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C30" w:rsidRPr="004A4C81" w:rsidRDefault="00FC74A5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>Приложение 1</w:t>
      </w:r>
    </w:p>
    <w:p w:rsidR="000A5C30" w:rsidRPr="004A4C81" w:rsidRDefault="000A5C30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</w:p>
    <w:p w:rsidR="004A4C81" w:rsidRPr="004A4C81" w:rsidRDefault="004A4C81" w:rsidP="004A4C81">
      <w:pPr>
        <w:pStyle w:val="a4"/>
        <w:ind w:firstLine="9639"/>
        <w:rPr>
          <w:rFonts w:ascii="Times New Roman" w:eastAsia="FreeSerif" w:hAnsi="Times New Roman" w:cs="Times New Roman"/>
          <w:color w:val="000000"/>
          <w:sz w:val="28"/>
          <w:szCs w:val="28"/>
        </w:rPr>
      </w:pPr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>УТВЕРЖДЕН</w:t>
      </w:r>
    </w:p>
    <w:p w:rsidR="004A4C81" w:rsidRDefault="004A4C81" w:rsidP="004A4C81">
      <w:pPr>
        <w:pStyle w:val="a4"/>
        <w:ind w:firstLine="9639"/>
        <w:rPr>
          <w:rFonts w:ascii="Times New Roman" w:eastAsia="FreeSerif" w:hAnsi="Times New Roman" w:cs="Times New Roman"/>
          <w:color w:val="000000"/>
          <w:sz w:val="28"/>
          <w:szCs w:val="28"/>
        </w:rPr>
      </w:pPr>
      <w:r>
        <w:rPr>
          <w:rFonts w:ascii="Times New Roman" w:eastAsia="FreeSerif" w:hAnsi="Times New Roman" w:cs="Times New Roman"/>
          <w:color w:val="000000"/>
          <w:sz w:val="28"/>
          <w:szCs w:val="28"/>
        </w:rPr>
        <w:t>р</w:t>
      </w:r>
      <w:r w:rsidR="00FC74A5"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>ешением</w:t>
      </w:r>
      <w:r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 </w:t>
      </w:r>
      <w:r w:rsidR="00FC74A5"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>Совета</w:t>
      </w:r>
    </w:p>
    <w:p w:rsidR="000A5C30" w:rsidRPr="004A4C81" w:rsidRDefault="00FC74A5" w:rsidP="004A4C81">
      <w:pPr>
        <w:pStyle w:val="a4"/>
        <w:ind w:firstLine="9639"/>
        <w:rPr>
          <w:rFonts w:ascii="Times New Roman" w:eastAsia="FreeSerif" w:hAnsi="Times New Roman" w:cs="Times New Roman"/>
          <w:color w:val="000000"/>
          <w:sz w:val="28"/>
          <w:szCs w:val="28"/>
        </w:rPr>
      </w:pPr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0A5C30" w:rsidRPr="004A4C81" w:rsidRDefault="00FC74A5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>Ленинградский район</w:t>
      </w:r>
    </w:p>
    <w:p w:rsidR="000A5C30" w:rsidRPr="004A4C81" w:rsidRDefault="004A4C81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от </w:t>
      </w:r>
      <w:r w:rsidR="00793B5C">
        <w:rPr>
          <w:rFonts w:ascii="Times New Roman" w:eastAsia="FreeSerif" w:hAnsi="Times New Roman" w:cs="Times New Roman"/>
          <w:color w:val="000000"/>
          <w:sz w:val="28"/>
          <w:szCs w:val="28"/>
        </w:rPr>
        <w:t>22 августа 2024 года №</w:t>
      </w:r>
      <w:bookmarkStart w:id="0" w:name="_GoBack"/>
      <w:bookmarkEnd w:id="0"/>
      <w:r w:rsidRPr="004A4C81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FreeSerif" w:hAnsi="Times New Roman" w:cs="Times New Roman"/>
          <w:color w:val="000000"/>
          <w:sz w:val="28"/>
          <w:szCs w:val="28"/>
        </w:rPr>
        <w:t>7</w:t>
      </w:r>
      <w:r w:rsidR="00793B5C">
        <w:rPr>
          <w:rFonts w:ascii="Times New Roman" w:eastAsia="FreeSerif" w:hAnsi="Times New Roman" w:cs="Times New Roman"/>
          <w:color w:val="000000"/>
          <w:sz w:val="28"/>
          <w:szCs w:val="28"/>
        </w:rPr>
        <w:t>1</w:t>
      </w:r>
    </w:p>
    <w:p w:rsidR="000A5C30" w:rsidRDefault="000A5C30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</w:p>
    <w:p w:rsidR="004A4C81" w:rsidRPr="004A4C81" w:rsidRDefault="004A4C81" w:rsidP="004A4C81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</w:p>
    <w:p w:rsidR="000A5C30" w:rsidRDefault="00FC74A5">
      <w:pPr>
        <w:pStyle w:val="a4"/>
        <w:jc w:val="center"/>
        <w:rPr>
          <w:rFonts w:ascii="FreeSerif" w:eastAsia="FreeSerif" w:hAnsi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Перечень недвижимого муниципального имущества </w:t>
      </w:r>
    </w:p>
    <w:p w:rsidR="004A4C81" w:rsidRDefault="00FC74A5">
      <w:pPr>
        <w:pStyle w:val="a4"/>
        <w:jc w:val="center"/>
        <w:rPr>
          <w:rFonts w:eastAsia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Ленинградского сельского поселения Ленинградского района, передаваемого в собственность </w:t>
      </w:r>
    </w:p>
    <w:p w:rsidR="000A5C30" w:rsidRDefault="00FC74A5">
      <w:pPr>
        <w:pStyle w:val="a4"/>
        <w:jc w:val="center"/>
        <w:rPr>
          <w:rFonts w:eastAsia="FreeSerif" w:cs="FreeSerif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>муниципальному</w:t>
      </w:r>
      <w:r>
        <w:rPr>
          <w:rFonts w:ascii="FreeSerif" w:eastAsia="FreeSerif" w:hAnsi="FreeSerif" w:cs="FreeSerif"/>
          <w:sz w:val="28"/>
          <w:szCs w:val="28"/>
        </w:rPr>
        <w:t xml:space="preserve"> образованию </w:t>
      </w:r>
    </w:p>
    <w:p w:rsidR="000A5C30" w:rsidRDefault="00FC74A5">
      <w:pPr>
        <w:pStyle w:val="a4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на безвозмездной основе</w:t>
      </w:r>
    </w:p>
    <w:p w:rsidR="000A5C30" w:rsidRDefault="000A5C30">
      <w:pPr>
        <w:pStyle w:val="a4"/>
        <w:rPr>
          <w:rFonts w:ascii="FreeSerif" w:hAnsi="FreeSerif" w:cs="FreeSerif"/>
          <w:sz w:val="24"/>
          <w:szCs w:val="24"/>
        </w:rPr>
      </w:pPr>
    </w:p>
    <w:p w:rsidR="000A5C30" w:rsidRDefault="000A5C30">
      <w:pPr>
        <w:pStyle w:val="a4"/>
        <w:rPr>
          <w:rFonts w:ascii="FreeSerif" w:hAnsi="FreeSerif" w:cs="FreeSerif"/>
          <w:sz w:val="24"/>
          <w:szCs w:val="24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1840"/>
        <w:gridCol w:w="1388"/>
        <w:gridCol w:w="1207"/>
        <w:gridCol w:w="1134"/>
        <w:gridCol w:w="1276"/>
        <w:gridCol w:w="1843"/>
        <w:gridCol w:w="1352"/>
        <w:gridCol w:w="1346"/>
        <w:gridCol w:w="1651"/>
        <w:gridCol w:w="1465"/>
      </w:tblGrid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№</w:t>
            </w:r>
          </w:p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п/п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Наименование объекта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Адрес объекта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Протяженность, м.,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t>. площадь  кв.м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 , кг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Остаточная стоимость (руб.)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Кадастровая стоимость (руб.)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Дата возникновения права мун. собственности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Реквизиты документов оснований возникновения права мун. собственности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Сведения о правообладателе недвижимого имущества</w:t>
            </w:r>
          </w:p>
        </w:tc>
      </w:tr>
      <w:tr w:rsidR="000A5C30">
        <w:trPr>
          <w:trHeight w:val="393"/>
        </w:trPr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7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8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9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10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11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Канализация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ст-ца Ленинградская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3583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1093042,00 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23:19:0000000:288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1927115,33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29.06.2017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23:19:0000000:288-23/038/2017-2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Коллектор очистных сооружений полной 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биологической очистки и доотчистки производительностью 4,2 тыс.куб. м. в сутки Краснодарский край Ленинградский район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Западное сельское поселение, в границах ЗАО «Имени Ильича»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3534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13982638,71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11978460,31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23:19:0000000:632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7749422,4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14.04.2017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23:19:0000000:6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32-23/038/2017-1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Муниципальное образование -Ленинградско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Сети канализации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Россия, Краснодарский край, Ленинградский район, ст-ца Ленинградская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35319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5406978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193106,73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23:19:0000000:245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19502797,04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21.08.2013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23-23-38/027/2013-197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4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Напорный коллектор канализации (от ГНС до очистных сооружений)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ст-ца Ленинградская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5242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23558 158,72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18846527,20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23:19:0000000:606</w:t>
            </w:r>
          </w:p>
          <w:p w:rsidR="000A5C30" w:rsidRDefault="000A5C30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15572907,05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05.12.2016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23-23/038-23/038/600/2016-219/1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5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Здание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ст-ца Ленинградская, ул. Братская, д. 2-б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92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241834,83 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137143,83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23:19:0106151:200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1081510,6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29.06.2017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23:19:0106151:200-23/038/2017-2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 xml:space="preserve">«Канализационные очистные сооружения производительностью 4,2 тыс. </w:t>
            </w: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lastRenderedPageBreak/>
              <w:t>м3/сут. в ст. Ленинградской, в том числе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 xml:space="preserve">Краснодарский край, Ленинградский район, в границах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318 656 925,86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318 656 925,86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01.08.2022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Муниципальное образование -Ленинградское сельское 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6.1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Приемная камера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5,8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23:19:0106366:718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32500,96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23:19:0106366:718-23/267/2022-1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6.2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Блок ёмкостей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1312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23:19:0106366:719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46007,6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23:19:0106366:719-23/267/2022-1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6.3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Противопожарные резервуары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242,2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23:19:0106366:720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433324,84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23:19:0106366:720-23/267/2022-1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6.4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Резервуар бытовых сточных вод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 xml:space="preserve">Краснодарский край, Ленинградский район, в границах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13,3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23:19:0106366:721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107026,55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23:19:0106366:721-23/267/2022-1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Муниципальное образование -Ленинградское сельское 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6.5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Илоуплотнители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29,2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23:19:0106366:722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716579,15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23:19:0106366:722-23/267/2022-1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6.6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Цех механического обезвоживания осадка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110,4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23:19:0106366:723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1704217,82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23:19:0106366:723-23/267/2022-1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6.7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Блок доочистки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72,5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23:19:0106366:724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1504853,78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23:19:0106366:724-23/267/2022-1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6.8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Административно-бытовой корпус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 xml:space="preserve">Краснодарский край, Ленинградский район, в границах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193,7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23:19:0106366:725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6151565,94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23:19:0106366:725-23/267/2022-1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Муниципальное образование -Ленинградское сельское 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6.9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Блок механической очистки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145,4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23:19:0106366:726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3571494,36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26.05.2022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23:19:0106366:726-23/267/2022-1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rPr>
          <w:trHeight w:val="4385"/>
        </w:trPr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6.10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Сливная станция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134,2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23:19:0106366:727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2242187,03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06.06.2022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23:19:0106366:727-23/267/2022-1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6.11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Станция обеззараживания сточных вод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 xml:space="preserve">Краснодарский край, Ленинградский район, в границах ЗАО «Имени </w:t>
            </w: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114,9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23:19:0106366:728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2822315,69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06.06.2022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23:19:0106366:728-23/267/2022-1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lastRenderedPageBreak/>
              <w:t>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lastRenderedPageBreak/>
              <w:t>6.12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bCs/>
                <w:sz w:val="20"/>
                <w:szCs w:val="20"/>
              </w:rPr>
              <w:t>Производственно-вспомогательный корпус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250,2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23:19:0106366:729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3543716,92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10.06.2022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23:19:0106366:729-23/267/2022-1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color w:val="000000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0A5C30">
        <w:tc>
          <w:tcPr>
            <w:tcW w:w="52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7</w:t>
            </w:r>
          </w:p>
        </w:tc>
        <w:tc>
          <w:tcPr>
            <w:tcW w:w="1840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bCs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Ливневая канализация</w:t>
            </w:r>
          </w:p>
        </w:tc>
        <w:tc>
          <w:tcPr>
            <w:tcW w:w="1388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Краснодарский край, ст-ца Ленинградская, от улицы Жлобы до улицы имени 417 Дивизии</w:t>
            </w:r>
          </w:p>
        </w:tc>
        <w:tc>
          <w:tcPr>
            <w:tcW w:w="1207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1117</w:t>
            </w:r>
          </w:p>
        </w:tc>
        <w:tc>
          <w:tcPr>
            <w:tcW w:w="1134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1,00</w:t>
            </w:r>
          </w:p>
        </w:tc>
        <w:tc>
          <w:tcPr>
            <w:tcW w:w="127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1,00</w:t>
            </w:r>
          </w:p>
        </w:tc>
        <w:tc>
          <w:tcPr>
            <w:tcW w:w="1843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23:19:0000000:135</w:t>
            </w:r>
          </w:p>
        </w:tc>
        <w:tc>
          <w:tcPr>
            <w:tcW w:w="1352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598217,26</w:t>
            </w:r>
          </w:p>
        </w:tc>
        <w:tc>
          <w:tcPr>
            <w:tcW w:w="1346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28.05.2014</w:t>
            </w:r>
          </w:p>
        </w:tc>
        <w:tc>
          <w:tcPr>
            <w:tcW w:w="1651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sz w:val="20"/>
                <w:szCs w:val="20"/>
              </w:rPr>
              <w:t>Выписка из ЕГРН 23-23-38/022/2014-069</w:t>
            </w:r>
          </w:p>
        </w:tc>
        <w:tc>
          <w:tcPr>
            <w:tcW w:w="1465" w:type="dxa"/>
          </w:tcPr>
          <w:p w:rsidR="000A5C30" w:rsidRDefault="00FC74A5">
            <w:pPr>
              <w:pStyle w:val="a4"/>
              <w:rPr>
                <w:rFonts w:ascii="FreeSerif" w:hAnsi="FreeSerif" w:cs="FreeSerif"/>
                <w:sz w:val="20"/>
                <w:szCs w:val="20"/>
              </w:rPr>
            </w:pPr>
            <w:r>
              <w:rPr>
                <w:rFonts w:ascii="FreeSerif" w:eastAsia="FreeSerif" w:hAnsi="FreeSerif" w:cs="FreeSerif"/>
                <w:color w:val="000000"/>
                <w:sz w:val="20"/>
                <w:szCs w:val="20"/>
              </w:rPr>
              <w:t>Муниципальное образование -Ленинградское сельское поселение Ленинградского района</w:t>
            </w:r>
          </w:p>
        </w:tc>
      </w:tr>
    </w:tbl>
    <w:p w:rsidR="000A5C30" w:rsidRDefault="000A5C30">
      <w:pPr>
        <w:pStyle w:val="a4"/>
        <w:rPr>
          <w:rFonts w:ascii="FreeSerif" w:hAnsi="FreeSerif" w:cs="FreeSerif"/>
          <w:color w:val="000000"/>
          <w:sz w:val="24"/>
          <w:szCs w:val="24"/>
        </w:rPr>
      </w:pPr>
    </w:p>
    <w:p w:rsidR="000A5C30" w:rsidRDefault="000A5C30">
      <w:pPr>
        <w:pStyle w:val="a4"/>
        <w:rPr>
          <w:rFonts w:ascii="FreeSerif" w:hAnsi="FreeSerif" w:cs="FreeSerif"/>
          <w:color w:val="000000"/>
          <w:sz w:val="24"/>
          <w:szCs w:val="24"/>
        </w:rPr>
      </w:pPr>
    </w:p>
    <w:p w:rsidR="000A5C30" w:rsidRDefault="00FC74A5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Начальник отдела</w:t>
      </w:r>
    </w:p>
    <w:p w:rsidR="000A5C30" w:rsidRDefault="00FC74A5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имущественных отношений администрации</w:t>
      </w:r>
    </w:p>
    <w:p w:rsidR="000A5C30" w:rsidRDefault="00FC74A5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Муниципального образования</w:t>
      </w:r>
    </w:p>
    <w:p w:rsidR="000A5C30" w:rsidRDefault="00FC74A5">
      <w:pPr>
        <w:pStyle w:val="a4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8"/>
          <w:szCs w:val="28"/>
        </w:rPr>
        <w:t>Ленинградский район                                                                                                                                                             Р.Г. Тоцкая</w:t>
      </w:r>
    </w:p>
    <w:p w:rsidR="000A5C30" w:rsidRDefault="000A5C30">
      <w:pPr>
        <w:pStyle w:val="a4"/>
        <w:rPr>
          <w:rFonts w:ascii="FreeSerif" w:hAnsi="FreeSerif" w:cs="FreeSerif"/>
          <w:sz w:val="24"/>
          <w:szCs w:val="24"/>
        </w:rPr>
      </w:pPr>
    </w:p>
    <w:sectPr w:rsidR="000A5C30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576" w:rsidRDefault="00046576">
      <w:pPr>
        <w:spacing w:after="0" w:line="240" w:lineRule="auto"/>
      </w:pPr>
      <w:r>
        <w:separator/>
      </w:r>
    </w:p>
  </w:endnote>
  <w:endnote w:type="continuationSeparator" w:id="0">
    <w:p w:rsidR="00046576" w:rsidRDefault="0004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576" w:rsidRDefault="00046576">
      <w:pPr>
        <w:spacing w:after="0" w:line="240" w:lineRule="auto"/>
      </w:pPr>
      <w:r>
        <w:separator/>
      </w:r>
    </w:p>
  </w:footnote>
  <w:footnote w:type="continuationSeparator" w:id="0">
    <w:p w:rsidR="00046576" w:rsidRDefault="00046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30"/>
    <w:rsid w:val="00046576"/>
    <w:rsid w:val="000A5C30"/>
    <w:rsid w:val="004A4C81"/>
    <w:rsid w:val="00793B5C"/>
    <w:rsid w:val="00FC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0245C-CBDD-4C2D-9B25-1B0D80F8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47BD8-7D5D-4C3E-86AB-F2625B2C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Матюха</cp:lastModifiedBy>
  <cp:revision>177</cp:revision>
  <cp:lastPrinted>2024-08-23T12:42:00Z</cp:lastPrinted>
  <dcterms:created xsi:type="dcterms:W3CDTF">2024-06-10T12:36:00Z</dcterms:created>
  <dcterms:modified xsi:type="dcterms:W3CDTF">2024-08-23T12:43:00Z</dcterms:modified>
</cp:coreProperties>
</file>