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5"/>
        <w:ind w:left="9782" w:firstLine="708"/>
        <w:spacing w:after="0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Приложение  2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25"/>
        <w:ind w:left="10632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постановлению администрации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25"/>
        <w:ind w:left="10632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25"/>
        <w:ind w:left="10632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52"/>
        <w:ind w:left="10632" w:firstLine="0"/>
        <w:jc w:val="both"/>
        <w:rPr>
          <w:rFonts w:ascii="FreeSerif" w:hAnsi="FreeSerif" w:cs="FreeSerif"/>
          <w:b/>
        </w:rPr>
      </w:pPr>
      <w:r>
        <w:rPr>
          <w:rFonts w:ascii="FreeSerif" w:hAnsi="FreeSerif" w:eastAsia="FreeSerif" w:cs="FreeSerif"/>
        </w:rPr>
        <w:t xml:space="preserve">от ____________ № __________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pStyle w:val="725"/>
        <w:ind w:left="9782" w:firstLine="708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5"/>
        <w:ind w:left="9782" w:firstLine="708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«Приложение  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5"/>
        <w:ind w:left="9782" w:firstLine="708"/>
        <w:spacing w:after="0"/>
        <w:rPr>
          <w:rFonts w:ascii="FreeSerif" w:hAnsi="FreeSerif" w:cs="FreeSerif"/>
          <w:sz w:val="28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25"/>
        <w:ind w:left="10632"/>
        <w:spacing w:after="0"/>
        <w:rPr>
          <w:rFonts w:ascii="FreeSerif" w:hAnsi="FreeSerif" w:cs="FreeSerif"/>
          <w:b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pStyle w:val="725"/>
        <w:ind w:left="10632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постановлением администрации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25"/>
        <w:ind w:left="10632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25"/>
        <w:ind w:left="10632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район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52"/>
        <w:ind w:left="10632" w:firstLine="0"/>
        <w:jc w:val="both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25.11.2024 № 1184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52"/>
        <w:ind w:left="10632" w:firstLine="0"/>
        <w:jc w:val="both"/>
        <w:rPr>
          <w:rFonts w:ascii="FreeSerif" w:hAnsi="FreeSerif" w:cs="FreeSerif"/>
          <w:b/>
          <w:bCs/>
          <w:szCs w:val="28"/>
        </w:rPr>
      </w:pPr>
      <w:r>
        <w:rPr>
          <w:rFonts w:ascii="FreeSerif" w:hAnsi="FreeSerif" w:cs="FreeSerif"/>
          <w:b/>
          <w:bCs/>
          <w:szCs w:val="28"/>
        </w:rPr>
      </w:r>
      <w:r>
        <w:rPr>
          <w:rFonts w:ascii="FreeSerif" w:hAnsi="FreeSerif" w:cs="FreeSerif"/>
          <w:b/>
          <w:bCs/>
          <w:szCs w:val="28"/>
        </w:rPr>
      </w:r>
      <w:r>
        <w:rPr>
          <w:rFonts w:ascii="FreeSerif" w:hAnsi="FreeSerif" w:cs="FreeSerif"/>
          <w:b/>
          <w:bCs/>
          <w:szCs w:val="28"/>
        </w:rPr>
      </w:r>
    </w:p>
    <w:p>
      <w:pPr>
        <w:pStyle w:val="752"/>
        <w:ind w:left="10632" w:firstLine="0"/>
        <w:jc w:val="both"/>
        <w:rPr>
          <w:rFonts w:ascii="FreeSerif" w:hAnsi="FreeSerif" w:cs="FreeSerif"/>
          <w:b/>
          <w:bCs/>
          <w:szCs w:val="28"/>
        </w:rPr>
      </w:pPr>
      <w:r>
        <w:rPr>
          <w:rFonts w:ascii="FreeSerif" w:hAnsi="FreeSerif" w:cs="FreeSerif"/>
          <w:b/>
          <w:bCs/>
          <w:szCs w:val="28"/>
        </w:rPr>
      </w:r>
      <w:r>
        <w:rPr>
          <w:rFonts w:ascii="FreeSerif" w:hAnsi="FreeSerif" w:cs="FreeSerif"/>
          <w:b/>
          <w:bCs/>
          <w:szCs w:val="28"/>
        </w:rPr>
      </w:r>
      <w:r>
        <w:rPr>
          <w:rFonts w:ascii="FreeSerif" w:hAnsi="FreeSerif" w:cs="FreeSerif"/>
          <w:b/>
          <w:bCs/>
          <w:szCs w:val="28"/>
        </w:rPr>
      </w:r>
    </w:p>
    <w:p>
      <w:pPr>
        <w:pStyle w:val="725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ПЕРЕЧЕНЬ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5"/>
        <w:jc w:val="center"/>
        <w:spacing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работодателей, расположенных на территории Ленинградского муниципального округа, которым устанавливаются квоты для прием</w:t>
      </w:r>
      <w:r>
        <w:rPr>
          <w:rFonts w:ascii="FreeSerif" w:hAnsi="FreeSerif" w:eastAsia="FreeSerif" w:cs="FreeSerif"/>
          <w:sz w:val="28"/>
          <w:szCs w:val="28"/>
        </w:rPr>
        <w:t xml:space="preserve">а на рабочие места для приема на работу молодежи и иных граждан, испытывающих трудности в поиске работы,  в соответствии со статьей 2 Закона Краснодарского края от 8 февраля 2000 г. № 231 - КЗ «О квотировании рабочих мест в Краснодарском крае», на 2025 год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25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151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8079"/>
        <w:gridCol w:w="1417"/>
        <w:gridCol w:w="4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/>
        </w:trPr>
        <w:tc>
          <w:tcPr>
            <w:tcW w:w="817" w:type="dxa"/>
            <w:vAlign w:val="top"/>
            <w:vMerge w:val="restart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п/п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vMerge w:val="restart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Наименование работодателя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Среднесписочная численность (чел.)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Установленная квота, рабочих мест (3%), (чел.)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5"/>
        </w:trPr>
        <w:tc>
          <w:tcPr>
            <w:tcW w:w="817" w:type="dxa"/>
            <w:vAlign w:val="top"/>
            <w:vMerge w:val="continue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79" w:type="dxa"/>
            <w:vAlign w:val="top"/>
            <w:vMerge w:val="continue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Размер квоты для приема на работу (молодежь (несовершеннолетние в возрасте от 14 до 18 лет; граждане в возрасте от 18 до 25 лет, имеющие среднее проф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ессиональное образование или высшее образование и ищущие работу в течение года с даты выдачи им документа об образовании и о квалификации); лица, освобожденные из учреждений, исполняющих наказание в виде лишения свободы, – до погашения судимости; граждане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прошедшие курс лечения и реабилитации от наркомании и (или) алкоголизма; одинокие и многодетные родители, воспитывающие несовершенно-летних детей, детей – инвалидов; граждане, уволенные с военной службы, и члены их семей; граждане предпенсионного возраста)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АО «Ленинградское»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14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АО«Трудовое»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151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ГАПОУ КК «Ленинградский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социально-педагогический колледж»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14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ГБПОУ КК «Ленинградский технический колледж»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132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ГБУ СО КК «Ленинградский дом-интернат для престарелых и инвалидов»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341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ГКУСО КК «Ленинградский социальный реабилитационный центр для несовершеннолетних»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135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ГБУСО КК «Ленинградский комплексный центр социального обслуживания населения»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179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ЗАО «Сыродельный комбинат «Ленинградский»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5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10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ГБУЗ «Ленинградская ЦРБ» МЗ КК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693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НАО «Ленинградское ДРСУ»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140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ОАО «Имени Ильича»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528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16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ОАО «Сахарный завод «Ленинградский»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640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19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«Век»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101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«Первомайская инкубаторно-птицеводческая станция»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338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«Вторая Пятилетка»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131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«ЭРКАФАРМ Краснодар»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tabs>
                <w:tab w:val="left" w:pos="750" w:leader="none"/>
                <w:tab w:val="center" w:pos="955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25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tabs>
                <w:tab w:val="left" w:pos="750" w:leader="none"/>
                <w:tab w:val="center" w:pos="955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«Агро-Продукт» Ленинградский комбикормовый завод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08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АО «Белое»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147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  <w:highlight w:val="cyan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«Южное ААА»</w:t>
            </w:r>
            <w:r>
              <w:rPr>
                <w:rFonts w:ascii="FreeSerif" w:hAnsi="FreeSerif" w:cs="FreeSerif"/>
                <w:sz w:val="28"/>
                <w:szCs w:val="28"/>
                <w:highlight w:val="cyan"/>
              </w:rPr>
            </w:r>
            <w:r>
              <w:rPr>
                <w:rFonts w:ascii="FreeSerif" w:hAnsi="FreeSerif" w:cs="FreeSerif"/>
                <w:sz w:val="28"/>
                <w:szCs w:val="28"/>
                <w:highlight w:val="cyan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19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/>
        </w:trPr>
        <w:tc>
          <w:tcPr>
            <w:shd w:val="clear" w:color="auto" w:fill="ffffff"/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Филиал № 15 АО «Газпром газораспределение Краснодар»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249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"/>
        </w:trPr>
        <w:tc>
          <w:tcPr>
            <w:shd w:val="clear" w:color="auto" w:fill="ffffff"/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8079" w:type="dxa"/>
            <w:vAlign w:val="top"/>
            <w:textDirection w:val="lrTb"/>
            <w:noWrap/>
          </w:tcPr>
          <w:p>
            <w:pPr>
              <w:pStyle w:val="725"/>
              <w:jc w:val="both"/>
              <w:spacing w:after="0" w:line="240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Обособленное подразделение АО «БТК Групп» в станице Ленинградская</w:t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109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"/>
        </w:trPr>
        <w:tc>
          <w:tcPr>
            <w:shd w:val="clear" w:color="auto" w:fill="ffffff"/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8079" w:type="dxa"/>
            <w:vAlign w:val="top"/>
            <w:textDirection w:val="lrTb"/>
            <w:noWrap/>
          </w:tcPr>
          <w:p>
            <w:pPr>
              <w:pStyle w:val="725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ММБУК «Центр творчества и искусства»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120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"/>
        </w:trPr>
        <w:tc>
          <w:tcPr>
            <w:shd w:val="clear" w:color="auto" w:fill="ffffff"/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8079" w:type="dxa"/>
            <w:vAlign w:val="top"/>
            <w:textDirection w:val="lrTb"/>
            <w:noWrap/>
          </w:tcPr>
          <w:p>
            <w:pPr>
              <w:pStyle w:val="725"/>
              <w:spacing w:after="0" w:line="240" w:lineRule="auto"/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FreeSerif"/>
                <w:color w:val="000000" w:themeColor="text1"/>
                <w:sz w:val="28"/>
                <w:szCs w:val="28"/>
              </w:rPr>
              <w:t xml:space="preserve">Филиал АО "Россети Кубань" Ленинградские электрические сети</w:t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665</w:t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ffffff"/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"/>
        </w:trPr>
        <w:tc>
          <w:tcPr>
            <w:shd w:val="clear" w:color="auto" w:fill="ffffff"/>
            <w:tcW w:w="817" w:type="dxa"/>
            <w:vAlign w:val="top"/>
            <w:textDirection w:val="lrTb"/>
            <w:noWrap/>
          </w:tcPr>
          <w:p>
            <w:pPr>
              <w:pStyle w:val="694"/>
              <w:numPr>
                <w:ilvl w:val="0"/>
                <w:numId w:val="2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auto" w:fill="ffffff"/>
            <w:tcW w:w="8079" w:type="dxa"/>
            <w:vAlign w:val="top"/>
            <w:textDirection w:val="lrTb"/>
            <w:noWrap/>
          </w:tcPr>
          <w:p>
            <w:pPr>
              <w:pStyle w:val="725"/>
              <w:spacing w:after="0" w:line="240" w:lineRule="auto"/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 Ленинградского муниципального округа</w:t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113</w:t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ffffff"/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"/>
        </w:trPr>
        <w:tc>
          <w:tcPr>
            <w:shd w:val="clear" w:color="auto" w:fill="ffffff"/>
            <w:tcW w:w="817" w:type="dxa"/>
            <w:vAlign w:val="top"/>
            <w:textDirection w:val="lrTb"/>
            <w:noWrap/>
          </w:tcPr>
          <w:p>
            <w:pPr>
              <w:pStyle w:val="725"/>
              <w:spacing w:after="0" w:line="240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ffffff"/>
            <w:tcW w:w="8079" w:type="dxa"/>
            <w:vAlign w:val="top"/>
            <w:textDirection w:val="lrTb"/>
            <w:noWrap/>
          </w:tcPr>
          <w:p>
            <w:pPr>
              <w:pStyle w:val="725"/>
              <w:spacing w:after="0" w:line="240" w:lineRule="auto"/>
              <w:rPr>
                <w:rFonts w:ascii="FreeSerif" w:hAnsi="FreeSerif" w:cs="Free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color w:val="000000" w:themeColor="text1"/>
                <w:sz w:val="28"/>
                <w:szCs w:val="28"/>
              </w:rPr>
              <w:t xml:space="preserve">ИТОГО:</w:t>
            </w:r>
            <w:r>
              <w:rPr>
                <w:rFonts w:ascii="FreeSerif" w:hAnsi="FreeSerif" w:cs="FreeSerif"/>
                <w:b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color w:val="000000" w:themeColor="text1"/>
                <w:sz w:val="28"/>
                <w:szCs w:val="28"/>
              </w:rPr>
              <w:t xml:space="preserve">6132</w:t>
            </w:r>
            <w:r>
              <w:rPr>
                <w:rFonts w:ascii="FreeSerif" w:hAnsi="FreeSerif" w:cs="FreeSerif"/>
                <w:b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ffffff"/>
            <w:tcW w:w="4820" w:type="dxa"/>
            <w:vAlign w:val="top"/>
            <w:textDirection w:val="lrTb"/>
            <w:noWrap/>
          </w:tcPr>
          <w:p>
            <w:pPr>
              <w:pStyle w:val="725"/>
              <w:jc w:val="center"/>
              <w:spacing w:after="0" w:line="240" w:lineRule="auto"/>
              <w:rPr>
                <w:rFonts w:ascii="FreeSerif" w:hAnsi="FreeSerif" w:cs="Free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FreeSerif" w:hAnsi="FreeSerif" w:eastAsia="FreeSerif" w:cs="FreeSerif"/>
                <w:b/>
                <w:color w:val="000000" w:themeColor="text1"/>
                <w:sz w:val="28"/>
                <w:szCs w:val="28"/>
              </w:rPr>
              <w:t xml:space="preserve">82</w:t>
            </w:r>
            <w:r>
              <w:rPr>
                <w:rFonts w:ascii="FreeSerif" w:hAnsi="FreeSerif" w:cs="FreeSerif"/>
                <w:b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5"/>
        <w:jc w:val="both"/>
        <w:spacing w:after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25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142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</w:t>
      </w:r>
      <w:r>
        <w:rPr>
          <w:rFonts w:ascii="Arial" w:hAnsi="Arial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главы </w:t>
      </w:r>
      <w:r>
        <w:rPr>
          <w:rFonts w:ascii="FreeSerif" w:hAnsi="FreeSerif" w:eastAsia="FreeSerif" w:cs="FreeSerif"/>
          <w:sz w:val="28"/>
          <w:szCs w:val="28"/>
        </w:rPr>
        <w:t xml:space="preserve">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5"/>
        <w:ind w:left="-142"/>
        <w:jc w:val="both"/>
        <w:spacing w:after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Arial" w:hAnsi="Arial" w:eastAsia="FreeSerif" w:cs="FreeSerif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Р.Г. Тоцкая</w:t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993" w:right="678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910"/>
      <w:tabs>
        <w:tab w:val="center" w:pos="7285" w:leader="none"/>
        <w:tab w:val="left" w:pos="8160" w:leader="none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/>
    <w:r/>
  </w:p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List Paragraph"/>
    <w:basedOn w:val="725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725"/>
    <w:next w:val="725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725"/>
    <w:next w:val="725"/>
    <w:link w:val="753"/>
    <w:uiPriority w:val="11"/>
    <w:qFormat/>
    <w:pPr>
      <w:spacing w:before="200" w:after="200"/>
    </w:pPr>
    <w:rPr>
      <w:sz w:val="24"/>
      <w:szCs w:val="24"/>
    </w:rPr>
  </w:style>
  <w:style w:type="paragraph" w:styleId="699">
    <w:name w:val="Quote"/>
    <w:basedOn w:val="725"/>
    <w:next w:val="725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725"/>
    <w:next w:val="725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725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4">
    <w:name w:val="Footer"/>
    <w:basedOn w:val="725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5">
    <w:name w:val="Caption"/>
    <w:basedOn w:val="725"/>
    <w:next w:val="725"/>
    <w:link w:val="7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07">
    <w:name w:val="Hyperlink"/>
    <w:uiPriority w:val="99"/>
    <w:unhideWhenUsed/>
    <w:rPr>
      <w:color w:val="0000ff" w:themeColor="hyperlink"/>
      <w:u w:val="single"/>
    </w:rPr>
  </w:style>
  <w:style w:type="paragraph" w:styleId="708">
    <w:name w:val="footnote text"/>
    <w:basedOn w:val="725"/>
    <w:link w:val="709"/>
    <w:uiPriority w:val="99"/>
    <w:semiHidden/>
    <w:unhideWhenUsed/>
    <w:pPr>
      <w:spacing w:after="40" w:line="240" w:lineRule="auto"/>
    </w:pPr>
    <w:rPr>
      <w:sz w:val="18"/>
    </w:rPr>
  </w:style>
  <w:style w:type="character" w:styleId="709">
    <w:name w:val="Footnote Text Char"/>
    <w:link w:val="708"/>
    <w:uiPriority w:val="99"/>
    <w:rPr>
      <w:sz w:val="18"/>
    </w:rPr>
  </w:style>
  <w:style w:type="character" w:styleId="710">
    <w:name w:val="footnote reference"/>
    <w:uiPriority w:val="99"/>
    <w:unhideWhenUsed/>
    <w:rPr>
      <w:vertAlign w:val="superscript"/>
    </w:rPr>
  </w:style>
  <w:style w:type="paragraph" w:styleId="711">
    <w:name w:val="endnote text"/>
    <w:basedOn w:val="725"/>
    <w:link w:val="712"/>
    <w:uiPriority w:val="99"/>
    <w:semiHidden/>
    <w:unhideWhenUsed/>
    <w:pPr>
      <w:spacing w:after="0" w:line="240" w:lineRule="auto"/>
    </w:pPr>
    <w:rPr>
      <w:sz w:val="20"/>
    </w:rPr>
  </w:style>
  <w:style w:type="character" w:styleId="712">
    <w:name w:val="Endnote Text Char"/>
    <w:link w:val="711"/>
    <w:uiPriority w:val="99"/>
    <w:rPr>
      <w:sz w:val="20"/>
    </w:rPr>
  </w:style>
  <w:style w:type="character" w:styleId="713">
    <w:name w:val="endnote reference"/>
    <w:uiPriority w:val="99"/>
    <w:semiHidden/>
    <w:unhideWhenUsed/>
    <w:rPr>
      <w:vertAlign w:val="superscript"/>
    </w:rPr>
  </w:style>
  <w:style w:type="paragraph" w:styleId="714">
    <w:name w:val="toc 1"/>
    <w:basedOn w:val="725"/>
    <w:next w:val="725"/>
    <w:uiPriority w:val="39"/>
    <w:unhideWhenUsed/>
    <w:pPr>
      <w:ind w:left="0" w:right="0" w:firstLine="0"/>
      <w:spacing w:after="57"/>
    </w:pPr>
  </w:style>
  <w:style w:type="paragraph" w:styleId="715">
    <w:name w:val="toc 2"/>
    <w:basedOn w:val="725"/>
    <w:next w:val="725"/>
    <w:uiPriority w:val="39"/>
    <w:unhideWhenUsed/>
    <w:pPr>
      <w:ind w:left="283" w:right="0" w:firstLine="0"/>
      <w:spacing w:after="57"/>
    </w:pPr>
  </w:style>
  <w:style w:type="paragraph" w:styleId="716">
    <w:name w:val="toc 3"/>
    <w:basedOn w:val="725"/>
    <w:next w:val="725"/>
    <w:uiPriority w:val="39"/>
    <w:unhideWhenUsed/>
    <w:pPr>
      <w:ind w:left="567" w:right="0" w:firstLine="0"/>
      <w:spacing w:after="57"/>
    </w:pPr>
  </w:style>
  <w:style w:type="paragraph" w:styleId="717">
    <w:name w:val="toc 4"/>
    <w:basedOn w:val="725"/>
    <w:next w:val="725"/>
    <w:uiPriority w:val="39"/>
    <w:unhideWhenUsed/>
    <w:pPr>
      <w:ind w:left="850" w:right="0" w:firstLine="0"/>
      <w:spacing w:after="57"/>
    </w:pPr>
  </w:style>
  <w:style w:type="paragraph" w:styleId="718">
    <w:name w:val="toc 5"/>
    <w:basedOn w:val="725"/>
    <w:next w:val="725"/>
    <w:uiPriority w:val="39"/>
    <w:unhideWhenUsed/>
    <w:pPr>
      <w:ind w:left="1134" w:right="0" w:firstLine="0"/>
      <w:spacing w:after="57"/>
    </w:pPr>
  </w:style>
  <w:style w:type="paragraph" w:styleId="719">
    <w:name w:val="toc 6"/>
    <w:basedOn w:val="725"/>
    <w:next w:val="725"/>
    <w:uiPriority w:val="39"/>
    <w:unhideWhenUsed/>
    <w:pPr>
      <w:ind w:left="1417" w:right="0" w:firstLine="0"/>
      <w:spacing w:after="57"/>
    </w:pPr>
  </w:style>
  <w:style w:type="paragraph" w:styleId="720">
    <w:name w:val="toc 7"/>
    <w:basedOn w:val="725"/>
    <w:next w:val="725"/>
    <w:uiPriority w:val="39"/>
    <w:unhideWhenUsed/>
    <w:pPr>
      <w:ind w:left="1701" w:right="0" w:firstLine="0"/>
      <w:spacing w:after="57"/>
    </w:pPr>
  </w:style>
  <w:style w:type="paragraph" w:styleId="721">
    <w:name w:val="toc 8"/>
    <w:basedOn w:val="725"/>
    <w:next w:val="725"/>
    <w:uiPriority w:val="39"/>
    <w:unhideWhenUsed/>
    <w:pPr>
      <w:ind w:left="1984" w:right="0" w:firstLine="0"/>
      <w:spacing w:after="57"/>
    </w:pPr>
  </w:style>
  <w:style w:type="paragraph" w:styleId="722">
    <w:name w:val="toc 9"/>
    <w:basedOn w:val="725"/>
    <w:next w:val="725"/>
    <w:uiPriority w:val="39"/>
    <w:unhideWhenUsed/>
    <w:pPr>
      <w:ind w:left="2268" w:right="0" w:firstLine="0"/>
      <w:spacing w:after="57"/>
    </w:pPr>
  </w:style>
  <w:style w:type="paragraph" w:styleId="723">
    <w:name w:val="TOC Heading"/>
    <w:uiPriority w:val="39"/>
    <w:unhideWhenUsed/>
  </w:style>
  <w:style w:type="paragraph" w:styleId="724">
    <w:name w:val="table of figures"/>
    <w:basedOn w:val="725"/>
    <w:next w:val="725"/>
    <w:uiPriority w:val="99"/>
    <w:unhideWhenUsed/>
    <w:pPr>
      <w:spacing w:after="0" w:afterAutospacing="0"/>
    </w:pPr>
  </w:style>
  <w:style w:type="paragraph" w:styleId="725" w:default="1">
    <w:name w:val="Normal"/>
    <w:next w:val="725"/>
    <w:link w:val="725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26">
    <w:name w:val="Заголовок 4"/>
    <w:basedOn w:val="725"/>
    <w:next w:val="725"/>
    <w:link w:val="908"/>
    <w:uiPriority w:val="9"/>
    <w:semiHidden/>
    <w:unhideWhenUsed/>
    <w:qFormat/>
    <w:pPr>
      <w:keepNext/>
      <w:spacing w:before="240" w:after="60" w:line="240" w:lineRule="auto"/>
      <w:widowControl w:val="off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styleId="727">
    <w:name w:val="Основной шрифт абзаца"/>
    <w:next w:val="727"/>
    <w:link w:val="725"/>
    <w:uiPriority w:val="1"/>
    <w:semiHidden/>
    <w:unhideWhenUsed/>
  </w:style>
  <w:style w:type="table" w:styleId="728">
    <w:name w:val="Обычная таблица"/>
    <w:next w:val="728"/>
    <w:link w:val="725"/>
    <w:uiPriority w:val="99"/>
    <w:semiHidden/>
    <w:unhideWhenUsed/>
    <w:qFormat/>
    <w:tblPr/>
  </w:style>
  <w:style w:type="numbering" w:styleId="729">
    <w:name w:val="Нет списка"/>
    <w:next w:val="729"/>
    <w:link w:val="725"/>
    <w:uiPriority w:val="99"/>
    <w:semiHidden/>
    <w:unhideWhenUsed/>
  </w:style>
  <w:style w:type="paragraph" w:styleId="730">
    <w:name w:val="Heading 1"/>
    <w:basedOn w:val="725"/>
    <w:next w:val="725"/>
    <w:link w:val="731"/>
    <w:uiPriority w:val="9"/>
    <w:qFormat/>
    <w:pPr>
      <w:keepLines/>
      <w:keepNext/>
      <w:spacing w:before="480"/>
      <w:outlineLvl w:val="0"/>
    </w:pPr>
    <w:rPr>
      <w:rFonts w:ascii="Arial" w:hAnsi="Arial" w:eastAsia="Arial"/>
      <w:sz w:val="40"/>
      <w:szCs w:val="40"/>
      <w:lang w:val="en-US" w:eastAsia="en-US"/>
    </w:rPr>
  </w:style>
  <w:style w:type="character" w:styleId="731">
    <w:name w:val="Heading 1 Char"/>
    <w:next w:val="731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725"/>
    <w:next w:val="725"/>
    <w:link w:val="73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  <w:szCs w:val="20"/>
      <w:lang w:val="en-US" w:eastAsia="en-US"/>
    </w:rPr>
  </w:style>
  <w:style w:type="character" w:styleId="733">
    <w:name w:val="Heading 2 Char"/>
    <w:next w:val="733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725"/>
    <w:next w:val="725"/>
    <w:link w:val="73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  <w:lang w:val="en-US" w:eastAsia="en-US"/>
    </w:rPr>
  </w:style>
  <w:style w:type="character" w:styleId="735">
    <w:name w:val="Heading 3 Char"/>
    <w:next w:val="735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725"/>
    <w:next w:val="725"/>
    <w:link w:val="73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character" w:styleId="737">
    <w:name w:val="Heading 4 Char"/>
    <w:next w:val="737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25"/>
    <w:next w:val="725"/>
    <w:link w:val="73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character" w:styleId="739">
    <w:name w:val="Heading 5 Char"/>
    <w:next w:val="739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25"/>
    <w:next w:val="725"/>
    <w:link w:val="74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lang w:val="en-US" w:eastAsia="en-US"/>
    </w:rPr>
  </w:style>
  <w:style w:type="character" w:styleId="741">
    <w:name w:val="Heading 6 Char"/>
    <w:next w:val="741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725"/>
    <w:next w:val="725"/>
    <w:link w:val="74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lang w:val="en-US" w:eastAsia="en-US"/>
    </w:rPr>
  </w:style>
  <w:style w:type="character" w:styleId="743">
    <w:name w:val="Heading 7 Char"/>
    <w:next w:val="743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25"/>
    <w:next w:val="725"/>
    <w:link w:val="74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lang w:val="en-US" w:eastAsia="en-US"/>
    </w:rPr>
  </w:style>
  <w:style w:type="character" w:styleId="745">
    <w:name w:val="Heading 8 Char"/>
    <w:next w:val="745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725"/>
    <w:next w:val="725"/>
    <w:link w:val="74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47">
    <w:name w:val="Heading 9 Char"/>
    <w:next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Абзац списка"/>
    <w:basedOn w:val="725"/>
    <w:next w:val="748"/>
    <w:link w:val="725"/>
    <w:uiPriority w:val="34"/>
    <w:qFormat/>
    <w:pPr>
      <w:contextualSpacing/>
      <w:ind w:left="720"/>
    </w:pPr>
  </w:style>
  <w:style w:type="paragraph" w:styleId="749">
    <w:name w:val="Без интервала"/>
    <w:next w:val="749"/>
    <w:link w:val="725"/>
    <w:uiPriority w:val="1"/>
    <w:qFormat/>
    <w:rPr>
      <w:lang w:val="ru-RU" w:eastAsia="zh-CN" w:bidi="ar-SA"/>
    </w:rPr>
  </w:style>
  <w:style w:type="paragraph" w:styleId="750">
    <w:name w:val="Название"/>
    <w:basedOn w:val="725"/>
    <w:next w:val="725"/>
    <w:link w:val="751"/>
    <w:uiPriority w:val="10"/>
    <w:qFormat/>
    <w:pPr>
      <w:contextualSpacing/>
      <w:spacing w:before="300"/>
    </w:pPr>
    <w:rPr>
      <w:sz w:val="48"/>
      <w:szCs w:val="48"/>
      <w:lang w:val="en-US" w:eastAsia="en-US"/>
    </w:rPr>
  </w:style>
  <w:style w:type="character" w:styleId="751">
    <w:name w:val="Название Знак"/>
    <w:next w:val="751"/>
    <w:link w:val="750"/>
    <w:uiPriority w:val="10"/>
    <w:rPr>
      <w:sz w:val="48"/>
      <w:szCs w:val="48"/>
    </w:rPr>
  </w:style>
  <w:style w:type="paragraph" w:styleId="752">
    <w:name w:val="Подзаголовок"/>
    <w:basedOn w:val="725"/>
    <w:next w:val="752"/>
    <w:link w:val="909"/>
    <w:uiPriority w:val="11"/>
    <w:qFormat/>
    <w:pPr>
      <w:ind w:left="180" w:hanging="180"/>
      <w:jc w:val="center"/>
      <w:spacing w:after="0" w:line="240" w:lineRule="auto"/>
    </w:pPr>
    <w:rPr>
      <w:sz w:val="24"/>
      <w:szCs w:val="24"/>
      <w:lang w:val="en-US" w:eastAsia="en-US"/>
    </w:rPr>
  </w:style>
  <w:style w:type="character" w:styleId="753">
    <w:name w:val="Subtitle Char"/>
    <w:next w:val="753"/>
    <w:link w:val="725"/>
    <w:uiPriority w:val="11"/>
    <w:rPr>
      <w:sz w:val="24"/>
      <w:szCs w:val="24"/>
    </w:rPr>
  </w:style>
  <w:style w:type="paragraph" w:styleId="754">
    <w:name w:val="Цитата 2"/>
    <w:basedOn w:val="725"/>
    <w:next w:val="725"/>
    <w:link w:val="755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755">
    <w:name w:val="Цитата 2 Знак"/>
    <w:next w:val="755"/>
    <w:link w:val="754"/>
    <w:uiPriority w:val="29"/>
    <w:rPr>
      <w:i/>
    </w:rPr>
  </w:style>
  <w:style w:type="paragraph" w:styleId="756">
    <w:name w:val="Выделенная цитата"/>
    <w:basedOn w:val="725"/>
    <w:next w:val="725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val="en-US" w:eastAsia="en-US"/>
    </w:rPr>
  </w:style>
  <w:style w:type="character" w:styleId="757">
    <w:name w:val="Выделенная цитата Знак"/>
    <w:next w:val="757"/>
    <w:link w:val="756"/>
    <w:uiPriority w:val="30"/>
    <w:rPr>
      <w:i/>
    </w:rPr>
  </w:style>
  <w:style w:type="paragraph" w:styleId="758">
    <w:name w:val="Header1"/>
    <w:basedOn w:val="725"/>
    <w:next w:val="75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next w:val="759"/>
    <w:link w:val="758"/>
    <w:uiPriority w:val="99"/>
  </w:style>
  <w:style w:type="paragraph" w:styleId="760">
    <w:name w:val="Footer1"/>
    <w:basedOn w:val="725"/>
    <w:next w:val="76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next w:val="761"/>
    <w:link w:val="760"/>
    <w:uiPriority w:val="99"/>
  </w:style>
  <w:style w:type="paragraph" w:styleId="762">
    <w:name w:val="Caption1"/>
    <w:basedOn w:val="725"/>
    <w:next w:val="725"/>
    <w:link w:val="763"/>
    <w:uiPriority w:val="35"/>
    <w:semiHidden/>
    <w:unhideWhenUsed/>
    <w:qFormat/>
    <w:rPr>
      <w:b/>
      <w:bCs/>
      <w:color w:val="4f81bd"/>
      <w:sz w:val="18"/>
      <w:szCs w:val="18"/>
      <w:lang w:val="en-US" w:eastAsia="en-US"/>
    </w:rPr>
  </w:style>
  <w:style w:type="character" w:styleId="763">
    <w:name w:val="Caption Char"/>
    <w:next w:val="763"/>
    <w:link w:val="762"/>
    <w:uiPriority w:val="35"/>
    <w:rPr>
      <w:b/>
      <w:bCs/>
      <w:color w:val="4f81bd"/>
      <w:sz w:val="18"/>
      <w:szCs w:val="18"/>
    </w:rPr>
  </w:style>
  <w:style w:type="table" w:styleId="764">
    <w:name w:val="Сетка таблицы"/>
    <w:basedOn w:val="728"/>
    <w:next w:val="764"/>
    <w:link w:val="725"/>
    <w:uiPriority w:val="59"/>
    <w:tblPr/>
  </w:style>
  <w:style w:type="table" w:styleId="765">
    <w:name w:val="Table Grid Light"/>
    <w:next w:val="765"/>
    <w:link w:val="725"/>
    <w:uiPriority w:val="59"/>
    <w:rPr>
      <w:lang w:val="ru-RU" w:eastAsia="zh-CN" w:bidi="ar-SA"/>
    </w:rPr>
    <w:tblPr/>
  </w:style>
  <w:style w:type="table" w:styleId="766">
    <w:name w:val="Plain Table 1"/>
    <w:next w:val="766"/>
    <w:link w:val="725"/>
    <w:uiPriority w:val="59"/>
    <w:rPr>
      <w:lang w:val="ru-RU" w:eastAsia="zh-CN" w:bidi="ar-SA"/>
    </w:rPr>
    <w:tblPr/>
  </w:style>
  <w:style w:type="table" w:styleId="767">
    <w:name w:val="Plain Table 2"/>
    <w:next w:val="767"/>
    <w:link w:val="725"/>
    <w:uiPriority w:val="59"/>
    <w:rPr>
      <w:lang w:val="ru-RU" w:eastAsia="zh-CN" w:bidi="ar-SA"/>
    </w:rPr>
    <w:tblPr/>
  </w:style>
  <w:style w:type="table" w:styleId="768">
    <w:name w:val="Plain Table 3"/>
    <w:next w:val="768"/>
    <w:link w:val="725"/>
    <w:uiPriority w:val="99"/>
    <w:rPr>
      <w:lang w:val="ru-RU" w:eastAsia="zh-CN" w:bidi="ar-SA"/>
    </w:rPr>
    <w:tblPr/>
  </w:style>
  <w:style w:type="table" w:styleId="769">
    <w:name w:val="Plain Table 4"/>
    <w:next w:val="769"/>
    <w:link w:val="725"/>
    <w:uiPriority w:val="99"/>
    <w:rPr>
      <w:lang w:val="ru-RU" w:eastAsia="zh-CN" w:bidi="ar-SA"/>
    </w:rPr>
    <w:tblPr/>
  </w:style>
  <w:style w:type="table" w:styleId="770">
    <w:name w:val="Plain Table 5"/>
    <w:next w:val="770"/>
    <w:link w:val="725"/>
    <w:uiPriority w:val="99"/>
    <w:rPr>
      <w:lang w:val="ru-RU" w:eastAsia="zh-CN" w:bidi="ar-SA"/>
    </w:rPr>
    <w:tblPr/>
  </w:style>
  <w:style w:type="table" w:styleId="771">
    <w:name w:val="Grid Table 1 Light"/>
    <w:next w:val="771"/>
    <w:link w:val="725"/>
    <w:uiPriority w:val="99"/>
    <w:rPr>
      <w:lang w:val="ru-RU" w:eastAsia="zh-CN" w:bidi="ar-SA"/>
    </w:rPr>
    <w:tblPr/>
  </w:style>
  <w:style w:type="table" w:styleId="772">
    <w:name w:val="Grid Table 1 Light - Accent 1"/>
    <w:next w:val="772"/>
    <w:link w:val="725"/>
    <w:uiPriority w:val="99"/>
    <w:rPr>
      <w:lang w:val="ru-RU" w:eastAsia="zh-CN" w:bidi="ar-SA"/>
    </w:rPr>
    <w:tblPr/>
  </w:style>
  <w:style w:type="table" w:styleId="773">
    <w:name w:val="Grid Table 1 Light - Accent 2"/>
    <w:next w:val="773"/>
    <w:link w:val="725"/>
    <w:uiPriority w:val="99"/>
    <w:rPr>
      <w:lang w:val="ru-RU" w:eastAsia="zh-CN" w:bidi="ar-SA"/>
    </w:rPr>
    <w:tblPr/>
  </w:style>
  <w:style w:type="table" w:styleId="774">
    <w:name w:val="Grid Table 1 Light - Accent 3"/>
    <w:next w:val="774"/>
    <w:link w:val="725"/>
    <w:uiPriority w:val="99"/>
    <w:rPr>
      <w:lang w:val="ru-RU" w:eastAsia="zh-CN" w:bidi="ar-SA"/>
    </w:rPr>
    <w:tblPr/>
  </w:style>
  <w:style w:type="table" w:styleId="775">
    <w:name w:val="Grid Table 1 Light - Accent 4"/>
    <w:next w:val="775"/>
    <w:link w:val="725"/>
    <w:uiPriority w:val="99"/>
    <w:rPr>
      <w:lang w:val="ru-RU" w:eastAsia="zh-CN" w:bidi="ar-SA"/>
    </w:rPr>
    <w:tblPr/>
  </w:style>
  <w:style w:type="table" w:styleId="776">
    <w:name w:val="Grid Table 1 Light - Accent 5"/>
    <w:next w:val="776"/>
    <w:link w:val="725"/>
    <w:uiPriority w:val="99"/>
    <w:rPr>
      <w:lang w:val="ru-RU" w:eastAsia="zh-CN" w:bidi="ar-SA"/>
    </w:rPr>
    <w:tblPr/>
  </w:style>
  <w:style w:type="table" w:styleId="777">
    <w:name w:val="Grid Table 1 Light - Accent 6"/>
    <w:next w:val="777"/>
    <w:link w:val="725"/>
    <w:uiPriority w:val="99"/>
    <w:rPr>
      <w:lang w:val="ru-RU" w:eastAsia="zh-CN" w:bidi="ar-SA"/>
    </w:rPr>
    <w:tblPr/>
  </w:style>
  <w:style w:type="table" w:styleId="778">
    <w:name w:val="Grid Table 2"/>
    <w:next w:val="778"/>
    <w:link w:val="725"/>
    <w:uiPriority w:val="99"/>
    <w:rPr>
      <w:lang w:val="ru-RU" w:eastAsia="zh-CN" w:bidi="ar-SA"/>
    </w:rPr>
    <w:tblPr/>
  </w:style>
  <w:style w:type="table" w:styleId="779">
    <w:name w:val="Grid Table 2 - Accent 1"/>
    <w:next w:val="779"/>
    <w:link w:val="725"/>
    <w:uiPriority w:val="99"/>
    <w:rPr>
      <w:lang w:val="ru-RU" w:eastAsia="zh-CN" w:bidi="ar-SA"/>
    </w:rPr>
    <w:tblPr/>
  </w:style>
  <w:style w:type="table" w:styleId="780">
    <w:name w:val="Grid Table 2 - Accent 2"/>
    <w:next w:val="780"/>
    <w:link w:val="725"/>
    <w:uiPriority w:val="99"/>
    <w:rPr>
      <w:lang w:val="ru-RU" w:eastAsia="zh-CN" w:bidi="ar-SA"/>
    </w:rPr>
    <w:tblPr/>
  </w:style>
  <w:style w:type="table" w:styleId="781">
    <w:name w:val="Grid Table 2 - Accent 3"/>
    <w:next w:val="781"/>
    <w:link w:val="725"/>
    <w:uiPriority w:val="99"/>
    <w:rPr>
      <w:lang w:val="ru-RU" w:eastAsia="zh-CN" w:bidi="ar-SA"/>
    </w:rPr>
    <w:tblPr/>
  </w:style>
  <w:style w:type="table" w:styleId="782">
    <w:name w:val="Grid Table 2 - Accent 4"/>
    <w:next w:val="782"/>
    <w:link w:val="725"/>
    <w:uiPriority w:val="99"/>
    <w:rPr>
      <w:lang w:val="ru-RU" w:eastAsia="zh-CN" w:bidi="ar-SA"/>
    </w:rPr>
    <w:tblPr/>
  </w:style>
  <w:style w:type="table" w:styleId="783">
    <w:name w:val="Grid Table 2 - Accent 5"/>
    <w:next w:val="783"/>
    <w:link w:val="725"/>
    <w:uiPriority w:val="99"/>
    <w:rPr>
      <w:lang w:val="ru-RU" w:eastAsia="zh-CN" w:bidi="ar-SA"/>
    </w:rPr>
    <w:tblPr/>
  </w:style>
  <w:style w:type="table" w:styleId="784">
    <w:name w:val="Grid Table 2 - Accent 6"/>
    <w:next w:val="784"/>
    <w:link w:val="725"/>
    <w:uiPriority w:val="99"/>
    <w:rPr>
      <w:lang w:val="ru-RU" w:eastAsia="zh-CN" w:bidi="ar-SA"/>
    </w:rPr>
    <w:tblPr/>
  </w:style>
  <w:style w:type="table" w:styleId="785">
    <w:name w:val="Grid Table 3"/>
    <w:next w:val="785"/>
    <w:link w:val="725"/>
    <w:uiPriority w:val="99"/>
    <w:rPr>
      <w:lang w:val="ru-RU" w:eastAsia="zh-CN" w:bidi="ar-SA"/>
    </w:rPr>
    <w:tblPr/>
  </w:style>
  <w:style w:type="table" w:styleId="786">
    <w:name w:val="Grid Table 3 - Accent 1"/>
    <w:next w:val="786"/>
    <w:link w:val="725"/>
    <w:uiPriority w:val="99"/>
    <w:rPr>
      <w:lang w:val="ru-RU" w:eastAsia="zh-CN" w:bidi="ar-SA"/>
    </w:rPr>
    <w:tblPr/>
  </w:style>
  <w:style w:type="table" w:styleId="787">
    <w:name w:val="Grid Table 3 - Accent 2"/>
    <w:next w:val="787"/>
    <w:link w:val="725"/>
    <w:uiPriority w:val="99"/>
    <w:rPr>
      <w:lang w:val="ru-RU" w:eastAsia="zh-CN" w:bidi="ar-SA"/>
    </w:rPr>
    <w:tblPr/>
  </w:style>
  <w:style w:type="table" w:styleId="788">
    <w:name w:val="Grid Table 3 - Accent 3"/>
    <w:next w:val="788"/>
    <w:link w:val="725"/>
    <w:uiPriority w:val="99"/>
    <w:rPr>
      <w:lang w:val="ru-RU" w:eastAsia="zh-CN" w:bidi="ar-SA"/>
    </w:rPr>
    <w:tblPr/>
  </w:style>
  <w:style w:type="table" w:styleId="789">
    <w:name w:val="Grid Table 3 - Accent 4"/>
    <w:next w:val="789"/>
    <w:link w:val="725"/>
    <w:uiPriority w:val="99"/>
    <w:rPr>
      <w:lang w:val="ru-RU" w:eastAsia="zh-CN" w:bidi="ar-SA"/>
    </w:rPr>
    <w:tblPr/>
  </w:style>
  <w:style w:type="table" w:styleId="790">
    <w:name w:val="Grid Table 3 - Accent 5"/>
    <w:next w:val="790"/>
    <w:link w:val="725"/>
    <w:uiPriority w:val="99"/>
    <w:rPr>
      <w:lang w:val="ru-RU" w:eastAsia="zh-CN" w:bidi="ar-SA"/>
    </w:rPr>
    <w:tblPr/>
  </w:style>
  <w:style w:type="table" w:styleId="791">
    <w:name w:val="Grid Table 3 - Accent 6"/>
    <w:next w:val="791"/>
    <w:link w:val="725"/>
    <w:uiPriority w:val="99"/>
    <w:rPr>
      <w:lang w:val="ru-RU" w:eastAsia="zh-CN" w:bidi="ar-SA"/>
    </w:rPr>
    <w:tblPr/>
  </w:style>
  <w:style w:type="table" w:styleId="792">
    <w:name w:val="Grid Table 4"/>
    <w:next w:val="792"/>
    <w:link w:val="725"/>
    <w:uiPriority w:val="59"/>
    <w:rPr>
      <w:lang w:val="ru-RU" w:eastAsia="zh-CN" w:bidi="ar-SA"/>
    </w:rPr>
    <w:tblPr/>
  </w:style>
  <w:style w:type="table" w:styleId="793">
    <w:name w:val="Grid Table 4 - Accent 1"/>
    <w:next w:val="793"/>
    <w:link w:val="725"/>
    <w:uiPriority w:val="59"/>
    <w:rPr>
      <w:lang w:val="ru-RU" w:eastAsia="zh-CN" w:bidi="ar-SA"/>
    </w:rPr>
    <w:tblPr/>
  </w:style>
  <w:style w:type="table" w:styleId="794">
    <w:name w:val="Grid Table 4 - Accent 2"/>
    <w:next w:val="794"/>
    <w:link w:val="725"/>
    <w:uiPriority w:val="59"/>
    <w:rPr>
      <w:lang w:val="ru-RU" w:eastAsia="zh-CN" w:bidi="ar-SA"/>
    </w:rPr>
    <w:tblPr/>
  </w:style>
  <w:style w:type="table" w:styleId="795">
    <w:name w:val="Grid Table 4 - Accent 3"/>
    <w:next w:val="795"/>
    <w:link w:val="725"/>
    <w:uiPriority w:val="59"/>
    <w:rPr>
      <w:lang w:val="ru-RU" w:eastAsia="zh-CN" w:bidi="ar-SA"/>
    </w:rPr>
    <w:tblPr/>
  </w:style>
  <w:style w:type="table" w:styleId="796">
    <w:name w:val="Grid Table 4 - Accent 4"/>
    <w:next w:val="796"/>
    <w:link w:val="725"/>
    <w:uiPriority w:val="59"/>
    <w:rPr>
      <w:lang w:val="ru-RU" w:eastAsia="zh-CN" w:bidi="ar-SA"/>
    </w:rPr>
    <w:tblPr/>
  </w:style>
  <w:style w:type="table" w:styleId="797">
    <w:name w:val="Grid Table 4 - Accent 5"/>
    <w:next w:val="797"/>
    <w:link w:val="725"/>
    <w:uiPriority w:val="59"/>
    <w:rPr>
      <w:lang w:val="ru-RU" w:eastAsia="zh-CN" w:bidi="ar-SA"/>
    </w:rPr>
    <w:tblPr/>
  </w:style>
  <w:style w:type="table" w:styleId="798">
    <w:name w:val="Grid Table 4 - Accent 6"/>
    <w:next w:val="798"/>
    <w:link w:val="725"/>
    <w:uiPriority w:val="59"/>
    <w:rPr>
      <w:lang w:val="ru-RU" w:eastAsia="zh-CN" w:bidi="ar-SA"/>
    </w:rPr>
    <w:tblPr/>
  </w:style>
  <w:style w:type="table" w:styleId="799">
    <w:name w:val="Grid Table 5 Dark"/>
    <w:next w:val="799"/>
    <w:link w:val="725"/>
    <w:uiPriority w:val="99"/>
    <w:rPr>
      <w:lang w:val="ru-RU" w:eastAsia="zh-CN" w:bidi="ar-SA"/>
    </w:rPr>
    <w:tblPr/>
  </w:style>
  <w:style w:type="table" w:styleId="800">
    <w:name w:val="Grid Table 5 Dark- Accent 1"/>
    <w:next w:val="800"/>
    <w:link w:val="725"/>
    <w:uiPriority w:val="99"/>
    <w:rPr>
      <w:lang w:val="ru-RU" w:eastAsia="zh-CN" w:bidi="ar-SA"/>
    </w:rPr>
    <w:tblPr/>
  </w:style>
  <w:style w:type="table" w:styleId="801">
    <w:name w:val="Grid Table 5 Dark - Accent 2"/>
    <w:next w:val="801"/>
    <w:link w:val="725"/>
    <w:uiPriority w:val="99"/>
    <w:rPr>
      <w:lang w:val="ru-RU" w:eastAsia="zh-CN" w:bidi="ar-SA"/>
    </w:rPr>
    <w:tblPr/>
  </w:style>
  <w:style w:type="table" w:styleId="802">
    <w:name w:val="Grid Table 5 Dark - Accent 3"/>
    <w:next w:val="802"/>
    <w:link w:val="725"/>
    <w:uiPriority w:val="99"/>
    <w:rPr>
      <w:lang w:val="ru-RU" w:eastAsia="zh-CN" w:bidi="ar-SA"/>
    </w:rPr>
    <w:tblPr/>
  </w:style>
  <w:style w:type="table" w:styleId="803">
    <w:name w:val="Grid Table 5 Dark- Accent 4"/>
    <w:next w:val="803"/>
    <w:link w:val="725"/>
    <w:uiPriority w:val="99"/>
    <w:rPr>
      <w:lang w:val="ru-RU" w:eastAsia="zh-CN" w:bidi="ar-SA"/>
    </w:rPr>
    <w:tblPr/>
  </w:style>
  <w:style w:type="table" w:styleId="804">
    <w:name w:val="Grid Table 5 Dark - Accent 5"/>
    <w:next w:val="804"/>
    <w:link w:val="725"/>
    <w:uiPriority w:val="99"/>
    <w:rPr>
      <w:lang w:val="ru-RU" w:eastAsia="zh-CN" w:bidi="ar-SA"/>
    </w:rPr>
    <w:tblPr/>
  </w:style>
  <w:style w:type="table" w:styleId="805">
    <w:name w:val="Grid Table 5 Dark - Accent 6"/>
    <w:next w:val="805"/>
    <w:link w:val="725"/>
    <w:uiPriority w:val="99"/>
    <w:rPr>
      <w:lang w:val="ru-RU" w:eastAsia="zh-CN" w:bidi="ar-SA"/>
    </w:rPr>
    <w:tblPr/>
  </w:style>
  <w:style w:type="table" w:styleId="806">
    <w:name w:val="Grid Table 6 Colorful"/>
    <w:next w:val="806"/>
    <w:link w:val="725"/>
    <w:uiPriority w:val="99"/>
    <w:rPr>
      <w:lang w:val="ru-RU" w:eastAsia="zh-CN" w:bidi="ar-SA"/>
    </w:rPr>
    <w:tblPr/>
  </w:style>
  <w:style w:type="table" w:styleId="807">
    <w:name w:val="Grid Table 6 Colorful - Accent 1"/>
    <w:next w:val="807"/>
    <w:link w:val="725"/>
    <w:uiPriority w:val="99"/>
    <w:rPr>
      <w:lang w:val="ru-RU" w:eastAsia="zh-CN" w:bidi="ar-SA"/>
    </w:rPr>
    <w:tblPr/>
  </w:style>
  <w:style w:type="table" w:styleId="808">
    <w:name w:val="Grid Table 6 Colorful - Accent 2"/>
    <w:next w:val="808"/>
    <w:link w:val="725"/>
    <w:uiPriority w:val="99"/>
    <w:rPr>
      <w:lang w:val="ru-RU" w:eastAsia="zh-CN" w:bidi="ar-SA"/>
    </w:rPr>
    <w:tblPr/>
  </w:style>
  <w:style w:type="table" w:styleId="809">
    <w:name w:val="Grid Table 6 Colorful - Accent 3"/>
    <w:next w:val="809"/>
    <w:link w:val="725"/>
    <w:uiPriority w:val="99"/>
    <w:rPr>
      <w:lang w:val="ru-RU" w:eastAsia="zh-CN" w:bidi="ar-SA"/>
    </w:rPr>
    <w:tblPr/>
  </w:style>
  <w:style w:type="table" w:styleId="810">
    <w:name w:val="Grid Table 6 Colorful - Accent 4"/>
    <w:next w:val="810"/>
    <w:link w:val="725"/>
    <w:uiPriority w:val="99"/>
    <w:rPr>
      <w:lang w:val="ru-RU" w:eastAsia="zh-CN" w:bidi="ar-SA"/>
    </w:rPr>
    <w:tblPr/>
  </w:style>
  <w:style w:type="table" w:styleId="811">
    <w:name w:val="Grid Table 6 Colorful - Accent 5"/>
    <w:next w:val="811"/>
    <w:link w:val="725"/>
    <w:uiPriority w:val="99"/>
    <w:rPr>
      <w:lang w:val="ru-RU" w:eastAsia="zh-CN" w:bidi="ar-SA"/>
    </w:rPr>
    <w:tblPr/>
  </w:style>
  <w:style w:type="table" w:styleId="812">
    <w:name w:val="Grid Table 6 Colorful - Accent 6"/>
    <w:next w:val="812"/>
    <w:link w:val="725"/>
    <w:uiPriority w:val="99"/>
    <w:rPr>
      <w:lang w:val="ru-RU" w:eastAsia="zh-CN" w:bidi="ar-SA"/>
    </w:rPr>
    <w:tblPr/>
  </w:style>
  <w:style w:type="table" w:styleId="813">
    <w:name w:val="Grid Table 7 Colorful"/>
    <w:next w:val="813"/>
    <w:link w:val="725"/>
    <w:uiPriority w:val="99"/>
    <w:rPr>
      <w:lang w:val="ru-RU" w:eastAsia="zh-CN" w:bidi="ar-SA"/>
    </w:rPr>
    <w:tblPr/>
  </w:style>
  <w:style w:type="table" w:styleId="814">
    <w:name w:val="Grid Table 7 Colorful - Accent 1"/>
    <w:next w:val="814"/>
    <w:link w:val="725"/>
    <w:uiPriority w:val="99"/>
    <w:rPr>
      <w:lang w:val="ru-RU" w:eastAsia="zh-CN" w:bidi="ar-SA"/>
    </w:rPr>
    <w:tblPr/>
  </w:style>
  <w:style w:type="table" w:styleId="815">
    <w:name w:val="Grid Table 7 Colorful - Accent 2"/>
    <w:next w:val="815"/>
    <w:link w:val="725"/>
    <w:uiPriority w:val="99"/>
    <w:rPr>
      <w:lang w:val="ru-RU" w:eastAsia="zh-CN" w:bidi="ar-SA"/>
    </w:rPr>
    <w:tblPr/>
  </w:style>
  <w:style w:type="table" w:styleId="816">
    <w:name w:val="Grid Table 7 Colorful - Accent 3"/>
    <w:next w:val="816"/>
    <w:link w:val="725"/>
    <w:uiPriority w:val="99"/>
    <w:rPr>
      <w:lang w:val="ru-RU" w:eastAsia="zh-CN" w:bidi="ar-SA"/>
    </w:rPr>
    <w:tblPr/>
  </w:style>
  <w:style w:type="table" w:styleId="817">
    <w:name w:val="Grid Table 7 Colorful - Accent 4"/>
    <w:next w:val="817"/>
    <w:link w:val="725"/>
    <w:uiPriority w:val="99"/>
    <w:rPr>
      <w:lang w:val="ru-RU" w:eastAsia="zh-CN" w:bidi="ar-SA"/>
    </w:rPr>
    <w:tblPr/>
  </w:style>
  <w:style w:type="table" w:styleId="818">
    <w:name w:val="Grid Table 7 Colorful - Accent 5"/>
    <w:next w:val="818"/>
    <w:link w:val="725"/>
    <w:uiPriority w:val="99"/>
    <w:rPr>
      <w:lang w:val="ru-RU" w:eastAsia="zh-CN" w:bidi="ar-SA"/>
    </w:rPr>
    <w:tblPr/>
  </w:style>
  <w:style w:type="table" w:styleId="819">
    <w:name w:val="Grid Table 7 Colorful - Accent 6"/>
    <w:next w:val="819"/>
    <w:link w:val="725"/>
    <w:uiPriority w:val="99"/>
    <w:rPr>
      <w:lang w:val="ru-RU" w:eastAsia="zh-CN" w:bidi="ar-SA"/>
    </w:rPr>
    <w:tblPr/>
  </w:style>
  <w:style w:type="table" w:styleId="820">
    <w:name w:val="List Table 1 Light"/>
    <w:next w:val="820"/>
    <w:link w:val="725"/>
    <w:uiPriority w:val="99"/>
    <w:rPr>
      <w:lang w:val="ru-RU" w:eastAsia="zh-CN" w:bidi="ar-SA"/>
    </w:rPr>
    <w:tblPr/>
  </w:style>
  <w:style w:type="table" w:styleId="821">
    <w:name w:val="List Table 1 Light - Accent 1"/>
    <w:next w:val="821"/>
    <w:link w:val="725"/>
    <w:uiPriority w:val="99"/>
    <w:rPr>
      <w:lang w:val="ru-RU" w:eastAsia="zh-CN" w:bidi="ar-SA"/>
    </w:rPr>
    <w:tblPr/>
  </w:style>
  <w:style w:type="table" w:styleId="822">
    <w:name w:val="List Table 1 Light - Accent 2"/>
    <w:next w:val="822"/>
    <w:link w:val="725"/>
    <w:uiPriority w:val="99"/>
    <w:rPr>
      <w:lang w:val="ru-RU" w:eastAsia="zh-CN" w:bidi="ar-SA"/>
    </w:rPr>
    <w:tblPr/>
  </w:style>
  <w:style w:type="table" w:styleId="823">
    <w:name w:val="List Table 1 Light - Accent 3"/>
    <w:next w:val="823"/>
    <w:link w:val="725"/>
    <w:uiPriority w:val="99"/>
    <w:rPr>
      <w:lang w:val="ru-RU" w:eastAsia="zh-CN" w:bidi="ar-SA"/>
    </w:rPr>
    <w:tblPr/>
  </w:style>
  <w:style w:type="table" w:styleId="824">
    <w:name w:val="List Table 1 Light - Accent 4"/>
    <w:next w:val="824"/>
    <w:link w:val="725"/>
    <w:uiPriority w:val="99"/>
    <w:rPr>
      <w:lang w:val="ru-RU" w:eastAsia="zh-CN" w:bidi="ar-SA"/>
    </w:rPr>
    <w:tblPr/>
  </w:style>
  <w:style w:type="table" w:styleId="825">
    <w:name w:val="List Table 1 Light - Accent 5"/>
    <w:next w:val="825"/>
    <w:link w:val="725"/>
    <w:uiPriority w:val="99"/>
    <w:rPr>
      <w:lang w:val="ru-RU" w:eastAsia="zh-CN" w:bidi="ar-SA"/>
    </w:rPr>
    <w:tblPr/>
  </w:style>
  <w:style w:type="table" w:styleId="826">
    <w:name w:val="List Table 1 Light - Accent 6"/>
    <w:next w:val="826"/>
    <w:link w:val="725"/>
    <w:uiPriority w:val="99"/>
    <w:rPr>
      <w:lang w:val="ru-RU" w:eastAsia="zh-CN" w:bidi="ar-SA"/>
    </w:rPr>
    <w:tblPr/>
  </w:style>
  <w:style w:type="table" w:styleId="827">
    <w:name w:val="List Table 2"/>
    <w:next w:val="827"/>
    <w:link w:val="725"/>
    <w:uiPriority w:val="99"/>
    <w:rPr>
      <w:lang w:val="ru-RU" w:eastAsia="zh-CN" w:bidi="ar-SA"/>
    </w:rPr>
    <w:tblPr/>
  </w:style>
  <w:style w:type="table" w:styleId="828">
    <w:name w:val="List Table 2 - Accent 1"/>
    <w:next w:val="828"/>
    <w:link w:val="725"/>
    <w:uiPriority w:val="99"/>
    <w:rPr>
      <w:lang w:val="ru-RU" w:eastAsia="zh-CN" w:bidi="ar-SA"/>
    </w:rPr>
    <w:tblPr/>
  </w:style>
  <w:style w:type="table" w:styleId="829">
    <w:name w:val="List Table 2 - Accent 2"/>
    <w:next w:val="829"/>
    <w:link w:val="725"/>
    <w:uiPriority w:val="99"/>
    <w:rPr>
      <w:lang w:val="ru-RU" w:eastAsia="zh-CN" w:bidi="ar-SA"/>
    </w:rPr>
    <w:tblPr/>
  </w:style>
  <w:style w:type="table" w:styleId="830">
    <w:name w:val="List Table 2 - Accent 3"/>
    <w:next w:val="830"/>
    <w:link w:val="725"/>
    <w:uiPriority w:val="99"/>
    <w:rPr>
      <w:lang w:val="ru-RU" w:eastAsia="zh-CN" w:bidi="ar-SA"/>
    </w:rPr>
    <w:tblPr/>
  </w:style>
  <w:style w:type="table" w:styleId="831">
    <w:name w:val="List Table 2 - Accent 4"/>
    <w:next w:val="831"/>
    <w:link w:val="725"/>
    <w:uiPriority w:val="99"/>
    <w:rPr>
      <w:lang w:val="ru-RU" w:eastAsia="zh-CN" w:bidi="ar-SA"/>
    </w:rPr>
    <w:tblPr/>
  </w:style>
  <w:style w:type="table" w:styleId="832">
    <w:name w:val="List Table 2 - Accent 5"/>
    <w:next w:val="832"/>
    <w:link w:val="725"/>
    <w:uiPriority w:val="99"/>
    <w:rPr>
      <w:lang w:val="ru-RU" w:eastAsia="zh-CN" w:bidi="ar-SA"/>
    </w:rPr>
    <w:tblPr/>
  </w:style>
  <w:style w:type="table" w:styleId="833">
    <w:name w:val="List Table 2 - Accent 6"/>
    <w:next w:val="833"/>
    <w:link w:val="725"/>
    <w:uiPriority w:val="99"/>
    <w:rPr>
      <w:lang w:val="ru-RU" w:eastAsia="zh-CN" w:bidi="ar-SA"/>
    </w:rPr>
    <w:tblPr/>
  </w:style>
  <w:style w:type="table" w:styleId="834">
    <w:name w:val="List Table 3"/>
    <w:next w:val="834"/>
    <w:link w:val="725"/>
    <w:uiPriority w:val="99"/>
    <w:rPr>
      <w:lang w:val="ru-RU" w:eastAsia="zh-CN" w:bidi="ar-SA"/>
    </w:rPr>
    <w:tblPr/>
  </w:style>
  <w:style w:type="table" w:styleId="835">
    <w:name w:val="List Table 3 - Accent 1"/>
    <w:next w:val="835"/>
    <w:link w:val="725"/>
    <w:uiPriority w:val="99"/>
    <w:rPr>
      <w:lang w:val="ru-RU" w:eastAsia="zh-CN" w:bidi="ar-SA"/>
    </w:rPr>
    <w:tblPr/>
  </w:style>
  <w:style w:type="table" w:styleId="836">
    <w:name w:val="List Table 3 - Accent 2"/>
    <w:next w:val="836"/>
    <w:link w:val="725"/>
    <w:uiPriority w:val="99"/>
    <w:rPr>
      <w:lang w:val="ru-RU" w:eastAsia="zh-CN" w:bidi="ar-SA"/>
    </w:rPr>
    <w:tblPr/>
  </w:style>
  <w:style w:type="table" w:styleId="837">
    <w:name w:val="List Table 3 - Accent 3"/>
    <w:next w:val="837"/>
    <w:link w:val="725"/>
    <w:uiPriority w:val="99"/>
    <w:rPr>
      <w:lang w:val="ru-RU" w:eastAsia="zh-CN" w:bidi="ar-SA"/>
    </w:rPr>
    <w:tblPr/>
  </w:style>
  <w:style w:type="table" w:styleId="838">
    <w:name w:val="List Table 3 - Accent 4"/>
    <w:next w:val="838"/>
    <w:link w:val="725"/>
    <w:uiPriority w:val="99"/>
    <w:rPr>
      <w:lang w:val="ru-RU" w:eastAsia="zh-CN" w:bidi="ar-SA"/>
    </w:rPr>
    <w:tblPr/>
  </w:style>
  <w:style w:type="table" w:styleId="839">
    <w:name w:val="List Table 3 - Accent 5"/>
    <w:next w:val="839"/>
    <w:link w:val="725"/>
    <w:uiPriority w:val="99"/>
    <w:rPr>
      <w:lang w:val="ru-RU" w:eastAsia="zh-CN" w:bidi="ar-SA"/>
    </w:rPr>
    <w:tblPr/>
  </w:style>
  <w:style w:type="table" w:styleId="840">
    <w:name w:val="List Table 3 - Accent 6"/>
    <w:next w:val="840"/>
    <w:link w:val="725"/>
    <w:uiPriority w:val="99"/>
    <w:rPr>
      <w:lang w:val="ru-RU" w:eastAsia="zh-CN" w:bidi="ar-SA"/>
    </w:rPr>
    <w:tblPr/>
  </w:style>
  <w:style w:type="table" w:styleId="841">
    <w:name w:val="List Table 4"/>
    <w:next w:val="841"/>
    <w:link w:val="725"/>
    <w:uiPriority w:val="99"/>
    <w:rPr>
      <w:lang w:val="ru-RU" w:eastAsia="zh-CN" w:bidi="ar-SA"/>
    </w:rPr>
    <w:tblPr/>
  </w:style>
  <w:style w:type="table" w:styleId="842">
    <w:name w:val="List Table 4 - Accent 1"/>
    <w:next w:val="842"/>
    <w:link w:val="725"/>
    <w:uiPriority w:val="99"/>
    <w:rPr>
      <w:lang w:val="ru-RU" w:eastAsia="zh-CN" w:bidi="ar-SA"/>
    </w:rPr>
    <w:tblPr/>
  </w:style>
  <w:style w:type="table" w:styleId="843">
    <w:name w:val="List Table 4 - Accent 2"/>
    <w:next w:val="843"/>
    <w:link w:val="725"/>
    <w:uiPriority w:val="99"/>
    <w:rPr>
      <w:lang w:val="ru-RU" w:eastAsia="zh-CN" w:bidi="ar-SA"/>
    </w:rPr>
    <w:tblPr/>
  </w:style>
  <w:style w:type="table" w:styleId="844">
    <w:name w:val="List Table 4 - Accent 3"/>
    <w:next w:val="844"/>
    <w:link w:val="725"/>
    <w:uiPriority w:val="99"/>
    <w:rPr>
      <w:lang w:val="ru-RU" w:eastAsia="zh-CN" w:bidi="ar-SA"/>
    </w:rPr>
    <w:tblPr/>
  </w:style>
  <w:style w:type="table" w:styleId="845">
    <w:name w:val="List Table 4 - Accent 4"/>
    <w:next w:val="845"/>
    <w:link w:val="725"/>
    <w:uiPriority w:val="99"/>
    <w:rPr>
      <w:lang w:val="ru-RU" w:eastAsia="zh-CN" w:bidi="ar-SA"/>
    </w:rPr>
    <w:tblPr/>
  </w:style>
  <w:style w:type="table" w:styleId="846">
    <w:name w:val="List Table 4 - Accent 5"/>
    <w:next w:val="846"/>
    <w:link w:val="725"/>
    <w:uiPriority w:val="99"/>
    <w:rPr>
      <w:lang w:val="ru-RU" w:eastAsia="zh-CN" w:bidi="ar-SA"/>
    </w:rPr>
    <w:tblPr/>
  </w:style>
  <w:style w:type="table" w:styleId="847">
    <w:name w:val="List Table 4 - Accent 6"/>
    <w:next w:val="847"/>
    <w:link w:val="725"/>
    <w:uiPriority w:val="99"/>
    <w:rPr>
      <w:lang w:val="ru-RU" w:eastAsia="zh-CN" w:bidi="ar-SA"/>
    </w:rPr>
    <w:tblPr/>
  </w:style>
  <w:style w:type="table" w:styleId="848">
    <w:name w:val="List Table 5 Dark"/>
    <w:next w:val="848"/>
    <w:link w:val="725"/>
    <w:uiPriority w:val="99"/>
    <w:rPr>
      <w:lang w:val="ru-RU" w:eastAsia="zh-CN" w:bidi="ar-SA"/>
    </w:rPr>
    <w:tblPr/>
  </w:style>
  <w:style w:type="table" w:styleId="849">
    <w:name w:val="List Table 5 Dark - Accent 1"/>
    <w:next w:val="849"/>
    <w:link w:val="725"/>
    <w:uiPriority w:val="99"/>
    <w:rPr>
      <w:lang w:val="ru-RU" w:eastAsia="zh-CN" w:bidi="ar-SA"/>
    </w:rPr>
    <w:tblPr/>
  </w:style>
  <w:style w:type="table" w:styleId="850">
    <w:name w:val="List Table 5 Dark - Accent 2"/>
    <w:next w:val="850"/>
    <w:link w:val="725"/>
    <w:uiPriority w:val="99"/>
    <w:rPr>
      <w:lang w:val="ru-RU" w:eastAsia="zh-CN" w:bidi="ar-SA"/>
    </w:rPr>
    <w:tblPr/>
  </w:style>
  <w:style w:type="table" w:styleId="851">
    <w:name w:val="List Table 5 Dark - Accent 3"/>
    <w:next w:val="851"/>
    <w:link w:val="725"/>
    <w:uiPriority w:val="99"/>
    <w:rPr>
      <w:lang w:val="ru-RU" w:eastAsia="zh-CN" w:bidi="ar-SA"/>
    </w:rPr>
    <w:tblPr/>
  </w:style>
  <w:style w:type="table" w:styleId="852">
    <w:name w:val="List Table 5 Dark - Accent 4"/>
    <w:next w:val="852"/>
    <w:link w:val="725"/>
    <w:uiPriority w:val="99"/>
    <w:rPr>
      <w:lang w:val="ru-RU" w:eastAsia="zh-CN" w:bidi="ar-SA"/>
    </w:rPr>
    <w:tblPr/>
  </w:style>
  <w:style w:type="table" w:styleId="853">
    <w:name w:val="List Table 5 Dark - Accent 5"/>
    <w:next w:val="853"/>
    <w:link w:val="725"/>
    <w:uiPriority w:val="99"/>
    <w:rPr>
      <w:lang w:val="ru-RU" w:eastAsia="zh-CN" w:bidi="ar-SA"/>
    </w:rPr>
    <w:tblPr/>
  </w:style>
  <w:style w:type="table" w:styleId="854">
    <w:name w:val="List Table 5 Dark - Accent 6"/>
    <w:next w:val="854"/>
    <w:link w:val="725"/>
    <w:uiPriority w:val="99"/>
    <w:rPr>
      <w:lang w:val="ru-RU" w:eastAsia="zh-CN" w:bidi="ar-SA"/>
    </w:rPr>
    <w:tblPr/>
  </w:style>
  <w:style w:type="table" w:styleId="855">
    <w:name w:val="List Table 6 Colorful"/>
    <w:next w:val="855"/>
    <w:link w:val="725"/>
    <w:uiPriority w:val="99"/>
    <w:rPr>
      <w:lang w:val="ru-RU" w:eastAsia="zh-CN" w:bidi="ar-SA"/>
    </w:rPr>
    <w:tblPr/>
  </w:style>
  <w:style w:type="table" w:styleId="856">
    <w:name w:val="List Table 6 Colorful - Accent 1"/>
    <w:next w:val="856"/>
    <w:link w:val="725"/>
    <w:uiPriority w:val="99"/>
    <w:rPr>
      <w:lang w:val="ru-RU" w:eastAsia="zh-CN" w:bidi="ar-SA"/>
    </w:rPr>
    <w:tblPr/>
  </w:style>
  <w:style w:type="table" w:styleId="857">
    <w:name w:val="List Table 6 Colorful - Accent 2"/>
    <w:next w:val="857"/>
    <w:link w:val="725"/>
    <w:uiPriority w:val="99"/>
    <w:rPr>
      <w:lang w:val="ru-RU" w:eastAsia="zh-CN" w:bidi="ar-SA"/>
    </w:rPr>
    <w:tblPr/>
  </w:style>
  <w:style w:type="table" w:styleId="858">
    <w:name w:val="List Table 6 Colorful - Accent 3"/>
    <w:next w:val="858"/>
    <w:link w:val="725"/>
    <w:uiPriority w:val="99"/>
    <w:rPr>
      <w:lang w:val="ru-RU" w:eastAsia="zh-CN" w:bidi="ar-SA"/>
    </w:rPr>
    <w:tblPr/>
  </w:style>
  <w:style w:type="table" w:styleId="859">
    <w:name w:val="List Table 6 Colorful - Accent 4"/>
    <w:next w:val="859"/>
    <w:link w:val="725"/>
    <w:uiPriority w:val="99"/>
    <w:rPr>
      <w:lang w:val="ru-RU" w:eastAsia="zh-CN" w:bidi="ar-SA"/>
    </w:rPr>
    <w:tblPr/>
  </w:style>
  <w:style w:type="table" w:styleId="860">
    <w:name w:val="List Table 6 Colorful - Accent 5"/>
    <w:next w:val="860"/>
    <w:link w:val="725"/>
    <w:uiPriority w:val="99"/>
    <w:rPr>
      <w:lang w:val="ru-RU" w:eastAsia="zh-CN" w:bidi="ar-SA"/>
    </w:rPr>
    <w:tblPr/>
  </w:style>
  <w:style w:type="table" w:styleId="861">
    <w:name w:val="List Table 6 Colorful - Accent 6"/>
    <w:next w:val="861"/>
    <w:link w:val="725"/>
    <w:uiPriority w:val="99"/>
    <w:rPr>
      <w:lang w:val="ru-RU" w:eastAsia="zh-CN" w:bidi="ar-SA"/>
    </w:rPr>
    <w:tblPr/>
  </w:style>
  <w:style w:type="table" w:styleId="862">
    <w:name w:val="List Table 7 Colorful"/>
    <w:next w:val="862"/>
    <w:link w:val="725"/>
    <w:uiPriority w:val="99"/>
    <w:rPr>
      <w:lang w:val="ru-RU" w:eastAsia="zh-CN" w:bidi="ar-SA"/>
    </w:rPr>
    <w:tblPr/>
  </w:style>
  <w:style w:type="table" w:styleId="863">
    <w:name w:val="List Table 7 Colorful - Accent 1"/>
    <w:next w:val="863"/>
    <w:link w:val="725"/>
    <w:uiPriority w:val="99"/>
    <w:rPr>
      <w:lang w:val="ru-RU" w:eastAsia="zh-CN" w:bidi="ar-SA"/>
    </w:rPr>
    <w:tblPr/>
  </w:style>
  <w:style w:type="table" w:styleId="864">
    <w:name w:val="List Table 7 Colorful - Accent 2"/>
    <w:next w:val="864"/>
    <w:link w:val="725"/>
    <w:uiPriority w:val="99"/>
    <w:rPr>
      <w:lang w:val="ru-RU" w:eastAsia="zh-CN" w:bidi="ar-SA"/>
    </w:rPr>
    <w:tblPr/>
  </w:style>
  <w:style w:type="table" w:styleId="865">
    <w:name w:val="List Table 7 Colorful - Accent 3"/>
    <w:next w:val="865"/>
    <w:link w:val="725"/>
    <w:uiPriority w:val="99"/>
    <w:rPr>
      <w:lang w:val="ru-RU" w:eastAsia="zh-CN" w:bidi="ar-SA"/>
    </w:rPr>
    <w:tblPr/>
  </w:style>
  <w:style w:type="table" w:styleId="866">
    <w:name w:val="List Table 7 Colorful - Accent 4"/>
    <w:next w:val="866"/>
    <w:link w:val="725"/>
    <w:uiPriority w:val="99"/>
    <w:rPr>
      <w:lang w:val="ru-RU" w:eastAsia="zh-CN" w:bidi="ar-SA"/>
    </w:rPr>
    <w:tblPr/>
  </w:style>
  <w:style w:type="table" w:styleId="867">
    <w:name w:val="List Table 7 Colorful - Accent 5"/>
    <w:next w:val="867"/>
    <w:link w:val="725"/>
    <w:uiPriority w:val="99"/>
    <w:rPr>
      <w:lang w:val="ru-RU" w:eastAsia="zh-CN" w:bidi="ar-SA"/>
    </w:rPr>
    <w:tblPr/>
  </w:style>
  <w:style w:type="table" w:styleId="868">
    <w:name w:val="List Table 7 Colorful - Accent 6"/>
    <w:next w:val="868"/>
    <w:link w:val="725"/>
    <w:uiPriority w:val="99"/>
    <w:rPr>
      <w:lang w:val="ru-RU" w:eastAsia="zh-CN" w:bidi="ar-SA"/>
    </w:rPr>
    <w:tblPr/>
  </w:style>
  <w:style w:type="table" w:styleId="869">
    <w:name w:val="Lined - Accent"/>
    <w:next w:val="869"/>
    <w:link w:val="725"/>
    <w:uiPriority w:val="99"/>
    <w:rPr>
      <w:color w:val="404040"/>
      <w:lang w:val="ru-RU" w:eastAsia="ru-RU" w:bidi="ar-SA"/>
    </w:rPr>
    <w:tblPr/>
  </w:style>
  <w:style w:type="table" w:styleId="870">
    <w:name w:val="Lined - Accent 1"/>
    <w:next w:val="870"/>
    <w:link w:val="725"/>
    <w:uiPriority w:val="99"/>
    <w:rPr>
      <w:color w:val="404040"/>
      <w:lang w:val="ru-RU" w:eastAsia="ru-RU" w:bidi="ar-SA"/>
    </w:rPr>
    <w:tblPr/>
  </w:style>
  <w:style w:type="table" w:styleId="871">
    <w:name w:val="Lined - Accent 2"/>
    <w:next w:val="871"/>
    <w:link w:val="725"/>
    <w:uiPriority w:val="99"/>
    <w:rPr>
      <w:color w:val="404040"/>
      <w:lang w:val="ru-RU" w:eastAsia="ru-RU" w:bidi="ar-SA"/>
    </w:rPr>
    <w:tblPr/>
  </w:style>
  <w:style w:type="table" w:styleId="872">
    <w:name w:val="Lined - Accent 3"/>
    <w:next w:val="872"/>
    <w:link w:val="725"/>
    <w:uiPriority w:val="99"/>
    <w:rPr>
      <w:color w:val="404040"/>
      <w:lang w:val="ru-RU" w:eastAsia="ru-RU" w:bidi="ar-SA"/>
    </w:rPr>
    <w:tblPr/>
  </w:style>
  <w:style w:type="table" w:styleId="873">
    <w:name w:val="Lined - Accent 4"/>
    <w:next w:val="873"/>
    <w:link w:val="725"/>
    <w:uiPriority w:val="99"/>
    <w:rPr>
      <w:color w:val="404040"/>
      <w:lang w:val="ru-RU" w:eastAsia="ru-RU" w:bidi="ar-SA"/>
    </w:rPr>
    <w:tblPr/>
  </w:style>
  <w:style w:type="table" w:styleId="874">
    <w:name w:val="Lined - Accent 5"/>
    <w:next w:val="874"/>
    <w:link w:val="725"/>
    <w:uiPriority w:val="99"/>
    <w:rPr>
      <w:color w:val="404040"/>
      <w:lang w:val="ru-RU" w:eastAsia="ru-RU" w:bidi="ar-SA"/>
    </w:rPr>
    <w:tblPr/>
  </w:style>
  <w:style w:type="table" w:styleId="875">
    <w:name w:val="Lined - Accent 6"/>
    <w:next w:val="875"/>
    <w:link w:val="725"/>
    <w:uiPriority w:val="99"/>
    <w:rPr>
      <w:color w:val="404040"/>
      <w:lang w:val="ru-RU" w:eastAsia="ru-RU" w:bidi="ar-SA"/>
    </w:rPr>
    <w:tblPr/>
  </w:style>
  <w:style w:type="table" w:styleId="876">
    <w:name w:val="Bordered &amp; Lined - Accent"/>
    <w:next w:val="876"/>
    <w:link w:val="725"/>
    <w:uiPriority w:val="99"/>
    <w:rPr>
      <w:color w:val="404040"/>
      <w:lang w:val="ru-RU" w:eastAsia="ru-RU" w:bidi="ar-SA"/>
    </w:rPr>
    <w:tblPr/>
  </w:style>
  <w:style w:type="table" w:styleId="877">
    <w:name w:val="Bordered &amp; Lined - Accent 1"/>
    <w:next w:val="877"/>
    <w:link w:val="725"/>
    <w:uiPriority w:val="99"/>
    <w:rPr>
      <w:color w:val="404040"/>
      <w:lang w:val="ru-RU" w:eastAsia="ru-RU" w:bidi="ar-SA"/>
    </w:rPr>
    <w:tblPr/>
  </w:style>
  <w:style w:type="table" w:styleId="878">
    <w:name w:val="Bordered &amp; Lined - Accent 2"/>
    <w:next w:val="878"/>
    <w:link w:val="725"/>
    <w:uiPriority w:val="99"/>
    <w:rPr>
      <w:color w:val="404040"/>
      <w:lang w:val="ru-RU" w:eastAsia="ru-RU" w:bidi="ar-SA"/>
    </w:rPr>
    <w:tblPr/>
  </w:style>
  <w:style w:type="table" w:styleId="879">
    <w:name w:val="Bordered &amp; Lined - Accent 3"/>
    <w:next w:val="879"/>
    <w:link w:val="725"/>
    <w:uiPriority w:val="99"/>
    <w:rPr>
      <w:color w:val="404040"/>
      <w:lang w:val="ru-RU" w:eastAsia="ru-RU" w:bidi="ar-SA"/>
    </w:rPr>
    <w:tblPr/>
  </w:style>
  <w:style w:type="table" w:styleId="880">
    <w:name w:val="Bordered &amp; Lined - Accent 4"/>
    <w:next w:val="880"/>
    <w:link w:val="725"/>
    <w:uiPriority w:val="99"/>
    <w:rPr>
      <w:color w:val="404040"/>
      <w:lang w:val="ru-RU" w:eastAsia="ru-RU" w:bidi="ar-SA"/>
    </w:rPr>
    <w:tblPr/>
  </w:style>
  <w:style w:type="table" w:styleId="881">
    <w:name w:val="Bordered &amp; Lined - Accent 5"/>
    <w:next w:val="881"/>
    <w:link w:val="725"/>
    <w:uiPriority w:val="99"/>
    <w:rPr>
      <w:color w:val="404040"/>
      <w:lang w:val="ru-RU" w:eastAsia="ru-RU" w:bidi="ar-SA"/>
    </w:rPr>
    <w:tblPr/>
  </w:style>
  <w:style w:type="table" w:styleId="882">
    <w:name w:val="Bordered &amp; Lined - Accent 6"/>
    <w:next w:val="882"/>
    <w:link w:val="725"/>
    <w:uiPriority w:val="99"/>
    <w:rPr>
      <w:color w:val="404040"/>
      <w:lang w:val="ru-RU" w:eastAsia="ru-RU" w:bidi="ar-SA"/>
    </w:rPr>
    <w:tblPr/>
  </w:style>
  <w:style w:type="table" w:styleId="883">
    <w:name w:val="Bordered"/>
    <w:next w:val="883"/>
    <w:link w:val="725"/>
    <w:uiPriority w:val="99"/>
    <w:rPr>
      <w:lang w:val="ru-RU" w:eastAsia="zh-CN" w:bidi="ar-SA"/>
    </w:rPr>
    <w:tblPr/>
  </w:style>
  <w:style w:type="table" w:styleId="884">
    <w:name w:val="Bordered - Accent 1"/>
    <w:next w:val="884"/>
    <w:link w:val="725"/>
    <w:uiPriority w:val="99"/>
    <w:rPr>
      <w:lang w:val="ru-RU" w:eastAsia="zh-CN" w:bidi="ar-SA"/>
    </w:rPr>
    <w:tblPr/>
  </w:style>
  <w:style w:type="table" w:styleId="885">
    <w:name w:val="Bordered - Accent 2"/>
    <w:next w:val="885"/>
    <w:link w:val="725"/>
    <w:uiPriority w:val="99"/>
    <w:rPr>
      <w:lang w:val="ru-RU" w:eastAsia="zh-CN" w:bidi="ar-SA"/>
    </w:rPr>
    <w:tblPr/>
  </w:style>
  <w:style w:type="table" w:styleId="886">
    <w:name w:val="Bordered - Accent 3"/>
    <w:next w:val="886"/>
    <w:link w:val="725"/>
    <w:uiPriority w:val="99"/>
    <w:rPr>
      <w:lang w:val="ru-RU" w:eastAsia="zh-CN" w:bidi="ar-SA"/>
    </w:rPr>
    <w:tblPr/>
  </w:style>
  <w:style w:type="table" w:styleId="887">
    <w:name w:val="Bordered - Accent 4"/>
    <w:next w:val="887"/>
    <w:link w:val="725"/>
    <w:uiPriority w:val="99"/>
    <w:rPr>
      <w:lang w:val="ru-RU" w:eastAsia="zh-CN" w:bidi="ar-SA"/>
    </w:rPr>
    <w:tblPr/>
  </w:style>
  <w:style w:type="table" w:styleId="888">
    <w:name w:val="Bordered - Accent 5"/>
    <w:next w:val="888"/>
    <w:link w:val="725"/>
    <w:uiPriority w:val="99"/>
    <w:rPr>
      <w:lang w:val="ru-RU" w:eastAsia="zh-CN" w:bidi="ar-SA"/>
    </w:rPr>
    <w:tblPr/>
  </w:style>
  <w:style w:type="table" w:styleId="889">
    <w:name w:val="Bordered - Accent 6"/>
    <w:next w:val="889"/>
    <w:link w:val="725"/>
    <w:uiPriority w:val="99"/>
    <w:rPr>
      <w:lang w:val="ru-RU" w:eastAsia="zh-CN" w:bidi="ar-SA"/>
    </w:rPr>
    <w:tblPr/>
  </w:style>
  <w:style w:type="character" w:styleId="890">
    <w:name w:val="Гиперссылка"/>
    <w:next w:val="890"/>
    <w:link w:val="725"/>
    <w:uiPriority w:val="99"/>
    <w:unhideWhenUsed/>
    <w:rPr>
      <w:color w:val="0000ff"/>
      <w:u w:val="single"/>
    </w:rPr>
  </w:style>
  <w:style w:type="paragraph" w:styleId="891">
    <w:name w:val="Текст сноски"/>
    <w:basedOn w:val="725"/>
    <w:next w:val="891"/>
    <w:link w:val="892"/>
    <w:uiPriority w:val="99"/>
    <w:semiHidden/>
    <w:unhideWhenUsed/>
    <w:pPr>
      <w:spacing w:after="40" w:line="240" w:lineRule="auto"/>
    </w:pPr>
    <w:rPr>
      <w:sz w:val="18"/>
      <w:szCs w:val="20"/>
      <w:lang w:val="en-US" w:eastAsia="en-US"/>
    </w:rPr>
  </w:style>
  <w:style w:type="character" w:styleId="892">
    <w:name w:val="Текст сноски Знак"/>
    <w:next w:val="892"/>
    <w:link w:val="891"/>
    <w:uiPriority w:val="99"/>
    <w:rPr>
      <w:sz w:val="18"/>
    </w:rPr>
  </w:style>
  <w:style w:type="character" w:styleId="893">
    <w:name w:val="Знак сноски"/>
    <w:next w:val="893"/>
    <w:link w:val="725"/>
    <w:uiPriority w:val="99"/>
    <w:unhideWhenUsed/>
    <w:rPr>
      <w:vertAlign w:val="superscript"/>
    </w:rPr>
  </w:style>
  <w:style w:type="paragraph" w:styleId="894">
    <w:name w:val="Текст концевой сноски"/>
    <w:basedOn w:val="725"/>
    <w:next w:val="894"/>
    <w:link w:val="895"/>
    <w:uiPriority w:val="99"/>
    <w:semiHidden/>
    <w:unhideWhenUsed/>
    <w:pPr>
      <w:spacing w:after="0" w:line="240" w:lineRule="auto"/>
    </w:pPr>
    <w:rPr>
      <w:sz w:val="20"/>
      <w:szCs w:val="20"/>
      <w:lang w:val="en-US" w:eastAsia="en-US"/>
    </w:rPr>
  </w:style>
  <w:style w:type="character" w:styleId="895">
    <w:name w:val="Текст концевой сноски Знак"/>
    <w:next w:val="895"/>
    <w:link w:val="894"/>
    <w:uiPriority w:val="99"/>
    <w:rPr>
      <w:sz w:val="20"/>
    </w:rPr>
  </w:style>
  <w:style w:type="character" w:styleId="896">
    <w:name w:val="Знак концевой сноски"/>
    <w:next w:val="896"/>
    <w:link w:val="725"/>
    <w:uiPriority w:val="99"/>
    <w:semiHidden/>
    <w:unhideWhenUsed/>
    <w:rPr>
      <w:vertAlign w:val="superscript"/>
    </w:rPr>
  </w:style>
  <w:style w:type="paragraph" w:styleId="897">
    <w:name w:val="Оглавление 1"/>
    <w:basedOn w:val="725"/>
    <w:next w:val="725"/>
    <w:link w:val="725"/>
    <w:uiPriority w:val="39"/>
    <w:unhideWhenUsed/>
    <w:pPr>
      <w:spacing w:after="57"/>
    </w:pPr>
  </w:style>
  <w:style w:type="paragraph" w:styleId="898">
    <w:name w:val="Оглавление 2"/>
    <w:basedOn w:val="725"/>
    <w:next w:val="725"/>
    <w:link w:val="725"/>
    <w:uiPriority w:val="39"/>
    <w:unhideWhenUsed/>
    <w:pPr>
      <w:ind w:left="283"/>
      <w:spacing w:after="57"/>
    </w:pPr>
  </w:style>
  <w:style w:type="paragraph" w:styleId="899">
    <w:name w:val="Оглавление 3"/>
    <w:basedOn w:val="725"/>
    <w:next w:val="725"/>
    <w:link w:val="725"/>
    <w:uiPriority w:val="39"/>
    <w:unhideWhenUsed/>
    <w:pPr>
      <w:ind w:left="567"/>
      <w:spacing w:after="57"/>
    </w:pPr>
  </w:style>
  <w:style w:type="paragraph" w:styleId="900">
    <w:name w:val="Оглавление 4"/>
    <w:basedOn w:val="725"/>
    <w:next w:val="725"/>
    <w:link w:val="725"/>
    <w:uiPriority w:val="39"/>
    <w:unhideWhenUsed/>
    <w:pPr>
      <w:ind w:left="850"/>
      <w:spacing w:after="57"/>
    </w:pPr>
  </w:style>
  <w:style w:type="paragraph" w:styleId="901">
    <w:name w:val="Оглавление 5"/>
    <w:basedOn w:val="725"/>
    <w:next w:val="725"/>
    <w:link w:val="725"/>
    <w:uiPriority w:val="39"/>
    <w:unhideWhenUsed/>
    <w:pPr>
      <w:ind w:left="1134"/>
      <w:spacing w:after="57"/>
    </w:pPr>
  </w:style>
  <w:style w:type="paragraph" w:styleId="902">
    <w:name w:val="Оглавление 6"/>
    <w:basedOn w:val="725"/>
    <w:next w:val="725"/>
    <w:link w:val="725"/>
    <w:uiPriority w:val="39"/>
    <w:unhideWhenUsed/>
    <w:pPr>
      <w:ind w:left="1417"/>
      <w:spacing w:after="57"/>
    </w:pPr>
  </w:style>
  <w:style w:type="paragraph" w:styleId="903">
    <w:name w:val="Оглавление 7"/>
    <w:basedOn w:val="725"/>
    <w:next w:val="725"/>
    <w:link w:val="725"/>
    <w:uiPriority w:val="39"/>
    <w:unhideWhenUsed/>
    <w:pPr>
      <w:ind w:left="1701"/>
      <w:spacing w:after="57"/>
    </w:pPr>
  </w:style>
  <w:style w:type="paragraph" w:styleId="904">
    <w:name w:val="Оглавление 8"/>
    <w:basedOn w:val="725"/>
    <w:next w:val="725"/>
    <w:link w:val="725"/>
    <w:uiPriority w:val="39"/>
    <w:unhideWhenUsed/>
    <w:pPr>
      <w:ind w:left="1984"/>
      <w:spacing w:after="57"/>
    </w:pPr>
  </w:style>
  <w:style w:type="paragraph" w:styleId="905">
    <w:name w:val="Оглавление 9"/>
    <w:basedOn w:val="725"/>
    <w:next w:val="725"/>
    <w:link w:val="725"/>
    <w:uiPriority w:val="39"/>
    <w:unhideWhenUsed/>
    <w:pPr>
      <w:ind w:left="2268"/>
      <w:spacing w:after="57"/>
    </w:pPr>
  </w:style>
  <w:style w:type="paragraph" w:styleId="906">
    <w:name w:val="Заголовок оглавления"/>
    <w:next w:val="906"/>
    <w:link w:val="725"/>
    <w:uiPriority w:val="39"/>
    <w:unhideWhenUsed/>
    <w:rPr>
      <w:lang w:val="ru-RU" w:eastAsia="zh-CN" w:bidi="ar-SA"/>
    </w:rPr>
  </w:style>
  <w:style w:type="paragraph" w:styleId="907">
    <w:name w:val="Перечень рисунков"/>
    <w:basedOn w:val="725"/>
    <w:next w:val="725"/>
    <w:link w:val="725"/>
    <w:uiPriority w:val="99"/>
    <w:unhideWhenUsed/>
    <w:pPr>
      <w:spacing w:after="0"/>
    </w:pPr>
  </w:style>
  <w:style w:type="character" w:styleId="908">
    <w:name w:val="Заголовок 4 Знак"/>
    <w:basedOn w:val="727"/>
    <w:next w:val="908"/>
    <w:link w:val="726"/>
    <w:uiPriority w:val="9"/>
    <w:semiHidden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styleId="909">
    <w:name w:val="Подзаголовок Знак"/>
    <w:basedOn w:val="727"/>
    <w:next w:val="909"/>
    <w:link w:val="752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10">
    <w:name w:val="Верхний колонтитул"/>
    <w:basedOn w:val="725"/>
    <w:next w:val="910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>
    <w:name w:val="Верхний колонтитул Знак"/>
    <w:basedOn w:val="727"/>
    <w:next w:val="911"/>
    <w:link w:val="910"/>
    <w:uiPriority w:val="99"/>
  </w:style>
  <w:style w:type="paragraph" w:styleId="912">
    <w:name w:val="Нижний колонтитул"/>
    <w:basedOn w:val="725"/>
    <w:next w:val="912"/>
    <w:link w:val="91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>
    <w:name w:val="Нижний колонтитул Знак"/>
    <w:basedOn w:val="727"/>
    <w:next w:val="913"/>
    <w:link w:val="912"/>
    <w:uiPriority w:val="99"/>
    <w:semiHidden/>
  </w:style>
  <w:style w:type="paragraph" w:styleId="914">
    <w:name w:val="Текст выноски"/>
    <w:basedOn w:val="725"/>
    <w:next w:val="914"/>
    <w:link w:val="91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5">
    <w:name w:val="Текст выноски Знак"/>
    <w:basedOn w:val="727"/>
    <w:next w:val="915"/>
    <w:link w:val="914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916" w:default="1">
    <w:name w:val="Default Paragraph Font"/>
    <w:uiPriority w:val="1"/>
    <w:semiHidden/>
    <w:unhideWhenUsed/>
  </w:style>
  <w:style w:type="numbering" w:styleId="917" w:default="1">
    <w:name w:val="No List"/>
    <w:uiPriority w:val="99"/>
    <w:semiHidden/>
    <w:unhideWhenUsed/>
  </w:style>
  <w:style w:type="table" w:styleId="9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usacheva</cp:lastModifiedBy>
  <cp:revision>9</cp:revision>
  <dcterms:created xsi:type="dcterms:W3CDTF">2025-06-24T11:51:00Z</dcterms:created>
  <dcterms:modified xsi:type="dcterms:W3CDTF">2025-07-17T13:26:36Z</dcterms:modified>
  <cp:version>786432</cp:version>
</cp:coreProperties>
</file>