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7"/>
        <w:tblW w:w="5499" w:type="dxa"/>
        <w:jc w:val="left"/>
        <w:tblInd w:w="43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99"/>
      </w:tblGrid>
      <w:tr>
        <w:trPr>
          <w:trHeight w:val="2541" w:hRule="atLeast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27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округ Краснодарского края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УТВЕРЖДАЮ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Начальник ___________________отдела                                                                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>(наименование отдела)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территориального управления  администрации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>Ленинградского муниципального округа</w:t>
      </w:r>
    </w:p>
    <w:p>
      <w:pPr>
        <w:pStyle w:val="Normal"/>
        <w:jc w:val="right"/>
        <w:rPr/>
      </w:pPr>
      <w:r>
        <w:rPr/>
        <w:t>____________________________________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</w:t>
      </w:r>
      <w:r>
        <w:rPr/>
        <w:t>(Ф.И.О.)</w:t>
      </w:r>
    </w:p>
    <w:p>
      <w:pPr>
        <w:pStyle w:val="Normal"/>
        <w:jc w:val="center"/>
        <w:rPr/>
      </w:pPr>
      <w:r>
        <w:rPr/>
        <w:t xml:space="preserve">                                   </w:t>
      </w:r>
      <w:r>
        <w:rPr/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                         «_____»_____________20___г.</w:t>
      </w:r>
    </w:p>
    <w:p>
      <w:pPr>
        <w:pStyle w:val="Normal"/>
        <w:rPr/>
      </w:pPr>
      <w:r>
        <w:rPr/>
        <w:t xml:space="preserve">               </w:t>
      </w:r>
      <w:r>
        <w:rPr/>
        <w:t>(населенный пункт)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Акт обследования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p>
      <w:pPr>
        <w:pStyle w:val="Normal"/>
        <w:jc w:val="center"/>
        <w:rPr/>
      </w:pPr>
      <w:r>
        <w:rPr/>
        <w:t>(теплицы, систем капельного орошения)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 личном подсобном хозяйстве, крестьянском (фермерском) хозяйстве, у индивидуального предпринимателя (нужное подчеркнуть)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гр.________________________________________________________________</w:t>
      </w:r>
    </w:p>
    <w:p>
      <w:pPr>
        <w:pStyle w:val="Normal"/>
        <w:jc w:val="center"/>
        <w:rPr/>
      </w:pPr>
      <w:r>
        <w:rPr/>
        <w:t>(указывается Фамилия, Имя, Отчество гражданина)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Адрес:_____________________________________________________________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наименование  муниципального образования, населенного пункта, улицы, номер дома)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председателя:______________________________________________________</w:t>
      </w:r>
    </w:p>
    <w:p>
      <w:pPr>
        <w:pStyle w:val="Normal"/>
        <w:jc w:val="center"/>
        <w:rPr/>
      </w:pPr>
      <w:r>
        <w:rPr/>
        <w:t>(должность, фамилия, инициалы)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Членов комиссии: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/>
      </w:pPr>
      <w:r>
        <w:rPr/>
        <w:t>(должность, фамилия, инициалы)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/>
      </w:pPr>
      <w:r>
        <w:rPr/>
        <w:t>(должность, фамилия, инициалы)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/>
      </w:pPr>
      <w:r>
        <w:rPr/>
        <w:t>(должность, фамилия, инициалы)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произвела   обследование    теплицы,   систем   капельного   орошения  общей</w:t>
      </w:r>
    </w:p>
    <w:p>
      <w:pPr>
        <w:pStyle w:val="Normal"/>
        <w:jc w:val="center"/>
        <w:rPr/>
      </w:pPr>
      <w:r>
        <w:rPr/>
        <w:t xml:space="preserve"> </w:t>
      </w:r>
      <w:r>
        <w:rPr/>
        <w:t>(ненужное зачеркнуть)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площадью</w:t>
      </w:r>
      <w:r>
        <w:rPr>
          <w:sz w:val="28"/>
          <w:szCs w:val="28"/>
        </w:rPr>
        <w:t xml:space="preserve"> ________кв. метров в КФХ, ИП, ЛПХ (нужное подчеркнуть).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/>
      </w:pPr>
      <w:r>
        <w:rPr/>
        <w:t>(указывается Фамилия, Имя, Отчество гражданина)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Комиссия установила: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Обследованный объект находится на земле предназначенной  для ведения личного подсобного хозяйства.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Материалы, используемые при строительстве теплицы, систем капельного орошения (нужное подчеркнуть) следующие и в каком количестве: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Основные виды работ, выполненные при строительстве теплицы, систем капельного орошения (нужное подчеркнуть) следующие: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5. По состоянию на ____________ монтаж теплицы, систем капельного орошения завершен, теплица, систем капельного орошения (нужное подчеркнуть) эксплуатируется по целевому назначению.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   </w:t>
      </w:r>
      <w:r>
        <w:rPr/>
        <w:t>(подпись)                                                                       (Фамилия, инициалы)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  <w:t>Члены комиссии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 </w:t>
      </w:r>
      <w:r>
        <w:rPr/>
        <w:t>(подпись)                                                                        (Фамилия, инициалы)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 </w:t>
      </w:r>
      <w:r>
        <w:rPr/>
        <w:t>(подпись)                                                                        (Фамилия, инициалы)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</w:t>
      </w:r>
      <w:r>
        <w:rPr/>
        <w:t>(подпись)                                                                         (Фамилия, инициалы)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  <w:t>Глава КФХ (ИП), (ЛПХ).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</w:t>
      </w:r>
      <w:r>
        <w:rPr/>
        <w:t>(подпись)                                                                         (Фамилия, инициалы)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  <w:t>«_______»________________20____г.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  <w:lang w:eastAsia="en-US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</w:t>
      </w:r>
      <w:r>
        <w:rPr>
          <w:sz w:val="28"/>
        </w:rPr>
        <w:t>И.С.Скоробогаченко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d55a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400b4f"/>
    <w:rPr/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Style27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e12a8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400b4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rsid w:val="00400b4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8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9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1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2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3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Msonormalbullet3gif">
    <w:name w:val="msonormalbullet3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2gif">
    <w:name w:val="msonormalbullet2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1gif">
    <w:name w:val="msonormalbullet1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9042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Application>LibreOffice/7.4.3.2$Windows_X86_64 LibreOffice_project/1048a8393ae2eeec98dff31b5c133c5f1d08b890</Application>
  <AppVersion>15.0000</AppVersion>
  <Pages>3</Pages>
  <Words>261</Words>
  <Characters>3534</Characters>
  <CharactersWithSpaces>5024</CharactersWithSpaces>
  <Paragraphs>68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Секреарь УСХ</dc:creator>
  <dc:description/>
  <dc:language>ru-RU</dc:language>
  <cp:lastModifiedBy/>
  <cp:lastPrinted>2025-04-25T10:22:37Z</cp:lastPrinted>
  <dcterms:modified xsi:type="dcterms:W3CDTF">2025-04-25T10:23:23Z</dcterms:modified>
  <cp:revision>24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