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27"/>
        <w:jc w:val="center"/>
        <w:rPr>
          <w:color w:val="000000"/>
          <w:sz w:val="28"/>
          <w:szCs w:val="28"/>
        </w:rPr>
      </w:pPr>
      <w:r>
        <w:rPr>
          <w:rFonts w:eastAsia="Tinos"/>
          <w:sz w:val="28"/>
          <w:szCs w:val="28"/>
        </w:rPr>
        <w:t xml:space="preserve">           </w:t>
      </w:r>
      <w:r>
        <w:rPr>
          <w:rFonts w:eastAsia="Tinos"/>
          <w:color w:val="000000"/>
          <w:sz w:val="28"/>
          <w:szCs w:val="28"/>
        </w:rPr>
        <w:t xml:space="preserve">                                            </w:t>
      </w:r>
      <w:r>
        <w:rPr>
          <w:rFonts w:eastAsia="Tinos"/>
          <w:color w:val="000000"/>
          <w:sz w:val="28"/>
          <w:szCs w:val="28"/>
        </w:rPr>
        <mc:AlternateContent>
          <mc:Choice Requires="wpg">
            <w:drawing>
              <wp:inline xmlns:wp="http://schemas.openxmlformats.org/drawingml/2006/wordprocessingDrawing" distT="0" distB="0" distL="0" distR="0">
                <wp:extent cx="480809" cy="57039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553020654" name=""/>
                        <pic:cNvPicPr/>
                        <pic:nvPr/>
                      </pic:nvPicPr>
                      <pic:blipFill>
                        <a:blip r:embed="rId11"/>
                        <a:stretch/>
                      </pic:blipFill>
                      <pic:spPr bwMode="auto">
                        <a:xfrm>
                          <a:off x="0" y="0"/>
                          <a:ext cx="480808" cy="57039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7.86pt;height:44.91pt;mso-wrap-distance-left:0.00pt;mso-wrap-distance-top:0.00pt;mso-wrap-distance-right:0.00pt;mso-wrap-distance-bottom:0.00pt;" stroked="f">
                <v:path textboxrect="0,0,0,0"/>
                <v:imagedata r:id="rId11" o:title=""/>
              </v:shape>
            </w:pict>
          </mc:Fallback>
        </mc:AlternateContent>
      </w:r>
      <w:r>
        <w:rPr>
          <w:rFonts w:eastAsia="Tinos"/>
          <w:color w:val="000000"/>
          <w:sz w:val="28"/>
          <w:szCs w:val="28"/>
        </w:rPr>
        <w:tab/>
        <w:tab/>
        <w:tab/>
        <w:tab/>
        <w:tab/>
        <w:t xml:space="preserve">   </w:t>
      </w:r>
      <w:r>
        <w:rPr>
          <w:color w:val="000000"/>
          <w:sz w:val="28"/>
          <w:szCs w:val="28"/>
        </w:rPr>
      </w:r>
      <w:r>
        <w:rPr>
          <w:color w:val="000000"/>
          <w:sz w:val="28"/>
          <w:szCs w:val="28"/>
        </w:rPr>
      </w:r>
    </w:p>
    <w:p>
      <w:pPr>
        <w:pStyle w:val="727"/>
        <w:jc w:val="center"/>
        <w:rPr>
          <w:b/>
          <w:bCs/>
          <w:color w:val="000000"/>
          <w:sz w:val="28"/>
          <w:szCs w:val="28"/>
        </w:rPr>
      </w:pPr>
      <w:r>
        <w:rPr>
          <w:rFonts w:eastAsia="Tinos"/>
          <w:b/>
          <w:bCs/>
          <w:color w:val="000000"/>
          <w:sz w:val="28"/>
          <w:szCs w:val="28"/>
        </w:rPr>
        <w:t xml:space="preserve">СОВЕТ МУНИЦИПАЛЬНОГО ОБРАЗОВАНИЯ </w:t>
      </w:r>
      <w:r>
        <w:rPr>
          <w:b/>
          <w:bCs/>
          <w:color w:val="000000"/>
          <w:sz w:val="28"/>
          <w:szCs w:val="28"/>
        </w:rPr>
      </w:r>
      <w:r>
        <w:rPr>
          <w:b/>
          <w:bCs/>
          <w:color w:val="000000"/>
          <w:sz w:val="28"/>
          <w:szCs w:val="28"/>
        </w:rPr>
      </w:r>
    </w:p>
    <w:p>
      <w:pPr>
        <w:pStyle w:val="727"/>
        <w:jc w:val="center"/>
        <w:rPr>
          <w:b/>
          <w:bCs/>
          <w:color w:val="000000"/>
          <w:sz w:val="28"/>
          <w:szCs w:val="28"/>
        </w:rPr>
      </w:pPr>
      <w:r>
        <w:rPr>
          <w:rFonts w:eastAsia="Tinos"/>
          <w:b/>
          <w:bCs/>
          <w:color w:val="000000"/>
          <w:sz w:val="28"/>
          <w:szCs w:val="28"/>
        </w:rPr>
        <w:t xml:space="preserve">ЛЕНИНГРАДСКИЙ МУНИЦИПАЛЬНЫЙ ОКРУГ </w:t>
      </w:r>
      <w:r>
        <w:rPr>
          <w:b/>
          <w:bCs/>
          <w:color w:val="000000"/>
          <w:sz w:val="28"/>
          <w:szCs w:val="28"/>
        </w:rPr>
      </w:r>
      <w:r>
        <w:rPr>
          <w:b/>
          <w:bCs/>
          <w:color w:val="000000"/>
          <w:sz w:val="28"/>
          <w:szCs w:val="28"/>
        </w:rPr>
      </w:r>
    </w:p>
    <w:p>
      <w:pPr>
        <w:pStyle w:val="727"/>
        <w:jc w:val="center"/>
        <w:rPr>
          <w:b/>
          <w:bCs/>
          <w:color w:val="000000"/>
          <w:sz w:val="28"/>
          <w:szCs w:val="28"/>
        </w:rPr>
      </w:pPr>
      <w:r>
        <w:rPr>
          <w:rFonts w:eastAsia="Tinos"/>
          <w:b/>
          <w:bCs/>
          <w:color w:val="000000"/>
          <w:sz w:val="28"/>
          <w:szCs w:val="28"/>
        </w:rPr>
        <w:t xml:space="preserve">КРАСНОДАРСКОГО КРАЯ </w:t>
      </w:r>
      <w:r>
        <w:rPr>
          <w:b/>
          <w:bCs/>
          <w:color w:val="000000"/>
          <w:sz w:val="28"/>
          <w:szCs w:val="28"/>
        </w:rPr>
      </w:r>
      <w:r>
        <w:rPr>
          <w:b/>
          <w:bCs/>
          <w:color w:val="000000"/>
          <w:sz w:val="28"/>
          <w:szCs w:val="28"/>
        </w:rPr>
      </w:r>
    </w:p>
    <w:p>
      <w:pPr>
        <w:pStyle w:val="727"/>
        <w:jc w:val="center"/>
        <w:rPr>
          <w:b/>
          <w:bCs/>
          <w:color w:val="000000"/>
          <w:sz w:val="28"/>
          <w:szCs w:val="28"/>
        </w:rPr>
      </w:pPr>
      <w:r>
        <w:rPr>
          <w:rFonts w:eastAsia="Tinos"/>
          <w:b/>
          <w:bCs/>
          <w:color w:val="000000"/>
          <w:sz w:val="28"/>
          <w:szCs w:val="28"/>
        </w:rPr>
        <w:t xml:space="preserve">ПЕРВОГО СОЗЫВА</w:t>
      </w:r>
      <w:r>
        <w:rPr>
          <w:b/>
          <w:bCs/>
          <w:color w:val="000000"/>
          <w:sz w:val="28"/>
          <w:szCs w:val="28"/>
        </w:rPr>
      </w:r>
      <w:r>
        <w:rPr>
          <w:b/>
          <w:bCs/>
          <w:color w:val="000000"/>
          <w:sz w:val="28"/>
          <w:szCs w:val="28"/>
        </w:rPr>
      </w:r>
    </w:p>
    <w:p>
      <w:pPr>
        <w:pStyle w:val="727"/>
        <w:jc w:val="center"/>
        <w:rPr>
          <w:b/>
          <w:bCs/>
          <w:color w:val="000000"/>
          <w:sz w:val="28"/>
          <w:szCs w:val="28"/>
        </w:rPr>
      </w:pPr>
      <w:r>
        <w:rPr>
          <w:b/>
          <w:bCs/>
          <w:color w:val="000000"/>
          <w:sz w:val="28"/>
          <w:szCs w:val="28"/>
        </w:rPr>
      </w:r>
      <w:r>
        <w:rPr>
          <w:b/>
          <w:bCs/>
          <w:color w:val="000000"/>
          <w:sz w:val="28"/>
          <w:szCs w:val="28"/>
        </w:rPr>
      </w:r>
      <w:r>
        <w:rPr>
          <w:b/>
          <w:bCs/>
          <w:color w:val="000000"/>
          <w:sz w:val="28"/>
          <w:szCs w:val="28"/>
        </w:rPr>
      </w:r>
    </w:p>
    <w:p>
      <w:pPr>
        <w:pStyle w:val="1_695"/>
        <w:jc w:val="center"/>
        <w:spacing w:after="0" w:line="240" w:lineRule="auto"/>
        <w:rPr>
          <w:rFonts w:ascii="Times New Roman" w:hAnsi="Times New Roman"/>
          <w:color w:val="000000"/>
          <w:sz w:val="28"/>
          <w:szCs w:val="28"/>
        </w:rPr>
      </w:pPr>
      <w:r>
        <w:rPr>
          <w:rFonts w:ascii="Times New Roman" w:hAnsi="Times New Roman" w:eastAsia="Tinos"/>
          <w:color w:val="000000"/>
          <w:sz w:val="28"/>
          <w:szCs w:val="28"/>
        </w:rPr>
        <w:t xml:space="preserve">РЕШЕНИЕ</w:t>
      </w:r>
      <w:r>
        <w:rPr>
          <w:rFonts w:ascii="Times New Roman" w:hAnsi="Times New Roman"/>
          <w:color w:val="000000"/>
          <w:sz w:val="28"/>
          <w:szCs w:val="28"/>
        </w:rPr>
      </w:r>
      <w:r>
        <w:rPr>
          <w:rFonts w:ascii="Times New Roman" w:hAnsi="Times New Roman"/>
          <w:color w:val="000000"/>
          <w:sz w:val="28"/>
          <w:szCs w:val="28"/>
        </w:rPr>
      </w:r>
    </w:p>
    <w:p>
      <w:pPr>
        <w:pStyle w:val="727"/>
        <w:jc w:val="center"/>
        <w:tabs>
          <w:tab w:val="left" w:pos="5469" w:leader="none"/>
        </w:tabs>
        <w:rPr>
          <w:color w:val="000000"/>
          <w:sz w:val="28"/>
          <w:szCs w:val="28"/>
        </w:rPr>
      </w:pPr>
      <w:r>
        <w:rPr>
          <w:rFonts w:eastAsia="Tinos"/>
          <w:color w:val="000000"/>
          <w:sz w:val="28"/>
          <w:szCs w:val="28"/>
        </w:rPr>
        <w:t xml:space="preserve">от </w:t>
      </w:r>
      <w:r>
        <w:rPr>
          <w:rFonts w:eastAsia="Tinos"/>
          <w:color w:val="000000"/>
          <w:sz w:val="28"/>
          <w:szCs w:val="28"/>
        </w:rPr>
        <w:t xml:space="preserve">_____________</w:t>
      </w:r>
      <w:r>
        <w:rPr>
          <w:rFonts w:eastAsia="Tinos"/>
          <w:color w:val="000000"/>
          <w:sz w:val="28"/>
          <w:szCs w:val="28"/>
        </w:rPr>
        <w:t xml:space="preserve"> </w:t>
        <w:tab/>
        <w:tab/>
        <w:tab/>
      </w:r>
      <w:r>
        <w:rPr>
          <w:rFonts w:eastAsia="Tinos"/>
          <w:color w:val="000000"/>
          <w:sz w:val="28"/>
          <w:szCs w:val="28"/>
        </w:rPr>
        <w:t xml:space="preserve">                                  </w:t>
      </w:r>
      <w:r>
        <w:rPr>
          <w:rFonts w:eastAsia="Tinos"/>
          <w:color w:val="000000"/>
          <w:sz w:val="28"/>
          <w:szCs w:val="28"/>
        </w:rPr>
        <w:t xml:space="preserve"> № </w:t>
      </w:r>
      <w:r>
        <w:rPr>
          <w:rFonts w:eastAsia="Tinos"/>
          <w:color w:val="000000"/>
          <w:sz w:val="28"/>
          <w:szCs w:val="28"/>
        </w:rPr>
        <w:t xml:space="preserve">___</w:t>
      </w:r>
      <w:r>
        <w:rPr>
          <w:color w:val="000000"/>
          <w:sz w:val="28"/>
          <w:szCs w:val="28"/>
        </w:rPr>
      </w:r>
      <w:r>
        <w:rPr>
          <w:color w:val="000000"/>
          <w:sz w:val="28"/>
          <w:szCs w:val="28"/>
        </w:rPr>
      </w:r>
    </w:p>
    <w:p>
      <w:pPr>
        <w:pStyle w:val="727"/>
        <w:jc w:val="center"/>
        <w:rPr>
          <w:color w:val="000000"/>
          <w:sz w:val="28"/>
          <w:szCs w:val="28"/>
        </w:rPr>
      </w:pPr>
      <w:r>
        <w:rPr>
          <w:rFonts w:eastAsia="Tinos"/>
          <w:color w:val="000000"/>
          <w:sz w:val="28"/>
          <w:szCs w:val="28"/>
        </w:rPr>
        <w:t xml:space="preserve">  станица  Ленин</w:t>
      </w:r>
      <w:r>
        <w:rPr>
          <w:rFonts w:eastAsia="Tinos"/>
          <w:color w:val="000000"/>
          <w:sz w:val="28"/>
          <w:szCs w:val="28"/>
        </w:rPr>
        <w:t xml:space="preserve">градская</w:t>
      </w:r>
      <w:r>
        <w:rPr>
          <w:color w:val="000000"/>
          <w:sz w:val="28"/>
          <w:szCs w:val="28"/>
        </w:rPr>
      </w:r>
      <w:r>
        <w:rPr>
          <w:color w:val="000000"/>
          <w:sz w:val="28"/>
          <w:szCs w:val="28"/>
        </w:rPr>
      </w:r>
    </w:p>
    <w:p>
      <w:pPr>
        <w:pStyle w:val="727"/>
        <w:jc w:val="center"/>
        <w:widowControl w:val="off"/>
        <w:rPr>
          <w:sz w:val="28"/>
          <w:szCs w:val="28"/>
        </w:rPr>
      </w:pPr>
      <w:r>
        <w:rPr>
          <w:sz w:val="28"/>
          <w:szCs w:val="28"/>
        </w:rPr>
      </w:r>
      <w:r>
        <w:rPr>
          <w:sz w:val="28"/>
          <w:szCs w:val="28"/>
        </w:rPr>
      </w:r>
      <w:r>
        <w:rPr>
          <w:sz w:val="28"/>
          <w:szCs w:val="28"/>
        </w:rPr>
      </w:r>
    </w:p>
    <w:p>
      <w:pPr>
        <w:pStyle w:val="727"/>
        <w:jc w:val="center"/>
        <w:widowControl w:val="off"/>
        <w:rPr>
          <w:sz w:val="28"/>
          <w:szCs w:val="28"/>
        </w:rPr>
      </w:pPr>
      <w:r>
        <w:rPr>
          <w:sz w:val="28"/>
          <w:szCs w:val="28"/>
        </w:rPr>
      </w:r>
      <w:r>
        <w:rPr>
          <w:sz w:val="28"/>
          <w:szCs w:val="28"/>
        </w:rPr>
      </w:r>
      <w:r>
        <w:rPr>
          <w:sz w:val="28"/>
          <w:szCs w:val="28"/>
        </w:rPr>
      </w:r>
    </w:p>
    <w:p>
      <w:pPr>
        <w:pStyle w:val="727"/>
        <w:jc w:val="center"/>
        <w:rPr>
          <w:b/>
          <w:bCs/>
          <w:sz w:val="28"/>
          <w:szCs w:val="28"/>
        </w:rPr>
      </w:pPr>
      <w:r>
        <w:rPr>
          <w:b/>
          <w:bCs/>
          <w:sz w:val="28"/>
          <w:szCs w:val="28"/>
        </w:rPr>
        <w:t xml:space="preserve">Об</w:t>
      </w:r>
      <w:r>
        <w:rPr>
          <w:b/>
          <w:bCs/>
          <w:sz w:val="28"/>
          <w:szCs w:val="28"/>
        </w:rPr>
        <w:t xml:space="preserve"> опубликовании проекта</w:t>
      </w:r>
      <w:r>
        <w:rPr>
          <w:b/>
          <w:bCs/>
          <w:sz w:val="28"/>
          <w:szCs w:val="28"/>
        </w:rPr>
        <w:t xml:space="preserve"> </w:t>
      </w:r>
      <w:r>
        <w:rPr>
          <w:b/>
          <w:bCs/>
          <w:sz w:val="28"/>
          <w:szCs w:val="28"/>
        </w:rPr>
        <w:t xml:space="preserve">решения </w:t>
      </w:r>
      <w:r>
        <w:rPr>
          <w:b/>
          <w:bCs/>
          <w:sz w:val="28"/>
          <w:szCs w:val="28"/>
        </w:rPr>
        <w:t xml:space="preserve">о</w:t>
      </w:r>
      <w:r>
        <w:rPr>
          <w:b/>
          <w:bCs/>
          <w:sz w:val="28"/>
          <w:szCs w:val="28"/>
        </w:rPr>
        <w:t xml:space="preserve">б утверждении</w:t>
      </w:r>
      <w:r>
        <w:rPr>
          <w:b/>
          <w:bCs/>
          <w:sz w:val="28"/>
          <w:szCs w:val="28"/>
        </w:rPr>
        <w:t xml:space="preserve"> </w:t>
      </w:r>
      <w:r>
        <w:rPr>
          <w:b/>
          <w:bCs/>
          <w:sz w:val="28"/>
          <w:szCs w:val="28"/>
        </w:rPr>
      </w:r>
      <w:r>
        <w:rPr>
          <w:b/>
          <w:bCs/>
          <w:sz w:val="28"/>
          <w:szCs w:val="28"/>
        </w:rPr>
      </w:r>
    </w:p>
    <w:p>
      <w:pPr>
        <w:jc w:val="center"/>
        <w:rPr>
          <w:b/>
          <w:bCs/>
          <w:sz w:val="28"/>
          <w:szCs w:val="28"/>
        </w:rPr>
      </w:pPr>
      <w:r>
        <w:rPr>
          <w:b/>
          <w:bCs/>
          <w:sz w:val="28"/>
          <w:szCs w:val="28"/>
        </w:rPr>
        <w:t xml:space="preserve">Устав</w:t>
      </w:r>
      <w:r>
        <w:rPr>
          <w:b/>
          <w:bCs/>
          <w:sz w:val="28"/>
          <w:szCs w:val="28"/>
        </w:rPr>
        <w:t xml:space="preserve">а </w:t>
      </w:r>
      <w:r>
        <w:rPr>
          <w:b/>
          <w:bCs/>
          <w:sz w:val="28"/>
          <w:szCs w:val="28"/>
        </w:rPr>
        <w:t xml:space="preserve">муниципального образования Ленинградский </w:t>
      </w:r>
      <w:r>
        <w:rPr>
          <w:b/>
          <w:bCs/>
          <w:sz w:val="28"/>
          <w:szCs w:val="28"/>
        </w:rPr>
      </w:r>
      <w:r>
        <w:rPr>
          <w:b/>
          <w:bCs/>
          <w:sz w:val="28"/>
          <w:szCs w:val="28"/>
        </w:rPr>
      </w:r>
    </w:p>
    <w:p>
      <w:pPr>
        <w:jc w:val="center"/>
        <w:rPr>
          <w:b/>
          <w:bCs/>
          <w:sz w:val="28"/>
          <w:szCs w:val="28"/>
        </w:rPr>
      </w:pPr>
      <w:r>
        <w:rPr>
          <w:b/>
          <w:bCs/>
          <w:sz w:val="28"/>
          <w:szCs w:val="28"/>
        </w:rPr>
        <w:t xml:space="preserve">муниципальный округ Краснодарского края</w:t>
      </w:r>
      <w:r>
        <w:rPr>
          <w:b/>
          <w:bCs/>
          <w:sz w:val="28"/>
          <w:szCs w:val="28"/>
        </w:rPr>
      </w:r>
      <w:r>
        <w:rPr>
          <w:b/>
          <w:bCs/>
          <w:sz w:val="28"/>
          <w:szCs w:val="28"/>
        </w:rPr>
      </w:r>
    </w:p>
    <w:p>
      <w:pPr>
        <w:pStyle w:val="1_694"/>
        <w:ind w:firstLine="851"/>
        <w:jc w:val="both"/>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27"/>
        <w:jc w:val="both"/>
        <w:tabs>
          <w:tab w:val="left" w:pos="900" w:leader="none"/>
        </w:tabs>
        <w:rPr>
          <w:sz w:val="28"/>
          <w:szCs w:val="28"/>
        </w:rPr>
      </w:pPr>
      <w:r>
        <w:rPr>
          <w:sz w:val="28"/>
          <w:szCs w:val="28"/>
        </w:rPr>
        <w:tab/>
      </w:r>
      <w:r>
        <w:rPr>
          <w:sz w:val="28"/>
          <w:szCs w:val="28"/>
        </w:rPr>
        <w:t xml:space="preserve">В соответствии с частью 2 статьи 28, статьей 44 Ф</w:t>
      </w:r>
      <w:r>
        <w:rPr>
          <w:sz w:val="28"/>
          <w:szCs w:val="28"/>
        </w:rPr>
        <w:t xml:space="preserve">е</w:t>
      </w:r>
      <w:r>
        <w:rPr>
          <w:sz w:val="28"/>
          <w:szCs w:val="28"/>
        </w:rPr>
        <w:t xml:space="preserve">дерального закона от 6 октября 2003 г</w:t>
      </w:r>
      <w:r>
        <w:rPr>
          <w:sz w:val="28"/>
          <w:szCs w:val="28"/>
        </w:rPr>
        <w:t xml:space="preserve">.</w:t>
      </w:r>
      <w:r>
        <w:rPr>
          <w:sz w:val="28"/>
          <w:szCs w:val="28"/>
        </w:rPr>
        <w:t xml:space="preserve"> № 131-ФЗ «Об общих </w:t>
      </w:r>
      <w:r>
        <w:rPr>
          <w:sz w:val="28"/>
          <w:szCs w:val="28"/>
        </w:rPr>
        <w:t xml:space="preserve">принципах о</w:t>
      </w:r>
      <w:r>
        <w:rPr>
          <w:sz w:val="28"/>
          <w:szCs w:val="28"/>
        </w:rPr>
        <w:t xml:space="preserve">р</w:t>
      </w:r>
      <w:r>
        <w:rPr>
          <w:sz w:val="28"/>
          <w:szCs w:val="28"/>
        </w:rPr>
        <w:t xml:space="preserve">ганизации местного самоуправ</w:t>
      </w:r>
      <w:r>
        <w:rPr>
          <w:sz w:val="28"/>
          <w:szCs w:val="28"/>
        </w:rPr>
        <w:t xml:space="preserve">ления в Российской Федерации»</w:t>
      </w:r>
      <w:r>
        <w:rPr>
          <w:sz w:val="28"/>
          <w:szCs w:val="28"/>
        </w:rPr>
        <w:t xml:space="preserve">, </w:t>
      </w:r>
      <w:r>
        <w:rPr>
          <w:rFonts w:eastAsia="Tinos"/>
          <w:sz w:val="28"/>
          <w:szCs w:val="28"/>
        </w:rPr>
        <w:t xml:space="preserve">Законом Краснодар</w:t>
      </w:r>
      <w:r>
        <w:rPr>
          <w:rFonts w:eastAsia="Tinos"/>
          <w:sz w:val="28"/>
          <w:szCs w:val="28"/>
        </w:rPr>
        <w:t xml:space="preserve">с</w:t>
      </w:r>
      <w:r>
        <w:rPr>
          <w:rFonts w:eastAsia="Tinos"/>
          <w:sz w:val="28"/>
          <w:szCs w:val="28"/>
        </w:rPr>
        <w:t xml:space="preserve">кого края от 8 февраля 2024 г. №</w:t>
      </w:r>
      <w:r>
        <w:rPr>
          <w:rFonts w:eastAsia="Tinos"/>
          <w:sz w:val="28"/>
          <w:szCs w:val="28"/>
        </w:rPr>
        <w:t xml:space="preserve"> </w:t>
      </w:r>
      <w:r>
        <w:rPr>
          <w:rFonts w:eastAsia="Tinos"/>
          <w:sz w:val="28"/>
          <w:szCs w:val="28"/>
        </w:rPr>
        <w:t xml:space="preserve">5054-КЗ «О преобразовании поселений, входящих в состав муниципального образования Ленинградский район, путем их объединения и о наделе</w:t>
      </w:r>
      <w:r>
        <w:rPr>
          <w:rFonts w:eastAsia="Tinos"/>
          <w:sz w:val="28"/>
          <w:szCs w:val="28"/>
        </w:rPr>
        <w:t xml:space="preserve">нии вновь образованного муниципального образования статусом муниципальн</w:t>
      </w:r>
      <w:r>
        <w:rPr>
          <w:rFonts w:eastAsia="Tinos"/>
          <w:sz w:val="28"/>
          <w:szCs w:val="28"/>
        </w:rPr>
        <w:t xml:space="preserve">ого округа»</w:t>
      </w:r>
      <w:r>
        <w:rPr>
          <w:rFonts w:eastAsia="Tinos"/>
          <w:sz w:val="28"/>
          <w:szCs w:val="28"/>
        </w:rPr>
        <w:t xml:space="preserve"> </w:t>
      </w:r>
      <w:r>
        <w:rPr>
          <w:sz w:val="28"/>
          <w:szCs w:val="28"/>
        </w:rPr>
        <w:t xml:space="preserve">С</w:t>
      </w:r>
      <w:r>
        <w:rPr>
          <w:sz w:val="28"/>
          <w:szCs w:val="28"/>
        </w:rPr>
        <w:t xml:space="preserve">ове</w:t>
      </w:r>
      <w:r>
        <w:rPr>
          <w:sz w:val="28"/>
          <w:szCs w:val="28"/>
        </w:rPr>
        <w:t xml:space="preserve">т м</w:t>
      </w:r>
      <w:r>
        <w:rPr>
          <w:sz w:val="28"/>
          <w:szCs w:val="28"/>
        </w:rPr>
        <w:t xml:space="preserve">униципального образования</w:t>
      </w:r>
      <w:r>
        <w:rPr>
          <w:sz w:val="28"/>
          <w:szCs w:val="28"/>
        </w:rPr>
        <w:t xml:space="preserve"> Л</w:t>
      </w:r>
      <w:r>
        <w:rPr>
          <w:sz w:val="28"/>
          <w:szCs w:val="28"/>
        </w:rPr>
        <w:t xml:space="preserve">е</w:t>
      </w:r>
      <w:r>
        <w:rPr>
          <w:sz w:val="28"/>
          <w:szCs w:val="28"/>
        </w:rPr>
        <w:t xml:space="preserve">нинградский </w:t>
      </w:r>
      <w:r>
        <w:rPr>
          <w:sz w:val="28"/>
          <w:szCs w:val="28"/>
        </w:rPr>
        <w:t xml:space="preserve">муниципальный округ Краснодарского края </w:t>
      </w:r>
      <w:r>
        <w:rPr>
          <w:sz w:val="28"/>
          <w:szCs w:val="28"/>
        </w:rPr>
        <w:t xml:space="preserve">р е ш и л:</w:t>
      </w:r>
      <w:r>
        <w:rPr>
          <w:sz w:val="28"/>
          <w:szCs w:val="28"/>
        </w:rPr>
      </w:r>
      <w:r>
        <w:rPr>
          <w:sz w:val="28"/>
          <w:szCs w:val="28"/>
        </w:rPr>
      </w:r>
    </w:p>
    <w:p>
      <w:pPr>
        <w:pStyle w:val="727"/>
        <w:ind w:firstLine="709"/>
        <w:jc w:val="both"/>
        <w:rPr>
          <w:sz w:val="28"/>
          <w:szCs w:val="28"/>
        </w:rPr>
      </w:pPr>
      <w:r>
        <w:rPr>
          <w:sz w:val="28"/>
          <w:szCs w:val="28"/>
        </w:rPr>
        <w:t xml:space="preserve">1. Опубликовать проект решения о</w:t>
      </w:r>
      <w:r>
        <w:rPr>
          <w:sz w:val="28"/>
          <w:szCs w:val="28"/>
        </w:rPr>
        <w:t xml:space="preserve">б утверждении</w:t>
      </w:r>
      <w:r>
        <w:rPr>
          <w:sz w:val="28"/>
          <w:szCs w:val="28"/>
        </w:rPr>
        <w:t xml:space="preserve"> Устав</w:t>
      </w:r>
      <w:r>
        <w:rPr>
          <w:sz w:val="28"/>
          <w:szCs w:val="28"/>
        </w:rPr>
        <w:t xml:space="preserve">а</w:t>
      </w:r>
      <w:r>
        <w:rPr>
          <w:sz w:val="28"/>
          <w:szCs w:val="28"/>
        </w:rPr>
        <w:t xml:space="preserve"> муниц</w:t>
      </w:r>
      <w:r>
        <w:rPr>
          <w:sz w:val="28"/>
          <w:szCs w:val="28"/>
        </w:rPr>
        <w:t xml:space="preserve">и</w:t>
      </w:r>
      <w:r>
        <w:rPr>
          <w:sz w:val="28"/>
          <w:szCs w:val="28"/>
        </w:rPr>
        <w:t xml:space="preserve">пального образо</w:t>
      </w:r>
      <w:r>
        <w:rPr>
          <w:sz w:val="28"/>
          <w:szCs w:val="28"/>
        </w:rPr>
        <w:t xml:space="preserve">вания Ленингр</w:t>
      </w:r>
      <w:r>
        <w:rPr>
          <w:sz w:val="28"/>
          <w:szCs w:val="28"/>
        </w:rPr>
        <w:t xml:space="preserve">адски</w:t>
      </w:r>
      <w:r>
        <w:rPr>
          <w:sz w:val="28"/>
          <w:szCs w:val="28"/>
        </w:rPr>
        <w:t xml:space="preserve">й муниципальный округ Краснодарского края</w:t>
      </w:r>
      <w:r>
        <w:rPr>
          <w:sz w:val="28"/>
          <w:szCs w:val="28"/>
        </w:rPr>
        <w:t xml:space="preserve">, внесенный глав</w:t>
      </w:r>
      <w:r>
        <w:rPr>
          <w:sz w:val="28"/>
          <w:szCs w:val="28"/>
        </w:rPr>
        <w:t xml:space="preserve">ой</w:t>
      </w:r>
      <w:r>
        <w:rPr>
          <w:color w:val="ff0000"/>
          <w:sz w:val="28"/>
          <w:szCs w:val="28"/>
        </w:rPr>
        <w:t xml:space="preserve"> </w:t>
      </w:r>
      <w:r>
        <w:rPr>
          <w:sz w:val="28"/>
          <w:szCs w:val="28"/>
        </w:rPr>
        <w:t xml:space="preserve">муниципальн</w:t>
      </w:r>
      <w:r>
        <w:rPr>
          <w:sz w:val="28"/>
          <w:szCs w:val="28"/>
        </w:rPr>
        <w:t xml:space="preserve">о</w:t>
      </w:r>
      <w:r>
        <w:rPr>
          <w:sz w:val="28"/>
          <w:szCs w:val="28"/>
        </w:rPr>
        <w:t xml:space="preserve">го образования Ленинградский район, в газете «Степные зори» (пр</w:t>
      </w:r>
      <w:r>
        <w:rPr>
          <w:sz w:val="28"/>
          <w:szCs w:val="28"/>
        </w:rPr>
        <w:t xml:space="preserve">и</w:t>
      </w:r>
      <w:r>
        <w:rPr>
          <w:sz w:val="28"/>
          <w:szCs w:val="28"/>
        </w:rPr>
        <w:t xml:space="preserve">ложение).</w:t>
      </w:r>
      <w:r>
        <w:rPr>
          <w:sz w:val="28"/>
          <w:szCs w:val="28"/>
        </w:rPr>
      </w:r>
      <w:r>
        <w:rPr>
          <w:sz w:val="28"/>
          <w:szCs w:val="28"/>
        </w:rPr>
      </w:r>
    </w:p>
    <w:p>
      <w:pPr>
        <w:pStyle w:val="727"/>
        <w:ind w:firstLine="709"/>
        <w:jc w:val="both"/>
        <w:rPr>
          <w:sz w:val="28"/>
          <w:szCs w:val="28"/>
        </w:rPr>
      </w:pPr>
      <w:r>
        <w:rPr>
          <w:sz w:val="28"/>
          <w:szCs w:val="28"/>
        </w:rPr>
        <w:t xml:space="preserve">2. Контроль за выполнением настоящего решения возложить на коми</w:t>
      </w:r>
      <w:r>
        <w:rPr>
          <w:sz w:val="28"/>
          <w:szCs w:val="28"/>
        </w:rPr>
        <w:t xml:space="preserve">с</w:t>
      </w:r>
      <w:r>
        <w:rPr>
          <w:sz w:val="28"/>
          <w:szCs w:val="28"/>
        </w:rPr>
        <w:t xml:space="preserve">сию Совета муниципального об</w:t>
      </w:r>
      <w:r>
        <w:rPr>
          <w:sz w:val="28"/>
          <w:szCs w:val="28"/>
        </w:rPr>
        <w:t xml:space="preserve">разования Ленинградский </w:t>
      </w:r>
      <w:r>
        <w:rPr>
          <w:sz w:val="28"/>
          <w:szCs w:val="28"/>
        </w:rPr>
        <w:t xml:space="preserve">муниципальный округ Краснодарского края</w:t>
      </w:r>
      <w:r>
        <w:rPr>
          <w:sz w:val="28"/>
          <w:szCs w:val="28"/>
        </w:rPr>
        <w:t xml:space="preserve"> по вопросам соци</w:t>
      </w:r>
      <w:r>
        <w:rPr>
          <w:sz w:val="28"/>
          <w:szCs w:val="28"/>
        </w:rPr>
        <w:t xml:space="preserve">ально-правовой политики и взаим</w:t>
      </w:r>
      <w:r>
        <w:rPr>
          <w:sz w:val="28"/>
          <w:szCs w:val="28"/>
        </w:rPr>
        <w:t xml:space="preserve">о</w:t>
      </w:r>
      <w:r>
        <w:rPr>
          <w:sz w:val="28"/>
          <w:szCs w:val="28"/>
        </w:rPr>
        <w:t xml:space="preserve">д</w:t>
      </w:r>
      <w:r>
        <w:rPr>
          <w:sz w:val="28"/>
          <w:szCs w:val="28"/>
        </w:rPr>
        <w:t xml:space="preserve">ействию с общественными орган</w:t>
      </w:r>
      <w:r>
        <w:rPr>
          <w:sz w:val="28"/>
          <w:szCs w:val="28"/>
        </w:rPr>
        <w:t xml:space="preserve">из</w:t>
      </w:r>
      <w:r>
        <w:rPr>
          <w:sz w:val="28"/>
          <w:szCs w:val="28"/>
        </w:rPr>
        <w:t xml:space="preserve">а</w:t>
      </w:r>
      <w:r>
        <w:rPr>
          <w:sz w:val="28"/>
          <w:szCs w:val="28"/>
        </w:rPr>
        <w:t xml:space="preserve">циями </w:t>
      </w:r>
      <w:r>
        <w:rPr>
          <w:sz w:val="28"/>
          <w:szCs w:val="28"/>
        </w:rPr>
        <w:t xml:space="preserve">(Баева Н.Н</w:t>
      </w:r>
      <w:r>
        <w:rPr>
          <w:sz w:val="28"/>
          <w:szCs w:val="28"/>
        </w:rPr>
        <w:t xml:space="preserve">.</w:t>
      </w:r>
      <w:r>
        <w:rPr>
          <w:sz w:val="28"/>
          <w:szCs w:val="28"/>
        </w:rPr>
        <w:t xml:space="preserve">).</w:t>
      </w:r>
      <w:r>
        <w:rPr>
          <w:sz w:val="28"/>
          <w:szCs w:val="28"/>
        </w:rPr>
      </w:r>
      <w:r>
        <w:rPr>
          <w:sz w:val="28"/>
          <w:szCs w:val="28"/>
        </w:rPr>
      </w:r>
    </w:p>
    <w:p>
      <w:pPr>
        <w:pStyle w:val="727"/>
        <w:ind w:firstLine="709"/>
        <w:jc w:val="both"/>
        <w:rPr>
          <w:sz w:val="28"/>
          <w:szCs w:val="28"/>
        </w:rPr>
      </w:pPr>
      <w:r>
        <w:rPr>
          <w:sz w:val="28"/>
          <w:szCs w:val="28"/>
        </w:rPr>
        <w:t xml:space="preserve">3. Настоящее решение вступает в силу со дня его официального опубл</w:t>
      </w:r>
      <w:r>
        <w:rPr>
          <w:sz w:val="28"/>
          <w:szCs w:val="28"/>
        </w:rPr>
        <w:t xml:space="preserve">и</w:t>
      </w:r>
      <w:r>
        <w:rPr>
          <w:sz w:val="28"/>
          <w:szCs w:val="28"/>
        </w:rPr>
        <w:t xml:space="preserve">кования.</w:t>
      </w:r>
      <w:r>
        <w:rPr>
          <w:sz w:val="28"/>
          <w:szCs w:val="28"/>
        </w:rPr>
      </w:r>
      <w:r>
        <w:rPr>
          <w:sz w:val="28"/>
          <w:szCs w:val="28"/>
        </w:rPr>
      </w:r>
    </w:p>
    <w:p>
      <w:pPr>
        <w:pStyle w:val="727"/>
        <w:jc w:val="both"/>
        <w:rPr>
          <w:sz w:val="28"/>
          <w:szCs w:val="28"/>
        </w:rPr>
      </w:pPr>
      <w:r>
        <w:rPr>
          <w:sz w:val="28"/>
          <w:szCs w:val="28"/>
        </w:rPr>
      </w:r>
      <w:r>
        <w:rPr>
          <w:sz w:val="28"/>
          <w:szCs w:val="28"/>
        </w:rPr>
      </w:r>
      <w:r>
        <w:rPr>
          <w:sz w:val="28"/>
          <w:szCs w:val="28"/>
        </w:rPr>
      </w:r>
    </w:p>
    <w:p>
      <w:pPr>
        <w:pStyle w:val="727"/>
        <w:jc w:val="both"/>
        <w:rPr>
          <w:sz w:val="28"/>
          <w:szCs w:val="28"/>
        </w:rPr>
      </w:pPr>
      <w:r>
        <w:rPr>
          <w:sz w:val="28"/>
          <w:szCs w:val="28"/>
        </w:rPr>
      </w:r>
      <w:r>
        <w:rPr>
          <w:sz w:val="28"/>
          <w:szCs w:val="28"/>
        </w:rPr>
      </w:r>
      <w:r>
        <w:rPr>
          <w:sz w:val="28"/>
          <w:szCs w:val="28"/>
        </w:rPr>
      </w:r>
    </w:p>
    <w:p>
      <w:pPr>
        <w:pStyle w:val="1_694"/>
        <w:jc w:val="both"/>
        <w:widowControl w:val="off"/>
        <w:rPr>
          <w:rFonts w:ascii="Times New Roman" w:hAnsi="Times New Roman"/>
          <w:sz w:val="28"/>
          <w:szCs w:val="28"/>
          <w:lang w:val="ru-RU"/>
        </w:rPr>
      </w:pPr>
      <w:r>
        <w:rPr>
          <w:rFonts w:ascii="Times New Roman" w:hAnsi="Times New Roman"/>
          <w:sz w:val="28"/>
          <w:szCs w:val="28"/>
          <w:lang w:val="ru-RU" w:eastAsia="ru-RU"/>
        </w:rPr>
        <w:t xml:space="preserve">Глава</w:t>
      </w:r>
      <w:r>
        <w:rPr>
          <w:rFonts w:ascii="Times New Roman" w:hAnsi="Times New Roman"/>
          <w:sz w:val="28"/>
          <w:szCs w:val="28"/>
          <w:lang w:val="ru-RU" w:eastAsia="ru-RU"/>
        </w:rPr>
        <w:t xml:space="preserve"> </w:t>
      </w:r>
      <w:r>
        <w:rPr>
          <w:rFonts w:ascii="Times New Roman" w:hAnsi="Times New Roman"/>
          <w:sz w:val="28"/>
          <w:szCs w:val="28"/>
        </w:rPr>
        <w:t xml:space="preserve">муниципального образования</w:t>
      </w:r>
      <w:r>
        <w:rPr>
          <w:rFonts w:ascii="Times New Roman" w:hAnsi="Times New Roman"/>
          <w:sz w:val="28"/>
          <w:szCs w:val="28"/>
          <w:lang w:val="ru-RU"/>
        </w:rPr>
      </w:r>
      <w:r>
        <w:rPr>
          <w:rFonts w:ascii="Times New Roman" w:hAnsi="Times New Roman"/>
          <w:sz w:val="28"/>
          <w:szCs w:val="28"/>
          <w:lang w:val="ru-RU"/>
        </w:rPr>
      </w:r>
    </w:p>
    <w:p>
      <w:pPr>
        <w:pStyle w:val="727"/>
        <w:jc w:val="both"/>
        <w:rPr>
          <w:sz w:val="28"/>
          <w:szCs w:val="28"/>
        </w:rPr>
      </w:pPr>
      <w:r>
        <w:rPr>
          <w:sz w:val="28"/>
          <w:szCs w:val="28"/>
        </w:rPr>
        <w:t xml:space="preserve">Ленинградский </w:t>
      </w:r>
      <w:r>
        <w:rPr>
          <w:sz w:val="28"/>
          <w:szCs w:val="28"/>
        </w:rPr>
        <w:t xml:space="preserve">район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Ю.Ю. Шулико</w:t>
      </w:r>
      <w:r>
        <w:rPr>
          <w:sz w:val="28"/>
          <w:szCs w:val="28"/>
        </w:rPr>
      </w:r>
      <w:r>
        <w:rPr>
          <w:sz w:val="28"/>
          <w:szCs w:val="28"/>
        </w:rPr>
      </w:r>
    </w:p>
    <w:p>
      <w:pPr>
        <w:pStyle w:val="727"/>
        <w:jc w:val="both"/>
        <w:rPr>
          <w:sz w:val="28"/>
          <w:szCs w:val="28"/>
        </w:rPr>
      </w:pPr>
      <w:r>
        <w:rPr>
          <w:sz w:val="28"/>
          <w:szCs w:val="28"/>
        </w:rPr>
      </w:r>
      <w:r>
        <w:rPr>
          <w:sz w:val="28"/>
          <w:szCs w:val="28"/>
        </w:rPr>
      </w:r>
      <w:r>
        <w:rPr>
          <w:sz w:val="28"/>
          <w:szCs w:val="28"/>
        </w:rPr>
      </w:r>
    </w:p>
    <w:p>
      <w:pPr>
        <w:pStyle w:val="1_694"/>
        <w:jc w:val="both"/>
        <w:widowControl w:val="off"/>
        <w:rPr>
          <w:rFonts w:ascii="Times New Roman" w:hAnsi="Times New Roman"/>
          <w:sz w:val="28"/>
          <w:szCs w:val="28"/>
          <w:lang w:val="ru-RU" w:eastAsia="ru-RU"/>
        </w:rPr>
      </w:pPr>
      <w:r>
        <w:rPr>
          <w:rFonts w:ascii="Times New Roman" w:hAnsi="Times New Roman"/>
          <w:sz w:val="28"/>
          <w:szCs w:val="28"/>
          <w:lang w:val="ru-RU" w:eastAsia="ru-RU"/>
        </w:rPr>
        <w:t xml:space="preserve">Председатель Совета </w:t>
      </w:r>
      <w:r>
        <w:rPr>
          <w:rFonts w:ascii="Times New Roman" w:hAnsi="Times New Roman"/>
          <w:sz w:val="28"/>
          <w:szCs w:val="28"/>
          <w:lang w:val="ru-RU" w:eastAsia="ru-RU"/>
        </w:rPr>
      </w:r>
      <w:r>
        <w:rPr>
          <w:rFonts w:ascii="Times New Roman" w:hAnsi="Times New Roman"/>
          <w:sz w:val="28"/>
          <w:szCs w:val="28"/>
          <w:lang w:val="ru-RU" w:eastAsia="ru-RU"/>
        </w:rPr>
      </w:r>
    </w:p>
    <w:p>
      <w:pPr>
        <w:pStyle w:val="1_694"/>
        <w:jc w:val="both"/>
        <w:widowControl w:val="off"/>
        <w:rPr>
          <w:rFonts w:ascii="Times New Roman" w:hAnsi="Times New Roman"/>
          <w:sz w:val="28"/>
          <w:szCs w:val="28"/>
          <w:lang w:val="ru-RU"/>
        </w:rPr>
      </w:pPr>
      <w:r>
        <w:rPr>
          <w:rFonts w:ascii="Times New Roman" w:hAnsi="Times New Roman"/>
          <w:sz w:val="28"/>
          <w:szCs w:val="28"/>
        </w:rPr>
        <w:t xml:space="preserve">муниципального образования </w:t>
      </w:r>
      <w:r>
        <w:rPr>
          <w:rFonts w:ascii="Times New Roman" w:hAnsi="Times New Roman"/>
          <w:sz w:val="28"/>
          <w:szCs w:val="28"/>
          <w:lang w:val="ru-RU"/>
        </w:rPr>
      </w:r>
      <w:r>
        <w:rPr>
          <w:rFonts w:ascii="Times New Roman" w:hAnsi="Times New Roman"/>
          <w:sz w:val="28"/>
          <w:szCs w:val="28"/>
          <w:lang w:val="ru-RU"/>
        </w:rPr>
      </w:r>
    </w:p>
    <w:p>
      <w:pPr>
        <w:pStyle w:val="1_694"/>
        <w:jc w:val="both"/>
        <w:widowControl w:val="off"/>
        <w:rPr>
          <w:rFonts w:ascii="Times New Roman" w:hAnsi="Times New Roman"/>
          <w:sz w:val="28"/>
          <w:szCs w:val="28"/>
          <w:lang w:val="ru-RU"/>
        </w:rPr>
      </w:pPr>
      <w:r>
        <w:rPr>
          <w:rFonts w:ascii="Times New Roman" w:hAnsi="Times New Roman"/>
          <w:sz w:val="28"/>
          <w:szCs w:val="28"/>
          <w:lang w:val="ru-RU"/>
        </w:rPr>
        <w:t xml:space="preserve">Ленинградский </w:t>
      </w:r>
      <w:r>
        <w:rPr>
          <w:rFonts w:ascii="Times New Roman" w:hAnsi="Times New Roman"/>
          <w:sz w:val="28"/>
          <w:szCs w:val="28"/>
          <w:lang w:val="ru-RU"/>
        </w:rPr>
        <w:t xml:space="preserve">муниципальный ок</w:t>
      </w:r>
      <w:r>
        <w:rPr>
          <w:rFonts w:ascii="Times New Roman" w:hAnsi="Times New Roman"/>
          <w:sz w:val="28"/>
          <w:szCs w:val="28"/>
          <w:lang w:val="ru-RU"/>
        </w:rPr>
        <w:t xml:space="preserve">руг</w:t>
      </w:r>
      <w:r>
        <w:rPr>
          <w:rFonts w:ascii="Times New Roman" w:hAnsi="Times New Roman"/>
          <w:sz w:val="28"/>
          <w:szCs w:val="28"/>
          <w:lang w:val="ru-RU"/>
        </w:rPr>
      </w:r>
      <w:r>
        <w:rPr>
          <w:rFonts w:ascii="Times New Roman" w:hAnsi="Times New Roman"/>
          <w:sz w:val="28"/>
          <w:szCs w:val="28"/>
          <w:lang w:val="ru-RU"/>
        </w:rPr>
      </w:r>
    </w:p>
    <w:p>
      <w:pPr>
        <w:pStyle w:val="1_694"/>
        <w:jc w:val="both"/>
        <w:widowControl w:val="off"/>
        <w:rPr>
          <w:rFonts w:ascii="Times New Roman" w:hAnsi="Times New Roman"/>
          <w:sz w:val="28"/>
          <w:szCs w:val="28"/>
          <w:lang w:val="ru-RU" w:eastAsia="ru-RU"/>
        </w:rPr>
      </w:pPr>
      <w:r>
        <w:rPr>
          <w:rFonts w:ascii="Times New Roman" w:hAnsi="Times New Roman"/>
          <w:sz w:val="28"/>
          <w:szCs w:val="28"/>
          <w:lang w:val="ru-RU"/>
        </w:rPr>
        <w:t xml:space="preserve">Краснодарского края</w:t>
      </w:r>
      <w:r>
        <w:rPr>
          <w:rFonts w:ascii="Times New Roman" w:hAnsi="Times New Roman"/>
          <w:sz w:val="28"/>
          <w:szCs w:val="28"/>
          <w:lang w:val="ru-RU"/>
        </w:rPr>
        <w:t xml:space="preserve">                                                             </w:t>
      </w:r>
      <w:r>
        <w:rPr>
          <w:rFonts w:ascii="Times New Roman" w:hAnsi="Times New Roman"/>
          <w:sz w:val="28"/>
          <w:szCs w:val="28"/>
          <w:lang w:val="ru-RU"/>
        </w:rPr>
        <w:t xml:space="preserve"> </w:t>
      </w:r>
      <w:r>
        <w:rPr>
          <w:rFonts w:ascii="Times New Roman" w:hAnsi="Times New Roman"/>
          <w:sz w:val="28"/>
          <w:szCs w:val="28"/>
          <w:lang w:val="ru-RU"/>
        </w:rPr>
        <w:t xml:space="preserve">            </w:t>
      </w:r>
      <w:r>
        <w:rPr>
          <w:rFonts w:ascii="Times New Roman" w:hAnsi="Times New Roman"/>
          <w:sz w:val="28"/>
          <w:szCs w:val="28"/>
          <w:lang w:val="ru-RU"/>
        </w:rPr>
        <w:t xml:space="preserve">  </w:t>
      </w:r>
      <w:r>
        <w:rPr>
          <w:rFonts w:ascii="Times New Roman" w:hAnsi="Times New Roman"/>
          <w:sz w:val="28"/>
          <w:szCs w:val="28"/>
          <w:lang w:val="ru-RU"/>
        </w:rPr>
        <w:t xml:space="preserve"> И.А. Горелко</w:t>
      </w:r>
      <w:r>
        <w:rPr>
          <w:rFonts w:ascii="Times New Roman" w:hAnsi="Times New Roman"/>
          <w:sz w:val="28"/>
          <w:szCs w:val="28"/>
          <w:lang w:val="ru-RU" w:eastAsia="ru-RU"/>
        </w:rPr>
      </w:r>
      <w:r>
        <w:rPr>
          <w:rFonts w:ascii="Times New Roman" w:hAnsi="Times New Roman"/>
          <w:sz w:val="28"/>
          <w:szCs w:val="28"/>
          <w:lang w:val="ru-RU" w:eastAsia="ru-RU"/>
        </w:rPr>
      </w:r>
    </w:p>
    <w:p>
      <w:pPr>
        <w:pStyle w:val="1_694"/>
        <w:jc w:val="both"/>
        <w:widowControl w:val="off"/>
        <w:rPr>
          <w:rFonts w:ascii="Times New Roman" w:hAnsi="Times New Roman"/>
          <w:sz w:val="28"/>
          <w:szCs w:val="28"/>
          <w:lang w:val="ru-RU" w:eastAsia="ru-RU"/>
        </w:rPr>
      </w:pPr>
      <w:r>
        <w:rPr>
          <w:rFonts w:ascii="Times New Roman" w:hAnsi="Times New Roman"/>
          <w:sz w:val="28"/>
          <w:szCs w:val="28"/>
          <w:lang w:val="ru-RU" w:eastAsia="ru-RU"/>
        </w:rPr>
      </w:r>
      <w:r>
        <w:rPr>
          <w:rFonts w:ascii="Times New Roman" w:hAnsi="Times New Roman"/>
          <w:sz w:val="28"/>
          <w:szCs w:val="28"/>
          <w:lang w:val="ru-RU" w:eastAsia="ru-RU"/>
        </w:rPr>
      </w:r>
      <w:r>
        <w:rPr>
          <w:rFonts w:ascii="Times New Roman" w:hAnsi="Times New Roman"/>
          <w:sz w:val="28"/>
          <w:szCs w:val="28"/>
          <w:lang w:val="ru-RU" w:eastAsia="ru-RU"/>
        </w:rPr>
      </w:r>
    </w:p>
    <w:p>
      <w:pPr>
        <w:ind w:firstLine="709"/>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r>
      <w:r>
        <w:rPr>
          <w:sz w:val="28"/>
          <w:szCs w:val="28"/>
        </w:rPr>
      </w:r>
      <w:r>
        <w:rPr>
          <w:sz w:val="28"/>
          <w:szCs w:val="28"/>
        </w:rPr>
      </w:r>
    </w:p>
    <w:p>
      <w:pPr>
        <w:pStyle w:val="1_694"/>
        <w:ind w:firstLine="0"/>
        <w:jc w:val="both"/>
        <w:widowControl w:val="off"/>
        <w:tabs>
          <w:tab w:val="left" w:pos="1134"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73"/>
        <w:ind w:left="5103"/>
        <w:rPr>
          <w:rFonts w:ascii="Times New Roman" w:hAnsi="Times New Roman"/>
          <w:sz w:val="28"/>
          <w:szCs w:val="28"/>
        </w:rPr>
      </w:pPr>
      <w:r>
        <w:rPr>
          <w:rFonts w:ascii="Times New Roman" w:hAnsi="Times New Roman"/>
          <w:sz w:val="28"/>
          <w:szCs w:val="28"/>
        </w:rPr>
        <w:t xml:space="preserve">Приложение </w:t>
      </w:r>
      <w:r>
        <w:rPr>
          <w:rFonts w:ascii="Times New Roman" w:hAnsi="Times New Roman"/>
          <w:sz w:val="28"/>
          <w:szCs w:val="28"/>
        </w:rPr>
      </w:r>
      <w:r>
        <w:rPr>
          <w:rFonts w:ascii="Times New Roman" w:hAnsi="Times New Roman"/>
          <w:sz w:val="28"/>
          <w:szCs w:val="28"/>
        </w:rPr>
      </w:r>
    </w:p>
    <w:p>
      <w:pPr>
        <w:pStyle w:val="973"/>
        <w:ind w:left="5103"/>
        <w:rPr>
          <w:rFonts w:ascii="Times New Roman" w:hAnsi="Times New Roman"/>
          <w:sz w:val="28"/>
          <w:szCs w:val="28"/>
        </w:rPr>
      </w:pPr>
      <w:r>
        <w:rPr>
          <w:rFonts w:ascii="Times New Roman" w:hAnsi="Times New Roman"/>
          <w:sz w:val="28"/>
          <w:szCs w:val="28"/>
        </w:rPr>
        <w:t xml:space="preserve">к решению Совета</w:t>
      </w:r>
      <w:r>
        <w:rPr>
          <w:rFonts w:ascii="Times New Roman" w:hAnsi="Times New Roman"/>
          <w:sz w:val="28"/>
          <w:szCs w:val="28"/>
        </w:rPr>
        <w:t xml:space="preserve"> муниципального образования Ленинградский муниципальный округ Краснодарского края</w:t>
      </w:r>
      <w:r>
        <w:rPr>
          <w:rFonts w:ascii="Times New Roman" w:hAnsi="Times New Roman"/>
          <w:sz w:val="28"/>
          <w:szCs w:val="28"/>
        </w:rPr>
      </w:r>
      <w:r>
        <w:rPr>
          <w:rFonts w:ascii="Times New Roman" w:hAnsi="Times New Roman"/>
          <w:sz w:val="28"/>
          <w:szCs w:val="28"/>
        </w:rPr>
      </w:r>
    </w:p>
    <w:p>
      <w:pPr>
        <w:pStyle w:val="97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от _______________ № ___</w:t>
      </w:r>
      <w:r>
        <w:rPr>
          <w:rFonts w:ascii="Times New Roman" w:hAnsi="Times New Roman"/>
          <w:sz w:val="28"/>
          <w:szCs w:val="28"/>
        </w:rPr>
      </w:r>
      <w:r>
        <w:rPr>
          <w:rFonts w:ascii="Times New Roman" w:hAnsi="Times New Roman"/>
          <w:sz w:val="28"/>
          <w:szCs w:val="28"/>
        </w:rPr>
      </w:r>
    </w:p>
    <w:p>
      <w:pPr>
        <w:pStyle w:val="973"/>
        <w:ind w:left="5703"/>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73"/>
        <w:ind w:left="5703"/>
        <w:rPr>
          <w:rFonts w:ascii="Times New Roman" w:hAnsi="Times New Roman"/>
          <w:sz w:val="28"/>
          <w:szCs w:val="28"/>
        </w:rPr>
      </w:pPr>
      <w:r>
        <w:rPr>
          <w:rFonts w:ascii="Times New Roman" w:hAnsi="Times New Roman"/>
          <w:sz w:val="28"/>
          <w:szCs w:val="28"/>
        </w:rPr>
      </w:r>
      <w:r>
        <w:rPr>
          <w:rFonts w:ascii="Times New Roman" w:hAnsi="Times New Roman"/>
          <w:sz w:val="28"/>
          <w:szCs w:val="28"/>
        </w:rPr>
        <w:t xml:space="preserve">                                        ПРОЕКТ</w:t>
      </w:r>
      <w:r>
        <w:rPr>
          <w:rFonts w:ascii="Times New Roman" w:hAnsi="Times New Roman"/>
          <w:sz w:val="28"/>
          <w:szCs w:val="28"/>
        </w:rPr>
      </w:r>
      <w:r>
        <w:rPr>
          <w:rFonts w:ascii="Times New Roman" w:hAnsi="Times New Roman"/>
          <w:sz w:val="28"/>
          <w:szCs w:val="28"/>
        </w:rPr>
      </w:r>
    </w:p>
    <w:p>
      <w:pPr>
        <w:pStyle w:val="1002"/>
        <w:ind w:left="5040" w:firstLine="63"/>
        <w:jc w:val="both"/>
        <w:rPr>
          <w:rFonts w:ascii="Times New Roman" w:hAnsi="Times New Roman"/>
          <w:sz w:val="28"/>
          <w:szCs w:val="28"/>
          <w:highlight w:val="white"/>
        </w:rPr>
        <w:outlineLvl w:val="0"/>
      </w:pPr>
      <w:r>
        <w:rPr>
          <w:rFonts w:ascii="Times New Roman" w:hAnsi="Times New Roman"/>
          <w:sz w:val="28"/>
          <w:szCs w:val="28"/>
          <w:highlight w:val="white"/>
        </w:rPr>
        <w:t xml:space="preserve">УТВЕРЖДЕН</w:t>
      </w:r>
      <w:r>
        <w:rPr>
          <w:rFonts w:ascii="Times New Roman" w:hAnsi="Times New Roman"/>
          <w:sz w:val="28"/>
          <w:szCs w:val="28"/>
          <w:highlight w:val="white"/>
        </w:rPr>
      </w:r>
      <w:r>
        <w:rPr>
          <w:rFonts w:ascii="Times New Roman" w:hAnsi="Times New Roman"/>
          <w:sz w:val="28"/>
          <w:szCs w:val="28"/>
          <w:highlight w:val="white"/>
        </w:rPr>
      </w:r>
    </w:p>
    <w:p>
      <w:pPr>
        <w:pStyle w:val="1002"/>
        <w:ind w:left="5040" w:firstLine="63"/>
        <w:jc w:val="both"/>
        <w:rPr>
          <w:rFonts w:ascii="Times New Roman" w:hAnsi="Times New Roman"/>
          <w:sz w:val="28"/>
          <w:szCs w:val="28"/>
          <w:highlight w:val="white"/>
        </w:rPr>
        <w:outlineLvl w:val="0"/>
      </w:pPr>
      <w:r>
        <w:rPr>
          <w:rFonts w:ascii="Times New Roman" w:hAnsi="Times New Roman"/>
          <w:sz w:val="28"/>
          <w:szCs w:val="28"/>
          <w:highlight w:val="white"/>
        </w:rPr>
        <w:t xml:space="preserve">решением Совета</w:t>
      </w:r>
      <w:r>
        <w:rPr>
          <w:rFonts w:ascii="Times New Roman" w:hAnsi="Times New Roman"/>
          <w:sz w:val="28"/>
          <w:szCs w:val="28"/>
          <w:highlight w:val="white"/>
        </w:rPr>
      </w:r>
      <w:r>
        <w:rPr>
          <w:rFonts w:ascii="Times New Roman" w:hAnsi="Times New Roman"/>
          <w:sz w:val="28"/>
          <w:szCs w:val="28"/>
          <w:highlight w:val="white"/>
        </w:rPr>
      </w:r>
    </w:p>
    <w:p>
      <w:pPr>
        <w:pStyle w:val="1002"/>
        <w:ind w:left="5040" w:firstLine="63"/>
        <w:jc w:val="both"/>
        <w:rPr>
          <w:rFonts w:ascii="Times New Roman" w:hAnsi="Times New Roman"/>
          <w:sz w:val="28"/>
          <w:szCs w:val="28"/>
          <w:highlight w:val="white"/>
        </w:rPr>
        <w:outlineLvl w:val="0"/>
      </w:pPr>
      <w:r>
        <w:rPr>
          <w:rFonts w:ascii="Times New Roman" w:hAnsi="Times New Roman"/>
          <w:sz w:val="28"/>
          <w:szCs w:val="28"/>
          <w:highlight w:val="white"/>
        </w:rPr>
        <w:t xml:space="preserve">муниципального образования</w:t>
      </w:r>
      <w:r>
        <w:rPr>
          <w:rFonts w:ascii="Times New Roman" w:hAnsi="Times New Roman"/>
          <w:sz w:val="28"/>
          <w:szCs w:val="28"/>
          <w:highlight w:val="white"/>
        </w:rPr>
      </w:r>
      <w:r>
        <w:rPr>
          <w:rFonts w:ascii="Times New Roman" w:hAnsi="Times New Roman"/>
          <w:sz w:val="28"/>
          <w:szCs w:val="28"/>
          <w:highlight w:val="white"/>
        </w:rPr>
      </w:r>
    </w:p>
    <w:p>
      <w:pPr>
        <w:pStyle w:val="1002"/>
        <w:ind w:left="5040" w:firstLine="63"/>
        <w:jc w:val="both"/>
        <w:rPr>
          <w:rFonts w:ascii="Times New Roman" w:hAnsi="Times New Roman"/>
          <w:sz w:val="28"/>
          <w:szCs w:val="28"/>
          <w:highlight w:val="white"/>
        </w:rPr>
      </w:pPr>
      <w:r>
        <w:rPr>
          <w:rFonts w:ascii="Times New Roman" w:hAnsi="Times New Roman"/>
          <w:sz w:val="28"/>
          <w:szCs w:val="28"/>
          <w:highlight w:val="white"/>
        </w:rPr>
        <w:t xml:space="preserve">Ленинградский муниципальный округ Краснодарского края</w:t>
      </w:r>
      <w:r>
        <w:rPr>
          <w:rFonts w:ascii="Times New Roman" w:hAnsi="Times New Roman"/>
          <w:sz w:val="28"/>
          <w:szCs w:val="28"/>
          <w:highlight w:val="white"/>
        </w:rPr>
      </w:r>
      <w:r>
        <w:rPr>
          <w:rFonts w:ascii="Times New Roman" w:hAnsi="Times New Roman"/>
          <w:sz w:val="28"/>
          <w:szCs w:val="28"/>
          <w:highlight w:val="white"/>
        </w:rPr>
      </w:r>
    </w:p>
    <w:p>
      <w:pPr>
        <w:pStyle w:val="1002"/>
        <w:ind w:left="5040" w:firstLine="63"/>
        <w:jc w:val="both"/>
        <w:rPr>
          <w:rFonts w:ascii="Times New Roman" w:hAnsi="Times New Roman"/>
          <w:sz w:val="28"/>
          <w:szCs w:val="28"/>
          <w:highlight w:val="white"/>
        </w:rPr>
      </w:pPr>
      <w:r>
        <w:rPr>
          <w:rFonts w:ascii="Times New Roman" w:hAnsi="Times New Roman"/>
          <w:sz w:val="28"/>
          <w:szCs w:val="28"/>
          <w:highlight w:val="white"/>
        </w:rPr>
        <w:t xml:space="preserve">от __________ г. №___</w:t>
      </w:r>
      <w:r>
        <w:rPr>
          <w:rFonts w:ascii="Times New Roman" w:hAnsi="Times New Roman"/>
          <w:sz w:val="28"/>
          <w:szCs w:val="28"/>
          <w:highlight w:val="white"/>
        </w:rPr>
      </w:r>
      <w:r>
        <w:rPr>
          <w:rFonts w:ascii="Times New Roman" w:hAnsi="Times New Roman"/>
          <w:sz w:val="28"/>
          <w:szCs w:val="28"/>
          <w:highlight w:val="white"/>
        </w:rPr>
      </w:r>
    </w:p>
    <w:p>
      <w:pPr>
        <w:pStyle w:val="973"/>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73"/>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73"/>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73"/>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73"/>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73"/>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973"/>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973"/>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973"/>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973"/>
        <w:jc w:val="center"/>
        <w:rPr>
          <w:rFonts w:ascii="Times New Roman" w:hAnsi="Times New Roman"/>
          <w:b/>
          <w:sz w:val="24"/>
        </w:rPr>
      </w:pPr>
      <w:r>
        <w:rPr>
          <w:rFonts w:ascii="Times New Roman" w:hAnsi="Times New Roman"/>
          <w:b/>
          <w:sz w:val="24"/>
        </w:rPr>
        <w:t xml:space="preserve">У С Т А В</w:t>
      </w:r>
      <w:r>
        <w:rPr>
          <w:rFonts w:ascii="Times New Roman" w:hAnsi="Times New Roman"/>
          <w:b/>
          <w:sz w:val="24"/>
        </w:rPr>
      </w:r>
      <w:r>
        <w:rPr>
          <w:rFonts w:ascii="Times New Roman" w:hAnsi="Times New Roman"/>
          <w:b/>
          <w:sz w:val="24"/>
        </w:rPr>
      </w:r>
    </w:p>
    <w:p>
      <w:pPr>
        <w:pStyle w:val="973"/>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973"/>
        <w:jc w:val="center"/>
        <w:rPr>
          <w:rFonts w:ascii="Times New Roman" w:hAnsi="Times New Roman"/>
          <w:b/>
          <w:bCs/>
          <w:sz w:val="24"/>
        </w:rPr>
      </w:pPr>
      <w:r>
        <w:rPr>
          <w:rFonts w:ascii="Times New Roman" w:hAnsi="Times New Roman"/>
          <w:b/>
          <w:sz w:val="24"/>
        </w:rPr>
        <w:t xml:space="preserve">МУНИЦИПАЛЬНОГО ОБРАЗОВАНИЯ </w:t>
      </w:r>
      <w:r>
        <w:rPr>
          <w:rFonts w:ascii="Times New Roman" w:hAnsi="Times New Roman"/>
          <w:b/>
          <w:bCs/>
          <w:sz w:val="24"/>
        </w:rPr>
        <w:t xml:space="preserve">ЛЕНИНГРАДСКИЙ </w:t>
      </w:r>
      <w:r>
        <w:rPr>
          <w:rFonts w:ascii="Times New Roman" w:hAnsi="Times New Roman"/>
          <w:b/>
          <w:bCs/>
          <w:sz w:val="24"/>
        </w:rPr>
      </w:r>
      <w:r>
        <w:rPr>
          <w:rFonts w:ascii="Times New Roman" w:hAnsi="Times New Roman"/>
          <w:b/>
          <w:bCs/>
          <w:sz w:val="24"/>
        </w:rPr>
      </w:r>
    </w:p>
    <w:p>
      <w:pPr>
        <w:pStyle w:val="973"/>
        <w:jc w:val="center"/>
        <w:rPr>
          <w:rFonts w:ascii="Times New Roman" w:hAnsi="Times New Roman"/>
          <w:b/>
          <w:sz w:val="24"/>
        </w:rPr>
      </w:pPr>
      <w:r>
        <w:rPr>
          <w:rFonts w:ascii="Times New Roman" w:hAnsi="Times New Roman"/>
          <w:b/>
          <w:sz w:val="24"/>
        </w:rPr>
        <w:t xml:space="preserve">МУНИЦИПАЛЬНЫЙ ОКРУГ КРАСНОДАРСКОГО КРАЯ</w:t>
      </w:r>
      <w:r>
        <w:rPr>
          <w:rFonts w:ascii="Times New Roman" w:hAnsi="Times New Roman"/>
          <w:b/>
          <w:sz w:val="24"/>
        </w:rPr>
      </w:r>
      <w:r>
        <w:rPr>
          <w:rFonts w:ascii="Times New Roman" w:hAnsi="Times New Roman"/>
          <w:b/>
          <w:sz w:val="24"/>
        </w:rPr>
      </w:r>
    </w:p>
    <w:p>
      <w:pPr>
        <w:pStyle w:val="973"/>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973"/>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73"/>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73"/>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r/>
      <w:r/>
    </w:p>
    <w:p>
      <w:pP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bCs/>
        </w:rPr>
      </w:pPr>
      <w:r>
        <w:rPr>
          <w:b/>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rPr>
      </w:r>
      <w:r>
        <w:rPr>
          <w:b/>
          <w:bCs/>
        </w:rPr>
      </w:r>
      <w:r>
        <w:rPr>
          <w:b/>
          <w:bCs/>
        </w:rPr>
      </w:r>
    </w:p>
    <w:p>
      <w:pPr>
        <w:ind w:firstLine="720"/>
        <w:jc w:val="center"/>
        <w:rPr>
          <w:b/>
        </w:rPr>
      </w:pPr>
      <w:r>
        <w:rPr>
          <w:b/>
        </w:rPr>
      </w:r>
      <w:r>
        <w:rPr>
          <w:b/>
        </w:rPr>
      </w:r>
      <w:r>
        <w:rPr>
          <w:b/>
        </w:rPr>
      </w:r>
    </w:p>
    <w:p>
      <w:pPr>
        <w:ind w:firstLine="720"/>
        <w:jc w:val="center"/>
        <w:rPr>
          <w:b/>
        </w:rPr>
      </w:pPr>
      <w:r>
        <w:rPr>
          <w:b/>
        </w:rPr>
      </w:r>
      <w:r>
        <w:rPr>
          <w:b/>
        </w:rPr>
      </w:r>
      <w:r>
        <w:rPr>
          <w:b/>
        </w:rPr>
      </w:r>
    </w:p>
    <w:p>
      <w:pPr>
        <w:pStyle w:val="973"/>
        <w:jc w:val="both"/>
        <w:rPr>
          <w:rFonts w:ascii="Times New Roman" w:hAnsi="Times New Roman"/>
          <w:sz w:val="24"/>
          <w:szCs w:val="24"/>
        </w:rPr>
      </w:pPr>
      <w:r>
        <w:rPr>
          <w:rFonts w:ascii="Times New Roman" w:hAnsi="Times New Roman"/>
          <w:sz w:val="24"/>
        </w:rPr>
      </w:r>
      <w:r>
        <w:rPr>
          <w:rFonts w:ascii="Times New Roman" w:hAnsi="Times New Roman"/>
          <w:sz w:val="24"/>
          <w:szCs w:val="24"/>
        </w:rPr>
      </w:r>
      <w:r>
        <w:rPr>
          <w:rFonts w:ascii="Times New Roman" w:hAnsi="Times New Roman"/>
          <w:sz w:val="24"/>
          <w:szCs w:val="24"/>
        </w:rPr>
      </w:r>
    </w:p>
    <w:p>
      <w:pPr>
        <w:pStyle w:val="973"/>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73"/>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73"/>
        <w:jc w:val="both"/>
        <w:rPr>
          <w:rFonts w:ascii="Times New Roman" w:hAnsi="Times New Roman"/>
          <w:sz w:val="24"/>
          <w:szCs w:val="24"/>
        </w:rPr>
      </w:pPr>
      <w:r>
        <w:rPr>
          <w:rFonts w:ascii="Times New Roman" w:hAnsi="Times New Roman"/>
          <w:sz w:val="24"/>
        </w:rPr>
      </w:r>
      <w:r>
        <w:rPr>
          <w:rFonts w:ascii="Times New Roman" w:hAnsi="Times New Roman"/>
          <w:sz w:val="24"/>
          <w:szCs w:val="24"/>
        </w:rPr>
      </w:r>
      <w:r>
        <w:rPr>
          <w:rFonts w:ascii="Times New Roman" w:hAnsi="Times New Roman"/>
          <w:sz w:val="24"/>
          <w:szCs w:val="24"/>
        </w:rPr>
      </w:r>
    </w:p>
    <w:p>
      <w:pPr>
        <w:pStyle w:val="973"/>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73"/>
        <w:ind w:firstLine="708"/>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73"/>
        <w:ind w:firstLine="851"/>
        <w:jc w:val="both"/>
        <w:rPr>
          <w:rFonts w:ascii="Times New Roman" w:hAnsi="Times New Roman"/>
          <w:sz w:val="24"/>
        </w:rPr>
      </w:pPr>
      <w:r>
        <w:rPr>
          <w:rFonts w:ascii="Times New Roman" w:hAnsi="Times New Roman"/>
          <w:sz w:val="24"/>
        </w:rPr>
        <w:t xml:space="preserve">Настоящий Устав муниципального образования Ленинградский</w:t>
      </w:r>
      <w:r>
        <w:rPr>
          <w:rFonts w:eastAsia="Calibri"/>
          <w:lang w:eastAsia="ru-RU"/>
        </w:rPr>
        <w:t xml:space="preserve"> </w:t>
      </w:r>
      <w:r>
        <w:rPr>
          <w:rFonts w:ascii="Times New Roman" w:hAnsi="Times New Roman"/>
          <w:sz w:val="24"/>
        </w:rPr>
        <w:t xml:space="preserve">муниципальный округ Краснодарского края (далее по тексту – Устав, Устав Ленинградского</w:t>
      </w:r>
      <w:r>
        <w:rPr>
          <w:rFonts w:eastAsia="Calibri"/>
          <w:lang w:eastAsia="ru-RU"/>
        </w:rPr>
        <w:t xml:space="preserve"> </w:t>
      </w:r>
      <w:r>
        <w:rPr>
          <w:rFonts w:ascii="Times New Roman" w:hAnsi="Times New Roman"/>
          <w:sz w:val="24"/>
        </w:rPr>
        <w:t xml:space="preserve">муниципального округа) в соответствии с Конституцией Российской Федерации, федеральными законами и законами Краснодарского края определяет </w:t>
      </w:r>
      <w:r>
        <w:rPr>
          <w:rFonts w:ascii="Times New Roman" w:hAnsi="Times New Roman"/>
          <w:bCs/>
          <w:sz w:val="24"/>
        </w:rPr>
        <w:t xml:space="preserve">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Pr>
          <w:rFonts w:ascii="Times New Roman" w:hAnsi="Times New Roman"/>
          <w:sz w:val="24"/>
        </w:rPr>
        <w:t xml:space="preserve">, формы участия населения муниципального образования Ленинградский</w:t>
      </w:r>
      <w:r>
        <w:rPr>
          <w:rFonts w:eastAsia="Calibri"/>
          <w:lang w:eastAsia="ru-RU"/>
        </w:rPr>
        <w:t xml:space="preserve"> </w:t>
      </w:r>
      <w:r>
        <w:rPr>
          <w:rFonts w:ascii="Times New Roman" w:hAnsi="Times New Roman"/>
          <w:sz w:val="24"/>
        </w:rPr>
        <w:t xml:space="preserve">муниципальный округ Краснодарского края в осуществлении местного самоуправления, а также иные положения по организации местного самоуправления.</w:t>
      </w:r>
      <w:r>
        <w:rPr>
          <w:rFonts w:ascii="Times New Roman" w:hAnsi="Times New Roman"/>
          <w:sz w:val="24"/>
        </w:rPr>
      </w:r>
      <w:r>
        <w:rPr>
          <w:rFonts w:ascii="Times New Roman" w:hAnsi="Times New Roman"/>
          <w:sz w:val="24"/>
        </w:rPr>
      </w:r>
    </w:p>
    <w:p>
      <w:pPr>
        <w:pStyle w:val="973"/>
        <w:ind w:firstLine="851"/>
        <w:jc w:val="both"/>
        <w:rPr>
          <w:rFonts w:ascii="Times New Roman" w:hAnsi="Times New Roman"/>
          <w:sz w:val="24"/>
        </w:rPr>
      </w:pPr>
      <w:r>
        <w:rPr>
          <w:rFonts w:ascii="Times New Roman" w:hAnsi="Times New Roman"/>
          <w:sz w:val="24"/>
        </w:rPr>
        <w:t xml:space="preserve">Устав является основным нормативным правовым актом муниципального образования Ленинградский</w:t>
      </w:r>
      <w:r>
        <w:rPr>
          <w:rFonts w:eastAsia="Calibri"/>
          <w:lang w:eastAsia="ru-RU"/>
        </w:rPr>
        <w:t xml:space="preserve"> </w:t>
      </w:r>
      <w:r>
        <w:rPr>
          <w:rFonts w:ascii="Times New Roman" w:hAnsi="Times New Roman"/>
          <w:sz w:val="24"/>
        </w:rPr>
        <w:t xml:space="preserve">муниципальный округ Краснодарского края, которому должны соответствовать все иные нормативные правовые акты органов и должностных лиц местного самоуправления муниципального образования Ленинградский</w:t>
      </w:r>
      <w:r>
        <w:rPr>
          <w:rFonts w:eastAsia="Calibri"/>
          <w:lang w:eastAsia="ru-RU"/>
        </w:rPr>
        <w:t xml:space="preserve"> </w:t>
      </w:r>
      <w:r>
        <w:rPr>
          <w:rFonts w:ascii="Times New Roman" w:hAnsi="Times New Roman"/>
          <w:sz w:val="24"/>
        </w:rPr>
        <w:t xml:space="preserve">муниципальный округ Краснодарского края.</w:t>
      </w:r>
      <w:r>
        <w:rPr>
          <w:rFonts w:ascii="Times New Roman" w:hAnsi="Times New Roman"/>
          <w:sz w:val="24"/>
        </w:rPr>
      </w:r>
      <w:r>
        <w:rPr>
          <w:rFonts w:ascii="Times New Roman" w:hAnsi="Times New Roman"/>
          <w:sz w:val="24"/>
        </w:rPr>
      </w:r>
    </w:p>
    <w:p>
      <w:pPr>
        <w:ind w:firstLine="851"/>
        <w:jc w:val="both"/>
      </w:pPr>
      <w:r/>
      <w:r/>
    </w:p>
    <w:p>
      <w:pPr>
        <w:jc w:val="center"/>
        <w:rPr>
          <w:b/>
        </w:rPr>
      </w:pPr>
      <w:r>
        <w:rPr>
          <w:b/>
        </w:rPr>
        <w:t xml:space="preserve">ГЛАВА 1. ОБЩИЕ ПОЛОЖЕНИЯ</w:t>
      </w:r>
      <w:r>
        <w:rPr>
          <w:b/>
        </w:rPr>
      </w:r>
      <w:r>
        <w:rPr>
          <w:b/>
        </w:rPr>
      </w:r>
    </w:p>
    <w:p>
      <w:pPr>
        <w:jc w:val="both"/>
        <w:rPr>
          <w:b/>
        </w:rPr>
      </w:pPr>
      <w:r>
        <w:rPr>
          <w:b/>
        </w:rPr>
      </w:r>
      <w:r>
        <w:rPr>
          <w:b/>
        </w:rPr>
      </w:r>
      <w:r>
        <w:rPr>
          <w:b/>
        </w:rPr>
      </w:r>
    </w:p>
    <w:p>
      <w:pPr>
        <w:pStyle w:val="729"/>
        <w:ind w:left="0" w:firstLine="851"/>
        <w:jc w:val="both"/>
        <w:keepNext w:val="0"/>
        <w:spacing w:before="0" w:after="0"/>
        <w:rPr>
          <w:rFonts w:ascii="Times New Roman" w:hAnsi="Times New Roman"/>
          <w:i w:val="0"/>
          <w:sz w:val="24"/>
          <w:highlight w:val="white"/>
        </w:rPr>
      </w:pPr>
      <w:r>
        <w:rPr>
          <w:rFonts w:ascii="Times New Roman" w:hAnsi="Times New Roman"/>
          <w:i w:val="0"/>
          <w:sz w:val="24"/>
        </w:rPr>
        <w:t xml:space="preserve">Статья 1. </w:t>
      </w:r>
      <w:r>
        <w:rPr>
          <w:rFonts w:ascii="Times New Roman" w:hAnsi="Times New Roman"/>
          <w:i w:val="0"/>
          <w:sz w:val="24"/>
          <w:highlight w:val="white"/>
        </w:rPr>
        <w:t xml:space="preserve">Муниципальное образование </w:t>
      </w:r>
      <w:r>
        <w:rPr>
          <w:rFonts w:ascii="Times New Roman" w:hAnsi="Times New Roman"/>
          <w:i w:val="0"/>
          <w:iCs w:val="0"/>
          <w:sz w:val="24"/>
          <w:highlight w:val="white"/>
        </w:rPr>
        <w:t xml:space="preserve">Ленинградский</w:t>
      </w:r>
      <w:r>
        <w:rPr>
          <w:rFonts w:ascii="Times New Roman" w:hAnsi="Times New Roman" w:eastAsia="Calibri" w:cs="Times New Roman"/>
          <w:i w:val="0"/>
          <w:highlight w:val="white"/>
          <w:lang w:eastAsia="ru-RU"/>
        </w:rPr>
        <w:t xml:space="preserve"> </w:t>
      </w:r>
      <w:r>
        <w:rPr>
          <w:rFonts w:ascii="Times New Roman" w:hAnsi="Times New Roman"/>
          <w:i w:val="0"/>
          <w:sz w:val="24"/>
          <w:highlight w:val="white"/>
        </w:rPr>
        <w:t xml:space="preserve">муниципальный округ Краснодарского края и его статус</w:t>
      </w:r>
      <w:r>
        <w:rPr>
          <w:rFonts w:ascii="Times New Roman" w:hAnsi="Times New Roman"/>
          <w:i w:val="0"/>
          <w:sz w:val="24"/>
          <w:highlight w:val="white"/>
        </w:rPr>
      </w:r>
      <w:r>
        <w:rPr>
          <w:rFonts w:ascii="Times New Roman" w:hAnsi="Times New Roman"/>
          <w:i w:val="0"/>
          <w:sz w:val="24"/>
          <w:highlight w:val="white"/>
        </w:rPr>
      </w:r>
    </w:p>
    <w:p>
      <w:pPr>
        <w:pStyle w:val="977"/>
        <w:ind w:firstLine="851"/>
        <w:jc w:val="both"/>
        <w:rPr>
          <w:rFonts w:ascii="Times New Roman" w:hAnsi="Times New Roman"/>
          <w:sz w:val="24"/>
          <w:highlight w:val="white"/>
        </w:rPr>
      </w:pPr>
      <w:r>
        <w:rPr>
          <w:rFonts w:ascii="Times New Roman" w:hAnsi="Times New Roman"/>
          <w:sz w:val="24"/>
          <w:highlight w:val="white"/>
        </w:rPr>
        <w:t xml:space="preserve">1. Муниципальное образования Ленинградский муниципальный округ Краснодарского края образован в </w:t>
      </w:r>
      <w:r>
        <w:rPr>
          <w:rFonts w:ascii="Times New Roman" w:hAnsi="Times New Roman"/>
          <w:sz w:val="24"/>
          <w:highlight w:val="white"/>
        </w:rPr>
        <w:t xml:space="preserve">границах Ленинградского</w:t>
      </w:r>
      <w:r>
        <w:rPr>
          <w:rFonts w:eastAsia="Calibri"/>
          <w:highlight w:val="white"/>
          <w:lang w:eastAsia="ru-RU"/>
        </w:rPr>
        <w:t xml:space="preserve"> </w:t>
      </w:r>
      <w:r>
        <w:rPr>
          <w:rFonts w:ascii="Times New Roman" w:hAnsi="Times New Roman"/>
          <w:sz w:val="24"/>
          <w:highlight w:val="white"/>
        </w:rPr>
        <w:t xml:space="preserve">муниципального округа</w:t>
      </w:r>
      <w:r>
        <w:rPr>
          <w:rFonts w:ascii="Times New Roman" w:hAnsi="Times New Roman"/>
          <w:sz w:val="24"/>
          <w:highlight w:val="white"/>
        </w:rPr>
        <w:t xml:space="preserve"> в соответствии с Законом Краснод</w:t>
      </w:r>
      <w:r>
        <w:rPr>
          <w:rFonts w:ascii="Times New Roman" w:hAnsi="Times New Roman"/>
          <w:sz w:val="24"/>
          <w:highlight w:val="white"/>
        </w:rPr>
        <w:t xml:space="preserve">арского края от 8 февраля 2024 года № 5054-КЗ «О преобразовании поселений, входящих в состав муниципального образования Ленинградский район, путем их объединения и о наделении вновь образованного муниципального образования статусом муниципального округа». </w:t>
      </w:r>
      <w:r>
        <w:rPr>
          <w:rFonts w:ascii="Times New Roman" w:hAnsi="Times New Roman"/>
          <w:sz w:val="24"/>
          <w:highlight w:val="white"/>
        </w:rPr>
      </w:r>
      <w:r>
        <w:rPr>
          <w:rFonts w:ascii="Times New Roman" w:hAnsi="Times New Roman"/>
          <w:sz w:val="24"/>
          <w:highlight w:val="white"/>
        </w:rPr>
      </w:r>
    </w:p>
    <w:p>
      <w:pPr>
        <w:ind w:firstLine="851"/>
        <w:jc w:val="both"/>
        <w:rPr>
          <w:rFonts w:eastAsia="Calibri"/>
          <w:highlight w:val="white"/>
        </w:rPr>
      </w:pPr>
      <w:r>
        <w:rPr>
          <w:highlight w:val="white"/>
        </w:rPr>
        <w:t xml:space="preserve">4. </w:t>
      </w:r>
      <w:r>
        <w:rPr>
          <w:rFonts w:eastAsia="Calibri"/>
          <w:highlight w:val="white"/>
        </w:rPr>
        <w:t xml:space="preserve">Официальное наименование муниципального образования:</w:t>
      </w:r>
      <w:r>
        <w:rPr>
          <w:rFonts w:eastAsia="Calibri"/>
          <w:highlight w:val="white"/>
        </w:rPr>
      </w:r>
      <w:r>
        <w:rPr>
          <w:rFonts w:eastAsia="Calibri"/>
          <w:highlight w:val="white"/>
        </w:rPr>
      </w:r>
    </w:p>
    <w:p>
      <w:pPr>
        <w:pStyle w:val="729"/>
        <w:ind w:left="0" w:firstLine="851"/>
        <w:jc w:val="both"/>
        <w:keepNext w:val="0"/>
        <w:spacing w:before="0" w:after="0"/>
        <w:tabs>
          <w:tab w:val="clear" w:pos="576" w:leader="none"/>
        </w:tabs>
        <w:rPr>
          <w:rFonts w:ascii="Times New Roman" w:hAnsi="Times New Roman" w:cs="Times New Roman"/>
          <w:b w:val="0"/>
          <w:i w:val="0"/>
          <w:sz w:val="24"/>
          <w:szCs w:val="24"/>
          <w:highlight w:val="white"/>
        </w:rPr>
      </w:pPr>
      <w:r>
        <w:rPr>
          <w:rFonts w:ascii="Times New Roman" w:hAnsi="Times New Roman" w:cs="Times New Roman"/>
          <w:b w:val="0"/>
          <w:i w:val="0"/>
          <w:sz w:val="24"/>
          <w:szCs w:val="24"/>
          <w:highlight w:val="white"/>
        </w:rPr>
        <w:t xml:space="preserve">полное – </w:t>
      </w:r>
      <w:r>
        <w:rPr>
          <w:rFonts w:ascii="Times New Roman" w:hAnsi="Times New Roman" w:cs="Times New Roman"/>
          <w:b w:val="0"/>
          <w:i w:val="0"/>
          <w:sz w:val="24"/>
          <w:szCs w:val="24"/>
          <w:highlight w:val="white"/>
        </w:rPr>
        <w:t xml:space="preserve">муниципальное образование </w:t>
      </w:r>
      <w:r>
        <w:rPr>
          <w:rFonts w:ascii="Times New Roman" w:hAnsi="Times New Roman"/>
          <w:b w:val="0"/>
          <w:bCs w:val="0"/>
          <w:i w:val="0"/>
          <w:iCs w:val="0"/>
          <w:sz w:val="24"/>
          <w:highlight w:val="white"/>
        </w:rPr>
        <w:t xml:space="preserve">Ленинградский</w:t>
      </w:r>
      <w:r>
        <w:rPr>
          <w:rFonts w:ascii="Times New Roman" w:hAnsi="Times New Roman" w:cs="Times New Roman"/>
          <w:b w:val="0"/>
          <w:i w:val="0"/>
          <w:sz w:val="24"/>
          <w:szCs w:val="24"/>
          <w:highlight w:val="white"/>
        </w:rPr>
        <w:t xml:space="preserve"> муниципальный округ </w:t>
      </w:r>
      <w:r>
        <w:rPr>
          <w:rFonts w:ascii="Times New Roman" w:hAnsi="Times New Roman" w:cs="Times New Roman"/>
          <w:b w:val="0"/>
          <w:bCs w:val="0"/>
          <w:i w:val="0"/>
          <w:sz w:val="24"/>
          <w:szCs w:val="24"/>
          <w:highlight w:val="white"/>
        </w:rPr>
        <w:t xml:space="preserve">Краснодарского края</w:t>
      </w:r>
      <w:r>
        <w:rPr>
          <w:rFonts w:ascii="Times New Roman" w:hAnsi="Times New Roman" w:cs="Times New Roman"/>
          <w:b w:val="0"/>
          <w:i w:val="0"/>
          <w:sz w:val="24"/>
          <w:szCs w:val="24"/>
          <w:highlight w:val="white"/>
        </w:rPr>
        <w:t xml:space="preserve"> (далее также – </w:t>
      </w:r>
      <w:r>
        <w:rPr>
          <w:rFonts w:ascii="Times New Roman" w:hAnsi="Times New Roman"/>
          <w:b w:val="0"/>
          <w:bCs w:val="0"/>
          <w:i w:val="0"/>
          <w:iCs w:val="0"/>
          <w:sz w:val="24"/>
          <w:highlight w:val="white"/>
        </w:rPr>
        <w:t xml:space="preserve">Ленинградский</w:t>
      </w:r>
      <w:r>
        <w:rPr>
          <w:rFonts w:ascii="Times New Roman" w:hAnsi="Times New Roman" w:cs="Times New Roman"/>
          <w:b w:val="0"/>
          <w:i w:val="0"/>
          <w:sz w:val="24"/>
          <w:szCs w:val="24"/>
          <w:highlight w:val="white"/>
        </w:rPr>
        <w:t xml:space="preserve"> муниципальный округ);</w:t>
      </w:r>
      <w:r>
        <w:rPr>
          <w:rFonts w:ascii="Times New Roman" w:hAnsi="Times New Roman" w:cs="Times New Roman"/>
          <w:b w:val="0"/>
          <w:i w:val="0"/>
          <w:sz w:val="24"/>
          <w:szCs w:val="24"/>
          <w:highlight w:val="white"/>
        </w:rPr>
      </w:r>
      <w:r>
        <w:rPr>
          <w:rFonts w:ascii="Times New Roman" w:hAnsi="Times New Roman" w:cs="Times New Roman"/>
          <w:b w:val="0"/>
          <w:i w:val="0"/>
          <w:sz w:val="24"/>
          <w:szCs w:val="24"/>
          <w:highlight w:val="white"/>
        </w:rPr>
      </w:r>
    </w:p>
    <w:p>
      <w:pPr>
        <w:pStyle w:val="729"/>
        <w:ind w:left="0" w:firstLine="851"/>
        <w:jc w:val="both"/>
        <w:keepNext w:val="0"/>
        <w:spacing w:before="0" w:after="0"/>
        <w:tabs>
          <w:tab w:val="clear" w:pos="576" w:leader="none"/>
        </w:tabs>
        <w:rPr>
          <w:rFonts w:ascii="Times New Roman" w:hAnsi="Times New Roman" w:cs="Times New Roman"/>
          <w:b w:val="0"/>
          <w:i w:val="0"/>
          <w:sz w:val="24"/>
          <w:szCs w:val="24"/>
          <w:highlight w:val="white"/>
        </w:rPr>
      </w:pPr>
      <w:r>
        <w:rPr>
          <w:rFonts w:ascii="Times New Roman" w:hAnsi="Times New Roman" w:cs="Times New Roman"/>
          <w:b w:val="0"/>
          <w:i w:val="0"/>
          <w:sz w:val="24"/>
          <w:szCs w:val="24"/>
          <w:highlight w:val="white"/>
        </w:rPr>
        <w:t xml:space="preserve">сокращенное наименование – </w:t>
      </w:r>
      <w:r>
        <w:rPr>
          <w:rFonts w:ascii="Times New Roman" w:hAnsi="Times New Roman"/>
          <w:b w:val="0"/>
          <w:bCs w:val="0"/>
          <w:i w:val="0"/>
          <w:iCs w:val="0"/>
          <w:sz w:val="24"/>
          <w:highlight w:val="white"/>
        </w:rPr>
        <w:t xml:space="preserve">Ленинградский</w:t>
      </w:r>
      <w:r>
        <w:rPr>
          <w:rFonts w:ascii="Times New Roman" w:hAnsi="Times New Roman" w:cs="Times New Roman"/>
          <w:b w:val="0"/>
          <w:i w:val="0"/>
          <w:sz w:val="24"/>
          <w:szCs w:val="24"/>
          <w:highlight w:val="white"/>
        </w:rPr>
        <w:t xml:space="preserve"> муниципальный округ, которое используется наравне с полным наименованием.</w:t>
      </w:r>
      <w:r>
        <w:rPr>
          <w:rFonts w:ascii="Times New Roman" w:hAnsi="Times New Roman" w:cs="Times New Roman"/>
          <w:b w:val="0"/>
          <w:i w:val="0"/>
          <w:sz w:val="24"/>
          <w:szCs w:val="24"/>
          <w:highlight w:val="white"/>
        </w:rPr>
      </w:r>
      <w:r>
        <w:rPr>
          <w:rFonts w:ascii="Times New Roman" w:hAnsi="Times New Roman" w:cs="Times New Roman"/>
          <w:b w:val="0"/>
          <w:i w:val="0"/>
          <w:sz w:val="24"/>
          <w:szCs w:val="24"/>
          <w:highlight w:val="white"/>
        </w:rPr>
      </w:r>
    </w:p>
    <w:p>
      <w:pPr>
        <w:pStyle w:val="978"/>
        <w:ind w:firstLine="851"/>
        <w:spacing w:before="0" w:after="0"/>
        <w:rPr>
          <w:sz w:val="24"/>
          <w:highlight w:val="white"/>
        </w:rPr>
      </w:pPr>
      <w:r>
        <w:rPr>
          <w:sz w:val="24"/>
          <w:highlight w:val="white"/>
        </w:rPr>
      </w:r>
      <w:r>
        <w:rPr>
          <w:sz w:val="24"/>
          <w:highlight w:val="white"/>
        </w:rPr>
      </w:r>
      <w:r>
        <w:rPr>
          <w:sz w:val="24"/>
          <w:highlight w:val="white"/>
        </w:rPr>
      </w:r>
    </w:p>
    <w:p>
      <w:pPr>
        <w:pStyle w:val="729"/>
        <w:ind w:left="0" w:firstLine="851"/>
        <w:keepNext w:val="0"/>
        <w:spacing w:before="0" w:after="0"/>
        <w:tabs>
          <w:tab w:val="num" w:pos="-2410" w:leader="none"/>
          <w:tab w:val="clear" w:pos="576" w:leader="none"/>
        </w:tabs>
        <w:rPr>
          <w:rFonts w:ascii="Times New Roman" w:hAnsi="Times New Roman"/>
          <w:i w:val="0"/>
          <w:sz w:val="24"/>
          <w:highlight w:val="white"/>
        </w:rPr>
      </w:pPr>
      <w:r>
        <w:rPr>
          <w:rFonts w:ascii="Times New Roman" w:hAnsi="Times New Roman"/>
          <w:i w:val="0"/>
          <w:sz w:val="24"/>
          <w:highlight w:val="white"/>
        </w:rPr>
        <w:t xml:space="preserve">Статья 2. Границы </w:t>
      </w:r>
      <w:r>
        <w:rPr>
          <w:rFonts w:ascii="Times New Roman" w:hAnsi="Times New Roman"/>
          <w:i w:val="0"/>
          <w:iCs w:val="0"/>
          <w:sz w:val="24"/>
          <w:highlight w:val="white"/>
        </w:rPr>
        <w:t xml:space="preserve">Ленинградского</w:t>
      </w:r>
      <w:r>
        <w:rPr>
          <w:rFonts w:ascii="Times New Roman" w:hAnsi="Times New Roman"/>
          <w:i w:val="0"/>
          <w:sz w:val="24"/>
          <w:highlight w:val="white"/>
        </w:rPr>
        <w:t xml:space="preserve"> муниципального округа</w:t>
      </w:r>
      <w:r>
        <w:rPr>
          <w:rFonts w:ascii="Times New Roman" w:hAnsi="Times New Roman"/>
          <w:i w:val="0"/>
          <w:sz w:val="24"/>
          <w:highlight w:val="white"/>
        </w:rPr>
      </w:r>
      <w:r>
        <w:rPr>
          <w:rFonts w:ascii="Times New Roman" w:hAnsi="Times New Roman"/>
          <w:i w:val="0"/>
          <w:sz w:val="24"/>
          <w:highlight w:val="white"/>
        </w:rPr>
      </w:r>
    </w:p>
    <w:p>
      <w:pPr>
        <w:ind w:firstLine="851"/>
        <w:jc w:val="both"/>
        <w:rPr>
          <w:highlight w:val="white"/>
        </w:rPr>
      </w:pPr>
      <w:r>
        <w:rPr>
          <w:highlight w:val="white"/>
        </w:rPr>
        <w:t xml:space="preserve">1. </w:t>
      </w:r>
      <w:r>
        <w:rPr>
          <w:highlight w:val="white"/>
        </w:rPr>
        <w:t xml:space="preserve">Местное самоуправление в Ленинградском муниципальном округе осуществляется в границах, установленных Законом Краснодарского края от 8 февраля 2024 года № 5055-КЗ </w:t>
      </w:r>
      <w:r>
        <w:rPr>
          <w:highlight w:val="white"/>
          <w:shd w:val="clear" w:color="auto" w:fill="ffffff"/>
        </w:rPr>
        <w:t xml:space="preserve">«Об установлении границ муниципального образования Ленинградский муниципальный округ Краснодарского края и о наделении его статусом муниципального округа»</w:t>
      </w:r>
      <w:r>
        <w:rPr>
          <w:highlight w:val="white"/>
        </w:rPr>
        <w:t xml:space="preserve">.</w:t>
      </w:r>
      <w:r>
        <w:rPr>
          <w:highlight w:val="white"/>
        </w:rPr>
      </w:r>
      <w:r>
        <w:rPr>
          <w:highlight w:val="white"/>
        </w:rPr>
      </w:r>
    </w:p>
    <w:p>
      <w:pPr>
        <w:pStyle w:val="977"/>
        <w:ind w:firstLine="851"/>
        <w:jc w:val="both"/>
        <w:rPr>
          <w:rFonts w:ascii="Times New Roman" w:hAnsi="Times New Roman"/>
          <w:sz w:val="24"/>
          <w:highlight w:val="white"/>
        </w:rPr>
      </w:pPr>
      <w:r>
        <w:rPr>
          <w:rFonts w:ascii="Times New Roman" w:hAnsi="Times New Roman" w:cs="Times New Roman"/>
          <w:sz w:val="24"/>
          <w:szCs w:val="24"/>
          <w:highlight w:val="white"/>
        </w:rPr>
        <w:t xml:space="preserve">2. Изменение границ </w:t>
      </w:r>
      <w:r>
        <w:rPr>
          <w:rFonts w:ascii="Times New Roman" w:hAnsi="Times New Roman"/>
          <w:sz w:val="24"/>
          <w:highlight w:val="white"/>
        </w:rPr>
        <w:t xml:space="preserve">Ленинградского</w:t>
      </w:r>
      <w:r>
        <w:rPr>
          <w:rFonts w:ascii="Times New Roman" w:hAnsi="Times New Roman" w:cs="Times New Roman"/>
          <w:sz w:val="24"/>
          <w:szCs w:val="24"/>
          <w:highlight w:val="white"/>
        </w:rPr>
        <w:t xml:space="preserve"> муниципального округа осуществляется по инициативе</w:t>
      </w:r>
      <w:r>
        <w:rPr>
          <w:rFonts w:ascii="Times New Roman" w:hAnsi="Times New Roman"/>
          <w:sz w:val="24"/>
          <w:highlight w:val="white"/>
        </w:rPr>
        <w:t xml:space="preserve"> населения, органов местного самоуправления, органов государственной власти Краснодарского края, федеральных органов государственной власти.</w:t>
      </w:r>
      <w:r>
        <w:rPr>
          <w:rFonts w:ascii="Times New Roman" w:hAnsi="Times New Roman"/>
          <w:sz w:val="24"/>
          <w:highlight w:val="white"/>
        </w:rPr>
      </w:r>
      <w:r>
        <w:rPr>
          <w:rFonts w:ascii="Times New Roman" w:hAnsi="Times New Roman"/>
          <w:sz w:val="24"/>
          <w:highlight w:val="white"/>
        </w:rPr>
      </w:r>
    </w:p>
    <w:p>
      <w:pPr>
        <w:pStyle w:val="977"/>
        <w:ind w:firstLine="851"/>
        <w:jc w:val="both"/>
        <w:rPr>
          <w:rFonts w:ascii="Times New Roman" w:hAnsi="Times New Roman"/>
          <w:sz w:val="24"/>
          <w:highlight w:val="white"/>
        </w:rPr>
      </w:pPr>
      <w:r>
        <w:rPr>
          <w:rFonts w:ascii="Times New Roman" w:hAnsi="Times New Roman"/>
          <w:sz w:val="24"/>
          <w:highlight w:val="white"/>
        </w:rPr>
        <w:t xml:space="preserve">Изменение границ не допускается без учета мнения населения Ленинградского </w:t>
      </w:r>
      <w:r>
        <w:rPr>
          <w:rFonts w:ascii="Times New Roman" w:hAnsi="Times New Roman" w:cs="Times New Roman"/>
          <w:sz w:val="24"/>
          <w:szCs w:val="24"/>
          <w:highlight w:val="white"/>
        </w:rPr>
        <w:t xml:space="preserve">муниципального округа</w:t>
      </w:r>
      <w:r>
        <w:rPr>
          <w:rFonts w:ascii="Times New Roman" w:hAnsi="Times New Roman"/>
          <w:sz w:val="24"/>
          <w:highlight w:val="white"/>
        </w:rPr>
        <w:t xml:space="preserve">.</w:t>
      </w:r>
      <w:r>
        <w:rPr>
          <w:rFonts w:ascii="Times New Roman" w:hAnsi="Times New Roman"/>
          <w:sz w:val="24"/>
          <w:highlight w:val="white"/>
        </w:rPr>
      </w:r>
      <w:r>
        <w:rPr>
          <w:rFonts w:ascii="Times New Roman" w:hAnsi="Times New Roman"/>
          <w:sz w:val="24"/>
          <w:highlight w:val="white"/>
        </w:rPr>
      </w:r>
    </w:p>
    <w:p>
      <w:pPr>
        <w:ind w:firstLine="851"/>
        <w:jc w:val="both"/>
        <w:rPr>
          <w:highlight w:val="white"/>
        </w:rPr>
      </w:pPr>
      <w:r>
        <w:rPr>
          <w:highlight w:val="white"/>
        </w:rPr>
        <w:t xml:space="preserve">Изменение границ Ленинградского муниципального округа осуществляется законом Краснодарского края.</w:t>
      </w:r>
      <w:r>
        <w:rPr>
          <w:highlight w:val="white"/>
        </w:rPr>
      </w:r>
      <w:r>
        <w:rPr>
          <w:highlight w:val="white"/>
        </w:rPr>
      </w:r>
    </w:p>
    <w:p>
      <w:pPr>
        <w:ind w:firstLine="851"/>
        <w:jc w:val="both"/>
        <w:rPr>
          <w:highlight w:val="white"/>
        </w:rPr>
      </w:pPr>
      <w:r>
        <w:rPr>
          <w:highlight w:val="white"/>
        </w:rPr>
      </w:r>
      <w:r>
        <w:rPr>
          <w:highlight w:val="white"/>
        </w:rPr>
      </w:r>
      <w:r>
        <w:rPr>
          <w:highlight w:val="white"/>
        </w:rPr>
      </w:r>
    </w:p>
    <w:p>
      <w:pPr>
        <w:ind w:firstLine="540"/>
        <w:jc w:val="both"/>
        <w:rPr>
          <w:b/>
          <w:bCs/>
          <w:highlight w:val="white"/>
        </w:rPr>
      </w:pPr>
      <w:r>
        <w:rPr>
          <w:b/>
          <w:highlight w:val="white"/>
        </w:rPr>
        <w:t xml:space="preserve">Статья 3. </w:t>
      </w:r>
      <w:r>
        <w:rPr>
          <w:b/>
          <w:bCs/>
          <w:highlight w:val="white"/>
        </w:rPr>
        <w:t xml:space="preserve">Объекты административно-территориального устройства Краснодарского края, находящиеся на территории Ленинградского муниципального округа </w:t>
      </w:r>
      <w:r>
        <w:rPr>
          <w:b/>
          <w:bCs/>
          <w:highlight w:val="white"/>
        </w:rPr>
      </w:r>
      <w:r>
        <w:rPr>
          <w:b/>
          <w:bCs/>
          <w:highlight w:val="white"/>
        </w:rPr>
      </w:r>
    </w:p>
    <w:p>
      <w:pPr>
        <w:pStyle w:val="986"/>
        <w:ind w:firstLine="851"/>
        <w:jc w:val="both"/>
        <w:spacing w:after="0" w:line="240" w:lineRule="auto"/>
        <w:rPr>
          <w:szCs w:val="28"/>
          <w:highlight w:val="white"/>
        </w:rPr>
      </w:pPr>
      <w:r>
        <w:rPr>
          <w:bCs/>
          <w:highlight w:val="white"/>
        </w:rPr>
        <w:t xml:space="preserve">На территории </w:t>
      </w:r>
      <w:r>
        <w:rPr>
          <w:highlight w:val="white"/>
        </w:rPr>
        <w:t xml:space="preserve">Ленинградского</w:t>
      </w:r>
      <w:r>
        <w:rPr>
          <w:bCs/>
          <w:highlight w:val="white"/>
        </w:rPr>
        <w:t xml:space="preserve"> муниципального округа находятся следующие административно-территориальные единицы:</w:t>
      </w:r>
      <w:r>
        <w:rPr>
          <w:szCs w:val="28"/>
          <w:highlight w:val="white"/>
        </w:rPr>
        <w:t xml:space="preserve"> </w:t>
      </w:r>
      <w:r>
        <w:rPr>
          <w:szCs w:val="28"/>
          <w:highlight w:val="white"/>
        </w:rPr>
      </w:r>
      <w:r>
        <w:rPr>
          <w:szCs w:val="28"/>
          <w:highlight w:val="white"/>
        </w:rPr>
      </w:r>
    </w:p>
    <w:p>
      <w:pPr>
        <w:pStyle w:val="986"/>
        <w:ind w:firstLine="851"/>
        <w:jc w:val="both"/>
        <w:spacing w:after="0" w:line="240" w:lineRule="auto"/>
        <w:rPr>
          <w:highlight w:val="white"/>
        </w:rPr>
      </w:pPr>
      <w:r>
        <w:rPr>
          <w:highlight w:val="white"/>
        </w:rPr>
        <w:t xml:space="preserve">хутор Андрющенко, хутор Белый, хутор Березанский, поселок Бичевый , поселок Ближний, поселок Бурдатский, хутор Краснострелецкий, хутор Восточный, поселок </w:t>
      </w:r>
      <w:r>
        <w:rPr>
          <w:highlight w:val="white"/>
        </w:rPr>
        <w:t xml:space="preserve">Высотный, поселок Грачевка, хутор Западный, поселок Звезда, поселок Зерновой, поселок Изобильный, хутор Коржи, станица Крыловская, хутор Куликовский, поселок Лаштованный, хутор Ленина, станица Лени</w:t>
      </w:r>
      <w:r>
        <w:rPr>
          <w:highlight w:val="white"/>
        </w:rPr>
        <w:t xml:space="preserve">нградская, поселок Луговой, поселок Моторный, станица Новоплатнировская, поселок Образцовый, поселок Октябрьский, поселок Первомайский, хутор Реконструктор, хутор Ромашки, поселок Смелый, поселок Солнечный, поселок Трудовой, поселок Уманский, поселок Утро.</w:t>
      </w:r>
      <w:r>
        <w:rPr>
          <w:highlight w:val="white"/>
        </w:rPr>
      </w:r>
      <w:r>
        <w:rPr>
          <w:highlight w:val="white"/>
        </w:rPr>
      </w:r>
    </w:p>
    <w:p>
      <w:pPr>
        <w:pStyle w:val="729"/>
        <w:ind w:left="0" w:firstLine="851"/>
        <w:jc w:val="both"/>
        <w:keepNext w:val="0"/>
        <w:spacing w:before="0" w:after="0"/>
        <w:tabs>
          <w:tab w:val="clear" w:pos="576" w:leader="none"/>
        </w:tabs>
        <w:rPr>
          <w:rFonts w:ascii="Times New Roman" w:hAnsi="Times New Roman" w:cs="Times New Roman"/>
          <w:bCs w:val="0"/>
          <w:i w:val="0"/>
          <w:sz w:val="24"/>
          <w:szCs w:val="24"/>
          <w:highlight w:val="white"/>
        </w:rPr>
      </w:pPr>
      <w:r>
        <w:rPr>
          <w:rFonts w:ascii="Times New Roman" w:hAnsi="Times New Roman" w:cs="Times New Roman"/>
          <w:bCs w:val="0"/>
          <w:i w:val="0"/>
          <w:sz w:val="24"/>
          <w:szCs w:val="24"/>
          <w:highlight w:val="white"/>
        </w:rPr>
      </w:r>
      <w:r>
        <w:rPr>
          <w:rFonts w:ascii="Times New Roman" w:hAnsi="Times New Roman" w:cs="Times New Roman"/>
          <w:bCs w:val="0"/>
          <w:i w:val="0"/>
          <w:sz w:val="24"/>
          <w:szCs w:val="24"/>
          <w:highlight w:val="white"/>
        </w:rPr>
      </w:r>
      <w:r>
        <w:rPr>
          <w:rFonts w:ascii="Times New Roman" w:hAnsi="Times New Roman" w:cs="Times New Roman"/>
          <w:bCs w:val="0"/>
          <w:i w:val="0"/>
          <w:sz w:val="24"/>
          <w:szCs w:val="24"/>
          <w:highlight w:val="white"/>
        </w:rPr>
      </w:r>
    </w:p>
    <w:p>
      <w:pPr>
        <w:pStyle w:val="729"/>
        <w:ind w:left="0" w:firstLine="851"/>
        <w:jc w:val="both"/>
        <w:keepNext w:val="0"/>
        <w:spacing w:before="0" w:after="0"/>
        <w:tabs>
          <w:tab w:val="clear" w:pos="576" w:leader="none"/>
        </w:tabs>
        <w:rPr>
          <w:rFonts w:ascii="Times New Roman" w:hAnsi="Times New Roman" w:cs="Times New Roman"/>
          <w:bCs w:val="0"/>
          <w:i w:val="0"/>
          <w:sz w:val="24"/>
          <w:szCs w:val="24"/>
          <w:highlight w:val="white"/>
        </w:rPr>
      </w:pPr>
      <w:r>
        <w:rPr>
          <w:rFonts w:ascii="Times New Roman" w:hAnsi="Times New Roman" w:cs="Times New Roman"/>
          <w:i w:val="0"/>
          <w:sz w:val="24"/>
          <w:szCs w:val="24"/>
          <w:highlight w:val="white"/>
        </w:rPr>
        <w:t xml:space="preserve">Статья 4. Официальные символы </w:t>
      </w:r>
      <w:r>
        <w:rPr>
          <w:rFonts w:ascii="Times New Roman" w:hAnsi="Times New Roman"/>
          <w:i w:val="0"/>
          <w:iCs w:val="0"/>
          <w:sz w:val="24"/>
          <w:highlight w:val="white"/>
        </w:rPr>
        <w:t xml:space="preserve">Ленинградского</w:t>
      </w:r>
      <w:r>
        <w:rPr>
          <w:rFonts w:ascii="Times New Roman" w:hAnsi="Times New Roman" w:cs="Times New Roman"/>
          <w:i w:val="0"/>
          <w:sz w:val="24"/>
          <w:szCs w:val="24"/>
          <w:highlight w:val="white"/>
        </w:rPr>
        <w:t xml:space="preserve"> муниципального округа</w:t>
      </w:r>
      <w:r>
        <w:rPr>
          <w:rFonts w:ascii="Times New Roman" w:hAnsi="Times New Roman" w:cs="Times New Roman"/>
          <w:bCs w:val="0"/>
          <w:i w:val="0"/>
          <w:sz w:val="24"/>
          <w:szCs w:val="24"/>
          <w:highlight w:val="white"/>
        </w:rPr>
      </w:r>
      <w:r>
        <w:rPr>
          <w:rFonts w:ascii="Times New Roman" w:hAnsi="Times New Roman" w:cs="Times New Roman"/>
          <w:bCs w:val="0"/>
          <w:i w:val="0"/>
          <w:sz w:val="24"/>
          <w:szCs w:val="24"/>
          <w:highlight w:val="white"/>
        </w:rPr>
      </w:r>
    </w:p>
    <w:p>
      <w:pPr>
        <w:ind w:firstLine="851"/>
        <w:jc w:val="both"/>
        <w:rPr>
          <w:highlight w:val="white"/>
        </w:rPr>
      </w:pPr>
      <w:r>
        <w:rPr>
          <w:highlight w:val="white"/>
        </w:rPr>
        <w:t xml:space="preserve">1. Ленинградский</w:t>
      </w:r>
      <w:r>
        <w:rPr>
          <w:b/>
          <w:i/>
          <w:highlight w:val="white"/>
        </w:rPr>
        <w:t xml:space="preserve"> </w:t>
      </w:r>
      <w:r>
        <w:rPr>
          <w:highlight w:val="white"/>
        </w:rPr>
        <w:t xml:space="preserve">муниципальный округ</w:t>
      </w:r>
      <w:r>
        <w:rPr>
          <w:b/>
          <w:highlight w:val="white"/>
        </w:rPr>
        <w:t xml:space="preserve"> </w:t>
      </w:r>
      <w:r>
        <w:rPr>
          <w:highlight w:val="white"/>
        </w:rPr>
        <w:t xml:space="preserve">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Pr>
          <w:highlight w:val="white"/>
        </w:rPr>
      </w:r>
      <w:r>
        <w:rPr>
          <w:highlight w:val="white"/>
        </w:rPr>
      </w:r>
    </w:p>
    <w:p>
      <w:pPr>
        <w:ind w:firstLine="851"/>
        <w:jc w:val="both"/>
        <w:rPr>
          <w:highlight w:val="white"/>
        </w:rPr>
      </w:pPr>
      <w:r>
        <w:rPr>
          <w:highlight w:val="white"/>
        </w:rPr>
        <w:t xml:space="preserve">2. Официальные символы и порядок их официального использования устанавливаются нормативными правовыми актами Совета Ленинградского муниципального округа.</w:t>
      </w:r>
      <w:r>
        <w:rPr>
          <w:highlight w:val="white"/>
        </w:rPr>
      </w:r>
      <w:r>
        <w:rPr>
          <w:highlight w:val="white"/>
        </w:rPr>
      </w:r>
    </w:p>
    <w:p>
      <w:pPr>
        <w:ind w:firstLine="851"/>
        <w:jc w:val="both"/>
        <w:rPr>
          <w:highlight w:val="white"/>
        </w:rPr>
      </w:pPr>
      <w:r>
        <w:rPr>
          <w:highlight w:val="white"/>
        </w:rPr>
      </w:r>
      <w:r>
        <w:rPr>
          <w:highlight w:val="white"/>
        </w:rPr>
      </w:r>
      <w:r>
        <w:rPr>
          <w:highlight w:val="white"/>
        </w:rPr>
      </w:r>
    </w:p>
    <w:p>
      <w:pPr>
        <w:pStyle w:val="979"/>
        <w:ind w:firstLine="851"/>
        <w:jc w:val="both"/>
        <w:rPr>
          <w:b/>
          <w:sz w:val="24"/>
          <w:szCs w:val="24"/>
        </w:rPr>
      </w:pPr>
      <w:r>
        <w:rPr>
          <w:b/>
          <w:sz w:val="24"/>
          <w:szCs w:val="24"/>
          <w:highlight w:val="white"/>
        </w:rPr>
        <w:t xml:space="preserve">Статья 5. Местное самоуправление в </w:t>
      </w:r>
      <w:r>
        <w:rPr>
          <w:b/>
          <w:bCs/>
          <w:sz w:val="24"/>
          <w:highlight w:val="white"/>
        </w:rPr>
        <w:t xml:space="preserve">Ленинградском</w:t>
      </w:r>
      <w:r>
        <w:rPr>
          <w:b/>
          <w:sz w:val="24"/>
          <w:szCs w:val="24"/>
          <w:highlight w:val="white"/>
        </w:rPr>
        <w:t xml:space="preserve"> муниципальном окр</w:t>
      </w:r>
      <w:r>
        <w:rPr>
          <w:b/>
          <w:sz w:val="24"/>
          <w:szCs w:val="24"/>
        </w:rPr>
        <w:t xml:space="preserve">уге</w:t>
      </w:r>
      <w:r>
        <w:rPr>
          <w:b/>
          <w:sz w:val="24"/>
          <w:szCs w:val="24"/>
        </w:rPr>
      </w:r>
      <w:r>
        <w:rPr>
          <w:b/>
          <w:sz w:val="24"/>
          <w:szCs w:val="24"/>
        </w:rPr>
      </w:r>
    </w:p>
    <w:p>
      <w:pPr>
        <w:pStyle w:val="980"/>
        <w:ind w:firstLine="851"/>
        <w:spacing w:line="240" w:lineRule="auto"/>
      </w:pPr>
      <w:r>
        <w:t xml:space="preserve">1. Местное самоуправление в Ленинградском</w:t>
      </w:r>
      <w:r>
        <w:rPr>
          <w:b/>
        </w:rPr>
        <w:t xml:space="preserve"> </w:t>
      </w:r>
      <w:r>
        <w:t xml:space="preserve">муниципальном округе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w:t>
      </w:r>
      <w:r>
        <w:t xml:space="preserve">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p>
    <w:p>
      <w:pPr>
        <w:ind w:firstLine="851"/>
        <w:jc w:val="both"/>
      </w:pPr>
      <w:r>
        <w:t xml:space="preserve">2. Местное самоуправление в Ленинградском</w:t>
      </w:r>
      <w:r>
        <w:rPr>
          <w:b/>
        </w:rPr>
        <w:t xml:space="preserve"> </w:t>
      </w:r>
      <w:r>
        <w:t xml:space="preserve">муниципальном округе осуществляется в границах муниципального образования.</w:t>
      </w:r>
      <w:r/>
    </w:p>
    <w:p>
      <w:pPr>
        <w:ind w:firstLine="851"/>
        <w:jc w:val="both"/>
      </w:pPr>
      <w:r/>
      <w:r/>
    </w:p>
    <w:p>
      <w:pPr>
        <w:pStyle w:val="730"/>
        <w:ind w:firstLine="851"/>
        <w:keepNext w:val="0"/>
        <w:tabs>
          <w:tab w:val="clear" w:pos="720" w:leader="none"/>
        </w:tabs>
        <w:rPr>
          <w:i w:val="0"/>
          <w:color w:val="000000"/>
        </w:rPr>
      </w:pPr>
      <w:r>
        <w:rPr>
          <w:i w:val="0"/>
          <w:color w:val="000000"/>
        </w:rPr>
        <w:t xml:space="preserve">Статья 6. Правовая основа местного самоуправления</w:t>
      </w:r>
      <w:r>
        <w:rPr>
          <w:i w:val="0"/>
          <w:color w:val="000000"/>
        </w:rPr>
      </w:r>
      <w:r>
        <w:rPr>
          <w:i w:val="0"/>
          <w:color w:val="000000"/>
        </w:rPr>
      </w:r>
    </w:p>
    <w:p>
      <w:pPr>
        <w:ind w:firstLine="851"/>
        <w:jc w:val="both"/>
        <w:widowControl/>
      </w:pPr>
      <w:r>
        <w:rPr>
          <w:color w:val="000000"/>
        </w:rPr>
        <w:t xml:space="preserve">Правовую основу местного самоуправления составляют</w:t>
      </w:r>
      <w:r>
        <w:t xml:space="preserve">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w:t>
      </w:r>
      <w:r>
        <w:t xml:space="preserve">ный закон от 6 октября 2003 г.</w:t>
      </w:r>
      <w:r>
        <w:t xml:space="preserve"> № 131-ФЗ «Об общих принципах орг</w:t>
      </w:r>
      <w:r>
        <w:t xml:space="preserve">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w:t>
      </w:r>
      <w:r>
        <w:t xml:space="preserve">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Pr>
          <w:rFonts w:eastAsia="Calibri"/>
          <w:bCs/>
          <w:iCs/>
          <w:lang w:eastAsia="ru-RU"/>
        </w:rPr>
        <w:t xml:space="preserve">и сходах граждан</w:t>
      </w:r>
      <w:r>
        <w:t xml:space="preserve">, иные муниципальные правовые акты.</w:t>
      </w:r>
      <w:r/>
    </w:p>
    <w:p>
      <w:pPr>
        <w:ind w:firstLine="851"/>
        <w:jc w:val="both"/>
        <w:rPr>
          <w:b/>
        </w:rPr>
      </w:pPr>
      <w:r>
        <w:rPr>
          <w:b/>
        </w:rPr>
      </w:r>
      <w:r>
        <w:rPr>
          <w:b/>
        </w:rPr>
      </w:r>
      <w:r>
        <w:rPr>
          <w:b/>
        </w:rPr>
      </w:r>
    </w:p>
    <w:p>
      <w:pPr>
        <w:ind w:firstLine="851"/>
        <w:jc w:val="both"/>
        <w:rPr>
          <w:b/>
        </w:rPr>
      </w:pPr>
      <w:r>
        <w:rPr>
          <w:b/>
        </w:rPr>
        <w:t xml:space="preserve">Статья 7. Органы местного самоуправления </w:t>
      </w:r>
      <w:r>
        <w:rPr>
          <w:b/>
          <w:bCs/>
        </w:rPr>
        <w:t xml:space="preserve">Ленинградского</w:t>
      </w:r>
      <w:r>
        <w:rPr>
          <w:b/>
        </w:rPr>
        <w:t xml:space="preserve"> муниципального округа</w:t>
      </w:r>
      <w:r>
        <w:rPr>
          <w:b/>
        </w:rPr>
      </w:r>
      <w:r>
        <w:rPr>
          <w:b/>
        </w:rPr>
      </w:r>
    </w:p>
    <w:p>
      <w:pPr>
        <w:ind w:firstLine="851"/>
        <w:jc w:val="both"/>
      </w:pPr>
      <w:r>
        <w:t xml:space="preserve">1. Решение вопросов местного значения в Ленинградском муниципальном округе осуществляют:</w:t>
      </w:r>
      <w:r/>
    </w:p>
    <w:p>
      <w:pPr>
        <w:ind w:firstLine="851"/>
        <w:jc w:val="both"/>
      </w:pPr>
      <w:r>
        <w:t xml:space="preserve">С</w:t>
      </w:r>
      <w:r>
        <w:t xml:space="preserve">овет муниципального образования Ленинградский муниципальный округ Краснодарского края, являющийся представительным органом муниципального образования Ленинградский муниципальный округ Краснодарского края, далее по тексту Устава - Совет;</w:t>
      </w:r>
      <w:r/>
    </w:p>
    <w:p>
      <w:pPr>
        <w:ind w:firstLine="851"/>
        <w:jc w:val="both"/>
      </w:pPr>
      <w:r>
        <w:t xml:space="preserve">глава муниципального образования Ленинградский</w:t>
      </w:r>
      <w:r>
        <w:rPr>
          <w:rFonts w:eastAsia="Calibri"/>
          <w:lang w:eastAsia="ru-RU"/>
        </w:rPr>
        <w:t xml:space="preserve"> </w:t>
      </w:r>
      <w:r>
        <w:t xml:space="preserve">муниципальный округ Краснодарского края, возглавляющий администрацию муниципального образования Ленинградский</w:t>
      </w:r>
      <w:r>
        <w:rPr>
          <w:rFonts w:eastAsia="Calibri"/>
          <w:lang w:eastAsia="ru-RU"/>
        </w:rPr>
        <w:t xml:space="preserve"> </w:t>
      </w:r>
      <w:r>
        <w:t xml:space="preserve">муниципальный округ Краснодарского края, далее по тексту Устава – глава Ленинградского</w:t>
      </w:r>
      <w:r>
        <w:rPr>
          <w:rFonts w:eastAsia="Calibri"/>
          <w:lang w:eastAsia="ru-RU"/>
        </w:rPr>
        <w:t xml:space="preserve"> </w:t>
      </w:r>
      <w:r>
        <w:t xml:space="preserve">муниципального округа;</w:t>
      </w:r>
      <w:r/>
    </w:p>
    <w:p>
      <w:pPr>
        <w:ind w:firstLine="851"/>
        <w:jc w:val="both"/>
      </w:pPr>
      <w:r>
        <w:t xml:space="preserve">администрация муниципального образования Ленинградский</w:t>
      </w:r>
      <w:r>
        <w:rPr>
          <w:rFonts w:eastAsia="Calibri"/>
          <w:lang w:eastAsia="ru-RU"/>
        </w:rPr>
        <w:t xml:space="preserve"> </w:t>
      </w:r>
      <w:r>
        <w:t xml:space="preserve">муниципальный округ </w:t>
      </w:r>
      <w:r>
        <w:t xml:space="preserve">Краснодарского края, являющаяся исполнительно-распорядительным органом муниципального образования Ленинградский</w:t>
      </w:r>
      <w:r>
        <w:rPr>
          <w:rFonts w:eastAsia="Calibri"/>
          <w:lang w:eastAsia="ru-RU"/>
        </w:rPr>
        <w:t xml:space="preserve"> </w:t>
      </w:r>
      <w:r>
        <w:t xml:space="preserve">муниципальный округ Краснодарского края, далее по тексту Устава - администрация;</w:t>
      </w:r>
      <w:r/>
    </w:p>
    <w:p>
      <w:pPr>
        <w:ind w:firstLine="851"/>
        <w:jc w:val="both"/>
      </w:pPr>
      <w:r>
        <w:t xml:space="preserve">контрольно-счетная палата муниципального образования Ленинградский</w:t>
      </w:r>
      <w:r>
        <w:rPr>
          <w:rFonts w:eastAsia="Calibri"/>
          <w:lang w:eastAsia="ru-RU"/>
        </w:rPr>
        <w:t xml:space="preserve"> </w:t>
      </w:r>
      <w:r>
        <w:t xml:space="preserve">муниципальный округ Краснодарского края, являющаяся контрольно-счетным органом муниципального образования Ленинградский</w:t>
      </w:r>
      <w:r>
        <w:rPr>
          <w:rFonts w:eastAsia="Calibri"/>
          <w:lang w:eastAsia="ru-RU"/>
        </w:rPr>
        <w:t xml:space="preserve"> </w:t>
      </w:r>
      <w:r>
        <w:t xml:space="preserve">муниципальный округ Краснодарского края, далее по тексту Устава – контрольно-счетная палата.</w:t>
      </w:r>
      <w:r/>
    </w:p>
    <w:p>
      <w:pPr>
        <w:ind w:firstLine="851"/>
        <w:jc w:val="both"/>
      </w:pPr>
      <w:r>
        <w:t xml:space="preserve">Органы местного самоуправления обладают собственными полномочиями по решению вопросов местного значения.</w:t>
      </w:r>
      <w:r/>
    </w:p>
    <w:p>
      <w:pPr>
        <w:ind w:firstLine="851"/>
        <w:jc w:val="both"/>
      </w:pPr>
      <w:r>
        <w:rPr>
          <w:rFonts w:eastAsia="Arial" w:cs="Arial"/>
        </w:rPr>
        <w:t xml:space="preserve">2. Финансовое обеспечение деятельности</w:t>
      </w:r>
      <w:r>
        <w:rPr>
          <w:rFonts w:ascii="Arial" w:hAnsi="Arial" w:eastAsia="Arial" w:cs="Arial"/>
          <w:sz w:val="20"/>
          <w:szCs w:val="20"/>
        </w:rPr>
        <w:t xml:space="preserve"> </w:t>
      </w:r>
      <w:r>
        <w:t xml:space="preserve">органов местного самоуправления осуществляется исключительно за счет собственных доходов бюджета Ленинградского</w:t>
      </w:r>
      <w:r>
        <w:rPr>
          <w:rFonts w:eastAsia="Calibri"/>
          <w:lang w:eastAsia="ru-RU"/>
        </w:rPr>
        <w:t xml:space="preserve"> </w:t>
      </w:r>
      <w:r>
        <w:t xml:space="preserve">муниципального округа.</w:t>
      </w:r>
      <w:r/>
    </w:p>
    <w:p>
      <w:pPr>
        <w:ind w:right="-81" w:firstLine="708"/>
        <w:jc w:val="both"/>
      </w:pPr>
      <w:r/>
      <w:r/>
    </w:p>
    <w:p>
      <w:pPr>
        <w:jc w:val="center"/>
        <w:tabs>
          <w:tab w:val="left" w:pos="0" w:leader="none"/>
        </w:tabs>
        <w:rPr>
          <w:b/>
          <w:caps/>
        </w:rPr>
      </w:pPr>
      <w:r>
        <w:rPr>
          <w:b/>
          <w:caps/>
        </w:rPr>
        <w:t xml:space="preserve">ГЛАВА 2. ВОПРОСЫ местного ЗНАЧЕНИЯ </w:t>
      </w:r>
      <w:r>
        <w:rPr>
          <w:b/>
          <w:caps/>
        </w:rPr>
      </w:r>
      <w:r>
        <w:rPr>
          <w:b/>
          <w:caps/>
        </w:rPr>
      </w:r>
    </w:p>
    <w:p>
      <w:pPr>
        <w:jc w:val="center"/>
        <w:tabs>
          <w:tab w:val="left" w:pos="0" w:leader="none"/>
        </w:tabs>
        <w:rPr>
          <w:b/>
          <w:caps/>
        </w:rPr>
      </w:pPr>
      <w:r>
        <w:rPr>
          <w:b/>
          <w:bCs/>
        </w:rPr>
        <w:t xml:space="preserve">ЛЕНИНГРАДСКОГО</w:t>
      </w:r>
      <w:r>
        <w:rPr>
          <w:b/>
          <w:caps/>
        </w:rPr>
        <w:t xml:space="preserve"> МУНИЦИПАЛЬНОГО округа</w:t>
      </w:r>
      <w:r>
        <w:rPr>
          <w:b/>
          <w:caps/>
        </w:rPr>
      </w:r>
      <w:r>
        <w:rPr>
          <w:b/>
          <w:caps/>
        </w:rPr>
      </w:r>
    </w:p>
    <w:p>
      <w:pPr>
        <w:jc w:val="center"/>
        <w:tabs>
          <w:tab w:val="left" w:pos="0" w:leader="none"/>
        </w:tabs>
        <w:rPr>
          <w:b/>
          <w:caps/>
        </w:rPr>
      </w:pPr>
      <w:r>
        <w:rPr>
          <w:b/>
          <w:caps/>
        </w:rPr>
      </w:r>
      <w:r>
        <w:rPr>
          <w:b/>
          <w:caps/>
        </w:rPr>
      </w:r>
      <w:r>
        <w:rPr>
          <w:b/>
          <w:caps/>
        </w:rPr>
      </w:r>
    </w:p>
    <w:p>
      <w:pPr>
        <w:pStyle w:val="981"/>
        <w:ind w:firstLine="851"/>
        <w:jc w:val="both"/>
        <w:rPr>
          <w:b/>
          <w:sz w:val="24"/>
          <w:szCs w:val="24"/>
        </w:rPr>
      </w:pPr>
      <w:r>
        <w:rPr>
          <w:b/>
          <w:sz w:val="24"/>
          <w:szCs w:val="24"/>
        </w:rPr>
        <w:t xml:space="preserve">Статья 8. Вопросы местного значения </w:t>
      </w:r>
      <w:r>
        <w:rPr>
          <w:b/>
          <w:bCs/>
          <w:sz w:val="24"/>
        </w:rPr>
        <w:t xml:space="preserve">Ленинградского </w:t>
      </w:r>
      <w:r>
        <w:rPr>
          <w:b/>
          <w:sz w:val="24"/>
          <w:szCs w:val="24"/>
        </w:rPr>
        <w:t xml:space="preserve">муниципального округа</w:t>
      </w:r>
      <w:r>
        <w:rPr>
          <w:b/>
          <w:sz w:val="24"/>
          <w:szCs w:val="24"/>
        </w:rPr>
      </w:r>
      <w:r>
        <w:rPr>
          <w:b/>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К вопросам местного значения относятся:</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1) составление и рассмотрение проекта бюджета </w:t>
      </w:r>
      <w:r>
        <w:t xml:space="preserve">Ленинградского</w:t>
      </w:r>
      <w:r>
        <w:rPr>
          <w:rFonts w:eastAsia="Calibri"/>
          <w:lang w:eastAsia="ru-RU"/>
        </w:rPr>
        <w:t xml:space="preserve"> </w:t>
      </w:r>
      <w:r>
        <w:t xml:space="preserve">муниципального округа</w:t>
      </w:r>
      <w:r>
        <w:rPr>
          <w:rFonts w:eastAsia="Calibri"/>
        </w:rPr>
        <w:t xml:space="preserve">, утверждение и исполнение бюджета </w:t>
      </w:r>
      <w:r>
        <w:t xml:space="preserve">Ленинградского</w:t>
      </w:r>
      <w:r>
        <w:rPr>
          <w:rFonts w:eastAsia="Calibri"/>
          <w:lang w:eastAsia="ru-RU"/>
        </w:rPr>
        <w:t xml:space="preserve"> </w:t>
      </w:r>
      <w:r>
        <w:t xml:space="preserve">муниципального округа</w:t>
      </w:r>
      <w:r>
        <w:rPr>
          <w:rFonts w:eastAsia="Calibri"/>
        </w:rPr>
        <w:t xml:space="preserve">, осуществление контроля за его исполнением, составление и утверждение отчета об исполнении бюджета </w:t>
      </w:r>
      <w:r>
        <w:t xml:space="preserve">Ленинградского</w:t>
      </w:r>
      <w:r>
        <w:rPr>
          <w:rFonts w:eastAsia="Calibri"/>
          <w:lang w:eastAsia="ru-RU"/>
        </w:rPr>
        <w:t xml:space="preserve"> </w:t>
      </w:r>
      <w:r>
        <w:t xml:space="preserve">муниципального округа</w:t>
      </w:r>
      <w:r>
        <w:rPr>
          <w:rFonts w:eastAsia="Calibri"/>
        </w:rPr>
        <w:t xml:space="preserve">;</w:t>
      </w:r>
      <w:r>
        <w:rPr>
          <w:rFonts w:eastAsia="Calibri"/>
        </w:rPr>
      </w:r>
      <w:r>
        <w:rPr>
          <w:rFonts w:eastAsia="Calibri"/>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установление, изменение и отмена местных налогов и сборов;</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w:t>
      </w:r>
      <w:r>
        <w:rPr>
          <w:rFonts w:ascii="Times New Roman" w:hAnsi="Times New Roman"/>
          <w:sz w:val="24"/>
        </w:rPr>
        <w:t xml:space="preserve">Ленинградского</w:t>
      </w:r>
      <w:r>
        <w:rPr>
          <w:rFonts w:ascii="Times New Roman" w:hAnsi="Times New Roman" w:eastAsia="Calibri" w:cs="Times New Roman"/>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eastAsia="Calibri" w:cs="Times New Roman"/>
          <w:sz w:val="24"/>
          <w:szCs w:val="24"/>
          <w:lang w:eastAsia="en-US" w:bidi="ar-SA"/>
        </w:rPr>
      </w:pPr>
      <w:r>
        <w:rPr>
          <w:rFonts w:ascii="Times New Roman" w:hAnsi="Times New Roman"/>
          <w:sz w:val="24"/>
        </w:rPr>
        <w:t xml:space="preserve">4) организация в границах Ленинградского </w:t>
      </w:r>
      <w:r>
        <w:rPr>
          <w:rFonts w:ascii="Times New Roman" w:hAnsi="Times New Roman" w:cs="Times New Roman"/>
          <w:sz w:val="24"/>
          <w:szCs w:val="24"/>
        </w:rPr>
        <w:t xml:space="preserve">муниципального округа</w:t>
      </w:r>
      <w:r>
        <w:rPr>
          <w:rFonts w:ascii="Times New Roman" w:hAnsi="Times New Roman"/>
          <w:sz w:val="24"/>
        </w:rPr>
        <w:t xml:space="preserve"> электро-, тепло-, газо- и водоснабжения населения, водоотведения, снабжения населения </w:t>
      </w:r>
      <w:r>
        <w:rPr>
          <w:rFonts w:ascii="Times New Roman" w:hAnsi="Times New Roman" w:cs="Times New Roman"/>
          <w:sz w:val="24"/>
          <w:szCs w:val="24"/>
        </w:rPr>
        <w:t xml:space="preserve">топливом </w:t>
      </w:r>
      <w:r>
        <w:rPr>
          <w:rFonts w:ascii="Times New Roman" w:hAnsi="Times New Roman" w:eastAsia="Calibri" w:cs="Times New Roman"/>
          <w:sz w:val="24"/>
          <w:szCs w:val="24"/>
          <w:lang w:eastAsia="en-US" w:bidi="ar-SA"/>
        </w:rPr>
        <w:t xml:space="preserve">в пределах полномочий, установленных законодательством Российской Федерации;</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pPr>
      <w:r>
        <w:t xml:space="preserve">5) дорожная деятельность в отношении </w:t>
      </w:r>
      <w:r>
        <w:rPr>
          <w:rFonts w:eastAsia="Calibri"/>
        </w:rPr>
        <w:t xml:space="preserve">автомобильных дорог местного значения в границах Ленинградского</w:t>
      </w:r>
      <w:r>
        <w:rPr>
          <w:rFonts w:eastAsia="Calibri"/>
          <w:lang w:eastAsia="ru-RU"/>
        </w:rPr>
        <w:t xml:space="preserve"> </w:t>
      </w:r>
      <w:r>
        <w:t xml:space="preserve">муниципального округа</w:t>
      </w:r>
      <w:r>
        <w:rPr>
          <w:rFonts w:eastAsia="Calibri"/>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eastAsia="Calibri"/>
          <w:lang w:eastAsia="ru-RU"/>
        </w:rPr>
        <w:t xml:space="preserve">на автомобильном транспорте, городском наземном электрическом транспорте и в дорожном хозяйстве</w:t>
      </w:r>
      <w:r>
        <w:rPr>
          <w:rFonts w:eastAsia="Calibri"/>
          <w:b/>
          <w:lang w:eastAsia="ru-RU"/>
        </w:rPr>
        <w:t xml:space="preserve"> </w:t>
      </w:r>
      <w:r>
        <w:t xml:space="preserve">в границах </w:t>
      </w:r>
      <w:r>
        <w:rPr>
          <w:rFonts w:eastAsia="Calibri"/>
        </w:rPr>
        <w:t xml:space="preserve">Ленинградского</w:t>
      </w:r>
      <w:r>
        <w:rPr>
          <w:rFonts w:eastAsia="Calibri"/>
          <w:lang w:eastAsia="ru-RU"/>
        </w:rPr>
        <w:t xml:space="preserve"> </w:t>
      </w:r>
      <w:r>
        <w:t xml:space="preserve">муниципального округа, </w:t>
      </w:r>
      <w:r>
        <w:rPr>
          <w:rFonts w:eastAsia="Times New Roman"/>
          <w:lang w:eastAsia="ru-RU"/>
        </w:rPr>
        <w:t xml:space="preserve">организация дорожного движения,</w:t>
      </w:r>
      <w:r>
        <w:rPr>
          <w:rFonts w:eastAsia="Times New Roman"/>
          <w:sz w:val="28"/>
          <w:szCs w:val="28"/>
          <w:lang w:eastAsia="ru-RU"/>
        </w:rPr>
        <w:t xml:space="preserve"> </w:t>
      </w:r>
      <w:r>
        <w:t xml:space="preserve">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p>
    <w:p>
      <w:pPr>
        <w:ind w:firstLine="851"/>
        <w:jc w:val="both"/>
        <w:widowControl/>
        <w:rPr>
          <w:rFonts w:eastAsia="Calibri"/>
          <w:bCs/>
        </w:rPr>
      </w:pPr>
      <w:r>
        <w:t xml:space="preserve">6) </w:t>
      </w:r>
      <w:r>
        <w:rPr>
          <w:rFonts w:eastAsia="Calibri"/>
          <w:bCs/>
        </w:rPr>
        <w:t xml:space="preserve">обеспечение проживающих в </w:t>
      </w:r>
      <w:r>
        <w:rPr>
          <w:rFonts w:eastAsia="Calibri"/>
        </w:rPr>
        <w:t xml:space="preserve">Ленинградском</w:t>
      </w:r>
      <w:r>
        <w:rPr>
          <w:rFonts w:eastAsia="Calibri"/>
          <w:lang w:eastAsia="ru-RU"/>
        </w:rPr>
        <w:t xml:space="preserve"> </w:t>
      </w:r>
      <w:r>
        <w:t xml:space="preserve">муниципальном округе</w:t>
      </w:r>
      <w:r>
        <w:rPr>
          <w:rFonts w:eastAsia="Calibri"/>
          <w:bCs/>
        </w:rPr>
        <w:t xml:space="preserve"> и нуждающихся в жилых помещениях малоимущих граждан жилыми помещениями, организаци</w:t>
      </w:r>
      <w:r>
        <w:rPr>
          <w:rFonts w:eastAsia="Calibri"/>
          <w:bCs/>
        </w:rPr>
        <w:t xml:space="preserve">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eastAsia="Calibri"/>
          <w:bCs/>
        </w:rPr>
      </w:r>
      <w:r>
        <w:rPr>
          <w:rFonts w:eastAsia="Calibri"/>
          <w:bCs/>
        </w:rPr>
      </w:r>
    </w:p>
    <w:p>
      <w:pPr>
        <w:pStyle w:val="977"/>
        <w:ind w:firstLine="851"/>
        <w:jc w:val="both"/>
        <w:rPr>
          <w:rFonts w:ascii="Times New Roman" w:hAnsi="Times New Roman"/>
          <w:sz w:val="24"/>
        </w:rPr>
      </w:pPr>
      <w:r>
        <w:rPr>
          <w:rFonts w:ascii="Times New Roman" w:hAnsi="Times New Roman"/>
          <w:sz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eastAsia="Calibri" w:cs="Times New Roman"/>
          <w:sz w:val="24"/>
          <w:szCs w:val="24"/>
        </w:rPr>
        <w:t xml:space="preserve">Ленинградского</w:t>
      </w:r>
      <w:r>
        <w:rPr>
          <w:rFonts w:ascii="Times New Roman" w:hAnsi="Times New Roman" w:eastAsia="Calibri" w:cs="Times New Roman"/>
          <w:sz w:val="24"/>
          <w:szCs w:val="24"/>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w:t>
      </w:r>
      <w:r>
        <w:rPr>
          <w:rFonts w:ascii="Times New Roman" w:hAnsi="Times New Roman"/>
          <w:sz w:val="24"/>
        </w:rPr>
      </w:r>
      <w:r>
        <w:rPr>
          <w:rFonts w:ascii="Times New Roman" w:hAnsi="Times New Roman"/>
          <w:sz w:val="24"/>
        </w:rPr>
      </w:r>
    </w:p>
    <w:p>
      <w:pPr>
        <w:ind w:firstLine="851"/>
        <w:jc w:val="both"/>
        <w:widowControl/>
        <w:rPr>
          <w:rFonts w:eastAsia="Calibri"/>
          <w:bCs/>
        </w:rPr>
      </w:pPr>
      <w:r>
        <w:rPr>
          <w:rFonts w:eastAsia="Calibri"/>
          <w:bCs/>
        </w:rPr>
        <w:t xml:space="preserve">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rFonts w:eastAsia="Calibri"/>
        </w:rPr>
        <w:t xml:space="preserve">Ленинградского</w:t>
      </w:r>
      <w:r>
        <w:rPr>
          <w:rFonts w:eastAsia="Calibri"/>
          <w:lang w:eastAsia="ru-RU"/>
        </w:rPr>
        <w:t xml:space="preserve"> </w:t>
      </w:r>
      <w:r>
        <w:t xml:space="preserve">муниципального </w:t>
      </w:r>
      <w:r>
        <w:t xml:space="preserve">округа</w:t>
      </w:r>
      <w:r>
        <w:rPr>
          <w:rFonts w:eastAsia="Calibri"/>
          <w:bCs/>
        </w:rPr>
        <w:t xml:space="preserve">, реализацию прав </w:t>
      </w:r>
      <w:r>
        <w:rPr>
          <w:rFonts w:eastAsia="Calibri"/>
          <w:lang w:eastAsia="ru-RU"/>
        </w:rPr>
        <w:t xml:space="preserve">коренных малочисленных народов и других </w:t>
      </w:r>
      <w:r>
        <w:rPr>
          <w:rFonts w:eastAsia="Calibri"/>
          <w:bCs/>
        </w:rPr>
        <w:t xml:space="preserve">национальных меньшинств, обеспечение социальной и культурной адаптации мигрантов, профилактику межнациональных (межэтнических) конфликтов;</w:t>
      </w:r>
      <w:r>
        <w:rPr>
          <w:rFonts w:eastAsia="Calibri"/>
          <w:bCs/>
        </w:rPr>
      </w:r>
      <w:r>
        <w:rPr>
          <w:rFonts w:eastAsia="Calibri"/>
          <w:bCs/>
        </w:rPr>
      </w:r>
    </w:p>
    <w:p>
      <w:pPr>
        <w:pStyle w:val="977"/>
        <w:ind w:firstLine="851"/>
        <w:jc w:val="both"/>
        <w:rPr>
          <w:rFonts w:ascii="Times New Roman" w:hAnsi="Times New Roman"/>
          <w:sz w:val="24"/>
        </w:rPr>
      </w:pPr>
      <w:r>
        <w:rPr>
          <w:rFonts w:ascii="Times New Roman" w:hAnsi="Times New Roman"/>
          <w:sz w:val="24"/>
        </w:rPr>
        <w:t xml:space="preserve">10) участие в предупреждении и ликвидации последствий чрезвычайных ситуаций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11) организация охраны общественного порядка на территории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муниципальной милицией; </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12) обеспечение первичных мер пожарной безопасности в границах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ind w:firstLine="851"/>
        <w:jc w:val="both"/>
        <w:widowControl/>
      </w:pPr>
      <w:r>
        <w:t xml:space="preserve">13) организация мероприятий по охране окружающей среды в границах </w:t>
      </w:r>
      <w:r>
        <w:rPr>
          <w:rFonts w:eastAsia="Calibri"/>
        </w:rPr>
        <w:t xml:space="preserve">Ленинградского</w:t>
      </w:r>
      <w:r>
        <w:rPr>
          <w:rFonts w:eastAsia="Calibri"/>
          <w:lang w:eastAsia="ru-RU"/>
        </w:rPr>
        <w:t xml:space="preserve"> </w:t>
      </w:r>
      <w:r>
        <w:rPr>
          <w:color w:val="000000"/>
        </w:rPr>
        <w:t xml:space="preserve">муниципального округа</w:t>
      </w:r>
      <w:r>
        <w:rPr>
          <w:rFonts w:eastAsia="Calibri"/>
          <w:color w:val="000000"/>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Pr>
          <w:rFonts w:eastAsia="Calibri"/>
        </w:rPr>
        <w:t xml:space="preserve">Ленинградского</w:t>
      </w:r>
      <w:r>
        <w:rPr>
          <w:rFonts w:eastAsia="Calibri"/>
          <w:lang w:eastAsia="ru-RU"/>
        </w:rPr>
        <w:t xml:space="preserve"> </w:t>
      </w:r>
      <w:r>
        <w:rPr>
          <w:color w:val="000000"/>
        </w:rPr>
        <w:t xml:space="preserve">муниципального</w:t>
      </w:r>
      <w:r>
        <w:t xml:space="preserve"> округа</w:t>
      </w:r>
      <w:r>
        <w:rPr>
          <w:rFonts w:eastAsia="Calibri"/>
          <w:b/>
          <w:lang w:eastAsia="ru-RU"/>
        </w:rPr>
        <w:t xml:space="preserve">;</w:t>
      </w:r>
      <w:r/>
    </w:p>
    <w:p>
      <w:pPr>
        <w:pStyle w:val="991"/>
        <w:ind w:firstLine="851"/>
        <w:jc w:val="both"/>
        <w:rPr>
          <w:rFonts w:eastAsia="Calibri"/>
        </w:rPr>
      </w:pPr>
      <w:r>
        <w:rPr>
          <w:rFonts w:ascii="Times New Roman" w:hAnsi="Times New Roman" w:cs="Times New Roman"/>
          <w:sz w:val="24"/>
          <w:szCs w:val="24"/>
        </w:rPr>
        <w:t xml:space="preserve">14)</w:t>
      </w:r>
      <w:r>
        <w:rPr>
          <w:rFonts w:ascii="Times New Roman" w:hAnsi="Times New Roman" w:eastAsia="Calibri" w:cs="Times New Roman"/>
          <w:sz w:val="24"/>
          <w:szCs w:val="24"/>
        </w:rPr>
        <w:t xml:space="preserve"> организация предоставления о</w:t>
      </w:r>
      <w:r>
        <w:rPr>
          <w:rFonts w:ascii="Times New Roman" w:hAnsi="Times New Roman" w:eastAsia="Calibri" w:cs="Times New Roman"/>
          <w:sz w:val="24"/>
          <w:szCs w:val="24"/>
        </w:rPr>
        <w:t xml:space="preserve">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w:t>
      </w:r>
      <w:r>
        <w:rPr>
          <w:rFonts w:ascii="Times New Roman" w:hAnsi="Times New Roman" w:eastAsia="Calibri" w:cs="Times New Roman"/>
          <w:sz w:val="24"/>
          <w:szCs w:val="24"/>
        </w:rPr>
        <w:t xml:space="preserve">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w:t>
      </w:r>
      <w:r>
        <w:rPr>
          <w:rFonts w:ascii="Times New Roman" w:hAnsi="Times New Roman" w:eastAsia="Calibri" w:cs="Times New Roman"/>
          <w:sz w:val="24"/>
          <w:szCs w:val="24"/>
        </w:rPr>
        <w:t xml:space="preserve"> образования детей, финансовое обеспечение которого осуществляется органами государственной власти Краснодарского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Pr>
          <w:rFonts w:ascii="Times New Roman" w:hAnsi="Times New Roman" w:eastAsia="Calibri" w:cs="Times New Roman"/>
          <w:sz w:val="24"/>
          <w:szCs w:val="24"/>
          <w:lang w:eastAsia="ru-RU" w:bidi="ar-SA"/>
        </w:rPr>
        <w:t xml:space="preserve">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eastAsia="Calibri"/>
        </w:rPr>
        <w:t xml:space="preserve">;</w:t>
      </w:r>
      <w:r>
        <w:rPr>
          <w:rFonts w:eastAsia="Calibri"/>
        </w:rPr>
      </w:r>
      <w:r>
        <w:rPr>
          <w:rFonts w:eastAsia="Calibri"/>
        </w:rPr>
      </w:r>
    </w:p>
    <w:p>
      <w:pPr>
        <w:pStyle w:val="977"/>
        <w:ind w:firstLine="851"/>
        <w:jc w:val="both"/>
        <w:rPr>
          <w:rFonts w:ascii="Times New Roman" w:hAnsi="Times New Roman"/>
          <w:sz w:val="24"/>
        </w:rPr>
      </w:pPr>
      <w:r>
        <w:rPr>
          <w:rFonts w:ascii="Times New Roman" w:hAnsi="Times New Roman"/>
          <w:sz w:val="24"/>
        </w:rPr>
        <w:t xml:space="preserve">15) создание условий для обеспечения жителей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услугами связи, общественного питания, торговли и бытового обслуживания;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16) организация библиотечного обслуживания населения,</w:t>
      </w:r>
      <w:r>
        <w:rPr>
          <w:rFonts w:ascii="Times New Roman" w:hAnsi="Times New Roman"/>
          <w:b/>
          <w:sz w:val="24"/>
        </w:rPr>
        <w:t xml:space="preserve"> </w:t>
      </w:r>
      <w:r>
        <w:rPr>
          <w:rFonts w:ascii="Times New Roman" w:hAnsi="Times New Roman"/>
          <w:sz w:val="24"/>
        </w:rPr>
        <w:t xml:space="preserve">комплектование и обеспечение сохранности библиотечных фондов библиотек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17) создание условий для организации досуга и обеспечения жителей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услугами организаций культуры;</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eastAsia="Calibri" w:cs="Times New Roman"/>
          <w:sz w:val="24"/>
          <w:szCs w:val="24"/>
        </w:rPr>
        <w:t xml:space="preserve">Ленинградском</w:t>
      </w:r>
      <w:r>
        <w:rPr>
          <w:rFonts w:eastAsia="Calibri"/>
          <w:lang w:eastAsia="ru-RU"/>
        </w:rPr>
        <w:t xml:space="preserve"> </w:t>
      </w:r>
      <w:r>
        <w:rPr>
          <w:rFonts w:ascii="Times New Roman" w:hAnsi="Times New Roman" w:cs="Times New Roman"/>
          <w:sz w:val="24"/>
          <w:szCs w:val="24"/>
        </w:rPr>
        <w:t xml:space="preserve">муниципальном округе</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19)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20) обеспечение условий для развития на территории </w:t>
      </w:r>
      <w:r>
        <w:rPr>
          <w:rFonts w:ascii="Times New Roman" w:hAnsi="Times New Roman" w:eastAsia="Calibri" w:cs="Times New Roman"/>
          <w:sz w:val="24"/>
          <w:szCs w:val="24"/>
        </w:rPr>
        <w:t xml:space="preserve">Ленинградского</w:t>
      </w:r>
      <w:r>
        <w:rPr>
          <w:rFonts w:eastAsia="Calibri"/>
          <w:lang w:eastAsia="ru-RU"/>
        </w:rPr>
        <w:t xml:space="preserve"> му</w:t>
      </w:r>
      <w:r>
        <w:rPr>
          <w:rFonts w:ascii="Times New Roman" w:hAnsi="Times New Roman" w:cs="Times New Roman"/>
          <w:sz w:val="24"/>
          <w:szCs w:val="24"/>
        </w:rPr>
        <w:t xml:space="preserve">ниципального округа</w:t>
      </w:r>
      <w:r>
        <w:rPr>
          <w:rFonts w:ascii="Times New Roman" w:hAnsi="Times New Roman"/>
          <w:sz w:val="24"/>
        </w:rPr>
        <w:t xml:space="preserve"> физической культуры</w:t>
      </w:r>
      <w:r>
        <w:rPr>
          <w:rFonts w:ascii="Times New Roman" w:hAnsi="Times New Roman" w:cs="Times New Roman"/>
          <w:sz w:val="24"/>
          <w:szCs w:val="24"/>
        </w:rPr>
        <w:t xml:space="preserve">, школьного спорта</w:t>
      </w:r>
      <w:r>
        <w:rPr>
          <w:rFonts w:ascii="Times New Roman" w:hAnsi="Times New Roman"/>
          <w:sz w:val="24"/>
        </w:rPr>
        <w:t xml:space="preserve"> и массового спорта, организация проведения официальных физкультурно-оздоровительных и спортивных мероприятий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21) создание условий для массового отдыха жителей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и организация обустройства мест массового отдыха населения;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22) формирование и содержание муниципального архива;</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23) организация ритуальных услуг и содержание мест захоронения;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cs="Times New Roman"/>
          <w:sz w:val="24"/>
          <w:szCs w:val="24"/>
        </w:rPr>
      </w:pPr>
      <w:r>
        <w:rPr>
          <w:rFonts w:ascii="Times New Roman" w:hAnsi="Times New Roman"/>
          <w:sz w:val="24"/>
        </w:rPr>
        <w:t xml:space="preserve">24) </w:t>
      </w:r>
      <w:r>
        <w:rPr>
          <w:rFonts w:ascii="Times New Roman" w:hAnsi="Times New Roman" w:eastAsia="Calibri" w:cs="Times New Roman"/>
          <w:sz w:val="24"/>
          <w:szCs w:val="24"/>
          <w:lang w:eastAsia="ru-RU"/>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w:t>
      </w:r>
      <w:r>
        <w:rPr>
          <w:rFonts w:ascii="Times New Roman" w:hAnsi="Times New Roman" w:eastAsia="Calibri" w:cs="Times New Roman"/>
          <w:sz w:val="24"/>
          <w:szCs w:val="24"/>
          <w:lang w:eastAsia="ru-RU"/>
        </w:rPr>
        <w:t xml:space="preserve">захоронению твердых коммунальных отходов</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strike/>
        </w:rPr>
      </w:pPr>
      <w:r>
        <w:rPr>
          <w:rFonts w:eastAsia="Calibri"/>
          <w:lang w:eastAsia="ru-RU"/>
        </w:rPr>
        <w:t xml:space="preserve">25) утверждение правил благоустройства территории </w:t>
      </w:r>
      <w:r>
        <w:rPr>
          <w:rFonts w:eastAsia="Calibri"/>
        </w:rPr>
        <w:t xml:space="preserve">Ленинградского</w:t>
      </w:r>
      <w:r>
        <w:t xml:space="preserve">  муниципального округа</w:t>
      </w:r>
      <w:r>
        <w:rPr>
          <w:rFonts w:eastAsia="Calibri"/>
          <w:lang w:eastAsia="ru-RU"/>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eastAsia="Calibri"/>
        </w:rPr>
        <w:t xml:space="preserve">Ленинградского</w:t>
      </w:r>
      <w:r>
        <w:t xml:space="preserve"> муниципального округа</w:t>
      </w:r>
      <w:r>
        <w:rPr>
          <w:rFonts w:eastAsia="Calibri"/>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w:t>
      </w:r>
      <w:r>
        <w:rPr>
          <w:rFonts w:eastAsia="Calibri"/>
          <w:lang w:eastAsia="ru-RU"/>
        </w:rPr>
        <w:t xml:space="preserve">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Pr>
          <w:rFonts w:eastAsia="Calibri"/>
        </w:rPr>
        <w:t xml:space="preserve">Ленинградского</w:t>
      </w:r>
      <w:r>
        <w:t xml:space="preserve"> муниципального округа</w:t>
      </w:r>
      <w:r>
        <w:rPr>
          <w:rFonts w:eastAsia="Calibri"/>
          <w:lang w:eastAsia="ru-RU"/>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r>
        <w:rPr>
          <w:rFonts w:eastAsia="Calibri"/>
          <w:strike/>
        </w:rPr>
      </w:r>
      <w:r>
        <w:rPr>
          <w:rFonts w:eastAsia="Calibri"/>
          <w:strike/>
        </w:rPr>
      </w:r>
    </w:p>
    <w:p>
      <w:pPr>
        <w:ind w:firstLine="851"/>
        <w:jc w:val="both"/>
        <w:widowControl/>
        <w:rPr>
          <w:rFonts w:eastAsia="Calibri"/>
        </w:rPr>
      </w:pPr>
      <w:r>
        <w:t xml:space="preserve">26) утверждение генерального плана </w:t>
      </w:r>
      <w:r>
        <w:rPr>
          <w:rFonts w:eastAsia="Calibri"/>
        </w:rPr>
        <w:t xml:space="preserve">Ленинградского</w:t>
      </w:r>
      <w:r>
        <w:t xml:space="preserve"> муниципального округа, правил землепользования и застройки, утверждение подготовленной на основе генерального плана </w:t>
      </w:r>
      <w:r>
        <w:rPr>
          <w:rFonts w:eastAsia="Calibri"/>
        </w:rPr>
        <w:t xml:space="preserve">Ленинградского</w:t>
      </w:r>
      <w:r>
        <w:t xml:space="preserve"> муниципального округа документации по планировке территории, </w:t>
      </w:r>
      <w:r>
        <w:rPr>
          <w:rFonts w:eastAsia="Calibri"/>
          <w:lang w:eastAsia="ru-RU"/>
        </w:rPr>
        <w:t xml:space="preserve">выдача градостроительного плана земельного участка, расположенного в границах муниципального округа,</w:t>
      </w:r>
      <w:r>
        <w:rPr>
          <w:rFonts w:eastAsia="Calibri"/>
          <w:b/>
          <w:lang w:eastAsia="ru-RU"/>
        </w:rPr>
        <w:t xml:space="preserve"> </w:t>
      </w:r>
      <w:r>
        <w:t xml:space="preserve">выдача разрешений на строительство</w:t>
      </w:r>
      <w:r>
        <w:rPr>
          <w:rFonts w:eastAsia="Calibri"/>
        </w:rPr>
        <w:t xml:space="preserve"> (за исключением случаев, предусмотренных Градостроительным кодексом Российской Федерации, иными федеральными законами)</w:t>
      </w:r>
      <w: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w:t>
      </w:r>
      <w:r>
        <w:rPr>
          <w:rFonts w:eastAsia="Calibri"/>
        </w:rPr>
        <w:t xml:space="preserve">Ленинградского</w:t>
      </w:r>
      <w:r>
        <w:t xml:space="preserve"> муниципального округа, ведение информационной системы обеспечения градостроительной деятельности, осуществляемой на территории </w:t>
      </w:r>
      <w:r>
        <w:rPr>
          <w:rFonts w:eastAsia="Calibri"/>
        </w:rPr>
        <w:t xml:space="preserve">Ленинградского</w:t>
      </w:r>
      <w:r>
        <w:t xml:space="preserve"> муниципального округа, резервирование земель и изъятие земельных участков в границах </w:t>
      </w:r>
      <w:r>
        <w:rPr>
          <w:rFonts w:eastAsia="Calibri"/>
        </w:rPr>
        <w:t xml:space="preserve">Ленинградского</w:t>
      </w:r>
      <w:r>
        <w:t xml:space="preserve"> муниципального округа для муниципальных нужд, осуществление муниципального земельного контроля в границах </w:t>
      </w:r>
      <w:r>
        <w:rPr>
          <w:rFonts w:eastAsia="Calibri"/>
        </w:rPr>
        <w:t xml:space="preserve">Ленинградского</w:t>
      </w:r>
      <w:r>
        <w:t xml:space="preserve">  муниципального округа</w:t>
      </w:r>
      <w:r>
        <w:rPr>
          <w:rFonts w:eastAsia="Calibri"/>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Pr>
          <w:rFonts w:eastAsia="Calibri"/>
          <w:lang w:eastAsia="ru-RU"/>
        </w:rPr>
        <w:t xml:space="preserve">, направление уведомления о соответствии указанных в </w:t>
      </w:r>
      <w:hyperlink r:id="rId12" w:tooltip="consultantplus://offline/ref=71896795445CAB72B68C233FDA060D2AED9D71733BD3D3ADBB5FD1D7E47F19F2A9CF1079B23F7EA7J" w:history="1">
        <w:r>
          <w:rPr>
            <w:rStyle w:val="891"/>
            <w:rFonts w:eastAsia="Calibri"/>
            <w:color w:val="000000"/>
            <w:u w:val="none"/>
          </w:rPr>
          <w:t xml:space="preserve">уведомлении</w:t>
        </w:r>
      </w:hyperlink>
      <w:r>
        <w:rPr>
          <w:rFonts w:eastAsia="Calibri"/>
          <w:color w:val="00000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Pr>
          <w:rFonts w:eastAsia="Calibri"/>
          <w:lang w:eastAsia="ru-RU"/>
        </w:rPr>
        <w:t xml:space="preserve">параметров объекта индивидуального жилищного</w:t>
      </w:r>
      <w:r>
        <w:rPr>
          <w:rFonts w:eastAsia="Calibri"/>
          <w:lang w:eastAsia="ru-RU"/>
        </w:rPr>
        <w:t xml:space="preserve">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w:t>
      </w:r>
      <w:r>
        <w:rPr>
          <w:rFonts w:eastAsia="Calibri"/>
          <w:lang w:eastAsia="ru-RU"/>
        </w:rPr>
        <w:t xml:space="preserve">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w:t>
      </w:r>
      <w:r>
        <w:rPr>
          <w:rFonts w:eastAsia="Calibri"/>
          <w:lang w:eastAsia="ru-RU"/>
        </w:rPr>
        <w:t xml:space="preserve">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w:t>
      </w:r>
      <w:r>
        <w:rPr>
          <w:rFonts w:eastAsia="Calibri"/>
          <w:lang w:eastAsia="ru-RU"/>
        </w:rPr>
        <w:t xml:space="preserve">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Pr>
          <w:rFonts w:eastAsia="Calibri"/>
          <w:color w:val="000000"/>
        </w:rPr>
        <w:t xml:space="preserve">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 w:tooltip="consultantplus://offline/ref=71896795445CAB72B68C233FDA060D2AED9D71733BD3D3ADBB5FD1D7E47F19F2A9CF107AB738EAE273AFJ" w:history="1">
        <w:r>
          <w:rPr>
            <w:rStyle w:val="891"/>
            <w:rFonts w:eastAsia="Calibri"/>
            <w:color w:val="000000"/>
            <w:u w:val="none"/>
          </w:rPr>
          <w:t xml:space="preserve">правилами</w:t>
        </w:r>
      </w:hyperlink>
      <w:r>
        <w:rPr>
          <w:rFonts w:eastAsia="Calibri"/>
          <w:color w:val="000000"/>
        </w:rPr>
        <w:t xml:space="preserve"> землепользования и застройки, </w:t>
      </w:r>
      <w:hyperlink r:id="rId14" w:tooltip="consultantplus://offline/ref=71896795445CAB72B68C233FDA060D2AED9D71733BD3D3ADBB5FD1D7E47F19F2A9CF107AB13D7EA9J" w:history="1">
        <w:r>
          <w:rPr>
            <w:rStyle w:val="891"/>
            <w:rFonts w:eastAsia="Calibri"/>
            <w:color w:val="000000"/>
            <w:u w:val="none"/>
          </w:rPr>
          <w:t xml:space="preserve">документацией</w:t>
        </w:r>
      </w:hyperlink>
      <w:r>
        <w:rPr>
          <w:rFonts w:eastAsia="Calibri"/>
          <w:color w:val="00000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r>
        <w:rPr>
          <w:rFonts w:eastAsia="Calibri"/>
          <w:lang w:eastAsia="ru-RU"/>
        </w:rPr>
        <w:t xml:space="preserve">, решения об изъятии </w:t>
      </w:r>
      <w:r>
        <w:rPr>
          <w:rFonts w:eastAsia="Calibri"/>
          <w:lang w:eastAsia="ru-RU"/>
        </w:rPr>
        <w:t xml:space="preserve">земельного участка, не и</w:t>
      </w:r>
      <w:r>
        <w:rPr>
          <w:rFonts w:eastAsia="Calibri"/>
          <w:lang w:eastAsia="ru-RU"/>
        </w:rPr>
        <w:t xml:space="preserve">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tooltip="consultantplus://offline/ref=067A91B472757B7AC987691B398B169CDF26057FD1E64C48D055D8FE58583FB28233CA43EFA0kANEL" w:history="1">
        <w:r>
          <w:rPr>
            <w:rFonts w:eastAsia="Calibri"/>
            <w:lang w:eastAsia="ru-RU"/>
          </w:rPr>
          <w:t xml:space="preserve">кодексом</w:t>
        </w:r>
      </w:hyperlink>
      <w:r>
        <w:rPr>
          <w:rFonts w:eastAsia="Calibri"/>
          <w:lang w:eastAsia="ru-RU"/>
        </w:rPr>
        <w:t xml:space="preserve"> Российской Федерации</w:t>
      </w:r>
      <w:r>
        <w:rPr>
          <w:rFonts w:eastAsia="Calibri"/>
        </w:rPr>
        <w:t xml:space="preserve">;</w:t>
      </w:r>
      <w:r>
        <w:rPr>
          <w:rFonts w:eastAsia="Calibri"/>
        </w:rPr>
      </w:r>
      <w:r>
        <w:rPr>
          <w:rFonts w:eastAsia="Calibri"/>
        </w:rPr>
      </w:r>
    </w:p>
    <w:p>
      <w:pPr>
        <w:pStyle w:val="977"/>
        <w:ind w:firstLine="851"/>
        <w:jc w:val="both"/>
        <w:rPr>
          <w:rFonts w:ascii="Times New Roman" w:hAnsi="Times New Roman"/>
          <w:sz w:val="24"/>
        </w:rPr>
      </w:pPr>
      <w:r>
        <w:rPr>
          <w:rFonts w:ascii="Times New Roman" w:hAnsi="Times New Roman"/>
          <w:sz w:val="24"/>
        </w:rPr>
        <w:t xml:space="preserve">27) организация и осуществление мероприятий по </w:t>
      </w:r>
      <w:r>
        <w:rPr>
          <w:rFonts w:ascii="Times New Roman" w:hAnsi="Times New Roman" w:eastAsia="Calibri" w:cs="Times New Roman"/>
          <w:bCs/>
          <w:sz w:val="24"/>
          <w:szCs w:val="24"/>
          <w:lang w:eastAsia="en-US"/>
        </w:rPr>
        <w:t xml:space="preserve">территориальной обороне и</w:t>
      </w:r>
      <w:r>
        <w:rPr>
          <w:rFonts w:ascii="Times New Roman" w:hAnsi="Times New Roman"/>
          <w:sz w:val="24"/>
        </w:rPr>
        <w:t xml:space="preserve"> гражданской обороне, защите населения и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от чрезвычайных ситуаций природного и техногенного характера, включая подде</w:t>
      </w:r>
      <w:r>
        <w:rPr>
          <w:rFonts w:ascii="Times New Roman" w:hAnsi="Times New Roman"/>
          <w:sz w:val="24"/>
        </w:rPr>
        <w:t xml:space="preserve">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28)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ind w:firstLine="851"/>
        <w:jc w:val="both"/>
        <w:widowControl/>
        <w:outlineLvl w:val="1"/>
      </w:pPr>
      <w:r>
        <w:t xml:space="preserve">29)</w:t>
      </w:r>
      <w:r>
        <w:rPr>
          <w:rFonts w:eastAsia="Calibri"/>
        </w:rPr>
        <w:t xml:space="preserve"> осуществление муниципального контроля в области охраны и использования особо охраняемых природных территорий местного значения</w:t>
      </w:r>
      <w:r>
        <w:t xml:space="preserve">; </w:t>
      </w:r>
      <w:r/>
    </w:p>
    <w:p>
      <w:pPr>
        <w:ind w:firstLine="851"/>
        <w:jc w:val="both"/>
        <w:widowControl/>
        <w:outlineLvl w:val="1"/>
      </w:pPr>
      <w:r>
        <w:t xml:space="preserve">30) организация и осуществление мероприятий по мобилизационной подготовке муниципальных предприятий и учреждений, находящихся на территории </w:t>
      </w:r>
      <w:r>
        <w:rPr>
          <w:rFonts w:eastAsia="Calibri"/>
        </w:rPr>
        <w:t xml:space="preserve">Ленинградского</w:t>
      </w:r>
      <w:r>
        <w:t xml:space="preserve">  муниципального округа;</w:t>
      </w:r>
      <w:r/>
    </w:p>
    <w:p>
      <w:pPr>
        <w:pStyle w:val="977"/>
        <w:ind w:firstLine="851"/>
        <w:jc w:val="both"/>
        <w:rPr>
          <w:rFonts w:ascii="Times New Roman" w:hAnsi="Times New Roman"/>
          <w:sz w:val="24"/>
        </w:rPr>
      </w:pPr>
      <w:r>
        <w:rPr>
          <w:rFonts w:ascii="Times New Roman" w:hAnsi="Times New Roman"/>
          <w:sz w:val="24"/>
        </w:rPr>
        <w:t xml:space="preserve">31) осуществление мероприятий по обеспечению безопасности людей на водных объектах, охране их жизни и здоровья;</w:t>
      </w:r>
      <w:r>
        <w:rPr>
          <w:rFonts w:ascii="Times New Roman" w:hAnsi="Times New Roman"/>
          <w:sz w:val="24"/>
        </w:rPr>
      </w:r>
      <w:r>
        <w:rPr>
          <w:rFonts w:ascii="Times New Roman" w:hAnsi="Times New Roman"/>
          <w:sz w:val="24"/>
        </w:rPr>
      </w:r>
    </w:p>
    <w:p>
      <w:pPr>
        <w:ind w:firstLine="851"/>
        <w:jc w:val="both"/>
        <w:widowControl/>
        <w:rPr>
          <w:rFonts w:eastAsia="Calibri"/>
        </w:rPr>
      </w:pPr>
      <w:r>
        <w:t xml:space="preserve">32) создание условий для </w:t>
      </w:r>
      <w:r>
        <w:rPr>
          <w:rFonts w:eastAsia="Calibri"/>
          <w:lang w:eastAsia="ru-RU"/>
        </w:rPr>
        <w:t xml:space="preserve">развития сельскохозяйственного производства,</w:t>
      </w:r>
      <w:r>
        <w:rPr>
          <w:rFonts w:eastAsia="Calibri"/>
          <w:b/>
          <w:lang w:eastAsia="ru-RU"/>
        </w:rPr>
        <w:t xml:space="preserve"> </w:t>
      </w:r>
      <w:r>
        <w:t xml:space="preserve">расширения рынка сельскохозяйственной продукции, сырья и продовольствия, содействие развитию малого и среднего</w:t>
      </w:r>
      <w:r>
        <w:rPr>
          <w:b/>
        </w:rPr>
        <w:t xml:space="preserve"> </w:t>
      </w:r>
      <w:r>
        <w:t xml:space="preserve">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Pr>
          <w:rFonts w:eastAsia="Calibri"/>
          <w:lang w:eastAsia="ru-RU"/>
        </w:rPr>
        <w:t xml:space="preserve">(волонтерству)</w:t>
      </w:r>
      <w:r>
        <w:t xml:space="preserve">;</w:t>
      </w:r>
      <w:r>
        <w:rPr>
          <w:rFonts w:eastAsia="Calibri"/>
        </w:rPr>
      </w:r>
      <w:r>
        <w:rPr>
          <w:rFonts w:eastAsia="Calibri"/>
        </w:rPr>
      </w:r>
    </w:p>
    <w:p>
      <w:pPr>
        <w:pStyle w:val="977"/>
        <w:ind w:firstLine="851"/>
        <w:jc w:val="both"/>
        <w:rPr>
          <w:rFonts w:ascii="Times New Roman" w:hAnsi="Times New Roman"/>
          <w:i/>
          <w:sz w:val="24"/>
        </w:rPr>
      </w:pPr>
      <w:r>
        <w:rPr>
          <w:rFonts w:ascii="Times New Roman" w:hAnsi="Times New Roman"/>
          <w:sz w:val="24"/>
        </w:rPr>
        <w:t xml:space="preserve">33) организация и осуществление мероприятий по работе с детьми и молодежью, участие в реализации молодежной политики, разработк</w:t>
      </w:r>
      <w:r>
        <w:rPr>
          <w:rFonts w:ascii="Times New Roman" w:hAnsi="Times New Roman"/>
          <w:sz w:val="24"/>
        </w:rPr>
        <w:t xml:space="preserve">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муниципальном округе</w:t>
      </w:r>
      <w:r>
        <w:rPr>
          <w:rFonts w:ascii="Times New Roman" w:hAnsi="Times New Roman"/>
          <w:sz w:val="24"/>
        </w:rPr>
        <w:t xml:space="preserve">; </w:t>
      </w:r>
      <w:r>
        <w:rPr>
          <w:rFonts w:ascii="Times New Roman" w:hAnsi="Times New Roman"/>
          <w:i/>
          <w:sz w:val="24"/>
        </w:rPr>
      </w:r>
      <w:r>
        <w:rPr>
          <w:rFonts w:ascii="Times New Roman" w:hAnsi="Times New Roman"/>
          <w:i/>
          <w:sz w:val="24"/>
        </w:rPr>
      </w:r>
    </w:p>
    <w:p>
      <w:pPr>
        <w:ind w:firstLine="851"/>
        <w:jc w:val="both"/>
        <w:widowControl/>
      </w:pPr>
      <w:r>
        <w:t xml:space="preserve">34) осуществление в пределах, установленных водны</w:t>
      </w:r>
      <w:r>
        <w:t xml:space="preserve">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Pr>
          <w:rFonts w:eastAsia="Calibri"/>
        </w:rPr>
        <w:t xml:space="preserve">, включая обеспечение свободного доступа граждан к водным объектам общего пользования и их береговым полосам</w:t>
      </w:r>
      <w:r>
        <w:rPr>
          <w:rFonts w:eastAsia="Calibri"/>
          <w:lang w:eastAsia="ru-RU"/>
        </w:rPr>
        <w:t xml:space="preserve">, а также правил использования водных объектов для рекреационных целей</w:t>
      </w:r>
      <w:r>
        <w:rPr>
          <w:rFonts w:eastAsia="Calibri"/>
        </w:rPr>
        <w:t xml:space="preserve">;</w:t>
      </w:r>
      <w:r/>
    </w:p>
    <w:p>
      <w:pPr>
        <w:ind w:firstLine="851"/>
        <w:jc w:val="both"/>
        <w:widowControl/>
      </w:pPr>
      <w:r>
        <w:t xml:space="preserve">35)</w:t>
      </w:r>
      <w:r>
        <w:rPr>
          <w:b/>
        </w:rPr>
        <w:t xml:space="preserve"> </w:t>
      </w:r>
      <w:r>
        <w:rPr>
          <w:rFonts w:eastAsia="Calibri"/>
        </w:rPr>
        <w:t xml:space="preserve">утверждение схемы размещения рекламных конструкций, выдача разрешений на установку и эксплуатацию</w:t>
      </w:r>
      <w:r>
        <w:rPr>
          <w:rFonts w:eastAsia="Calibri"/>
          <w:b/>
        </w:rPr>
        <w:t xml:space="preserve"> </w:t>
      </w:r>
      <w:r>
        <w:t xml:space="preserve">рекламных конструкций на территории </w:t>
      </w:r>
      <w:r>
        <w:rPr>
          <w:rFonts w:eastAsia="Calibri"/>
        </w:rPr>
        <w:t xml:space="preserve">Ленинградского</w:t>
      </w:r>
      <w: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Pr>
          <w:rFonts w:eastAsia="Calibri"/>
        </w:rPr>
        <w:t xml:space="preserve">Ленинградского</w:t>
      </w:r>
      <w:r>
        <w:t xml:space="preserve"> муниципального округа, осуществляемые в соответствии с Федеральным законом </w:t>
      </w:r>
      <w:r>
        <w:rPr>
          <w:rFonts w:eastAsia="Calibri"/>
          <w:iCs/>
        </w:rPr>
        <w:t xml:space="preserve">от 13 марта 2006 г.</w:t>
      </w:r>
      <w:r>
        <w:rPr>
          <w:rFonts w:eastAsia="Calibri"/>
          <w:iCs/>
        </w:rPr>
        <w:t xml:space="preserve"> № 38-ФЗ</w:t>
      </w:r>
      <w:r>
        <w:t xml:space="preserve"> «О рекламе»;</w:t>
      </w:r>
      <w:r/>
    </w:p>
    <w:p>
      <w:pPr>
        <w:ind w:firstLine="851"/>
        <w:jc w:val="both"/>
        <w:widowControl/>
        <w:rPr>
          <w:rFonts w:eastAsia="Calibri"/>
        </w:rPr>
      </w:pPr>
      <w:r>
        <w:rPr>
          <w:rFonts w:eastAsia="Calibri"/>
        </w:rPr>
        <w:t xml:space="preserve">36)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eastAsia="Calibri"/>
        </w:rPr>
      </w:r>
      <w:r>
        <w:rPr>
          <w:rFonts w:eastAsia="Calibri"/>
        </w:rPr>
      </w:r>
    </w:p>
    <w:p>
      <w:pPr>
        <w:pStyle w:val="977"/>
        <w:ind w:firstLine="851"/>
        <w:jc w:val="both"/>
        <w:rPr>
          <w:rFonts w:ascii="Times New Roman" w:hAnsi="Times New Roman" w:cs="Times New Roman"/>
          <w:sz w:val="24"/>
          <w:szCs w:val="24"/>
        </w:rPr>
      </w:pPr>
      <w:r>
        <w:rPr>
          <w:rFonts w:ascii="Times New Roman" w:hAnsi="Times New Roman"/>
          <w:sz w:val="24"/>
        </w:rPr>
        <w:t xml:space="preserve">37) </w:t>
      </w:r>
      <w:r>
        <w:rPr>
          <w:rFonts w:ascii="Times New Roman" w:hAnsi="Times New Roman" w:cs="Times New Roman"/>
          <w:sz w:val="24"/>
          <w:szCs w:val="24"/>
        </w:rPr>
        <w:t xml:space="preserve">осуществление муниципального лесного контроля;</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outlineLvl w:val="1"/>
      </w:pPr>
      <w:r>
        <w:rPr>
          <w:rFonts w:eastAsia="Calibri"/>
        </w:rPr>
        <w:t xml:space="preserve">38) обеспечение выполнения работ, необходимых для создания искусственных земельных участков для нужд Ленинградского</w:t>
      </w:r>
      <w:r>
        <w:t xml:space="preserve"> муниципального округа</w:t>
      </w:r>
      <w:r>
        <w:rPr>
          <w:rFonts w:eastAsia="Calibri"/>
        </w:rPr>
        <w:t xml:space="preserve"> в соответствии с федеральным законом;</w:t>
      </w:r>
      <w:r>
        <w:rPr>
          <w:rFonts w:eastAsia="Calibri"/>
        </w:rPr>
      </w:r>
      <w:r>
        <w:rPr>
          <w:rFonts w:eastAsia="Calibri"/>
        </w:rPr>
      </w:r>
    </w:p>
    <w:p>
      <w:pPr>
        <w:ind w:firstLine="851"/>
        <w:jc w:val="both"/>
        <w:rPr>
          <w:bCs/>
        </w:rPr>
        <w:outlineLvl w:val="0"/>
      </w:pPr>
      <w:r>
        <w:rPr>
          <w:bCs/>
        </w:rPr>
        <w:t xml:space="preserve">39) предоставление помещения для работы на обслуживаемом административном </w:t>
      </w:r>
      <w:r>
        <w:rPr>
          <w:bCs/>
        </w:rPr>
        <w:t xml:space="preserve">участке </w:t>
      </w:r>
      <w:r>
        <w:rPr>
          <w:rFonts w:eastAsia="Calibri"/>
        </w:rPr>
        <w:t xml:space="preserve">Ленинградского</w:t>
      </w:r>
      <w:r>
        <w:t xml:space="preserve"> муниципального округа</w:t>
      </w:r>
      <w:r>
        <w:rPr>
          <w:bCs/>
        </w:rPr>
        <w:t xml:space="preserve"> сотруднику, замещающему должность участкового уполномоченного полиции;</w:t>
      </w:r>
      <w:r>
        <w:rPr>
          <w:bCs/>
        </w:rPr>
      </w:r>
      <w:r>
        <w:rPr>
          <w:bCs/>
        </w:rPr>
      </w:r>
    </w:p>
    <w:p>
      <w:pPr>
        <w:ind w:firstLine="851"/>
        <w:jc w:val="both"/>
        <w:rPr>
          <w:bCs/>
        </w:rPr>
        <w:outlineLvl w:val="0"/>
      </w:pPr>
      <w:r>
        <w:rPr>
          <w:bCs/>
        </w:rPr>
        <w:t xml:space="preserve">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bCs/>
        </w:rPr>
      </w:r>
      <w:r>
        <w:rPr>
          <w:bCs/>
        </w:rPr>
      </w:r>
    </w:p>
    <w:p>
      <w:pPr>
        <w:ind w:firstLine="851"/>
        <w:jc w:val="both"/>
        <w:widowControl/>
        <w:rPr>
          <w:rFonts w:eastAsia="Calibri"/>
        </w:rPr>
      </w:pPr>
      <w:r>
        <w:t xml:space="preserve">41) </w:t>
      </w:r>
      <w:r>
        <w:rPr>
          <w:rFonts w:eastAsia="Calibri"/>
        </w:rPr>
        <w:t xml:space="preserve">создание условий для оказания медицинской помощи населению на территории Ленинградского</w:t>
      </w:r>
      <w:r>
        <w:t xml:space="preserve"> муниципального округа</w:t>
      </w:r>
      <w:r>
        <w:rPr>
          <w:rFonts w:eastAsia="Calibri"/>
        </w:rPr>
        <w:t xml:space="preserve"> (</w:t>
      </w:r>
      <w:r>
        <w:rPr>
          <w:rFonts w:eastAsia="Calibri"/>
          <w:lang w:eastAsia="ru-RU"/>
        </w:rPr>
        <w:t xml:space="preserve">за исключением территорий муниципальных округов, </w:t>
      </w:r>
      <w:r>
        <w:rPr>
          <w:rFonts w:eastAsia="Calibri"/>
          <w:color w:val="000000"/>
          <w:lang w:eastAsia="ru-RU"/>
        </w:rPr>
        <w:t xml:space="preserve">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w:t>
      </w:r>
      <w:r>
        <w:rPr>
          <w:rFonts w:eastAsia="Calibri"/>
          <w:lang w:eastAsia="ru-RU"/>
        </w:rPr>
        <w:t xml:space="preserve"> функции по медико-санитарному обеспечению населения отдельных территорий</w:t>
      </w:r>
      <w:r>
        <w:rPr>
          <w:rFonts w:eastAsia="Calibri"/>
        </w:rPr>
        <w:t xml:space="preserve">) в соответствии с территориальной программой государственных гарантий бесплатного оказания гражданам медицинской помощи;</w:t>
      </w:r>
      <w:r>
        <w:rPr>
          <w:rFonts w:eastAsia="Calibri"/>
        </w:rPr>
      </w:r>
      <w:r>
        <w:rPr>
          <w:rFonts w:eastAsia="Calibri"/>
        </w:rPr>
      </w:r>
    </w:p>
    <w:p>
      <w:pPr>
        <w:pStyle w:val="991"/>
        <w:ind w:firstLine="851"/>
        <w:jc w:val="both"/>
        <w:rPr>
          <w:rFonts w:ascii="Times New Roman" w:hAnsi="Times New Roman" w:eastAsia="Calibri" w:cs="Times New Roman"/>
          <w:sz w:val="24"/>
          <w:szCs w:val="24"/>
          <w:lang w:eastAsia="en-US" w:bidi="ar-SA"/>
        </w:rPr>
        <w:outlineLvl w:val="1"/>
      </w:pPr>
      <w:r>
        <w:rPr>
          <w:rFonts w:ascii="Times New Roman" w:hAnsi="Times New Roman" w:cs="Times New Roman"/>
          <w:sz w:val="24"/>
          <w:szCs w:val="24"/>
        </w:rPr>
        <w:t xml:space="preserve">42) </w:t>
      </w:r>
      <w:r>
        <w:rPr>
          <w:rFonts w:ascii="Times New Roman" w:hAnsi="Times New Roman" w:eastAsia="Calibri" w:cs="Times New Roman"/>
          <w:sz w:val="24"/>
          <w:szCs w:val="24"/>
          <w:lang w:eastAsia="en-US" w:bidi="ar-SA"/>
        </w:rPr>
        <w:t xml:space="preserve">осуществление мер по противодействию коррупции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lang w:eastAsia="en-US" w:bidi="ar-SA"/>
        </w:rPr>
        <w:t xml:space="preserve">;</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rPr>
          <w:rFonts w:eastAsia="Calibri"/>
          <w:bCs/>
        </w:rPr>
      </w:pPr>
      <w:r>
        <w:rPr>
          <w:rFonts w:eastAsia="Calibri"/>
          <w:bCs/>
        </w:rPr>
        <w:t xml:space="preserve">43)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w:t>
      </w:r>
      <w:r>
        <w:rPr>
          <w:rFonts w:eastAsia="Calibri"/>
          <w:bCs/>
        </w:rPr>
        <w:t xml:space="preserve">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r>
        <w:rPr>
          <w:rFonts w:eastAsia="Calibri"/>
          <w:bCs/>
        </w:rPr>
      </w:r>
      <w:r>
        <w:rPr>
          <w:rFonts w:eastAsia="Calibri"/>
          <w:bCs/>
        </w:rPr>
      </w:r>
    </w:p>
    <w:p>
      <w:pPr>
        <w:ind w:firstLine="851"/>
        <w:jc w:val="both"/>
        <w:widowControl/>
        <w:rPr>
          <w:rFonts w:eastAsia="Calibri"/>
        </w:rPr>
      </w:pPr>
      <w:r>
        <w:rPr>
          <w:rFonts w:eastAsia="Calibri"/>
        </w:rPr>
        <w:t xml:space="preserve">44) организация в соответствии с федеральным законом выполнения комплексных кадастровых работ и утверждение карты-плана территории;</w:t>
      </w:r>
      <w:r>
        <w:rPr>
          <w:rFonts w:eastAsia="Calibri"/>
        </w:rPr>
      </w:r>
      <w:r>
        <w:rPr>
          <w:rFonts w:eastAsia="Calibri"/>
        </w:rPr>
      </w:r>
    </w:p>
    <w:p>
      <w:pPr>
        <w:ind w:firstLine="851"/>
        <w:jc w:val="both"/>
        <w:widowControl/>
        <w:rPr>
          <w:rFonts w:eastAsia="Calibri"/>
          <w:bCs/>
          <w:strike/>
          <w:lang w:eastAsia="ru-RU"/>
        </w:rPr>
      </w:pPr>
      <w:r>
        <w:rPr>
          <w:rFonts w:eastAsia="Calibri"/>
          <w:lang w:eastAsia="ru-RU"/>
        </w:rPr>
        <w:t xml:space="preserve">45)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eastAsia="Calibri"/>
          <w:bCs/>
          <w:strike/>
          <w:lang w:eastAsia="ru-RU"/>
        </w:rPr>
      </w:r>
      <w:r>
        <w:rPr>
          <w:rFonts w:eastAsia="Calibri"/>
          <w:bCs/>
          <w:strike/>
          <w:lang w:eastAsia="ru-RU"/>
        </w:rPr>
      </w:r>
    </w:p>
    <w:p>
      <w:pPr>
        <w:ind w:firstLine="851"/>
        <w:jc w:val="both"/>
        <w:widowControl/>
        <w:rPr>
          <w:rFonts w:eastAsia="Calibri"/>
          <w:b/>
          <w:lang w:eastAsia="ru-RU"/>
        </w:rPr>
      </w:pPr>
      <w:r>
        <w:rPr>
          <w:rFonts w:eastAsia="Calibri"/>
          <w:lang w:eastAsia="ru-RU"/>
        </w:rPr>
        <w:t xml:space="preserve">46) принятие решений и проведение на территории </w:t>
      </w:r>
      <w:r>
        <w:rPr>
          <w:rFonts w:eastAsia="Calibri"/>
        </w:rPr>
        <w:t xml:space="preserve">Ленинградского</w:t>
      </w:r>
      <w:r>
        <w:t xml:space="preserve"> муниципального округа</w:t>
      </w:r>
      <w:r>
        <w:rPr>
          <w:rFonts w:eastAsia="Calibri"/>
        </w:rPr>
        <w:t xml:space="preserve"> </w:t>
      </w:r>
      <w:r>
        <w:rPr>
          <w:rFonts w:eastAsia="Calibri"/>
          <w:lang w:eastAsia="ru-RU"/>
        </w:rPr>
        <w:t xml:space="preserve">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eastAsia="Calibri"/>
          <w:b/>
          <w:lang w:eastAsia="ru-RU"/>
        </w:rPr>
        <w:t xml:space="preserve">; </w:t>
      </w:r>
      <w:r>
        <w:rPr>
          <w:rFonts w:eastAsia="Calibri"/>
          <w:b/>
          <w:lang w:eastAsia="ru-RU"/>
        </w:rPr>
      </w:r>
      <w:r>
        <w:rPr>
          <w:rFonts w:eastAsia="Calibri"/>
          <w:b/>
          <w:lang w:eastAsia="ru-RU"/>
        </w:rPr>
      </w:r>
    </w:p>
    <w:p>
      <w:pPr>
        <w:ind w:firstLine="851"/>
        <w:jc w:val="both"/>
        <w:widowControl/>
        <w:rPr>
          <w:rFonts w:eastAsia="Calibri"/>
          <w:bCs/>
          <w:i/>
          <w:color w:val="ff0000"/>
          <w:lang w:eastAsia="ru-RU"/>
        </w:rPr>
      </w:pPr>
      <w:r>
        <w:rPr>
          <w:rFonts w:eastAsia="Calibri"/>
          <w:bCs/>
          <w:lang w:eastAsia="ru-RU"/>
        </w:rPr>
        <w:t xml:space="preserve">47)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rFonts w:eastAsia="Calibri"/>
        </w:rPr>
        <w:t xml:space="preserve">Ленинградского</w:t>
      </w:r>
      <w:r>
        <w:t xml:space="preserve"> муниципального округа</w:t>
      </w:r>
      <w:r>
        <w:rPr>
          <w:rFonts w:eastAsia="Calibri"/>
          <w:bCs/>
          <w:lang w:eastAsia="ru-RU"/>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Pr>
          <w:rFonts w:eastAsia="Calibri"/>
          <w:bCs/>
          <w:i/>
          <w:color w:val="ff0000"/>
          <w:lang w:eastAsia="ru-RU"/>
        </w:rPr>
      </w:r>
      <w:r>
        <w:rPr>
          <w:rFonts w:eastAsia="Calibri"/>
          <w:bCs/>
          <w:i/>
          <w:color w:val="ff0000"/>
          <w:lang w:eastAsia="ru-RU"/>
        </w:rPr>
      </w:r>
    </w:p>
    <w:p>
      <w:pPr>
        <w:ind w:firstLine="851"/>
        <w:jc w:val="both"/>
        <w:widowControl/>
        <w:rPr>
          <w:rFonts w:eastAsia="Calibri"/>
        </w:rPr>
      </w:pPr>
      <w:r>
        <w:rPr>
          <w:rFonts w:eastAsia="Calibri"/>
          <w:bCs/>
          <w:lang w:eastAsia="ru-RU"/>
        </w:rPr>
        <w:t xml:space="preserve">48) осуществление мероприятий по лесоустройству в отношении лесов, расположенных на землях населенных пунктов </w:t>
      </w:r>
      <w:r>
        <w:rPr>
          <w:rFonts w:eastAsia="Calibri"/>
        </w:rPr>
        <w:t xml:space="preserve">Ленинградского</w:t>
      </w:r>
      <w:r>
        <w:t xml:space="preserve"> муниципального округа</w:t>
      </w:r>
      <w:r>
        <w:rPr>
          <w:rFonts w:eastAsia="Calibri"/>
        </w:rPr>
        <w:t xml:space="preserve">;</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rFonts w:eastAsia="Calibri"/>
        </w:rPr>
        <w:t xml:space="preserve">Ленинградского</w:t>
      </w:r>
      <w:r>
        <w:t xml:space="preserve"> муниципального округа</w:t>
      </w:r>
      <w:r>
        <w:rPr>
          <w:rFonts w:eastAsia="Calibri"/>
          <w:bCs/>
          <w:lang w:eastAsia="ru-RU"/>
        </w:rPr>
        <w:t xml:space="preserve">. </w:t>
      </w:r>
      <w:r>
        <w:rPr>
          <w:rFonts w:eastAsia="Calibri"/>
          <w:lang w:eastAsia="ru-RU"/>
        </w:rPr>
      </w:r>
      <w:r>
        <w:rPr>
          <w:rFonts w:eastAsia="Calibri"/>
          <w:lang w:eastAsia="ru-RU"/>
        </w:rPr>
      </w:r>
    </w:p>
    <w:p>
      <w:pPr>
        <w:ind w:firstLine="851"/>
        <w:jc w:val="both"/>
        <w:widowControl/>
        <w:rPr>
          <w:rFonts w:eastAsia="Calibri"/>
          <w:lang w:eastAsia="ru-RU"/>
        </w:rPr>
      </w:pPr>
      <w:r>
        <w:rPr>
          <w:rFonts w:eastAsia="Calibri"/>
          <w:color w:val="000000"/>
        </w:rPr>
        <w:t xml:space="preserve">50) </w:t>
      </w:r>
      <w:r>
        <w:t xml:space="preserve">осуществление учета личных подсобных хозяйств, которые ведут граждане в соответствии с Федеральным законом</w:t>
      </w:r>
      <w:r>
        <w:t xml:space="preserve"> от 7 июля 2003 г. № 112-ФЗ «О личном подсобном хозяйстве», в похозяйственных книгах.</w:t>
      </w:r>
      <w:r>
        <w:rPr>
          <w:rFonts w:eastAsia="Calibri"/>
          <w:bCs/>
          <w:lang w:eastAsia="ru-RU"/>
        </w:rPr>
        <w:t xml:space="preserve"> </w:t>
      </w:r>
      <w:r>
        <w:rPr>
          <w:rFonts w:eastAsia="Calibri"/>
          <w:lang w:eastAsia="ru-RU"/>
        </w:rPr>
      </w:r>
      <w:r>
        <w:rPr>
          <w:rFonts w:eastAsia="Calibri"/>
          <w:lang w:eastAsia="ru-RU"/>
        </w:rPr>
      </w:r>
    </w:p>
    <w:p>
      <w:pPr>
        <w:jc w:val="both"/>
        <w:widowControl/>
        <w:rPr>
          <w:rFonts w:eastAsia="Calibri"/>
        </w:rPr>
      </w:pPr>
      <w:r>
        <w:rPr>
          <w:rFonts w:eastAsia="Calibri"/>
        </w:rPr>
      </w:r>
      <w:r>
        <w:rPr>
          <w:rFonts w:eastAsia="Calibri"/>
        </w:rPr>
      </w:r>
      <w:r>
        <w:rPr>
          <w:rFonts w:eastAsia="Calibri"/>
        </w:rPr>
      </w:r>
    </w:p>
    <w:p>
      <w:pPr>
        <w:ind w:firstLine="851"/>
        <w:jc w:val="both"/>
        <w:rPr>
          <w:b/>
        </w:rPr>
      </w:pPr>
      <w:r>
        <w:rPr>
          <w:b/>
        </w:rPr>
        <w:t xml:space="preserve">Статья 9. Права органов местного самоуправления </w:t>
      </w:r>
      <w:r>
        <w:rPr>
          <w:rFonts w:eastAsia="Calibri"/>
          <w:b/>
          <w:bCs/>
        </w:rPr>
        <w:t xml:space="preserve">Ленинградского</w:t>
      </w:r>
      <w:r>
        <w:rPr>
          <w:b/>
          <w:bCs/>
        </w:rPr>
        <w:t xml:space="preserve"> </w:t>
      </w:r>
      <w:r>
        <w:rPr>
          <w:b/>
        </w:rPr>
        <w:t xml:space="preserve">муниципального округа на решение вопросов, не отнесенных к вопросам местного значения </w:t>
      </w:r>
      <w:r>
        <w:rPr>
          <w:rFonts w:eastAsia="Calibri"/>
          <w:b/>
          <w:bCs/>
        </w:rPr>
        <w:t xml:space="preserve">Ленинградского</w:t>
      </w:r>
      <w:r>
        <w:rPr>
          <w:b/>
        </w:rPr>
        <w:t xml:space="preserve"> муниципального округа</w:t>
      </w:r>
      <w:r>
        <w:rPr>
          <w:b/>
        </w:rPr>
      </w:r>
      <w:r>
        <w:rPr>
          <w:b/>
        </w:rPr>
      </w:r>
    </w:p>
    <w:p>
      <w:pPr>
        <w:ind w:firstLine="851"/>
        <w:jc w:val="both"/>
      </w:pPr>
      <w:r>
        <w:t xml:space="preserve">1. Органы местного самоуправления </w:t>
      </w:r>
      <w:r>
        <w:rPr>
          <w:rFonts w:eastAsia="Calibri"/>
        </w:rPr>
        <w:t xml:space="preserve">Ленинградского</w:t>
      </w:r>
      <w:r>
        <w:t xml:space="preserve"> муниципального округа имеют право на:</w:t>
      </w:r>
      <w:r/>
    </w:p>
    <w:p>
      <w:pPr>
        <w:ind w:firstLine="851"/>
        <w:jc w:val="both"/>
      </w:pPr>
      <w:r>
        <w:t xml:space="preserve">1) создание музеев </w:t>
      </w:r>
      <w:r>
        <w:rPr>
          <w:rFonts w:eastAsia="Calibri"/>
        </w:rPr>
        <w:t xml:space="preserve">Ленинградского</w:t>
      </w:r>
      <w:r>
        <w:t xml:space="preserve"> муниципального округа;</w:t>
      </w:r>
      <w:r/>
    </w:p>
    <w:p>
      <w:pPr>
        <w:ind w:firstLine="851"/>
        <w:jc w:val="both"/>
        <w:widowControl/>
        <w:rPr>
          <w:rFonts w:eastAsia="Calibri"/>
        </w:rPr>
      </w:pPr>
      <w:r>
        <w:t xml:space="preserve">2) создание муниципальных образовательных </w:t>
      </w:r>
      <w:r>
        <w:rPr>
          <w:rFonts w:eastAsia="Calibri"/>
        </w:rPr>
        <w:t xml:space="preserve">организаций высшего образования;</w:t>
      </w:r>
      <w:r>
        <w:rPr>
          <w:rFonts w:eastAsia="Calibri"/>
        </w:rPr>
      </w:r>
      <w:r>
        <w:rPr>
          <w:rFonts w:eastAsia="Calibri"/>
        </w:rPr>
      </w:r>
    </w:p>
    <w:p>
      <w:pPr>
        <w:ind w:firstLine="851"/>
        <w:jc w:val="both"/>
      </w:pPr>
      <w:r>
        <w:t xml:space="preserve">3) участие в осуществлении деятельности по опеке и попечительству;</w:t>
      </w:r>
      <w:r/>
    </w:p>
    <w:p>
      <w:pPr>
        <w:ind w:firstLine="851"/>
        <w:jc w:val="both"/>
      </w:pPr>
      <w: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eastAsia="Calibri"/>
        </w:rPr>
        <w:t xml:space="preserve">Ленинградского</w:t>
      </w:r>
      <w:r>
        <w:t xml:space="preserve"> муниципального округа;</w:t>
      </w:r>
      <w:r/>
    </w:p>
    <w:p>
      <w:pPr>
        <w:ind w:firstLine="851"/>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eastAsia="Calibri"/>
        </w:rPr>
        <w:t xml:space="preserve">Ленинградского</w:t>
      </w:r>
      <w:r>
        <w:t xml:space="preserve"> муниципального округа;</w:t>
      </w:r>
      <w:r/>
    </w:p>
    <w:p>
      <w:pPr>
        <w:ind w:firstLine="851"/>
        <w:jc w:val="both"/>
      </w:pPr>
      <w:r>
        <w:t xml:space="preserve">6) создание муниципальной пожарной охраны;</w:t>
      </w:r>
      <w:r/>
    </w:p>
    <w:p>
      <w:pPr>
        <w:ind w:firstLine="851"/>
        <w:jc w:val="both"/>
      </w:pPr>
      <w:r>
        <w:t xml:space="preserve">7) создание условий для развития туризма;</w:t>
      </w:r>
      <w:r/>
    </w:p>
    <w:p>
      <w:pPr>
        <w:ind w:firstLine="851"/>
        <w:jc w:val="both"/>
        <w:widowControl/>
        <w:rPr>
          <w:rFonts w:eastAsia="Calibri"/>
          <w:b/>
        </w:rPr>
        <w:outlineLvl w:val="1"/>
      </w:pPr>
      <w:r>
        <w:rPr>
          <w:rFonts w:eastAsia="Calibri"/>
        </w:rPr>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Pr>
          <w:rFonts w:eastAsia="Calibri"/>
          <w:b/>
        </w:rPr>
      </w:r>
      <w:r>
        <w:rPr>
          <w:rFonts w:eastAsia="Calibri"/>
          <w:b/>
        </w:rPr>
      </w:r>
    </w:p>
    <w:p>
      <w:pPr>
        <w:ind w:firstLine="851"/>
        <w:jc w:val="both"/>
        <w:widowControl/>
        <w:rPr>
          <w:rFonts w:eastAsia="Calibri"/>
        </w:rPr>
      </w:pPr>
      <w:r>
        <w:rPr>
          <w:rFonts w:eastAsia="Calibri"/>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w:t>
      </w:r>
      <w:r>
        <w:rPr>
          <w:rFonts w:eastAsia="Calibri"/>
        </w:rPr>
        <w:t xml:space="preserve">м законом от 24 ноября 1995 г.</w:t>
      </w:r>
      <w:r>
        <w:rPr>
          <w:rFonts w:eastAsia="Calibri"/>
        </w:rPr>
        <w:t xml:space="preserve"> № 181-ФЗ «О социальной защите инвалидов в Российской Федерации»;</w:t>
      </w:r>
      <w:r>
        <w:rPr>
          <w:rFonts w:eastAsia="Calibri"/>
        </w:rPr>
      </w:r>
      <w:r>
        <w:rPr>
          <w:rFonts w:eastAsia="Calibri"/>
        </w:rPr>
      </w:r>
    </w:p>
    <w:p>
      <w:pPr>
        <w:ind w:firstLine="851"/>
        <w:jc w:val="both"/>
        <w:widowControl/>
        <w:rPr>
          <w:rFonts w:eastAsia="Calibri"/>
        </w:rPr>
      </w:pPr>
      <w:r>
        <w:rPr>
          <w:rFonts w:eastAsia="Calibri"/>
        </w:rPr>
        <w:t xml:space="preserve">10) осуществление мероприятий, предусмотренных Федераль</w:t>
      </w:r>
      <w:r>
        <w:rPr>
          <w:rFonts w:eastAsia="Calibri"/>
        </w:rPr>
        <w:t xml:space="preserve">ным законом от 20 июля 2012 г.</w:t>
      </w:r>
      <w:r>
        <w:rPr>
          <w:rFonts w:eastAsia="Calibri"/>
        </w:rPr>
        <w:t xml:space="preserve"> № 125-ФЗ «О донорстве крови и ее компонентов»;</w:t>
      </w:r>
      <w:r>
        <w:rPr>
          <w:rFonts w:eastAsia="Calibri"/>
        </w:rPr>
      </w:r>
      <w:r>
        <w:rPr>
          <w:rFonts w:eastAsia="Calibri"/>
        </w:rPr>
      </w:r>
    </w:p>
    <w:p>
      <w:pPr>
        <w:ind w:firstLine="851"/>
        <w:jc w:val="both"/>
        <w:widowControl/>
        <w:rPr>
          <w:rFonts w:eastAsia="Times New Roman"/>
          <w:lang w:eastAsia="ru-RU"/>
        </w:rPr>
      </w:pPr>
      <w:r>
        <w:rPr>
          <w:rFonts w:eastAsia="Times New Roman"/>
          <w:lang w:eastAsia="ru-RU"/>
        </w:rPr>
        <w:t xml:space="preserve">11)</w:t>
      </w:r>
      <w:r>
        <w:rPr>
          <w:rFonts w:eastAsia="Calibri"/>
          <w:lang w:eastAsia="ru-RU"/>
        </w:rPr>
        <w:t xml:space="preserve"> создание условий для организ</w:t>
      </w:r>
      <w:r>
        <w:rPr>
          <w:rFonts w:eastAsia="Calibri"/>
          <w:lang w:eastAsia="ru-RU"/>
        </w:rPr>
        <w:t xml:space="preserve">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w:t>
      </w:r>
      <w:r>
        <w:rPr>
          <w:rFonts w:eastAsia="Calibri"/>
          <w:lang w:eastAsia="ru-RU"/>
        </w:rPr>
        <w:t xml:space="preserve">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Pr>
          <w:rFonts w:eastAsia="Times New Roman"/>
          <w:lang w:eastAsia="ru-RU"/>
        </w:rPr>
      </w:r>
      <w:r>
        <w:rPr>
          <w:rFonts w:eastAsia="Times New Roman"/>
          <w:lang w:eastAsia="ru-RU"/>
        </w:rPr>
      </w:r>
    </w:p>
    <w:p>
      <w:pPr>
        <w:ind w:firstLine="851"/>
        <w:jc w:val="both"/>
        <w:widowControl/>
        <w:rPr>
          <w:rFonts w:eastAsia="Calibri"/>
        </w:rPr>
      </w:pPr>
      <w:r>
        <w:rPr>
          <w:rFonts w:eastAsia="Calibri"/>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Pr>
          <w:rFonts w:eastAsia="Calibri"/>
        </w:rPr>
      </w:r>
      <w:r>
        <w:rPr>
          <w:rFonts w:eastAsia="Calibri"/>
        </w:rPr>
      </w:r>
    </w:p>
    <w:p>
      <w:pPr>
        <w:ind w:firstLine="851"/>
        <w:jc w:val="both"/>
        <w:widowControl/>
        <w:rPr>
          <w:rFonts w:eastAsia="Times New Roman"/>
          <w:lang w:eastAsia="ru-RU"/>
        </w:rPr>
      </w:pPr>
      <w:r>
        <w:rPr>
          <w:bCs/>
        </w:rPr>
        <w:t xml:space="preserve">13) осуществление </w:t>
      </w:r>
      <w:r>
        <w:rPr>
          <w:rFonts w:eastAsia="Calibri"/>
          <w:lang w:eastAsia="ru-RU"/>
        </w:rPr>
        <w:t xml:space="preserve">деятельности по обращению с животными без владельцев, обитающими </w:t>
      </w:r>
      <w:r>
        <w:rPr>
          <w:bCs/>
        </w:rPr>
        <w:t xml:space="preserve">на территории </w:t>
      </w:r>
      <w:r>
        <w:rPr>
          <w:rFonts w:eastAsia="Calibri"/>
        </w:rPr>
        <w:t xml:space="preserve">Ленинградского</w:t>
      </w:r>
      <w:r>
        <w:t xml:space="preserve"> муниципального округа</w:t>
      </w:r>
      <w:r>
        <w:rPr>
          <w:rFonts w:eastAsia="Times New Roman"/>
          <w:lang w:eastAsia="ru-RU"/>
        </w:rPr>
        <w:t xml:space="preserve">;</w:t>
      </w:r>
      <w:r>
        <w:rPr>
          <w:rFonts w:eastAsia="Times New Roman"/>
          <w:lang w:eastAsia="ru-RU"/>
        </w:rPr>
      </w:r>
      <w:r>
        <w:rPr>
          <w:rFonts w:eastAsia="Times New Roman"/>
          <w:lang w:eastAsia="ru-RU"/>
        </w:rPr>
      </w:r>
    </w:p>
    <w:p>
      <w:pPr>
        <w:pStyle w:val="991"/>
        <w:ind w:firstLine="851"/>
        <w:jc w:val="both"/>
        <w:rPr>
          <w:rFonts w:ascii="Times New Roman" w:hAnsi="Times New Roman" w:eastAsia="Calibri" w:cs="Times New Roman"/>
          <w:bCs/>
          <w:sz w:val="24"/>
          <w:szCs w:val="24"/>
          <w:lang w:eastAsia="ru-RU"/>
        </w:rPr>
      </w:pPr>
      <w:r>
        <w:rPr>
          <w:rFonts w:ascii="Times New Roman" w:hAnsi="Times New Roman" w:cs="Times New Roman"/>
          <w:sz w:val="24"/>
          <w:szCs w:val="24"/>
        </w:rPr>
        <w:t xml:space="preserve">14)</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lang w:eastAsia="ru-RU"/>
        </w:rPr>
        <w:t xml:space="preserve">осуществление мероприятий в сфере профилактики правонарушений, предусмотренных Федеральным </w:t>
      </w:r>
      <w:hyperlink r:id="rId16" w:tooltip="consultantplus://offline/ref=E9C0764A2C56E9D77E85DC31A032245769E3EFC7570E56C6CC12EDC718P8c3H" w:history="1">
        <w:r>
          <w:rPr>
            <w:rFonts w:ascii="Times New Roman" w:hAnsi="Times New Roman" w:eastAsia="Calibri" w:cs="Times New Roman"/>
            <w:bCs/>
            <w:sz w:val="24"/>
            <w:szCs w:val="24"/>
            <w:lang w:eastAsia="ru-RU"/>
          </w:rPr>
          <w:t xml:space="preserve">законом</w:t>
        </w:r>
      </w:hyperlink>
      <w:r>
        <w:rPr>
          <w:rFonts w:ascii="Times New Roman" w:hAnsi="Times New Roman" w:eastAsia="Calibri" w:cs="Times New Roman"/>
          <w:bCs/>
          <w:sz w:val="24"/>
          <w:szCs w:val="24"/>
          <w:lang w:eastAsia="ru-RU"/>
        </w:rPr>
        <w:t xml:space="preserve"> от </w:t>
      </w:r>
      <w:r>
        <w:rPr>
          <w:rFonts w:ascii="Times New Roman" w:hAnsi="Times New Roman" w:cs="Times New Roman"/>
          <w:sz w:val="24"/>
          <w:szCs w:val="24"/>
        </w:rPr>
        <w:t xml:space="preserve">23 июня 2016 г.</w:t>
      </w:r>
      <w:r>
        <w:rPr>
          <w:rFonts w:ascii="Times New Roman" w:hAnsi="Times New Roman" w:cs="Times New Roman"/>
          <w:sz w:val="24"/>
          <w:szCs w:val="24"/>
        </w:rPr>
        <w:t xml:space="preserve"> № 182-ФЗ</w:t>
      </w:r>
      <w:r>
        <w:rPr>
          <w:rFonts w:ascii="Times New Roman" w:hAnsi="Times New Roman" w:eastAsia="Calibri" w:cs="Times New Roman"/>
          <w:bCs/>
          <w:sz w:val="24"/>
          <w:szCs w:val="24"/>
          <w:lang w:eastAsia="ru-RU"/>
        </w:rPr>
        <w:t xml:space="preserve"> «Об основах системы профилактики правонарушений в Российской Федерации»;</w:t>
      </w:r>
      <w:r>
        <w:rPr>
          <w:rFonts w:ascii="Times New Roman" w:hAnsi="Times New Roman" w:eastAsia="Calibri" w:cs="Times New Roman"/>
          <w:bCs/>
          <w:sz w:val="24"/>
          <w:szCs w:val="24"/>
          <w:lang w:eastAsia="ru-RU"/>
        </w:rPr>
      </w:r>
      <w:r>
        <w:rPr>
          <w:rFonts w:ascii="Times New Roman" w:hAnsi="Times New Roman" w:eastAsia="Calibri" w:cs="Times New Roman"/>
          <w:bCs/>
          <w:sz w:val="24"/>
          <w:szCs w:val="24"/>
          <w:lang w:eastAsia="ru-RU"/>
        </w:rPr>
      </w:r>
    </w:p>
    <w:p>
      <w:pPr>
        <w:pStyle w:val="991"/>
        <w:ind w:firstLine="851"/>
        <w:jc w:val="both"/>
        <w:rPr>
          <w:rFonts w:ascii="Times New Roman" w:hAnsi="Times New Roman" w:eastAsia="Calibri" w:cs="Times New Roman"/>
          <w:bCs/>
          <w:sz w:val="24"/>
          <w:szCs w:val="24"/>
          <w:lang w:eastAsia="ru-RU"/>
        </w:rPr>
      </w:pPr>
      <w:r>
        <w:rPr>
          <w:rFonts w:ascii="Times New Roman" w:hAnsi="Times New Roman" w:eastAsia="Calibri" w:cs="Times New Roman"/>
          <w:bCs/>
          <w:iCs/>
          <w:sz w:val="24"/>
          <w:szCs w:val="24"/>
          <w:lang w:eastAsia="ru-RU"/>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eastAsia="Calibri" w:cs="Times New Roman"/>
          <w:bCs/>
          <w:sz w:val="24"/>
          <w:szCs w:val="24"/>
          <w:lang w:eastAsia="ru-RU"/>
        </w:rPr>
        <w:t xml:space="preserve">;</w:t>
      </w:r>
      <w:r>
        <w:rPr>
          <w:rFonts w:ascii="Times New Roman" w:hAnsi="Times New Roman" w:eastAsia="Calibri" w:cs="Times New Roman"/>
          <w:bCs/>
          <w:sz w:val="24"/>
          <w:szCs w:val="24"/>
          <w:lang w:eastAsia="ru-RU"/>
        </w:rPr>
      </w:r>
      <w:r>
        <w:rPr>
          <w:rFonts w:ascii="Times New Roman" w:hAnsi="Times New Roman" w:eastAsia="Calibri" w:cs="Times New Roman"/>
          <w:bCs/>
          <w:sz w:val="24"/>
          <w:szCs w:val="24"/>
          <w:lang w:eastAsia="ru-RU"/>
        </w:rPr>
      </w:r>
    </w:p>
    <w:p>
      <w:pPr>
        <w:ind w:firstLine="851"/>
        <w:jc w:val="both"/>
        <w:widowControl/>
        <w:rPr>
          <w:rFonts w:eastAsia="Calibri"/>
          <w:bCs/>
          <w:iCs/>
        </w:rPr>
      </w:pPr>
      <w:r>
        <w:rPr>
          <w:lang w:eastAsia="ru-RU" w:bidi="fa-IR"/>
        </w:rPr>
        <w:t xml:space="preserve">16)</w:t>
      </w:r>
      <w:r>
        <w:rPr>
          <w:rFonts w:eastAsia="Calibri"/>
          <w:bCs/>
          <w:iCs/>
        </w:rPr>
        <w:t xml:space="preserve"> осуществление мероприятий по защите прав потребителей, </w:t>
      </w:r>
      <w:r>
        <w:rPr>
          <w:rFonts w:eastAsia="Calibri"/>
          <w:bCs/>
          <w:iCs/>
          <w:color w:val="000000"/>
        </w:rPr>
        <w:t xml:space="preserve">предусмотренных </w:t>
      </w:r>
      <w:hyperlink r:id="rId17" w:tooltip="consultantplus://offline/ref=5A345373019C8D56C13BA18748645D86133630663ACF3D35117758F98ACD1DFD782D19u3E9I" w:history="1">
        <w:r>
          <w:rPr>
            <w:rStyle w:val="891"/>
            <w:rFonts w:eastAsia="Calibri"/>
            <w:bCs/>
            <w:iCs/>
            <w:color w:val="000000"/>
            <w:u w:val="none"/>
          </w:rPr>
          <w:t xml:space="preserve">Законом</w:t>
        </w:r>
      </w:hyperlink>
      <w:r>
        <w:rPr>
          <w:rFonts w:eastAsia="Calibri"/>
          <w:bCs/>
          <w:iCs/>
          <w:color w:val="000000"/>
        </w:rPr>
        <w:t xml:space="preserve"> Российской </w:t>
      </w:r>
      <w:r>
        <w:rPr>
          <w:rFonts w:eastAsia="Calibri"/>
          <w:bCs/>
          <w:iCs/>
          <w:color w:val="000000"/>
        </w:rPr>
        <w:t xml:space="preserve">Федерации от 7 февраля 1992 г.</w:t>
      </w:r>
      <w:r>
        <w:rPr>
          <w:rFonts w:eastAsia="Calibri"/>
          <w:bCs/>
          <w:iCs/>
          <w:color w:val="000000"/>
        </w:rPr>
        <w:t xml:space="preserve"> № 2300-1 </w:t>
      </w:r>
      <w:r>
        <w:rPr>
          <w:rFonts w:eastAsia="Calibri"/>
          <w:bCs/>
          <w:iCs/>
        </w:rPr>
        <w:t xml:space="preserve">«О защите прав потребителей»;</w:t>
      </w:r>
      <w:r>
        <w:rPr>
          <w:rFonts w:eastAsia="Calibri"/>
          <w:bCs/>
          <w:iCs/>
        </w:rPr>
      </w:r>
      <w:r>
        <w:rPr>
          <w:rFonts w:eastAsia="Calibri"/>
          <w:bCs/>
          <w:iCs/>
        </w:rPr>
      </w:r>
    </w:p>
    <w:p>
      <w:pPr>
        <w:ind w:firstLine="851"/>
        <w:jc w:val="both"/>
        <w:widowControl/>
        <w:rPr>
          <w:rFonts w:eastAsia="Calibri"/>
          <w:lang w:eastAsia="ru-RU"/>
        </w:rPr>
      </w:pPr>
      <w:r>
        <w:rPr>
          <w:rFonts w:eastAsia="Calibri"/>
          <w:lang w:eastAsia="ru-RU"/>
        </w:rPr>
        <w:t xml:space="preserve">17) совершение нотариальных действий, предусмотренных </w:t>
      </w:r>
      <w:hyperlink r:id="rId18" w:tooltip="consultantplus://offline/ref=2ACC9EFAC9E779F8769BABACE617D8BF957DD2DCE60BD3031AC5D3D46DE4EA615E9E9B9576E38F6E4C6520813A5E55C6E14889C5F0j426I" w:history="1">
        <w:r>
          <w:rPr>
            <w:rFonts w:eastAsia="Calibri"/>
            <w:lang w:eastAsia="ru-RU"/>
          </w:rPr>
          <w:t xml:space="preserve">законодательством</w:t>
        </w:r>
      </w:hyperlink>
      <w:r>
        <w:rPr>
          <w:rFonts w:eastAsia="Calibri"/>
          <w:lang w:eastAsia="ru-RU"/>
        </w:rPr>
        <w:t xml:space="preserve">, в случае отсутствия во входящем в состав территории </w:t>
      </w:r>
      <w:r>
        <w:rPr>
          <w:rFonts w:eastAsia="Calibri"/>
        </w:rPr>
        <w:t xml:space="preserve">Ленинградского</w:t>
      </w:r>
      <w:r>
        <w:t xml:space="preserve"> муниципального округа</w:t>
      </w:r>
      <w:r>
        <w:rPr>
          <w:rFonts w:eastAsia="Calibri"/>
          <w:lang w:eastAsia="ru-RU"/>
        </w:rPr>
        <w:t xml:space="preserve"> и не являющемся его административным центром населенном пункте нотариуса;</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Краснодарского края;</w:t>
      </w:r>
      <w:r>
        <w:rPr>
          <w:rFonts w:eastAsia="Calibri"/>
          <w:lang w:eastAsia="ru-RU"/>
        </w:rPr>
      </w:r>
      <w:r>
        <w:rPr>
          <w:rFonts w:eastAsia="Calibri"/>
          <w:lang w:eastAsia="ru-RU"/>
        </w:rPr>
      </w:r>
    </w:p>
    <w:p>
      <w:pPr>
        <w:ind w:firstLine="851"/>
        <w:jc w:val="both"/>
        <w:widowControl/>
        <w:rPr>
          <w:rFonts w:eastAsia="Calibri"/>
        </w:rPr>
      </w:pPr>
      <w:r>
        <w:rPr>
          <w:rFonts w:eastAsia="Calibri"/>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eastAsia="Calibri"/>
        </w:rPr>
      </w:r>
      <w:r>
        <w:rPr>
          <w:rFonts w:eastAsia="Calibri"/>
        </w:rPr>
      </w:r>
    </w:p>
    <w:p>
      <w:pPr>
        <w:ind w:firstLine="851"/>
        <w:jc w:val="both"/>
        <w:widowControl/>
        <w:rPr>
          <w:rFonts w:eastAsia="Calibri"/>
          <w:lang w:eastAsia="ru-RU"/>
        </w:rPr>
      </w:pPr>
      <w:r>
        <w:rPr>
          <w:rFonts w:eastAsia="Calibri"/>
          <w:bCs/>
          <w:lang w:eastAsia="ru-RU"/>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eastAsia="Calibri"/>
          <w:lang w:eastAsia="ru-RU"/>
        </w:rPr>
      </w:r>
      <w:r>
        <w:rPr>
          <w:rFonts w:eastAsia="Calibri"/>
          <w:lang w:eastAsia="ru-RU"/>
        </w:rPr>
      </w:r>
    </w:p>
    <w:p>
      <w:pPr>
        <w:ind w:firstLine="709"/>
        <w:jc w:val="both"/>
        <w:widowControl/>
      </w:pPr>
      <w:r>
        <w:t xml:space="preserve">2. Органы местного самоуправления </w:t>
      </w:r>
      <w:r>
        <w:rPr>
          <w:rFonts w:eastAsia="Calibri"/>
        </w:rPr>
        <w:t xml:space="preserve">Ленинградского</w:t>
      </w:r>
      <w:r>
        <w:t xml:space="preserve"> муниципального округа вправе решать вопросы, указанные в части 1 настоящей статьи, участвовать в осуществлении иных </w:t>
      </w:r>
      <w:r>
        <w:t xml:space="preserve">государственных полномочий (не переданных им в соответствии со статьей 19 Федерально</w:t>
      </w:r>
      <w:r>
        <w:t xml:space="preserve">го закона от 6 октября 2003 г.</w:t>
      </w:r>
      <w:r>
        <w:t xml:space="preserve"> № 131-ФЗ «Об общих принципах организации местного самоуправления в Российской Федерации»), е</w:t>
      </w:r>
      <w:r>
        <w:t xml:space="preserve">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w:t>
      </w:r>
      <w:r>
        <w:t xml:space="preserve">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p>
    <w:p>
      <w:pPr>
        <w:pStyle w:val="978"/>
        <w:ind w:firstLine="851"/>
        <w:spacing w:before="0" w:after="0"/>
        <w:tabs>
          <w:tab w:val="left" w:pos="-142" w:leader="none"/>
        </w:tabs>
        <w:rPr>
          <w:sz w:val="24"/>
        </w:rPr>
      </w:pPr>
      <w:r>
        <w:rPr>
          <w:sz w:val="24"/>
        </w:rPr>
      </w:r>
      <w:r>
        <w:rPr>
          <w:sz w:val="24"/>
        </w:rPr>
      </w:r>
      <w:r>
        <w:rPr>
          <w:sz w:val="24"/>
        </w:rPr>
      </w:r>
    </w:p>
    <w:p>
      <w:pPr>
        <w:pStyle w:val="978"/>
        <w:ind w:firstLine="851"/>
        <w:spacing w:before="0" w:after="0"/>
        <w:rPr>
          <w:b/>
          <w:sz w:val="24"/>
        </w:rPr>
      </w:pPr>
      <w:r>
        <w:rPr>
          <w:b/>
          <w:sz w:val="24"/>
        </w:rPr>
        <w:t xml:space="preserve">Статья 10. Полномочия органов местного самоуправления по решению вопросов местного значения</w:t>
      </w:r>
      <w:r>
        <w:rPr>
          <w:b/>
          <w:sz w:val="24"/>
        </w:rPr>
      </w:r>
      <w:r>
        <w:rPr>
          <w:b/>
          <w:sz w:val="24"/>
        </w:rPr>
      </w:r>
    </w:p>
    <w:p>
      <w:pPr>
        <w:ind w:firstLine="851"/>
        <w:jc w:val="both"/>
      </w:pPr>
      <w:r>
        <w:t xml:space="preserve">1. В целях решения вопросов местного значения органы местного самоуправления </w:t>
      </w:r>
      <w:r>
        <w:rPr>
          <w:rFonts w:eastAsia="Calibri"/>
        </w:rPr>
        <w:t xml:space="preserve">Ленинградского</w:t>
      </w:r>
      <w:r>
        <w:t xml:space="preserve"> муниципального округа обладают следующими полномочиями:</w:t>
      </w:r>
      <w:r/>
    </w:p>
    <w:p>
      <w:pPr>
        <w:ind w:firstLine="851"/>
        <w:jc w:val="both"/>
      </w:pPr>
      <w:r>
        <w:t xml:space="preserve">1) принятие Устава </w:t>
      </w:r>
      <w:r>
        <w:rPr>
          <w:rFonts w:eastAsia="Calibri"/>
        </w:rPr>
        <w:t xml:space="preserve">Ленинградского</w:t>
      </w:r>
      <w:r>
        <w:t xml:space="preserve"> муниципального округа и внесение в него</w:t>
      </w:r>
      <w:r>
        <w:rPr>
          <w:b/>
        </w:rPr>
        <w:t xml:space="preserve"> </w:t>
      </w:r>
      <w:r>
        <w:t xml:space="preserve">изменений и дополнений, издание муниципальных правовых актов;</w:t>
      </w:r>
      <w:r/>
    </w:p>
    <w:p>
      <w:pPr>
        <w:ind w:firstLine="851"/>
        <w:jc w:val="both"/>
        <w:tabs>
          <w:tab w:val="left" w:pos="-1680" w:leader="none"/>
        </w:tabs>
      </w:pPr>
      <w:r>
        <w:t xml:space="preserve">2) установление официальных символов </w:t>
      </w:r>
      <w:r>
        <w:rPr>
          <w:rFonts w:eastAsia="Calibri"/>
        </w:rPr>
        <w:t xml:space="preserve">Ленинградского</w:t>
      </w:r>
      <w:r>
        <w:t xml:space="preserve"> муниципального округа;</w:t>
      </w:r>
      <w:r/>
    </w:p>
    <w:p>
      <w:pPr>
        <w:ind w:firstLine="851"/>
        <w:jc w:val="both"/>
        <w:widowControl/>
        <w:rPr>
          <w:rFonts w:eastAsia="Calibri"/>
        </w:rPr>
      </w:pPr>
      <w:r>
        <w:rPr>
          <w:rFonts w:eastAsia="Times New Roman"/>
        </w:rPr>
        <w:t xml:space="preserve">3) создание муниципальных предприятий и учреждений</w:t>
      </w:r>
      <w:r>
        <w:rPr>
          <w:rStyle w:val="916"/>
          <w:sz w:val="24"/>
        </w:rPr>
        <w:t xml:space="preserve">, </w:t>
      </w:r>
      <w:r>
        <w:rPr>
          <w:rStyle w:val="916"/>
          <w:b w:val="0"/>
          <w:sz w:val="24"/>
        </w:rPr>
        <w:t xml:space="preserve">осуществление</w:t>
      </w:r>
      <w:r>
        <w:rPr>
          <w:rStyle w:val="916"/>
          <w:sz w:val="24"/>
        </w:rPr>
        <w:t xml:space="preserve"> </w:t>
      </w:r>
      <w:r>
        <w:rPr>
          <w:rStyle w:val="916"/>
          <w:b w:val="0"/>
          <w:sz w:val="24"/>
        </w:rPr>
        <w:t xml:space="preserve">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Style w:val="916"/>
          <w:sz w:val="24"/>
        </w:rPr>
        <w:t xml:space="preserve"> </w:t>
      </w:r>
      <w:r>
        <w:rPr>
          <w:rFonts w:eastAsia="Calibri"/>
        </w:rPr>
        <w:t xml:space="preserve">осуществление закупок товаров, работ, услуг для обеспечения муниципальных нужд;</w:t>
      </w:r>
      <w:r>
        <w:rPr>
          <w:rFonts w:eastAsia="Calibri"/>
        </w:rPr>
      </w:r>
      <w:r>
        <w:rPr>
          <w:rFonts w:eastAsia="Calibri"/>
        </w:rPr>
      </w:r>
    </w:p>
    <w:p>
      <w:pPr>
        <w:ind w:firstLine="851"/>
        <w:jc w:val="both"/>
        <w:tabs>
          <w:tab w:val="left" w:pos="420" w:leader="none"/>
        </w:tabs>
      </w:pPr>
      <w:r>
        <w:t xml:space="preserve">4) установление тарифов на услуги, предоставляемые муниципальными предприятиями и учреждениями</w:t>
      </w:r>
      <w:r>
        <w:rPr>
          <w:b/>
        </w:rPr>
        <w:t xml:space="preserve">, </w:t>
      </w:r>
      <w:r>
        <w:t xml:space="preserve">и работы, выполняемые муниципальными предприятиями и учреждениями, если иное не предусмотрено федеральными законами;</w:t>
      </w:r>
      <w:r/>
    </w:p>
    <w:p>
      <w:pPr>
        <w:ind w:firstLine="851"/>
        <w:jc w:val="both"/>
        <w:widowControl/>
      </w:pPr>
      <w:r>
        <w:t xml:space="preserve">5) по организации теплоснабжения, предусмотренными Федеральным законом</w:t>
      </w:r>
      <w:r>
        <w:rPr>
          <w:rFonts w:eastAsia="Calibri"/>
        </w:rPr>
        <w:t xml:space="preserve"> от 27 </w:t>
      </w:r>
      <w:r>
        <w:rPr>
          <w:rFonts w:eastAsia="Calibri"/>
        </w:rPr>
        <w:t xml:space="preserve">июля 2010 г.</w:t>
      </w:r>
      <w:r>
        <w:rPr>
          <w:rFonts w:eastAsia="Calibri"/>
        </w:rPr>
        <w:t xml:space="preserve"> № 190-ФЗ </w:t>
      </w:r>
      <w:r>
        <w:t xml:space="preserve">«О теплоснабжении»;</w:t>
      </w:r>
      <w:r/>
    </w:p>
    <w:p>
      <w:pPr>
        <w:ind w:firstLine="851"/>
        <w:jc w:val="both"/>
        <w:widowControl/>
        <w:rPr>
          <w:rFonts w:eastAsia="Calibri"/>
        </w:rPr>
      </w:pPr>
      <w:r>
        <w:rPr>
          <w:rFonts w:eastAsia="Calibri"/>
        </w:rPr>
        <w:t xml:space="preserve">6) в сфере водоснабжения и водоотведения, предусмотренными Федеральным законом от 7 декабря 2011 года № 416-ФЗ «О водоснабжении и водоотведении»;</w:t>
      </w:r>
      <w:r>
        <w:rPr>
          <w:rFonts w:eastAsia="Calibri"/>
        </w:rPr>
      </w:r>
      <w:r>
        <w:rPr>
          <w:rFonts w:eastAsia="Calibri"/>
        </w:rPr>
      </w:r>
    </w:p>
    <w:p>
      <w:pPr>
        <w:ind w:firstLine="851"/>
        <w:jc w:val="both"/>
        <w:rPr>
          <w:rFonts w:eastAsia="Calibri"/>
        </w:rPr>
      </w:pPr>
      <w:r>
        <w:rPr>
          <w:rFonts w:eastAsia="Times New Roman"/>
          <w:bCs/>
          <w:iCs/>
          <w:lang w:eastAsia="ru-RU"/>
        </w:rPr>
        <w:t xml:space="preserve">7) в сфере стратегического планирования, предусмотренными Федеральным </w:t>
      </w:r>
      <w:hyperlink r:id="rId19" w:tooltip="consultantplus://offline/ref=5A809F9354D1F5C413437D54462DC5AB6EA0D2720566A35E1845949AE8r9F6O" w:history="1">
        <w:r>
          <w:rPr>
            <w:rStyle w:val="891"/>
            <w:rFonts w:eastAsia="Times New Roman"/>
            <w:bCs/>
            <w:iCs/>
            <w:color w:val="000000"/>
            <w:u w:val="none"/>
            <w:lang w:eastAsia="ru-RU"/>
          </w:rPr>
          <w:t xml:space="preserve">законом</w:t>
        </w:r>
      </w:hyperlink>
      <w:r>
        <w:rPr>
          <w:rFonts w:eastAsia="Times New Roman"/>
          <w:bCs/>
          <w:iCs/>
          <w:lang w:eastAsia="ru-RU"/>
        </w:rPr>
        <w:t xml:space="preserve"> от 28 июня 2014 г.</w:t>
      </w:r>
      <w:r>
        <w:rPr>
          <w:rFonts w:eastAsia="Times New Roman"/>
          <w:bCs/>
          <w:iCs/>
          <w:lang w:eastAsia="ru-RU"/>
        </w:rPr>
        <w:t xml:space="preserve"> № 172-ФЗ «О стратегическом планировании в Российской Федерации»;</w:t>
      </w:r>
      <w:r>
        <w:rPr>
          <w:rFonts w:eastAsia="Calibri"/>
        </w:rPr>
      </w:r>
      <w:r>
        <w:rPr>
          <w:rFonts w:eastAsia="Calibri"/>
        </w:rPr>
      </w:r>
    </w:p>
    <w:p>
      <w:pPr>
        <w:ind w:firstLine="851"/>
        <w:jc w:val="both"/>
        <w:tabs>
          <w:tab w:val="left" w:pos="420" w:leader="none"/>
          <w:tab w:val="left" w:pos="700" w:leader="none"/>
        </w:tabs>
      </w:pPr>
      <w: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Fonts w:eastAsia="Calibri"/>
        </w:rPr>
        <w:t xml:space="preserve">Ленинградского</w:t>
      </w:r>
      <w:r>
        <w:t xml:space="preserve"> муниципального округа, голосования по вопросам изменения границ </w:t>
      </w:r>
      <w:r>
        <w:rPr>
          <w:rFonts w:eastAsia="Calibri"/>
        </w:rPr>
        <w:t xml:space="preserve">Ленинградского</w:t>
      </w:r>
      <w:r>
        <w:t xml:space="preserve"> муниципального округа,</w:t>
      </w:r>
      <w:r>
        <w:rPr>
          <w:rFonts w:eastAsia="Calibri"/>
        </w:rPr>
        <w:t xml:space="preserve"> </w:t>
      </w:r>
      <w:r>
        <w:t xml:space="preserve">преобразования </w:t>
      </w:r>
      <w:r>
        <w:rPr>
          <w:rFonts w:eastAsia="Calibri"/>
        </w:rPr>
        <w:t xml:space="preserve">Ленинградского</w:t>
      </w:r>
      <w:r>
        <w:t xml:space="preserve"> муниципального округа;</w:t>
      </w:r>
      <w:r/>
    </w:p>
    <w:p>
      <w:pPr>
        <w:ind w:firstLine="851"/>
        <w:jc w:val="both"/>
      </w:pPr>
      <w:r>
        <w:t xml:space="preserve">9) организация сбора статистических показателей, характеризующих состояние экономики и социальной сферы </w:t>
      </w:r>
      <w:r>
        <w:rPr>
          <w:rFonts w:eastAsia="Calibri"/>
        </w:rPr>
        <w:t xml:space="preserve">Ленинградского</w:t>
      </w:r>
      <w: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r/>
    </w:p>
    <w:p>
      <w:pPr>
        <w:ind w:firstLine="851"/>
        <w:jc w:val="both"/>
        <w:widowControl/>
        <w:rPr>
          <w:rFonts w:eastAsia="Calibri"/>
        </w:rPr>
      </w:pPr>
      <w:r>
        <w:rPr>
          <w:rFonts w:eastAsia="Calibri"/>
        </w:rPr>
        <w:t xml:space="preserve">10) разработка и утверждение программ комплексного развития систем коммунальной инфраструктуры Ленинградского</w:t>
      </w:r>
      <w:r>
        <w:t xml:space="preserve"> муниципального округа</w:t>
      </w:r>
      <w:r>
        <w:rPr>
          <w:rFonts w:eastAsia="Calibri"/>
        </w:rPr>
        <w:t xml:space="preserve">, программ комплексного развития транспортной инфраструктуры Ленинградского</w:t>
      </w:r>
      <w:r>
        <w:t xml:space="preserve"> муниципального округа</w:t>
      </w:r>
      <w:r>
        <w:rPr>
          <w:rFonts w:eastAsia="Calibri"/>
        </w:rPr>
        <w:t xml:space="preserve">, программ комплексного развития социальной инфраструктуры Ленинградского</w:t>
      </w:r>
      <w:r>
        <w:t xml:space="preserve"> муниципального округа</w:t>
      </w:r>
      <w:r>
        <w:rPr>
          <w:rFonts w:eastAsia="Calibri"/>
        </w:rPr>
        <w:t xml:space="preserve">, требования к которым устанавливаются Правительством Российской Федерации;</w:t>
      </w:r>
      <w:r>
        <w:rPr>
          <w:rFonts w:eastAsia="Calibri"/>
        </w:rPr>
      </w:r>
      <w:r>
        <w:rPr>
          <w:rFonts w:eastAsia="Calibri"/>
        </w:rPr>
      </w:r>
    </w:p>
    <w:p>
      <w:pPr>
        <w:pStyle w:val="977"/>
        <w:ind w:firstLine="851"/>
        <w:jc w:val="both"/>
        <w:rPr>
          <w:rFonts w:ascii="Times New Roman" w:hAnsi="Times New Roman"/>
          <w:sz w:val="24"/>
        </w:rPr>
      </w:pPr>
      <w:r>
        <w:rPr>
          <w:rFonts w:ascii="Times New Roman" w:hAnsi="Times New Roman"/>
          <w:sz w:val="24"/>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Times New Roman" w:hAnsi="Times New Roman"/>
          <w:i/>
          <w:sz w:val="24"/>
        </w:rPr>
        <w:t xml:space="preserve"> </w:t>
      </w:r>
      <w:r>
        <w:rPr>
          <w:rFonts w:ascii="Times New Roman" w:hAnsi="Times New Roman"/>
          <w:sz w:val="24"/>
        </w:rPr>
      </w:r>
      <w:r>
        <w:rPr>
          <w:rFonts w:ascii="Times New Roman" w:hAnsi="Times New Roman"/>
          <w:sz w:val="24"/>
        </w:rPr>
      </w:r>
    </w:p>
    <w:p>
      <w:pPr>
        <w:ind w:firstLine="851"/>
        <w:jc w:val="both"/>
        <w:tabs>
          <w:tab w:val="left" w:pos="420" w:leader="none"/>
          <w:tab w:val="left" w:pos="700" w:leader="none"/>
          <w:tab w:val="left" w:pos="1040" w:leader="none"/>
        </w:tabs>
      </w:pPr>
      <w:r>
        <w:t xml:space="preserve">12) осуществление международных и внешнеэкономических связей в соответствии</w:t>
      </w:r>
      <w:r>
        <w:t xml:space="preserve"> с Федеральным законом от 6 октября 2003 г. </w:t>
      </w:r>
      <w:r>
        <w:t xml:space="preserve">№ 131-ФЗ «Об общих принципах организации местного самоуправления в Российской Федерации»;</w:t>
      </w:r>
      <w:r/>
    </w:p>
    <w:p>
      <w:pPr>
        <w:ind w:firstLine="851"/>
        <w:jc w:val="both"/>
        <w:widowControl/>
        <w:rPr>
          <w:rFonts w:eastAsia="Calibri"/>
        </w:rPr>
      </w:pPr>
      <w:r>
        <w:rPr>
          <w:rFonts w:eastAsia="Calibri"/>
        </w:rPr>
        <w:t xml:space="preserve">13) организация профессионального образования и дополнительного профессионального образования </w:t>
      </w:r>
      <w:r>
        <w:t xml:space="preserve">главы </w:t>
      </w:r>
      <w:r>
        <w:rPr>
          <w:rFonts w:eastAsia="Calibri"/>
        </w:rPr>
        <w:t xml:space="preserve">Ленинградского</w:t>
      </w:r>
      <w:r>
        <w:t xml:space="preserve"> муниципального округа,</w:t>
      </w:r>
      <w:r>
        <w:rPr>
          <w:rFonts w:eastAsia="Calibri"/>
        </w:rPr>
        <w:t xml:space="preserve"> депутатов </w:t>
      </w:r>
      <w:r>
        <w:t xml:space="preserve">Совета,</w:t>
      </w:r>
      <w:r>
        <w:rPr>
          <w:rFonts w:eastAsia="Calibri"/>
        </w:rPr>
        <w:t xml:space="preserve"> муниципальных служащих и работников муниципальных учреждений</w:t>
      </w:r>
      <w: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eastAsia="Calibri"/>
        </w:rPr>
        <w:t xml:space="preserve">;</w:t>
      </w:r>
      <w:r>
        <w:rPr>
          <w:rFonts w:eastAsia="Calibri"/>
        </w:rPr>
      </w:r>
      <w:r>
        <w:rPr>
          <w:rFonts w:eastAsia="Calibri"/>
        </w:rPr>
      </w:r>
    </w:p>
    <w:p>
      <w:pPr>
        <w:ind w:firstLine="851"/>
        <w:jc w:val="both"/>
      </w:pPr>
      <w:r>
        <w:t xml:space="preserve">14) утверж</w:t>
      </w:r>
      <w:r>
        <w:t xml:space="preserve">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eastAsia="Calibri"/>
        </w:rPr>
        <w:t xml:space="preserve">Ленинградского</w:t>
      </w:r>
      <w: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r/>
    </w:p>
    <w:p>
      <w:pPr>
        <w:pStyle w:val="978"/>
        <w:ind w:firstLine="851"/>
        <w:spacing w:before="0" w:after="0"/>
        <w:tabs>
          <w:tab w:val="left" w:pos="-1960" w:leader="none"/>
        </w:tabs>
        <w:rPr>
          <w:sz w:val="24"/>
        </w:rPr>
      </w:pPr>
      <w:r>
        <w:rPr>
          <w:sz w:val="24"/>
        </w:rPr>
        <w:t xml:space="preserve">15) иными полномочиями в соответствии с Федеральным законом от 6 октября 200</w:t>
      </w:r>
      <w:r>
        <w:rPr>
          <w:sz w:val="24"/>
        </w:rPr>
        <w:t xml:space="preserve">3 г.</w:t>
      </w:r>
      <w:r>
        <w:rPr>
          <w:sz w:val="24"/>
        </w:rPr>
        <w:t xml:space="preserve"> № 131-ФЗ «Об общих принципах организации местного самоуправления в Российской Федерации», настоящим Уставом.</w:t>
      </w:r>
      <w:r>
        <w:rPr>
          <w:sz w:val="24"/>
        </w:rPr>
      </w:r>
      <w:r>
        <w:rPr>
          <w:sz w:val="24"/>
        </w:rPr>
      </w:r>
    </w:p>
    <w:p>
      <w:pPr>
        <w:ind w:firstLine="851"/>
        <w:jc w:val="both"/>
        <w:widowControl/>
      </w:pPr>
      <w:r>
        <w:t xml:space="preserve">2. Органы местного самоуправления вправе принимать решение о привлечении </w:t>
      </w:r>
      <w:r>
        <w:rPr>
          <w:rFonts w:eastAsia="Calibri"/>
          <w:lang w:eastAsia="ru-RU"/>
        </w:rPr>
        <w:t xml:space="preserve">граждан</w:t>
      </w:r>
      <w:r>
        <w:rPr>
          <w:rFonts w:eastAsia="Calibri"/>
          <w:sz w:val="28"/>
          <w:szCs w:val="28"/>
          <w:lang w:eastAsia="ru-RU"/>
        </w:rPr>
        <w:t xml:space="preserve"> </w:t>
      </w:r>
      <w:r>
        <w:t xml:space="preserve">к выполнению на добровольной основе социально значимых для </w:t>
      </w:r>
      <w:r>
        <w:rPr>
          <w:rFonts w:eastAsia="Calibri"/>
        </w:rPr>
        <w:t xml:space="preserve">Ленинградского</w:t>
      </w:r>
      <w:r>
        <w:t xml:space="preserve"> муниципального округа работ (в том числе дежурств) в целях решения вопросов местного значения, предусмотренных пунктами 8-13, 21 и 25 статьи 8 настоящего Устава. </w:t>
      </w:r>
      <w:r/>
    </w:p>
    <w:p>
      <w:pPr>
        <w:ind w:firstLine="851"/>
        <w:jc w:val="both"/>
      </w:pPr>
      <w:r>
        <w:t xml:space="preserve">К социально значимым работам могут быть отнесены только работы, не требующие специальной профессиональной подготовки.</w:t>
      </w:r>
      <w:r/>
    </w:p>
    <w:p>
      <w:pPr>
        <w:pStyle w:val="978"/>
        <w:ind w:firstLine="851"/>
        <w:spacing w:before="0" w:after="0"/>
        <w:tabs>
          <w:tab w:val="left" w:pos="-142" w:leader="none"/>
        </w:tabs>
        <w:rPr>
          <w:sz w:val="24"/>
        </w:rPr>
      </w:pPr>
      <w:r>
        <w:rPr>
          <w:sz w:val="24"/>
        </w:rPr>
        <w:t xml:space="preserve">К выполнению социально значимых работ могут привлекаться совершеннолетние трудоспособные жители </w:t>
      </w:r>
      <w:r>
        <w:rPr>
          <w:rFonts w:eastAsia="Calibri"/>
          <w:sz w:val="24"/>
          <w:szCs w:val="24"/>
        </w:rPr>
        <w:t xml:space="preserve">Ленинградского</w:t>
      </w:r>
      <w:r>
        <w:rPr>
          <w:sz w:val="24"/>
          <w:szCs w:val="24"/>
        </w:rPr>
        <w:t xml:space="preserve"> муниципального округа</w:t>
      </w:r>
      <w:r>
        <w:rPr>
          <w:sz w:val="24"/>
        </w:rPr>
        <w:t xml:space="preserve">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r>
        <w:rPr>
          <w:sz w:val="24"/>
        </w:rPr>
      </w:r>
      <w:r>
        <w:rPr>
          <w:sz w:val="24"/>
        </w:rPr>
      </w:r>
    </w:p>
    <w:p>
      <w:pPr>
        <w:pStyle w:val="978"/>
        <w:ind w:firstLine="851"/>
        <w:spacing w:before="0" w:after="0"/>
        <w:tabs>
          <w:tab w:val="left" w:pos="-142" w:leader="none"/>
        </w:tabs>
        <w:rPr>
          <w:sz w:val="24"/>
        </w:rPr>
      </w:pPr>
      <w:r>
        <w:rPr>
          <w:sz w:val="24"/>
        </w:rPr>
        <w:t xml:space="preserve">Организация и материально-техническое обеспечение проведения социально значимых работ осуществляется администрацией.</w:t>
      </w:r>
      <w:r>
        <w:rPr>
          <w:sz w:val="24"/>
        </w:rPr>
      </w:r>
      <w:r>
        <w:rPr>
          <w:sz w:val="24"/>
        </w:rPr>
      </w:r>
    </w:p>
    <w:p>
      <w:pPr>
        <w:pStyle w:val="978"/>
        <w:ind w:firstLine="0"/>
        <w:jc w:val="center"/>
        <w:spacing w:before="0" w:after="0"/>
        <w:tabs>
          <w:tab w:val="left" w:pos="-142" w:leader="none"/>
        </w:tabs>
        <w:rPr>
          <w:sz w:val="24"/>
        </w:rPr>
      </w:pPr>
      <w:r>
        <w:rPr>
          <w:sz w:val="24"/>
        </w:rPr>
      </w:r>
      <w:r>
        <w:rPr>
          <w:sz w:val="24"/>
        </w:rPr>
      </w:r>
      <w:r>
        <w:rPr>
          <w:sz w:val="24"/>
        </w:rPr>
      </w:r>
    </w:p>
    <w:p>
      <w:pPr>
        <w:pStyle w:val="978"/>
        <w:ind w:firstLine="0"/>
        <w:jc w:val="center"/>
        <w:spacing w:before="0" w:after="0"/>
        <w:tabs>
          <w:tab w:val="left" w:pos="-142" w:leader="none"/>
        </w:tabs>
        <w:rPr>
          <w:b/>
          <w:sz w:val="24"/>
        </w:rPr>
      </w:pPr>
      <w:r>
        <w:rPr>
          <w:b/>
          <w:sz w:val="24"/>
        </w:rPr>
        <w:t xml:space="preserve">ГЛАВА 3. ОСУЩЕСТВЛЕНИЕ ОРГАНАМИ МЕСТНОГО САМОУПРАВЛЕНИЯ ОТДЕЛЬНЫХ ГОСУДАРСТВЕННЫХ ПОЛНОМОЧИЙ</w:t>
      </w:r>
      <w:r>
        <w:rPr>
          <w:b/>
          <w:sz w:val="24"/>
        </w:rPr>
      </w:r>
      <w:r>
        <w:rPr>
          <w:b/>
          <w:sz w:val="24"/>
        </w:rPr>
      </w:r>
    </w:p>
    <w:p>
      <w:pPr>
        <w:pStyle w:val="729"/>
        <w:ind w:left="0" w:firstLine="708"/>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729"/>
        <w:ind w:left="0" w:firstLine="851"/>
        <w:jc w:val="both"/>
        <w:keepNext w:val="0"/>
        <w:spacing w:before="0" w:after="0"/>
        <w:rPr>
          <w:rFonts w:ascii="Times New Roman" w:hAnsi="Times New Roman" w:cs="Times New Roman"/>
          <w:i w:val="0"/>
          <w:sz w:val="24"/>
        </w:rPr>
      </w:pPr>
      <w:r>
        <w:rPr>
          <w:rFonts w:ascii="Times New Roman" w:hAnsi="Times New Roman" w:cs="Times New Roman"/>
          <w:i w:val="0"/>
          <w:sz w:val="24"/>
        </w:rPr>
        <w:t xml:space="preserve">Статья 11. Осуществление органами местного самоуправления </w:t>
      </w:r>
      <w:r>
        <w:rPr>
          <w:rFonts w:ascii="Times New Roman" w:hAnsi="Times New Roman" w:eastAsia="Calibri" w:cs="Times New Roman"/>
          <w:i w:val="0"/>
          <w:iCs w:val="0"/>
          <w:sz w:val="24"/>
          <w:szCs w:val="24"/>
        </w:rPr>
        <w:t xml:space="preserve">Ленинградского</w:t>
      </w:r>
      <w:r>
        <w:rPr>
          <w:rFonts w:ascii="Times New Roman" w:hAnsi="Times New Roman" w:cs="Times New Roman"/>
          <w:i w:val="0"/>
          <w:iCs w:val="0"/>
          <w:sz w:val="24"/>
          <w:szCs w:val="24"/>
        </w:rPr>
        <w:t xml:space="preserve"> </w:t>
      </w:r>
      <w:r>
        <w:rPr>
          <w:rFonts w:ascii="Times New Roman" w:hAnsi="Times New Roman" w:cs="Times New Roman"/>
          <w:i w:val="0"/>
          <w:sz w:val="24"/>
          <w:szCs w:val="24"/>
        </w:rPr>
        <w:t xml:space="preserve">муниципального округа</w:t>
      </w:r>
      <w:r>
        <w:rPr>
          <w:rFonts w:ascii="Times New Roman" w:hAnsi="Times New Roman" w:cs="Times New Roman"/>
          <w:i w:val="0"/>
          <w:sz w:val="24"/>
        </w:rPr>
        <w:t xml:space="preserve"> отдельных государственных полномочий</w:t>
      </w:r>
      <w:r>
        <w:rPr>
          <w:rFonts w:ascii="Times New Roman" w:hAnsi="Times New Roman" w:cs="Times New Roman"/>
          <w:i w:val="0"/>
          <w:sz w:val="24"/>
        </w:rPr>
      </w:r>
      <w:r>
        <w:rPr>
          <w:rFonts w:ascii="Times New Roman" w:hAnsi="Times New Roman" w:cs="Times New Roman"/>
          <w:i w:val="0"/>
          <w:sz w:val="24"/>
        </w:rPr>
      </w:r>
    </w:p>
    <w:p>
      <w:pPr>
        <w:pStyle w:val="977"/>
        <w:ind w:firstLine="851"/>
        <w:jc w:val="both"/>
        <w:rPr>
          <w:rFonts w:ascii="Times New Roman" w:hAnsi="Times New Roman"/>
          <w:sz w:val="24"/>
        </w:rPr>
      </w:pPr>
      <w:r>
        <w:rPr>
          <w:rFonts w:ascii="Times New Roman" w:hAnsi="Times New Roman"/>
          <w:sz w:val="24"/>
        </w:rPr>
        <w:t xml:space="preserve">1. Органы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w:t>
      </w:r>
      <w:r>
        <w:rPr>
          <w:rFonts w:ascii="Times New Roman" w:hAnsi="Times New Roman"/>
          <w:sz w:val="24"/>
        </w:rPr>
        <w:t xml:space="preserve">м законом от 6 октября 2003 г.</w:t>
      </w:r>
      <w:r>
        <w:rPr>
          <w:rFonts w:ascii="Times New Roman" w:hAnsi="Times New Roman"/>
          <w:sz w:val="24"/>
        </w:rPr>
        <w:t xml:space="preserve"> № 131-ФЗ «Об общих принципах организации местного самоуправления в Российской Федерации» к вопросам местного значения. </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представляемых местному бюджету субвенций из соответствующих бюджетов. </w:t>
      </w:r>
      <w:r>
        <w:rPr>
          <w:rFonts w:ascii="Times New Roman" w:hAnsi="Times New Roman"/>
          <w:sz w:val="24"/>
        </w:rPr>
      </w:r>
      <w:r>
        <w:rPr>
          <w:rFonts w:ascii="Times New Roman" w:hAnsi="Times New Roman"/>
          <w:sz w:val="24"/>
        </w:rPr>
      </w:r>
    </w:p>
    <w:p>
      <w:pPr>
        <w:ind w:firstLine="851"/>
        <w:jc w:val="both"/>
        <w:widowControl/>
      </w:pPr>
      <w:r>
        <w:t xml:space="preserve">3. </w:t>
      </w:r>
      <w:r>
        <w:rPr>
          <w:rFonts w:eastAsia="Calibri"/>
          <w:lang w:eastAsia="ru-RU"/>
        </w:rPr>
        <w:t xml:space="preserve">Органы местного самоуправления </w:t>
      </w:r>
      <w:r>
        <w:rPr>
          <w:rFonts w:eastAsia="Calibri"/>
        </w:rPr>
        <w:t xml:space="preserve">Ленинградского</w:t>
      </w:r>
      <w:r>
        <w:t xml:space="preserve"> муниципального округа </w:t>
      </w:r>
      <w:r>
        <w:rPr>
          <w:rFonts w:eastAsia="Calibri"/>
          <w:lang w:eastAsia="ru-RU"/>
        </w:rPr>
        <w:t xml:space="preserve">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r>
        <w:t xml:space="preserve"> Дополнительное использование собственных материальных ресурсов </w:t>
      </w:r>
      <w:r>
        <w:rPr>
          <w:rFonts w:eastAsia="Times New Roman"/>
          <w:bCs/>
          <w:iCs/>
          <w:lang w:eastAsia="ru-RU"/>
        </w:rPr>
        <w:t xml:space="preserve">и финансовых средств</w:t>
      </w:r>
      <w:r>
        <w:t xml:space="preserve">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Pr>
          <w:rFonts w:eastAsia="Times New Roman"/>
          <w:bCs/>
          <w:iCs/>
          <w:lang w:eastAsia="ru-RU"/>
        </w:rPr>
        <w:t xml:space="preserve"> и финансовых средств</w:t>
      </w:r>
      <w:r>
        <w:t xml:space="preserve"> вправе направить в Совет глава</w:t>
      </w:r>
      <w:r>
        <w:rPr>
          <w:b/>
        </w:rPr>
        <w:t xml:space="preserve"> </w:t>
      </w:r>
      <w:r>
        <w:rPr>
          <w:rFonts w:eastAsia="Calibri"/>
        </w:rPr>
        <w:t xml:space="preserve">Ленинградского</w:t>
      </w:r>
      <w:r>
        <w:t xml:space="preserve"> муниципального округа</w:t>
      </w:r>
      <w:r>
        <w:rPr>
          <w:b/>
        </w:rPr>
        <w:t xml:space="preserve"> </w:t>
      </w:r>
      <w:r>
        <w:t xml:space="preserve">в случае наличия соответствующих материальных ресурсов и финансовых средств.</w:t>
      </w:r>
      <w:r/>
    </w:p>
    <w:p>
      <w:pPr>
        <w:pStyle w:val="977"/>
        <w:ind w:firstLine="851"/>
        <w:jc w:val="both"/>
        <w:rPr>
          <w:rFonts w:ascii="Times New Roman" w:hAnsi="Times New Roman"/>
          <w:sz w:val="24"/>
        </w:rPr>
      </w:pPr>
      <w:r>
        <w:rPr>
          <w:rFonts w:ascii="Times New Roman" w:hAnsi="Times New Roman"/>
          <w:sz w:val="24"/>
        </w:rPr>
        <w:t xml:space="preserve">4. Общий порядок передачи полномочий для их исполнения, срок исполнения, отчетность и осуществление контроля определяются законодательством.</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5. По вопросам осуществления отдельных государственных полномочий, переданных органам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w:t>
      </w:r>
      <w:r>
        <w:rPr>
          <w:rFonts w:ascii="Times New Roman" w:hAnsi="Times New Roman"/>
          <w:sz w:val="24"/>
        </w:rPr>
      </w:r>
      <w:r>
        <w:rPr>
          <w:rFonts w:ascii="Times New Roman" w:hAnsi="Times New Roman"/>
          <w:sz w:val="24"/>
        </w:rPr>
      </w:r>
    </w:p>
    <w:p>
      <w:pPr>
        <w:ind w:firstLine="851"/>
        <w:jc w:val="both"/>
      </w:pPr>
      <w:r>
        <w:t xml:space="preserve">6. Органы местного самоуправления </w:t>
      </w:r>
      <w:r>
        <w:rPr>
          <w:rFonts w:eastAsia="Calibri"/>
        </w:rPr>
        <w:t xml:space="preserve">Ленинградского</w:t>
      </w:r>
      <w:r>
        <w:t xml:space="preserve"> муниципального округа несут ответственность за осуществление отдельных государственных полномочий в пределах выделенных </w:t>
      </w:r>
      <w:r>
        <w:rPr>
          <w:rFonts w:eastAsia="Calibri"/>
        </w:rPr>
        <w:t xml:space="preserve">Ленинградскому</w:t>
      </w:r>
      <w:r>
        <w:t xml:space="preserve"> муниципальному округу на эти цели материальных ресурсов и финансовых средств.</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7. Органы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w:t>
      </w:r>
      <w:r>
        <w:rPr>
          <w:rFonts w:ascii="Times New Roman" w:hAnsi="Times New Roman" w:cs="Times New Roman"/>
          <w:sz w:val="24"/>
          <w:szCs w:val="24"/>
        </w:rPr>
        <w:t xml:space="preserve">участвуют в осуществлении государственных полномочий, не переданных им в соответствии со статьей 19 Федерально</w:t>
      </w:r>
      <w:r>
        <w:rPr>
          <w:rFonts w:ascii="Times New Roman" w:hAnsi="Times New Roman" w:cs="Times New Roman"/>
          <w:sz w:val="24"/>
          <w:szCs w:val="24"/>
        </w:rPr>
        <w:t xml:space="preserve">го закона от 6 октября 2003 г.</w:t>
      </w:r>
      <w:r>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sz w:val="24"/>
        </w:rPr>
      </w:pPr>
      <w:r>
        <w:rPr>
          <w:rFonts w:ascii="Times New Roman" w:hAnsi="Times New Roman"/>
          <w:sz w:val="24"/>
        </w:rPr>
        <w:t xml:space="preserve">8. Органы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w:t>
      </w:r>
      <w:r>
        <w:rPr>
          <w:rFonts w:ascii="Times New Roman" w:hAnsi="Times New Roman"/>
          <w:sz w:val="24"/>
        </w:rPr>
        <w:t xml:space="preserve">го закона от 6 октября 2003 г.</w:t>
      </w:r>
      <w:r>
        <w:rPr>
          <w:rFonts w:ascii="Times New Roman" w:hAnsi="Times New Roman"/>
          <w:sz w:val="24"/>
        </w:rPr>
        <w:t xml:space="preserve">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Органы местного самоуправления вправе устанавливать за счет средств местного бюджета (за исключением финансовых сре</w:t>
      </w:r>
      <w:r>
        <w:rPr>
          <w:rFonts w:ascii="Times New Roman" w:hAnsi="Times New Roman"/>
          <w:sz w:val="24"/>
        </w:rPr>
        <w:t xml:space="preserve">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Pr>
          <w:rFonts w:ascii="Times New Roman" w:hAnsi="Times New Roman"/>
          <w:sz w:val="24"/>
        </w:rPr>
      </w:r>
      <w:r>
        <w:rPr>
          <w:rFonts w:ascii="Times New Roman" w:hAnsi="Times New Roman"/>
          <w:sz w:val="24"/>
        </w:rPr>
      </w:r>
    </w:p>
    <w:p>
      <w:pPr>
        <w:ind w:firstLine="851"/>
        <w:jc w:val="both"/>
      </w:pPr>
      <w:r>
        <w:t xml:space="preserve">9. Контроль за осуществлением органами местного самоуправления </w:t>
      </w:r>
      <w:r>
        <w:rPr>
          <w:rFonts w:eastAsia="Calibri"/>
        </w:rPr>
        <w:t xml:space="preserve">Ленинградского</w:t>
      </w:r>
      <w:r>
        <w:t xml:space="preserve"> муниципального округа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r/>
    </w:p>
    <w:p>
      <w:pPr>
        <w:pStyle w:val="736"/>
        <w:jc w:val="left"/>
        <w:keepNext w:val="0"/>
        <w:spacing w:before="0" w:after="0" w:line="240" w:lineRule="auto"/>
        <w:rPr>
          <w:b w:val="0"/>
          <w:caps/>
          <w:sz w:val="24"/>
        </w:rPr>
      </w:pPr>
      <w:r>
        <w:rPr>
          <w:b w:val="0"/>
          <w:caps/>
          <w:sz w:val="24"/>
        </w:rPr>
      </w:r>
      <w:r>
        <w:rPr>
          <w:b w:val="0"/>
          <w:caps/>
          <w:sz w:val="24"/>
        </w:rPr>
      </w:r>
      <w:r>
        <w:rPr>
          <w:b w:val="0"/>
          <w:caps/>
          <w:sz w:val="24"/>
        </w:rPr>
      </w:r>
    </w:p>
    <w:p>
      <w:pPr>
        <w:pStyle w:val="736"/>
        <w:ind w:left="0" w:firstLine="0"/>
        <w:keepNext w:val="0"/>
        <w:spacing w:before="0" w:after="0" w:line="240" w:lineRule="auto"/>
        <w:rPr>
          <w:caps/>
          <w:sz w:val="24"/>
        </w:rPr>
      </w:pPr>
      <w:r>
        <w:rPr>
          <w:caps/>
          <w:sz w:val="24"/>
        </w:rPr>
        <w:t xml:space="preserve">ГЛАВА 4. ФОРМЫ НЕПОСРЕДСТВЕННОГО ОСУЩЕСТВЛЕНИЯ </w:t>
      </w:r>
      <w:r>
        <w:rPr>
          <w:caps/>
          <w:sz w:val="24"/>
        </w:rPr>
      </w:r>
      <w:r>
        <w:rPr>
          <w:caps/>
          <w:sz w:val="24"/>
        </w:rPr>
      </w:r>
    </w:p>
    <w:p>
      <w:pPr>
        <w:pStyle w:val="736"/>
        <w:ind w:left="0" w:firstLine="0"/>
        <w:keepNext w:val="0"/>
        <w:spacing w:before="0" w:after="0" w:line="240" w:lineRule="auto"/>
        <w:rPr>
          <w:caps/>
          <w:sz w:val="24"/>
        </w:rPr>
      </w:pPr>
      <w:r>
        <w:rPr>
          <w:caps/>
          <w:sz w:val="24"/>
        </w:rPr>
        <w:t xml:space="preserve">НАСЕЛЕНИЕМ местноГО самоуправлениЯ и УчастиЯ</w:t>
      </w:r>
      <w:r>
        <w:rPr>
          <w:caps/>
          <w:sz w:val="24"/>
        </w:rPr>
      </w:r>
      <w:r>
        <w:rPr>
          <w:caps/>
          <w:sz w:val="24"/>
        </w:rPr>
      </w:r>
    </w:p>
    <w:p>
      <w:pPr>
        <w:pStyle w:val="736"/>
        <w:ind w:left="0" w:firstLine="0"/>
        <w:keepNext w:val="0"/>
        <w:spacing w:before="0" w:after="0" w:line="240" w:lineRule="auto"/>
        <w:rPr>
          <w:caps/>
          <w:sz w:val="24"/>
          <w:szCs w:val="24"/>
        </w:rPr>
      </w:pPr>
      <w:r>
        <w:rPr>
          <w:caps/>
          <w:sz w:val="24"/>
        </w:rPr>
        <w:t xml:space="preserve">населения </w:t>
      </w:r>
      <w:r>
        <w:rPr>
          <w:rFonts w:eastAsia="Calibri"/>
          <w:sz w:val="24"/>
          <w:szCs w:val="24"/>
        </w:rPr>
        <w:t xml:space="preserve">ЛЕНИНГРАДСКОГО</w:t>
      </w:r>
      <w:r>
        <w:rPr>
          <w:sz w:val="24"/>
          <w:szCs w:val="24"/>
        </w:rPr>
        <w:t xml:space="preserve"> МУНИЦИПАЛЬНОГО ОКРУГА</w:t>
      </w:r>
      <w:r>
        <w:rPr>
          <w:caps/>
          <w:sz w:val="24"/>
          <w:szCs w:val="24"/>
        </w:rPr>
      </w:r>
      <w:r>
        <w:rPr>
          <w:caps/>
          <w:sz w:val="24"/>
          <w:szCs w:val="24"/>
        </w:rPr>
      </w:r>
    </w:p>
    <w:p>
      <w:pPr>
        <w:pStyle w:val="736"/>
        <w:ind w:left="0" w:firstLine="0"/>
        <w:keepNext w:val="0"/>
        <w:spacing w:before="0" w:after="0" w:line="240" w:lineRule="auto"/>
        <w:rPr>
          <w:caps/>
          <w:sz w:val="24"/>
        </w:rPr>
      </w:pPr>
      <w:r>
        <w:rPr>
          <w:caps/>
          <w:sz w:val="24"/>
        </w:rPr>
        <w:t xml:space="preserve">в осуществлении местного самоуправления</w:t>
      </w:r>
      <w:r>
        <w:rPr>
          <w:caps/>
          <w:sz w:val="24"/>
        </w:rPr>
      </w:r>
      <w:r>
        <w:rPr>
          <w:caps/>
          <w:sz w:val="24"/>
        </w:rPr>
      </w:r>
    </w:p>
    <w:p>
      <w:pPr>
        <w:pStyle w:val="729"/>
        <w:ind w:left="0" w:firstLine="900"/>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729"/>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12. Права граждан на осуществление местного самоуправления</w:t>
      </w:r>
      <w:r>
        <w:rPr>
          <w:rFonts w:ascii="Times New Roman" w:hAnsi="Times New Roman"/>
          <w:i w:val="0"/>
          <w:sz w:val="24"/>
        </w:rPr>
      </w:r>
      <w:r>
        <w:rPr>
          <w:rFonts w:ascii="Times New Roman" w:hAnsi="Times New Roman"/>
          <w:i w:val="0"/>
          <w:sz w:val="24"/>
        </w:rPr>
      </w:r>
    </w:p>
    <w:p>
      <w:pPr>
        <w:numPr>
          <w:ilvl w:val="0"/>
          <w:numId w:val="2"/>
        </w:numPr>
        <w:ind w:left="0" w:firstLine="851"/>
        <w:jc w:val="both"/>
        <w:tabs>
          <w:tab w:val="left" w:pos="-2100" w:leader="none"/>
        </w:tabs>
      </w:pPr>
      <w: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Pr>
          <w:rFonts w:eastAsia="Calibri"/>
        </w:rPr>
        <w:t xml:space="preserve">Ленинградского</w:t>
      </w:r>
      <w:r>
        <w:t xml:space="preserve"> муниципального округа.</w:t>
      </w:r>
      <w:r/>
    </w:p>
    <w:p>
      <w:pPr>
        <w:numPr>
          <w:ilvl w:val="0"/>
          <w:numId w:val="2"/>
        </w:numPr>
        <w:ind w:left="0" w:firstLine="851"/>
        <w:jc w:val="both"/>
      </w:pPr>
      <w: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p>
    <w:p>
      <w:pPr>
        <w:numPr>
          <w:ilvl w:val="0"/>
          <w:numId w:val="2"/>
        </w:numPr>
        <w:ind w:left="0" w:firstLine="851"/>
        <w:jc w:val="both"/>
        <w:tabs>
          <w:tab w:val="left" w:pos="-2100" w:leader="none"/>
          <w:tab w:val="left" w:pos="-1400" w:leader="none"/>
        </w:tabs>
      </w:pPr>
      <w:r>
        <w:t xml:space="preserve"> Иностранные граждане, постоянно или преимущественно проживающие на территории </w:t>
      </w:r>
      <w:r>
        <w:rPr>
          <w:rFonts w:eastAsia="Calibri"/>
        </w:rPr>
        <w:t xml:space="preserve">Ленинградского</w:t>
      </w:r>
      <w:r>
        <w:t xml:space="preserve"> муниципального округа,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r/>
    </w:p>
    <w:p>
      <w:pPr>
        <w:pStyle w:val="759"/>
        <w:ind w:firstLine="851"/>
        <w:tabs>
          <w:tab w:val="clear" w:pos="4677" w:leader="none"/>
          <w:tab w:val="clear" w:pos="9355" w:leader="none"/>
        </w:tabs>
      </w:pPr>
      <w:r/>
      <w:r/>
    </w:p>
    <w:p>
      <w:pPr>
        <w:ind w:firstLine="851"/>
        <w:jc w:val="both"/>
        <w:rPr>
          <w:b/>
        </w:rPr>
      </w:pPr>
      <w:r>
        <w:rPr>
          <w:b/>
        </w:rPr>
        <w:t xml:space="preserve">Статья 13. Местный референдум</w:t>
      </w:r>
      <w:r>
        <w:rPr>
          <w:b/>
        </w:rPr>
      </w:r>
      <w:r>
        <w:rPr>
          <w:b/>
        </w:rPr>
      </w:r>
    </w:p>
    <w:p>
      <w:pPr>
        <w:ind w:firstLine="851"/>
        <w:jc w:val="both"/>
      </w:pPr>
      <w:r>
        <w:t xml:space="preserve">1. В целях решения непосредственно населением вопросов местного значения на территории </w:t>
      </w:r>
      <w:r>
        <w:rPr>
          <w:rFonts w:eastAsia="Calibri"/>
        </w:rPr>
        <w:t xml:space="preserve">Ленинградского</w:t>
      </w:r>
      <w:r>
        <w:t xml:space="preserve"> муниципального округа проводится местный референдум.</w:t>
      </w:r>
      <w:r/>
    </w:p>
    <w:p>
      <w:pPr>
        <w:ind w:firstLine="851"/>
        <w:jc w:val="both"/>
      </w:pPr>
      <w:r>
        <w:t xml:space="preserve">2. Местный референдум проводится на всей территории </w:t>
      </w:r>
      <w:r>
        <w:rPr>
          <w:rFonts w:eastAsia="Calibri"/>
        </w:rPr>
        <w:t xml:space="preserve">Ленинградского</w:t>
      </w:r>
      <w:r>
        <w:t xml:space="preserve"> муниципального округа.</w:t>
      </w:r>
      <w:r/>
    </w:p>
    <w:p>
      <w:pPr>
        <w:ind w:firstLine="851"/>
        <w:jc w:val="both"/>
      </w:pPr>
      <w:r>
        <w:t xml:space="preserve">На местный референдум могут быть вынесены только вопросы местного значения.</w:t>
      </w:r>
      <w:r/>
    </w:p>
    <w:p>
      <w:pPr>
        <w:pStyle w:val="982"/>
        <w:ind w:firstLine="851"/>
        <w:jc w:val="both"/>
        <w:keepNext w:val="0"/>
        <w:spacing w:before="0" w:after="0" w:line="240" w:lineRule="auto"/>
        <w:rPr>
          <w:b w:val="0"/>
          <w:sz w:val="24"/>
        </w:rPr>
      </w:pPr>
      <w:r>
        <w:rPr>
          <w:b w:val="0"/>
          <w:sz w:val="24"/>
        </w:rPr>
        <w:t xml:space="preserve">3. Решение о назначении и проведении местного референдума принимается Советом:</w:t>
      </w:r>
      <w:r>
        <w:rPr>
          <w:b w:val="0"/>
          <w:sz w:val="24"/>
        </w:rPr>
      </w:r>
      <w:r>
        <w:rPr>
          <w:b w:val="0"/>
          <w:sz w:val="24"/>
        </w:rPr>
      </w:r>
    </w:p>
    <w:p>
      <w:pPr>
        <w:pStyle w:val="977"/>
        <w:ind w:firstLine="851"/>
        <w:jc w:val="both"/>
        <w:rPr>
          <w:rFonts w:ascii="Times New Roman" w:hAnsi="Times New Roman"/>
          <w:sz w:val="24"/>
        </w:rPr>
      </w:pPr>
      <w:r>
        <w:rPr>
          <w:rFonts w:ascii="Times New Roman" w:hAnsi="Times New Roman"/>
          <w:sz w:val="24"/>
        </w:rPr>
        <w:t xml:space="preserve">1) по инициативе, выдвинутой гражданами Российской Федерации, имеющими право на участие в местном референдуме;</w:t>
      </w:r>
      <w:r>
        <w:rPr>
          <w:rFonts w:ascii="Times New Roman" w:hAnsi="Times New Roman"/>
          <w:sz w:val="24"/>
        </w:rPr>
      </w:r>
      <w:r>
        <w:rPr>
          <w:rFonts w:ascii="Times New Roman" w:hAnsi="Times New Roman"/>
          <w:sz w:val="24"/>
        </w:rPr>
      </w:r>
    </w:p>
    <w:p>
      <w:pPr>
        <w:ind w:firstLine="851"/>
        <w:jc w:val="both"/>
        <w:shd w:val="clear" w:color="auto" w:fill="ffffff"/>
        <w:tabs>
          <w:tab w:val="left" w:pos="-2160" w:leader="none"/>
        </w:tabs>
      </w:pPr>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r/>
    </w:p>
    <w:p>
      <w:pPr>
        <w:pStyle w:val="977"/>
        <w:ind w:firstLine="851"/>
        <w:jc w:val="both"/>
        <w:tabs>
          <w:tab w:val="left" w:pos="-2160" w:leader="none"/>
        </w:tabs>
        <w:rPr>
          <w:rFonts w:ascii="Times New Roman" w:hAnsi="Times New Roman"/>
          <w:sz w:val="24"/>
        </w:rPr>
      </w:pPr>
      <w:r>
        <w:rPr>
          <w:rFonts w:ascii="Times New Roman" w:hAnsi="Times New Roman"/>
          <w:sz w:val="24"/>
        </w:rPr>
        <w:t xml:space="preserve">3) по инициативе Совета и главы администрации, выдвинутой ими совместно.</w:t>
      </w:r>
      <w:r>
        <w:rPr>
          <w:rFonts w:ascii="Times New Roman" w:hAnsi="Times New Roman"/>
          <w:sz w:val="24"/>
        </w:rPr>
      </w:r>
      <w:r>
        <w:rPr>
          <w:rFonts w:ascii="Times New Roman" w:hAnsi="Times New Roman"/>
          <w:sz w:val="24"/>
        </w:rPr>
      </w:r>
    </w:p>
    <w:p>
      <w:pPr>
        <w:pStyle w:val="982"/>
        <w:ind w:firstLine="851"/>
        <w:jc w:val="both"/>
        <w:keepNext w:val="0"/>
        <w:spacing w:before="0" w:after="0" w:line="240" w:lineRule="auto"/>
        <w:rPr>
          <w:b w:val="0"/>
          <w:sz w:val="24"/>
        </w:rPr>
      </w:pPr>
      <w:r>
        <w:rPr>
          <w:b w:val="0"/>
          <w:color w:val="000000"/>
          <w:sz w:val="24"/>
        </w:rPr>
        <w:t xml:space="preserve">4. </w:t>
      </w:r>
      <w:r>
        <w:rPr>
          <w:b w:val="0"/>
          <w:sz w:val="24"/>
        </w:rPr>
        <w:t xml:space="preserve">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w:t>
      </w:r>
      <w:r>
        <w:rPr>
          <w:b w:val="0"/>
          <w:sz w:val="24"/>
        </w:rPr>
        <w:t xml:space="preserve">ным законом от 12 июня 2002 г.</w:t>
      </w:r>
      <w:r>
        <w:rPr>
          <w:b w:val="0"/>
          <w:sz w:val="24"/>
        </w:rPr>
        <w:t xml:space="preserve"> № 67-ФЗ «Об основных гарантиях избирательных прав и права на участие в референдуме граждан Российской Федерации», Законом Краснода</w:t>
      </w:r>
      <w:r>
        <w:rPr>
          <w:b w:val="0"/>
          <w:sz w:val="24"/>
        </w:rPr>
        <w:t xml:space="preserve">рского края от 23 июля 2003 г.</w:t>
      </w:r>
      <w:r>
        <w:rPr>
          <w:b w:val="0"/>
          <w:sz w:val="24"/>
        </w:rPr>
        <w:t xml:space="preserve"> № 606-КЗ «О референдумах в Краснодарском крае».</w:t>
      </w:r>
      <w:r>
        <w:rPr>
          <w:b w:val="0"/>
          <w:sz w:val="24"/>
        </w:rPr>
      </w:r>
      <w:r>
        <w:rPr>
          <w:b w:val="0"/>
          <w:sz w:val="24"/>
        </w:rPr>
      </w:r>
    </w:p>
    <w:p>
      <w:pPr>
        <w:pStyle w:val="982"/>
        <w:ind w:firstLine="851"/>
        <w:jc w:val="both"/>
        <w:keepNext w:val="0"/>
        <w:spacing w:before="0" w:after="0" w:line="240" w:lineRule="auto"/>
        <w:rPr>
          <w:b w:val="0"/>
          <w:sz w:val="24"/>
        </w:rPr>
      </w:pPr>
      <w:r>
        <w:rPr>
          <w:b w:val="0"/>
          <w:color w:val="000000"/>
          <w:sz w:val="24"/>
        </w:rPr>
        <w:t xml:space="preserve">5. Условием назначения местног</w:t>
      </w:r>
      <w:r>
        <w:rPr>
          <w:b w:val="0"/>
          <w:color w:val="000000"/>
          <w:sz w:val="24"/>
        </w:rPr>
        <w:t xml:space="preserve">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w:t>
      </w:r>
      <w:r>
        <w:rPr>
          <w:rFonts w:eastAsia="Calibri"/>
          <w:b w:val="0"/>
          <w:bCs w:val="0"/>
          <w:sz w:val="24"/>
          <w:szCs w:val="24"/>
        </w:rPr>
        <w:t xml:space="preserve">Ленинградского</w:t>
      </w:r>
      <w:r>
        <w:rPr>
          <w:b w:val="0"/>
          <w:bCs w:val="0"/>
          <w:color w:val="000000"/>
          <w:sz w:val="24"/>
        </w:rPr>
        <w:t xml:space="preserve"> </w:t>
      </w:r>
      <w:r>
        <w:rPr>
          <w:b w:val="0"/>
          <w:color w:val="000000"/>
          <w:sz w:val="24"/>
        </w:rPr>
        <w:t xml:space="preserve">муниципального округа в соответствии с Федераль</w:t>
      </w:r>
      <w:r>
        <w:rPr>
          <w:b w:val="0"/>
          <w:color w:val="000000"/>
          <w:sz w:val="24"/>
        </w:rPr>
        <w:t xml:space="preserve">ным законом от 12 июня 2002 г.</w:t>
      </w:r>
      <w:r>
        <w:rPr>
          <w:b w:val="0"/>
          <w:color w:val="000000"/>
          <w:sz w:val="24"/>
        </w:rPr>
        <w:t xml:space="preserve"> № 67-ФЗ «Об основных</w:t>
      </w:r>
      <w:r>
        <w:rPr>
          <w:b w:val="0"/>
          <w:sz w:val="24"/>
        </w:rPr>
        <w:t xml:space="preserve"> гарантиях избирательных прав и права на участие в референдуме граждан Российской Федерации».</w:t>
      </w:r>
      <w:r>
        <w:rPr>
          <w:b w:val="0"/>
          <w:sz w:val="24"/>
        </w:rPr>
      </w:r>
      <w:r>
        <w:rPr>
          <w:b w:val="0"/>
          <w:sz w:val="24"/>
        </w:rPr>
      </w:r>
    </w:p>
    <w:p>
      <w:pPr>
        <w:ind w:firstLine="851"/>
        <w:jc w:val="both"/>
        <w:shd w:val="clear" w:color="auto" w:fill="ffffff"/>
      </w:pPr>
      <w:r>
        <w:rPr>
          <w:color w:val="000000"/>
        </w:rPr>
        <w:t xml:space="preserve">6. Инициатива проведения референдума, выдвинутая совместно Советом и главой администрации, оформляется правовыми актами Совета и главы</w:t>
      </w:r>
      <w:r>
        <w:t xml:space="preserve"> администрации.</w:t>
      </w:r>
      <w:r/>
    </w:p>
    <w:p>
      <w:pPr>
        <w:ind w:firstLine="851"/>
        <w:jc w:val="both"/>
        <w:shd w:val="clear" w:color="auto" w:fill="ffffff"/>
      </w:pPr>
      <w: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w:t>
      </w:r>
      <w:r>
        <w:t xml:space="preserve">ного закона от 12 июня 2002 г.</w:t>
      </w:r>
      <w:r>
        <w:t xml:space="preserve"> № 67-ФЗ «Об основных гарантиях избирательных прав и права на участие в референдуме граждан Российской Федерации». </w:t>
      </w:r>
      <w:r/>
    </w:p>
    <w:p>
      <w:pPr>
        <w:ind w:firstLine="851"/>
        <w:jc w:val="both"/>
        <w:shd w:val="clear" w:color="auto" w:fill="ffffff"/>
      </w:pPr>
      <w: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r/>
    </w:p>
    <w:p>
      <w:pPr>
        <w:ind w:firstLine="851"/>
        <w:jc w:val="both"/>
        <w:tabs>
          <w:tab w:val="left" w:pos="360" w:leader="none"/>
        </w:tabs>
      </w:pPr>
      <w:r>
        <w:t xml:space="preserve">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r/>
    </w:p>
    <w:p>
      <w:pPr>
        <w:ind w:firstLine="851"/>
        <w:jc w:val="both"/>
        <w:tabs>
          <w:tab w:val="left" w:pos="142" w:leader="none"/>
          <w:tab w:val="left" w:pos="360" w:leader="none"/>
        </w:tabs>
      </w:pPr>
      <w: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w:t>
      </w:r>
      <w:r>
        <w:rPr>
          <w:rFonts w:eastAsia="Calibri"/>
        </w:rPr>
        <w:t xml:space="preserve">Ленинградского</w:t>
      </w:r>
      <w:r>
        <w:t xml:space="preserve"> муниципального округа, органов государственной власти Краснодарского края, избирательной комиссии Краснодарского края или прокурора. Назначенный судом местный референдум </w:t>
      </w:r>
      <w:r>
        <w:t xml:space="preserve">организуется соответствующей комиссией референдума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r/>
    </w:p>
    <w:p>
      <w:pPr>
        <w:ind w:firstLine="851"/>
        <w:jc w:val="both"/>
        <w:tabs>
          <w:tab w:val="left" w:pos="360" w:leader="none"/>
        </w:tabs>
        <w:rPr>
          <w:bCs/>
          <w:szCs w:val="28"/>
        </w:rPr>
      </w:pPr>
      <w:r>
        <w:t xml:space="preserve">9. </w:t>
      </w:r>
      <w:r>
        <w:rPr>
          <w:color w:val="000000"/>
        </w:rPr>
        <w:t xml:space="preserve">В местном референдуме имеют право участвовать граждане Российской Федерации, место жительства которых расположено в границах</w:t>
      </w:r>
      <w:r>
        <w:rPr>
          <w:b/>
          <w:color w:val="000000"/>
        </w:rPr>
        <w:t xml:space="preserve"> </w:t>
      </w:r>
      <w:r>
        <w:rPr>
          <w:rFonts w:eastAsia="Calibri"/>
        </w:rPr>
        <w:t xml:space="preserve">Ленинградского</w:t>
      </w:r>
      <w:r>
        <w:t xml:space="preserve"> </w:t>
      </w:r>
      <w:r>
        <w:t xml:space="preserve">муниципального округа.</w:t>
      </w:r>
      <w:r>
        <w:rPr>
          <w:color w:val="000000"/>
        </w:rPr>
        <w:t xml:space="preserve"> Граждане Российской Федерации участвуют в местном</w:t>
      </w:r>
      <w:r>
        <w:t xml:space="preserve"> </w:t>
      </w:r>
      <w:r>
        <w:rPr>
          <w:color w:val="000000"/>
        </w:rPr>
        <w:t xml:space="preserve">референдуме на основе </w:t>
      </w:r>
      <w:r>
        <w:rPr>
          <w:bCs/>
          <w:szCs w:val="28"/>
        </w:rPr>
        <w:t xml:space="preserve">всеобщего равного и прямого волеизъявления при тайном голосовании.</w:t>
      </w:r>
      <w:r>
        <w:rPr>
          <w:bCs/>
          <w:szCs w:val="28"/>
        </w:rPr>
      </w:r>
      <w:r>
        <w:rPr>
          <w:bCs/>
          <w:szCs w:val="28"/>
        </w:rPr>
      </w:r>
    </w:p>
    <w:p>
      <w:pPr>
        <w:ind w:firstLine="851"/>
        <w:jc w:val="both"/>
        <w:rPr>
          <w:color w:val="000000"/>
        </w:rPr>
      </w:pPr>
      <w:r>
        <w:t xml:space="preserve">10</w:t>
      </w:r>
      <w:r>
        <w:rPr>
          <w:color w:val="000000"/>
        </w:rPr>
        <w:t xml:space="preserve">. Итоги голосования и принятое на местном референдуме решение подлежат официальному опубликованию (обнародованию).</w:t>
      </w:r>
      <w:r>
        <w:rPr>
          <w:color w:val="000000"/>
        </w:rPr>
      </w:r>
      <w:r>
        <w:rPr>
          <w:color w:val="000000"/>
        </w:rPr>
      </w:r>
    </w:p>
    <w:p>
      <w:pPr>
        <w:pStyle w:val="982"/>
        <w:ind w:firstLine="851"/>
        <w:jc w:val="both"/>
        <w:keepNext w:val="0"/>
        <w:spacing w:before="0" w:after="0" w:line="240" w:lineRule="auto"/>
        <w:tabs>
          <w:tab w:val="left" w:pos="-1134" w:leader="none"/>
        </w:tabs>
        <w:rPr>
          <w:b w:val="0"/>
          <w:sz w:val="24"/>
        </w:rPr>
      </w:pPr>
      <w:r>
        <w:rPr>
          <w:b w:val="0"/>
          <w:sz w:val="24"/>
        </w:rPr>
        <w:t xml:space="preserve">11. Органы местного самоуправления </w:t>
      </w:r>
      <w:r>
        <w:rPr>
          <w:rFonts w:eastAsia="Calibri"/>
          <w:b w:val="0"/>
          <w:bCs w:val="0"/>
          <w:sz w:val="24"/>
          <w:szCs w:val="24"/>
        </w:rPr>
        <w:t xml:space="preserve">Ленинградского</w:t>
      </w:r>
      <w:r>
        <w:rPr>
          <w:b w:val="0"/>
          <w:sz w:val="24"/>
        </w:rPr>
        <w:t xml:space="preserve"> муниципального округа</w:t>
      </w:r>
      <w:r>
        <w:rPr>
          <w:b w:val="0"/>
          <w:color w:val="000000"/>
          <w:sz w:val="24"/>
        </w:rPr>
        <w:t xml:space="preserve"> </w:t>
      </w:r>
      <w:r>
        <w:rPr>
          <w:b w:val="0"/>
          <w:sz w:val="24"/>
        </w:rPr>
        <w:t xml:space="preserve">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r>
        <w:rPr>
          <w:b w:val="0"/>
          <w:sz w:val="24"/>
        </w:rPr>
      </w:r>
      <w:r>
        <w:rPr>
          <w:b w:val="0"/>
          <w:sz w:val="24"/>
        </w:rPr>
      </w:r>
    </w:p>
    <w:p>
      <w:pPr>
        <w:pStyle w:val="982"/>
        <w:ind w:firstLine="851"/>
        <w:jc w:val="both"/>
        <w:keepNext w:val="0"/>
        <w:spacing w:before="0" w:after="0" w:line="240" w:lineRule="auto"/>
        <w:rPr>
          <w:b w:val="0"/>
          <w:sz w:val="24"/>
        </w:rPr>
      </w:pPr>
      <w:r>
        <w:rPr>
          <w:b w:val="0"/>
          <w:sz w:val="24"/>
        </w:rPr>
        <w:t xml:space="preserve">12. Гарантии прав граждан на участие в местном референдуме, а также порядок подготовки и проведения местного референдума устанавливаются Федераль</w:t>
      </w:r>
      <w:r>
        <w:rPr>
          <w:b w:val="0"/>
          <w:sz w:val="24"/>
        </w:rPr>
        <w:t xml:space="preserve">ным законом от 12 июня 2002 г.</w:t>
      </w:r>
      <w:r>
        <w:rPr>
          <w:b w:val="0"/>
          <w:sz w:val="24"/>
        </w:rPr>
        <w:t xml:space="preserve"> № 67-ФЗ «Об основных гарантиях избирательных прав и права на участие в референдуме граждан Российской Федерации», Законом Краснодарского края от 2</w:t>
      </w:r>
      <w:r>
        <w:rPr>
          <w:b w:val="0"/>
          <w:sz w:val="24"/>
        </w:rPr>
        <w:t xml:space="preserve">3 июля 2003 г.</w:t>
      </w:r>
      <w:r>
        <w:rPr>
          <w:b w:val="0"/>
          <w:sz w:val="24"/>
        </w:rPr>
        <w:t xml:space="preserve"> № 606-КЗ «О референдумах в Краснодарском крае».</w:t>
      </w:r>
      <w:r>
        <w:rPr>
          <w:b w:val="0"/>
          <w:sz w:val="24"/>
        </w:rPr>
      </w:r>
      <w:r>
        <w:rPr>
          <w:b w:val="0"/>
          <w:sz w:val="24"/>
        </w:rPr>
      </w:r>
    </w:p>
    <w:p>
      <w:pPr>
        <w:pStyle w:val="982"/>
        <w:ind w:firstLine="851"/>
        <w:jc w:val="both"/>
        <w:keepNext w:val="0"/>
        <w:spacing w:before="0" w:after="0" w:line="240" w:lineRule="auto"/>
        <w:rPr>
          <w:sz w:val="24"/>
        </w:rPr>
      </w:pPr>
      <w:r>
        <w:rPr>
          <w:sz w:val="24"/>
        </w:rPr>
      </w:r>
      <w:r>
        <w:rPr>
          <w:sz w:val="24"/>
        </w:rPr>
      </w:r>
      <w:r>
        <w:rPr>
          <w:sz w:val="24"/>
        </w:rPr>
      </w:r>
    </w:p>
    <w:p>
      <w:pPr>
        <w:ind w:firstLine="851"/>
        <w:jc w:val="both"/>
        <w:rPr>
          <w:b/>
        </w:rPr>
      </w:pPr>
      <w:r>
        <w:rPr>
          <w:b/>
        </w:rPr>
        <w:t xml:space="preserve">Статья 14</w:t>
      </w:r>
      <w:r>
        <w:t xml:space="preserve">.</w:t>
      </w:r>
      <w:r>
        <w:rPr>
          <w:b/>
        </w:rPr>
        <w:t xml:space="preserve"> Муниципальные выборы</w:t>
      </w:r>
      <w:r>
        <w:rPr>
          <w:b/>
        </w:rPr>
      </w:r>
      <w:r>
        <w:rPr>
          <w:b/>
        </w:rPr>
      </w:r>
    </w:p>
    <w:p>
      <w:pPr>
        <w:ind w:firstLine="851"/>
        <w:jc w:val="both"/>
      </w:pPr>
      <w:r>
        <w:t xml:space="preserve">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r/>
    </w:p>
    <w:p>
      <w:pPr>
        <w:ind w:firstLine="851"/>
        <w:jc w:val="both"/>
      </w:pPr>
      <w:r>
        <w:t xml:space="preserve">2. Гарантии избирательных прав граждан при проведении муниципальных выборов, порядок назначения, подготовки, проведения,</w:t>
      </w:r>
      <w:r>
        <w:rPr>
          <w:rFonts w:eastAsia="Calibri"/>
        </w:rPr>
        <w:t xml:space="preserve"> установления итогов и определения результатов</w:t>
      </w:r>
      <w:r>
        <w:t xml:space="preserve"> муниципальных выборов устанавливаются Федераль</w:t>
      </w:r>
      <w:r>
        <w:t xml:space="preserve">ным законом от 12 июня 2002 г.</w:t>
      </w:r>
      <w:r>
        <w:t xml:space="preserve"> № 67-ФЗ «Об основных гарантиях избирательных прав и права на участие в референдуме граждан Российской Федерации», Законом Краснодарск</w:t>
      </w:r>
      <w:r>
        <w:t xml:space="preserve">ого края от 26 декабря 2005 г.</w:t>
      </w:r>
      <w:r>
        <w:t xml:space="preserve"> № 966-КЗ «О муниципальных выборах в Краснодарском крае». </w:t>
      </w:r>
      <w:r/>
    </w:p>
    <w:p>
      <w:pPr>
        <w:ind w:firstLine="851"/>
        <w:jc w:val="both"/>
        <w:rPr>
          <w:i/>
          <w:color w:val="ff0000"/>
          <w:u w:val="single"/>
        </w:rPr>
      </w:pPr>
      <w:r>
        <w:t xml:space="preserve">Выборы депутатов Совета проводятся по мажоритарной системе относительного большинства</w:t>
      </w:r>
      <w:r>
        <w:rPr>
          <w:i/>
        </w:rPr>
        <w:t xml:space="preserve">.</w:t>
      </w:r>
      <w:r>
        <w:rPr>
          <w:color w:val="ff0000"/>
        </w:rPr>
        <w:t xml:space="preserve"> </w:t>
      </w:r>
      <w:r>
        <w:rPr>
          <w:i/>
          <w:color w:val="ff0000"/>
          <w:u w:val="single"/>
        </w:rPr>
      </w:r>
      <w:r>
        <w:rPr>
          <w:i/>
          <w:color w:val="ff0000"/>
          <w:u w:val="single"/>
        </w:rPr>
      </w:r>
    </w:p>
    <w:p>
      <w:pPr>
        <w:ind w:firstLine="851"/>
        <w:jc w:val="both"/>
        <w:widowControl/>
      </w:pPr>
      <w:r>
        <w:t xml:space="preserve">3. Муниципальные выборы назначаются Советом не ранее чем за 90 дней и не позднее чем за 80 дней до дня голосования.</w:t>
      </w:r>
      <w:r>
        <w:rPr>
          <w:rFonts w:eastAsia="Calibri"/>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r/>
    </w:p>
    <w:p>
      <w:pPr>
        <w:pStyle w:val="978"/>
        <w:ind w:firstLine="851"/>
        <w:spacing w:before="0" w:after="0"/>
        <w:rPr>
          <w:sz w:val="24"/>
        </w:rPr>
      </w:pPr>
      <w:r>
        <w:rPr>
          <w:sz w:val="24"/>
        </w:rPr>
        <w:t xml:space="preserve">Днем голосования является второе воскресенье сентября года, в к</w:t>
      </w:r>
      <w:r>
        <w:rPr>
          <w:sz w:val="24"/>
        </w:rPr>
        <w:t xml:space="preserve">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Pr>
          <w:sz w:val="24"/>
          <w:szCs w:val="24"/>
        </w:rPr>
        <w:t xml:space="preserve">, за исключением случаев, предусмотренных Федераль</w:t>
      </w:r>
      <w:r>
        <w:rPr>
          <w:sz w:val="24"/>
          <w:szCs w:val="24"/>
        </w:rPr>
        <w:t xml:space="preserve">ным законом от 12 июня 2002 г.</w:t>
      </w:r>
      <w:r>
        <w:rPr>
          <w:sz w:val="24"/>
          <w:szCs w:val="24"/>
        </w:rPr>
        <w:t xml:space="preserve"> № 67-ФЗ «Об основных гарантиях избирательных прав и права на участие в референдуме граждан Российской Федерации»</w:t>
      </w:r>
      <w:r>
        <w:rPr>
          <w:sz w:val="24"/>
        </w:rPr>
        <w:t xml:space="preserve">.</w:t>
      </w:r>
      <w:r>
        <w:rPr>
          <w:sz w:val="24"/>
        </w:rPr>
      </w:r>
      <w:r>
        <w:rPr>
          <w:sz w:val="24"/>
        </w:rPr>
      </w:r>
    </w:p>
    <w:p>
      <w:pPr>
        <w:pStyle w:val="978"/>
        <w:ind w:firstLine="851"/>
        <w:spacing w:before="0" w:after="0"/>
        <w:rPr>
          <w:sz w:val="24"/>
        </w:rPr>
      </w:pPr>
      <w:r>
        <w:rPr>
          <w:sz w:val="24"/>
        </w:rPr>
        <w:t xml:space="preserve">Голосование на выборах может быть назначено только на воскресенье. Не допускается назначение голосован</w:t>
      </w:r>
      <w:r>
        <w:rPr>
          <w:sz w:val="24"/>
        </w:rPr>
        <w:t xml:space="preserve">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w:t>
      </w:r>
      <w:r>
        <w:rPr>
          <w:sz w:val="24"/>
        </w:rPr>
        <w:t xml:space="preserve">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r>
        <w:rPr>
          <w:sz w:val="24"/>
        </w:rPr>
      </w:r>
      <w:r>
        <w:rPr>
          <w:sz w:val="24"/>
        </w:rPr>
      </w:r>
    </w:p>
    <w:p>
      <w:pPr>
        <w:ind w:firstLine="851"/>
        <w:jc w:val="both"/>
      </w:pPr>
      <w:r>
        <w:t xml:space="preserve">Решение о назначении выборов официально публикуется в средствах массовой информации не позднее чем через пять дней со дня его принятия.</w:t>
      </w:r>
      <w:r/>
    </w:p>
    <w:p>
      <w:pPr>
        <w:ind w:firstLine="709"/>
        <w:jc w:val="both"/>
        <w:rPr>
          <w:rFonts w:eastAsia="Times New Roman"/>
          <w:lang w:eastAsia="ru-RU"/>
        </w:rPr>
      </w:pPr>
      <w:r>
        <w:t xml:space="preserve">4. В случае досрочного прекращения полномочий депутата Совета, избранного по одномандатному избирательному округу, либо у</w:t>
      </w:r>
      <w:r>
        <w:t xml:space="preserve">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r>
        <w:rPr>
          <w:rFonts w:eastAsia="Times New Roman"/>
          <w:lang w:eastAsia="ru-RU"/>
        </w:rPr>
      </w:r>
      <w:r>
        <w:rPr>
          <w:rFonts w:eastAsia="Times New Roman"/>
          <w:lang w:eastAsia="ru-RU"/>
        </w:rPr>
      </w:r>
    </w:p>
    <w:p>
      <w:pPr>
        <w:ind w:firstLine="709"/>
        <w:jc w:val="both"/>
      </w:pPr>
      <w:r>
        <w:t xml:space="preserve">Если в результате досрочного прекращения депутатских полномочий Совет остался в </w:t>
      </w:r>
      <w:r>
        <w:t xml:space="preserve">неправомочном составе, дополнител</w:t>
      </w:r>
      <w:r>
        <w:t xml:space="preserve">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r/>
    </w:p>
    <w:p>
      <w:pPr>
        <w:ind w:firstLine="709"/>
        <w:jc w:val="both"/>
      </w:pPr>
      <w:r>
        <w:t xml:space="preserve">Дополнительные выборы не назначаются и не проводятся, если в результате этих выборов депутат Совета не может быть избран на срок более одного года.</w:t>
      </w:r>
      <w:r/>
    </w:p>
    <w:p>
      <w:pPr>
        <w:ind w:firstLine="851"/>
        <w:jc w:val="both"/>
      </w:pPr>
      <w:r>
        <w:t xml:space="preserve">Если в результате досрочного </w:t>
      </w:r>
      <w:r>
        <w:t xml:space="preserve">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r/>
    </w:p>
    <w:p>
      <w:pPr>
        <w:ind w:firstLine="851"/>
        <w:jc w:val="both"/>
        <w:tabs>
          <w:tab w:val="left" w:pos="142" w:leader="none"/>
        </w:tabs>
      </w:pPr>
      <w:r>
        <w:t xml:space="preserve">5. В случае досрочного прекращения полномочий Совета или</w:t>
      </w:r>
      <w:r>
        <w:rPr>
          <w:sz w:val="28"/>
          <w:szCs w:val="28"/>
        </w:rPr>
        <w:t xml:space="preserve"> </w:t>
      </w:r>
      <w:r>
        <w:t xml:space="preserve">его</w:t>
      </w:r>
      <w:r>
        <w:rPr>
          <w:sz w:val="28"/>
          <w:szCs w:val="28"/>
        </w:rPr>
        <w:t xml:space="preserve"> </w:t>
      </w:r>
      <w:r>
        <w:t xml:space="preserve">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r/>
    </w:p>
    <w:p>
      <w:pPr>
        <w:ind w:firstLine="851"/>
        <w:jc w:val="both"/>
        <w:tabs>
          <w:tab w:val="left" w:pos="142" w:leader="none"/>
        </w:tabs>
      </w:pPr>
      <w:r>
        <w:t xml:space="preserve">При назначении досрочных выборов сроки, указанные в части</w:t>
      </w:r>
      <w:r>
        <w:rPr>
          <w:b/>
        </w:rPr>
        <w:t xml:space="preserve"> </w:t>
      </w:r>
      <w:r>
        <w:t xml:space="preserve">3 настоящей статьи, а также сроки осуществления иных избирательных действий могут быть сокращены, но не более чем на одну треть. </w:t>
      </w:r>
      <w:r/>
    </w:p>
    <w:p>
      <w:pPr>
        <w:ind w:firstLine="851"/>
        <w:jc w:val="both"/>
      </w:pPr>
      <w:r>
        <w:t xml:space="preserve">6. Основные выборы органов местного самоуправления, проводимые после досрочных выборов, должны быть назначены на второе воскресенье сентября года,</w:t>
      </w:r>
      <w:r>
        <w:t xml:space="preserve">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Pr>
          <w:color w:val="7030a0"/>
        </w:rPr>
        <w:t xml:space="preserve">, </w:t>
      </w:r>
      <w:r>
        <w:t xml:space="preserve">за исключением случаев, предусмотренных Федераль</w:t>
      </w:r>
      <w:r>
        <w:t xml:space="preserve">ным законом от 12 июня 2002 г.</w:t>
      </w:r>
      <w:r>
        <w:t xml:space="preserve"> № 67-ФЗ «Об основных гарантиях избирательных прав и права на участие в референдуме граждан Российской Федерации».</w:t>
      </w:r>
      <w:r/>
    </w:p>
    <w:p>
      <w:pPr>
        <w:pStyle w:val="978"/>
        <w:ind w:firstLine="851"/>
        <w:spacing w:before="0" w:after="0"/>
        <w:rPr>
          <w:sz w:val="24"/>
        </w:rPr>
      </w:pPr>
      <w:r>
        <w:rPr>
          <w:sz w:val="24"/>
        </w:rPr>
        <w:t xml:space="preserve">7. Результаты муниципальных выборов подлежат официальному опубликованию (обнародованию) в сроки, установленные Федераль</w:t>
      </w:r>
      <w:r>
        <w:rPr>
          <w:sz w:val="24"/>
        </w:rPr>
        <w:t xml:space="preserve">ным законом от 12 июня 2002 г.</w:t>
      </w:r>
      <w:r>
        <w:rPr>
          <w:sz w:val="24"/>
        </w:rPr>
        <w:t xml:space="preserve"> № 67-ФЗ «Об основных гарантиях избирательных прав и права на участие в референдуме граждан Российской Федерации».</w:t>
      </w:r>
      <w:r>
        <w:rPr>
          <w:sz w:val="24"/>
        </w:rPr>
      </w:r>
      <w:r>
        <w:rPr>
          <w:sz w:val="24"/>
        </w:rPr>
      </w:r>
    </w:p>
    <w:p>
      <w:pPr>
        <w:pStyle w:val="978"/>
        <w:ind w:firstLine="851"/>
        <w:spacing w:before="0" w:after="0"/>
        <w:rPr>
          <w:sz w:val="24"/>
        </w:rPr>
      </w:pPr>
      <w:r>
        <w:rPr>
          <w:sz w:val="24"/>
        </w:rPr>
      </w:r>
      <w:r>
        <w:rPr>
          <w:sz w:val="24"/>
        </w:rPr>
      </w:r>
      <w:r>
        <w:rPr>
          <w:sz w:val="24"/>
        </w:rPr>
      </w:r>
    </w:p>
    <w:p>
      <w:pPr>
        <w:pStyle w:val="965"/>
        <w:ind w:firstLine="851"/>
        <w:jc w:val="both"/>
        <w:spacing w:after="0"/>
        <w:rPr>
          <w:b/>
        </w:rPr>
      </w:pPr>
      <w:r>
        <w:rPr>
          <w:b/>
        </w:rPr>
        <w:t xml:space="preserve">Статья 15. Голосование по отзыву депутата Совета, главы </w:t>
      </w:r>
      <w:r>
        <w:rPr>
          <w:rFonts w:eastAsia="Calibri"/>
          <w:b/>
          <w:bCs/>
        </w:rPr>
        <w:t xml:space="preserve">Ленинградского</w:t>
      </w:r>
      <w:r>
        <w:rPr>
          <w:b/>
        </w:rPr>
        <w:t xml:space="preserve"> муниципального округа, по вопросам изменения границ </w:t>
      </w:r>
      <w:r>
        <w:rPr>
          <w:rFonts w:eastAsia="Calibri"/>
          <w:b/>
          <w:bCs/>
        </w:rPr>
        <w:t xml:space="preserve">Ленинградского</w:t>
      </w:r>
      <w:r>
        <w:rPr>
          <w:b/>
        </w:rPr>
        <w:t xml:space="preserve"> муниципального округа, преобразования </w:t>
      </w:r>
      <w:r>
        <w:rPr>
          <w:rFonts w:eastAsia="Calibri"/>
          <w:b/>
          <w:bCs/>
        </w:rPr>
        <w:t xml:space="preserve">Ленинградского</w:t>
      </w:r>
      <w:r>
        <w:rPr>
          <w:b/>
        </w:rPr>
        <w:t xml:space="preserve"> муниципального округа</w:t>
      </w:r>
      <w:r>
        <w:rPr>
          <w:b/>
        </w:rPr>
      </w:r>
      <w:r>
        <w:rPr>
          <w:b/>
        </w:rPr>
      </w:r>
    </w:p>
    <w:p>
      <w:pPr>
        <w:ind w:firstLine="851"/>
        <w:jc w:val="both"/>
        <w:tabs>
          <w:tab w:val="left" w:pos="-900" w:leader="none"/>
          <w:tab w:val="left" w:pos="142" w:leader="none"/>
        </w:tabs>
      </w:pPr>
      <w:r>
        <w:t xml:space="preserve">1. Инициатива проведения голосования по отзыву депутата Совета, главы </w:t>
      </w:r>
      <w:r>
        <w:rPr>
          <w:rFonts w:eastAsia="Calibri"/>
        </w:rPr>
        <w:t xml:space="preserve">Ленинградского</w:t>
      </w:r>
      <w:r>
        <w:t xml:space="preserve"> муниципального округа принадлежит гражданам Российской Федерации, имеющим право на участие в местном референдуме.</w:t>
      </w:r>
      <w:r/>
    </w:p>
    <w:p>
      <w:pPr>
        <w:pStyle w:val="982"/>
        <w:ind w:firstLine="851"/>
        <w:jc w:val="both"/>
        <w:keepNext w:val="0"/>
        <w:spacing w:before="0" w:after="0" w:line="240" w:lineRule="auto"/>
        <w:rPr>
          <w:b w:val="0"/>
          <w:bCs w:val="0"/>
          <w:sz w:val="24"/>
          <w:szCs w:val="24"/>
        </w:rPr>
      </w:pPr>
      <w:r>
        <w:rPr>
          <w:b w:val="0"/>
          <w:bCs w:val="0"/>
          <w:sz w:val="24"/>
          <w:szCs w:val="24"/>
        </w:rPr>
        <w:t xml:space="preserve">2. Основаниями для отзыва депутата Совета, главы </w:t>
      </w:r>
      <w:r>
        <w:rPr>
          <w:rFonts w:eastAsia="Calibri"/>
          <w:b w:val="0"/>
          <w:bCs w:val="0"/>
          <w:sz w:val="24"/>
          <w:szCs w:val="24"/>
        </w:rPr>
        <w:t xml:space="preserve">Ленинградского</w:t>
      </w:r>
      <w:r>
        <w:rPr>
          <w:b w:val="0"/>
          <w:bCs w:val="0"/>
          <w:sz w:val="24"/>
          <w:szCs w:val="24"/>
        </w:rPr>
        <w:t xml:space="preserve"> муниципального округа могут служить только их конкретные противоправные решения или действия (бездействие) в случае их подтверждения в судебном порядке. </w:t>
      </w:r>
      <w:r>
        <w:rPr>
          <w:b w:val="0"/>
          <w:bCs w:val="0"/>
          <w:sz w:val="24"/>
          <w:szCs w:val="24"/>
        </w:rPr>
      </w:r>
      <w:r>
        <w:rPr>
          <w:b w:val="0"/>
          <w:bCs w:val="0"/>
          <w:sz w:val="24"/>
          <w:szCs w:val="24"/>
        </w:rPr>
      </w:r>
    </w:p>
    <w:p>
      <w:pPr>
        <w:pStyle w:val="982"/>
        <w:ind w:firstLine="851"/>
        <w:jc w:val="both"/>
        <w:keepNext w:val="0"/>
        <w:spacing w:before="0" w:after="0" w:line="240" w:lineRule="auto"/>
        <w:rPr>
          <w:b w:val="0"/>
          <w:sz w:val="24"/>
          <w:szCs w:val="24"/>
        </w:rPr>
      </w:pPr>
      <w:r>
        <w:rPr>
          <w:b w:val="0"/>
          <w:sz w:val="24"/>
          <w:szCs w:val="24"/>
        </w:rPr>
        <w:t xml:space="preserve">Основанием для отзыва депутата Совета является подтвержденное в судебном порядке неисполнение полномочий депутата, под</w:t>
      </w:r>
      <w:r>
        <w:rPr>
          <w:b w:val="0"/>
          <w:sz w:val="24"/>
          <w:szCs w:val="24"/>
        </w:rPr>
        <w:t xml:space="preserve">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депутатских комиссий Совета, а также уклонение или отказ от выполнения поручений Совета. </w:t>
      </w:r>
      <w:r>
        <w:rPr>
          <w:b w:val="0"/>
          <w:sz w:val="24"/>
          <w:szCs w:val="24"/>
        </w:rPr>
      </w:r>
      <w:r>
        <w:rPr>
          <w:b w:val="0"/>
          <w:sz w:val="24"/>
          <w:szCs w:val="24"/>
        </w:rPr>
      </w:r>
    </w:p>
    <w:p>
      <w:pPr>
        <w:pStyle w:val="730"/>
        <w:ind w:firstLine="851"/>
        <w:keepNext w:val="0"/>
        <w:tabs>
          <w:tab w:val="left" w:pos="-900" w:leader="none"/>
        </w:tabs>
        <w:rPr>
          <w:b w:val="0"/>
          <w:i w:val="0"/>
          <w:color w:val="000000"/>
        </w:rPr>
      </w:pPr>
      <w:r>
        <w:rPr>
          <w:b w:val="0"/>
          <w:bCs/>
          <w:i w:val="0"/>
          <w:color w:val="000000"/>
        </w:rPr>
        <w:t xml:space="preserve">Основаниями для отзыва главы </w:t>
      </w:r>
      <w:r>
        <w:rPr>
          <w:rFonts w:eastAsia="Calibri"/>
          <w:b w:val="0"/>
          <w:bCs/>
          <w:i w:val="0"/>
          <w:iCs/>
          <w:color w:val="000000"/>
        </w:rPr>
        <w:t xml:space="preserve">Ленинградского</w:t>
      </w:r>
      <w:r>
        <w:rPr>
          <w:b w:val="0"/>
          <w:bCs/>
          <w:i w:val="0"/>
          <w:color w:val="000000"/>
        </w:rPr>
        <w:t xml:space="preserve"> муниципального округа, в случае их</w:t>
      </w:r>
      <w:r>
        <w:rPr>
          <w:b w:val="0"/>
          <w:i w:val="0"/>
          <w:color w:val="000000"/>
        </w:rPr>
        <w:t xml:space="preserve"> подтверждения в судебном порядке, являются:</w:t>
      </w:r>
      <w:r>
        <w:rPr>
          <w:b w:val="0"/>
          <w:i w:val="0"/>
          <w:color w:val="000000"/>
        </w:rPr>
      </w:r>
      <w:r>
        <w:rPr>
          <w:b w:val="0"/>
          <w:i w:val="0"/>
          <w:color w:val="000000"/>
        </w:rPr>
      </w:r>
    </w:p>
    <w:p>
      <w:pPr>
        <w:ind w:firstLine="851"/>
        <w:jc w:val="both"/>
        <w:tabs>
          <w:tab w:val="left" w:pos="-900" w:leader="none"/>
        </w:tabs>
      </w:pPr>
      <w:r>
        <w:t xml:space="preserve">1) нарушение срока издания муниципального акта, необходимого для реализации решения, принятого путем прямого волеизъявления населения;</w:t>
      </w:r>
      <w:r/>
    </w:p>
    <w:p>
      <w:pPr>
        <w:pStyle w:val="730"/>
        <w:ind w:firstLine="851"/>
        <w:keepNext w:val="0"/>
        <w:tabs>
          <w:tab w:val="left" w:pos="-900" w:leader="none"/>
        </w:tabs>
        <w:rPr>
          <w:b w:val="0"/>
          <w:i w:val="0"/>
          <w:color w:val="000000"/>
        </w:rPr>
      </w:pPr>
      <w:r>
        <w:rPr>
          <w:b w:val="0"/>
          <w:i w:val="0"/>
          <w:color w:val="000000"/>
        </w:rPr>
        <w:t xml:space="preserve">2) неи</w:t>
      </w:r>
      <w:r>
        <w:rPr>
          <w:b w:val="0"/>
          <w:i w:val="0"/>
          <w:color w:val="000000"/>
        </w:rPr>
        <w:t xml:space="preserve">сполнение полномочий главы муниципального образования,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r>
        <w:rPr>
          <w:b w:val="0"/>
          <w:i w:val="0"/>
          <w:color w:val="000000"/>
        </w:rPr>
      </w:r>
      <w:r>
        <w:rPr>
          <w:b w:val="0"/>
          <w:i w:val="0"/>
          <w:color w:val="000000"/>
        </w:rPr>
      </w:r>
    </w:p>
    <w:p>
      <w:pPr>
        <w:pStyle w:val="730"/>
        <w:ind w:firstLine="851"/>
        <w:keepNext w:val="0"/>
        <w:tabs>
          <w:tab w:val="left" w:pos="-900" w:leader="none"/>
        </w:tabs>
        <w:rPr>
          <w:b w:val="0"/>
          <w:i w:val="0"/>
          <w:color w:val="000000"/>
        </w:rPr>
      </w:pPr>
      <w:r>
        <w:rPr>
          <w:b w:val="0"/>
          <w:i w:val="0"/>
          <w:color w:val="000000"/>
        </w:rPr>
        <w:t xml:space="preserve">Отзыв по указанным основаниям не освобождает депутата Совета, главу </w:t>
      </w:r>
      <w:r>
        <w:rPr>
          <w:rFonts w:eastAsia="Calibri"/>
          <w:b w:val="0"/>
          <w:bCs/>
          <w:i w:val="0"/>
          <w:iCs/>
          <w:color w:val="000000"/>
        </w:rPr>
        <w:t xml:space="preserve">Ленинградского</w:t>
      </w:r>
      <w:r>
        <w:rPr>
          <w:b w:val="0"/>
          <w:i w:val="0"/>
          <w:color w:val="000000"/>
        </w:rPr>
        <w:t xml:space="preserve"> муниципального округа от иной ответственности, установленной за допущенные нарушения федеральным законодательством.</w:t>
      </w:r>
      <w:r>
        <w:rPr>
          <w:b w:val="0"/>
          <w:i w:val="0"/>
          <w:color w:val="000000"/>
        </w:rPr>
      </w:r>
      <w:r>
        <w:rPr>
          <w:b w:val="0"/>
          <w:i w:val="0"/>
          <w:color w:val="000000"/>
        </w:rPr>
      </w:r>
    </w:p>
    <w:p>
      <w:pPr>
        <w:ind w:firstLine="851"/>
        <w:jc w:val="both"/>
        <w:tabs>
          <w:tab w:val="left" w:pos="-900" w:leader="none"/>
        </w:tabs>
        <w:rPr>
          <w:color w:val="000000"/>
        </w:rPr>
      </w:pPr>
      <w:r>
        <w:t xml:space="preserve">3.</w:t>
      </w:r>
      <w:r>
        <w:rPr>
          <w:b/>
        </w:rPr>
        <w:t xml:space="preserve"> </w:t>
      </w:r>
      <w:r>
        <w:rPr>
          <w:color w:val="000000"/>
        </w:rPr>
        <w:t xml:space="preserve">Право отзыва не может быть использовано в период со дня инициирования вопроса о досрочном прекращении полномочий Совета</w:t>
      </w:r>
      <w:r>
        <w:t xml:space="preserve">, главы </w:t>
      </w:r>
      <w:r>
        <w:rPr>
          <w:rFonts w:eastAsia="Calibri"/>
        </w:rPr>
        <w:t xml:space="preserve">Ленинградского</w:t>
      </w:r>
      <w:r>
        <w:t xml:space="preserve">  муниципального округа</w:t>
      </w:r>
      <w:r>
        <w:rPr>
          <w:color w:val="000000"/>
        </w:rPr>
        <w:t xml:space="preserve"> в порядке, установленном статьями 73, 74, 74.1 Федерального закона </w:t>
      </w:r>
      <w:r>
        <w:t xml:space="preserve">от 6 октября </w:t>
      </w:r>
      <w:r>
        <w:t xml:space="preserve">2003</w:t>
      </w:r>
      <w:r>
        <w:t xml:space="preserve"> г.</w:t>
      </w:r>
      <w:r>
        <w:t xml:space="preserve"> № 131-ФЗ </w:t>
      </w:r>
      <w:r>
        <w:rPr>
          <w:color w:val="000000"/>
        </w:rPr>
        <w:t xml:space="preserve">«Об общих принципах организации местного самоуправления в Российской Федерации». </w:t>
      </w:r>
      <w:r>
        <w:rPr>
          <w:color w:val="000000"/>
        </w:rPr>
      </w:r>
      <w:r>
        <w:rPr>
          <w:color w:val="000000"/>
        </w:rPr>
      </w:r>
    </w:p>
    <w:p>
      <w:pPr>
        <w:ind w:firstLine="851"/>
        <w:jc w:val="both"/>
        <w:tabs>
          <w:tab w:val="left" w:pos="-900" w:leader="none"/>
        </w:tabs>
      </w:pPr>
      <w:r>
        <w:t xml:space="preserve">Депутат Совета, глава </w:t>
      </w:r>
      <w:r>
        <w:rPr>
          <w:rFonts w:eastAsia="Calibri"/>
        </w:rPr>
        <w:t xml:space="preserve">Ленинградского</w:t>
      </w:r>
      <w:r>
        <w:t xml:space="preserve"> муниципального округа имеют право давать избирателям объяснения по поводу обстоятельств, выдвигаемых в качестве оснований для отзыва.</w:t>
      </w:r>
      <w:r/>
    </w:p>
    <w:p>
      <w:pPr>
        <w:ind w:firstLine="851"/>
        <w:jc w:val="both"/>
        <w:tabs>
          <w:tab w:val="left" w:pos="142" w:leader="none"/>
        </w:tabs>
      </w:pPr>
      <w:r>
        <w:t xml:space="preserve">4. Для выдвижения инициативы проведения голосования по отзыву и сбору подписей граждан в ее поддержку необходимо образовать инициативную группу в количестве не менее 10 человек.</w:t>
      </w:r>
      <w:r/>
    </w:p>
    <w:p>
      <w:pPr>
        <w:pStyle w:val="984"/>
        <w:ind w:firstLine="851"/>
        <w:jc w:val="both"/>
        <w:tabs>
          <w:tab w:val="left" w:pos="142" w:leader="none"/>
        </w:tabs>
      </w:pPr>
      <w:r>
        <w:t xml:space="preserve">Инициативная группа образуется гражданами, указанными в части 1 настоящей статьи, на собрании. </w:t>
      </w:r>
      <w:r/>
    </w:p>
    <w:p>
      <w:pPr>
        <w:pStyle w:val="984"/>
        <w:ind w:firstLine="851"/>
        <w:jc w:val="both"/>
        <w:tabs>
          <w:tab w:val="left" w:pos="142" w:leader="none"/>
        </w:tabs>
      </w:pPr>
      <w:r>
        <w:t xml:space="preserve">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w:t>
      </w:r>
      <w:r>
        <w:t xml:space="preserve">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r/>
    </w:p>
    <w:p>
      <w:pPr>
        <w:ind w:firstLine="851"/>
        <w:jc w:val="both"/>
        <w:tabs>
          <w:tab w:val="left" w:pos="142" w:leader="none"/>
        </w:tabs>
        <w:rPr>
          <w:color w:val="000000"/>
        </w:rPr>
      </w:pPr>
      <w:r>
        <w:rPr>
          <w:color w:val="000000"/>
        </w:rPr>
        <w:t xml:space="preserve">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r>
        <w:rPr>
          <w:color w:val="000000"/>
        </w:rPr>
      </w:r>
      <w:r>
        <w:rPr>
          <w:color w:val="000000"/>
        </w:rPr>
      </w:r>
    </w:p>
    <w:p>
      <w:pPr>
        <w:ind w:firstLine="851"/>
        <w:jc w:val="both"/>
        <w:tabs>
          <w:tab w:val="left" w:pos="142" w:leader="none"/>
        </w:tabs>
        <w:rPr>
          <w:color w:val="000000"/>
        </w:rPr>
      </w:pPr>
      <w:r>
        <w:rPr>
          <w:color w:val="000000"/>
        </w:rPr>
        <w:t xml:space="preserve">5. Инициативная группа не позднее трех дней со дня проведения собрания обращается с ходатайством о регистрации группы в комиссию.</w:t>
      </w:r>
      <w:r>
        <w:rPr>
          <w:color w:val="000000"/>
        </w:rPr>
      </w:r>
      <w:r>
        <w:rPr>
          <w:color w:val="000000"/>
        </w:rPr>
      </w:r>
    </w:p>
    <w:p>
      <w:pPr>
        <w:ind w:firstLine="851"/>
        <w:jc w:val="both"/>
        <w:tabs>
          <w:tab w:val="left" w:pos="142" w:leader="none"/>
        </w:tabs>
        <w:rPr>
          <w:color w:val="000000"/>
        </w:rPr>
      </w:pPr>
      <w:r>
        <w:rPr>
          <w:color w:val="000000"/>
        </w:rPr>
        <w:t xml:space="preserve">В ходатайстве инициативной группы должны быть указаны основания отзыва депутата Совета, </w:t>
      </w:r>
      <w:r>
        <w:t xml:space="preserve">главы </w:t>
      </w:r>
      <w:r>
        <w:rPr>
          <w:rFonts w:eastAsia="Calibri"/>
        </w:rPr>
        <w:t xml:space="preserve">Ленинградского</w:t>
      </w:r>
      <w:r>
        <w:t xml:space="preserve"> муниципального округа</w:t>
      </w:r>
      <w:r>
        <w:rPr>
          <w:color w:val="000000"/>
        </w:rPr>
        <w:t xml:space="preserve">, а также фамилия, имя, отчество, дата и место рожде</w:t>
      </w:r>
      <w:r>
        <w:rPr>
          <w:color w:val="000000"/>
        </w:rPr>
        <w:t xml:space="preserve">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r>
        <w:rPr>
          <w:color w:val="000000"/>
        </w:rPr>
      </w:r>
      <w:r>
        <w:rPr>
          <w:color w:val="000000"/>
        </w:rPr>
      </w:r>
    </w:p>
    <w:p>
      <w:pPr>
        <w:ind w:firstLine="851"/>
        <w:jc w:val="both"/>
        <w:tabs>
          <w:tab w:val="left" w:pos="142" w:leader="none"/>
          <w:tab w:val="left" w:pos="555" w:leader="none"/>
        </w:tabs>
        <w:rPr>
          <w:color w:val="000000"/>
        </w:rPr>
      </w:pPr>
      <w:r>
        <w:rPr>
          <w:color w:val="000000"/>
        </w:rPr>
        <w:t xml:space="preserve">К ходатайству должно быть приложено вступившее в законную силу решени</w:t>
      </w:r>
      <w:r>
        <w:rPr>
          <w:color w:val="000000"/>
        </w:rPr>
        <w:t xml:space="preserve">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r>
        <w:rPr>
          <w:color w:val="000000"/>
        </w:rPr>
      </w:r>
      <w:r>
        <w:rPr>
          <w:color w:val="000000"/>
        </w:rPr>
      </w:r>
    </w:p>
    <w:p>
      <w:pPr>
        <w:ind w:firstLine="851"/>
        <w:jc w:val="both"/>
        <w:tabs>
          <w:tab w:val="left" w:pos="142" w:leader="none"/>
          <w:tab w:val="left" w:pos="555" w:leader="none"/>
        </w:tabs>
        <w:rPr>
          <w:color w:val="000000"/>
        </w:rPr>
      </w:pPr>
      <w:r>
        <w:rPr>
          <w:color w:val="000000"/>
        </w:rPr>
        <w:t xml:space="preserve">1) об образовании инициативной группы по отзыву;</w:t>
      </w:r>
      <w:r>
        <w:rPr>
          <w:color w:val="000000"/>
        </w:rPr>
      </w:r>
      <w:r>
        <w:rPr>
          <w:color w:val="000000"/>
        </w:rPr>
      </w:r>
    </w:p>
    <w:p>
      <w:pPr>
        <w:ind w:firstLine="851"/>
        <w:jc w:val="both"/>
        <w:tabs>
          <w:tab w:val="left" w:pos="142" w:leader="none"/>
          <w:tab w:val="left" w:pos="555" w:leader="none"/>
        </w:tabs>
        <w:rPr>
          <w:color w:val="000000"/>
        </w:rPr>
      </w:pPr>
      <w:r>
        <w:rPr>
          <w:color w:val="000000"/>
        </w:rPr>
        <w:t xml:space="preserve">2) о назначении уполномоченных представителей инициативной группы.</w:t>
      </w:r>
      <w:r>
        <w:rPr>
          <w:color w:val="000000"/>
        </w:rPr>
      </w:r>
      <w:r>
        <w:rPr>
          <w:color w:val="000000"/>
        </w:rPr>
      </w:r>
    </w:p>
    <w:p>
      <w:pPr>
        <w:ind w:firstLine="851"/>
        <w:jc w:val="both"/>
        <w:tabs>
          <w:tab w:val="left" w:pos="142" w:leader="none"/>
          <w:tab w:val="left" w:pos="555" w:leader="none"/>
        </w:tabs>
        <w:rPr>
          <w:color w:val="000000"/>
        </w:rPr>
      </w:pPr>
      <w:r>
        <w:rPr>
          <w:color w:val="000000"/>
        </w:rPr>
        <w:t xml:space="preserve">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w:t>
      </w:r>
      <w:r>
        <w:rPr>
          <w:color w:val="000000"/>
        </w:rPr>
      </w:r>
      <w:r>
        <w:rPr>
          <w:color w:val="000000"/>
        </w:rPr>
      </w:r>
    </w:p>
    <w:p>
      <w:pPr>
        <w:ind w:firstLine="851"/>
        <w:jc w:val="both"/>
        <w:rPr>
          <w:color w:val="000000"/>
        </w:rPr>
      </w:pPr>
      <w:r>
        <w:rPr>
          <w:color w:val="000000"/>
        </w:rPr>
        <w:t xml:space="preserve">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r>
        <w:rPr>
          <w:color w:val="000000"/>
        </w:rPr>
      </w:r>
      <w:r>
        <w:rPr>
          <w:color w:val="000000"/>
        </w:rPr>
      </w:r>
    </w:p>
    <w:p>
      <w:pPr>
        <w:ind w:firstLine="851"/>
        <w:jc w:val="both"/>
        <w:rPr>
          <w:color w:val="000000"/>
        </w:rPr>
      </w:pPr>
      <w:r>
        <w:rPr>
          <w:color w:val="000000"/>
        </w:rPr>
        <w:t xml:space="preserve">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w:t>
      </w:r>
      <w:r>
        <w:t xml:space="preserve">главы </w:t>
      </w:r>
      <w:r>
        <w:rPr>
          <w:rFonts w:eastAsia="Calibri"/>
        </w:rPr>
        <w:t xml:space="preserve">Ленинградского</w:t>
      </w:r>
      <w:r>
        <w:t xml:space="preserve"> муниципального округа.</w:t>
      </w:r>
      <w:r>
        <w:rPr>
          <w:color w:val="000000"/>
        </w:rPr>
      </w:r>
      <w:r>
        <w:rPr>
          <w:color w:val="000000"/>
        </w:rPr>
      </w:r>
    </w:p>
    <w:p>
      <w:pPr>
        <w:ind w:firstLine="851"/>
        <w:jc w:val="both"/>
        <w:tabs>
          <w:tab w:val="left" w:pos="142" w:leader="none"/>
        </w:tabs>
        <w:rPr>
          <w:color w:val="000000"/>
        </w:rPr>
      </w:pPr>
      <w:r>
        <w:rPr>
          <w:color w:val="000000"/>
        </w:rPr>
        <w:t xml:space="preserve">7. Регистрация инициативной группы</w:t>
      </w:r>
      <w:r>
        <w:rPr>
          <w:b/>
          <w:color w:val="000000"/>
        </w:rPr>
        <w:t xml:space="preserve"> </w:t>
      </w:r>
      <w:r>
        <w:rPr>
          <w:color w:val="000000"/>
        </w:rPr>
        <w:t xml:space="preserve">является основанием для сбора подписей, необходимых для назначения голосования по отзыву.</w:t>
      </w:r>
      <w:r>
        <w:rPr>
          <w:color w:val="000000"/>
        </w:rPr>
      </w:r>
      <w:r>
        <w:rPr>
          <w:color w:val="000000"/>
        </w:rPr>
      </w:r>
    </w:p>
    <w:p>
      <w:pPr>
        <w:ind w:firstLine="851"/>
        <w:jc w:val="both"/>
        <w:tabs>
          <w:tab w:val="left" w:pos="142" w:leader="none"/>
        </w:tabs>
        <w:rPr>
          <w:color w:val="000000"/>
        </w:rPr>
      </w:pPr>
      <w:r>
        <w:rPr>
          <w:color w:val="000000"/>
        </w:rPr>
        <w:t xml:space="preserve">Подписи собираются путем заполнения подписных листов, содержащих </w:t>
      </w:r>
      <w:r>
        <w:rPr>
          <w:color w:val="000000"/>
        </w:rPr>
        <w:t xml:space="preserve">предложение о проведении голосования по отзыву. </w:t>
      </w:r>
      <w:r>
        <w:rPr>
          <w:color w:val="000000"/>
        </w:rPr>
      </w:r>
      <w:r>
        <w:rPr>
          <w:color w:val="000000"/>
        </w:rPr>
      </w:r>
    </w:p>
    <w:p>
      <w:pPr>
        <w:ind w:firstLine="851"/>
        <w:jc w:val="both"/>
        <w:tabs>
          <w:tab w:val="left" w:pos="142" w:leader="none"/>
        </w:tabs>
      </w:pPr>
      <w:r>
        <w:t xml:space="preserve">Подписные листы изготавливаются по форме, установленной </w:t>
      </w:r>
      <w:r>
        <w:rPr>
          <w:color w:val="000000"/>
        </w:rPr>
        <w:t xml:space="preserve">приложением 9 к Федераль</w:t>
      </w:r>
      <w:r>
        <w:rPr>
          <w:color w:val="000000"/>
        </w:rPr>
        <w:t xml:space="preserve">ному закону от 12 июня 2002 г.</w:t>
      </w:r>
      <w:r>
        <w:rPr>
          <w:color w:val="000000"/>
        </w:rPr>
        <w:t xml:space="preserve"> № 67-ФЗ «</w:t>
      </w:r>
      <w: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Pr>
          <w:color w:val="000000"/>
        </w:rPr>
        <w:t xml:space="preserve">Законом Краснода</w:t>
      </w:r>
      <w:r>
        <w:rPr>
          <w:color w:val="000000"/>
        </w:rPr>
        <w:t xml:space="preserve">рского края от 23 июля 2003 г.</w:t>
      </w:r>
      <w:r>
        <w:rPr>
          <w:color w:val="000000"/>
        </w:rPr>
        <w:t xml:space="preserve"> № 606-КЗ «О референдумах в Краснодарском крае».</w:t>
      </w:r>
      <w:r/>
    </w:p>
    <w:p>
      <w:pPr>
        <w:ind w:firstLine="851"/>
        <w:jc w:val="both"/>
        <w:tabs>
          <w:tab w:val="left" w:pos="142" w:leader="none"/>
        </w:tabs>
        <w:rPr>
          <w:color w:val="000000"/>
        </w:rPr>
      </w:pPr>
      <w:r>
        <w:rPr>
          <w:color w:val="000000"/>
        </w:rPr>
        <w:t xml:space="preserve">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w:t>
      </w:r>
      <w:r>
        <w:t xml:space="preserve">избирательного округа</w:t>
      </w:r>
      <w:r>
        <w:rPr>
          <w:color w:val="000000"/>
        </w:rPr>
        <w:t xml:space="preserve">.</w:t>
      </w:r>
      <w:r>
        <w:rPr>
          <w:color w:val="000000"/>
        </w:rPr>
      </w:r>
      <w:r>
        <w:rPr>
          <w:color w:val="000000"/>
        </w:rPr>
      </w:r>
    </w:p>
    <w:p>
      <w:pPr>
        <w:ind w:firstLine="851"/>
        <w:jc w:val="both"/>
        <w:tabs>
          <w:tab w:val="left" w:pos="142" w:leader="none"/>
        </w:tabs>
        <w:rPr>
          <w:color w:val="000000"/>
        </w:rPr>
      </w:pPr>
      <w:r>
        <w:rPr>
          <w:color w:val="000000"/>
        </w:rPr>
        <w:t xml:space="preserve">Количество подписей, необходимых для назначения голосования по отзыву </w:t>
      </w:r>
      <w:r>
        <w:t xml:space="preserve">главы </w:t>
      </w:r>
      <w:r>
        <w:rPr>
          <w:rFonts w:eastAsia="Calibri"/>
        </w:rPr>
        <w:t xml:space="preserve">Ленинградского</w:t>
      </w:r>
      <w:r>
        <w:t xml:space="preserve"> муниципального округа</w:t>
      </w:r>
      <w:r>
        <w:rPr>
          <w:color w:val="000000"/>
        </w:rPr>
        <w:t xml:space="preserve">, составляет 5 процентов от числа избирателей, зарегистрированных на территории </w:t>
      </w:r>
      <w:r>
        <w:rPr>
          <w:rFonts w:eastAsia="Calibri"/>
        </w:rPr>
        <w:t xml:space="preserve">Ленинградского</w:t>
      </w:r>
      <w:r>
        <w:t xml:space="preserve"> муниципального округа</w:t>
      </w:r>
      <w:r>
        <w:rPr>
          <w:color w:val="000000"/>
        </w:rPr>
        <w:t xml:space="preserve">.</w:t>
      </w:r>
      <w:r>
        <w:rPr>
          <w:color w:val="000000"/>
        </w:rPr>
      </w:r>
      <w:r>
        <w:rPr>
          <w:color w:val="000000"/>
        </w:rPr>
      </w:r>
    </w:p>
    <w:p>
      <w:pPr>
        <w:ind w:firstLine="851"/>
        <w:jc w:val="both"/>
        <w:tabs>
          <w:tab w:val="left" w:pos="142" w:leader="none"/>
        </w:tabs>
        <w:rPr>
          <w:color w:val="000000"/>
        </w:rPr>
      </w:pPr>
      <w:r>
        <w:rPr>
          <w:color w:val="000000"/>
        </w:rPr>
        <w:t xml:space="preserve">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r>
        <w:rPr>
          <w:color w:val="000000"/>
        </w:rPr>
      </w:r>
      <w:r>
        <w:rPr>
          <w:color w:val="000000"/>
        </w:rPr>
      </w:r>
    </w:p>
    <w:p>
      <w:pPr>
        <w:ind w:firstLine="851"/>
        <w:jc w:val="both"/>
        <w:tabs>
          <w:tab w:val="left" w:pos="142" w:leader="none"/>
        </w:tabs>
        <w:rPr>
          <w:color w:val="000000"/>
        </w:rPr>
      </w:pPr>
      <w:r>
        <w:rPr>
          <w:color w:val="000000"/>
        </w:rPr>
        <w:t xml:space="preserve">Подписи могут собираться со дня, следующего за днем регистрации инициативной группы и выдачи ей регистрационного свидетельства. </w:t>
      </w:r>
      <w:r>
        <w:t xml:space="preserve">Изготовление подписных листов оплачивается из соответствующего фонда по отзыву</w:t>
      </w:r>
      <w:r>
        <w:rPr>
          <w:color w:val="000000"/>
        </w:rPr>
        <w:t xml:space="preserve">. Период сбора подписей составляет 20 дней. </w:t>
      </w:r>
      <w:r>
        <w:rPr>
          <w:color w:val="000000"/>
        </w:rPr>
      </w:r>
      <w:r>
        <w:rPr>
          <w:color w:val="000000"/>
        </w:rPr>
      </w:r>
    </w:p>
    <w:p>
      <w:pPr>
        <w:ind w:firstLine="851"/>
        <w:jc w:val="both"/>
        <w:tabs>
          <w:tab w:val="left" w:pos="142" w:leader="none"/>
        </w:tabs>
        <w:rPr>
          <w:color w:val="000000"/>
        </w:rPr>
      </w:pPr>
      <w:r>
        <w:rPr>
          <w:color w:val="000000"/>
        </w:rPr>
        <w:t xml:space="preserve">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Pr>
          <w:color w:val="000000"/>
        </w:rPr>
      </w:r>
      <w:r>
        <w:rPr>
          <w:color w:val="000000"/>
        </w:rPr>
      </w:r>
    </w:p>
    <w:p>
      <w:pPr>
        <w:ind w:firstLine="851"/>
        <w:jc w:val="both"/>
        <w:tabs>
          <w:tab w:val="left" w:pos="142" w:leader="none"/>
        </w:tabs>
      </w:pPr>
      <w:r>
        <w:t xml:space="preserve">Проверке могут подлежать все представленные подписи или часть этих подписей, но не менее 20 процентов от установленного в части 7 настоящей статьи их количества, необходимого для назначения голосования по отзыву. </w:t>
      </w:r>
      <w:r>
        <w:rPr>
          <w:color w:val="000000"/>
        </w:rPr>
        <w:t xml:space="preserve">Количество</w:t>
      </w:r>
      <w:r>
        <w:rPr>
          <w:color w:val="000000"/>
          <w:sz w:val="28"/>
          <w:szCs w:val="28"/>
        </w:rPr>
        <w:t xml:space="preserve"> </w:t>
      </w:r>
      <w:r>
        <w:t xml:space="preserve">подписей, подлежащих проверке, определяет организующая голосование по отзыву комиссия.</w:t>
      </w:r>
      <w:r/>
    </w:p>
    <w:p>
      <w:pPr>
        <w:ind w:firstLine="851"/>
        <w:jc w:val="both"/>
        <w:tabs>
          <w:tab w:val="left" w:pos="142" w:leader="none"/>
        </w:tabs>
        <w:rPr>
          <w:color w:val="000000"/>
        </w:rPr>
      </w:pPr>
      <w:r>
        <w:t xml:space="preserve">Если комиссией принято решение о проверке части представленных подписей,</w:t>
      </w:r>
      <w:r>
        <w:rPr>
          <w:color w:val="ff0000"/>
        </w:rPr>
        <w:t xml:space="preserve"> </w:t>
      </w:r>
      <w:r>
        <w:t xml:space="preserve">то</w:t>
      </w:r>
      <w:r>
        <w:rPr>
          <w:color w:val="000000"/>
        </w:rPr>
        <w:t xml:space="preserve">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 </w:t>
      </w:r>
      <w:r>
        <w:rPr>
          <w:color w:val="000000"/>
        </w:rPr>
      </w:r>
      <w:r>
        <w:rPr>
          <w:color w:val="000000"/>
        </w:rPr>
      </w:r>
    </w:p>
    <w:p>
      <w:pPr>
        <w:ind w:firstLine="851"/>
        <w:jc w:val="both"/>
        <w:tabs>
          <w:tab w:val="left" w:pos="142" w:leader="none"/>
        </w:tabs>
        <w:rPr>
          <w:color w:val="000000"/>
        </w:rPr>
      </w:pPr>
      <w:r>
        <w:rPr>
          <w:color w:val="000000"/>
        </w:rPr>
        <w:t xml:space="preserve">Итоги проведенной проверки оформляются решением комиссии о соответствии либо не соответствии порядка выдвижения инициативы по отзыву депутата</w:t>
      </w:r>
      <w:r>
        <w:t xml:space="preserve"> Совета</w:t>
      </w:r>
      <w:r>
        <w:rPr>
          <w:color w:val="000000"/>
        </w:rPr>
        <w:t xml:space="preserve">, </w:t>
      </w:r>
      <w:r>
        <w:t xml:space="preserve">главы </w:t>
      </w:r>
      <w:r>
        <w:rPr>
          <w:rFonts w:eastAsia="Calibri"/>
        </w:rPr>
        <w:t xml:space="preserve">Ленинградского</w:t>
      </w:r>
      <w:r>
        <w:t xml:space="preserve"> муниципального округа</w:t>
      </w:r>
      <w:r>
        <w:rPr>
          <w:color w:val="000000"/>
        </w:rPr>
        <w:t xml:space="preserve"> требованиям действующего законодательства и настоящего Устава.</w:t>
      </w:r>
      <w:r>
        <w:rPr>
          <w:color w:val="000000"/>
        </w:rPr>
      </w:r>
      <w:r>
        <w:rPr>
          <w:color w:val="000000"/>
        </w:rPr>
      </w:r>
    </w:p>
    <w:p>
      <w:pPr>
        <w:pStyle w:val="982"/>
        <w:ind w:firstLine="851"/>
        <w:jc w:val="both"/>
        <w:keepNext w:val="0"/>
        <w:spacing w:before="0" w:after="0" w:line="240" w:lineRule="auto"/>
        <w:tabs>
          <w:tab w:val="left" w:pos="142" w:leader="none"/>
        </w:tabs>
        <w:rPr>
          <w:b w:val="0"/>
          <w:sz w:val="24"/>
          <w:szCs w:val="24"/>
        </w:rPr>
      </w:pPr>
      <w:r>
        <w:rPr>
          <w:b w:val="0"/>
          <w:sz w:val="24"/>
          <w:szCs w:val="24"/>
        </w:rPr>
        <w:t xml:space="preserve">Если в результате соответствующей проверки установлено, что представленных подписей достаточно для </w:t>
      </w:r>
      <w:r>
        <w:rPr>
          <w:b w:val="0"/>
          <w:color w:val="000000"/>
          <w:sz w:val="24"/>
          <w:szCs w:val="24"/>
        </w:rPr>
        <w:t xml:space="preserve">выдвижения инициативы по отзыву</w:t>
      </w:r>
      <w:r>
        <w:rPr>
          <w:b w:val="0"/>
          <w:sz w:val="24"/>
          <w:szCs w:val="24"/>
        </w:rPr>
        <w:t xml:space="preserve">, комиссия направляет подписные листы</w:t>
      </w:r>
      <w:r>
        <w:rPr>
          <w:b w:val="0"/>
          <w:sz w:val="24"/>
          <w:szCs w:val="24"/>
        </w:rPr>
        <w:t xml:space="preserve">,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r>
        <w:rPr>
          <w:b w:val="0"/>
          <w:sz w:val="24"/>
          <w:szCs w:val="24"/>
        </w:rPr>
      </w:r>
      <w:r>
        <w:rPr>
          <w:b w:val="0"/>
          <w:sz w:val="24"/>
          <w:szCs w:val="24"/>
        </w:rPr>
      </w:r>
    </w:p>
    <w:p>
      <w:pPr>
        <w:pStyle w:val="982"/>
        <w:ind w:firstLine="851"/>
        <w:jc w:val="both"/>
        <w:keepNext w:val="0"/>
        <w:spacing w:before="0" w:after="0" w:line="240" w:lineRule="auto"/>
        <w:tabs>
          <w:tab w:val="left" w:pos="142" w:leader="none"/>
        </w:tabs>
        <w:rPr>
          <w:b w:val="0"/>
          <w:sz w:val="24"/>
          <w:szCs w:val="24"/>
        </w:rPr>
      </w:pPr>
      <w:r>
        <w:rPr>
          <w:b w:val="0"/>
          <w:sz w:val="24"/>
          <w:szCs w:val="24"/>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 </w:t>
      </w:r>
      <w:r>
        <w:rPr>
          <w:b w:val="0"/>
          <w:sz w:val="24"/>
          <w:szCs w:val="24"/>
        </w:rPr>
      </w:r>
      <w:r>
        <w:rPr>
          <w:b w:val="0"/>
          <w:sz w:val="24"/>
          <w:szCs w:val="24"/>
        </w:rPr>
      </w:r>
    </w:p>
    <w:p>
      <w:pPr>
        <w:ind w:firstLine="851"/>
        <w:jc w:val="both"/>
        <w:tabs>
          <w:tab w:val="left" w:pos="142" w:leader="none"/>
        </w:tabs>
        <w:rPr>
          <w:color w:val="000000"/>
        </w:rPr>
      </w:pPr>
      <w:r>
        <w:rPr>
          <w:color w:val="000000"/>
        </w:rPr>
        <w:t xml:space="preserve">Решение о назначении голосования должно быть принято не позднее чем за </w:t>
      </w:r>
      <w:r>
        <w:t xml:space="preserve">55</w:t>
      </w:r>
      <w:r>
        <w:rPr>
          <w:b/>
          <w:color w:val="ff0000"/>
        </w:rPr>
        <w:t xml:space="preserve"> </w:t>
      </w:r>
      <w:r>
        <w:rPr>
          <w:color w:val="000000"/>
        </w:rPr>
        <w:t xml:space="preserve">дней до дня голосования. </w:t>
      </w:r>
      <w:r>
        <w:rPr>
          <w:color w:val="000000"/>
        </w:rPr>
      </w:r>
      <w:r>
        <w:rPr>
          <w:color w:val="000000"/>
        </w:rPr>
      </w:r>
    </w:p>
    <w:p>
      <w:pPr>
        <w:pStyle w:val="982"/>
        <w:ind w:firstLine="851"/>
        <w:jc w:val="both"/>
        <w:keepNext w:val="0"/>
        <w:spacing w:before="0" w:after="0" w:line="240" w:lineRule="auto"/>
        <w:tabs>
          <w:tab w:val="left" w:pos="142" w:leader="none"/>
        </w:tabs>
        <w:rPr>
          <w:b w:val="0"/>
          <w:sz w:val="24"/>
          <w:szCs w:val="24"/>
        </w:rPr>
      </w:pPr>
      <w:r>
        <w:rPr>
          <w:b w:val="0"/>
          <w:sz w:val="24"/>
          <w:szCs w:val="24"/>
        </w:rPr>
        <w:t xml:space="preserve">Голосование по отзыву мож</w:t>
      </w:r>
      <w:r>
        <w:rPr>
          <w:b w:val="0"/>
          <w:sz w:val="24"/>
          <w:szCs w:val="24"/>
        </w:rPr>
        <w:t xml:space="preserve">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r>
        <w:rPr>
          <w:b w:val="0"/>
          <w:sz w:val="24"/>
          <w:szCs w:val="24"/>
        </w:rPr>
      </w:r>
      <w:r>
        <w:rPr>
          <w:b w:val="0"/>
          <w:sz w:val="24"/>
          <w:szCs w:val="24"/>
        </w:rPr>
      </w:r>
    </w:p>
    <w:p>
      <w:pPr>
        <w:ind w:firstLine="851"/>
        <w:jc w:val="both"/>
        <w:tabs>
          <w:tab w:val="left" w:pos="142" w:leader="none"/>
        </w:tabs>
        <w:rPr>
          <w:color w:val="000000"/>
        </w:rPr>
      </w:pPr>
      <w:r>
        <w:rPr>
          <w:color w:val="000000"/>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r>
        <w:rPr>
          <w:color w:val="000000"/>
        </w:rPr>
      </w:r>
      <w:r>
        <w:rPr>
          <w:color w:val="000000"/>
        </w:rPr>
      </w:r>
    </w:p>
    <w:p>
      <w:pPr>
        <w:pStyle w:val="982"/>
        <w:ind w:firstLine="851"/>
        <w:jc w:val="both"/>
        <w:keepNext w:val="0"/>
        <w:spacing w:before="0" w:after="0" w:line="240" w:lineRule="auto"/>
        <w:tabs>
          <w:tab w:val="left" w:pos="142" w:leader="none"/>
        </w:tabs>
        <w:rPr>
          <w:b w:val="0"/>
          <w:sz w:val="24"/>
          <w:szCs w:val="24"/>
        </w:rPr>
      </w:pPr>
      <w:r>
        <w:rPr>
          <w:b w:val="0"/>
          <w:sz w:val="24"/>
          <w:szCs w:val="24"/>
        </w:rPr>
        <w:t xml:space="preserve">10. Голосование по отзыву осуществляется в границах избирательных участков, </w:t>
      </w:r>
      <w:r>
        <w:rPr>
          <w:b w:val="0"/>
          <w:sz w:val="24"/>
          <w:szCs w:val="24"/>
        </w:rPr>
        <w:t xml:space="preserve">образованных в соответствии с Федераль</w:t>
      </w:r>
      <w:r>
        <w:rPr>
          <w:b w:val="0"/>
          <w:sz w:val="24"/>
          <w:szCs w:val="24"/>
        </w:rPr>
        <w:t xml:space="preserve">ным законом от 12 июня 2002 г.</w:t>
      </w:r>
      <w:r>
        <w:rPr>
          <w:b w:val="0"/>
          <w:sz w:val="24"/>
          <w:szCs w:val="24"/>
        </w:rPr>
        <w:t xml:space="preserve"> № 67-ФЗ «Об</w:t>
      </w:r>
      <w:r>
        <w:rPr>
          <w:b w:val="0"/>
          <w:sz w:val="24"/>
          <w:szCs w:val="24"/>
        </w:rPr>
        <w:t xml:space="preserve">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w:t>
      </w:r>
      <w:r>
        <w:rPr>
          <w:b w:val="0"/>
          <w:sz w:val="24"/>
          <w:szCs w:val="24"/>
        </w:rPr>
        <w:t xml:space="preserve">ным законом от 12 июня 2002 г.</w:t>
      </w:r>
      <w:r>
        <w:rPr>
          <w:b w:val="0"/>
          <w:sz w:val="24"/>
          <w:szCs w:val="24"/>
        </w:rPr>
        <w:t xml:space="preserve"> № 67-ФЗ «Об основных гарантиях избирательных прав и права на участие в референдуме граждан Российской Федерации».</w:t>
      </w:r>
      <w:r>
        <w:rPr>
          <w:b w:val="0"/>
          <w:sz w:val="24"/>
          <w:szCs w:val="24"/>
        </w:rPr>
      </w:r>
      <w:r>
        <w:rPr>
          <w:b w:val="0"/>
          <w:sz w:val="24"/>
          <w:szCs w:val="24"/>
        </w:rPr>
      </w:r>
    </w:p>
    <w:p>
      <w:pPr>
        <w:pStyle w:val="982"/>
        <w:ind w:firstLine="851"/>
        <w:jc w:val="both"/>
        <w:keepNext w:val="0"/>
        <w:spacing w:before="0" w:after="0" w:line="240" w:lineRule="auto"/>
        <w:tabs>
          <w:tab w:val="left" w:pos="142" w:leader="none"/>
        </w:tabs>
        <w:rPr>
          <w:b w:val="0"/>
          <w:sz w:val="24"/>
          <w:szCs w:val="24"/>
        </w:rPr>
      </w:pPr>
      <w:r>
        <w:rPr>
          <w:b w:val="0"/>
          <w:sz w:val="24"/>
          <w:szCs w:val="24"/>
        </w:rPr>
        <w:t xml:space="preserve">Составление и уточнение списков участников голосования по отзыву осуществляются в порядке, предусмотренном Федераль</w:t>
      </w:r>
      <w:r>
        <w:rPr>
          <w:b w:val="0"/>
          <w:sz w:val="24"/>
          <w:szCs w:val="24"/>
        </w:rPr>
        <w:t xml:space="preserve">ным законом от 12 июня 2002 г.</w:t>
      </w:r>
      <w:r>
        <w:rPr>
          <w:b w:val="0"/>
          <w:sz w:val="24"/>
          <w:szCs w:val="24"/>
        </w:rPr>
        <w:t xml:space="preserve"> № 67-ФЗ «Об основных гарантиях избирательных прав и права на участие в референдуме граждан Российской Федерации», Законом Краснода</w:t>
      </w:r>
      <w:r>
        <w:rPr>
          <w:b w:val="0"/>
          <w:sz w:val="24"/>
          <w:szCs w:val="24"/>
        </w:rPr>
        <w:t xml:space="preserve">рского края от 23 июля 2003 г.</w:t>
      </w:r>
      <w:r>
        <w:rPr>
          <w:b w:val="0"/>
          <w:sz w:val="24"/>
          <w:szCs w:val="24"/>
        </w:rPr>
        <w:t xml:space="preserve"> № 606-КЗ «О референдумах в Краснодарском крае».</w:t>
      </w:r>
      <w:r>
        <w:rPr>
          <w:b w:val="0"/>
          <w:sz w:val="24"/>
          <w:szCs w:val="24"/>
        </w:rPr>
      </w:r>
      <w:r>
        <w:rPr>
          <w:b w:val="0"/>
          <w:sz w:val="24"/>
          <w:szCs w:val="24"/>
        </w:rPr>
      </w:r>
    </w:p>
    <w:p>
      <w:pPr>
        <w:pStyle w:val="982"/>
        <w:ind w:firstLine="851"/>
        <w:jc w:val="both"/>
        <w:keepNext w:val="0"/>
        <w:spacing w:before="0" w:after="0" w:line="240" w:lineRule="auto"/>
        <w:tabs>
          <w:tab w:val="left" w:pos="142" w:leader="none"/>
        </w:tabs>
        <w:rPr>
          <w:b w:val="0"/>
          <w:sz w:val="24"/>
          <w:szCs w:val="24"/>
        </w:rPr>
      </w:pPr>
      <w:r>
        <w:rPr>
          <w:b w:val="0"/>
          <w:sz w:val="24"/>
          <w:szCs w:val="24"/>
        </w:rPr>
        <w:t xml:space="preserve">11. Для участия в голосовании по отзыву избиратель получает бюллетень для голосования по отзыву.</w:t>
      </w:r>
      <w:r>
        <w:rPr>
          <w:b w:val="0"/>
          <w:sz w:val="24"/>
          <w:szCs w:val="24"/>
        </w:rPr>
      </w:r>
      <w:r>
        <w:rPr>
          <w:b w:val="0"/>
          <w:sz w:val="24"/>
          <w:szCs w:val="24"/>
        </w:rPr>
      </w:r>
    </w:p>
    <w:p>
      <w:pPr>
        <w:ind w:firstLine="851"/>
        <w:jc w:val="both"/>
        <w:tabs>
          <w:tab w:val="left" w:pos="142" w:leader="none"/>
        </w:tabs>
        <w:rPr>
          <w:color w:val="000000"/>
        </w:rPr>
      </w:pPr>
      <w:r>
        <w:rPr>
          <w:color w:val="000000"/>
        </w:rPr>
        <w:t xml:space="preserve">Форма и текст бюллетеня, число бюллетеней, а также порядок осуществления контроля за изготовлением бюллетеней утверждаются комиссией не позднее чем за 20 дней до дня голосования. Текст бюллетеня должен быть размещен только на одной его стороне.</w:t>
      </w:r>
      <w:r>
        <w:rPr>
          <w:color w:val="000000"/>
        </w:rPr>
      </w:r>
      <w:r>
        <w:rPr>
          <w:color w:val="000000"/>
        </w:rPr>
      </w:r>
    </w:p>
    <w:p>
      <w:pPr>
        <w:ind w:firstLine="851"/>
        <w:jc w:val="both"/>
        <w:tabs>
          <w:tab w:val="left" w:pos="142" w:leader="none"/>
        </w:tabs>
        <w:rPr>
          <w:color w:val="000000"/>
        </w:rPr>
      </w:pPr>
      <w:r>
        <w:rPr>
          <w:color w:val="000000"/>
        </w:rPr>
        <w:t xml:space="preserve">В верхней части бюллетеня для голосования по отзыву указывается фамилия, имя, отчество, год рождения, место жительства, должность</w:t>
      </w:r>
      <w:r>
        <w:rPr>
          <w:color w:val="000000"/>
        </w:rPr>
        <w:t xml:space="preserve">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r>
        <w:rPr>
          <w:color w:val="000000"/>
        </w:rPr>
      </w:r>
      <w:r>
        <w:rPr>
          <w:color w:val="000000"/>
        </w:rPr>
      </w:r>
    </w:p>
    <w:p>
      <w:pPr>
        <w:pStyle w:val="982"/>
        <w:ind w:firstLine="851"/>
        <w:jc w:val="both"/>
        <w:keepNext w:val="0"/>
        <w:spacing w:before="0" w:after="0" w:line="240" w:lineRule="auto"/>
        <w:tabs>
          <w:tab w:val="left" w:pos="142" w:leader="none"/>
        </w:tabs>
        <w:rPr>
          <w:b w:val="0"/>
          <w:sz w:val="24"/>
          <w:szCs w:val="24"/>
        </w:rPr>
      </w:pPr>
      <w:r>
        <w:rPr>
          <w:b w:val="0"/>
          <w:sz w:val="24"/>
          <w:szCs w:val="24"/>
        </w:rPr>
        <w:t xml:space="preserve">12. Голосование по отзыву проводится в порядке, установленном Федераль</w:t>
      </w:r>
      <w:r>
        <w:rPr>
          <w:b w:val="0"/>
          <w:sz w:val="24"/>
          <w:szCs w:val="24"/>
        </w:rPr>
        <w:t xml:space="preserve">ным законом от 12 июня 2002 г.</w:t>
      </w:r>
      <w:r>
        <w:rPr>
          <w:b w:val="0"/>
          <w:sz w:val="24"/>
          <w:szCs w:val="24"/>
        </w:rPr>
        <w:t xml:space="preserve"> № 67-ФЗ «Об основных гарантиях избирательных прав и права на участие в референдуме граждан Российской Федерации», Законом Краснода</w:t>
      </w:r>
      <w:r>
        <w:rPr>
          <w:b w:val="0"/>
          <w:sz w:val="24"/>
          <w:szCs w:val="24"/>
        </w:rPr>
        <w:t xml:space="preserve">рского края от 23 июля 2003 г.</w:t>
      </w:r>
      <w:r>
        <w:rPr>
          <w:b w:val="0"/>
          <w:sz w:val="24"/>
          <w:szCs w:val="24"/>
        </w:rPr>
        <w:t xml:space="preserve"> № 606-КЗ «О референдумах в Краснодарском крае», с учетом особенностей, предусмотренных Федеральным за</w:t>
      </w:r>
      <w:r>
        <w:rPr>
          <w:b w:val="0"/>
          <w:sz w:val="24"/>
          <w:szCs w:val="24"/>
        </w:rPr>
        <w:t xml:space="preserve">коном от 6 октября 2003 г.</w:t>
      </w:r>
      <w:r>
        <w:rPr>
          <w:b w:val="0"/>
          <w:sz w:val="24"/>
          <w:szCs w:val="24"/>
        </w:rPr>
        <w:t xml:space="preserve"> № 131-ФЗ «Об общих принципах организации местного самоуправления в Российской Федерации».</w:t>
      </w:r>
      <w:r>
        <w:rPr>
          <w:b w:val="0"/>
          <w:sz w:val="24"/>
          <w:szCs w:val="24"/>
        </w:rPr>
      </w:r>
      <w:r>
        <w:rPr>
          <w:b w:val="0"/>
          <w:sz w:val="24"/>
          <w:szCs w:val="24"/>
        </w:rPr>
      </w:r>
    </w:p>
    <w:p>
      <w:pPr>
        <w:pStyle w:val="982"/>
        <w:ind w:firstLine="851"/>
        <w:jc w:val="both"/>
        <w:keepNext w:val="0"/>
        <w:spacing w:before="0" w:after="0" w:line="240" w:lineRule="auto"/>
        <w:tabs>
          <w:tab w:val="left" w:pos="142" w:leader="none"/>
        </w:tabs>
        <w:rPr>
          <w:b w:val="0"/>
          <w:sz w:val="24"/>
          <w:szCs w:val="24"/>
        </w:rPr>
      </w:pPr>
      <w:r>
        <w:rPr>
          <w:b w:val="0"/>
          <w:sz w:val="24"/>
          <w:szCs w:val="24"/>
        </w:rPr>
        <w:t xml:space="preserve">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r>
        <w:rPr>
          <w:b w:val="0"/>
          <w:sz w:val="24"/>
          <w:szCs w:val="24"/>
        </w:rPr>
      </w:r>
      <w:r>
        <w:rPr>
          <w:b w:val="0"/>
          <w:sz w:val="24"/>
          <w:szCs w:val="24"/>
        </w:rPr>
      </w:r>
    </w:p>
    <w:p>
      <w:pPr>
        <w:ind w:firstLine="851"/>
        <w:jc w:val="both"/>
        <w:tabs>
          <w:tab w:val="left" w:pos="-900" w:leader="none"/>
          <w:tab w:val="left" w:pos="142" w:leader="none"/>
        </w:tabs>
      </w:pPr>
      <w:r>
        <w:t xml:space="preserve">Глава </w:t>
      </w:r>
      <w:r>
        <w:rPr>
          <w:rFonts w:eastAsia="Calibri"/>
        </w:rPr>
        <w:t xml:space="preserve">Ленинградского</w:t>
      </w:r>
      <w:r>
        <w:t xml:space="preserve"> муниципального округа считается отозванным, если за отзыв проголосовало не менее половины избирателей, зарегистрированных на территории муниципального образования.</w:t>
      </w:r>
      <w:r/>
    </w:p>
    <w:p>
      <w:pPr>
        <w:ind w:firstLine="851"/>
        <w:jc w:val="both"/>
        <w:tabs>
          <w:tab w:val="left" w:pos="-900" w:leader="none"/>
          <w:tab w:val="left" w:pos="142" w:leader="none"/>
        </w:tabs>
        <w:rPr>
          <w:i/>
          <w:color w:val="000000"/>
        </w:rPr>
      </w:pPr>
      <w:r>
        <w:t xml:space="preserve">В ином случае комиссия признает решение об отзыве </w:t>
      </w:r>
      <w:r>
        <w:rPr>
          <w:color w:val="000000"/>
        </w:rPr>
        <w:t xml:space="preserve">не принятым</w:t>
      </w:r>
      <w:r>
        <w:rPr>
          <w:i/>
          <w:color w:val="000000"/>
        </w:rPr>
        <w:t xml:space="preserve">.</w:t>
      </w:r>
      <w:r>
        <w:rPr>
          <w:i/>
          <w:color w:val="000000"/>
        </w:rPr>
      </w:r>
      <w:r>
        <w:rPr>
          <w:i/>
          <w:color w:val="000000"/>
        </w:rPr>
      </w:r>
    </w:p>
    <w:p>
      <w:pPr>
        <w:ind w:firstLine="851"/>
        <w:jc w:val="both"/>
        <w:tabs>
          <w:tab w:val="left" w:pos="142" w:leader="none"/>
        </w:tabs>
        <w:rPr>
          <w:i/>
          <w:color w:val="000000"/>
        </w:rPr>
      </w:pPr>
      <w:r>
        <w:rPr>
          <w:color w:val="000000"/>
        </w:rPr>
        <w:t xml:space="preserve">14. Комиссия после подписания протокола о результатах</w:t>
      </w:r>
      <w:r>
        <w:rPr>
          <w:i/>
          <w:color w:val="000000"/>
        </w:rPr>
        <w:t xml:space="preserve"> </w:t>
      </w:r>
      <w:r>
        <w:rPr>
          <w:color w:val="000000"/>
        </w:rPr>
        <w:t xml:space="preserve">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r>
        <w:rPr>
          <w:i/>
          <w:color w:val="000000"/>
        </w:rPr>
        <w:t xml:space="preserve"> </w:t>
      </w:r>
      <w:r>
        <w:rPr>
          <w:i/>
          <w:color w:val="000000"/>
        </w:rPr>
      </w:r>
      <w:r>
        <w:rPr>
          <w:i/>
          <w:color w:val="000000"/>
        </w:rPr>
      </w:r>
    </w:p>
    <w:p>
      <w:pPr>
        <w:pStyle w:val="982"/>
        <w:ind w:firstLine="851"/>
        <w:jc w:val="both"/>
        <w:keepNext w:val="0"/>
        <w:spacing w:before="0" w:after="0" w:line="240" w:lineRule="auto"/>
        <w:tabs>
          <w:tab w:val="left" w:pos="142" w:leader="none"/>
        </w:tabs>
        <w:rPr>
          <w:b w:val="0"/>
          <w:sz w:val="24"/>
          <w:szCs w:val="24"/>
        </w:rPr>
      </w:pPr>
      <w:r>
        <w:rPr>
          <w:b w:val="0"/>
          <w:sz w:val="24"/>
          <w:szCs w:val="24"/>
        </w:rPr>
        <w:t xml:space="preserve">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r>
        <w:rPr>
          <w:b w:val="0"/>
          <w:sz w:val="24"/>
          <w:szCs w:val="24"/>
        </w:rPr>
      </w:r>
      <w:r>
        <w:rPr>
          <w:b w:val="0"/>
          <w:sz w:val="24"/>
          <w:szCs w:val="24"/>
        </w:rPr>
      </w:r>
    </w:p>
    <w:p>
      <w:pPr>
        <w:pStyle w:val="982"/>
        <w:ind w:firstLine="851"/>
        <w:jc w:val="both"/>
        <w:keepNext w:val="0"/>
        <w:spacing w:before="0" w:after="0" w:line="240" w:lineRule="auto"/>
        <w:tabs>
          <w:tab w:val="left" w:pos="142" w:leader="none"/>
        </w:tabs>
        <w:rPr>
          <w:b w:val="0"/>
          <w:sz w:val="24"/>
          <w:szCs w:val="24"/>
        </w:rPr>
      </w:pPr>
      <w:r>
        <w:rPr>
          <w:b w:val="0"/>
          <w:sz w:val="24"/>
          <w:szCs w:val="24"/>
        </w:rPr>
        <w:t xml:space="preserve">16. Полномочия депутата Совета, главы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r>
        <w:rPr>
          <w:b w:val="0"/>
          <w:sz w:val="24"/>
          <w:szCs w:val="24"/>
        </w:rPr>
      </w:r>
      <w:r>
        <w:rPr>
          <w:b w:val="0"/>
          <w:sz w:val="24"/>
          <w:szCs w:val="24"/>
        </w:rPr>
      </w:r>
    </w:p>
    <w:p>
      <w:pPr>
        <w:pStyle w:val="982"/>
        <w:ind w:firstLine="851"/>
        <w:jc w:val="both"/>
        <w:keepNext w:val="0"/>
        <w:spacing w:before="0" w:after="0" w:line="240" w:lineRule="auto"/>
        <w:tabs>
          <w:tab w:val="left" w:pos="-900" w:leader="none"/>
          <w:tab w:val="left" w:pos="-360" w:leader="none"/>
        </w:tabs>
        <w:rPr>
          <w:b w:val="0"/>
          <w:sz w:val="24"/>
          <w:szCs w:val="24"/>
        </w:rPr>
      </w:pPr>
      <w:r>
        <w:rPr>
          <w:b w:val="0"/>
          <w:sz w:val="24"/>
          <w:szCs w:val="24"/>
        </w:rPr>
        <w:t xml:space="preserve">17. В случаях, предусмотренных Ф</w:t>
      </w:r>
      <w:r>
        <w:rPr>
          <w:b w:val="0"/>
          <w:sz w:val="24"/>
          <w:szCs w:val="24"/>
        </w:rPr>
        <w:t xml:space="preserve">едеральным законом от 6 октября 2003 г.</w:t>
      </w:r>
      <w:r>
        <w:rPr>
          <w:b w:val="0"/>
          <w:sz w:val="24"/>
          <w:szCs w:val="24"/>
        </w:rPr>
        <w:t xml:space="preserve"> № 131-ФЗ «Об общих принципах организации местного самоуправления в Российской Федерации», в целях получения согласия населения при изменении границ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 либо его преобразовании, проводится голосование по вопросам изменения границ (преобразования)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w:t>
      </w:r>
      <w:r>
        <w:rPr>
          <w:b w:val="0"/>
          <w:sz w:val="24"/>
          <w:szCs w:val="24"/>
        </w:rPr>
      </w:r>
      <w:r>
        <w:rPr>
          <w:b w:val="0"/>
          <w:sz w:val="24"/>
          <w:szCs w:val="24"/>
        </w:rPr>
      </w:r>
    </w:p>
    <w:p>
      <w:pPr>
        <w:ind w:firstLine="851"/>
        <w:jc w:val="both"/>
        <w:tabs>
          <w:tab w:val="left" w:pos="-900" w:leader="none"/>
        </w:tabs>
      </w:pPr>
      <w:r>
        <w:rPr>
          <w:bCs/>
        </w:rPr>
        <w:t xml:space="preserve">Голосование по указанным вопросам назначается Советом и проводится в порядке,</w:t>
      </w:r>
      <w:r>
        <w:t xml:space="preserve"> установленном Федеральным законом от 12 июня 2002 г</w:t>
      </w:r>
      <w:r>
        <w:t xml:space="preserve">.</w:t>
      </w:r>
      <w:r>
        <w:t xml:space="preserve"> № 67-ФЗ «Об основных гарантиях избирательных прав и права на участие в референдуме граждан Российской Федерации», </w:t>
      </w:r>
      <w:r>
        <w:t xml:space="preserve">Законом Краснодарского края от 23 июля 2003 г</w:t>
      </w:r>
      <w:r>
        <w:t xml:space="preserve">.</w:t>
      </w:r>
      <w:r>
        <w:t xml:space="preserve"> № 606-КЗ «О референдумах в Краснодарском крае», с учетом особенностей, предусмотренных Федеральным законом от 6 октября 2003 г</w:t>
      </w:r>
      <w:r>
        <w:t xml:space="preserve">.</w:t>
      </w:r>
      <w:r>
        <w:t xml:space="preserve"> № 131-ФЗ «Об общих принципах организации местного самоуправления в Российской Федерации». При этом положения Федерального закона от 12 июня 2002 г</w:t>
      </w:r>
      <w:r>
        <w:t xml:space="preserve">.</w:t>
      </w:r>
      <w:r>
        <w:t xml:space="preserve"> № 67-ФЗ «Об основных гарантиях избирательных прав и права на участие в референдуме граждан Российской Федерации», Закона Краснодарского края от 23 июля 2003 г</w:t>
      </w:r>
      <w:r>
        <w:t xml:space="preserve">.</w:t>
      </w:r>
      <w:r>
        <w:t xml:space="preserve"> № 606-КЗ «О референдумах в Краснодарском крае», за</w:t>
      </w:r>
      <w:r>
        <w:t xml:space="preserve">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18. Голосование по вопросам изменения границ (преобразования)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считается состоявшимся, если в нем приняло участие более половины жителей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обладающих избирательным правом. Согласие населения на изменение границ (преобразования)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ind w:firstLine="851"/>
        <w:jc w:val="both"/>
        <w:tabs>
          <w:tab w:val="left" w:pos="-900" w:leader="none"/>
        </w:tabs>
        <w:rPr>
          <w:color w:val="000000"/>
        </w:rPr>
      </w:pPr>
      <w:r>
        <w:rPr>
          <w:rFonts w:eastAsia="Arial"/>
          <w:lang w:eastAsia="fa-IR" w:bidi="fa-IR"/>
        </w:rPr>
        <w:t xml:space="preserve">19. Итоги голосования по отзыву депутата Совета, главы </w:t>
      </w:r>
      <w:r>
        <w:rPr>
          <w:rFonts w:eastAsia="Calibri"/>
        </w:rPr>
        <w:t xml:space="preserve">Ленинградского</w:t>
      </w:r>
      <w:r>
        <w:t xml:space="preserve"> муниципального округа</w:t>
      </w:r>
      <w:r>
        <w:rPr>
          <w:rFonts w:eastAsia="Arial"/>
          <w:lang w:eastAsia="fa-IR" w:bidi="fa-IR"/>
        </w:rPr>
        <w:t xml:space="preserve">, итоги</w:t>
      </w:r>
      <w:r>
        <w:rPr>
          <w:color w:val="000000"/>
        </w:rPr>
        <w:t xml:space="preserve">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r>
        <w:rPr>
          <w:color w:val="000000"/>
        </w:rPr>
      </w:r>
      <w:r>
        <w:rPr>
          <w:color w:val="000000"/>
        </w:rPr>
      </w:r>
    </w:p>
    <w:p>
      <w:pPr>
        <w:pStyle w:val="965"/>
        <w:ind w:firstLine="851"/>
        <w:jc w:val="both"/>
        <w:spacing w:after="0"/>
        <w:rPr>
          <w:b/>
          <w:i/>
          <w:color w:val="ff0000"/>
          <w:sz w:val="28"/>
          <w:szCs w:val="28"/>
          <w:u w:val="single"/>
        </w:rPr>
      </w:pPr>
      <w:r>
        <w:rPr>
          <w:b/>
          <w:i/>
          <w:color w:val="ff0000"/>
          <w:sz w:val="28"/>
          <w:szCs w:val="28"/>
          <w:u w:val="single"/>
        </w:rPr>
      </w:r>
      <w:r>
        <w:rPr>
          <w:b/>
          <w:i/>
          <w:color w:val="ff0000"/>
          <w:sz w:val="28"/>
          <w:szCs w:val="28"/>
          <w:u w:val="single"/>
        </w:rPr>
      </w:r>
      <w:r>
        <w:rPr>
          <w:b/>
          <w:i/>
          <w:color w:val="ff0000"/>
          <w:sz w:val="28"/>
          <w:szCs w:val="28"/>
          <w:u w:val="single"/>
        </w:rPr>
      </w:r>
    </w:p>
    <w:p>
      <w:pPr>
        <w:ind w:firstLine="851"/>
        <w:jc w:val="both"/>
        <w:tabs>
          <w:tab w:val="left" w:pos="-900" w:leader="none"/>
        </w:tabs>
        <w:rPr>
          <w:b/>
        </w:rPr>
      </w:pPr>
      <w:r>
        <w:t xml:space="preserve"> </w:t>
      </w:r>
      <w:r>
        <w:rPr>
          <w:b/>
        </w:rPr>
        <w:t xml:space="preserve">Статья 16. Правотворческая инициатива граждан</w:t>
      </w:r>
      <w:r>
        <w:rPr>
          <w:b/>
        </w:rPr>
      </w:r>
      <w:r>
        <w:rPr>
          <w:b/>
        </w:rPr>
      </w:r>
    </w:p>
    <w:p>
      <w:pPr>
        <w:pStyle w:val="977"/>
        <w:ind w:firstLine="851"/>
        <w:jc w:val="both"/>
        <w:rPr>
          <w:rFonts w:ascii="Times New Roman" w:hAnsi="Times New Roman"/>
          <w:sz w:val="24"/>
        </w:rPr>
      </w:pPr>
      <w:r>
        <w:rPr>
          <w:rFonts w:ascii="Times New Roman" w:hAnsi="Times New Roman"/>
          <w:sz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обладающих избирательным правом.</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2. Проект муниципального правового акта, внесенный в порядке реализации пр</w:t>
      </w:r>
      <w:r>
        <w:rPr>
          <w:rFonts w:ascii="Times New Roman" w:hAnsi="Times New Roman"/>
          <w:sz w:val="24"/>
        </w:rPr>
        <w:t xml:space="preserve">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r>
        <w:rPr>
          <w:rFonts w:ascii="Times New Roman" w:hAnsi="Times New Roman"/>
          <w:sz w:val="24"/>
        </w:rPr>
      </w:r>
      <w:r>
        <w:rPr>
          <w:rFonts w:ascii="Times New Roman" w:hAnsi="Times New Roman"/>
          <w:sz w:val="24"/>
        </w:rPr>
      </w:r>
    </w:p>
    <w:p>
      <w:pPr>
        <w:pStyle w:val="977"/>
        <w:ind w:firstLine="851"/>
        <w:jc w:val="both"/>
        <w:tabs>
          <w:tab w:val="left" w:pos="-900" w:leader="none"/>
        </w:tabs>
        <w:rPr>
          <w:rFonts w:ascii="Times New Roman" w:hAnsi="Times New Roman"/>
          <w:sz w:val="24"/>
        </w:rPr>
      </w:pPr>
      <w:r>
        <w:rPr>
          <w:rFonts w:ascii="Times New Roman" w:hAnsi="Times New Roman"/>
          <w:sz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4"/>
        </w:rPr>
        <w:t xml:space="preserve"> </w:t>
      </w:r>
      <w:r>
        <w:rPr>
          <w:rFonts w:ascii="Times New Roman" w:hAnsi="Times New Roman"/>
          <w:sz w:val="24"/>
        </w:rPr>
        <w:t xml:space="preserve">открытом заседании. </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3. Мотивированное </w:t>
      </w:r>
      <w:r>
        <w:rPr>
          <w:rFonts w:ascii="Times New Roman" w:hAnsi="Times New Roman"/>
          <w:sz w:val="24"/>
        </w:rPr>
        <w:t xml:space="preserve">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Pr>
          <w:rFonts w:ascii="Times New Roman" w:hAnsi="Times New Roman"/>
          <w:sz w:val="24"/>
        </w:rPr>
      </w:r>
      <w:r>
        <w:rPr>
          <w:rFonts w:ascii="Times New Roman" w:hAnsi="Times New Roman"/>
          <w:sz w:val="24"/>
        </w:rPr>
      </w:r>
    </w:p>
    <w:p>
      <w:pPr>
        <w:pStyle w:val="985"/>
        <w:ind w:firstLine="851"/>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34"/>
        <w:ind w:left="0" w:firstLine="851"/>
        <w:jc w:val="both"/>
        <w:keepLines w:val="0"/>
        <w:keepNext w:val="0"/>
        <w:spacing w:line="240" w:lineRule="auto"/>
        <w:rPr>
          <w:sz w:val="24"/>
        </w:rPr>
      </w:pPr>
      <w:r>
        <w:rPr>
          <w:sz w:val="24"/>
        </w:rPr>
        <w:t xml:space="preserve">Статья 17. Территориальное общественное самоуправление</w:t>
      </w:r>
      <w:r>
        <w:rPr>
          <w:sz w:val="24"/>
        </w:rPr>
      </w:r>
      <w:r>
        <w:rPr>
          <w:sz w:val="24"/>
        </w:rPr>
      </w:r>
    </w:p>
    <w:p>
      <w:pPr>
        <w:pStyle w:val="978"/>
        <w:ind w:firstLine="851"/>
        <w:spacing w:before="0" w:after="0"/>
        <w:rPr>
          <w:sz w:val="24"/>
        </w:rPr>
      </w:pPr>
      <w:r>
        <w:rPr>
          <w:sz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eastAsia="Calibri"/>
          <w:sz w:val="24"/>
          <w:szCs w:val="24"/>
        </w:rPr>
        <w:t xml:space="preserve">Ленинградского</w:t>
      </w:r>
      <w:r>
        <w:rPr>
          <w:sz w:val="24"/>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r>
        <w:rPr>
          <w:sz w:val="24"/>
        </w:rPr>
      </w:r>
      <w:r>
        <w:rPr>
          <w:sz w:val="24"/>
        </w:rPr>
      </w:r>
    </w:p>
    <w:p>
      <w:pPr>
        <w:pStyle w:val="978"/>
        <w:ind w:firstLine="851"/>
        <w:spacing w:before="0" w:after="0"/>
        <w:rPr>
          <w:sz w:val="24"/>
        </w:rPr>
      </w:pPr>
      <w:r>
        <w:rPr>
          <w:sz w:val="24"/>
        </w:rPr>
        <w:t xml:space="preserve">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Pr>
          <w:sz w:val="24"/>
        </w:rPr>
        <w:t xml:space="preserve">данной территории.</w:t>
      </w:r>
      <w:r>
        <w:rPr>
          <w:sz w:val="24"/>
        </w:rPr>
      </w:r>
      <w:r>
        <w:rPr>
          <w:sz w:val="24"/>
        </w:rPr>
      </w:r>
    </w:p>
    <w:p>
      <w:pPr>
        <w:pStyle w:val="978"/>
        <w:ind w:firstLine="851"/>
        <w:spacing w:before="0" w:after="0"/>
        <w:rPr>
          <w:sz w:val="24"/>
        </w:rPr>
      </w:pPr>
      <w:r>
        <w:rPr>
          <w:sz w:val="24"/>
        </w:rPr>
        <w:t xml:space="preserve">3. Территориальное общественное самоуправление в </w:t>
      </w:r>
      <w:r>
        <w:rPr>
          <w:rFonts w:eastAsia="Calibri"/>
          <w:sz w:val="24"/>
          <w:szCs w:val="24"/>
        </w:rPr>
        <w:t xml:space="preserve">Ленинградского</w:t>
      </w:r>
      <w:r>
        <w:rPr>
          <w:sz w:val="24"/>
        </w:rPr>
        <w:t xml:space="preserve">  муниципальном округе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r>
        <w:rPr>
          <w:sz w:val="24"/>
        </w:rPr>
      </w:r>
      <w:r>
        <w:rPr>
          <w:sz w:val="24"/>
        </w:rPr>
      </w:r>
    </w:p>
    <w:p>
      <w:pPr>
        <w:pStyle w:val="978"/>
        <w:ind w:firstLine="851"/>
        <w:spacing w:before="0" w:after="0"/>
        <w:rPr>
          <w:sz w:val="24"/>
        </w:rPr>
      </w:pPr>
      <w:r>
        <w:rPr>
          <w:sz w:val="24"/>
        </w:rPr>
        <w:t xml:space="preserve">4. Территориальное общественное самоуправление может ос</w:t>
      </w:r>
      <w:r>
        <w:rPr>
          <w:sz w:val="24"/>
        </w:rPr>
        <w:t xml:space="preserve">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r>
        <w:rPr>
          <w:sz w:val="24"/>
        </w:rPr>
      </w:r>
      <w:r>
        <w:rPr>
          <w:sz w:val="24"/>
        </w:rPr>
      </w:r>
    </w:p>
    <w:p>
      <w:pPr>
        <w:pStyle w:val="977"/>
        <w:ind w:firstLine="851"/>
        <w:jc w:val="both"/>
        <w:rPr>
          <w:rFonts w:ascii="Times New Roman" w:hAnsi="Times New Roman"/>
          <w:sz w:val="24"/>
        </w:rPr>
      </w:pPr>
      <w:r>
        <w:rPr>
          <w:rFonts w:ascii="Times New Roman" w:hAnsi="Times New Roman"/>
          <w:sz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Pr>
          <w:rFonts w:ascii="Times New Roman" w:hAnsi="Times New Roman"/>
          <w:sz w:val="24"/>
        </w:rPr>
      </w:r>
      <w:r>
        <w:rPr>
          <w:rFonts w:ascii="Times New Roman" w:hAnsi="Times New Roman"/>
          <w:sz w:val="24"/>
        </w:rPr>
      </w:r>
    </w:p>
    <w:p>
      <w:pPr>
        <w:pStyle w:val="977"/>
        <w:ind w:firstLine="851"/>
        <w:jc w:val="both"/>
        <w:tabs>
          <w:tab w:val="left" w:pos="142" w:leader="none"/>
        </w:tabs>
        <w:rPr>
          <w:rFonts w:ascii="Times New Roman" w:hAnsi="Times New Roman"/>
          <w:sz w:val="24"/>
        </w:rPr>
      </w:pPr>
      <w:r>
        <w:rPr>
          <w:rFonts w:ascii="Times New Roman" w:hAnsi="Times New Roman"/>
          <w:sz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Pr>
          <w:rFonts w:ascii="Times New Roman" w:hAnsi="Times New Roman" w:cs="Times New Roman"/>
          <w:sz w:val="24"/>
          <w:szCs w:val="24"/>
        </w:rPr>
        <w:t xml:space="preserve">главой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Порядок регистрации устава территориального общественного самоуправления определяется нормативным правовым актом Совета. </w:t>
      </w:r>
      <w:r>
        <w:rPr>
          <w:rFonts w:ascii="Times New Roman" w:hAnsi="Times New Roman"/>
          <w:sz w:val="24"/>
        </w:rPr>
      </w:r>
      <w:r>
        <w:rPr>
          <w:rFonts w:ascii="Times New Roman" w:hAnsi="Times New Roman"/>
          <w:sz w:val="24"/>
        </w:rPr>
      </w:r>
    </w:p>
    <w:p>
      <w:pPr>
        <w:pStyle w:val="977"/>
        <w:ind w:firstLine="851"/>
        <w:jc w:val="both"/>
        <w:tabs>
          <w:tab w:val="left" w:pos="142" w:leader="none"/>
        </w:tabs>
        <w:rPr>
          <w:rFonts w:ascii="Times New Roman" w:hAnsi="Times New Roman"/>
          <w:sz w:val="24"/>
        </w:rPr>
      </w:pPr>
      <w:r>
        <w:rPr>
          <w:rFonts w:ascii="Times New Roman" w:hAnsi="Times New Roman"/>
          <w:sz w:val="24"/>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Pr>
          <w:rFonts w:ascii="Times New Roman" w:hAnsi="Times New Roman"/>
          <w:b/>
          <w:sz w:val="24"/>
        </w:rPr>
        <w:t xml:space="preserve"> </w:t>
      </w:r>
      <w:r>
        <w:rPr>
          <w:rFonts w:ascii="Times New Roman" w:hAnsi="Times New Roman"/>
          <w:sz w:val="24"/>
        </w:rPr>
        <w:t xml:space="preserve">жителей соответствующей территории, достигших шестнадцатилетнего возраста.</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8. Конференция граждан по вопросам организации и осуществления территориальног</w:t>
      </w:r>
      <w:r>
        <w:rPr>
          <w:rFonts w:ascii="Times New Roman" w:hAnsi="Times New Roman"/>
          <w:sz w:val="24"/>
        </w:rPr>
        <w:t xml:space="preserve">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9. К исключительным полномочиям собрания, конференции граждан, осуществляющих территориальное общественное самоуправление, относятся: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1) установление структуры органов территориального общественного самоуправления;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2) принятие устава территориального общественного самоуправления, внесение в него изменений и дополнений;</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3) избрание органов территориального общественного самоуправления;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4) определение основных направлений деятельности территориального общественного самоуправления;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5) утверждение сметы доходов и расходов территориального общественного самоуправления и отчета о ее исполнении;</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6) рассмотрение и утверждение отчетов о деятельности органов территориального общественного самоуправления;</w:t>
      </w:r>
      <w:r>
        <w:rPr>
          <w:rFonts w:ascii="Times New Roman" w:hAnsi="Times New Roman"/>
          <w:sz w:val="24"/>
        </w:rPr>
      </w:r>
      <w:r>
        <w:rPr>
          <w:rFonts w:ascii="Times New Roman" w:hAnsi="Times New Roman"/>
          <w:sz w:val="24"/>
        </w:rPr>
      </w:r>
    </w:p>
    <w:p>
      <w:pPr>
        <w:ind w:firstLine="851"/>
        <w:jc w:val="both"/>
        <w:widowControl/>
      </w:pPr>
      <w:r>
        <w:rPr>
          <w:rFonts w:eastAsia="Calibri"/>
          <w:bCs/>
          <w:lang w:eastAsia="ru-RU"/>
        </w:rPr>
        <w:t xml:space="preserve">7) обсуждение инициативного проекта и принятие решения по вопросу о его одобрении.</w:t>
      </w:r>
      <w:r/>
    </w:p>
    <w:p>
      <w:pPr>
        <w:pStyle w:val="977"/>
        <w:ind w:firstLine="851"/>
        <w:jc w:val="both"/>
        <w:rPr>
          <w:rFonts w:ascii="Times New Roman" w:hAnsi="Times New Roman"/>
          <w:sz w:val="24"/>
        </w:rPr>
      </w:pPr>
      <w:r>
        <w:rPr>
          <w:rFonts w:ascii="Times New Roman" w:hAnsi="Times New Roman"/>
          <w:sz w:val="24"/>
        </w:rPr>
        <w:t xml:space="preserve">10. Органы территориального общественного самоуправления: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1) представляют интересы населения, проживающего на соответствующей территории;</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2) обеспечивают исполнение решений, принятых на собраниях и конференциях граждан;</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w:t>
      </w:r>
      <w:r>
        <w:rPr>
          <w:rFonts w:ascii="Times New Roman" w:hAnsi="Times New Roman"/>
          <w:sz w:val="24"/>
        </w:rPr>
        <w:t xml:space="preserve">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w:t>
      </w:r>
      <w:r>
        <w:rPr>
          <w:rFonts w:ascii="Times New Roman" w:hAnsi="Times New Roman"/>
          <w:sz w:val="24"/>
        </w:rPr>
        <w:t xml:space="preserve">средств местного бюджета;</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Pr>
          <w:rFonts w:ascii="Times New Roman" w:hAnsi="Times New Roman"/>
          <w:sz w:val="24"/>
        </w:rPr>
      </w:r>
      <w:r>
        <w:rPr>
          <w:rFonts w:ascii="Times New Roman" w:hAnsi="Times New Roman"/>
          <w:sz w:val="24"/>
        </w:rPr>
      </w:r>
    </w:p>
    <w:p>
      <w:pPr>
        <w:ind w:firstLine="851"/>
        <w:jc w:val="both"/>
        <w:widowControl/>
        <w:rPr>
          <w:rFonts w:eastAsia="Calibri"/>
          <w:bCs/>
          <w:lang w:eastAsia="ru-RU"/>
        </w:rPr>
      </w:pPr>
      <w:r>
        <w:rPr>
          <w:rFonts w:eastAsia="Calibri"/>
          <w:bCs/>
          <w:lang w:eastAsia="ru-RU"/>
        </w:rPr>
        <w:t xml:space="preserve">11. Органы территориального общественного самоуправления могут выдвигать инициативный проект в качестве инициаторов проекта.</w:t>
      </w:r>
      <w:r>
        <w:rPr>
          <w:rFonts w:eastAsia="Calibri"/>
          <w:bCs/>
          <w:lang w:eastAsia="ru-RU"/>
        </w:rPr>
      </w:r>
      <w:r>
        <w:rPr>
          <w:rFonts w:eastAsia="Calibri"/>
          <w:bCs/>
          <w:lang w:eastAsia="ru-RU"/>
        </w:rPr>
      </w:r>
    </w:p>
    <w:p>
      <w:pPr>
        <w:pStyle w:val="977"/>
        <w:ind w:firstLine="851"/>
        <w:jc w:val="both"/>
        <w:rPr>
          <w:rFonts w:ascii="Times New Roman" w:hAnsi="Times New Roman"/>
          <w:sz w:val="24"/>
        </w:rPr>
      </w:pPr>
      <w:r>
        <w:rPr>
          <w:rFonts w:ascii="Times New Roman" w:hAnsi="Times New Roman"/>
          <w:sz w:val="24"/>
        </w:rPr>
        <w:t xml:space="preserve">12. В уставе территориального общественного самоуправления устанавливаются: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1) территория, на которой оно осуществляется;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2) цели, задачи, формы и основные направления деятельности территориального общественного самоуправления;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4) порядок принятия решений;</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5) порядок приобретения имущества, а также порядок пользования и распоряжения указанным имуществом и финансовыми средствами;</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6) порядок прекращения осуществления территориального общественного самоуправления.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13.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устанавливаться не могут.</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14.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r>
        <w:rPr>
          <w:rFonts w:ascii="Times New Roman" w:hAnsi="Times New Roman"/>
          <w:sz w:val="24"/>
        </w:rPr>
      </w:r>
      <w:r>
        <w:rPr>
          <w:rFonts w:ascii="Times New Roman" w:hAnsi="Times New Roman"/>
          <w:sz w:val="24"/>
        </w:rPr>
      </w:r>
    </w:p>
    <w:p>
      <w:pPr>
        <w:ind w:firstLine="851"/>
        <w:jc w:val="both"/>
      </w:pPr>
      <w:r/>
      <w:r/>
    </w:p>
    <w:p>
      <w:pPr>
        <w:ind w:firstLine="851"/>
        <w:jc w:val="both"/>
        <w:rPr>
          <w:b/>
        </w:rPr>
      </w:pPr>
      <w:r>
        <w:rPr>
          <w:b/>
        </w:rPr>
        <w:t xml:space="preserve">Статья 18. Публичные слушания, общественные обсуждения</w:t>
      </w:r>
      <w:r>
        <w:rPr>
          <w:b/>
        </w:rPr>
      </w:r>
      <w:r>
        <w:rPr>
          <w:b/>
        </w:rPr>
      </w:r>
    </w:p>
    <w:p>
      <w:pPr>
        <w:pStyle w:val="978"/>
        <w:ind w:firstLine="851"/>
        <w:spacing w:before="0" w:after="0"/>
        <w:rPr>
          <w:sz w:val="24"/>
          <w:szCs w:val="24"/>
        </w:rPr>
      </w:pPr>
      <w:r>
        <w:rPr>
          <w:sz w:val="24"/>
          <w:szCs w:val="24"/>
        </w:rPr>
        <w:t xml:space="preserve">1. Для обсуждения проектов муниципальных правовых актов по вопросам местного значения с участием жителей </w:t>
      </w:r>
      <w:r>
        <w:rPr>
          <w:rFonts w:eastAsia="Calibri"/>
          <w:sz w:val="24"/>
          <w:szCs w:val="24"/>
        </w:rPr>
        <w:t xml:space="preserve">Ленинградского</w:t>
      </w:r>
      <w:r>
        <w:rPr>
          <w:sz w:val="24"/>
          <w:szCs w:val="24"/>
        </w:rPr>
        <w:t xml:space="preserve"> муниципального округа Советом, главой </w:t>
      </w:r>
      <w:r>
        <w:rPr>
          <w:rFonts w:eastAsia="Calibri"/>
          <w:sz w:val="24"/>
          <w:szCs w:val="24"/>
        </w:rPr>
        <w:t xml:space="preserve">Ленинградского</w:t>
      </w:r>
      <w:r>
        <w:rPr>
          <w:sz w:val="24"/>
          <w:szCs w:val="24"/>
        </w:rPr>
        <w:t xml:space="preserve"> муниципального округа могут проводиться публичные слушания.</w:t>
      </w:r>
      <w:r>
        <w:rPr>
          <w:sz w:val="24"/>
          <w:szCs w:val="24"/>
        </w:rPr>
      </w:r>
      <w:r>
        <w:rPr>
          <w:sz w:val="24"/>
          <w:szCs w:val="24"/>
        </w:rPr>
      </w:r>
    </w:p>
    <w:p>
      <w:pPr>
        <w:pStyle w:val="978"/>
        <w:ind w:firstLine="851"/>
        <w:spacing w:before="0" w:after="0"/>
        <w:rPr>
          <w:sz w:val="24"/>
          <w:szCs w:val="24"/>
        </w:rPr>
      </w:pPr>
      <w:r>
        <w:rPr>
          <w:sz w:val="24"/>
          <w:szCs w:val="24"/>
        </w:rPr>
        <w:t xml:space="preserve">2. Публичные слушания проводятся по инициативе населения, Совета, главы </w:t>
      </w:r>
      <w:r>
        <w:rPr>
          <w:rFonts w:eastAsia="Calibri"/>
          <w:sz w:val="24"/>
          <w:szCs w:val="24"/>
        </w:rPr>
        <w:t xml:space="preserve">Ленинградского</w:t>
      </w:r>
      <w:r>
        <w:rPr>
          <w:sz w:val="24"/>
          <w:szCs w:val="24"/>
        </w:rPr>
        <w:t xml:space="preserve"> муниципального округа.</w:t>
      </w:r>
      <w:r>
        <w:rPr>
          <w:sz w:val="24"/>
          <w:szCs w:val="24"/>
        </w:rPr>
      </w:r>
      <w:r>
        <w:rPr>
          <w:sz w:val="24"/>
          <w:szCs w:val="24"/>
        </w:rPr>
      </w:r>
    </w:p>
    <w:p>
      <w:pPr>
        <w:pStyle w:val="978"/>
        <w:ind w:firstLine="851"/>
        <w:spacing w:before="0" w:after="0"/>
        <w:rPr>
          <w:sz w:val="24"/>
          <w:szCs w:val="24"/>
        </w:rPr>
      </w:pPr>
      <w:r>
        <w:rPr>
          <w:sz w:val="24"/>
          <w:szCs w:val="24"/>
        </w:rPr>
        <w:t xml:space="preserve">Публичные слушания, проводимые по инициативе населения или Совета, назначаются Советом, а по инициативе главы </w:t>
      </w:r>
      <w:r>
        <w:rPr>
          <w:rFonts w:eastAsia="Calibri"/>
          <w:sz w:val="24"/>
          <w:szCs w:val="24"/>
        </w:rPr>
        <w:t xml:space="preserve">Ленинградского</w:t>
      </w:r>
      <w:r>
        <w:rPr>
          <w:sz w:val="24"/>
          <w:szCs w:val="24"/>
        </w:rPr>
        <w:t xml:space="preserve"> муниципального округа – главой </w:t>
      </w:r>
      <w:r>
        <w:rPr>
          <w:rFonts w:eastAsia="Calibri"/>
          <w:sz w:val="24"/>
          <w:szCs w:val="24"/>
        </w:rPr>
        <w:t xml:space="preserve">Ленинградского</w:t>
      </w:r>
      <w:r>
        <w:rPr>
          <w:sz w:val="24"/>
          <w:szCs w:val="24"/>
        </w:rPr>
        <w:t xml:space="preserve"> муниципального округа.</w:t>
      </w:r>
      <w:r>
        <w:rPr>
          <w:sz w:val="24"/>
          <w:szCs w:val="24"/>
        </w:rPr>
      </w:r>
      <w:r>
        <w:rPr>
          <w:sz w:val="24"/>
          <w:szCs w:val="24"/>
        </w:rPr>
      </w:r>
    </w:p>
    <w:p>
      <w:pPr>
        <w:pStyle w:val="978"/>
        <w:ind w:firstLine="851"/>
        <w:spacing w:before="0" w:after="0"/>
        <w:rPr>
          <w:sz w:val="24"/>
          <w:szCs w:val="24"/>
        </w:rPr>
      </w:pPr>
      <w:r>
        <w:rPr>
          <w:sz w:val="24"/>
          <w:szCs w:val="24"/>
        </w:rPr>
        <w:t xml:space="preserve">3. На публичные слушания должны выноситься: </w:t>
      </w:r>
      <w:r>
        <w:rPr>
          <w:sz w:val="24"/>
          <w:szCs w:val="24"/>
        </w:rPr>
      </w:r>
      <w:r>
        <w:rPr>
          <w:sz w:val="24"/>
          <w:szCs w:val="24"/>
        </w:rPr>
      </w:r>
    </w:p>
    <w:p>
      <w:pPr>
        <w:pStyle w:val="978"/>
        <w:ind w:firstLine="851"/>
        <w:spacing w:before="0" w:after="0"/>
        <w:rPr>
          <w:sz w:val="24"/>
          <w:szCs w:val="24"/>
        </w:rPr>
      </w:pPr>
      <w:r>
        <w:rPr>
          <w:sz w:val="24"/>
          <w:szCs w:val="24"/>
        </w:rPr>
        <w:t xml:space="preserve">1) проект Устава, а также проект решения Совета о внесении изменений и дополнений в Устав, кроме случаев, когда </w:t>
      </w:r>
      <w:r>
        <w:rPr>
          <w:rFonts w:eastAsia="Times New Roman"/>
          <w:sz w:val="24"/>
          <w:szCs w:val="24"/>
          <w:lang w:eastAsia="ru-RU"/>
        </w:rPr>
        <w:t xml:space="preserve">в Устав вносятся изменения в форме точного воспроизведения положений </w:t>
      </w:r>
      <w:hyperlink r:id="rId20" w:tooltip="consultantplus://offline/ref=F20F1095FF97913EA8E2196A46A0DD74CC958BDFFA37F37E86F641XFm5N" w:history="1">
        <w:r>
          <w:rPr>
            <w:rStyle w:val="891"/>
            <w:rFonts w:eastAsia="Times New Roman"/>
            <w:color w:val="000000"/>
            <w:sz w:val="24"/>
            <w:szCs w:val="24"/>
            <w:u w:val="none"/>
            <w:lang w:eastAsia="ru-RU"/>
          </w:rPr>
          <w:t xml:space="preserve">Конституции</w:t>
        </w:r>
      </w:hyperlink>
      <w:r>
        <w:rPr>
          <w:rFonts w:eastAsia="Times New Roman"/>
          <w:sz w:val="24"/>
          <w:szCs w:val="24"/>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Pr>
          <w:sz w:val="24"/>
          <w:szCs w:val="24"/>
        </w:rPr>
      </w:r>
      <w:r>
        <w:rPr>
          <w:sz w:val="24"/>
          <w:szCs w:val="24"/>
        </w:rPr>
      </w:r>
    </w:p>
    <w:p>
      <w:pPr>
        <w:pStyle w:val="978"/>
        <w:ind w:firstLine="851"/>
        <w:spacing w:before="0" w:after="0"/>
        <w:rPr>
          <w:sz w:val="24"/>
          <w:szCs w:val="24"/>
        </w:rPr>
      </w:pPr>
      <w:r>
        <w:rPr>
          <w:sz w:val="24"/>
          <w:szCs w:val="24"/>
        </w:rPr>
        <w:t xml:space="preserve">2) проект местного бюджета и отчет о его исполнении;</w:t>
      </w:r>
      <w:r>
        <w:rPr>
          <w:sz w:val="24"/>
          <w:szCs w:val="24"/>
        </w:rPr>
      </w:r>
      <w:r>
        <w:rPr>
          <w:sz w:val="24"/>
          <w:szCs w:val="24"/>
        </w:rPr>
      </w:r>
    </w:p>
    <w:p>
      <w:pPr>
        <w:pStyle w:val="997"/>
        <w:ind w:firstLine="851"/>
        <w:spacing w:before="0" w:after="0"/>
        <w:tabs>
          <w:tab w:val="left" w:pos="-35" w:leader="none"/>
        </w:tabs>
        <w:rPr>
          <w:rFonts w:eastAsia="Times New Roman"/>
          <w:sz w:val="24"/>
          <w:szCs w:val="24"/>
          <w:lang w:eastAsia="ru-RU"/>
        </w:rPr>
      </w:pPr>
      <w:r>
        <w:rPr>
          <w:rFonts w:eastAsia="Times New Roman"/>
          <w:sz w:val="24"/>
          <w:szCs w:val="24"/>
          <w:lang w:eastAsia="ru-RU"/>
        </w:rPr>
        <w:t xml:space="preserve">3) вопросы о преобразовании </w:t>
      </w:r>
      <w:r>
        <w:rPr>
          <w:rFonts w:eastAsia="Calibri"/>
          <w:sz w:val="24"/>
          <w:szCs w:val="24"/>
        </w:rPr>
        <w:t xml:space="preserve">Ленинградского</w:t>
      </w:r>
      <w:r>
        <w:rPr>
          <w:rFonts w:eastAsia="Times New Roman"/>
          <w:sz w:val="24"/>
          <w:szCs w:val="24"/>
          <w:lang w:eastAsia="ru-RU"/>
        </w:rPr>
        <w:t xml:space="preserve"> муниципального округа, за исключением случаев, если в соответствии со статьей 13 Федерального закона от 6 октября 2003 г</w:t>
      </w:r>
      <w:r>
        <w:rPr>
          <w:rFonts w:eastAsia="Times New Roman"/>
          <w:sz w:val="24"/>
          <w:szCs w:val="24"/>
          <w:lang w:eastAsia="ru-RU"/>
        </w:rPr>
        <w:t xml:space="preserve">.</w:t>
      </w:r>
      <w:r>
        <w:rPr>
          <w:rFonts w:eastAsia="Times New Roman"/>
          <w:sz w:val="24"/>
          <w:szCs w:val="24"/>
          <w:lang w:eastAsia="ru-RU"/>
        </w:rPr>
        <w:t xml:space="preserve"> № 131-ФЗ «Об общих принципах организации местного самоуправления в Российской Федерации» для преобразования </w:t>
      </w:r>
      <w:r>
        <w:rPr>
          <w:rFonts w:eastAsia="Calibri"/>
          <w:sz w:val="24"/>
          <w:szCs w:val="24"/>
        </w:rPr>
        <w:t xml:space="preserve">Ленинградского</w:t>
      </w:r>
      <w:r>
        <w:rPr>
          <w:rFonts w:eastAsia="Times New Roman"/>
          <w:sz w:val="24"/>
          <w:szCs w:val="24"/>
          <w:lang w:eastAsia="ru-RU"/>
        </w:rPr>
        <w:t xml:space="preserve"> муниципального округа требуется получение согласия населения </w:t>
      </w:r>
      <w:r>
        <w:rPr>
          <w:rFonts w:eastAsia="Calibri"/>
          <w:sz w:val="24"/>
          <w:szCs w:val="24"/>
        </w:rPr>
        <w:t xml:space="preserve">Ленинградского</w:t>
      </w:r>
      <w:r>
        <w:rPr>
          <w:rFonts w:eastAsia="Times New Roman"/>
          <w:sz w:val="24"/>
          <w:szCs w:val="24"/>
          <w:lang w:eastAsia="ru-RU"/>
        </w:rPr>
        <w:t xml:space="preserve"> муниципального округа, выраженного путем голосования либо на сходах граждан;</w:t>
      </w:r>
      <w:r>
        <w:rPr>
          <w:rFonts w:eastAsia="Times New Roman"/>
          <w:sz w:val="24"/>
          <w:szCs w:val="24"/>
          <w:lang w:eastAsia="ru-RU"/>
        </w:rPr>
      </w:r>
      <w:r>
        <w:rPr>
          <w:rFonts w:eastAsia="Times New Roman"/>
          <w:sz w:val="24"/>
          <w:szCs w:val="24"/>
          <w:lang w:eastAsia="ru-RU"/>
        </w:rPr>
      </w:r>
    </w:p>
    <w:p>
      <w:pPr>
        <w:pStyle w:val="978"/>
        <w:ind w:firstLine="851"/>
        <w:spacing w:before="0" w:after="0"/>
        <w:rPr>
          <w:rFonts w:eastAsia="Times New Roman"/>
          <w:sz w:val="24"/>
          <w:szCs w:val="24"/>
          <w:lang w:eastAsia="ru-RU"/>
        </w:rPr>
      </w:pPr>
      <w:r>
        <w:rPr>
          <w:rFonts w:eastAsia="Times New Roman"/>
          <w:sz w:val="24"/>
          <w:szCs w:val="24"/>
          <w:lang w:eastAsia="ru-RU"/>
        </w:rPr>
        <w:t xml:space="preserve">4) проект стратегии социально-экономического развития </w:t>
      </w:r>
      <w:r>
        <w:rPr>
          <w:rFonts w:eastAsia="Calibri"/>
          <w:sz w:val="24"/>
          <w:szCs w:val="24"/>
        </w:rPr>
        <w:t xml:space="preserve">Ленинградского</w:t>
      </w:r>
      <w:r>
        <w:rPr>
          <w:rFonts w:eastAsia="Times New Roman"/>
          <w:sz w:val="24"/>
          <w:szCs w:val="24"/>
          <w:lang w:eastAsia="ru-RU"/>
        </w:rPr>
        <w:t xml:space="preserve">  муниципального округа.</w:t>
      </w:r>
      <w:r>
        <w:rPr>
          <w:rFonts w:eastAsia="Times New Roman"/>
          <w:sz w:val="24"/>
          <w:szCs w:val="24"/>
          <w:lang w:eastAsia="ru-RU"/>
        </w:rPr>
      </w:r>
      <w:r>
        <w:rPr>
          <w:rFonts w:eastAsia="Times New Roman"/>
          <w:sz w:val="24"/>
          <w:szCs w:val="24"/>
          <w:lang w:eastAsia="ru-RU"/>
        </w:rPr>
      </w:r>
    </w:p>
    <w:p>
      <w:pPr>
        <w:pStyle w:val="997"/>
        <w:ind w:firstLine="851"/>
        <w:spacing w:before="0" w:after="0"/>
        <w:tabs>
          <w:tab w:val="left" w:pos="-35" w:leader="none"/>
        </w:tabs>
        <w:rPr>
          <w:rFonts w:eastAsia="Times New Roman"/>
          <w:sz w:val="24"/>
          <w:szCs w:val="24"/>
          <w:lang w:eastAsia="ru-RU"/>
        </w:rPr>
      </w:pPr>
      <w:r>
        <w:rPr>
          <w:rFonts w:eastAsia="Times New Roman"/>
          <w:sz w:val="24"/>
          <w:szCs w:val="24"/>
          <w:lang w:eastAsia="ru-RU"/>
        </w:rPr>
        <w:t xml:space="preserve">4. Порядок организации и проведения публичных слушаний определяется нормативным правовым актом Совета. </w:t>
      </w:r>
      <w:r>
        <w:rPr>
          <w:rFonts w:eastAsia="Times New Roman"/>
          <w:sz w:val="24"/>
          <w:szCs w:val="24"/>
          <w:lang w:eastAsia="ru-RU"/>
        </w:rPr>
      </w:r>
      <w:r>
        <w:rPr>
          <w:rFonts w:eastAsia="Times New Roman"/>
          <w:sz w:val="24"/>
          <w:szCs w:val="24"/>
          <w:lang w:eastAsia="ru-RU"/>
        </w:rPr>
      </w:r>
    </w:p>
    <w:p>
      <w:pPr>
        <w:ind w:firstLine="709"/>
        <w:jc w:val="both"/>
        <w:widowControl/>
        <w:rPr>
          <w:rFonts w:eastAsia="Calibri"/>
          <w:lang w:eastAsia="ru-RU"/>
        </w:rPr>
      </w:pPr>
      <w:r>
        <w:rPr>
          <w:rFonts w:eastAsia="Times New Roman"/>
          <w:lang w:eastAsia="ru-RU"/>
        </w:rPr>
        <w:t xml:space="preserve">5. По проектам генеральных планов, проектам правил землепользования и застройки,</w:t>
      </w:r>
      <w:r>
        <w:rPr>
          <w:rFonts w:eastAsia="Calibri"/>
          <w:lang w:eastAsia="ru-RU"/>
        </w:rPr>
        <w:t xml:space="preserve"> проектам планировки территории, проектам межевания территории, проектам правил б</w:t>
      </w:r>
      <w:r>
        <w:rPr>
          <w:rFonts w:eastAsia="Calibri"/>
          <w:lang w:eastAsia="ru-RU"/>
        </w:rPr>
        <w:t xml:space="preserve">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w:t>
      </w:r>
      <w:r>
        <w:rPr>
          <w:rFonts w:eastAsia="Calibri"/>
          <w:lang w:eastAsia="ru-RU"/>
        </w:rPr>
        <w:t xml:space="preserve">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w:t>
      </w:r>
      <w:r>
        <w:rPr>
          <w:rFonts w:eastAsia="Calibri"/>
          <w:lang w:eastAsia="ru-RU"/>
        </w:rPr>
        <w:t xml:space="preserve">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r>
        <w:rPr>
          <w:rFonts w:eastAsia="Calibri"/>
          <w:lang w:eastAsia="ru-RU"/>
        </w:rPr>
      </w:r>
      <w:r>
        <w:rPr>
          <w:rFonts w:eastAsia="Calibri"/>
          <w:lang w:eastAsia="ru-RU"/>
        </w:rPr>
      </w:r>
    </w:p>
    <w:p>
      <w:pPr>
        <w:ind w:firstLine="851"/>
        <w:jc w:val="both"/>
      </w:pPr>
      <w:r/>
      <w:r/>
    </w:p>
    <w:p>
      <w:pPr>
        <w:ind w:firstLine="851"/>
        <w:jc w:val="both"/>
        <w:rPr>
          <w:b/>
        </w:rPr>
      </w:pPr>
      <w:r>
        <w:rPr>
          <w:b/>
        </w:rPr>
        <w:t xml:space="preserve">Статья 19. Собрание граждан</w:t>
      </w:r>
      <w:r>
        <w:rPr>
          <w:b/>
        </w:rPr>
      </w:r>
      <w:r>
        <w:rPr>
          <w:b/>
        </w:rPr>
      </w:r>
    </w:p>
    <w:p>
      <w:pPr>
        <w:pStyle w:val="982"/>
        <w:ind w:firstLine="851"/>
        <w:jc w:val="both"/>
        <w:keepNext w:val="0"/>
        <w:spacing w:before="0" w:after="0" w:line="240" w:lineRule="auto"/>
        <w:tabs>
          <w:tab w:val="left" w:pos="-851" w:leader="none"/>
        </w:tabs>
        <w:rPr>
          <w:b w:val="0"/>
          <w:sz w:val="24"/>
          <w:szCs w:val="24"/>
        </w:rPr>
      </w:pPr>
      <w:r>
        <w:rPr>
          <w:b w:val="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rFonts w:eastAsia="Calibri"/>
          <w:b w:val="0"/>
          <w:sz w:val="24"/>
          <w:szCs w:val="24"/>
        </w:rPr>
        <w:t xml:space="preserve">обсуждения вопросов внесения инициативных проектов и их рассмотрения,</w:t>
      </w:r>
      <w:r>
        <w:rPr>
          <w:rFonts w:eastAsia="Calibri"/>
          <w:sz w:val="24"/>
          <w:szCs w:val="24"/>
        </w:rPr>
        <w:t xml:space="preserve"> </w:t>
      </w:r>
      <w:r>
        <w:rPr>
          <w:b w:val="0"/>
          <w:sz w:val="24"/>
          <w:szCs w:val="24"/>
        </w:rPr>
        <w:t xml:space="preserve">осуществления территориального общественного самоуправления на части территории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 могут проводиться собрания граждан. </w:t>
      </w:r>
      <w:r>
        <w:rPr>
          <w:b w:val="0"/>
          <w:sz w:val="24"/>
          <w:szCs w:val="24"/>
        </w:rPr>
      </w:r>
      <w:r>
        <w:rPr>
          <w:b w:val="0"/>
          <w:sz w:val="24"/>
          <w:szCs w:val="24"/>
        </w:rPr>
      </w:r>
    </w:p>
    <w:p>
      <w:pPr>
        <w:pStyle w:val="982"/>
        <w:ind w:firstLine="851"/>
        <w:jc w:val="both"/>
        <w:keepNext w:val="0"/>
        <w:spacing w:before="0" w:after="0" w:line="240" w:lineRule="auto"/>
        <w:tabs>
          <w:tab w:val="left" w:pos="-1134" w:leader="none"/>
        </w:tabs>
        <w:rPr>
          <w:b w:val="0"/>
          <w:sz w:val="24"/>
          <w:szCs w:val="24"/>
        </w:rPr>
      </w:pPr>
      <w:r>
        <w:rPr>
          <w:b w:val="0"/>
          <w:sz w:val="24"/>
          <w:szCs w:val="24"/>
        </w:rPr>
        <w:t xml:space="preserve">2. Собрание граждан проводится по инициативе населения, Совета, главы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 а также в случаях, предусмотренных уставом территориального общественного самоуправления.</w:t>
      </w:r>
      <w:r>
        <w:rPr>
          <w:b w:val="0"/>
          <w:sz w:val="24"/>
          <w:szCs w:val="24"/>
        </w:rPr>
      </w:r>
      <w:r>
        <w:rPr>
          <w:b w:val="0"/>
          <w:sz w:val="24"/>
          <w:szCs w:val="24"/>
        </w:rPr>
      </w:r>
    </w:p>
    <w:p>
      <w:pPr>
        <w:pStyle w:val="978"/>
        <w:ind w:firstLine="851"/>
        <w:spacing w:before="0" w:after="0"/>
        <w:rPr>
          <w:bCs/>
          <w:sz w:val="24"/>
          <w:szCs w:val="24"/>
        </w:rPr>
      </w:pPr>
      <w:r>
        <w:rPr>
          <w:bCs/>
          <w:sz w:val="24"/>
          <w:szCs w:val="24"/>
        </w:rPr>
        <w:t xml:space="preserve">Собрание граждан, проводимое по инициативе Совета или главы </w:t>
      </w:r>
      <w:r>
        <w:rPr>
          <w:rFonts w:eastAsia="Calibri"/>
          <w:sz w:val="24"/>
          <w:szCs w:val="24"/>
        </w:rPr>
        <w:t xml:space="preserve">Ленинградского</w:t>
      </w:r>
      <w:r>
        <w:rPr>
          <w:bCs/>
          <w:sz w:val="24"/>
          <w:szCs w:val="24"/>
        </w:rPr>
        <w:t xml:space="preserve"> муниципального округа, назначается соответственно Советом или главой </w:t>
      </w:r>
      <w:r>
        <w:rPr>
          <w:rFonts w:eastAsia="Calibri"/>
          <w:sz w:val="24"/>
          <w:szCs w:val="24"/>
        </w:rPr>
        <w:t xml:space="preserve">Ленинградского</w:t>
      </w:r>
      <w:r>
        <w:rPr>
          <w:bCs/>
          <w:sz w:val="24"/>
          <w:szCs w:val="24"/>
        </w:rPr>
        <w:t xml:space="preserve"> муниципального округа.</w:t>
      </w:r>
      <w:r>
        <w:rPr>
          <w:bCs/>
          <w:sz w:val="24"/>
          <w:szCs w:val="24"/>
        </w:rPr>
      </w:r>
      <w:r>
        <w:rPr>
          <w:bCs/>
          <w:sz w:val="24"/>
          <w:szCs w:val="24"/>
        </w:rPr>
      </w:r>
    </w:p>
    <w:p>
      <w:pPr>
        <w:pStyle w:val="978"/>
        <w:ind w:firstLine="851"/>
        <w:spacing w:before="0" w:after="0"/>
        <w:rPr>
          <w:bCs/>
          <w:sz w:val="24"/>
          <w:szCs w:val="24"/>
        </w:rPr>
      </w:pPr>
      <w:r>
        <w:rPr>
          <w:bCs/>
          <w:sz w:val="24"/>
          <w:szCs w:val="24"/>
        </w:rPr>
        <w:t xml:space="preserve">Собрание граждан, проводимое по инициативе населения, назначается Советом на основании требования не менее 10 процентов жителей </w:t>
      </w:r>
      <w:r>
        <w:rPr>
          <w:rFonts w:eastAsia="Calibri"/>
          <w:sz w:val="24"/>
          <w:szCs w:val="24"/>
        </w:rPr>
        <w:t xml:space="preserve">Ленинградского</w:t>
      </w:r>
      <w:r>
        <w:rPr>
          <w:bCs/>
          <w:sz w:val="24"/>
          <w:szCs w:val="24"/>
        </w:rPr>
        <w:t xml:space="preserve"> муниципального округа, обладающих избирательным правом, выраженного путем сбора подписей среди жителей </w:t>
      </w:r>
      <w:r>
        <w:rPr>
          <w:rFonts w:eastAsia="Calibri"/>
          <w:sz w:val="24"/>
          <w:szCs w:val="24"/>
        </w:rPr>
        <w:t xml:space="preserve">Ленинградского</w:t>
      </w:r>
      <w:r>
        <w:rPr>
          <w:bCs/>
          <w:sz w:val="24"/>
          <w:szCs w:val="24"/>
        </w:rPr>
        <w:t xml:space="preserve"> муниципального округа.</w:t>
      </w:r>
      <w:r>
        <w:rPr>
          <w:bCs/>
          <w:sz w:val="24"/>
          <w:szCs w:val="24"/>
        </w:rPr>
      </w:r>
      <w:r>
        <w:rPr>
          <w:bCs/>
          <w:sz w:val="24"/>
          <w:szCs w:val="24"/>
        </w:rPr>
      </w:r>
    </w:p>
    <w:p>
      <w:pPr>
        <w:ind w:firstLine="851"/>
        <w:jc w:val="both"/>
        <w:widowControl/>
        <w:rPr>
          <w:bCs/>
        </w:rPr>
      </w:pPr>
      <w:r>
        <w:rPr>
          <w:bC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Pr>
          <w:rFonts w:eastAsia="Calibri"/>
        </w:rPr>
        <w:t xml:space="preserve">Ленинградского</w:t>
      </w:r>
      <w:r>
        <w:rPr>
          <w:bCs/>
        </w:rPr>
        <w:t xml:space="preserve"> муниципального округа,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bCs/>
        </w:rPr>
      </w:r>
      <w:r>
        <w:rPr>
          <w:bCs/>
        </w:rPr>
      </w:r>
    </w:p>
    <w:p>
      <w:pPr>
        <w:pStyle w:val="977"/>
        <w:ind w:firstLine="851"/>
        <w:jc w:val="both"/>
        <w:rPr>
          <w:rFonts w:ascii="Times New Roman" w:hAnsi="Times New Roman" w:eastAsia="Andale Sans UI" w:cs="Times New Roman"/>
          <w:bCs/>
          <w:sz w:val="24"/>
          <w:szCs w:val="24"/>
          <w:lang w:eastAsia="en-US"/>
        </w:rPr>
      </w:pPr>
      <w:r>
        <w:rPr>
          <w:rFonts w:ascii="Times New Roman" w:hAnsi="Times New Roman" w:eastAsia="Andale Sans UI" w:cs="Times New Roman"/>
          <w:bCs/>
          <w:sz w:val="24"/>
          <w:szCs w:val="24"/>
          <w:lang w:eastAsia="en-US"/>
        </w:rPr>
        <w:t xml:space="preserve">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r>
        <w:rPr>
          <w:rFonts w:ascii="Times New Roman" w:hAnsi="Times New Roman" w:eastAsia="Andale Sans UI" w:cs="Times New Roman"/>
          <w:bCs/>
          <w:sz w:val="24"/>
          <w:szCs w:val="24"/>
          <w:lang w:eastAsia="en-US"/>
        </w:rPr>
      </w:r>
      <w:r>
        <w:rPr>
          <w:rFonts w:ascii="Times New Roman" w:hAnsi="Times New Roman" w:eastAsia="Andale Sans UI" w:cs="Times New Roman"/>
          <w:bCs/>
          <w:sz w:val="24"/>
          <w:szCs w:val="24"/>
          <w:lang w:eastAsia="en-US"/>
        </w:rPr>
      </w:r>
    </w:p>
    <w:p>
      <w:pPr>
        <w:ind w:firstLine="851"/>
        <w:jc w:val="both"/>
      </w:pPr>
      <w: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Pr>
          <w:b/>
        </w:rPr>
        <w:t xml:space="preserve"> </w:t>
      </w:r>
      <w:r>
        <w:t xml:space="preserve">жителей соответствующей территории, достигших шестнадцатилетнего возраста.</w:t>
      </w:r>
      <w:r/>
    </w:p>
    <w:p>
      <w:pPr>
        <w:pStyle w:val="982"/>
        <w:ind w:firstLine="851"/>
        <w:jc w:val="both"/>
        <w:keepNext w:val="0"/>
        <w:spacing w:before="0" w:after="0" w:line="240" w:lineRule="auto"/>
        <w:tabs>
          <w:tab w:val="left" w:pos="-709" w:leader="none"/>
        </w:tabs>
        <w:rPr>
          <w:b w:val="0"/>
          <w:sz w:val="24"/>
        </w:rPr>
      </w:pPr>
      <w:r>
        <w:rPr>
          <w:b w:val="0"/>
          <w:sz w:val="24"/>
        </w:rPr>
        <w:t xml:space="preserve">5. Собрание граждан может принимать о</w:t>
      </w:r>
      <w:r>
        <w:rPr>
          <w:b w:val="0"/>
          <w:sz w:val="24"/>
        </w:rPr>
        <w:t xml:space="preserve">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Pr>
          <w:b w:val="0"/>
          <w:sz w:val="24"/>
        </w:rPr>
      </w:r>
      <w:r>
        <w:rPr>
          <w:b w:val="0"/>
          <w:sz w:val="24"/>
        </w:rPr>
      </w:r>
    </w:p>
    <w:p>
      <w:pPr>
        <w:pStyle w:val="982"/>
        <w:ind w:firstLine="851"/>
        <w:jc w:val="both"/>
        <w:keepNext w:val="0"/>
        <w:spacing w:before="0" w:after="0" w:line="240" w:lineRule="auto"/>
        <w:tabs>
          <w:tab w:val="left" w:pos="-709" w:leader="none"/>
        </w:tabs>
        <w:rPr>
          <w:b w:val="0"/>
          <w:sz w:val="24"/>
        </w:rPr>
      </w:pPr>
      <w:r>
        <w:rPr>
          <w:b w:val="0"/>
          <w:sz w:val="24"/>
        </w:rPr>
        <w:t xml:space="preserve">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Pr>
          <w:b w:val="0"/>
          <w:sz w:val="24"/>
        </w:rPr>
      </w:r>
      <w:r>
        <w:rPr>
          <w:b w:val="0"/>
          <w:sz w:val="24"/>
        </w:rPr>
      </w:r>
    </w:p>
    <w:p>
      <w:pPr>
        <w:pStyle w:val="982"/>
        <w:ind w:firstLine="851"/>
        <w:jc w:val="both"/>
        <w:keepNext w:val="0"/>
        <w:spacing w:before="0" w:after="0" w:line="240" w:lineRule="auto"/>
        <w:tabs>
          <w:tab w:val="left" w:pos="993" w:leader="none"/>
        </w:tabs>
        <w:rPr>
          <w:b w:val="0"/>
          <w:sz w:val="24"/>
        </w:rPr>
      </w:pPr>
      <w:r>
        <w:rPr>
          <w:b w:val="0"/>
          <w:sz w:val="24"/>
        </w:rPr>
        <w:t xml:space="preserve">7. Обращени</w:t>
      </w:r>
      <w:r>
        <w:rPr>
          <w:b w:val="0"/>
          <w:sz w:val="24"/>
        </w:rPr>
        <w:t xml:space="preserve">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Pr>
          <w:b w:val="0"/>
          <w:sz w:val="24"/>
        </w:rPr>
      </w:r>
      <w:r>
        <w:rPr>
          <w:b w:val="0"/>
          <w:sz w:val="24"/>
        </w:rPr>
      </w:r>
    </w:p>
    <w:p>
      <w:pPr>
        <w:pStyle w:val="982"/>
        <w:ind w:firstLine="851"/>
        <w:jc w:val="both"/>
        <w:keepNext w:val="0"/>
        <w:spacing w:before="0" w:after="0" w:line="240" w:lineRule="auto"/>
        <w:tabs>
          <w:tab w:val="left" w:pos="993" w:leader="none"/>
        </w:tabs>
        <w:rPr>
          <w:b w:val="0"/>
          <w:sz w:val="24"/>
        </w:rPr>
      </w:pPr>
      <w:r>
        <w:rPr>
          <w:b w:val="0"/>
          <w:sz w:val="24"/>
        </w:rPr>
        <w:t xml:space="preserve">8. Порядок назначения и проведения собрания граждан, а также полномочия собрания граждан определяются Федеральным законом от 6 октября 2003 г</w:t>
      </w:r>
      <w:r>
        <w:rPr>
          <w:b w:val="0"/>
          <w:sz w:val="24"/>
        </w:rPr>
        <w:t xml:space="preserve">.</w:t>
      </w:r>
      <w:r>
        <w:rPr>
          <w:b w:val="0"/>
          <w:sz w:val="24"/>
        </w:rPr>
        <w:t xml:space="preserve"> № 131-ФЗ «Об общих принципах организации местного самоуправления в Российской Федерации», настоящим Уставом, нормативным правовым актом Совета и уставом территориального общественного самоуправления.</w:t>
      </w:r>
      <w:r>
        <w:rPr>
          <w:b w:val="0"/>
          <w:sz w:val="24"/>
        </w:rPr>
      </w:r>
      <w:r>
        <w:rPr>
          <w:b w:val="0"/>
          <w:sz w:val="24"/>
        </w:rPr>
      </w:r>
    </w:p>
    <w:p>
      <w:pPr>
        <w:pStyle w:val="982"/>
        <w:ind w:firstLine="851"/>
        <w:jc w:val="both"/>
        <w:keepNext w:val="0"/>
        <w:spacing w:before="0" w:after="0" w:line="240" w:lineRule="auto"/>
        <w:tabs>
          <w:tab w:val="left" w:pos="-709" w:leader="none"/>
        </w:tabs>
        <w:rPr>
          <w:b w:val="0"/>
          <w:sz w:val="24"/>
        </w:rPr>
      </w:pPr>
      <w:r>
        <w:rPr>
          <w:b w:val="0"/>
          <w:sz w:val="24"/>
        </w:rPr>
        <w:t xml:space="preserve">9. Итоги собрания граждан подлежат официальному опубликованию (обнародованию). </w:t>
      </w:r>
      <w:r>
        <w:rPr>
          <w:b w:val="0"/>
          <w:sz w:val="24"/>
        </w:rPr>
      </w:r>
      <w:r>
        <w:rPr>
          <w:b w:val="0"/>
          <w:sz w:val="24"/>
        </w:rPr>
      </w:r>
    </w:p>
    <w:p>
      <w:pPr>
        <w:pStyle w:val="731"/>
        <w:ind w:firstLine="851"/>
        <w:keepLines w:val="0"/>
        <w:keepNext w:val="0"/>
        <w:rPr>
          <w:sz w:val="24"/>
        </w:rPr>
      </w:pPr>
      <w:r>
        <w:rPr>
          <w:sz w:val="24"/>
        </w:rPr>
      </w:r>
      <w:r>
        <w:rPr>
          <w:sz w:val="24"/>
        </w:rPr>
      </w:r>
      <w:r>
        <w:rPr>
          <w:sz w:val="24"/>
        </w:rPr>
      </w:r>
    </w:p>
    <w:p>
      <w:pPr>
        <w:pStyle w:val="731"/>
        <w:ind w:firstLine="851"/>
        <w:keepLines w:val="0"/>
        <w:keepNext w:val="0"/>
        <w:rPr>
          <w:sz w:val="24"/>
        </w:rPr>
      </w:pPr>
      <w:r>
        <w:rPr>
          <w:sz w:val="24"/>
        </w:rPr>
        <w:t xml:space="preserve">Статья 20. Конференция граждан (собрание делегатов)</w:t>
      </w:r>
      <w:r>
        <w:rPr>
          <w:sz w:val="24"/>
        </w:rPr>
      </w:r>
      <w:r>
        <w:rPr>
          <w:sz w:val="24"/>
        </w:rPr>
      </w:r>
    </w:p>
    <w:p>
      <w:pPr>
        <w:pStyle w:val="977"/>
        <w:ind w:firstLine="851"/>
        <w:jc w:val="both"/>
        <w:rPr>
          <w:rFonts w:ascii="Times New Roman" w:hAnsi="Times New Roman"/>
          <w:sz w:val="24"/>
        </w:rPr>
      </w:pPr>
      <w:r>
        <w:rPr>
          <w:rFonts w:ascii="Times New Roman" w:hAnsi="Times New Roman"/>
          <w:sz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обсуждения вопросов внесения инициативных проектов и их рассмотрения</w:t>
      </w:r>
      <w:r>
        <w:rPr>
          <w:rFonts w:ascii="Times New Roman" w:hAnsi="Times New Roman"/>
          <w:sz w:val="24"/>
        </w:rPr>
        <w:t xml:space="preserve"> могут проводиться конференции граждан (собрания делегатов</w:t>
      </w:r>
      <w:r>
        <w:rPr>
          <w:rFonts w:ascii="Times New Roman" w:hAnsi="Times New Roman"/>
          <w:b/>
          <w:sz w:val="24"/>
        </w:rPr>
        <w:t xml:space="preserve">)</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978"/>
        <w:ind w:firstLine="851"/>
        <w:spacing w:before="0" w:after="0"/>
        <w:rPr>
          <w:sz w:val="24"/>
        </w:rPr>
      </w:pPr>
      <w:r>
        <w:rPr>
          <w:sz w:val="24"/>
          <w:szCs w:val="24"/>
        </w:rPr>
        <w:t xml:space="preserve">2. Конференция граждан (собрание делегатов) по указанным в части 1</w:t>
      </w:r>
      <w:r>
        <w:rPr>
          <w:sz w:val="24"/>
        </w:rPr>
        <w:t xml:space="preserve"> настоящей статьи вопросам проводится по инициативе, оформленной в виде правового акта:</w:t>
      </w:r>
      <w:r>
        <w:rPr>
          <w:sz w:val="24"/>
        </w:rPr>
      </w:r>
      <w:r>
        <w:rPr>
          <w:sz w:val="24"/>
        </w:rPr>
      </w:r>
    </w:p>
    <w:p>
      <w:pPr>
        <w:pStyle w:val="977"/>
        <w:ind w:firstLine="851"/>
        <w:jc w:val="both"/>
        <w:rPr>
          <w:rFonts w:ascii="Times New Roman" w:hAnsi="Times New Roman"/>
          <w:sz w:val="24"/>
        </w:rPr>
      </w:pPr>
      <w:r>
        <w:rPr>
          <w:rFonts w:ascii="Times New Roman" w:hAnsi="Times New Roman"/>
          <w:sz w:val="24"/>
        </w:rPr>
        <w:t xml:space="preserve">- Совета;</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 администрации.</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4. Порядок назначения и проведения конференции граждан (собрания делегатов), избрания делегатов</w:t>
      </w:r>
      <w:r>
        <w:rPr>
          <w:rFonts w:ascii="Times New Roman" w:hAnsi="Times New Roman"/>
          <w:b/>
          <w:sz w:val="24"/>
        </w:rPr>
        <w:t xml:space="preserve"> </w:t>
      </w:r>
      <w:r>
        <w:rPr>
          <w:rFonts w:ascii="Times New Roman" w:hAnsi="Times New Roman"/>
          <w:sz w:val="24"/>
        </w:rPr>
        <w:t xml:space="preserve">определяется нормативным правовым актом Совета.</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5. Итоги конференции граждан (собрания делегатов) подлежат официальному опубликованию (обнародованию).</w:t>
      </w:r>
      <w:r>
        <w:rPr>
          <w:rFonts w:ascii="Times New Roman" w:hAnsi="Times New Roman"/>
          <w:sz w:val="24"/>
        </w:rPr>
      </w:r>
      <w:r>
        <w:rPr>
          <w:rFonts w:ascii="Times New Roman" w:hAnsi="Times New Roman"/>
          <w:sz w:val="24"/>
        </w:rPr>
      </w:r>
    </w:p>
    <w:p>
      <w:pPr>
        <w:pStyle w:val="731"/>
        <w:ind w:firstLine="851"/>
        <w:keepLines w:val="0"/>
        <w:keepNext w:val="0"/>
        <w:rPr>
          <w:sz w:val="24"/>
        </w:rPr>
      </w:pPr>
      <w:r>
        <w:rPr>
          <w:sz w:val="24"/>
        </w:rPr>
      </w:r>
      <w:r>
        <w:rPr>
          <w:sz w:val="24"/>
        </w:rPr>
      </w:r>
      <w:r>
        <w:rPr>
          <w:sz w:val="24"/>
        </w:rPr>
      </w:r>
    </w:p>
    <w:p>
      <w:pPr>
        <w:pStyle w:val="731"/>
        <w:ind w:firstLine="851"/>
        <w:keepLines w:val="0"/>
        <w:keepNext w:val="0"/>
        <w:rPr>
          <w:sz w:val="24"/>
          <w:szCs w:val="28"/>
        </w:rPr>
      </w:pPr>
      <w:r>
        <w:rPr>
          <w:sz w:val="24"/>
          <w:szCs w:val="28"/>
        </w:rPr>
        <w:t xml:space="preserve">Статья 21. Опрос граждан</w:t>
      </w:r>
      <w:r>
        <w:rPr>
          <w:sz w:val="24"/>
          <w:szCs w:val="28"/>
        </w:rPr>
      </w:r>
      <w:r>
        <w:rPr>
          <w:sz w:val="24"/>
          <w:szCs w:val="28"/>
        </w:rPr>
      </w:r>
    </w:p>
    <w:p>
      <w:pPr>
        <w:pStyle w:val="978"/>
        <w:ind w:firstLine="851"/>
        <w:spacing w:before="0" w:after="0"/>
        <w:rPr>
          <w:sz w:val="24"/>
        </w:rPr>
      </w:pPr>
      <w:r>
        <w:rPr>
          <w:sz w:val="24"/>
        </w:rPr>
        <w:t xml:space="preserve">1. Опрос граждан проводится на всей территории или на части территории </w:t>
      </w:r>
      <w:r>
        <w:rPr>
          <w:rFonts w:eastAsia="Calibri"/>
          <w:sz w:val="24"/>
          <w:szCs w:val="24"/>
        </w:rPr>
        <w:t xml:space="preserve">Ленинградского</w:t>
      </w:r>
      <w:r>
        <w:rPr>
          <w:sz w:val="24"/>
        </w:rPr>
        <w:t xml:space="preserve">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Pr>
          <w:sz w:val="24"/>
        </w:rPr>
      </w:r>
      <w:r>
        <w:rPr>
          <w:sz w:val="24"/>
        </w:rPr>
      </w:r>
    </w:p>
    <w:p>
      <w:pPr>
        <w:pStyle w:val="978"/>
        <w:ind w:firstLine="851"/>
        <w:spacing w:before="0" w:after="0"/>
        <w:rPr>
          <w:sz w:val="24"/>
        </w:rPr>
      </w:pPr>
      <w:r>
        <w:rPr>
          <w:sz w:val="24"/>
        </w:rPr>
        <w:t xml:space="preserve">2. Результаты опроса носят рекомендательный характер.</w:t>
      </w:r>
      <w:r>
        <w:rPr>
          <w:sz w:val="24"/>
        </w:rPr>
      </w:r>
      <w:r>
        <w:rPr>
          <w:sz w:val="24"/>
        </w:rPr>
      </w:r>
    </w:p>
    <w:p>
      <w:pPr>
        <w:pStyle w:val="978"/>
        <w:ind w:firstLine="851"/>
        <w:spacing w:before="0" w:after="0"/>
        <w:tabs>
          <w:tab w:val="left" w:pos="0" w:leader="none"/>
        </w:tabs>
        <w:rPr>
          <w:sz w:val="24"/>
        </w:rPr>
      </w:pPr>
      <w:r>
        <w:rPr>
          <w:sz w:val="24"/>
        </w:rPr>
        <w:t xml:space="preserve">3. В опросе граждан имеют право участвовать жители </w:t>
      </w:r>
      <w:r>
        <w:rPr>
          <w:rFonts w:eastAsia="Calibri"/>
          <w:sz w:val="24"/>
          <w:szCs w:val="24"/>
        </w:rPr>
        <w:t xml:space="preserve">Ленинградского</w:t>
      </w:r>
      <w:r>
        <w:rPr>
          <w:sz w:val="24"/>
        </w:rPr>
        <w:t xml:space="preserve"> муниципального округа, обладающие избирательным правом.</w:t>
      </w:r>
      <w:r>
        <w:rPr>
          <w:sz w:val="24"/>
        </w:rPr>
      </w:r>
      <w:r>
        <w:rPr>
          <w:sz w:val="24"/>
        </w:rPr>
      </w:r>
    </w:p>
    <w:p>
      <w:pPr>
        <w:ind w:firstLine="851"/>
        <w:jc w:val="both"/>
        <w:widowControl/>
        <w:rPr>
          <w:szCs w:val="28"/>
        </w:rPr>
      </w:pPr>
      <w:r>
        <w:rPr>
          <w:szCs w:val="28"/>
        </w:rPr>
        <w:t xml:space="preserve">В опросе граждан по вопросу выявления мнения граждан о поддержке инициативного проекта вправе участвовать жители </w:t>
      </w:r>
      <w:r>
        <w:rPr>
          <w:rFonts w:eastAsia="Calibri"/>
        </w:rPr>
        <w:t xml:space="preserve">Ленинградского</w:t>
      </w:r>
      <w:r>
        <w:rPr>
          <w:szCs w:val="28"/>
        </w:rPr>
        <w:t xml:space="preserve"> муниципального округа или его части, в которых предлагается реализовать инициативный проект, достигшие шестнадцатилетнего возраста.</w:t>
      </w:r>
      <w:r>
        <w:rPr>
          <w:szCs w:val="28"/>
        </w:rPr>
      </w:r>
      <w:r>
        <w:rPr>
          <w:szCs w:val="28"/>
        </w:rPr>
      </w:r>
    </w:p>
    <w:p>
      <w:pPr>
        <w:ind w:firstLine="851"/>
        <w:jc w:val="both"/>
        <w:rPr>
          <w:szCs w:val="28"/>
        </w:rPr>
      </w:pPr>
      <w:r>
        <w:rPr>
          <w:szCs w:val="28"/>
        </w:rPr>
        <w:t xml:space="preserve">4. Опрос граждан проводится по инициативе:</w:t>
      </w:r>
      <w:r>
        <w:rPr>
          <w:szCs w:val="28"/>
        </w:rPr>
      </w:r>
      <w:r>
        <w:rPr>
          <w:szCs w:val="28"/>
        </w:rPr>
      </w:r>
    </w:p>
    <w:p>
      <w:pPr>
        <w:ind w:firstLine="851"/>
        <w:jc w:val="both"/>
        <w:rPr>
          <w:szCs w:val="28"/>
        </w:rPr>
      </w:pPr>
      <w:r>
        <w:rPr>
          <w:szCs w:val="28"/>
        </w:rPr>
        <w:t xml:space="preserve">1) Совета или главы </w:t>
      </w:r>
      <w:r>
        <w:rPr>
          <w:rFonts w:eastAsia="Calibri"/>
        </w:rPr>
        <w:t xml:space="preserve">Ленинградского</w:t>
      </w:r>
      <w:r>
        <w:rPr>
          <w:szCs w:val="28"/>
        </w:rPr>
        <w:t xml:space="preserve"> муниципального округа - по вопросам местного значения;</w:t>
      </w:r>
      <w:r>
        <w:rPr>
          <w:szCs w:val="28"/>
        </w:rPr>
      </w:r>
      <w:r>
        <w:rPr>
          <w:szCs w:val="28"/>
        </w:rPr>
      </w:r>
    </w:p>
    <w:p>
      <w:pPr>
        <w:pStyle w:val="978"/>
        <w:ind w:firstLine="851"/>
        <w:spacing w:before="0" w:after="0"/>
        <w:tabs>
          <w:tab w:val="left" w:pos="-1820" w:leader="none"/>
          <w:tab w:val="left" w:pos="-1540" w:leader="none"/>
          <w:tab w:val="left" w:pos="-426" w:leader="none"/>
        </w:tabs>
        <w:rPr>
          <w:sz w:val="24"/>
        </w:rPr>
      </w:pPr>
      <w:r>
        <w:rPr>
          <w:sz w:val="24"/>
        </w:rPr>
        <w:t xml:space="preserve">2) органов государственной власти Краснодарского края - для учета мнения граждан при принятии решений об изменении целевого назначения земель </w:t>
      </w:r>
      <w:r>
        <w:rPr>
          <w:rFonts w:eastAsia="Calibri"/>
          <w:sz w:val="24"/>
          <w:szCs w:val="24"/>
        </w:rPr>
        <w:t xml:space="preserve">Ленинградского</w:t>
      </w:r>
      <w:r>
        <w:rPr>
          <w:sz w:val="24"/>
        </w:rPr>
        <w:t xml:space="preserve"> муниципального округа для объектов регионального и межрегионального значения;</w:t>
      </w:r>
      <w:r>
        <w:rPr>
          <w:sz w:val="24"/>
        </w:rPr>
      </w:r>
      <w:r>
        <w:rPr>
          <w:sz w:val="24"/>
        </w:rPr>
      </w:r>
    </w:p>
    <w:p>
      <w:pPr>
        <w:ind w:firstLine="851"/>
        <w:jc w:val="both"/>
        <w:widowControl/>
        <w:rPr>
          <w:szCs w:val="28"/>
        </w:rPr>
      </w:pPr>
      <w:r>
        <w:rPr>
          <w:szCs w:val="28"/>
        </w:rPr>
        <w:t xml:space="preserve">3) жителей </w:t>
      </w:r>
      <w:r>
        <w:rPr>
          <w:rFonts w:eastAsia="Calibri"/>
        </w:rPr>
        <w:t xml:space="preserve">Ленинградского</w:t>
      </w:r>
      <w:r>
        <w:rPr>
          <w:szCs w:val="28"/>
        </w:rPr>
        <w:t xml:space="preserve">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Cs w:val="28"/>
        </w:rPr>
      </w:r>
      <w:r>
        <w:rPr>
          <w:szCs w:val="28"/>
        </w:rPr>
      </w:r>
    </w:p>
    <w:p>
      <w:pPr>
        <w:pStyle w:val="978"/>
        <w:ind w:firstLine="851"/>
        <w:spacing w:before="0" w:after="0"/>
        <w:rPr>
          <w:sz w:val="24"/>
        </w:rPr>
      </w:pPr>
      <w:r>
        <w:rPr>
          <w:sz w:val="24"/>
        </w:rPr>
        <w:t xml:space="preserve">5. Порядок назначения и проведения опроса граждан определяется нормативным правовым актом Совета в соответствии с законом Краснодарского края.</w:t>
      </w:r>
      <w:r>
        <w:rPr>
          <w:sz w:val="24"/>
        </w:rPr>
      </w:r>
      <w:r>
        <w:rPr>
          <w:sz w:val="24"/>
        </w:rPr>
      </w:r>
    </w:p>
    <w:p>
      <w:pPr>
        <w:pStyle w:val="977"/>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6. Решение о назначении опроса граждан принимается Советом. Для проведения опроса граждан может использоваться официальный сайт </w:t>
      </w:r>
      <w:r>
        <w:rPr>
          <w:rFonts w:ascii="Times New Roman" w:hAnsi="Times New Roman" w:eastAsia="Calibri" w:cs="Times New Roman"/>
          <w:sz w:val="24"/>
          <w:szCs w:val="24"/>
        </w:rPr>
        <w:t xml:space="preserve">Ленинградского</w:t>
      </w:r>
      <w:r>
        <w:rPr>
          <w:rFonts w:ascii="Times New Roman" w:hAnsi="Times New Roman" w:eastAsia="Andale Sans UI" w:cs="Times New Roman"/>
          <w:sz w:val="24"/>
          <w:szCs w:val="28"/>
          <w:lang w:eastAsia="en-US"/>
        </w:rPr>
        <w:t xml:space="preserve">  муниципального округа в информационно-телекоммуникационной сети «Интернет» (далее – сеть «Интернет»). В нормативном правовом акте Совета о назначении опроса граждан </w:t>
      </w:r>
      <w:r>
        <w:rPr>
          <w:rFonts w:ascii="Times New Roman" w:hAnsi="Times New Roman" w:eastAsia="Andale Sans UI" w:cs="Times New Roman"/>
          <w:sz w:val="24"/>
          <w:szCs w:val="28"/>
          <w:lang w:eastAsia="en-US"/>
        </w:rPr>
        <w:t xml:space="preserve">устанавливаются:</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977"/>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1) дата и сроки проведения опроса;</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977"/>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2) формулировка вопроса (вопросов), предлагаемого (предлагаемых) при проведении опроса;</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977"/>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3) методика проведения опроса;</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977"/>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4) форма опросного листа;</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977"/>
        <w:ind w:firstLine="851"/>
        <w:jc w:val="both"/>
        <w:rPr>
          <w:rFonts w:ascii="Times New Roman" w:hAnsi="Times New Roman"/>
          <w:sz w:val="24"/>
        </w:rPr>
      </w:pPr>
      <w:r>
        <w:rPr>
          <w:rFonts w:ascii="Times New Roman" w:hAnsi="Times New Roman"/>
          <w:sz w:val="24"/>
        </w:rPr>
        <w:t xml:space="preserve">5) минимальная численность жителей муниципального образования, участвующих в опросе;</w:t>
      </w:r>
      <w:r>
        <w:rPr>
          <w:rFonts w:ascii="Times New Roman" w:hAnsi="Times New Roman"/>
          <w:sz w:val="24"/>
        </w:rPr>
      </w:r>
      <w:r>
        <w:rPr>
          <w:rFonts w:ascii="Times New Roman" w:hAnsi="Times New Roman"/>
          <w:sz w:val="24"/>
        </w:rPr>
      </w:r>
    </w:p>
    <w:p>
      <w:pPr>
        <w:ind w:firstLine="851"/>
        <w:jc w:val="both"/>
        <w:widowControl/>
      </w:pPr>
      <w:r>
        <w:rPr>
          <w:rFonts w:eastAsia="Calibri"/>
        </w:rPr>
        <w:t xml:space="preserve">6) порядок идентификации участников опроса в случае проведения опроса граждан с использованием официального сайта Ленинградского</w:t>
      </w:r>
      <w:r>
        <w:rPr>
          <w:szCs w:val="28"/>
        </w:rPr>
        <w:t xml:space="preserve"> муниципального округа</w:t>
      </w:r>
      <w:r>
        <w:rPr>
          <w:color w:val="000000"/>
        </w:rPr>
        <w:t xml:space="preserve"> </w:t>
      </w:r>
      <w:r>
        <w:rPr>
          <w:rFonts w:eastAsia="Calibri"/>
        </w:rPr>
        <w:t xml:space="preserve">в сети «Интернет».</w:t>
      </w:r>
      <w:r/>
    </w:p>
    <w:p>
      <w:pPr>
        <w:pStyle w:val="978"/>
        <w:ind w:firstLine="851"/>
        <w:spacing w:before="0" w:after="0"/>
        <w:rPr>
          <w:sz w:val="24"/>
        </w:rPr>
      </w:pPr>
      <w:r>
        <w:rPr>
          <w:sz w:val="24"/>
        </w:rPr>
        <w:t xml:space="preserve">7. Жители </w:t>
      </w:r>
      <w:r>
        <w:rPr>
          <w:rFonts w:eastAsia="Calibri"/>
          <w:sz w:val="24"/>
          <w:szCs w:val="24"/>
        </w:rPr>
        <w:t xml:space="preserve">Ленинградского</w:t>
      </w:r>
      <w:r>
        <w:rPr>
          <w:sz w:val="24"/>
          <w:szCs w:val="24"/>
        </w:rPr>
        <w:t xml:space="preserve"> муниципального округа</w:t>
      </w:r>
      <w:r>
        <w:rPr>
          <w:sz w:val="24"/>
        </w:rPr>
        <w:t xml:space="preserve"> должны быть проинформированы о проведении опроса граждан не менее чем за 10 дней до его проведения.</w:t>
      </w:r>
      <w:r>
        <w:rPr>
          <w:sz w:val="24"/>
        </w:rPr>
      </w:r>
      <w:r>
        <w:rPr>
          <w:sz w:val="24"/>
        </w:rPr>
      </w:r>
    </w:p>
    <w:p>
      <w:pPr>
        <w:pStyle w:val="978"/>
        <w:ind w:firstLine="851"/>
        <w:spacing w:before="0" w:after="0"/>
        <w:rPr>
          <w:sz w:val="24"/>
        </w:rPr>
      </w:pPr>
      <w:r>
        <w:rPr>
          <w:sz w:val="24"/>
        </w:rPr>
        <w:t xml:space="preserve">8. Финансирование мероприятий, связанных с подготовкой и проведением опроса граждан, осуществляется:</w:t>
      </w:r>
      <w:r>
        <w:rPr>
          <w:sz w:val="24"/>
        </w:rPr>
      </w:r>
      <w:r>
        <w:rPr>
          <w:sz w:val="24"/>
        </w:rPr>
      </w:r>
    </w:p>
    <w:p>
      <w:pPr>
        <w:pStyle w:val="978"/>
        <w:ind w:firstLine="851"/>
        <w:spacing w:before="0" w:after="0"/>
        <w:rPr>
          <w:sz w:val="24"/>
        </w:rPr>
      </w:pPr>
      <w:r>
        <w:rPr>
          <w:sz w:val="24"/>
        </w:rPr>
        <w:t xml:space="preserve">1) за счет средств местного бюджета - при проведении его по инициативе органов местного самоуправления </w:t>
      </w:r>
      <w:r>
        <w:rPr>
          <w:rFonts w:eastAsia="Calibri"/>
          <w:sz w:val="24"/>
          <w:szCs w:val="24"/>
        </w:rPr>
        <w:t xml:space="preserve">Ленинградского</w:t>
      </w:r>
      <w:r>
        <w:rPr>
          <w:sz w:val="24"/>
        </w:rPr>
        <w:t xml:space="preserve"> муниципального округа или жителей </w:t>
      </w:r>
      <w:r>
        <w:rPr>
          <w:rFonts w:eastAsia="Calibri"/>
          <w:sz w:val="24"/>
          <w:szCs w:val="24"/>
        </w:rPr>
        <w:t xml:space="preserve">Ленинградского</w:t>
      </w:r>
      <w:r>
        <w:rPr>
          <w:sz w:val="24"/>
        </w:rPr>
        <w:t xml:space="preserve"> муниципального округа;</w:t>
      </w:r>
      <w:r>
        <w:rPr>
          <w:sz w:val="24"/>
        </w:rPr>
      </w:r>
      <w:r>
        <w:rPr>
          <w:sz w:val="24"/>
        </w:rPr>
      </w:r>
    </w:p>
    <w:p>
      <w:pPr>
        <w:ind w:firstLine="851"/>
        <w:jc w:val="both"/>
      </w:pPr>
      <w:r>
        <w:t xml:space="preserve">2) за счет средств краевого бюджета - при проведении его по инициативе органов государственной власти Краснодарского края.</w:t>
      </w:r>
      <w:r/>
    </w:p>
    <w:p>
      <w:pPr>
        <w:ind w:firstLine="851"/>
        <w:jc w:val="both"/>
      </w:pPr>
      <w:r/>
      <w:r/>
    </w:p>
    <w:p>
      <w:pPr>
        <w:pStyle w:val="731"/>
        <w:ind w:firstLine="851"/>
        <w:keepLines w:val="0"/>
        <w:keepNext w:val="0"/>
        <w:rPr>
          <w:sz w:val="24"/>
        </w:rPr>
      </w:pPr>
      <w:r>
        <w:rPr>
          <w:sz w:val="24"/>
        </w:rPr>
        <w:t xml:space="preserve">Статья 22. Обращения граждан в органы местного самоуправления</w:t>
      </w:r>
      <w:r>
        <w:rPr>
          <w:sz w:val="24"/>
        </w:rPr>
      </w:r>
      <w:r>
        <w:rPr>
          <w:sz w:val="24"/>
        </w:rPr>
      </w:r>
    </w:p>
    <w:p>
      <w:pPr>
        <w:ind w:firstLine="851"/>
        <w:jc w:val="both"/>
      </w:pPr>
      <w:r>
        <w:t xml:space="preserve">1. Граждане имеют право на индивидуальные и коллективные обращения в органы местного самоуправления.</w:t>
      </w:r>
      <w:r/>
    </w:p>
    <w:p>
      <w:pPr>
        <w:ind w:firstLine="851"/>
        <w:jc w:val="both"/>
      </w:pPr>
      <w:r>
        <w:t xml:space="preserve">2. Обращения граждан подлежат рассмотрению в порядке и сроки, установленные Федеральным законом от 2 мая 2006 г</w:t>
      </w:r>
      <w:r>
        <w:t xml:space="preserve">.</w:t>
      </w:r>
      <w:r>
        <w:t xml:space="preserve"> № 59-ФЗ «О порядке рассмотрения обращений граждан Российской Федерации».</w:t>
      </w:r>
      <w:r/>
    </w:p>
    <w:p>
      <w:pPr>
        <w:ind w:firstLine="851"/>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p>
    <w:p>
      <w:pPr>
        <w:ind w:firstLine="540"/>
        <w:jc w:val="both"/>
        <w:widowControl/>
        <w:rPr>
          <w:rFonts w:eastAsia="Calibri"/>
          <w:bCs/>
          <w:sz w:val="28"/>
          <w:szCs w:val="28"/>
          <w:lang w:eastAsia="ru-RU"/>
        </w:rPr>
        <w:outlineLvl w:val="0"/>
      </w:pPr>
      <w:r>
        <w:rPr>
          <w:rFonts w:eastAsia="Calibri"/>
          <w:bCs/>
          <w:sz w:val="28"/>
          <w:szCs w:val="28"/>
          <w:lang w:eastAsia="ru-RU"/>
        </w:rPr>
      </w:r>
      <w:r>
        <w:rPr>
          <w:rFonts w:eastAsia="Calibri"/>
          <w:bCs/>
          <w:sz w:val="28"/>
          <w:szCs w:val="28"/>
          <w:lang w:eastAsia="ru-RU"/>
        </w:rPr>
      </w:r>
      <w:r>
        <w:rPr>
          <w:rFonts w:eastAsia="Calibri"/>
          <w:bCs/>
          <w:sz w:val="28"/>
          <w:szCs w:val="28"/>
          <w:lang w:eastAsia="ru-RU"/>
        </w:rPr>
      </w:r>
    </w:p>
    <w:p>
      <w:pPr>
        <w:ind w:firstLine="709"/>
        <w:jc w:val="both"/>
        <w:widowControl/>
        <w:rPr>
          <w:rFonts w:eastAsia="Calibri"/>
          <w:b/>
          <w:bCs/>
          <w:lang w:eastAsia="ru-RU"/>
        </w:rPr>
        <w:outlineLvl w:val="0"/>
      </w:pPr>
      <w:r>
        <w:rPr>
          <w:rFonts w:eastAsia="Calibri"/>
          <w:b/>
          <w:bCs/>
          <w:lang w:eastAsia="ru-RU"/>
        </w:rPr>
        <w:t xml:space="preserve">Статья 23. Сход граждан</w:t>
      </w:r>
      <w:r>
        <w:rPr>
          <w:rFonts w:eastAsia="Calibri"/>
          <w:b/>
          <w:bCs/>
          <w:lang w:eastAsia="ru-RU"/>
        </w:rPr>
      </w:r>
      <w:r>
        <w:rPr>
          <w:rFonts w:eastAsia="Calibri"/>
          <w:b/>
          <w:bCs/>
          <w:lang w:eastAsia="ru-RU"/>
        </w:rPr>
      </w:r>
    </w:p>
    <w:p>
      <w:pPr>
        <w:ind w:firstLine="709"/>
        <w:jc w:val="both"/>
        <w:widowControl/>
        <w:rPr>
          <w:rFonts w:eastAsia="Calibri"/>
          <w:bCs/>
          <w:lang w:eastAsia="ru-RU"/>
        </w:rPr>
      </w:pPr>
      <w:r>
        <w:rPr>
          <w:rFonts w:eastAsia="Calibri"/>
          <w:bCs/>
          <w:color w:val="000000"/>
          <w:lang w:eastAsia="ru-RU"/>
        </w:rPr>
        <w:t xml:space="preserve">1. В случаях, предусмотренных Федеральным </w:t>
      </w:r>
      <w:hyperlink r:id="rId21" w:tooltip="consultantplus://offline/ref=1370BCC16C99F0707706384D31EDB42DFA10D71C8C71273EF9D68491FDL7QAK" w:history="1">
        <w:r>
          <w:rPr>
            <w:rFonts w:eastAsia="Calibri"/>
            <w:bCs/>
            <w:color w:val="000000"/>
            <w:lang w:eastAsia="ru-RU"/>
          </w:rPr>
          <w:t xml:space="preserve">законом</w:t>
        </w:r>
      </w:hyperlink>
      <w:r>
        <w:rPr>
          <w:rFonts w:eastAsia="Calibri"/>
          <w:bCs/>
          <w:color w:val="000000"/>
          <w:lang w:eastAsia="ru-RU"/>
        </w:rPr>
        <w:t xml:space="preserve"> от 6 октября 2003 г</w:t>
      </w:r>
      <w:r>
        <w:rPr>
          <w:rFonts w:eastAsia="Calibri"/>
          <w:bCs/>
          <w:color w:val="000000"/>
          <w:lang w:eastAsia="ru-RU"/>
        </w:rPr>
        <w:t xml:space="preserve">.</w:t>
      </w:r>
      <w:r>
        <w:rPr>
          <w:rFonts w:eastAsia="Calibri"/>
          <w:bCs/>
          <w:color w:val="000000"/>
          <w:lang w:eastAsia="ru-RU"/>
        </w:rPr>
        <w:t xml:space="preserve"> № 131-ФЗ «Об общих</w:t>
      </w:r>
      <w:r>
        <w:rPr>
          <w:rFonts w:eastAsia="Calibri"/>
          <w:bCs/>
          <w:lang w:eastAsia="ru-RU"/>
        </w:rPr>
        <w:t xml:space="preserve"> принципах организации местного самоуправления в Российской Федерации», сход граждан может проводиться:</w:t>
      </w:r>
      <w:r>
        <w:rPr>
          <w:rFonts w:eastAsia="Calibri"/>
          <w:bCs/>
          <w:lang w:eastAsia="ru-RU"/>
        </w:rPr>
      </w:r>
      <w:r>
        <w:rPr>
          <w:rFonts w:eastAsia="Calibri"/>
          <w:bCs/>
          <w:lang w:eastAsia="ru-RU"/>
        </w:rPr>
      </w:r>
    </w:p>
    <w:p>
      <w:pPr>
        <w:ind w:firstLine="709"/>
        <w:jc w:val="both"/>
        <w:widowControl/>
        <w:rPr>
          <w:rFonts w:eastAsia="Calibri"/>
          <w:bCs/>
          <w:lang w:eastAsia="ru-RU"/>
        </w:rPr>
      </w:pPr>
      <w:r>
        <w:rPr>
          <w:rFonts w:eastAsia="Calibri"/>
          <w:bCs/>
          <w:lang w:eastAsia="ru-RU"/>
        </w:rPr>
        <w:t xml:space="preserve">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r>
        <w:rPr>
          <w:rFonts w:eastAsia="Calibri"/>
          <w:bCs/>
          <w:lang w:eastAsia="ru-RU"/>
        </w:rPr>
      </w:r>
      <w:r>
        <w:rPr>
          <w:rFonts w:eastAsia="Calibri"/>
          <w:bCs/>
          <w:lang w:eastAsia="ru-RU"/>
        </w:rPr>
      </w:r>
    </w:p>
    <w:p>
      <w:pPr>
        <w:ind w:firstLine="709"/>
        <w:jc w:val="both"/>
        <w:widowControl/>
        <w:rPr>
          <w:rFonts w:eastAsia="Calibri"/>
          <w:bCs/>
          <w:lang w:eastAsia="ru-RU"/>
        </w:rPr>
      </w:pPr>
      <w:r>
        <w:rPr>
          <w:rFonts w:eastAsia="Calibri"/>
          <w:bCs/>
          <w:lang w:eastAsia="ru-RU"/>
        </w:rPr>
        <w:t xml:space="preserve">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Pr>
          <w:rFonts w:eastAsia="Calibri"/>
          <w:bCs/>
          <w:lang w:eastAsia="ru-RU"/>
        </w:rPr>
      </w:r>
      <w:r>
        <w:rPr>
          <w:rFonts w:eastAsia="Calibri"/>
          <w:bCs/>
          <w:lang w:eastAsia="ru-RU"/>
        </w:rPr>
      </w:r>
    </w:p>
    <w:p>
      <w:pPr>
        <w:ind w:firstLine="709"/>
        <w:jc w:val="both"/>
        <w:widowControl/>
        <w:rPr>
          <w:rFonts w:eastAsia="Calibri"/>
          <w:bCs/>
          <w:lang w:eastAsia="ru-RU"/>
        </w:rPr>
      </w:pPr>
      <w:r>
        <w:rPr>
          <w:rFonts w:eastAsia="Calibri"/>
          <w:bCs/>
          <w:lang w:eastAsia="ru-RU"/>
        </w:rPr>
        <w:t xml:space="preserve">3) </w:t>
      </w:r>
      <w:r>
        <w:rPr>
          <w:rFonts w:eastAsia="Calibri"/>
          <w:lang w:eastAsia="ru-RU"/>
        </w:rPr>
        <w:t xml:space="preserve">в соответствии с законом Краснодарского края на части территории населенного пункта, входящего в состав </w:t>
      </w:r>
      <w:r>
        <w:rPr>
          <w:rFonts w:eastAsia="Calibri"/>
        </w:rPr>
        <w:t xml:space="preserve">Ленинградского</w:t>
      </w:r>
      <w:r>
        <w:rPr>
          <w:szCs w:val="28"/>
        </w:rPr>
        <w:t xml:space="preserve"> муниципального округа</w:t>
      </w:r>
      <w:r>
        <w:rPr>
          <w:rFonts w:eastAsia="Calibri"/>
          <w:lang w:eastAsia="ru-RU"/>
        </w:rPr>
        <w:t xml:space="preserve">, по вопросу введения и использования средств самообложения граждан на данной части территории населенного пункта.</w:t>
      </w:r>
      <w:r>
        <w:rPr>
          <w:rFonts w:eastAsia="Calibri"/>
          <w:bCs/>
          <w:lang w:eastAsia="ru-RU"/>
        </w:rPr>
      </w:r>
      <w:r>
        <w:rPr>
          <w:rFonts w:eastAsia="Calibri"/>
          <w:bCs/>
          <w:lang w:eastAsia="ru-RU"/>
        </w:rPr>
      </w:r>
    </w:p>
    <w:p>
      <w:pPr>
        <w:ind w:firstLine="709"/>
        <w:jc w:val="both"/>
        <w:widowControl/>
        <w:rPr>
          <w:rFonts w:eastAsia="Calibri"/>
          <w:bCs/>
          <w:lang w:eastAsia="ru-RU"/>
        </w:rPr>
      </w:pPr>
      <w:r>
        <w:rPr>
          <w:rFonts w:eastAsia="Calibri"/>
          <w:bCs/>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r>
        <w:rPr>
          <w:rFonts w:eastAsia="Times New Roman"/>
          <w:lang w:eastAsia="ru-RU"/>
        </w:rPr>
        <w:t xml:space="preserve">В случае, если в населенном пункте отсутствует возм</w:t>
      </w:r>
      <w:r>
        <w:rPr>
          <w:rFonts w:eastAsia="Times New Roman"/>
          <w:lang w:eastAsia="ru-RU"/>
        </w:rPr>
        <w:t xml:space="preserve">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w:t>
      </w:r>
      <w:r>
        <w:rPr>
          <w:rFonts w:eastAsia="Times New Roman"/>
          <w:lang w:eastAsia="ru-RU"/>
        </w:rPr>
        <w:t xml:space="preserve">этом лица, ранее принявшие участие в сходе граждан, на последующих этапах участия в голосовании не принимают.</w:t>
      </w:r>
      <w:r>
        <w:rPr>
          <w:rFonts w:eastAsia="Times New Roman"/>
          <w:sz w:val="28"/>
          <w:szCs w:val="28"/>
          <w:lang w:eastAsia="ru-RU"/>
        </w:rPr>
        <w:t xml:space="preserve"> </w:t>
      </w:r>
      <w:r>
        <w:rPr>
          <w:rFonts w:eastAsia="Calibri"/>
          <w:bCs/>
          <w:lang w:eastAsia="ru-RU"/>
        </w:rPr>
        <w:t xml:space="preserve">Решение такого схода граждан считается принятым, если за него </w:t>
      </w:r>
      <w:r>
        <w:rPr>
          <w:rFonts w:eastAsia="Calibri"/>
          <w:bCs/>
          <w:lang w:eastAsia="ru-RU"/>
        </w:rPr>
        <w:t xml:space="preserve">проголосовало более половины участников схода граждан.</w:t>
      </w:r>
      <w:r>
        <w:rPr>
          <w:rFonts w:eastAsia="Calibri"/>
          <w:bCs/>
          <w:lang w:eastAsia="ru-RU"/>
        </w:rPr>
      </w:r>
      <w:r>
        <w:rPr>
          <w:rFonts w:eastAsia="Calibri"/>
          <w:bCs/>
          <w:lang w:eastAsia="ru-RU"/>
        </w:rPr>
      </w:r>
    </w:p>
    <w:p>
      <w:pPr>
        <w:ind w:firstLine="709"/>
        <w:jc w:val="both"/>
      </w:pPr>
      <w:r>
        <w:rPr>
          <w:rFonts w:eastAsia="Calibri"/>
          <w:bCs/>
          <w:lang w:eastAsia="ru-RU"/>
        </w:rPr>
        <w:t xml:space="preserve">3.</w:t>
      </w:r>
      <w:r>
        <w:t xml:space="preserve"> При решении вопросов, предусмотренных пунктом 2 части 1</w:t>
      </w:r>
      <w:r>
        <w:t xml:space="preserve"> настоящей статьи, в сходе граждан также могут принять участие граждане Российской Федерации, достигшие на день провед</w:t>
      </w:r>
      <w:r>
        <w:t xml:space="preserve">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Краснодарского края.</w:t>
      </w:r>
      <w:r/>
    </w:p>
    <w:p>
      <w:pPr>
        <w:ind w:firstLine="709"/>
        <w:jc w:val="both"/>
        <w:widowControl/>
        <w:rPr>
          <w:rFonts w:eastAsia="Calibri"/>
          <w:lang w:eastAsia="ru-RU"/>
        </w:rPr>
      </w:pPr>
      <w:r>
        <w:rPr>
          <w:rFonts w:eastAsia="Calibri"/>
          <w:lang w:eastAsia="ru-RU"/>
        </w:rPr>
        <w:t xml:space="preserve">4. Сход граждан, предусмотренный пунктом 3 части 1 настоящей статьи, может созываться Советом по инициативе группы</w:t>
      </w:r>
      <w:r>
        <w:rPr>
          <w:rFonts w:eastAsia="Calibri"/>
          <w:lang w:eastAsia="ru-RU"/>
        </w:rPr>
        <w:t xml:space="preserve"> жителей соответствующей части территории населенного пункта численностью не менее 10 человек.</w:t>
      </w:r>
      <w:r>
        <w:rPr>
          <w:rFonts w:eastAsia="Calibri"/>
          <w:lang w:eastAsia="ru-RU"/>
        </w:rPr>
      </w:r>
      <w:r>
        <w:rPr>
          <w:rFonts w:eastAsia="Calibri"/>
          <w:lang w:eastAsia="ru-RU"/>
        </w:rPr>
      </w:r>
    </w:p>
    <w:p>
      <w:pPr>
        <w:ind w:firstLine="709"/>
        <w:jc w:val="both"/>
        <w:widowControl/>
        <w:rPr>
          <w:rFonts w:eastAsia="Calibri"/>
        </w:rPr>
      </w:pPr>
      <w:r>
        <w:rPr>
          <w:rFonts w:eastAsia="Calibri"/>
        </w:rPr>
        <w:t xml:space="preserve">Границы части территории населенного пункта, входящего в состав Ленинградского</w:t>
      </w:r>
      <w:r>
        <w:rPr>
          <w:szCs w:val="28"/>
        </w:rPr>
        <w:t xml:space="preserve"> муниципального округа</w:t>
      </w:r>
      <w:r>
        <w:rPr>
          <w:rFonts w:eastAsia="Calibri"/>
        </w:rPr>
        <w:t xml:space="preserve">, на которой может проводиться</w:t>
      </w:r>
      <w:r>
        <w:rPr>
          <w:rFonts w:eastAsia="Calibri"/>
          <w:sz w:val="28"/>
          <w:szCs w:val="28"/>
        </w:rPr>
        <w:t xml:space="preserve"> </w:t>
      </w:r>
      <w:r>
        <w:rPr>
          <w:rFonts w:eastAsia="Calibri"/>
        </w:rPr>
        <w:t xml:space="preserve">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Pr>
          <w:rFonts w:eastAsia="Calibri"/>
        </w:rPr>
      </w:r>
      <w:r>
        <w:rPr>
          <w:rFonts w:eastAsia="Calibri"/>
        </w:rPr>
      </w:r>
    </w:p>
    <w:p>
      <w:pPr>
        <w:ind w:firstLine="709"/>
        <w:jc w:val="both"/>
        <w:widowControl/>
        <w:rPr>
          <w:rFonts w:eastAsia="Calibri"/>
          <w:bCs/>
          <w:lang w:eastAsia="ru-RU"/>
        </w:rPr>
      </w:pPr>
      <w:r>
        <w:rPr>
          <w:rFonts w:eastAsia="Calibri"/>
          <w:bCs/>
          <w:lang w:eastAsia="ru-RU"/>
        </w:rPr>
      </w:r>
      <w:r>
        <w:rPr>
          <w:rFonts w:eastAsia="Calibri"/>
          <w:bCs/>
          <w:lang w:eastAsia="ru-RU"/>
        </w:rPr>
      </w:r>
      <w:r>
        <w:rPr>
          <w:rFonts w:eastAsia="Calibri"/>
          <w:bCs/>
          <w:lang w:eastAsia="ru-RU"/>
        </w:rPr>
      </w:r>
    </w:p>
    <w:p>
      <w:pPr>
        <w:pStyle w:val="977"/>
        <w:ind w:firstLine="851"/>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Статья 24. Инициативные проекты</w:t>
      </w:r>
      <w:r>
        <w:rPr>
          <w:rFonts w:ascii="Times New Roman" w:hAnsi="Times New Roman" w:cs="Times New Roman"/>
          <w:b/>
          <w:color w:val="000000"/>
          <w:sz w:val="24"/>
          <w:szCs w:val="24"/>
        </w:rPr>
      </w:r>
      <w:r>
        <w:rPr>
          <w:rFonts w:ascii="Times New Roman" w:hAnsi="Times New Roman" w:cs="Times New Roman"/>
          <w:b/>
          <w:color w:val="000000"/>
          <w:sz w:val="24"/>
          <w:szCs w:val="24"/>
        </w:rPr>
      </w:r>
    </w:p>
    <w:p>
      <w:pPr>
        <w:ind w:firstLine="851"/>
        <w:jc w:val="both"/>
        <w:widowControl/>
        <w:rPr>
          <w:rFonts w:eastAsia="Calibri"/>
          <w:bCs/>
          <w:lang w:eastAsia="ru-RU"/>
        </w:rPr>
      </w:pPr>
      <w:r>
        <w:rPr>
          <w:rFonts w:eastAsia="Calibri"/>
          <w:bCs/>
          <w:lang w:eastAsia="ru-RU"/>
        </w:rPr>
        <w:t xml:space="preserve">1. В целях реализации мероприятий, имеющих приоритетное значение для жителей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eastAsia="Calibri"/>
        </w:rPr>
        <w:t xml:space="preserve">Ленинградского</w:t>
      </w:r>
      <w:r>
        <w:rPr>
          <w:szCs w:val="28"/>
        </w:rPr>
        <w:t xml:space="preserve"> муниципального округа</w:t>
      </w:r>
      <w:r>
        <w:rPr>
          <w:rFonts w:eastAsia="Calibri"/>
          <w:bCs/>
          <w:lang w:eastAsia="ru-RU"/>
        </w:rPr>
        <w:t xml:space="preserve">, в администрацию может быть внесен инициативный проект. Порядок определения части территории </w:t>
      </w:r>
      <w:r>
        <w:rPr>
          <w:rFonts w:eastAsia="Calibri"/>
        </w:rPr>
        <w:t xml:space="preserve">Ленинградского</w:t>
      </w:r>
      <w:r>
        <w:rPr>
          <w:szCs w:val="28"/>
        </w:rPr>
        <w:t xml:space="preserve"> муниципального округа</w:t>
      </w:r>
      <w:r>
        <w:rPr>
          <w:rFonts w:eastAsia="Calibri"/>
          <w:bCs/>
          <w:lang w:eastAsia="ru-RU"/>
        </w:rPr>
        <w:t xml:space="preserve">, на которой могут реализовываться инициативные проекты, устанавливается нормативным правовым актом Совета.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eastAsia="Calibri"/>
        </w:rPr>
        <w:t xml:space="preserve">Ленинградского</w:t>
      </w:r>
      <w:r>
        <w:rPr>
          <w:szCs w:val="28"/>
        </w:rPr>
        <w:t xml:space="preserve"> муниципального округа</w:t>
      </w:r>
      <w:r>
        <w:rPr>
          <w:rFonts w:eastAsia="Calibri"/>
          <w:bCs/>
          <w:lang w:eastAsia="ru-RU"/>
        </w:rPr>
        <w:t xml:space="preserve">, органы территориального общественного самоуправления, староста сельского населенного пункта (далее - инициаторы проекта). Минимальная числ</w:t>
      </w:r>
      <w:r>
        <w:rPr>
          <w:rFonts w:eastAsia="Calibri"/>
          <w:bCs/>
          <w:lang w:eastAsia="ru-RU"/>
        </w:rPr>
        <w:t xml:space="preserve">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w:t>
      </w:r>
      <w:r>
        <w:rPr>
          <w:rFonts w:eastAsia="Calibri"/>
        </w:rPr>
        <w:t xml:space="preserve">Ленинградского</w:t>
      </w:r>
      <w:r>
        <w:rPr>
          <w:szCs w:val="28"/>
        </w:rPr>
        <w:t xml:space="preserve"> муниципального округа</w:t>
      </w:r>
      <w:r>
        <w:rPr>
          <w:rFonts w:eastAsia="Calibri"/>
          <w:bCs/>
          <w:lang w:eastAsia="ru-RU"/>
        </w:rPr>
        <w:t xml:space="preserve">.</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0" w:name="Par2"/>
      <w:r/>
      <w:bookmarkEnd w:id="0"/>
      <w:r>
        <w:rPr>
          <w:rFonts w:eastAsia="Calibri"/>
          <w:bCs/>
          <w:lang w:eastAsia="ru-RU"/>
        </w:rPr>
        <w:t xml:space="preserve">3. Инициативный проект должен содержать следующие сведения:</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 описание проблемы, решение которой имеет приоритетное значение для жителей </w:t>
      </w:r>
      <w:r>
        <w:rPr>
          <w:rFonts w:eastAsia="Calibri"/>
        </w:rPr>
        <w:t xml:space="preserve">Ленинградского</w:t>
      </w:r>
      <w:r>
        <w:rPr>
          <w:szCs w:val="28"/>
        </w:rPr>
        <w:t xml:space="preserve"> муниципального округа</w:t>
      </w:r>
      <w:r>
        <w:rPr>
          <w:rFonts w:eastAsia="Calibri"/>
          <w:bCs/>
          <w:lang w:eastAsia="ru-RU"/>
        </w:rPr>
        <w:t xml:space="preserve"> или его части;</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2) обоснование предложений по решению указанной проблемы;</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3) описание ожидаемого результата (ожидаемых результатов) реализации инициативного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4) предварительный расчет необходимых расходов на реализацию инициативного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5) планируемые сроки реализации инициативного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6) сведения о планируемом (возможном) финансовом, имущественном и (или) трудовом участии заинтересованных лиц в реализации данного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8) указание на территорию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9) иные сведения, предусмотренные нормативным правовым актом Совета.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4. Инициативный проект до его внесения в администрацию подлежит расс</w:t>
      </w:r>
      <w:r>
        <w:rPr>
          <w:rFonts w:eastAsia="Calibri"/>
          <w:bCs/>
          <w:lang w:eastAsia="ru-RU"/>
        </w:rPr>
        <w:t xml:space="preserve">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или его части, целес</w:t>
      </w:r>
      <w:r>
        <w:rPr>
          <w:rFonts w:eastAsia="Calibri"/>
          <w:bCs/>
          <w:lang w:eastAsia="ru-RU"/>
        </w:rPr>
        <w:t xml:space="preserve">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или его части.</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в сети </w:t>
      </w:r>
      <w:r>
        <w:rPr>
          <w:szCs w:val="28"/>
        </w:rPr>
        <w:t xml:space="preserve">«Интернет» </w:t>
      </w:r>
      <w:r>
        <w:rPr>
          <w:rFonts w:eastAsia="Calibri"/>
          <w:bCs/>
          <w:lang w:eastAsia="ru-RU"/>
        </w:rPr>
        <w:t xml:space="preserve">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w:t>
      </w:r>
      <w:r>
        <w:rPr>
          <w:rFonts w:eastAsia="Calibri"/>
          <w:bCs/>
          <w:lang w:eastAsia="ru-RU"/>
        </w:rPr>
        <w:t xml:space="preserve">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eastAsia="Calibri"/>
        </w:rPr>
        <w:t xml:space="preserve">Ленинградского</w:t>
      </w:r>
      <w:r>
        <w:rPr>
          <w:szCs w:val="28"/>
        </w:rPr>
        <w:t xml:space="preserve"> муниципального округа</w:t>
      </w:r>
      <w:r>
        <w:rPr>
          <w:rFonts w:eastAsia="Calibri"/>
          <w:bCs/>
          <w:lang w:eastAsia="ru-RU"/>
        </w:rPr>
        <w:t xml:space="preserve">, достигшие шестнадцатилетнего возраста. </w:t>
      </w:r>
      <w:bookmarkStart w:id="1" w:name="Par16"/>
      <w:r/>
      <w:bookmarkEnd w:id="1"/>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 поддержать инициативный проект и продолжи</w:t>
      </w:r>
      <w:r>
        <w:rPr>
          <w:rFonts w:eastAsia="Calibri"/>
          <w:bCs/>
          <w:lang w:eastAsia="ru-RU"/>
        </w:rPr>
        <w:t xml:space="preserve">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2" w:name="Par19"/>
      <w:r/>
      <w:bookmarkEnd w:id="2"/>
      <w:r>
        <w:rPr>
          <w:rFonts w:eastAsia="Calibri"/>
          <w:bCs/>
          <w:lang w:eastAsia="ru-RU"/>
        </w:rPr>
        <w:t xml:space="preserve">7. Администрация принимает решение об отказе в поддержке инициативного проекта в одном из следующих случаев:</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 несоблюдение установленного порядка внесения инициативного проекта и его рассмотрения;</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настоящему Уставу;</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3) невозможность реализации инициативного проекта ввиду отсутствия у органов местного самоуправления необходимых полномочий и прав;</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3" w:name="Par24"/>
      <w:r/>
      <w:bookmarkEnd w:id="3"/>
      <w:r>
        <w:rPr>
          <w:rFonts w:eastAsia="Calibri"/>
          <w:bCs/>
          <w:lang w:eastAsia="ru-RU"/>
        </w:rPr>
        <w:t xml:space="preserve">5) наличие возможности решения описанной в инициативном проекте проблемы более эффективным способом;</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6) признание инициативного проекта не прошедшим конкурсный отбор.</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4" w:name="Par26"/>
      <w:r/>
      <w:bookmarkEnd w:id="4"/>
      <w:r>
        <w:rPr>
          <w:rFonts w:eastAsia="Calibri"/>
          <w:bCs/>
          <w:lang w:eastAsia="ru-RU"/>
        </w:rPr>
        <w:t xml:space="preserve">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w:t>
      </w:r>
      <w:r>
        <w:rPr>
          <w:rFonts w:eastAsia="Calibri"/>
          <w:bCs/>
          <w:lang w:eastAsia="ru-RU"/>
        </w:rPr>
        <w:t xml:space="preserve">местного самоуправления иного муниципального образования или государственного органа в соответствии с их компетенцией.</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5" w:name="Par27"/>
      <w:r/>
      <w:bookmarkEnd w:id="5"/>
      <w:r>
        <w:rPr>
          <w:rFonts w:eastAsia="Calibri"/>
          <w:bCs/>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w:t>
      </w:r>
      <w:r>
        <w:rPr>
          <w:rFonts w:eastAsia="Calibri"/>
          <w:bCs/>
          <w:lang w:eastAsia="ru-RU"/>
        </w:rPr>
        <w:t xml:space="preserve">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Губернатора Краснодарского края.</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6" w:name="Par29"/>
      <w:r/>
      <w:bookmarkEnd w:id="6"/>
      <w:r>
        <w:rPr>
          <w:rFonts w:eastAsia="Calibri"/>
          <w:bCs/>
          <w:lang w:eastAsia="ru-RU"/>
        </w:rPr>
        <w:t xml:space="preserve">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7" w:name="Par30"/>
      <w:r/>
      <w:bookmarkEnd w:id="7"/>
      <w:r>
        <w:rPr>
          <w:rFonts w:eastAsia="Calibri"/>
          <w:bCs/>
          <w:lang w:eastAsia="ru-RU"/>
        </w:rPr>
        <w:t xml:space="preserve">12. Проведение конкурсного отбора инициативных проектов возлагается на коллегиальный орган (комисс</w:t>
      </w:r>
      <w:r>
        <w:rPr>
          <w:rFonts w:eastAsia="Calibri"/>
          <w:bCs/>
          <w:lang w:eastAsia="ru-RU"/>
        </w:rPr>
        <w:t xml:space="preserve">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w:t>
      </w:r>
      <w:r>
        <w:rPr>
          <w:rFonts w:eastAsia="Calibri"/>
          <w:bCs/>
          <w:lang w:eastAsia="ru-RU"/>
        </w:rPr>
        <w:t xml:space="preserve">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13. Инициаторы проекта, другие граждане, проживающие на территории </w:t>
      </w:r>
      <w:r>
        <w:rPr>
          <w:rFonts w:eastAsia="Calibri"/>
        </w:rPr>
        <w:t xml:space="preserve">Ленинградского</w:t>
      </w:r>
      <w:r>
        <w:rPr>
          <w:szCs w:val="28"/>
        </w:rPr>
        <w:t xml:space="preserve"> муниципального округа</w:t>
      </w:r>
      <w:r>
        <w:rPr>
          <w:rFonts w:eastAsia="Calibri"/>
          <w:bCs/>
          <w:lang w:eastAsia="ru-RU"/>
        </w:rPr>
        <w:t xml:space="preserve">, уполномоченн</w:t>
      </w:r>
      <w:r>
        <w:rPr>
          <w:rFonts w:eastAsia="Calibri"/>
          <w:bCs/>
          <w:lang w:eastAsia="ru-RU"/>
        </w:rPr>
        <w:t xml:space="preserve">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14. Информация о рассмотрении инициативного проекта ад</w:t>
      </w:r>
      <w:r>
        <w:rPr>
          <w:rFonts w:eastAsia="Calibri"/>
          <w:bCs/>
          <w:lang w:eastAsia="ru-RU"/>
        </w:rPr>
        <w:t xml:space="preserve">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eastAsia="Calibri"/>
        </w:rPr>
        <w:t xml:space="preserve">Ленинградского</w:t>
      </w:r>
      <w:r>
        <w:rPr>
          <w:szCs w:val="28"/>
        </w:rPr>
        <w:t xml:space="preserve"> муниципального округа</w:t>
      </w:r>
      <w:r>
        <w:rPr>
          <w:rFonts w:eastAsia="Calibri"/>
          <w:bCs/>
          <w:lang w:eastAsia="ru-RU"/>
        </w:rPr>
        <w:t xml:space="preserve"> в </w:t>
      </w:r>
      <w:r>
        <w:rPr>
          <w:szCs w:val="28"/>
        </w:rPr>
        <w:t xml:space="preserve">сети «Интернет»</w:t>
      </w:r>
      <w:r>
        <w:rPr>
          <w:rFonts w:eastAsia="Calibri"/>
          <w:bCs/>
          <w:lang w:eastAsia="ru-RU"/>
        </w:rPr>
        <w:t xml:space="preserve">. Отчет администрации об итогах реализации инициативного проекта подлежит опубликованию (обнародованию) и размещению на официальном сайте </w:t>
      </w:r>
      <w:r>
        <w:rPr>
          <w:rFonts w:eastAsia="Calibri"/>
        </w:rPr>
        <w:t xml:space="preserve">Ленинградского</w:t>
      </w:r>
      <w:r>
        <w:rPr>
          <w:szCs w:val="28"/>
        </w:rPr>
        <w:t xml:space="preserve"> муниципального округа</w:t>
      </w:r>
      <w:r>
        <w:rPr>
          <w:rFonts w:eastAsia="Calibri"/>
          <w:bCs/>
          <w:lang w:eastAsia="ru-RU"/>
        </w:rPr>
        <w:t xml:space="preserve"> в </w:t>
      </w:r>
      <w:r>
        <w:rPr>
          <w:szCs w:val="28"/>
        </w:rPr>
        <w:t xml:space="preserve">сети «Интернет»</w:t>
      </w:r>
      <w:r>
        <w:rPr>
          <w:rFonts w:eastAsia="Calibri"/>
          <w:bCs/>
          <w:lang w:eastAsia="ru-RU"/>
        </w:rPr>
        <w:t xml:space="preserve"> в течение 30 календарных дней со дня завершения реализации инициативного проекта. </w:t>
      </w:r>
      <w:r>
        <w:rPr>
          <w:rFonts w:eastAsia="Calibri"/>
          <w:bCs/>
          <w:lang w:eastAsia="ru-RU"/>
        </w:rPr>
      </w:r>
      <w:r>
        <w:rPr>
          <w:rFonts w:eastAsia="Calibri"/>
          <w:bCs/>
          <w:lang w:eastAsia="ru-RU"/>
        </w:rPr>
      </w:r>
    </w:p>
    <w:p>
      <w:pPr>
        <w:ind w:firstLine="851"/>
        <w:jc w:val="both"/>
        <w:widowControl/>
        <w:rPr>
          <w:rFonts w:eastAsia="Calibri"/>
        </w:rPr>
      </w:pPr>
      <w:r>
        <w:rPr>
          <w:rFonts w:eastAsia="Calibri"/>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w:t>
      </w:r>
      <w:r>
        <w:rPr>
          <w:rFonts w:eastAsia="Calibri"/>
        </w:rPr>
        <w:t xml:space="preserve">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Ленинградского</w:t>
      </w:r>
      <w:r>
        <w:rPr>
          <w:szCs w:val="28"/>
        </w:rPr>
        <w:t xml:space="preserve"> муниципального округа</w:t>
      </w:r>
      <w:r>
        <w:rPr>
          <w:rFonts w:eastAsia="Calibri"/>
        </w:rPr>
        <w:t xml:space="preserve">.</w:t>
      </w:r>
      <w:r>
        <w:rPr>
          <w:rFonts w:eastAsia="Calibri"/>
        </w:rPr>
      </w:r>
      <w:r>
        <w:rPr>
          <w:rFonts w:eastAsia="Calibri"/>
        </w:rPr>
      </w:r>
    </w:p>
    <w:p>
      <w:pPr>
        <w:ind w:firstLine="851"/>
        <w:jc w:val="both"/>
        <w:widowControl/>
        <w:rPr>
          <w:rFonts w:eastAsia="Calibri"/>
        </w:rPr>
      </w:pPr>
      <w:r>
        <w:rPr>
          <w:rFonts w:eastAsia="Calibri"/>
        </w:rPr>
        <w:t xml:space="preserve">16.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eastAsia="Calibri"/>
        </w:rPr>
      </w:r>
      <w:r>
        <w:rPr>
          <w:rFonts w:eastAsia="Calibri"/>
        </w:rPr>
      </w:r>
    </w:p>
    <w:p>
      <w:pPr>
        <w:ind w:firstLine="709"/>
        <w:jc w:val="both"/>
        <w:widowControl/>
        <w:rPr>
          <w:rFonts w:eastAsia="Calibri"/>
          <w:lang w:eastAsia="ru-RU"/>
        </w:rPr>
      </w:pPr>
      <w:r>
        <w:rPr>
          <w:rFonts w:eastAsia="Calibri"/>
        </w:rPr>
        <w:t xml:space="preserve">17.</w:t>
      </w:r>
      <w:r>
        <w:rPr>
          <w:rFonts w:eastAsia="Calibri"/>
          <w:lang w:eastAsia="ru-RU"/>
        </w:rPr>
        <w:t xml:space="preserve">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w:t>
      </w:r>
      <w:r>
        <w:rPr>
          <w:rFonts w:eastAsia="Calibri"/>
          <w:lang w:eastAsia="ru-RU"/>
        </w:rPr>
        <w:t xml:space="preserve">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Pr>
          <w:rFonts w:eastAsia="Calibri"/>
          <w:lang w:eastAsia="ru-RU"/>
        </w:rPr>
      </w:r>
      <w:r>
        <w:rPr>
          <w:rFonts w:eastAsia="Calibri"/>
          <w:lang w:eastAsia="ru-RU"/>
        </w:rPr>
      </w:r>
    </w:p>
    <w:p>
      <w:pPr>
        <w:ind w:firstLine="709"/>
        <w:jc w:val="both"/>
        <w:widowControl/>
        <w:rPr>
          <w:rFonts w:eastAsia="Calibri"/>
          <w:lang w:eastAsia="ru-RU"/>
        </w:rPr>
      </w:pPr>
      <w:r>
        <w:rPr>
          <w:rFonts w:eastAsia="Calibri"/>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Pr>
          <w:rFonts w:eastAsia="Calibri"/>
          <w:lang w:eastAsia="ru-RU"/>
        </w:rPr>
      </w:r>
      <w:r>
        <w:rPr>
          <w:rFonts w:eastAsia="Calibri"/>
          <w:lang w:eastAsia="ru-RU"/>
        </w:rPr>
      </w:r>
    </w:p>
    <w:p>
      <w:pPr>
        <w:pStyle w:val="977"/>
        <w:ind w:firstLine="851"/>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977"/>
        <w:ind w:firstLine="851"/>
        <w:jc w:val="both"/>
        <w:rPr>
          <w:rFonts w:ascii="Times New Roman" w:hAnsi="Times New Roman"/>
          <w:b/>
          <w:sz w:val="24"/>
        </w:rPr>
      </w:pPr>
      <w:r>
        <w:rPr>
          <w:rFonts w:ascii="Times New Roman" w:hAnsi="Times New Roman"/>
          <w:b/>
          <w:sz w:val="24"/>
        </w:rPr>
        <w:t xml:space="preserve">Статья 25. Другие формы непосредственного осуществления населением местного самоуправления и участия в его осуществлении</w:t>
      </w:r>
      <w:r>
        <w:rPr>
          <w:rFonts w:ascii="Times New Roman" w:hAnsi="Times New Roman"/>
          <w:b/>
          <w:sz w:val="24"/>
        </w:rPr>
      </w:r>
      <w:r>
        <w:rPr>
          <w:rFonts w:ascii="Times New Roman" w:hAnsi="Times New Roman"/>
          <w:b/>
          <w:sz w:val="24"/>
        </w:rPr>
      </w:r>
    </w:p>
    <w:p>
      <w:pPr>
        <w:pStyle w:val="985"/>
        <w:ind w:firstLine="851"/>
        <w:jc w:val="both"/>
        <w:rPr>
          <w:rFonts w:ascii="Times New Roman" w:hAnsi="Times New Roman"/>
          <w:sz w:val="24"/>
        </w:rPr>
      </w:pPr>
      <w:r>
        <w:rPr>
          <w:rFonts w:ascii="Times New Roman" w:hAnsi="Times New Roman"/>
          <w:sz w:val="24"/>
        </w:rPr>
        <w:t xml:space="preserve">1. Наряду с предусмотренными Федеральным законом от 6 октября 2003 г</w:t>
      </w:r>
      <w:r>
        <w:rPr>
          <w:rFonts w:ascii="Times New Roman" w:hAnsi="Times New Roman"/>
          <w:sz w:val="24"/>
        </w:rPr>
        <w:t xml:space="preserve">.</w:t>
      </w:r>
      <w:r>
        <w:rPr>
          <w:rFonts w:ascii="Times New Roman" w:hAnsi="Times New Roman"/>
          <w:sz w:val="24"/>
        </w:rPr>
        <w:t xml:space="preserve"> № 131-ФЗ «Об общих принципах организации местного самоуправления в Российской Федерации» формами непосредственного осуществления населением местного сам</w:t>
      </w:r>
      <w:r>
        <w:rPr>
          <w:rFonts w:ascii="Times New Roman" w:hAnsi="Times New Roman"/>
          <w:sz w:val="24"/>
        </w:rPr>
        <w:t xml:space="preserve">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3. Органы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и должностные лица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ind w:firstLine="720"/>
        <w:jc w:val="both"/>
      </w:pPr>
      <w:r/>
      <w:r/>
    </w:p>
    <w:p>
      <w:pPr>
        <w:jc w:val="center"/>
        <w:rPr>
          <w:b/>
          <w:caps/>
        </w:rPr>
      </w:pPr>
      <w:r>
        <w:rPr>
          <w:b/>
          <w:caps/>
        </w:rPr>
        <w:t xml:space="preserve">ГЛАВА 5. Органы местного самоуправления </w:t>
      </w:r>
      <w:r>
        <w:rPr>
          <w:b/>
          <w:caps/>
        </w:rPr>
      </w:r>
      <w:r>
        <w:rPr>
          <w:b/>
          <w:caps/>
        </w:rPr>
      </w:r>
    </w:p>
    <w:p>
      <w:pPr>
        <w:jc w:val="center"/>
        <w:rPr>
          <w:b/>
          <w:caps/>
        </w:rPr>
      </w:pPr>
      <w:r>
        <w:rPr>
          <w:b/>
          <w:caps/>
        </w:rPr>
        <w:t xml:space="preserve">и должностные лица местного самоуправления</w:t>
      </w:r>
      <w:r>
        <w:rPr>
          <w:b/>
          <w:caps/>
        </w:rPr>
      </w:r>
      <w:r>
        <w:rPr>
          <w:b/>
          <w:caps/>
        </w:rPr>
      </w:r>
    </w:p>
    <w:p>
      <w:pPr>
        <w:jc w:val="center"/>
        <w:rPr>
          <w:caps/>
        </w:rPr>
      </w:pPr>
      <w:r>
        <w:rPr>
          <w:caps/>
        </w:rPr>
      </w:r>
      <w:r>
        <w:rPr>
          <w:caps/>
        </w:rPr>
      </w:r>
      <w:r>
        <w:rPr>
          <w:caps/>
        </w:rPr>
      </w:r>
    </w:p>
    <w:p>
      <w:pPr>
        <w:ind w:firstLine="851"/>
        <w:jc w:val="both"/>
        <w:rPr>
          <w:b/>
        </w:rPr>
      </w:pPr>
      <w:r>
        <w:rPr>
          <w:b/>
        </w:rPr>
        <w:t xml:space="preserve">Статья 26. Структура органов местного самоуправления </w:t>
      </w:r>
      <w:r>
        <w:rPr>
          <w:rFonts w:eastAsia="Calibri"/>
          <w:b/>
          <w:bCs/>
        </w:rPr>
        <w:t xml:space="preserve">Ленинградского</w:t>
      </w:r>
      <w:r>
        <w:rPr>
          <w:b/>
          <w:szCs w:val="28"/>
        </w:rPr>
        <w:t xml:space="preserve"> муниципального округа</w:t>
      </w:r>
      <w:r>
        <w:rPr>
          <w:b/>
        </w:rPr>
      </w:r>
      <w:r>
        <w:rPr>
          <w:b/>
        </w:rPr>
      </w:r>
    </w:p>
    <w:p>
      <w:pPr>
        <w:ind w:firstLine="851"/>
        <w:jc w:val="both"/>
      </w:pPr>
      <w:r>
        <w:t xml:space="preserve">1. Структуру органов местного самоуправления </w:t>
      </w:r>
      <w:r>
        <w:rPr>
          <w:rFonts w:eastAsia="Calibri"/>
        </w:rPr>
        <w:t xml:space="preserve">Ленинградского</w:t>
      </w:r>
      <w:r>
        <w:rPr>
          <w:szCs w:val="28"/>
        </w:rPr>
        <w:t xml:space="preserve"> муниципального округа</w:t>
      </w:r>
      <w:r>
        <w:t xml:space="preserve"> составляют Совет, глава</w:t>
      </w:r>
      <w:r>
        <w:rPr>
          <w:rFonts w:eastAsia="Calibri"/>
        </w:rPr>
        <w:t xml:space="preserve"> Ленинградского</w:t>
      </w:r>
      <w:r>
        <w:rPr>
          <w:szCs w:val="28"/>
        </w:rPr>
        <w:t xml:space="preserve"> муниципального округа</w:t>
      </w:r>
      <w:r>
        <w:t xml:space="preserve">, администрация, контрольно-счетная палата.</w:t>
      </w:r>
      <w:r/>
    </w:p>
    <w:p>
      <w:pPr>
        <w:ind w:firstLine="851"/>
        <w:jc w:val="both"/>
      </w:pPr>
      <w:r>
        <w:t xml:space="preserve">2. Изменение структуры органов местного самоуправления осуществляется не иначе как путем внесения изменений в настоящий Устав.</w:t>
      </w:r>
      <w:r/>
    </w:p>
    <w:p>
      <w:pPr>
        <w:ind w:firstLine="851"/>
        <w:jc w:val="both"/>
      </w:pPr>
      <w:r>
        <w:t xml:space="preserve">3. Решение Совета об изменении структуры органов местного самоуправления вступает в силу не ранее чем по истечении срока полномочий Совета, </w:t>
      </w:r>
      <w:r>
        <w:t xml:space="preserve">принявшего указанное решение, за исключением случаев, предусмотренных Федеральным законом от </w:t>
      </w:r>
      <w:r>
        <w:t xml:space="preserve">6 октября 2003 г.</w:t>
      </w:r>
      <w:r>
        <w:t xml:space="preserve"> № 131-ФЗ «Об общих принципах организации местного самоуправления в Российской Федерации».</w:t>
      </w:r>
      <w:r/>
    </w:p>
    <w:p>
      <w:pPr>
        <w:ind w:firstLine="851"/>
        <w:jc w:val="both"/>
        <w:rPr>
          <w:strike/>
        </w:rPr>
      </w:pPr>
      <w:r>
        <w:t xml:space="preserve">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rPr>
          <w:strike/>
        </w:rPr>
        <w:t xml:space="preserve"> </w:t>
      </w:r>
      <w:r>
        <w:rPr>
          <w:strike/>
        </w:rPr>
      </w:r>
      <w:r>
        <w:rPr>
          <w:strike/>
        </w:rPr>
      </w:r>
    </w:p>
    <w:p>
      <w:r/>
      <w:r/>
    </w:p>
    <w:p>
      <w:pPr>
        <w:pStyle w:val="979"/>
        <w:ind w:firstLine="851"/>
        <w:jc w:val="both"/>
        <w:rPr>
          <w:b/>
          <w:sz w:val="24"/>
          <w:szCs w:val="24"/>
        </w:rPr>
      </w:pPr>
      <w:r>
        <w:rPr>
          <w:b/>
          <w:sz w:val="24"/>
          <w:szCs w:val="24"/>
        </w:rPr>
        <w:t xml:space="preserve">Статья 27. Совет </w:t>
      </w:r>
      <w:r>
        <w:rPr>
          <w:rFonts w:eastAsia="Calibri"/>
          <w:b/>
          <w:bCs/>
          <w:sz w:val="24"/>
          <w:szCs w:val="24"/>
        </w:rPr>
        <w:t xml:space="preserve">Ленинградского</w:t>
      </w:r>
      <w:r>
        <w:rPr>
          <w:b/>
          <w:bCs/>
          <w:sz w:val="24"/>
          <w:szCs w:val="28"/>
        </w:rPr>
        <w:t xml:space="preserve"> </w:t>
      </w:r>
      <w:r>
        <w:rPr>
          <w:b/>
          <w:sz w:val="24"/>
          <w:szCs w:val="28"/>
        </w:rPr>
        <w:t xml:space="preserve">муниципального округа</w:t>
      </w:r>
      <w:r>
        <w:rPr>
          <w:b/>
          <w:sz w:val="24"/>
          <w:szCs w:val="24"/>
        </w:rPr>
      </w:r>
      <w:r>
        <w:rPr>
          <w:b/>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 Совет состоит из 21 депутата, избранных на основе всеобщего, равного и прямого избирательного права при тайном голосовании.</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Совет может осуществлять свои полномочия в случае избрания не менее двух третей от установленной численности депутатов.</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3. Совет подотчетен непосредственно населению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и отчитывается о своей деятельности не реже одного раза в год.</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4. Срок полномочий Совета составляет 5 лет.</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5. Совет обладает правами юридического лица.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w:t>
      </w:r>
      <w:r>
        <w:rPr>
          <w:sz w:val="28"/>
          <w:szCs w:val="28"/>
        </w:rPr>
        <w:t xml:space="preserve"> </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sz w:val="24"/>
          <w:szCs w:val="24"/>
        </w:rPr>
        <w:t xml:space="preserve">8</w:t>
      </w:r>
      <w:r>
        <w:rPr>
          <w:rFonts w:ascii="Times New Roman" w:hAnsi="Times New Roman"/>
          <w:sz w:val="24"/>
          <w:szCs w:val="24"/>
        </w:rPr>
        <w:t xml:space="preserve">. </w:t>
      </w:r>
      <w:r>
        <w:rPr>
          <w:rFonts w:ascii="Times New Roman" w:hAnsi="Times New Roman" w:cs="Times New Roman"/>
          <w:sz w:val="24"/>
          <w:szCs w:val="24"/>
          <w:highlight w:val="white"/>
        </w:rPr>
        <w:t xml:space="preserve">К депутатам, замещающим должность в Совете, относятся председатель Совета, его заместитель (заместители), председатель комиссии Совета и его заместитель (заместители),</w:t>
      </w:r>
      <w:r>
        <w:rPr>
          <w:rFonts w:ascii="Times New Roman" w:hAnsi="Times New Roman" w:cs="Times New Roman"/>
          <w:sz w:val="24"/>
          <w:szCs w:val="24"/>
          <w:highlight w:val="white"/>
          <w:shd w:val="clear" w:color="auto" w:fill="ffffff"/>
        </w:rPr>
        <w:t xml:space="preserve"> депутат, замещающий иные должности в Совете.</w:t>
      </w:r>
      <w:r>
        <w:rPr>
          <w:rFonts w:ascii="Times New Roman" w:hAnsi="Times New Roman" w:cs="Times New Roman"/>
          <w:sz w:val="24"/>
          <w:szCs w:val="24"/>
        </w:rPr>
      </w:r>
      <w:r>
        <w:rPr>
          <w:rFonts w:ascii="Times New Roman" w:hAnsi="Times New Roman" w:cs="Times New Roman"/>
          <w:sz w:val="24"/>
          <w:szCs w:val="24"/>
        </w:rPr>
      </w:r>
    </w:p>
    <w:p>
      <w:pPr>
        <w:pStyle w:val="965"/>
        <w:ind w:firstLine="851"/>
        <w:spacing w:after="0"/>
        <w:rPr>
          <w:b/>
        </w:rPr>
      </w:pPr>
      <w:r>
        <w:rPr>
          <w:b/>
        </w:rPr>
      </w:r>
      <w:r>
        <w:rPr>
          <w:b/>
        </w:rPr>
      </w:r>
      <w:r>
        <w:rPr>
          <w:b/>
        </w:rPr>
      </w:r>
    </w:p>
    <w:p>
      <w:pPr>
        <w:pStyle w:val="965"/>
        <w:ind w:firstLine="851"/>
        <w:spacing w:after="0"/>
        <w:rPr>
          <w:b/>
        </w:rPr>
      </w:pPr>
      <w:r>
        <w:rPr>
          <w:b/>
        </w:rPr>
        <w:t xml:space="preserve">Статья 28. Депутат Совета </w:t>
      </w:r>
      <w:r>
        <w:rPr>
          <w:b/>
        </w:rPr>
      </w:r>
      <w:r>
        <w:rPr>
          <w:b/>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1. Депутатом Совета может быть избран гражданин Российской Федерации, достигший на день голосования возраста 18 лет. </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sz w:val="24"/>
          <w:szCs w:val="24"/>
        </w:rPr>
      </w:pPr>
      <w:r>
        <w:rPr>
          <w:rFonts w:ascii="Times New Roman" w:hAnsi="Times New Roman"/>
          <w:sz w:val="24"/>
          <w:szCs w:val="24"/>
        </w:rPr>
        <w:t xml:space="preserve">Срок полномочий депутата Совета составляет 5 лет.</w:t>
      </w:r>
      <w:r>
        <w:rPr>
          <w:rFonts w:ascii="Times New Roman" w:hAnsi="Times New Roman"/>
          <w:sz w:val="24"/>
          <w:szCs w:val="24"/>
        </w:rPr>
      </w:r>
      <w:r>
        <w:rPr>
          <w:rFonts w:ascii="Times New Roman" w:hAnsi="Times New Roman"/>
          <w:sz w:val="24"/>
          <w:szCs w:val="24"/>
        </w:rPr>
      </w:r>
    </w:p>
    <w:p>
      <w:pPr>
        <w:pStyle w:val="965"/>
        <w:ind w:firstLine="851"/>
        <w:jc w:val="both"/>
        <w:spacing w:after="0"/>
      </w:pPr>
      <w:r>
        <w:t xml:space="preserve">3. Депутату Совета гарантируются условия для беспрепятственного и эффективного осуществления полномочий, защита прав, чести и достоинства.</w:t>
      </w:r>
      <w:r/>
    </w:p>
    <w:p>
      <w:pPr>
        <w:pStyle w:val="965"/>
        <w:ind w:firstLine="851"/>
        <w:jc w:val="both"/>
        <w:spacing w:after="0"/>
      </w:pPr>
      <w:r>
        <w:t xml:space="preserve">4. Депутат Совета обязан участвовать в работе сессий Совета </w:t>
      </w:r>
      <w:r>
        <w:t xml:space="preserve">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r/>
    </w:p>
    <w:p>
      <w:pPr>
        <w:pStyle w:val="984"/>
        <w:ind w:firstLine="851"/>
        <w:jc w:val="both"/>
      </w:pPr>
      <w:r>
        <w:t xml:space="preserve">5. Гарантии прав де</w:t>
      </w:r>
      <w:r>
        <w:t xml:space="preserve">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w:t>
      </w:r>
      <w:r>
        <w:t xml:space="preserve">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6. Д</w:t>
      </w:r>
      <w:r>
        <w:rPr>
          <w:rFonts w:ascii="Times New Roman" w:hAnsi="Times New Roman" w:cs="Times New Roman"/>
          <w:color w:val="000000"/>
          <w:sz w:val="24"/>
          <w:szCs w:val="24"/>
        </w:rPr>
        <w:t xml:space="preserve">епутат Совета </w:t>
      </w:r>
      <w:r>
        <w:rPr>
          <w:rFonts w:ascii="Times New Roman" w:hAnsi="Times New Roman" w:cs="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4"/>
          <w:szCs w:val="24"/>
        </w:rPr>
        <w:t xml:space="preserve">депутата,</w:t>
      </w:r>
      <w:r>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4"/>
          <w:szCs w:val="24"/>
        </w:rPr>
        <w:t xml:space="preserve">депутатом </w:t>
      </w:r>
      <w:r>
        <w:rPr>
          <w:rFonts w:ascii="Times New Roman" w:hAnsi="Times New Roman" w:cs="Times New Roman"/>
          <w:sz w:val="24"/>
          <w:szCs w:val="24"/>
        </w:rPr>
        <w:t xml:space="preserve">были допущены публичные оскорбления, клевета или иные нарушения, ответственность за которые предусмотрена федеральным законом.</w:t>
      </w:r>
      <w:r>
        <w:rPr>
          <w:rFonts w:ascii="Times New Roman" w:hAnsi="Times New Roman" w:cs="Times New Roman"/>
          <w:sz w:val="24"/>
          <w:szCs w:val="24"/>
        </w:rPr>
      </w:r>
      <w:r>
        <w:rPr>
          <w:rFonts w:ascii="Times New Roman" w:hAnsi="Times New Roman" w:cs="Times New Roman"/>
          <w:sz w:val="24"/>
          <w:szCs w:val="24"/>
        </w:rPr>
      </w:r>
    </w:p>
    <w:p>
      <w:pPr>
        <w:pStyle w:val="965"/>
        <w:ind w:firstLine="851"/>
        <w:jc w:val="both"/>
        <w:spacing w:after="0"/>
      </w:pPr>
      <w:r>
        <w:t xml:space="preserve">7. Полномочия депутата Совета прекращаются досрочно в случаях:</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 смерти;</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отставки по собственному желанию;</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3) признания судом недееспособным или ограниченно дееспособным;</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4) признания судом безвестно отсутствующим или объявления умершим;</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5) вступления в отношении его в законную силу обвинительного приговора суда;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6) выезда за пределы Российской Федерации на постоянное место жительства;</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lang w:eastAsia="ru-RU"/>
        </w:rPr>
      </w:pPr>
      <w:r>
        <w:rPr>
          <w:rFonts w:eastAsia="Calibri"/>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w:t>
      </w:r>
      <w:r>
        <w:rPr>
          <w:rFonts w:eastAsia="Calibri"/>
          <w:lang w:eastAsia="ru-RU"/>
        </w:rPr>
        <w:t xml:space="preserve">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w:t>
      </w:r>
      <w:r>
        <w:rPr>
          <w:rFonts w:eastAsia="Calibri"/>
          <w:lang w:eastAsia="ru-RU"/>
        </w:rPr>
        <w:t xml:space="preserve">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Pr>
          <w:rFonts w:eastAsia="Calibri"/>
          <w:lang w:eastAsia="ru-RU"/>
        </w:rPr>
      </w:r>
      <w:r>
        <w:rPr>
          <w:rFonts w:eastAsia="Calibri"/>
          <w:lang w:eastAsia="ru-RU"/>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8) отзыва избирателями;</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9) досрочного прекращения полномочий Совета;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10) призыва на военную службу или направления на заменяющую ее альтернативную гражданскую службу;</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11) </w:t>
      </w:r>
      <w:r>
        <w:rPr>
          <w:rFonts w:eastAsia="Times New Roman"/>
          <w:lang w:eastAsia="ru-RU"/>
        </w:rPr>
        <w:t xml:space="preserve">приобретения им статуса иностранного агента;</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12) несоблюдения ограничений, запретов, неисполнения обязанностей, установленных Федеральным </w:t>
      </w:r>
      <w:hyperlink r:id="rId22" w:tooltip="consultantplus://offline/ref=CF2075795604EAE03CAD8E3452D3E27B955D5ADC5A9BA133B4F61EAF06pDF3H"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от 25 декабря 2008 г</w:t>
      </w:r>
      <w:r>
        <w:rPr>
          <w:rFonts w:ascii="Times New Roman" w:hAnsi="Times New Roman" w:cs="Times New Roman"/>
          <w:sz w:val="24"/>
          <w:szCs w:val="24"/>
        </w:rPr>
        <w:t xml:space="preserve">.</w:t>
      </w:r>
      <w:r>
        <w:rPr>
          <w:rFonts w:ascii="Times New Roman" w:hAnsi="Times New Roman" w:cs="Times New Roman"/>
          <w:sz w:val="24"/>
          <w:szCs w:val="24"/>
        </w:rPr>
        <w:t xml:space="preserve"> № 273-ФЗ «О противодействии коррупции», Федеральным </w:t>
      </w:r>
      <w:hyperlink r:id="rId23" w:tooltip="consultantplus://offline/ref=CF2075795604EAE03CAD8E3452D3E27B955D5ADC5A9CA133B4F61EAF06pDF3H"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от 3 декабря 2012 г</w:t>
      </w:r>
      <w:r>
        <w:rPr>
          <w:rFonts w:ascii="Times New Roman" w:hAnsi="Times New Roman" w:cs="Times New Roman"/>
          <w:sz w:val="24"/>
          <w:szCs w:val="24"/>
        </w:rPr>
        <w:t xml:space="preserve">.</w:t>
      </w:r>
      <w:r>
        <w:rPr>
          <w:rFonts w:ascii="Times New Roman" w:hAnsi="Times New Roman" w:cs="Times New Roman"/>
          <w:sz w:val="24"/>
          <w:szCs w:val="24"/>
        </w:rPr>
        <w:t xml:space="preserve"> № 230-ФЗ «О контроле за соответствием расходов лиц, замещающих государственные должности, и иных лиц их доходам», Федеральным </w:t>
      </w:r>
      <w:hyperlink r:id="rId24" w:tooltip="consultantplus://offline/ref=CF2075795604EAE03CAD8E3452D3E27B955D5ADC5A9EA133B4F61EAF06pDF3H"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от 7 мая 2013 г</w:t>
      </w:r>
      <w:r>
        <w:rPr>
          <w:rFonts w:ascii="Times New Roman" w:hAnsi="Times New Roman" w:cs="Times New Roman"/>
          <w:sz w:val="24"/>
          <w:szCs w:val="24"/>
        </w:rPr>
        <w:t xml:space="preserve">.</w:t>
      </w:r>
      <w:r>
        <w:rPr>
          <w:rFonts w:ascii="Times New Roman" w:hAnsi="Times New Roman" w:cs="Times New Roman"/>
          <w:sz w:val="24"/>
          <w:szCs w:val="24"/>
        </w:rPr>
        <w:t xml:space="preserve"> № 79-ФЗ «О запрете отдельным категориям лиц открывать и иметь счета (вклады), хранить </w:t>
      </w:r>
      <w:r>
        <w:rPr>
          <w:rFonts w:ascii="Times New Roman" w:hAnsi="Times New Roman" w:cs="Times New Roman"/>
          <w:sz w:val="24"/>
          <w:szCs w:val="24"/>
        </w:rPr>
        <w:t xml:space="preserve">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w:t>
      </w:r>
      <w:r>
        <w:rPr>
          <w:rFonts w:ascii="Times New Roman" w:hAnsi="Times New Roman" w:cs="Times New Roman"/>
          <w:sz w:val="24"/>
          <w:szCs w:val="24"/>
        </w:rPr>
        <w:t xml:space="preserve">.</w:t>
      </w:r>
      <w:r>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pPr>
      <w:r>
        <w:t xml:space="preserve">13) несоблюдения ограничений</w:t>
      </w:r>
      <w:r>
        <w:rPr>
          <w:rFonts w:eastAsia="Calibri"/>
          <w:lang w:eastAsia="ru-RU"/>
        </w:rPr>
        <w:t xml:space="preserve">, установленных </w:t>
      </w:r>
      <w:r>
        <w:t xml:space="preserve">Федеральным законом от 6 октября 2003 г</w:t>
      </w:r>
      <w:r>
        <w:t xml:space="preserve">.</w:t>
      </w:r>
      <w:r>
        <w:t xml:space="preserve"> № 131-ФЗ «Об общих принципах организации местного самоуправления в Российской Федерации»;</w:t>
      </w:r>
      <w:r/>
    </w:p>
    <w:p>
      <w:pPr>
        <w:ind w:firstLine="851"/>
        <w:jc w:val="both"/>
      </w:pPr>
      <w:r>
        <w:t xml:space="preserve">14) в иных случаях, установленных Федеральным законом от </w:t>
      </w:r>
      <w:r>
        <w:t xml:space="preserve">6 октября 2003 г. </w:t>
      </w:r>
      <w:r>
        <w:t xml:space="preserve">№ 131-ФЗ «Об общих принципах организации местного самоуправления в Российской Федерации» и иными федеральными законами.</w:t>
      </w:r>
      <w:r/>
    </w:p>
    <w:p>
      <w:pPr>
        <w:ind w:firstLine="851"/>
        <w:jc w:val="both"/>
        <w:widowControl/>
        <w:rPr>
          <w:rFonts w:eastAsia="Calibri"/>
        </w:rPr>
      </w:pPr>
      <w:r>
        <w:rPr>
          <w:rFonts w:eastAsia="Times New Roman"/>
          <w:bCs/>
          <w:iCs/>
          <w:lang w:eastAsia="ru-RU"/>
        </w:rPr>
        <w:t xml:space="preserve">8.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r>
        <w:rPr>
          <w:rFonts w:eastAsia="Calibri"/>
        </w:rPr>
      </w:r>
      <w:r>
        <w:rPr>
          <w:rFonts w:eastAsia="Calibri"/>
        </w:rPr>
      </w:r>
    </w:p>
    <w:p>
      <w:pPr>
        <w:ind w:firstLine="851"/>
        <w:jc w:val="both"/>
      </w:pPr>
      <w:r>
        <w:t xml:space="preserve">9. 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r/>
    </w:p>
    <w:p>
      <w:pPr>
        <w:ind w:firstLine="851"/>
        <w:jc w:val="both"/>
        <w:tabs>
          <w:tab w:val="left" w:pos="142" w:leader="none"/>
        </w:tabs>
      </w:pPr>
      <w:r>
        <w:t xml:space="preserve">В случаях, предусмотренных пунктами 1, 3-7, 10-13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r/>
    </w:p>
    <w:p>
      <w:pPr>
        <w:ind w:firstLine="851"/>
        <w:jc w:val="both"/>
      </w:pPr>
      <w:r>
        <w:t xml:space="preserve">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r/>
    </w:p>
    <w:p>
      <w:pPr>
        <w:ind w:firstLine="851"/>
        <w:jc w:val="both"/>
      </w:pPr>
      <w:r>
        <w:t xml:space="preserve">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r/>
    </w:p>
    <w:p>
      <w:pPr>
        <w:ind w:firstLine="851"/>
        <w:jc w:val="both"/>
        <w:widowControl/>
        <w:rPr>
          <w:rFonts w:eastAsia="Calibri"/>
        </w:rPr>
      </w:pPr>
      <w:r>
        <w:rPr>
          <w:rFonts w:eastAsia="Calibri"/>
        </w:rPr>
        <w:t xml:space="preserve">Решение Совета о досрочном прекращении полномочи</w:t>
      </w:r>
      <w:r>
        <w:rPr>
          <w:rFonts w:eastAsia="Calibri"/>
        </w:rPr>
        <w:t xml:space="preserve">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Pr>
          <w:rFonts w:eastAsia="Calibri"/>
        </w:rPr>
      </w:r>
      <w:r>
        <w:rPr>
          <w:rFonts w:eastAsia="Calibri"/>
        </w:rPr>
      </w:r>
    </w:p>
    <w:p>
      <w:pPr>
        <w:ind w:firstLine="851"/>
        <w:jc w:val="both"/>
        <w:widowControl/>
        <w:rPr>
          <w:rFonts w:eastAsia="Times New Roman"/>
          <w:bCs/>
          <w:iCs/>
          <w:lang w:eastAsia="ru-RU"/>
        </w:rPr>
      </w:pPr>
      <w:r>
        <w:rPr>
          <w:rFonts w:eastAsia="Times New Roman"/>
          <w:bCs/>
          <w:iCs/>
          <w:lang w:eastAsia="ru-RU"/>
        </w:rPr>
        <w:t xml:space="preserve">В случае обращения </w:t>
      </w:r>
      <w:r>
        <w:t xml:space="preserve">Губернатора Краснодарского края</w:t>
      </w:r>
      <w:r>
        <w:rPr>
          <w:rFonts w:eastAsia="Times New Roman"/>
          <w:bCs/>
          <w:iCs/>
          <w:lang w:eastAsia="ru-RU"/>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Pr>
          <w:rFonts w:eastAsia="Times New Roman"/>
          <w:bCs/>
          <w:iCs/>
          <w:lang w:eastAsia="ru-RU"/>
        </w:rPr>
      </w:r>
      <w:r>
        <w:rPr>
          <w:rFonts w:eastAsia="Times New Roman"/>
          <w:bCs/>
          <w:iCs/>
          <w:lang w:eastAsia="ru-RU"/>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10.Депутаты Совета не могут замещать должности муниципальной службы, быть депутатами законодательных (представительных)</w:t>
      </w:r>
      <w:r>
        <w:rPr>
          <w:rFonts w:ascii="Times New Roman" w:hAnsi="Times New Roman" w:cs="Times New Roman"/>
          <w:sz w:val="24"/>
          <w:szCs w:val="24"/>
        </w:rPr>
        <w:t xml:space="preserve"> органов государственной власти </w:t>
      </w:r>
      <w:r>
        <w:rPr>
          <w:rFonts w:ascii="Times New Roman" w:hAnsi="Times New Roman"/>
          <w:sz w:val="24"/>
          <w:szCs w:val="24"/>
          <w:lang w:eastAsia="ru-RU"/>
        </w:rPr>
        <w:t xml:space="preserve">органов субъектов Российской Федерации</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eastAsia="Calibri" w:cs="Times New Roman"/>
          <w:sz w:val="24"/>
          <w:szCs w:val="24"/>
          <w:lang w:eastAsia="en-US" w:bidi="ar-SA"/>
        </w:rPr>
        <w:outlineLvl w:val="1"/>
      </w:pPr>
      <w:r>
        <w:rPr>
          <w:rFonts w:ascii="Times New Roman" w:hAnsi="Times New Roman" w:cs="Times New Roman"/>
          <w:sz w:val="24"/>
          <w:szCs w:val="24"/>
        </w:rPr>
        <w:t xml:space="preserve">11. </w:t>
      </w:r>
      <w:r>
        <w:rPr>
          <w:rFonts w:ascii="Times New Roman" w:hAnsi="Times New Roman" w:eastAsia="Calibri" w:cs="Times New Roman"/>
          <w:sz w:val="24"/>
          <w:szCs w:val="24"/>
          <w:lang w:eastAsia="en-US" w:bidi="ar-SA"/>
        </w:rPr>
        <w:t xml:space="preserve">Депутат Совета должен соблюдать ограничения и запреты и исполнять обязанности, которые установлены Федеральным законом от 25 декабря 2008 г</w:t>
      </w:r>
      <w:r>
        <w:rPr>
          <w:rFonts w:ascii="Times New Roman" w:hAnsi="Times New Roman" w:eastAsia="Calibri" w:cs="Times New Roman"/>
          <w:sz w:val="24"/>
          <w:szCs w:val="24"/>
          <w:lang w:eastAsia="en-US" w:bidi="ar-SA"/>
        </w:rPr>
        <w:t xml:space="preserve">.</w:t>
      </w:r>
      <w:r>
        <w:rPr>
          <w:rFonts w:ascii="Times New Roman" w:hAnsi="Times New Roman" w:eastAsia="Calibri" w:cs="Times New Roman"/>
          <w:sz w:val="24"/>
          <w:szCs w:val="24"/>
          <w:lang w:eastAsia="en-US" w:bidi="ar-SA"/>
        </w:rPr>
        <w:t xml:space="preserve"> № 273-ФЗ «О противодействии коррупции» и другими федеральными законами.</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rPr>
          <w:rFonts w:eastAsia="Calibri"/>
          <w:lang w:eastAsia="ru-RU"/>
        </w:rPr>
      </w:pPr>
      <w:r>
        <w:rPr>
          <w:rFonts w:eastAsia="Calibri"/>
          <w:lang w:eastAsia="ru-RU"/>
        </w:rPr>
        <w:t xml:space="preserve">12.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t xml:space="preserve">Федеральным законом от 6  октября 2003 г</w:t>
      </w:r>
      <w:r>
        <w:t xml:space="preserve">.</w:t>
      </w:r>
      <w:r>
        <w:t xml:space="preserve"> № </w:t>
      </w:r>
      <w:r>
        <w:t xml:space="preserve">131-ФЗ «Об общих принципах организации местного самоуправления в Российской Федерации» </w:t>
      </w:r>
      <w:r>
        <w:rPr>
          <w:rFonts w:eastAsia="Calibri"/>
          <w:lang w:eastAsia="ru-RU"/>
        </w:rPr>
        <w:t xml:space="preserve">и другими федеральными законами в целях противодейст</w:t>
      </w:r>
      <w:r>
        <w:rPr>
          <w:rFonts w:eastAsia="Calibri"/>
          <w:lang w:eastAsia="ru-RU"/>
        </w:rPr>
        <w:t xml:space="preserve">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w:t>
      </w:r>
      <w:r>
        <w:rPr>
          <w:rFonts w:eastAsia="Calibri"/>
        </w:rPr>
        <w:t xml:space="preserve">25 декабря 2008 г</w:t>
      </w:r>
      <w:r>
        <w:rPr>
          <w:rFonts w:eastAsia="Calibri"/>
        </w:rPr>
        <w:t xml:space="preserve">.</w:t>
      </w:r>
      <w:r>
        <w:rPr>
          <w:rFonts w:eastAsia="Calibri"/>
        </w:rPr>
        <w:t xml:space="preserve"> № 273-ФЗ «О противодействии коррупции»</w:t>
      </w:r>
      <w:r>
        <w:rPr>
          <w:rFonts w:eastAsia="Calibri"/>
          <w:lang w:eastAsia="ru-RU"/>
        </w:rPr>
        <w:t xml:space="preserve">.</w:t>
      </w:r>
      <w:r>
        <w:rPr>
          <w:rFonts w:eastAsia="Calibri"/>
          <w:lang w:eastAsia="ru-RU"/>
        </w:rPr>
      </w:r>
      <w:r>
        <w:rPr>
          <w:rFonts w:eastAsia="Calibri"/>
          <w:lang w:eastAsia="ru-RU"/>
        </w:rPr>
      </w:r>
    </w:p>
    <w:p>
      <w:pPr>
        <w:pStyle w:val="732"/>
        <w:ind w:left="0" w:firstLine="851"/>
        <w:keepLines w:val="0"/>
        <w:keepNext w:val="0"/>
        <w:rPr>
          <w:sz w:val="24"/>
        </w:rPr>
      </w:pPr>
      <w:r>
        <w:rPr>
          <w:sz w:val="24"/>
        </w:rPr>
      </w:r>
      <w:r>
        <w:rPr>
          <w:sz w:val="24"/>
        </w:rPr>
      </w:r>
      <w:r>
        <w:rPr>
          <w:sz w:val="24"/>
        </w:rPr>
      </w:r>
    </w:p>
    <w:p>
      <w:pPr>
        <w:pStyle w:val="732"/>
        <w:ind w:left="0" w:firstLine="851"/>
        <w:keepLines w:val="0"/>
        <w:keepNext w:val="0"/>
        <w:rPr>
          <w:sz w:val="24"/>
        </w:rPr>
      </w:pPr>
      <w:r>
        <w:rPr>
          <w:sz w:val="24"/>
        </w:rPr>
        <w:t xml:space="preserve">Статья 29. Компетенция Совета </w:t>
      </w:r>
      <w:r>
        <w:rPr>
          <w:sz w:val="24"/>
        </w:rPr>
      </w:r>
      <w:r>
        <w:rPr>
          <w:sz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 В исключительной компетенции Совета находятся:</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 принятие Устава, внесение в него изменений и дополнений;</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утверждение местного бюджета и отчета о его исполнении;</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3) установление, изменение и отмена местных налогов и сборов в соответствии с законодательством Российской Федерации о налогах и сборах;</w:t>
      </w:r>
      <w:r>
        <w:rPr>
          <w:rFonts w:ascii="Times New Roman" w:hAnsi="Times New Roman" w:cs="Times New Roman"/>
          <w:sz w:val="24"/>
          <w:szCs w:val="24"/>
        </w:rPr>
      </w:r>
      <w:r>
        <w:rPr>
          <w:rFonts w:ascii="Times New Roman" w:hAnsi="Times New Roman" w:cs="Times New Roman"/>
          <w:sz w:val="24"/>
          <w:szCs w:val="24"/>
        </w:rPr>
      </w:r>
    </w:p>
    <w:p>
      <w:pPr>
        <w:ind w:firstLine="851"/>
        <w:jc w:val="both"/>
        <w:rPr>
          <w:strike/>
        </w:rPr>
      </w:pPr>
      <w:r>
        <w:rPr>
          <w:rFonts w:eastAsia="Times New Roman"/>
          <w:lang w:eastAsia="ru-RU"/>
        </w:rPr>
        <w:t xml:space="preserve">4) утверждение стратегии социально-экономического развития </w:t>
      </w:r>
      <w:r>
        <w:rPr>
          <w:rFonts w:eastAsia="Calibri"/>
        </w:rPr>
        <w:t xml:space="preserve">Ленинградского</w:t>
      </w:r>
      <w:r>
        <w:rPr>
          <w:szCs w:val="28"/>
        </w:rPr>
        <w:t xml:space="preserve">  муниципального округа</w:t>
      </w:r>
      <w:r>
        <w:rPr>
          <w:rFonts w:eastAsia="Times New Roman"/>
          <w:lang w:eastAsia="ru-RU"/>
        </w:rPr>
        <w:t xml:space="preserve">;</w:t>
      </w:r>
      <w:r>
        <w:rPr>
          <w:strike/>
        </w:rPr>
      </w:r>
      <w:r>
        <w:rPr>
          <w:strike/>
        </w:rPr>
      </w:r>
    </w:p>
    <w:p>
      <w:pPr>
        <w:pStyle w:val="965"/>
        <w:ind w:firstLine="851"/>
        <w:jc w:val="both"/>
        <w:spacing w:after="0"/>
      </w:pPr>
      <w:r>
        <w:t xml:space="preserve">5) определение порядка управления и распоряжения имуществом, находящимся в муниципальной собственности;</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6) определен</w:t>
      </w:r>
      <w:r>
        <w:rPr>
          <w:rFonts w:ascii="Times New Roman" w:hAnsi="Times New Roman" w:cs="Times New Roman"/>
          <w:sz w:val="24"/>
          <w:szCs w:val="24"/>
        </w:rPr>
        <w:t xml:space="preserve">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7) определение порядка участия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организациях межмуниципального сотрудничества;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8) определение порядка материально-технического и организационного обеспечения деятельности органов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10) принятие решения об удалении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отставку;</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pPr>
      <w:r>
        <w:t xml:space="preserve">11) </w:t>
      </w:r>
      <w:r>
        <w:rPr>
          <w:rFonts w:eastAsia="Calibri"/>
          <w:lang w:eastAsia="ru-RU"/>
        </w:rPr>
        <w:t xml:space="preserve">утверждение правил благоустройства территории </w:t>
      </w:r>
      <w:r>
        <w:rPr>
          <w:rFonts w:eastAsia="Calibri"/>
        </w:rPr>
        <w:t xml:space="preserve">Ленинградского</w:t>
      </w:r>
      <w:r>
        <w:rPr>
          <w:szCs w:val="28"/>
        </w:rPr>
        <w:t xml:space="preserve"> муниципального округа</w:t>
      </w:r>
      <w:r>
        <w:t xml:space="preserve">.</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На сессиях Совета решаются следующие вопросы:</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1) избрание главы Ленинградского</w:t>
      </w:r>
      <w:r>
        <w:rPr>
          <w:szCs w:val="28"/>
        </w:rPr>
        <w:t xml:space="preserve"> муниципального округа</w:t>
      </w:r>
      <w:r>
        <w:rPr>
          <w:bCs/>
        </w:rPr>
        <w:t xml:space="preserve"> из числа кандидатов, представленных конкурсной комиссией по результатам конкурса;</w:t>
      </w:r>
      <w:r>
        <w:rPr>
          <w:rFonts w:eastAsia="Calibri"/>
        </w:rPr>
      </w:r>
      <w:r>
        <w:rPr>
          <w:rFonts w:eastAsia="Calibri"/>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собраний и опроса граждан;</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tabs>
          <w:tab w:val="left" w:pos="1068" w:leader="none"/>
        </w:tabs>
        <w:rPr>
          <w:rFonts w:ascii="Times New Roman" w:hAnsi="Times New Roman" w:cs="Times New Roman"/>
          <w:sz w:val="24"/>
          <w:szCs w:val="24"/>
        </w:rPr>
      </w:pPr>
      <w:r>
        <w:rPr>
          <w:rFonts w:ascii="Times New Roman" w:hAnsi="Times New Roman" w:cs="Times New Roman"/>
          <w:sz w:val="24"/>
          <w:szCs w:val="24"/>
        </w:rPr>
        <w:t xml:space="preserve">3) принятие в случаях, предусмотренных Федеральным законом</w:t>
      </w:r>
      <w:r>
        <w:rPr>
          <w:rFonts w:ascii="Times New Roman" w:hAnsi="Times New Roman" w:cs="Times New Roman"/>
          <w:b/>
          <w:sz w:val="24"/>
          <w:szCs w:val="24"/>
        </w:rPr>
        <w:t xml:space="preserve"> </w:t>
      </w:r>
      <w:r>
        <w:rPr>
          <w:rFonts w:ascii="Times New Roman" w:hAnsi="Times New Roman" w:cs="Times New Roman"/>
          <w:sz w:val="24"/>
          <w:szCs w:val="24"/>
        </w:rPr>
        <w:t xml:space="preserve">от 6 октября 2003 г</w:t>
      </w:r>
      <w:r>
        <w:rPr>
          <w:rFonts w:ascii="Times New Roman" w:hAnsi="Times New Roman" w:cs="Times New Roman"/>
          <w:sz w:val="24"/>
          <w:szCs w:val="24"/>
        </w:rPr>
        <w:t xml:space="preserve">.</w:t>
      </w:r>
      <w:r>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решений, связанных с изменением границ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а также с преобразованием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lang w:eastAsia="ar-SA" w:bidi="ar-SA"/>
        </w:rPr>
      </w:pPr>
      <w:r>
        <w:rPr>
          <w:rFonts w:ascii="Times New Roman" w:hAnsi="Times New Roman" w:cs="Times New Roman"/>
          <w:sz w:val="24"/>
          <w:szCs w:val="24"/>
          <w:lang w:eastAsia="ar-SA" w:bidi="ar-SA"/>
        </w:rPr>
        <w:t xml:space="preserve">4) определение порядка реализации правотворческой инициативы гражданами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lang w:eastAsia="ar-SA" w:bidi="ar-SA"/>
        </w:rPr>
        <w:t xml:space="preserve"> муниципального округа</w:t>
      </w:r>
      <w:r>
        <w:rPr>
          <w:rFonts w:ascii="Times New Roman" w:hAnsi="Times New Roman" w:cs="Times New Roman"/>
          <w:sz w:val="24"/>
          <w:szCs w:val="24"/>
          <w:lang w:eastAsia="ar-SA" w:bidi="ar-SA"/>
        </w:rPr>
        <w:t xml:space="preserve">,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порядка избрания делегатов; </w:t>
      </w:r>
      <w:r>
        <w:rPr>
          <w:rFonts w:ascii="Times New Roman" w:hAnsi="Times New Roman" w:cs="Times New Roman"/>
          <w:sz w:val="24"/>
          <w:szCs w:val="24"/>
          <w:lang w:eastAsia="ar-SA" w:bidi="ar-SA"/>
        </w:rPr>
      </w:r>
      <w:r>
        <w:rPr>
          <w:rFonts w:ascii="Times New Roman" w:hAnsi="Times New Roman" w:cs="Times New Roman"/>
          <w:sz w:val="24"/>
          <w:szCs w:val="24"/>
          <w:lang w:eastAsia="ar-SA" w:bidi="ar-SA"/>
        </w:rPr>
      </w:r>
    </w:p>
    <w:p>
      <w:pPr>
        <w:pStyle w:val="977"/>
        <w:ind w:firstLine="851"/>
        <w:jc w:val="both"/>
        <w:tabs>
          <w:tab w:val="left" w:pos="1068" w:leader="none"/>
        </w:tabs>
        <w:rPr>
          <w:rFonts w:ascii="Times New Roman" w:hAnsi="Times New Roman" w:cs="Times New Roman"/>
          <w:sz w:val="24"/>
          <w:szCs w:val="24"/>
        </w:rPr>
      </w:pPr>
      <w:r>
        <w:rPr>
          <w:rFonts w:ascii="Times New Roman" w:hAnsi="Times New Roman" w:cs="Times New Roman"/>
          <w:sz w:val="24"/>
          <w:szCs w:val="24"/>
        </w:rPr>
        <w:t xml:space="preserve">5) принятие решения о назначении местного референдума; </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tabs>
          <w:tab w:val="left" w:pos="-1700" w:leader="none"/>
        </w:tabs>
        <w:rPr>
          <w:rFonts w:ascii="Times New Roman" w:hAnsi="Times New Roman" w:cs="Times New Roman"/>
          <w:sz w:val="24"/>
          <w:szCs w:val="24"/>
          <w:highlight w:val="white"/>
        </w:rPr>
      </w:pPr>
      <w:r>
        <w:rPr>
          <w:rFonts w:ascii="Times New Roman" w:hAnsi="Times New Roman" w:cs="Times New Roman"/>
          <w:sz w:val="24"/>
          <w:szCs w:val="24"/>
        </w:rPr>
        <w:t xml:space="preserve">6)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w:t>
      </w:r>
      <w:r>
        <w:rPr>
          <w:rFonts w:ascii="Times New Roman" w:hAnsi="Times New Roman" w:cs="Times New Roman"/>
          <w:sz w:val="24"/>
          <w:szCs w:val="24"/>
          <w:highlight w:val="white"/>
        </w:rPr>
        <w:t xml:space="preserve">ческого лица;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77"/>
        <w:ind w:firstLine="851"/>
        <w:jc w:val="both"/>
        <w:tabs>
          <w:tab w:val="left" w:pos="-1700" w:leader="none"/>
        </w:tabs>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7) назначение на должность председателя</w:t>
      </w:r>
      <w:r>
        <w:rPr>
          <w:rFonts w:ascii="Times New Roman" w:hAnsi="Times New Roman" w:cs="Times New Roman"/>
          <w:i/>
          <w:sz w:val="24"/>
          <w:szCs w:val="24"/>
          <w:highlight w:val="white"/>
        </w:rPr>
        <w:t xml:space="preserve">, </w:t>
      </w:r>
      <w:r>
        <w:rPr>
          <w:rFonts w:ascii="Times New Roman" w:hAnsi="Times New Roman" w:cs="Times New Roman"/>
          <w:sz w:val="24"/>
          <w:szCs w:val="24"/>
          <w:highlight w:val="white"/>
        </w:rPr>
        <w:t xml:space="preserve">определение штатной численности контрольно-счетной палаты;</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77"/>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8) принятие решения о самороспуске Совета и досрочном прекращении полномочий депутатов Совета в случаях, предусмотренных частью 7 статьи 28 настоящего Устава, оформление прекращения полномочий выборных должностных лиц;</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77"/>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 принятие регламента Совета;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10) образование, утверждение и изменение состава депутатских комиссий (комитетов) Совета;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11) установление налоговых льгот по налогам в соответствии с законодательством; </w:t>
      </w:r>
      <w:r>
        <w:rPr>
          <w:rFonts w:ascii="Times New Roman" w:hAnsi="Times New Roman" w:cs="Times New Roman"/>
          <w:sz w:val="24"/>
          <w:szCs w:val="24"/>
        </w:rPr>
      </w:r>
      <w:r>
        <w:rPr>
          <w:rFonts w:ascii="Times New Roman" w:hAnsi="Times New Roman" w:cs="Times New Roman"/>
          <w:sz w:val="24"/>
          <w:szCs w:val="24"/>
        </w:rPr>
      </w:r>
    </w:p>
    <w:p>
      <w:pPr>
        <w:pStyle w:val="978"/>
        <w:ind w:firstLine="851"/>
        <w:spacing w:before="0" w:after="0"/>
        <w:tabs>
          <w:tab w:val="left" w:pos="-1680" w:leader="none"/>
        </w:tabs>
        <w:rPr>
          <w:sz w:val="24"/>
          <w:szCs w:val="24"/>
        </w:rPr>
      </w:pPr>
      <w:r>
        <w:rPr>
          <w:sz w:val="24"/>
          <w:szCs w:val="24"/>
        </w:rPr>
        <w:t xml:space="preserve">12) утверждение генерального плана </w:t>
      </w:r>
      <w:r>
        <w:rPr>
          <w:rFonts w:eastAsia="Calibri"/>
          <w:sz w:val="24"/>
          <w:szCs w:val="24"/>
        </w:rPr>
        <w:t xml:space="preserve">Ленинградского</w:t>
      </w:r>
      <w:r>
        <w:rPr>
          <w:sz w:val="24"/>
        </w:rPr>
        <w:t xml:space="preserve"> муниципального округа</w:t>
      </w:r>
      <w:r>
        <w:rPr>
          <w:sz w:val="24"/>
          <w:szCs w:val="24"/>
        </w:rPr>
        <w:t xml:space="preserve">, правил землепользования и застройки, утверждение местных нормативов градостроительного проектирования </w:t>
      </w:r>
      <w:r>
        <w:rPr>
          <w:rFonts w:eastAsia="Calibri"/>
          <w:sz w:val="24"/>
          <w:szCs w:val="24"/>
        </w:rPr>
        <w:t xml:space="preserve">Ленинградского</w:t>
      </w:r>
      <w:r>
        <w:rPr>
          <w:sz w:val="24"/>
        </w:rPr>
        <w:t xml:space="preserve"> муниципального округа</w:t>
      </w:r>
      <w:r>
        <w:rPr>
          <w:sz w:val="24"/>
          <w:szCs w:val="24"/>
        </w:rPr>
        <w:t xml:space="preserve">; </w:t>
      </w:r>
      <w:r>
        <w:rPr>
          <w:sz w:val="24"/>
          <w:szCs w:val="24"/>
        </w:rPr>
      </w:r>
      <w:r>
        <w:rPr>
          <w:sz w:val="24"/>
          <w:szCs w:val="24"/>
        </w:rPr>
      </w:r>
    </w:p>
    <w:p>
      <w:pPr>
        <w:ind w:firstLine="851"/>
        <w:jc w:val="both"/>
        <w:tabs>
          <w:tab w:val="left" w:pos="142" w:leader="none"/>
          <w:tab w:val="left" w:pos="560" w:leader="none"/>
          <w:tab w:val="left" w:pos="840" w:leader="none"/>
        </w:tabs>
        <w:rPr>
          <w:rFonts w:eastAsia="Times New Roman"/>
        </w:rPr>
      </w:pPr>
      <w:r>
        <w:rPr>
          <w:rFonts w:eastAsia="Times New Roman"/>
        </w:rPr>
        <w:t xml:space="preserve">13) </w:t>
      </w:r>
      <w:r>
        <w:t xml:space="preserve">определение порядка установления льгот для детей дошкольного возраста, </w:t>
      </w:r>
      <w:r>
        <w:rPr>
          <w:lang w:eastAsia="ru-RU"/>
        </w:rPr>
        <w:t xml:space="preserve">обучающихся,</w:t>
      </w:r>
      <w:r>
        <w:t xml:space="preserve"> инвалидов, военнослужащих, проходящих военную службу по призыву, при организации платных мероприятий организациями культуры;</w:t>
      </w:r>
      <w:r>
        <w:rPr>
          <w:rFonts w:eastAsia="Times New Roman"/>
        </w:rPr>
      </w:r>
      <w:r>
        <w:rPr>
          <w:rFonts w:eastAsia="Times New Roman"/>
        </w:rPr>
      </w:r>
    </w:p>
    <w:p>
      <w:pPr>
        <w:ind w:firstLine="851"/>
        <w:jc w:val="both"/>
      </w:pPr>
      <w:r>
        <w:t xml:space="preserve">14) рассмотрение депутатских запросов и принятие по ним решений;</w:t>
      </w:r>
      <w:r/>
    </w:p>
    <w:p>
      <w:pPr>
        <w:pStyle w:val="986"/>
        <w:ind w:firstLine="851"/>
        <w:jc w:val="both"/>
        <w:spacing w:after="0" w:line="240" w:lineRule="auto"/>
      </w:pPr>
      <w:r>
        <w:t xml:space="preserve">15) утверждение схемы избирательных округов по выборам депутатов Совета;</w:t>
      </w:r>
      <w:r/>
    </w:p>
    <w:p>
      <w:pPr>
        <w:pStyle w:val="986"/>
        <w:ind w:firstLine="851"/>
        <w:jc w:val="both"/>
        <w:spacing w:after="0" w:line="240" w:lineRule="auto"/>
      </w:pPr>
      <w:r>
        <w:t xml:space="preserve">16) принятие решения о назначении выборов депутатов Совета </w:t>
      </w:r>
      <w:r>
        <w:rPr>
          <w:rFonts w:eastAsia="Calibri"/>
        </w:rPr>
        <w:t xml:space="preserve">Ленинградского</w:t>
      </w:r>
      <w:r>
        <w:rPr>
          <w:szCs w:val="28"/>
        </w:rPr>
        <w:t xml:space="preserve"> муниципального округа</w:t>
      </w:r>
      <w:r>
        <w:t xml:space="preserve">;</w:t>
      </w:r>
      <w:r/>
    </w:p>
    <w:p>
      <w:pPr>
        <w:pStyle w:val="986"/>
        <w:ind w:firstLine="851"/>
        <w:jc w:val="both"/>
        <w:spacing w:after="0" w:line="240" w:lineRule="auto"/>
      </w:pPr>
      <w:r>
        <w:t xml:space="preserve">17) установление порядка предоставления жилых помещений муниципального специализированного жилищного фонда;</w:t>
      </w: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18)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w:t>
      </w:r>
      <w:r>
        <w:rPr>
          <w:rFonts w:ascii="Times New Roman" w:hAnsi="Times New Roman" w:eastAsia="Calibri" w:cs="Times New Roman"/>
          <w:sz w:val="24"/>
          <w:szCs w:val="24"/>
          <w:lang w:eastAsia="ru-RU" w:bidi="ar-SA"/>
        </w:rPr>
        <w:t xml:space="preserve">на территории </w:t>
      </w:r>
      <w:r>
        <w:rPr>
          <w:rFonts w:ascii="Times New Roman" w:hAnsi="Times New Roman" w:eastAsia="Calibri" w:cs="Times New Roman"/>
          <w:sz w:val="24"/>
          <w:szCs w:val="24"/>
        </w:rPr>
        <w:t xml:space="preserve">Ленинградского</w:t>
      </w:r>
      <w:r>
        <w:rPr>
          <w:rFonts w:ascii="Times New Roman" w:hAnsi="Times New Roman" w:eastAsia="Calibri" w:cs="Times New Roman"/>
          <w:sz w:val="24"/>
          <w:szCs w:val="24"/>
          <w:lang w:eastAsia="ru-RU" w:bidi="ar-SA"/>
        </w:rPr>
        <w:t xml:space="preserve"> муниципального округа, порядка ее взаимоотношений с другими</w:t>
      </w:r>
      <w:r>
        <w:rPr>
          <w:rFonts w:ascii="Times New Roman" w:hAnsi="Times New Roman" w:cs="Times New Roman"/>
          <w:sz w:val="24"/>
          <w:szCs w:val="24"/>
        </w:rPr>
        <w:t xml:space="preserve"> видами пожарной охраны;</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19) установление границ территории, на которой осуществляется территориальное общественное самоуправление, по предложению населения,</w:t>
      </w:r>
      <w:r>
        <w:rPr>
          <w:rFonts w:ascii="Times New Roman" w:hAnsi="Times New Roman" w:eastAsia="Calibri" w:cs="Times New Roman"/>
          <w:sz w:val="24"/>
          <w:szCs w:val="24"/>
          <w:lang w:eastAsia="ru-RU" w:bidi="ar-SA"/>
        </w:rPr>
        <w:t xml:space="preserve"> проживающего на данной территории</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86"/>
        <w:ind w:firstLine="851"/>
        <w:jc w:val="both"/>
        <w:spacing w:after="0" w:line="240" w:lineRule="auto"/>
        <w:rPr>
          <w:i/>
        </w:rPr>
      </w:pPr>
      <w:r>
        <w:t xml:space="preserve">20) принятие решений о создании мест погребения, а также по переносу мест погребения в случаях, установленных законодательством;</w:t>
      </w:r>
      <w:r>
        <w:rPr>
          <w:i/>
        </w:rPr>
        <w:t xml:space="preserve"> </w:t>
      </w:r>
      <w:r>
        <w:rPr>
          <w:i/>
        </w:rPr>
      </w:r>
      <w:r>
        <w:rPr>
          <w:i/>
        </w:rPr>
      </w:r>
    </w:p>
    <w:p>
      <w:pPr>
        <w:pStyle w:val="986"/>
        <w:ind w:firstLine="851"/>
        <w:jc w:val="both"/>
        <w:spacing w:after="0" w:line="240" w:lineRule="auto"/>
      </w:pPr>
      <w:r>
        <w:t xml:space="preserve">21) утверждение положения о бюджетном процессе в </w:t>
      </w:r>
      <w:r>
        <w:rPr>
          <w:rFonts w:eastAsia="Calibri"/>
        </w:rPr>
        <w:t xml:space="preserve">Ленинградского</w:t>
      </w:r>
      <w:r>
        <w:rPr>
          <w:szCs w:val="28"/>
        </w:rPr>
        <w:t xml:space="preserve"> муниципальном округе</w:t>
      </w:r>
      <w:r>
        <w:t xml:space="preserve">;</w:t>
      </w:r>
      <w:r/>
    </w:p>
    <w:p>
      <w:pPr>
        <w:ind w:firstLine="851"/>
        <w:jc w:val="both"/>
      </w:pPr>
      <w:r>
        <w:t xml:space="preserve">22) утверждение программ комплексного развития систем коммунальной, </w:t>
      </w:r>
      <w:r>
        <w:rPr>
          <w:rFonts w:eastAsia="Calibri"/>
          <w:bCs/>
        </w:rPr>
        <w:t xml:space="preserve">транспортной, социальной </w:t>
      </w:r>
      <w:r>
        <w:t xml:space="preserve">инфраструктур </w:t>
      </w:r>
      <w:r>
        <w:rPr>
          <w:rFonts w:eastAsia="Calibri"/>
        </w:rPr>
        <w:t xml:space="preserve">Ленинградского</w:t>
      </w:r>
      <w:r>
        <w:rPr>
          <w:szCs w:val="28"/>
        </w:rPr>
        <w:t xml:space="preserve"> муниципального округа</w:t>
      </w:r>
      <w:r>
        <w:t xml:space="preserve">;</w:t>
      </w:r>
      <w:r/>
    </w:p>
    <w:p>
      <w:pPr>
        <w:ind w:firstLine="851"/>
        <w:jc w:val="both"/>
      </w:pPr>
      <w:r>
        <w:t xml:space="preserve">23) осуществления иных полномочий, отнесенных к ведению Совета законодательством и настоящим Уставом.</w:t>
      </w:r>
      <w:r/>
    </w:p>
    <w:p>
      <w:pPr>
        <w:pStyle w:val="986"/>
        <w:ind w:firstLine="851"/>
        <w:jc w:val="both"/>
        <w:spacing w:after="0" w:line="240" w:lineRule="auto"/>
      </w:pPr>
      <w:r>
        <w:t xml:space="preserve">3. Совет </w:t>
      </w:r>
      <w:r>
        <w:rPr>
          <w:rFonts w:eastAsia="Calibri"/>
        </w:rPr>
        <w:t xml:space="preserve">заслушивает ежегодные отчеты </w:t>
      </w:r>
      <w:r>
        <w:t xml:space="preserve">главы </w:t>
      </w:r>
      <w:r>
        <w:rPr>
          <w:rFonts w:eastAsia="Calibri"/>
        </w:rPr>
        <w:t xml:space="preserve">Ленинградского</w:t>
      </w:r>
      <w:r>
        <w:rPr>
          <w:szCs w:val="28"/>
        </w:rPr>
        <w:t xml:space="preserve"> муниципального округа</w:t>
      </w:r>
      <w:r>
        <w:rPr>
          <w:rFonts w:eastAsia="Calibri"/>
        </w:rPr>
        <w:t xml:space="preserve"> о результатах его деятельности, </w:t>
      </w:r>
      <w:r>
        <w:t xml:space="preserve">деятельности администрации, в том числе о решении вопросов, поставленных Советом.</w:t>
      </w:r>
      <w:r/>
    </w:p>
    <w:p>
      <w:pPr>
        <w:pStyle w:val="977"/>
        <w:ind w:firstLine="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77"/>
        <w:ind w:firstLine="851"/>
        <w:jc w:val="both"/>
        <w:rPr>
          <w:rFonts w:ascii="Times New Roman" w:hAnsi="Times New Roman" w:cs="Times New Roman"/>
          <w:b/>
          <w:sz w:val="24"/>
          <w:szCs w:val="24"/>
        </w:rPr>
      </w:pPr>
      <w:r>
        <w:rPr>
          <w:rFonts w:ascii="Times New Roman" w:hAnsi="Times New Roman" w:cs="Times New Roman"/>
          <w:b/>
          <w:sz w:val="24"/>
          <w:szCs w:val="24"/>
        </w:rPr>
        <w:t xml:space="preserve">Статья 30. Полномочия председателя Совета </w:t>
      </w:r>
      <w:r>
        <w:rPr>
          <w:rFonts w:ascii="Times New Roman" w:hAnsi="Times New Roman" w:cs="Times New Roman"/>
          <w:b/>
          <w:sz w:val="24"/>
          <w:szCs w:val="24"/>
        </w:rPr>
      </w:r>
      <w:r>
        <w:rPr>
          <w:rFonts w:ascii="Times New Roman" w:hAnsi="Times New Roman" w:cs="Times New Roman"/>
          <w:b/>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организует работу Совета, комитетов (комиссий);</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3) представляет Совет в отношениях с населением;</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4) осуществляет руководство подготовкой сессий Совета;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5) формирует и подписывает повестку дня сессий Совета;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6) направляет поступившие в Совет проекты решений Совета и материалы к ним в комиссии (комитеты) Совета по вопросам их ведения;</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7) организует обеспечение деятельности Совета, открывает и закрывает счета в банковских учреждениях, подписывает финансовые документы;</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8) координирует деятельность комиссий (комитетов) Совета;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9) без доверенности представляет интересы Совета в судах, выдает доверенности от имени Совета;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11) принимает меры по обеспечению гласности и учету мнения населения в работе Совета;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12) рассматривает обращения, поступившие в Совет, ведет прием граждан;</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13) подписывает протоколы сессий Совета и решения Совета;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14) оказывает содействие депутатам Совета в осуществлении ими депутатских полномочий;</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15) осуществляет иные полномочия, возложенные на него законодательством, настоящим Уставом и иными муниципальными правовыми актами.</w:t>
      </w:r>
      <w:r>
        <w:rPr>
          <w:rFonts w:ascii="Times New Roman" w:hAnsi="Times New Roman" w:cs="Times New Roman"/>
          <w:sz w:val="24"/>
          <w:szCs w:val="24"/>
        </w:rPr>
      </w:r>
      <w:r>
        <w:rPr>
          <w:rFonts w:ascii="Times New Roman" w:hAnsi="Times New Roman" w:cs="Times New Roman"/>
          <w:sz w:val="24"/>
          <w:szCs w:val="24"/>
        </w:rPr>
      </w:r>
    </w:p>
    <w:p>
      <w:pPr>
        <w:pStyle w:val="977"/>
        <w:ind w:firstLine="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77"/>
        <w:ind w:firstLine="851"/>
        <w:rPr>
          <w:rFonts w:ascii="Times New Roman" w:hAnsi="Times New Roman" w:cs="Times New Roman"/>
          <w:b/>
          <w:sz w:val="24"/>
          <w:szCs w:val="24"/>
        </w:rPr>
      </w:pPr>
      <w:r>
        <w:rPr>
          <w:rFonts w:ascii="Times New Roman" w:hAnsi="Times New Roman" w:cs="Times New Roman"/>
          <w:b/>
          <w:sz w:val="24"/>
          <w:szCs w:val="24"/>
        </w:rPr>
        <w:t xml:space="preserve">Статья 31. Организация работы Совета</w:t>
      </w:r>
      <w:r>
        <w:rPr>
          <w:rFonts w:ascii="Times New Roman" w:hAnsi="Times New Roman" w:cs="Times New Roman"/>
          <w:b/>
          <w:sz w:val="24"/>
          <w:szCs w:val="24"/>
        </w:rPr>
      </w:r>
      <w:r>
        <w:rPr>
          <w:rFonts w:ascii="Times New Roman" w:hAnsi="Times New Roman" w:cs="Times New Roman"/>
          <w:b/>
          <w:sz w:val="24"/>
          <w:szCs w:val="24"/>
        </w:rPr>
      </w:r>
    </w:p>
    <w:p>
      <w:pPr>
        <w:pStyle w:val="965"/>
        <w:ind w:firstLine="851"/>
        <w:jc w:val="both"/>
        <w:spacing w:after="0"/>
        <w:tabs>
          <w:tab w:val="left" w:pos="-1540" w:leader="none"/>
        </w:tabs>
      </w:pPr>
      <w: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r/>
    </w:p>
    <w:p>
      <w:pPr>
        <w:pStyle w:val="965"/>
        <w:ind w:firstLine="851"/>
        <w:jc w:val="both"/>
        <w:spacing w:after="0"/>
      </w:pPr>
      <w:r>
        <w:t xml:space="preserve">2. Председатель Совета, его заместитель и депутаты Совета осуществляют свои полномочия на непостоянной основе.</w:t>
      </w:r>
      <w:r/>
    </w:p>
    <w:p>
      <w:pPr>
        <w:pStyle w:val="965"/>
        <w:ind w:firstLine="851"/>
        <w:jc w:val="both"/>
        <w:spacing w:after="0"/>
      </w:pPr>
      <w:r>
        <w:t xml:space="preserve">3. Сессии созываются председателем Совета по мере необходимости, но не реже одного раза в три месяца.</w:t>
      </w:r>
      <w:r/>
    </w:p>
    <w:p>
      <w:pPr>
        <w:pStyle w:val="965"/>
        <w:ind w:firstLine="851"/>
        <w:jc w:val="both"/>
        <w:spacing w:after="0"/>
      </w:pPr>
      <w:r>
        <w:t xml:space="preserve">4. О дне созыва сессии Совета в обязательном порядке информируется глава </w:t>
      </w:r>
      <w:r>
        <w:rPr>
          <w:rFonts w:eastAsia="Calibri"/>
        </w:rPr>
        <w:t xml:space="preserve">Ленинградского</w:t>
      </w:r>
      <w:r>
        <w:rPr>
          <w:szCs w:val="28"/>
        </w:rPr>
        <w:t xml:space="preserve"> муниципального округа</w:t>
      </w:r>
      <w:r>
        <w:t xml:space="preserve">. Глава </w:t>
      </w:r>
      <w:r>
        <w:rPr>
          <w:rFonts w:eastAsia="Calibri"/>
        </w:rPr>
        <w:t xml:space="preserve">Ленинградского</w:t>
      </w:r>
      <w:r>
        <w:rPr>
          <w:szCs w:val="28"/>
        </w:rPr>
        <w:t xml:space="preserve"> муниципального округа</w:t>
      </w:r>
      <w:r>
        <w:t xml:space="preserve"> вправе предлагать вопросы для внесения в повестку дня сессий Совета и присутствовать на всех сессиях Совета, выступать по вопросам повестки дня. </w:t>
      </w:r>
      <w:r/>
    </w:p>
    <w:p>
      <w:pPr>
        <w:pStyle w:val="965"/>
        <w:ind w:firstLine="851"/>
        <w:jc w:val="both"/>
        <w:spacing w:after="0"/>
      </w:pPr>
      <w:r>
        <w:t xml:space="preserve">5. Время созыва и место проведения очередной сессии Совета, а также вопросы, вносимые на рассмотрение очередной</w:t>
      </w:r>
      <w:r>
        <w:rPr>
          <w:b/>
        </w:rPr>
        <w:t xml:space="preserve"> </w:t>
      </w:r>
      <w:r>
        <w:t xml:space="preserve">сессии, доводятся до сведения депутатов не позднее, чем за 7 дней до дня проведения сессии. </w:t>
      </w:r>
      <w:r/>
    </w:p>
    <w:p>
      <w:pPr>
        <w:pStyle w:val="965"/>
        <w:ind w:firstLine="851"/>
        <w:jc w:val="both"/>
        <w:spacing w:after="0"/>
      </w:pPr>
      <w:r>
        <w:t xml:space="preserve">6. При получении заявления от не менее чем одной трети депутатов Совета или по письменному требованию главы </w:t>
      </w:r>
      <w:r>
        <w:rPr>
          <w:rFonts w:eastAsia="Calibri"/>
        </w:rPr>
        <w:t xml:space="preserve">Ленинградского</w:t>
      </w:r>
      <w:r>
        <w:rPr>
          <w:szCs w:val="28"/>
        </w:rPr>
        <w:t xml:space="preserve"> муниципального округа</w:t>
      </w:r>
      <w:r>
        <w:t xml:space="preserve">, председатель Совета обязан созвать внеочередную сессию Совета не позднее 7 календарных дней со дня получения заявления (требования). </w:t>
      </w:r>
      <w:r/>
    </w:p>
    <w:p>
      <w:pPr>
        <w:pStyle w:val="965"/>
        <w:ind w:firstLine="851"/>
        <w:jc w:val="both"/>
        <w:spacing w:after="0"/>
      </w:pPr>
      <w:r>
        <w:t xml:space="preserve">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r/>
    </w:p>
    <w:p>
      <w:pPr>
        <w:pStyle w:val="965"/>
        <w:ind w:firstLine="851"/>
        <w:jc w:val="both"/>
        <w:spacing w:after="0"/>
      </w:pPr>
      <w:r>
        <w:t xml:space="preserve">8. Чрезвычайные сессии Совета созываются главой </w:t>
      </w:r>
      <w:r>
        <w:rPr>
          <w:rFonts w:eastAsia="Calibri"/>
        </w:rPr>
        <w:t xml:space="preserve">Ленинградского</w:t>
      </w:r>
      <w:r>
        <w:rPr>
          <w:szCs w:val="28"/>
        </w:rPr>
        <w:t xml:space="preserve"> муниципального округа</w:t>
      </w:r>
      <w:r>
        <w:t xml:space="preserve">, председателем Совета немедленно без предварительной подготовки документов в случаях:</w:t>
      </w:r>
      <w:r/>
    </w:p>
    <w:p>
      <w:pPr>
        <w:pStyle w:val="965"/>
        <w:ind w:firstLine="851"/>
        <w:jc w:val="both"/>
        <w:spacing w:after="0"/>
        <w:tabs>
          <w:tab w:val="left" w:pos="840" w:leader="none"/>
        </w:tabs>
      </w:pPr>
      <w:r>
        <w:t xml:space="preserve">введения на территории Краснодарского края или </w:t>
      </w:r>
      <w:r>
        <w:rPr>
          <w:rFonts w:eastAsia="Calibri"/>
        </w:rPr>
        <w:t xml:space="preserve">Ленинградского</w:t>
      </w:r>
      <w:r>
        <w:rPr>
          <w:szCs w:val="28"/>
        </w:rPr>
        <w:t xml:space="preserve"> муниципального округа</w:t>
      </w:r>
      <w:r>
        <w:t xml:space="preserve"> режима чрезвычайного положения;</w:t>
      </w:r>
      <w:r/>
    </w:p>
    <w:p>
      <w:pPr>
        <w:pStyle w:val="965"/>
        <w:ind w:firstLine="851"/>
        <w:jc w:val="both"/>
        <w:spacing w:after="0"/>
        <w:tabs>
          <w:tab w:val="left" w:pos="840" w:leader="none"/>
        </w:tabs>
      </w:pPr>
      <w:r>
        <w:t xml:space="preserve">массовых нарушений общественного порядка на территории </w:t>
      </w:r>
      <w:r>
        <w:rPr>
          <w:rFonts w:eastAsia="Calibri"/>
        </w:rPr>
        <w:t xml:space="preserve">Ленинградского</w:t>
      </w:r>
      <w:r>
        <w:rPr>
          <w:szCs w:val="28"/>
        </w:rPr>
        <w:t xml:space="preserve">  муниципального округа</w:t>
      </w:r>
      <w:r>
        <w:t xml:space="preserve">;</w:t>
      </w:r>
      <w:r/>
    </w:p>
    <w:p>
      <w:pPr>
        <w:pStyle w:val="965"/>
        <w:ind w:firstLine="851"/>
        <w:jc w:val="both"/>
        <w:spacing w:after="0"/>
      </w:pPr>
      <w:r>
        <w:t xml:space="preserve">стихийных бедствий и иных чрезвычайных ситуаций, требующих принятия экстренных решений;</w:t>
      </w:r>
      <w:r/>
    </w:p>
    <w:p>
      <w:pPr>
        <w:pStyle w:val="965"/>
        <w:ind w:firstLine="851"/>
        <w:jc w:val="both"/>
        <w:spacing w:after="0"/>
        <w:tabs>
          <w:tab w:val="left" w:pos="-900" w:leader="none"/>
        </w:tabs>
      </w:pPr>
      <w:r>
        <w:rPr>
          <w:color w:val="000000"/>
          <w:lang w:eastAsia="ar-SA"/>
        </w:rPr>
        <w:t xml:space="preserve">возникновения </w:t>
      </w:r>
      <w:r>
        <w:t xml:space="preserve">неотложных ситуаций, требующих незамедлительного принятия решения Советом.</w:t>
      </w:r>
      <w:r/>
    </w:p>
    <w:p>
      <w:pPr>
        <w:pStyle w:val="965"/>
        <w:ind w:firstLine="851"/>
        <w:jc w:val="both"/>
        <w:spacing w:after="0"/>
      </w:pPr>
      <w:r>
        <w:t xml:space="preserve">Депутаты Совета прибывают на чрезвычайную сессию без предварительного приглашения, при этом используются все средства оповещения депутатов Совета.</w:t>
      </w:r>
      <w:r/>
    </w:p>
    <w:p>
      <w:pPr>
        <w:pStyle w:val="965"/>
        <w:ind w:firstLine="851"/>
        <w:jc w:val="both"/>
        <w:spacing w:after="0"/>
      </w:pPr>
      <w:r>
        <w:t xml:space="preserve">9. Совет собирается на свою первую сессию не позднее чем в трехнедельный срок со дня избрания Совета в правомочном составе.</w:t>
      </w:r>
      <w:r/>
    </w:p>
    <w:p>
      <w:pPr>
        <w:pStyle w:val="965"/>
        <w:ind w:firstLine="851"/>
        <w:jc w:val="both"/>
        <w:spacing w:after="0"/>
      </w:pPr>
      <w:r>
        <w:t xml:space="preserve">Первую после выборов сессию созывает и готовит действующий председатель Совета.</w:t>
      </w:r>
      <w:r/>
    </w:p>
    <w:p>
      <w:pPr>
        <w:pStyle w:val="965"/>
        <w:ind w:firstLine="851"/>
        <w:jc w:val="both"/>
        <w:spacing w:after="0"/>
      </w:pPr>
      <w:r>
        <w:t xml:space="preserve">Первую после выборов сессию до избрания председательствующего</w:t>
      </w:r>
      <w:r>
        <w:rPr>
          <w:sz w:val="28"/>
          <w:szCs w:val="28"/>
        </w:rPr>
        <w:t xml:space="preserve"> </w:t>
      </w:r>
      <w:r>
        <w:t xml:space="preserve">ведет председатель избирательной комиссии, организующей муниципальные выборы.</w:t>
      </w:r>
      <w:r>
        <w:rPr>
          <w:strike/>
        </w:rPr>
        <w:t xml:space="preserve"> </w:t>
      </w:r>
      <w:r/>
    </w:p>
    <w:p>
      <w:pPr>
        <w:pStyle w:val="965"/>
        <w:ind w:firstLine="851"/>
        <w:jc w:val="both"/>
        <w:spacing w:after="0"/>
        <w:tabs>
          <w:tab w:val="left" w:pos="-1820" w:leader="none"/>
          <w:tab w:val="left" w:pos="-1680" w:leader="none"/>
        </w:tabs>
      </w:pPr>
      <w:r>
        <w:t xml:space="preserve">10. Сессии Совета проводятся открыто. Совет вправе проводить закрытые сессии в случаях, предусмотренных регламентом.</w:t>
      </w:r>
      <w:r/>
    </w:p>
    <w:p>
      <w:pPr>
        <w:ind w:firstLine="851"/>
        <w:jc w:val="both"/>
        <w:widowControl/>
        <w:rPr>
          <w:rFonts w:eastAsia="Calibri"/>
        </w:rPr>
      </w:pPr>
      <w:r>
        <w:t xml:space="preserve">11. </w:t>
      </w:r>
      <w:r>
        <w:rPr>
          <w:rFonts w:eastAsia="Calibri"/>
        </w:rPr>
        <w:t xml:space="preserve">Председательствует на сессии </w:t>
      </w:r>
      <w:r>
        <w:t xml:space="preserve">председатель Совета</w:t>
      </w:r>
      <w:r>
        <w:rPr>
          <w:rFonts w:eastAsia="Calibri"/>
        </w:rPr>
        <w:t xml:space="preserve">, в случае его отсутствия – его заместитель.</w:t>
      </w:r>
      <w:r>
        <w:rPr>
          <w:rFonts w:eastAsia="Calibri"/>
        </w:rPr>
      </w:r>
      <w:r>
        <w:rPr>
          <w:rFonts w:eastAsia="Calibri"/>
        </w:rPr>
      </w:r>
    </w:p>
    <w:p>
      <w:pPr>
        <w:pStyle w:val="977"/>
        <w:ind w:firstLine="851"/>
        <w:jc w:val="both"/>
        <w:tabs>
          <w:tab w:val="left" w:pos="-1820" w:leader="none"/>
        </w:tabs>
        <w:rPr>
          <w:rFonts w:ascii="Times New Roman" w:hAnsi="Times New Roman" w:cs="Times New Roman"/>
          <w:sz w:val="24"/>
          <w:szCs w:val="24"/>
        </w:rPr>
      </w:pPr>
      <w:r>
        <w:rPr>
          <w:rFonts w:ascii="Times New Roman" w:hAnsi="Times New Roman" w:eastAsia="Calibri" w:cs="Times New Roman"/>
          <w:sz w:val="24"/>
          <w:szCs w:val="24"/>
        </w:rPr>
        <w:t xml:space="preserve">В случае отсутствия на заседании </w:t>
      </w:r>
      <w:r>
        <w:rPr>
          <w:rFonts w:ascii="Times New Roman" w:hAnsi="Times New Roman" w:cs="Times New Roman"/>
          <w:sz w:val="24"/>
          <w:szCs w:val="24"/>
        </w:rPr>
        <w:t xml:space="preserve">председателя Совета</w:t>
      </w:r>
      <w:r>
        <w:rPr>
          <w:rFonts w:ascii="Times New Roman" w:hAnsi="Times New Roman" w:eastAsia="Calibri" w:cs="Times New Roman"/>
          <w:sz w:val="24"/>
          <w:szCs w:val="24"/>
        </w:rPr>
        <w:t xml:space="preserve"> и его заместителя на сессии Совета председательствует </w:t>
      </w:r>
      <w:r>
        <w:rPr>
          <w:rFonts w:ascii="Times New Roman" w:hAnsi="Times New Roman" w:cs="Times New Roman"/>
          <w:sz w:val="24"/>
          <w:szCs w:val="24"/>
        </w:rPr>
        <w:t xml:space="preserve">депутат Совета, избранный в соответствии с Регламентом Совета </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tabs>
          <w:tab w:val="left" w:pos="-1820" w:leader="none"/>
        </w:tabs>
        <w:rPr>
          <w:rFonts w:ascii="Times New Roman" w:hAnsi="Times New Roman" w:cs="Times New Roman"/>
          <w:sz w:val="24"/>
          <w:szCs w:val="24"/>
        </w:rPr>
      </w:pPr>
      <w:r>
        <w:rPr>
          <w:rFonts w:ascii="Times New Roman" w:hAnsi="Times New Roman" w:cs="Times New Roman"/>
          <w:sz w:val="24"/>
          <w:szCs w:val="24"/>
        </w:rPr>
        <w:t xml:space="preserve">12. Сессия Совета правомочна, если на ней присутствуют не менее половины от числа избранных депутатов. </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tabs>
          <w:tab w:val="left" w:pos="-1820" w:leader="none"/>
        </w:tabs>
        <w:rPr>
          <w:rFonts w:ascii="Times New Roman" w:hAnsi="Times New Roman" w:cs="Times New Roman"/>
          <w:sz w:val="24"/>
          <w:szCs w:val="24"/>
        </w:rPr>
      </w:pPr>
      <w:r>
        <w:rPr>
          <w:rFonts w:ascii="Times New Roman" w:hAnsi="Times New Roman" w:cs="Times New Roman"/>
          <w:sz w:val="24"/>
          <w:szCs w:val="24"/>
        </w:rPr>
        <w:t xml:space="preserve">13. Порядок принятия решений Советом определяется настоящим Уставом и регламентом Совета.</w:t>
      </w:r>
      <w:r>
        <w:rPr>
          <w:rFonts w:ascii="Times New Roman" w:hAnsi="Times New Roman" w:cs="Times New Roman"/>
          <w:sz w:val="24"/>
          <w:szCs w:val="24"/>
        </w:rPr>
      </w:r>
      <w:r>
        <w:rPr>
          <w:rFonts w:ascii="Times New Roman" w:hAnsi="Times New Roman" w:cs="Times New Roman"/>
          <w:sz w:val="24"/>
          <w:szCs w:val="24"/>
        </w:rPr>
      </w:r>
    </w:p>
    <w:p>
      <w:pPr>
        <w:pStyle w:val="965"/>
        <w:ind w:firstLine="851"/>
        <w:jc w:val="both"/>
        <w:spacing w:after="0"/>
      </w:pPr>
      <w:r>
        <w:t xml:space="preserve">14. Все сессии Совета протоколируются. Протокол сессии подписывается председателем Совета и секретарем, избранным из числа депутатов Совета. </w:t>
      </w:r>
      <w:r/>
    </w:p>
    <w:p>
      <w:pPr>
        <w:pStyle w:val="729"/>
        <w:ind w:left="851" w:firstLine="0"/>
        <w:jc w:val="both"/>
        <w:keepNext w:val="0"/>
        <w:spacing w:before="0" w:after="0"/>
        <w:tabs>
          <w:tab w:val="clear" w:pos="576" w:leader="none"/>
        </w:tabs>
        <w:rPr>
          <w:rFonts w:ascii="Times New Roman" w:hAnsi="Times New Roman" w:cs="Times New Roman"/>
          <w:b w:val="0"/>
          <w:i w:val="0"/>
          <w:sz w:val="24"/>
          <w:szCs w:val="24"/>
        </w:rPr>
      </w:pPr>
      <w:r>
        <w:rPr>
          <w:rFonts w:ascii="Times New Roman" w:hAnsi="Times New Roman" w:cs="Times New Roman"/>
          <w:b w:val="0"/>
          <w:i w:val="0"/>
          <w:sz w:val="24"/>
          <w:szCs w:val="24"/>
        </w:rPr>
      </w:r>
      <w:r>
        <w:rPr>
          <w:rFonts w:ascii="Times New Roman" w:hAnsi="Times New Roman" w:cs="Times New Roman"/>
          <w:b w:val="0"/>
          <w:i w:val="0"/>
          <w:sz w:val="24"/>
          <w:szCs w:val="24"/>
        </w:rPr>
      </w:r>
      <w:r>
        <w:rPr>
          <w:rFonts w:ascii="Times New Roman" w:hAnsi="Times New Roman" w:cs="Times New Roman"/>
          <w:b w:val="0"/>
          <w:i w:val="0"/>
          <w:sz w:val="24"/>
          <w:szCs w:val="24"/>
        </w:rPr>
      </w:r>
    </w:p>
    <w:p>
      <w:pPr>
        <w:pStyle w:val="729"/>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Статья 32. Депутатские комиссии (комитеты) Совета </w:t>
      </w:r>
      <w:r>
        <w:rPr>
          <w:rFonts w:ascii="Times New Roman" w:hAnsi="Times New Roman" w:cs="Times New Roman"/>
          <w:i w:val="0"/>
          <w:sz w:val="24"/>
          <w:szCs w:val="24"/>
        </w:rPr>
      </w:r>
      <w:r>
        <w:rPr>
          <w:rFonts w:ascii="Times New Roman" w:hAnsi="Times New Roman" w:cs="Times New Roman"/>
          <w:i w:val="0"/>
          <w:sz w:val="24"/>
          <w:szCs w:val="24"/>
        </w:rPr>
      </w:r>
    </w:p>
    <w:p>
      <w:pPr>
        <w:ind w:firstLine="851"/>
        <w:jc w:val="both"/>
      </w:pPr>
      <w:r>
        <w:t xml:space="preserve">1. Все депутаты Совета, за исключением председателя Совета, участвуют в работе комиссий (комитетов).</w:t>
      </w:r>
      <w:r/>
    </w:p>
    <w:p>
      <w:pPr>
        <w:ind w:firstLine="851"/>
        <w:jc w:val="both"/>
      </w:pPr>
      <w:r>
        <w:t xml:space="preserve">2. Структура, порядок формирования, полномочия и организация работы комиссий (комитетов) определяются регламентом Совета.</w:t>
      </w:r>
      <w:r/>
    </w:p>
    <w:p>
      <w:pPr>
        <w:ind w:firstLine="851"/>
        <w:jc w:val="both"/>
      </w:pPr>
      <w:r>
        <w:t xml:space="preserve">3. Задачи и сроки полномочий комиссий (комитетов) определяются Советом при их образовании.</w:t>
      </w:r>
      <w:r/>
    </w:p>
    <w:p>
      <w:pPr>
        <w:ind w:firstLine="851"/>
        <w:jc w:val="both"/>
      </w:pPr>
      <w:r>
        <w:t xml:space="preserve">4. Комиссии (комитеты) ответственны перед Советом и ему подотчетны.</w:t>
      </w:r>
      <w:r/>
    </w:p>
    <w:p>
      <w:pPr>
        <w:ind w:firstLine="851"/>
        <w:jc w:val="both"/>
        <w:rPr>
          <w:i/>
        </w:rPr>
      </w:pPr>
      <w:r>
        <w:rPr>
          <w:i/>
        </w:rPr>
      </w:r>
      <w:r>
        <w:rPr>
          <w:i/>
        </w:rPr>
      </w:r>
      <w:r>
        <w:rPr>
          <w:i/>
        </w:rPr>
      </w:r>
    </w:p>
    <w:p>
      <w:pPr>
        <w:pStyle w:val="730"/>
        <w:ind w:firstLine="851"/>
        <w:keepNext w:val="0"/>
        <w:rPr>
          <w:i w:val="0"/>
          <w:color w:val="000000"/>
        </w:rPr>
      </w:pPr>
      <w:r>
        <w:rPr>
          <w:i w:val="0"/>
          <w:color w:val="000000"/>
        </w:rPr>
        <w:t xml:space="preserve">Статья 33. Досрочное прекращение полномочий Совета </w:t>
      </w:r>
      <w:r>
        <w:rPr>
          <w:i w:val="0"/>
          <w:color w:val="000000"/>
        </w:rPr>
      </w:r>
      <w:r>
        <w:rPr>
          <w:i w:val="0"/>
          <w:color w:val="000000"/>
        </w:rPr>
      </w:r>
    </w:p>
    <w:p>
      <w:pPr>
        <w:ind w:firstLine="851"/>
        <w:jc w:val="both"/>
        <w:tabs>
          <w:tab w:val="left" w:pos="1287" w:leader="none"/>
        </w:tabs>
      </w:pPr>
      <w:r>
        <w:t xml:space="preserve">1. Полномочия Совета могут быть досрочно прекращены в порядке и по основаниям, предусмотренным статьей 73 Федерального закона от 6 октября 2003 года № 131-ФЗ «Об общих принципах организации местного самоуправления в Российской Федерации».</w:t>
      </w:r>
      <w:r/>
    </w:p>
    <w:p>
      <w:pPr>
        <w:ind w:firstLine="851"/>
        <w:jc w:val="both"/>
        <w:tabs>
          <w:tab w:val="left" w:pos="18307" w:leader="none"/>
        </w:tabs>
      </w:pPr>
      <w:r>
        <w:t xml:space="preserve">Полномочия Совета также прекращаются в случае:</w:t>
      </w:r>
      <w:r/>
    </w:p>
    <w:p>
      <w:pPr>
        <w:ind w:firstLine="851"/>
        <w:jc w:val="both"/>
        <w:tabs>
          <w:tab w:val="left" w:pos="2" w:leader="none"/>
        </w:tabs>
      </w:pPr>
      <w:r>
        <w:t xml:space="preserve">1) принятия Советом решения о самороспуске;</w:t>
      </w:r>
      <w:r/>
    </w:p>
    <w:p>
      <w:pPr>
        <w:pStyle w:val="978"/>
        <w:ind w:firstLine="851"/>
        <w:spacing w:before="0" w:after="0"/>
        <w:tabs>
          <w:tab w:val="left" w:pos="2" w:leader="none"/>
        </w:tabs>
        <w:rPr>
          <w:sz w:val="24"/>
          <w:szCs w:val="24"/>
        </w:rPr>
      </w:pPr>
      <w:r>
        <w:rPr>
          <w:sz w:val="24"/>
          <w:szCs w:val="24"/>
        </w:rPr>
        <w:t xml:space="preserve">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r>
        <w:rPr>
          <w:sz w:val="24"/>
          <w:szCs w:val="24"/>
        </w:rPr>
      </w:r>
      <w:r>
        <w:rPr>
          <w:sz w:val="24"/>
          <w:szCs w:val="24"/>
        </w:rPr>
      </w:r>
    </w:p>
    <w:p>
      <w:pPr>
        <w:ind w:firstLine="851"/>
        <w:jc w:val="both"/>
      </w:pPr>
      <w:r>
        <w:t xml:space="preserve">3) преобразования </w:t>
      </w:r>
      <w:r>
        <w:rPr>
          <w:rFonts w:eastAsia="Calibri"/>
        </w:rPr>
        <w:t xml:space="preserve">Ленинградского</w:t>
      </w:r>
      <w:r>
        <w:rPr>
          <w:szCs w:val="28"/>
        </w:rPr>
        <w:t xml:space="preserve"> муниципального округа</w:t>
      </w:r>
      <w:r>
        <w:t xml:space="preserve">, осуществляемого в соответствии с Федеральным законом от 6 октября 2003 г</w:t>
      </w:r>
      <w:r>
        <w:t xml:space="preserve">.</w:t>
      </w:r>
      <w:r>
        <w:t xml:space="preserve"> № 131-ФЗ «Об общих принципах организации местного самоуправления в Российской Федерации», а также в случае упразднения </w:t>
      </w:r>
      <w:r>
        <w:rPr>
          <w:rFonts w:eastAsia="Calibri"/>
        </w:rPr>
        <w:t xml:space="preserve">Ленинградского</w:t>
      </w:r>
      <w:r>
        <w:rPr>
          <w:szCs w:val="28"/>
        </w:rPr>
        <w:t xml:space="preserve"> муниципального округа</w:t>
      </w:r>
      <w:r>
        <w:t xml:space="preserve">;</w:t>
      </w:r>
      <w:r/>
    </w:p>
    <w:p>
      <w:pPr>
        <w:pStyle w:val="984"/>
        <w:ind w:firstLine="851"/>
        <w:jc w:val="both"/>
      </w:pPr>
      <w:r>
        <w:t xml:space="preserve">4)</w:t>
      </w:r>
      <w:r>
        <w:rPr>
          <w:b/>
          <w:i/>
        </w:rPr>
        <w:t xml:space="preserve"> </w:t>
      </w:r>
      <w:r>
        <w:t xml:space="preserve">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p>
    <w:p>
      <w:pPr>
        <w:ind w:firstLine="851"/>
        <w:jc w:val="both"/>
        <w:rPr>
          <w:i/>
          <w:u w:val="single"/>
        </w:rPr>
      </w:pPr>
      <w:r>
        <w:t xml:space="preserve">5) нарушения срока издания муниципального правового акта, требуемого для реализации решения, принятого путем прямого волеизъявления граждан.</w:t>
      </w:r>
      <w:r>
        <w:rPr>
          <w:i/>
        </w:rPr>
        <w:t xml:space="preserve"> </w:t>
      </w:r>
      <w:r>
        <w:rPr>
          <w:i/>
          <w:u w:val="single"/>
        </w:rPr>
      </w:r>
      <w:r>
        <w:rPr>
          <w:i/>
          <w:u w:val="single"/>
        </w:rPr>
      </w:r>
    </w:p>
    <w:p>
      <w:pPr>
        <w:pStyle w:val="973"/>
        <w:ind w:firstLine="851"/>
        <w:jc w:val="both"/>
        <w:rPr>
          <w:rFonts w:ascii="Times New Roman" w:hAnsi="Times New Roman"/>
          <w:sz w:val="24"/>
        </w:rPr>
      </w:pPr>
      <w:r>
        <w:rPr>
          <w:rFonts w:ascii="Times New Roman" w:hAnsi="Times New Roman"/>
          <w:sz w:val="24"/>
        </w:rPr>
        <w:t xml:space="preserve">2. С инициативой о самороспуске может выступить группа депутатов Совета численностью не менее 1/3 депутатов от числа избранных депутатов, председатель Совета. </w:t>
      </w:r>
      <w:r>
        <w:rPr>
          <w:rFonts w:ascii="Times New Roman" w:hAnsi="Times New Roman"/>
          <w:sz w:val="24"/>
        </w:rPr>
      </w:r>
      <w:r>
        <w:rPr>
          <w:rFonts w:ascii="Times New Roman" w:hAnsi="Times New Roman"/>
          <w:sz w:val="24"/>
        </w:rPr>
      </w:r>
    </w:p>
    <w:p>
      <w:pPr>
        <w:pStyle w:val="973"/>
        <w:ind w:firstLine="851"/>
        <w:jc w:val="both"/>
        <w:rPr>
          <w:rFonts w:ascii="Times New Roman" w:hAnsi="Times New Roman"/>
          <w:sz w:val="24"/>
        </w:rPr>
      </w:pPr>
      <w:r>
        <w:rPr>
          <w:rFonts w:ascii="Times New Roman" w:hAnsi="Times New Roman"/>
          <w:sz w:val="24"/>
        </w:rPr>
        <w:t xml:space="preserve">Инициатива о самороспуске оформляется письменным заявлением и вносится в Совет. Письменное заявлени</w:t>
      </w:r>
      <w:r>
        <w:rPr>
          <w:rFonts w:ascii="Times New Roman" w:hAnsi="Times New Roman"/>
          <w:sz w:val="24"/>
        </w:rPr>
        <w:t xml:space="preserve">е, подписанное всеми депутатами инициативной группы,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r>
        <w:rPr>
          <w:rFonts w:ascii="Times New Roman" w:hAnsi="Times New Roman"/>
          <w:sz w:val="24"/>
        </w:rPr>
      </w:r>
      <w:r>
        <w:rPr>
          <w:rFonts w:ascii="Times New Roman" w:hAnsi="Times New Roman"/>
          <w:sz w:val="24"/>
        </w:rPr>
      </w:r>
    </w:p>
    <w:p>
      <w:pPr>
        <w:pStyle w:val="973"/>
        <w:ind w:firstLine="851"/>
        <w:jc w:val="both"/>
        <w:rPr>
          <w:rFonts w:ascii="Times New Roman" w:hAnsi="Times New Roman"/>
          <w:sz w:val="24"/>
        </w:rPr>
      </w:pPr>
      <w:r>
        <w:rPr>
          <w:rFonts w:ascii="Times New Roman" w:hAnsi="Times New Roman"/>
          <w:sz w:val="24"/>
        </w:rPr>
        <w:t xml:space="preserve">3. Заявление о самороспуске подлежит рассмотрению на очередной либо на внеочередной сессии Совета </w:t>
      </w:r>
      <w:r>
        <w:rPr>
          <w:rFonts w:ascii="Times New Roman" w:hAnsi="Times New Roman" w:eastAsia="Calibri"/>
          <w:sz w:val="24"/>
        </w:rPr>
        <w:t xml:space="preserve">Ленинградского</w:t>
      </w:r>
      <w:r>
        <w:rPr>
          <w:rFonts w:ascii="Times New Roman" w:hAnsi="Times New Roman"/>
          <w:sz w:val="24"/>
        </w:rPr>
        <w:t xml:space="preserve"> муниципального округа, но не позднее одного месяца со дня его поступления в Совет </w:t>
      </w:r>
      <w:r>
        <w:rPr>
          <w:rFonts w:ascii="Times New Roman" w:hAnsi="Times New Roman" w:eastAsia="Calibri"/>
          <w:sz w:val="24"/>
        </w:rPr>
        <w:t xml:space="preserve">Ленинградского</w:t>
      </w:r>
      <w:r>
        <w:rPr>
          <w:rFonts w:ascii="Times New Roman" w:hAnsi="Times New Roman"/>
          <w:sz w:val="24"/>
        </w:rPr>
        <w:t xml:space="preserve"> муниципального округа.</w:t>
      </w:r>
      <w:r>
        <w:rPr>
          <w:rFonts w:ascii="Times New Roman" w:hAnsi="Times New Roman"/>
          <w:sz w:val="24"/>
        </w:rPr>
      </w:r>
      <w:r>
        <w:rPr>
          <w:rFonts w:ascii="Times New Roman" w:hAnsi="Times New Roman"/>
          <w:sz w:val="24"/>
        </w:rPr>
      </w:r>
    </w:p>
    <w:p>
      <w:pPr>
        <w:pStyle w:val="973"/>
        <w:ind w:firstLine="851"/>
        <w:jc w:val="both"/>
        <w:rPr>
          <w:rFonts w:ascii="Times New Roman" w:hAnsi="Times New Roman"/>
          <w:sz w:val="24"/>
        </w:rPr>
      </w:pPr>
      <w:r>
        <w:rPr>
          <w:rFonts w:ascii="Times New Roman" w:hAnsi="Times New Roman"/>
          <w:sz w:val="24"/>
        </w:rPr>
        <w:t xml:space="preserve">4. Продолжительность рассмотрения вопроса о самороспуске Совета </w:t>
      </w:r>
      <w:r>
        <w:rPr>
          <w:rFonts w:ascii="Times New Roman" w:hAnsi="Times New Roman" w:eastAsia="Calibri"/>
          <w:sz w:val="24"/>
        </w:rPr>
        <w:t xml:space="preserve">Ленинградского</w:t>
      </w:r>
      <w:r>
        <w:rPr>
          <w:rFonts w:ascii="Times New Roman" w:hAnsi="Times New Roman"/>
          <w:sz w:val="24"/>
        </w:rPr>
        <w:t xml:space="preserve"> муниципального округа должна гарантировать возможность всестороннего и объективного обсуждения всех обстоятельств и обоснований инициативы самороспуска.</w:t>
      </w:r>
      <w:r>
        <w:rPr>
          <w:rFonts w:ascii="Times New Roman" w:hAnsi="Times New Roman"/>
          <w:sz w:val="24"/>
        </w:rPr>
      </w:r>
      <w:r>
        <w:rPr>
          <w:rFonts w:ascii="Times New Roman" w:hAnsi="Times New Roman"/>
          <w:sz w:val="24"/>
        </w:rPr>
      </w:r>
    </w:p>
    <w:p>
      <w:pPr>
        <w:pStyle w:val="973"/>
        <w:ind w:firstLine="851"/>
        <w:jc w:val="both"/>
        <w:rPr>
          <w:rFonts w:ascii="Times New Roman" w:hAnsi="Times New Roman"/>
          <w:sz w:val="24"/>
        </w:rPr>
      </w:pPr>
      <w:r>
        <w:rPr>
          <w:rFonts w:ascii="Times New Roman" w:hAnsi="Times New Roman"/>
          <w:sz w:val="24"/>
        </w:rPr>
        <w:t xml:space="preserve">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r>
        <w:rPr>
          <w:rFonts w:ascii="Times New Roman" w:hAnsi="Times New Roman"/>
          <w:sz w:val="24"/>
        </w:rPr>
      </w:r>
      <w:r>
        <w:rPr>
          <w:rFonts w:ascii="Times New Roman" w:hAnsi="Times New Roman"/>
          <w:sz w:val="24"/>
        </w:rPr>
      </w:r>
    </w:p>
    <w:p>
      <w:pPr>
        <w:pStyle w:val="978"/>
        <w:ind w:firstLine="851"/>
        <w:spacing w:before="0" w:after="0"/>
        <w:rPr>
          <w:sz w:val="24"/>
          <w:szCs w:val="24"/>
        </w:rPr>
      </w:pPr>
      <w:r>
        <w:rPr>
          <w:sz w:val="24"/>
          <w:szCs w:val="24"/>
        </w:rPr>
        <w:t xml:space="preserve">6. Досрочное прекращение полномочий Совета влечет досрочное прекращение полномочий депутатов Совета.</w:t>
      </w:r>
      <w:r>
        <w:rPr>
          <w:sz w:val="24"/>
          <w:szCs w:val="24"/>
        </w:rPr>
      </w:r>
      <w:r>
        <w:rPr>
          <w:sz w:val="24"/>
          <w:szCs w:val="24"/>
        </w:rPr>
      </w:r>
    </w:p>
    <w:p>
      <w:pPr>
        <w:pStyle w:val="978"/>
        <w:ind w:firstLine="851"/>
        <w:spacing w:before="0" w:after="0"/>
        <w:rPr>
          <w:sz w:val="24"/>
          <w:szCs w:val="24"/>
        </w:rPr>
      </w:pPr>
      <w:r>
        <w:rPr>
          <w:sz w:val="24"/>
          <w:szCs w:val="24"/>
        </w:rPr>
        <w:t xml:space="preserve">7. В случае досрочного прекращения </w:t>
      </w:r>
      <w:r>
        <w:rPr>
          <w:rFonts w:eastAsia="Times New Roman"/>
          <w:sz w:val="24"/>
          <w:szCs w:val="24"/>
        </w:rPr>
        <w:t xml:space="preserve">полномочий Совета или его самороспуска</w:t>
      </w:r>
      <w:r>
        <w:rPr>
          <w:sz w:val="24"/>
          <w:szCs w:val="24"/>
        </w:rPr>
        <w:t xml:space="preserve">, выборы депутатов Совета</w:t>
      </w:r>
      <w:r>
        <w:rPr>
          <w:b/>
          <w:sz w:val="24"/>
          <w:szCs w:val="24"/>
        </w:rPr>
        <w:t xml:space="preserve"> </w:t>
      </w:r>
      <w:r>
        <w:rPr>
          <w:sz w:val="24"/>
          <w:szCs w:val="24"/>
        </w:rPr>
        <w:t xml:space="preserve">нового созыва назначаются и проводятся в соответствии с законодательством.</w:t>
      </w:r>
      <w:r>
        <w:rPr>
          <w:sz w:val="24"/>
          <w:szCs w:val="24"/>
        </w:rPr>
      </w:r>
      <w:r>
        <w:rPr>
          <w:sz w:val="24"/>
          <w:szCs w:val="24"/>
        </w:rPr>
      </w:r>
    </w:p>
    <w:p>
      <w:pPr>
        <w:ind w:firstLine="851"/>
        <w:jc w:val="both"/>
        <w:rPr>
          <w:b/>
        </w:rPr>
      </w:pPr>
      <w:r>
        <w:rPr>
          <w:b/>
        </w:rPr>
      </w:r>
      <w:r>
        <w:rPr>
          <w:b/>
        </w:rPr>
      </w:r>
      <w:r>
        <w:rPr>
          <w:b/>
        </w:rPr>
      </w:r>
    </w:p>
    <w:p>
      <w:pPr>
        <w:ind w:firstLine="851"/>
        <w:jc w:val="both"/>
        <w:rPr>
          <w:b/>
          <w:color w:val="000000"/>
        </w:rPr>
      </w:pPr>
      <w:r>
        <w:rPr>
          <w:b/>
        </w:rPr>
        <w:t xml:space="preserve">Статья 34. Глава </w:t>
      </w:r>
      <w:r>
        <w:rPr>
          <w:rFonts w:eastAsia="Calibri"/>
          <w:b/>
          <w:bCs/>
        </w:rPr>
        <w:t xml:space="preserve">Ленинградского</w:t>
      </w:r>
      <w:r>
        <w:rPr>
          <w:b/>
          <w:bCs/>
          <w:szCs w:val="28"/>
        </w:rPr>
        <w:t xml:space="preserve"> </w:t>
      </w:r>
      <w:r>
        <w:rPr>
          <w:b/>
          <w:szCs w:val="28"/>
        </w:rPr>
        <w:t xml:space="preserve">муниципального округа</w:t>
      </w:r>
      <w:r>
        <w:rPr>
          <w:b/>
          <w:color w:val="000000"/>
        </w:rPr>
      </w:r>
      <w:r>
        <w:rPr>
          <w:b/>
          <w:color w:val="000000"/>
        </w:rPr>
      </w:r>
    </w:p>
    <w:p>
      <w:pPr>
        <w:pStyle w:val="977"/>
        <w:ind w:firstLine="851"/>
        <w:jc w:val="both"/>
        <w:tabs>
          <w:tab w:val="left" w:pos="-1820" w:leader="none"/>
        </w:tabs>
        <w:rPr>
          <w:rFonts w:ascii="Times New Roman" w:hAnsi="Times New Roman" w:cs="Times New Roman"/>
          <w:sz w:val="24"/>
          <w:szCs w:val="24"/>
        </w:rPr>
      </w:pPr>
      <w:r>
        <w:rPr>
          <w:rFonts w:ascii="Times New Roman" w:hAnsi="Times New Roman" w:cs="Times New Roman"/>
          <w:sz w:val="24"/>
          <w:szCs w:val="24"/>
        </w:rPr>
        <w:t xml:space="preserve">1.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tabs>
          <w:tab w:val="left" w:pos="-1820" w:leader="none"/>
        </w:tabs>
        <w:rPr>
          <w:rFonts w:ascii="Times New Roman" w:hAnsi="Times New Roman" w:cs="Times New Roman"/>
          <w:sz w:val="24"/>
          <w:szCs w:val="24"/>
        </w:rPr>
      </w:pPr>
      <w:r>
        <w:rPr>
          <w:rFonts w:ascii="Times New Roman" w:hAnsi="Times New Roman" w:cs="Times New Roman"/>
          <w:sz w:val="24"/>
          <w:szCs w:val="24"/>
        </w:rPr>
        <w:t xml:space="preserve">2.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возглавляет администрацию.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исполняет свои полномочия на постоянной основе.</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tabs>
          <w:tab w:val="left" w:pos="840" w:leader="none"/>
        </w:tabs>
        <w:rPr>
          <w:rFonts w:ascii="Times New Roman" w:hAnsi="Times New Roman" w:cs="Times New Roman"/>
          <w:sz w:val="24"/>
          <w:szCs w:val="24"/>
        </w:rPr>
      </w:pPr>
      <w:r>
        <w:rPr>
          <w:rFonts w:ascii="Times New Roman" w:hAnsi="Times New Roman" w:cs="Times New Roman"/>
          <w:sz w:val="24"/>
          <w:szCs w:val="24"/>
        </w:rPr>
        <w:t xml:space="preserve">Наименования «глава муниципального образования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муниципальный округ Краснодарского края», «глава администрации муниципального образования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муниципальный округ Краснодарского края»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b/>
          <w:sz w:val="24"/>
          <w:szCs w:val="24"/>
        </w:rPr>
        <w:t xml:space="preserve"> </w:t>
      </w:r>
      <w:r>
        <w:rPr>
          <w:rFonts w:ascii="Times New Roman" w:hAnsi="Times New Roman" w:cs="Times New Roman"/>
          <w:sz w:val="24"/>
          <w:szCs w:val="24"/>
        </w:rPr>
        <w:t xml:space="preserve">равнозначны.</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3.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подконтролен и подотчетен непосредственно населению муниципального образования и Совету.</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4.</w:t>
      </w:r>
      <w:r>
        <w:rPr>
          <w:rFonts w:eastAsia="Calibri"/>
        </w:rPr>
        <w:t xml:space="preserve"> </w:t>
      </w:r>
      <w:r>
        <w:t xml:space="preserve">Глава </w:t>
      </w:r>
      <w:r>
        <w:rPr>
          <w:rFonts w:eastAsia="Calibri"/>
        </w:rPr>
        <w:t xml:space="preserve">Ленинградского</w:t>
      </w:r>
      <w:r>
        <w:t xml:space="preserve"> муниципального округа</w:t>
      </w:r>
      <w:r>
        <w:rPr>
          <w:color w:val="000000"/>
        </w:rPr>
        <w:t xml:space="preserve"> </w:t>
      </w:r>
      <w:r>
        <w:t xml:space="preserve">избирается тайным голосованием </w:t>
      </w:r>
      <w:r>
        <w:rPr>
          <w:bCs/>
        </w:rPr>
        <w:t xml:space="preserve">Советом из числа кандидатов, представленных конкурсной комиссией по результатам конкурса, </w:t>
      </w:r>
      <w:r>
        <w:t xml:space="preserve">сроком на 5 лет. Решение об избрании главы </w:t>
      </w:r>
      <w:r>
        <w:rPr>
          <w:rFonts w:eastAsia="Calibri"/>
        </w:rPr>
        <w:t xml:space="preserve">Ленинградского</w:t>
      </w:r>
      <w:r>
        <w:t xml:space="preserve"> муниципального округа принимается большинством голосов от установленного числа депутатов.</w:t>
      </w:r>
      <w:r/>
    </w:p>
    <w:p>
      <w:pPr>
        <w:ind w:firstLine="851"/>
        <w:jc w:val="both"/>
        <w:widowControl/>
      </w:pPr>
      <w:r>
        <w:rPr>
          <w:rFonts w:eastAsia="Calibri"/>
        </w:rPr>
        <w:t xml:space="preserve">Решение о назначении </w:t>
      </w:r>
      <w:r>
        <w:rPr>
          <w:bCs/>
        </w:rPr>
        <w:t xml:space="preserve">конкурса по отбору кандидатур на должность главы </w:t>
      </w:r>
      <w:r>
        <w:rPr>
          <w:rFonts w:eastAsia="Calibri"/>
        </w:rPr>
        <w:t xml:space="preserve">Ленинградского</w:t>
      </w:r>
      <w:r>
        <w:t xml:space="preserve"> муниципального округа</w:t>
      </w:r>
      <w:r>
        <w:rPr>
          <w:bCs/>
        </w:rPr>
        <w:t xml:space="preserve"> </w:t>
      </w:r>
      <w:r>
        <w:rPr>
          <w:rFonts w:eastAsia="Calibri"/>
        </w:rPr>
        <w:t xml:space="preserve">принимается Советом не позднее чем за 60 дней до дня истечения срока полномочий Ленинградского</w:t>
      </w:r>
      <w:r>
        <w:t xml:space="preserve"> муниципального округа</w:t>
      </w:r>
      <w:r>
        <w:rPr>
          <w:rFonts w:eastAsia="Calibri"/>
        </w:rPr>
        <w:t xml:space="preserve">.</w:t>
      </w:r>
      <w:r/>
    </w:p>
    <w:p>
      <w:pPr>
        <w:ind w:firstLine="851"/>
        <w:jc w:val="both"/>
        <w:rPr>
          <w:bCs/>
        </w:rPr>
      </w:pPr>
      <w:r>
        <w:rPr>
          <w:bCs/>
        </w:rPr>
        <w:t xml:space="preserve">Порядок проведения конкурса по отбору кандидатур на должность главы </w:t>
      </w:r>
      <w:r>
        <w:rPr>
          <w:rFonts w:eastAsia="Calibri"/>
        </w:rPr>
        <w:t xml:space="preserve">Ленинградского</w:t>
      </w:r>
      <w:r>
        <w:t xml:space="preserve"> муниципального округа</w:t>
      </w:r>
      <w:r>
        <w:rPr>
          <w:bCs/>
        </w:rPr>
        <w:t xml:space="preserve">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r>
        <w:rPr>
          <w:bCs/>
        </w:rPr>
      </w:r>
      <w:r>
        <w:rPr>
          <w:bCs/>
        </w:rPr>
      </w:r>
    </w:p>
    <w:p>
      <w:pPr>
        <w:ind w:firstLine="851"/>
        <w:jc w:val="both"/>
        <w:rPr>
          <w:bCs/>
        </w:rPr>
      </w:pPr>
      <w:r>
        <w:rPr>
          <w:bCs/>
        </w:rPr>
        <w:t xml:space="preserve">Общее число членов конкурсной комиссии в </w:t>
      </w:r>
      <w:r>
        <w:rPr>
          <w:rFonts w:eastAsia="Calibri"/>
        </w:rPr>
        <w:t xml:space="preserve">Ленинградском</w:t>
      </w:r>
      <w:r>
        <w:t xml:space="preserve"> муниципальном округе</w:t>
      </w:r>
      <w:r>
        <w:rPr>
          <w:bCs/>
        </w:rPr>
        <w:t xml:space="preserve"> устанавливается Советом.</w:t>
      </w:r>
      <w:r>
        <w:rPr>
          <w:bCs/>
        </w:rPr>
      </w:r>
      <w:r>
        <w:rPr>
          <w:bCs/>
        </w:rPr>
      </w:r>
    </w:p>
    <w:p>
      <w:pPr>
        <w:ind w:firstLine="851"/>
        <w:jc w:val="both"/>
        <w:widowControl/>
        <w:rPr>
          <w:bCs/>
        </w:rPr>
      </w:pPr>
      <w:r>
        <w:rPr>
          <w:rFonts w:eastAsia="Calibri"/>
          <w:bCs/>
          <w:lang w:eastAsia="ru-RU"/>
        </w:rPr>
        <w:t xml:space="preserve">Кандидатом на должность главы </w:t>
      </w:r>
      <w:r>
        <w:rPr>
          <w:rFonts w:eastAsia="Calibri"/>
        </w:rPr>
        <w:t xml:space="preserve">Ленинградского</w:t>
      </w:r>
      <w:r>
        <w:t xml:space="preserve"> муниципального округа</w:t>
      </w:r>
      <w:r>
        <w:rPr>
          <w:rFonts w:eastAsia="Calibri"/>
          <w:bCs/>
          <w:lang w:eastAsia="ru-RU"/>
        </w:rPr>
        <w:t xml:space="preserve"> может быть зарегистрирован гражданин, который на день проведения конкурса не имеет в соответствии с Федеральным </w:t>
      </w:r>
      <w:hyperlink r:id="rId25" w:tooltip="consultantplus://offline/ref=D1B110EDB7D238E9706197607E373609A8B158C5642D15FA58A38A993CCBhBN" w:history="1">
        <w:r>
          <w:rPr>
            <w:rFonts w:eastAsia="Calibri"/>
            <w:bCs/>
            <w:lang w:eastAsia="ru-RU"/>
          </w:rPr>
          <w:t xml:space="preserve">законом</w:t>
        </w:r>
      </w:hyperlink>
      <w:r>
        <w:rPr>
          <w:rFonts w:eastAsia="Calibri"/>
          <w:bCs/>
          <w:lang w:eastAsia="ru-RU"/>
        </w:rPr>
        <w:t xml:space="preserve"> от 12 июня 2002 г</w:t>
      </w:r>
      <w:r>
        <w:rPr>
          <w:rFonts w:eastAsia="Calibri"/>
          <w:bCs/>
          <w:lang w:eastAsia="ru-RU"/>
        </w:rPr>
        <w:t xml:space="preserve">.</w:t>
      </w:r>
      <w:r>
        <w:rPr>
          <w:rFonts w:eastAsia="Calibri"/>
          <w:bCs/>
          <w:lang w:eastAsia="ru-RU"/>
        </w:rPr>
        <w:t xml:space="preserve">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Pr>
          <w:bCs/>
        </w:rPr>
      </w:r>
      <w:r>
        <w:rPr>
          <w:bCs/>
        </w:rPr>
      </w:r>
    </w:p>
    <w:p>
      <w:pPr>
        <w:ind w:firstLine="851"/>
        <w:jc w:val="both"/>
        <w:widowControl/>
        <w:rPr>
          <w:bCs/>
        </w:rPr>
      </w:pPr>
      <w:r>
        <w:rPr>
          <w:rFonts w:eastAsia="Calibri"/>
          <w:bCs/>
          <w:lang w:eastAsia="ru-RU"/>
        </w:rPr>
        <w:t xml:space="preserve">Совету для проведения голосования по кандидатурам на должность главы </w:t>
      </w:r>
      <w:r>
        <w:rPr>
          <w:rFonts w:eastAsia="Calibri"/>
        </w:rPr>
        <w:t xml:space="preserve">Ленинградского</w:t>
      </w:r>
      <w:r>
        <w:t xml:space="preserve"> муниципального округа</w:t>
      </w:r>
      <w:r>
        <w:rPr>
          <w:rFonts w:eastAsia="Calibri"/>
          <w:bCs/>
          <w:lang w:eastAsia="ru-RU"/>
        </w:rPr>
        <w:t xml:space="preserve"> представляется не менее двух зарегистрированных конкурсной комиссией кандидатов.</w:t>
      </w:r>
      <w:r>
        <w:rPr>
          <w:bCs/>
        </w:rPr>
      </w:r>
      <w:r>
        <w:rPr>
          <w:bCs/>
        </w:rPr>
      </w:r>
    </w:p>
    <w:p>
      <w:pPr>
        <w:ind w:firstLine="851"/>
        <w:jc w:val="both"/>
        <w:widowControl/>
        <w:rPr>
          <w:rFonts w:eastAsia="Calibri"/>
        </w:rPr>
      </w:pPr>
      <w:r>
        <w:t xml:space="preserve">Решение об избрании главы </w:t>
      </w:r>
      <w:r>
        <w:rPr>
          <w:rFonts w:eastAsia="Calibri"/>
        </w:rPr>
        <w:t xml:space="preserve">Ленинградского</w:t>
      </w:r>
      <w:r>
        <w:t xml:space="preserve"> муниципального округа принимается после проведения конкурса в срок, установленный Регламентом Совета.</w:t>
      </w:r>
      <w:r>
        <w:rPr>
          <w:rFonts w:eastAsia="Calibri"/>
        </w:rPr>
      </w:r>
      <w:r>
        <w:rPr>
          <w:rFonts w:eastAsia="Calibri"/>
        </w:rPr>
      </w:r>
    </w:p>
    <w:p>
      <w:pPr>
        <w:pStyle w:val="977"/>
        <w:ind w:firstLine="851"/>
        <w:jc w:val="both"/>
        <w:tabs>
          <w:tab w:val="left" w:pos="840" w:leader="none"/>
        </w:tabs>
        <w:rPr>
          <w:rFonts w:ascii="Times New Roman" w:hAnsi="Times New Roman" w:cs="Times New Roman"/>
          <w:sz w:val="24"/>
          <w:szCs w:val="24"/>
        </w:rPr>
      </w:pPr>
      <w:r>
        <w:rPr>
          <w:rFonts w:ascii="Times New Roman" w:hAnsi="Times New Roman" w:cs="Times New Roman"/>
          <w:sz w:val="24"/>
          <w:szCs w:val="24"/>
        </w:rPr>
        <w:t xml:space="preserve">5. Главой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может быть избран гражданин Российской Федерации, достигший возраста 21 года.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Полномочия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начинаются со дня его вступления в должность и прекращаются в день вступления в должность вновь избранного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tabs>
          <w:tab w:val="left" w:pos="840" w:leader="none"/>
        </w:tabs>
        <w:rPr>
          <w:rFonts w:ascii="Tinos" w:hAnsi="Tinos" w:cs="Tinos"/>
          <w:sz w:val="24"/>
          <w:szCs w:val="24"/>
          <w:highlight w:val="yellow"/>
        </w:rPr>
      </w:pPr>
      <w:r>
        <w:rPr>
          <w:rFonts w:ascii="Tinos" w:hAnsi="Tinos" w:eastAsia="Tinos" w:cs="Tinos"/>
          <w:sz w:val="24"/>
          <w:szCs w:val="24"/>
        </w:rPr>
        <w:t xml:space="preserve">6. Вступление в должность главы</w:t>
      </w:r>
      <w:r>
        <w:rPr>
          <w:rFonts w:ascii="Tinos" w:hAnsi="Tinos" w:eastAsia="Tinos" w:cs="Tinos"/>
          <w:color w:val="000000"/>
          <w:sz w:val="24"/>
          <w:szCs w:val="24"/>
        </w:rPr>
        <w:t xml:space="preserve"> </w:t>
      </w:r>
      <w:r>
        <w:rPr>
          <w:rFonts w:ascii="Tinos" w:hAnsi="Tinos" w:eastAsia="Tinos" w:cs="Tinos"/>
          <w:sz w:val="24"/>
          <w:szCs w:val="24"/>
        </w:rPr>
        <w:t xml:space="preserve">Ленинградского</w:t>
      </w:r>
      <w:r>
        <w:rPr>
          <w:rFonts w:ascii="Tinos" w:hAnsi="Tinos" w:eastAsia="Tinos" w:cs="Tinos"/>
          <w:sz w:val="24"/>
          <w:szCs w:val="24"/>
        </w:rPr>
        <w:t xml:space="preserve"> муниципального округа осуществляется не позднее трех недель со дня избрания в торжественной обстановке на сессии </w:t>
      </w:r>
      <w:r>
        <w:rPr>
          <w:rFonts w:ascii="Tinos" w:hAnsi="Tinos" w:eastAsia="Tinos" w:cs="Tinos"/>
          <w:sz w:val="24"/>
          <w:szCs w:val="24"/>
        </w:rPr>
        <w:t xml:space="preserve">Совета </w:t>
      </w:r>
      <w:r>
        <w:rPr>
          <w:rFonts w:ascii="Tinos" w:hAnsi="Tinos" w:eastAsia="Tinos" w:cs="Tinos"/>
          <w:sz w:val="24"/>
          <w:szCs w:val="24"/>
          <w:highlight w:val="yellow"/>
        </w:rPr>
        <w:t xml:space="preserve">в присутствии депутатов Совета, почетных граждан </w:t>
      </w:r>
      <w:r>
        <w:rPr>
          <w:rFonts w:ascii="Tinos" w:hAnsi="Tinos" w:eastAsia="Tinos" w:cs="Tinos"/>
          <w:sz w:val="24"/>
          <w:szCs w:val="24"/>
          <w:highlight w:val="yellow"/>
        </w:rPr>
        <w:t xml:space="preserve">Ленинградского</w:t>
      </w:r>
      <w:r>
        <w:rPr>
          <w:rFonts w:ascii="Tinos" w:hAnsi="Tinos" w:eastAsia="Tinos" w:cs="Tinos"/>
          <w:sz w:val="24"/>
          <w:szCs w:val="24"/>
          <w:highlight w:val="yellow"/>
        </w:rPr>
        <w:t xml:space="preserve"> муниципального округа</w:t>
      </w:r>
      <w:r>
        <w:rPr>
          <w:rFonts w:ascii="Tinos" w:hAnsi="Tinos" w:eastAsia="Tinos" w:cs="Tinos"/>
          <w:sz w:val="24"/>
          <w:szCs w:val="24"/>
          <w:highlight w:val="yellow"/>
        </w:rPr>
        <w:t xml:space="preserve">, приглашенных представителей общественных и других организаций</w:t>
      </w:r>
      <w:r>
        <w:rPr>
          <w:rFonts w:ascii="Tinos" w:hAnsi="Tinos" w:eastAsia="Tinos" w:cs="Tinos"/>
          <w:sz w:val="24"/>
          <w:szCs w:val="24"/>
          <w:highlight w:val="yellow"/>
        </w:rPr>
        <w:t xml:space="preserve">. </w:t>
      </w:r>
      <w:r>
        <w:rPr>
          <w:rFonts w:ascii="Tinos" w:hAnsi="Tinos" w:cs="Tinos"/>
          <w:sz w:val="24"/>
          <w:szCs w:val="24"/>
          <w:highlight w:val="yellow"/>
        </w:rPr>
      </w:r>
      <w:r>
        <w:rPr>
          <w:rFonts w:ascii="Tinos" w:hAnsi="Tinos" w:cs="Tinos"/>
          <w:sz w:val="24"/>
          <w:szCs w:val="24"/>
          <w:highlight w:val="yellow"/>
        </w:rPr>
      </w:r>
    </w:p>
    <w:p>
      <w:pPr>
        <w:pStyle w:val="727"/>
        <w:ind w:firstLine="851"/>
        <w:jc w:val="both"/>
        <w:rPr>
          <w:rFonts w:ascii="Tinos" w:hAnsi="Tinos" w:cs="Tinos"/>
          <w:color w:val="000000"/>
          <w:sz w:val="28"/>
          <w:szCs w:val="28"/>
          <w:highlight w:val="yellow"/>
        </w:rPr>
      </w:pPr>
      <w:r>
        <w:rPr>
          <w:rFonts w:ascii="Tinos" w:hAnsi="Tinos" w:eastAsia="Tinos" w:cs="Tinos"/>
          <w:color w:val="000000"/>
          <w:sz w:val="24"/>
          <w:szCs w:val="24"/>
          <w:highlight w:val="yellow"/>
        </w:rPr>
        <w:t xml:space="preserve">7. При вступлении в должность глава </w:t>
      </w:r>
      <w:r>
        <w:rPr>
          <w:rFonts w:ascii="Tinos" w:hAnsi="Tinos" w:eastAsia="Tinos" w:cs="Tinos"/>
          <w:sz w:val="24"/>
          <w:szCs w:val="24"/>
          <w:highlight w:val="yellow"/>
        </w:rPr>
        <w:t xml:space="preserve">Ленинградского</w:t>
      </w:r>
      <w:r>
        <w:rPr>
          <w:rFonts w:ascii="Tinos" w:hAnsi="Tinos" w:eastAsia="Tinos" w:cs="Tinos"/>
          <w:sz w:val="24"/>
          <w:szCs w:val="24"/>
          <w:highlight w:val="yellow"/>
        </w:rPr>
        <w:t xml:space="preserve"> муниципального округа</w:t>
      </w:r>
      <w:r>
        <w:rPr>
          <w:rFonts w:ascii="Tinos" w:hAnsi="Tinos" w:eastAsia="Tinos" w:cs="Tinos"/>
          <w:color w:val="000000"/>
          <w:sz w:val="24"/>
          <w:szCs w:val="24"/>
          <w:highlight w:val="yellow"/>
        </w:rPr>
        <w:t xml:space="preserve"> приносит присягу:</w:t>
      </w:r>
      <w:r>
        <w:rPr>
          <w:rFonts w:ascii="Tinos" w:hAnsi="Tinos" w:cs="Tinos"/>
          <w:color w:val="000000"/>
          <w:sz w:val="28"/>
          <w:szCs w:val="28"/>
          <w:highlight w:val="yellow"/>
        </w:rPr>
      </w:r>
      <w:r>
        <w:rPr>
          <w:rFonts w:ascii="Tinos" w:hAnsi="Tinos" w:cs="Tinos"/>
          <w:color w:val="000000"/>
          <w:sz w:val="28"/>
          <w:szCs w:val="28"/>
          <w:highlight w:val="yellow"/>
        </w:rPr>
      </w:r>
    </w:p>
    <w:p>
      <w:pPr>
        <w:pStyle w:val="727"/>
        <w:ind w:firstLine="851"/>
        <w:jc w:val="both"/>
        <w:rPr>
          <w:rFonts w:ascii="Tinos" w:hAnsi="Tinos" w:cs="Tinos"/>
          <w:sz w:val="24"/>
          <w:szCs w:val="24"/>
          <w:highlight w:val="yellow"/>
        </w:rPr>
      </w:pPr>
      <w:r>
        <w:rPr>
          <w:rFonts w:ascii="Tinos" w:hAnsi="Tinos" w:eastAsia="Tinos" w:cs="Tinos"/>
          <w:color w:val="000000"/>
          <w:sz w:val="24"/>
          <w:szCs w:val="24"/>
          <w:highlight w:val="yellow"/>
        </w:rPr>
        <w:t xml:space="preserve">«Вступая в должность главы муниципального образования </w:t>
      </w:r>
      <w:r>
        <w:rPr>
          <w:rFonts w:ascii="Tinos" w:hAnsi="Tinos" w:eastAsia="Tinos" w:cs="Tinos"/>
          <w:sz w:val="24"/>
          <w:szCs w:val="24"/>
          <w:highlight w:val="yellow"/>
        </w:rPr>
        <w:t xml:space="preserve">Ленинградский</w:t>
      </w:r>
      <w:r>
        <w:rPr>
          <w:rFonts w:ascii="Tinos" w:hAnsi="Tinos" w:eastAsia="Tinos" w:cs="Tinos"/>
          <w:sz w:val="24"/>
          <w:szCs w:val="24"/>
          <w:highlight w:val="yellow"/>
        </w:rPr>
        <w:t xml:space="preserve"> муниципальный округ Краснодарского края</w:t>
      </w:r>
      <w:r>
        <w:rPr>
          <w:rFonts w:ascii="Tinos" w:hAnsi="Tinos" w:eastAsia="Tinos" w:cs="Tinos"/>
          <w:color w:val="000000"/>
          <w:sz w:val="24"/>
          <w:szCs w:val="24"/>
          <w:highlight w:val="yellow"/>
        </w:rPr>
        <w:t xml:space="preserve"> торжественно клянусь уважать и защищать права и свободы жит</w:t>
      </w:r>
      <w:r>
        <w:rPr>
          <w:rFonts w:ascii="Tinos" w:hAnsi="Tinos" w:eastAsia="Tinos" w:cs="Tinos"/>
          <w:color w:val="000000"/>
          <w:sz w:val="24"/>
          <w:szCs w:val="24"/>
          <w:highlight w:val="yellow"/>
        </w:rPr>
        <w:t xml:space="preserve">елей </w:t>
      </w:r>
      <w:r>
        <w:rPr>
          <w:rFonts w:ascii="Tinos" w:hAnsi="Tinos" w:eastAsia="Tinos" w:cs="Tinos"/>
          <w:color w:val="000000"/>
          <w:sz w:val="24"/>
          <w:szCs w:val="24"/>
          <w:highlight w:val="yellow"/>
        </w:rPr>
        <w:t xml:space="preserve">муниципального образования </w:t>
      </w:r>
      <w:r>
        <w:rPr>
          <w:rFonts w:ascii="Tinos" w:hAnsi="Tinos" w:eastAsia="Tinos" w:cs="Tinos"/>
          <w:sz w:val="24"/>
          <w:szCs w:val="24"/>
          <w:highlight w:val="yellow"/>
        </w:rPr>
        <w:t xml:space="preserve">Ленинградский</w:t>
      </w:r>
      <w:r>
        <w:rPr>
          <w:rFonts w:ascii="Tinos" w:hAnsi="Tinos" w:eastAsia="Tinos" w:cs="Tinos"/>
          <w:sz w:val="24"/>
          <w:szCs w:val="24"/>
          <w:highlight w:val="yellow"/>
        </w:rPr>
        <w:t xml:space="preserve"> муниципальный округ Краснодарского края</w:t>
      </w:r>
      <w:r>
        <w:rPr>
          <w:rFonts w:ascii="Tinos" w:hAnsi="Tinos" w:eastAsia="Tinos" w:cs="Tinos"/>
          <w:color w:val="000000"/>
          <w:sz w:val="24"/>
          <w:szCs w:val="24"/>
          <w:highlight w:val="yellow"/>
        </w:rPr>
        <w:t xml:space="preserve">, добросовестно выполнять возло</w:t>
      </w:r>
      <w:r>
        <w:rPr>
          <w:rFonts w:ascii="Tinos" w:hAnsi="Tinos" w:eastAsia="Tinos" w:cs="Tinos"/>
          <w:color w:val="000000"/>
          <w:sz w:val="24"/>
          <w:szCs w:val="24"/>
          <w:highlight w:val="yellow"/>
        </w:rPr>
        <w:t xml:space="preserve">женные на меня обязанности, соблюдать Конституцию Российской Федерации, законы Российской Федерации и Краснодарского края, Устав муниципального образования</w:t>
      </w:r>
      <w:r>
        <w:rPr>
          <w:rFonts w:ascii="Tinos" w:hAnsi="Tinos" w:eastAsia="Tinos" w:cs="Tinos"/>
          <w:color w:val="000000"/>
          <w:sz w:val="24"/>
          <w:szCs w:val="24"/>
          <w:highlight w:val="yellow"/>
        </w:rPr>
        <w:t xml:space="preserve"> </w:t>
      </w:r>
      <w:r>
        <w:rPr>
          <w:rFonts w:ascii="Tinos" w:hAnsi="Tinos" w:eastAsia="Tinos" w:cs="Tinos"/>
          <w:sz w:val="24"/>
          <w:szCs w:val="24"/>
          <w:highlight w:val="yellow"/>
        </w:rPr>
        <w:t xml:space="preserve">Ленинградский</w:t>
      </w:r>
      <w:r>
        <w:rPr>
          <w:rFonts w:ascii="Tinos" w:hAnsi="Tinos" w:eastAsia="Tinos" w:cs="Tinos"/>
          <w:sz w:val="24"/>
          <w:szCs w:val="24"/>
          <w:highlight w:val="yellow"/>
        </w:rPr>
        <w:t xml:space="preserve"> муниципальный округ Краснодарского края</w:t>
      </w:r>
      <w:r>
        <w:rPr>
          <w:rFonts w:ascii="Tinos" w:hAnsi="Tinos" w:eastAsia="Tinos" w:cs="Tinos"/>
          <w:color w:val="000000"/>
          <w:sz w:val="24"/>
          <w:szCs w:val="24"/>
          <w:highlight w:val="yellow"/>
        </w:rPr>
        <w:t xml:space="preserve">, верно служить </w:t>
      </w:r>
      <w:r>
        <w:rPr>
          <w:rFonts w:ascii="Tinos" w:hAnsi="Tinos" w:eastAsia="Tinos" w:cs="Tinos"/>
          <w:color w:val="000000"/>
          <w:sz w:val="24"/>
          <w:szCs w:val="24"/>
          <w:highlight w:val="yellow"/>
        </w:rPr>
        <w:t xml:space="preserve">муниципальному образованию</w:t>
      </w:r>
      <w:r>
        <w:rPr>
          <w:rFonts w:ascii="Tinos" w:hAnsi="Tinos" w:eastAsia="Tinos" w:cs="Tinos"/>
          <w:color w:val="000000"/>
          <w:sz w:val="24"/>
          <w:szCs w:val="24"/>
          <w:highlight w:val="yellow"/>
        </w:rPr>
        <w:t xml:space="preserve"> Ленинградский муниципальный округ Краснодарского края и его жителям.».</w:t>
      </w:r>
      <w:r>
        <w:rPr>
          <w:rFonts w:ascii="Tinos" w:hAnsi="Tinos" w:cs="Tinos"/>
          <w:sz w:val="24"/>
          <w:szCs w:val="24"/>
          <w:highlight w:val="yellow"/>
        </w:rPr>
      </w:r>
      <w:r>
        <w:rPr>
          <w:rFonts w:ascii="Tinos" w:hAnsi="Tinos" w:cs="Tinos"/>
          <w:sz w:val="24"/>
          <w:szCs w:val="24"/>
          <w:highlight w:val="yellow"/>
        </w:rPr>
      </w:r>
    </w:p>
    <w:p>
      <w:pPr>
        <w:ind w:firstLine="851"/>
        <w:jc w:val="both"/>
        <w:rPr>
          <w:rFonts w:ascii="Tinos" w:hAnsi="Tinos" w:cs="Tinos"/>
          <w:color w:val="000000"/>
          <w:sz w:val="24"/>
          <w:szCs w:val="24"/>
          <w:highlight w:val="yellow"/>
        </w:rPr>
      </w:pPr>
      <w:r>
        <w:rPr>
          <w:rFonts w:ascii="Tinos" w:hAnsi="Tinos" w:eastAsia="Tinos" w:cs="Tinos"/>
          <w:sz w:val="24"/>
          <w:szCs w:val="24"/>
          <w:highlight w:val="yellow"/>
        </w:rPr>
      </w:r>
      <w:r>
        <w:rPr>
          <w:rFonts w:ascii="Tinos" w:hAnsi="Tinos" w:eastAsia="Tinos" w:cs="Tinos"/>
          <w:sz w:val="24"/>
          <w:szCs w:val="24"/>
          <w:highlight w:val="yellow"/>
        </w:rPr>
        <w:t xml:space="preserve">Текст присяги подписывается главой </w:t>
      </w:r>
      <w:r>
        <w:rPr>
          <w:rFonts w:ascii="Tinos" w:hAnsi="Tinos" w:eastAsia="Tinos" w:cs="Tinos"/>
          <w:color w:val="000000"/>
          <w:sz w:val="24"/>
          <w:szCs w:val="24"/>
          <w:highlight w:val="yellow"/>
        </w:rPr>
        <w:t xml:space="preserve">муниципального образования </w:t>
      </w:r>
      <w:r>
        <w:rPr>
          <w:rFonts w:ascii="Tinos" w:hAnsi="Tinos" w:eastAsia="Tinos" w:cs="Tinos"/>
          <w:sz w:val="24"/>
          <w:szCs w:val="24"/>
          <w:highlight w:val="yellow"/>
        </w:rPr>
        <w:t xml:space="preserve">Ленинградский</w:t>
      </w:r>
      <w:r>
        <w:rPr>
          <w:rFonts w:ascii="Tinos" w:hAnsi="Tinos" w:eastAsia="Tinos" w:cs="Tinos"/>
          <w:sz w:val="24"/>
          <w:szCs w:val="24"/>
          <w:highlight w:val="yellow"/>
        </w:rPr>
        <w:t xml:space="preserve"> муниципальный округ Краснодарского края</w:t>
      </w:r>
      <w:r>
        <w:rPr>
          <w:rFonts w:ascii="Tinos" w:hAnsi="Tinos" w:eastAsia="Tinos" w:cs="Tinos"/>
          <w:sz w:val="24"/>
          <w:szCs w:val="24"/>
          <w:highlight w:val="yellow"/>
        </w:rPr>
        <w:t xml:space="preserve"> и передается на хранение в Совет.</w:t>
      </w:r>
      <w:r>
        <w:rPr>
          <w:rFonts w:ascii="Tinos" w:hAnsi="Tinos" w:cs="Tinos"/>
          <w:color w:val="000000"/>
          <w:sz w:val="24"/>
          <w:szCs w:val="24"/>
          <w:highlight w:val="yellow"/>
        </w:rPr>
      </w:r>
      <w:r>
        <w:rPr>
          <w:rFonts w:ascii="Tinos" w:hAnsi="Tinos" w:cs="Tinos"/>
          <w:color w:val="000000"/>
          <w:sz w:val="24"/>
          <w:szCs w:val="24"/>
          <w:highlight w:val="yellow"/>
        </w:rPr>
      </w:r>
    </w:p>
    <w:p>
      <w:pPr>
        <w:ind w:firstLine="851"/>
        <w:jc w:val="both"/>
      </w:pPr>
      <w:r>
        <w:rPr>
          <w:rFonts w:ascii="Tinos" w:hAnsi="Tinos" w:eastAsia="Tinos" w:cs="Tinos"/>
          <w:sz w:val="24"/>
          <w:szCs w:val="24"/>
        </w:rPr>
        <w:t xml:space="preserve">8. В трехмесячный срок после вступления в должность глава </w:t>
      </w:r>
      <w:r>
        <w:rPr>
          <w:rFonts w:ascii="Tinos" w:hAnsi="Tinos" w:eastAsia="Tinos" w:cs="Tinos"/>
          <w:sz w:val="24"/>
          <w:szCs w:val="24"/>
        </w:rPr>
        <w:t xml:space="preserve">Ленинградского</w:t>
      </w:r>
      <w:r>
        <w:rPr>
          <w:rFonts w:ascii="Tinos" w:hAnsi="Tinos" w:eastAsia="Tinos" w:cs="Tinos"/>
          <w:sz w:val="24"/>
          <w:szCs w:val="24"/>
        </w:rPr>
        <w:t xml:space="preserve"> муниципального округа представляет населению </w:t>
      </w:r>
      <w:r>
        <w:rPr>
          <w:rFonts w:ascii="Tinos" w:hAnsi="Tinos" w:eastAsia="Tinos" w:cs="Tinos"/>
          <w:sz w:val="24"/>
          <w:szCs w:val="24"/>
        </w:rPr>
        <w:t xml:space="preserve">Ленинградского</w:t>
      </w:r>
      <w:r>
        <w:rPr>
          <w:rFonts w:ascii="Tinos" w:hAnsi="Tinos" w:eastAsia="Tinos" w:cs="Tinos"/>
          <w:sz w:val="24"/>
          <w:szCs w:val="24"/>
        </w:rPr>
        <w:t xml:space="preserve"> муниципального округа программу деятельности в качестве главы исполнительн</w:t>
      </w:r>
      <w:r>
        <w:t xml:space="preserve">ой власти, которая публикуется в средствах массовой информации и размещается на официальном сайте администрации. </w:t>
      </w:r>
      <w:r/>
    </w:p>
    <w:p>
      <w:pPr>
        <w:ind w:firstLine="709"/>
        <w:jc w:val="both"/>
        <w:widowControl/>
        <w:rPr>
          <w:rFonts w:eastAsia="Calibri"/>
          <w:lang w:eastAsia="ru-RU"/>
        </w:rPr>
      </w:pPr>
      <w:r>
        <w:rPr>
          <w:rFonts w:eastAsia="Calibri"/>
          <w:lang w:eastAsia="ru-RU"/>
        </w:rPr>
        <w:t xml:space="preserve">9. Глава </w:t>
      </w:r>
      <w:r>
        <w:rPr>
          <w:rFonts w:eastAsia="Calibri"/>
        </w:rPr>
        <w:t xml:space="preserve">Ленинградского</w:t>
      </w:r>
      <w:r>
        <w:t xml:space="preserve"> муниципального округа</w:t>
      </w:r>
      <w:r>
        <w:rPr>
          <w:rFonts w:eastAsia="Calibri"/>
          <w:lang w:eastAsia="ru-RU"/>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w:t>
      </w:r>
      <w:r>
        <w:rPr>
          <w:rFonts w:eastAsia="Calibri"/>
          <w:lang w:eastAsia="ru-RU"/>
        </w:rPr>
        <w:t xml:space="preserve">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Pr>
          <w:rFonts w:eastAsia="Calibri"/>
        </w:rPr>
        <w:t xml:space="preserve">Ленинградского</w:t>
      </w:r>
      <w:r>
        <w:t xml:space="preserve"> муниципального округа</w:t>
      </w:r>
      <w:r>
        <w:rPr>
          <w:rFonts w:eastAsia="Calibri"/>
          <w:lang w:eastAsia="ru-RU"/>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w:t>
      </w:r>
      <w:r>
        <w:t xml:space="preserve">Федеральным законом от 6 октября 2003 г</w:t>
      </w:r>
      <w:r>
        <w:t xml:space="preserve">.</w:t>
      </w:r>
      <w:r>
        <w:t xml:space="preserve"> № 131-ФЗ «Об общих принципах организации местного самоуправления в Российской Федерации»</w:t>
      </w:r>
      <w:r>
        <w:rPr>
          <w:rFonts w:eastAsia="Calibri"/>
          <w:lang w:eastAsia="ru-RU"/>
        </w:rPr>
        <w:t xml:space="preserve">, иными федеральными законами.</w:t>
      </w:r>
      <w:r>
        <w:rPr>
          <w:rFonts w:eastAsia="Calibri"/>
          <w:lang w:eastAsia="ru-RU"/>
        </w:rPr>
      </w:r>
      <w:r>
        <w:rPr>
          <w:rFonts w:eastAsia="Calibri"/>
          <w:lang w:eastAsia="ru-RU"/>
        </w:rPr>
      </w:r>
    </w:p>
    <w:p>
      <w:pPr>
        <w:ind w:firstLine="851"/>
        <w:jc w:val="both"/>
      </w:pPr>
      <w:r>
        <w:t xml:space="preserve">10. Глава </w:t>
      </w:r>
      <w:r>
        <w:rPr>
          <w:rFonts w:eastAsia="Calibri"/>
        </w:rPr>
        <w:t xml:space="preserve">Ленинградского</w:t>
      </w:r>
      <w:r>
        <w:t xml:space="preserve"> муниципального округа не вправе:</w:t>
      </w:r>
      <w:r/>
    </w:p>
    <w:p>
      <w:pPr>
        <w:ind w:firstLine="851"/>
        <w:jc w:val="both"/>
        <w:rPr>
          <w:rFonts w:eastAsia="Times New Roman"/>
          <w:lang w:eastAsia="ru-RU"/>
        </w:rPr>
      </w:pPr>
      <w:r>
        <w:rPr>
          <w:rFonts w:eastAsia="Times New Roman"/>
          <w:lang w:eastAsia="ru-RU"/>
        </w:rPr>
        <w:t xml:space="preserve">1) заниматься предпринимательской деятельностью лично или через доверенных лиц;</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2) участвовать в управлении коммерческой или некоммерческой организацией, за исключением следующих случаев:</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Pr>
          <w:rFonts w:eastAsia="Times New Roman"/>
          <w:lang w:eastAsia="ru-RU"/>
        </w:rPr>
        <w:t xml:space="preserve">органе местного самоуправления</w:t>
      </w:r>
      <w:r>
        <w:rPr>
          <w:rFonts w:eastAsia="Times New Roman"/>
          <w:lang w:eastAsia="ru-RU"/>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Pr>
          <w:rFonts w:eastAsia="Times New Roman"/>
          <w:lang w:eastAsia="ru-RU"/>
        </w:rPr>
        <w:t xml:space="preserve">органе местного самоуправления</w:t>
      </w:r>
      <w:r>
        <w:rPr>
          <w:rFonts w:eastAsia="Times New Roman"/>
          <w:lang w:eastAsia="ru-RU"/>
        </w:rPr>
        <w:t xml:space="preserve">, участия в с</w:t>
      </w:r>
      <w:r>
        <w:rPr>
          <w:rFonts w:eastAsia="Times New Roman"/>
          <w:lang w:eastAsia="ru-RU"/>
        </w:rPr>
        <w:t xml:space="preserve">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в) представление на безвозмездной основе интересов </w:t>
      </w:r>
      <w:r>
        <w:rPr>
          <w:rFonts w:eastAsia="Calibri"/>
        </w:rPr>
        <w:t xml:space="preserve">Ленинградского</w:t>
      </w:r>
      <w:r>
        <w:t xml:space="preserve"> муниципального округа</w:t>
      </w:r>
      <w:r>
        <w:rPr>
          <w:rFonts w:eastAsia="Times New Roman"/>
          <w:lang w:eastAsia="ru-RU"/>
        </w:rPr>
        <w:t xml:space="preserve"> в Совете муниципальных образований Краснодарского края, иных объединениях муниципальных образований, а также в их органах управления;</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г) представление на безвозмездной основе интересов </w:t>
      </w:r>
      <w:r>
        <w:rPr>
          <w:rFonts w:eastAsia="Calibri"/>
        </w:rPr>
        <w:t xml:space="preserve">Ленинградского</w:t>
      </w:r>
      <w:r>
        <w:t xml:space="preserve"> муниципального округа</w:t>
      </w:r>
      <w:r>
        <w:rPr>
          <w:rFonts w:eastAsia="Times New Roman"/>
          <w:lang w:eastAsia="ru-RU"/>
        </w:rPr>
        <w:t xml:space="preserve"> в органах управления и ревизионной комиссии организации, учредителем (акционером, участником) которой является </w:t>
      </w:r>
      <w:r>
        <w:rPr>
          <w:rFonts w:eastAsia="Calibri"/>
        </w:rPr>
        <w:t xml:space="preserve">Ленинградский</w:t>
      </w:r>
      <w:r>
        <w:t xml:space="preserve"> муниципальный округ</w:t>
      </w:r>
      <w:r>
        <w:rPr>
          <w:rFonts w:eastAsia="Times New Roman"/>
          <w:lang w:eastAsia="ru-RU"/>
        </w:rPr>
        <w:t xml:space="preserve">, в соответствии с муниципальными правовыми актами, определяющими порядок осуществления от имени </w:t>
      </w:r>
      <w:r>
        <w:rPr>
          <w:rFonts w:eastAsia="Calibri"/>
        </w:rPr>
        <w:t xml:space="preserve">Ленинградского</w:t>
      </w:r>
      <w:r>
        <w:t xml:space="preserve"> муниципального округа</w:t>
      </w:r>
      <w:r>
        <w:rPr>
          <w:rFonts w:eastAsia="Times New Roman"/>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д) иные случаи, предусмотренные федеральными законами;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w:t>
      </w:r>
      <w:r>
        <w:rPr>
          <w:rFonts w:eastAsia="Times New Roman"/>
          <w:lang w:eastAsia="ru-RU"/>
        </w:rPr>
        <w:t xml:space="preserve">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4) входить в состав органов управления, попечительских или наблюдательных советов, иных орган</w:t>
      </w:r>
      <w:r>
        <w:rPr>
          <w:rFonts w:eastAsia="Times New Roman"/>
          <w:lang w:eastAsia="ru-RU"/>
        </w:rPr>
        <w:t xml:space="preserve">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eastAsia="Times New Roman"/>
          <w:lang w:eastAsia="ru-RU"/>
        </w:rPr>
      </w:r>
      <w:r>
        <w:rPr>
          <w:rFonts w:eastAsia="Times New Roman"/>
          <w:lang w:eastAsia="ru-RU"/>
        </w:rPr>
      </w:r>
    </w:p>
    <w:p>
      <w:pPr>
        <w:pStyle w:val="984"/>
        <w:ind w:firstLine="851"/>
        <w:jc w:val="both"/>
      </w:pPr>
      <w:r>
        <w:t xml:space="preserve">11. Гарантии прав главы </w:t>
      </w:r>
      <w:r>
        <w:rPr>
          <w:rFonts w:eastAsia="Calibri"/>
        </w:rPr>
        <w:t xml:space="preserve">Ленинградского</w:t>
      </w:r>
      <w:r>
        <w:t xml:space="preserve"> муниципального округа при привлечении его к уг</w:t>
      </w:r>
      <w:r>
        <w:t xml:space="preserve">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Pr>
          <w:rFonts w:eastAsia="Calibri"/>
        </w:rPr>
        <w:t xml:space="preserve">Ленинградского</w:t>
      </w:r>
      <w:r>
        <w:t xml:space="preserve"> муниципального округа,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12.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w:t>
      </w:r>
      <w:r>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главой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были допущены публичные оскорбления, клевета или иные нарушения, ответственность за которые предусмотрена федеральным законом.</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pPr>
      <w:r>
        <w:t xml:space="preserve">13. Глава </w:t>
      </w:r>
      <w:r>
        <w:rPr>
          <w:rFonts w:eastAsia="Calibri"/>
        </w:rPr>
        <w:t xml:space="preserve">Ленинградского</w:t>
      </w:r>
      <w:r>
        <w:t xml:space="preserve"> муниципального округа не может участвовать в качестве защитника или представителя (кроме случаев законного представительства) по гражданскому</w:t>
      </w:r>
      <w:r>
        <w:rPr>
          <w:rFonts w:eastAsia="Calibri"/>
          <w:bCs/>
          <w:lang w:eastAsia="ru-RU"/>
        </w:rPr>
        <w:t xml:space="preserve">, административному</w:t>
      </w:r>
      <w:r>
        <w:t xml:space="preserve"> или уголовному делу либо делу об административном правонарушении.</w:t>
      </w:r>
      <w:r/>
    </w:p>
    <w:p>
      <w:pPr>
        <w:pStyle w:val="991"/>
        <w:ind w:firstLine="851"/>
        <w:jc w:val="both"/>
        <w:rPr>
          <w:rFonts w:ascii="Times New Roman" w:hAnsi="Times New Roman" w:eastAsia="Calibri" w:cs="Times New Roman"/>
          <w:sz w:val="24"/>
          <w:szCs w:val="24"/>
          <w:lang w:eastAsia="en-US" w:bidi="ar-SA"/>
        </w:rPr>
        <w:outlineLvl w:val="1"/>
      </w:pPr>
      <w:r>
        <w:rPr>
          <w:rFonts w:ascii="Times New Roman" w:hAnsi="Times New Roman" w:cs="Times New Roman"/>
          <w:sz w:val="24"/>
          <w:szCs w:val="24"/>
        </w:rPr>
        <w:t xml:space="preserve">14. </w:t>
      </w:r>
      <w:r>
        <w:rPr>
          <w:rFonts w:ascii="Times New Roman" w:hAnsi="Times New Roman" w:cs="Times New Roman"/>
          <w:bCs/>
          <w:iCs/>
          <w:sz w:val="24"/>
          <w:szCs w:val="24"/>
        </w:rPr>
        <w:t xml:space="preserve">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bCs/>
          <w:iCs/>
          <w:sz w:val="24"/>
          <w:szCs w:val="24"/>
        </w:rPr>
        <w:t xml:space="preserve"> должен соблюдать ограничения, запреты, исполнять обязанности, которые установлены Федеральным </w:t>
      </w:r>
      <w:hyperlink r:id="rId26" w:tooltip="consultantplus://offline/ref=BA12721EF2EAB48078B01F5700B78E5B01B1F6D56308282EFA806B99B2IEW9G" w:history="1">
        <w:r>
          <w:rPr>
            <w:rFonts w:ascii="Times New Roman" w:hAnsi="Times New Roman" w:cs="Times New Roman"/>
            <w:bCs/>
            <w:iCs/>
            <w:sz w:val="24"/>
            <w:szCs w:val="24"/>
          </w:rPr>
          <w:t xml:space="preserve">законом</w:t>
        </w:r>
      </w:hyperlink>
      <w:r>
        <w:rPr>
          <w:rFonts w:ascii="Times New Roman" w:hAnsi="Times New Roman" w:cs="Times New Roman"/>
          <w:bCs/>
          <w:iCs/>
          <w:sz w:val="24"/>
          <w:szCs w:val="24"/>
        </w:rPr>
        <w:t xml:space="preserve"> от 25 декабря 2008 г</w:t>
      </w:r>
      <w:r>
        <w:rPr>
          <w:rFonts w:ascii="Times New Roman" w:hAnsi="Times New Roman" w:cs="Times New Roman"/>
          <w:bCs/>
          <w:iCs/>
          <w:sz w:val="24"/>
          <w:szCs w:val="24"/>
        </w:rPr>
        <w:t xml:space="preserve">.</w:t>
      </w:r>
      <w:r>
        <w:rPr>
          <w:rFonts w:ascii="Times New Roman" w:hAnsi="Times New Roman" w:cs="Times New Roman"/>
          <w:bCs/>
          <w:iCs/>
          <w:sz w:val="24"/>
          <w:szCs w:val="24"/>
        </w:rPr>
        <w:t xml:space="preserve"> № 273-ФЗ «О противодействии коррупции», Федеральным </w:t>
      </w:r>
      <w:hyperlink r:id="rId27" w:tooltip="consultantplus://offline/ref=BA12721EF2EAB48078B01F5700B78E5B02B9FED36205282EFA806B99B2IEW9G" w:history="1">
        <w:r>
          <w:rPr>
            <w:rFonts w:ascii="Times New Roman" w:hAnsi="Times New Roman" w:cs="Times New Roman"/>
            <w:bCs/>
            <w:iCs/>
            <w:sz w:val="24"/>
            <w:szCs w:val="24"/>
          </w:rPr>
          <w:t xml:space="preserve">законом</w:t>
        </w:r>
      </w:hyperlink>
      <w:r>
        <w:rPr>
          <w:rFonts w:ascii="Times New Roman" w:hAnsi="Times New Roman" w:cs="Times New Roman"/>
          <w:bCs/>
          <w:iCs/>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tooltip="consultantplus://offline/ref=BA12721EF2EAB48078B01F5700B78E5B02B9FFD56C00282EFA806B99B2IEW9G" w:history="1">
        <w:r>
          <w:rPr>
            <w:rFonts w:ascii="Times New Roman" w:hAnsi="Times New Roman" w:cs="Times New Roman"/>
            <w:bCs/>
            <w:iCs/>
            <w:sz w:val="24"/>
            <w:szCs w:val="24"/>
          </w:rPr>
          <w:t xml:space="preserve">законом</w:t>
        </w:r>
      </w:hyperlink>
      <w:r>
        <w:rPr>
          <w:rFonts w:ascii="Times New Roman" w:hAnsi="Times New Roman" w:cs="Times New Roman"/>
          <w:bCs/>
          <w:iCs/>
          <w:sz w:val="24"/>
          <w:szCs w:val="24"/>
        </w:rPr>
        <w:t xml:space="preserve"> от 7 мая 2013 г</w:t>
      </w:r>
      <w:r>
        <w:rPr>
          <w:rFonts w:ascii="Times New Roman" w:hAnsi="Times New Roman" w:cs="Times New Roman"/>
          <w:bCs/>
          <w:iCs/>
          <w:sz w:val="24"/>
          <w:szCs w:val="24"/>
        </w:rPr>
        <w:t xml:space="preserve">.</w:t>
      </w:r>
      <w:r>
        <w:rPr>
          <w:rFonts w:ascii="Times New Roman" w:hAnsi="Times New Roman" w:cs="Times New Roman"/>
          <w:bCs/>
          <w:iCs/>
          <w:sz w:val="24"/>
          <w:szCs w:val="24"/>
        </w:rPr>
        <w:t xml:space="preserve"> № 79-ФЗ «О запрете</w:t>
      </w:r>
      <w:r>
        <w:rPr>
          <w:rFonts w:ascii="Times New Roman" w:hAnsi="Times New Roman" w:cs="Times New Roman"/>
          <w:bCs/>
          <w:iCs/>
          <w:sz w:val="24"/>
          <w:szCs w:val="24"/>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eastAsia="Calibri" w:cs="Times New Roman"/>
          <w:sz w:val="24"/>
          <w:szCs w:val="24"/>
          <w:lang w:eastAsia="en-US" w:bidi="ar-SA"/>
        </w:rPr>
        <w:t xml:space="preserve">.</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rPr>
          <w:rFonts w:eastAsia="Calibri"/>
          <w:lang w:eastAsia="ru-RU"/>
        </w:rPr>
      </w:pPr>
      <w:r>
        <w:rPr>
          <w:rFonts w:eastAsia="Calibri"/>
          <w:lang w:eastAsia="ru-RU"/>
        </w:rPr>
        <w:t xml:space="preserve">15. Глава </w:t>
      </w:r>
      <w:r>
        <w:rPr>
          <w:rFonts w:eastAsia="Calibri"/>
        </w:rPr>
        <w:t xml:space="preserve">Ленинградского</w:t>
      </w:r>
      <w:r>
        <w:t xml:space="preserve"> муниципального округа</w:t>
      </w:r>
      <w:r>
        <w:rPr>
          <w:rFonts w:eastAsia="Calibri"/>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t xml:space="preserve">Федеральным законом от 6 октября 2003 г</w:t>
      </w:r>
      <w:r>
        <w:t xml:space="preserve">.</w:t>
      </w:r>
      <w:r>
        <w:t xml:space="preserve"> № 131-ФЗ «Об общих принципах организации местного самоуправления в Российской Федерации» </w:t>
      </w:r>
      <w:r>
        <w:rPr>
          <w:rFonts w:eastAsia="Calibri"/>
          <w:lang w:eastAsia="ru-RU"/>
        </w:rPr>
        <w:t xml:space="preserve">и другими федеральными закон</w:t>
      </w:r>
      <w:r>
        <w:rPr>
          <w:rFonts w:eastAsia="Calibri"/>
          <w:lang w:eastAsia="ru-RU"/>
        </w:rPr>
        <w:t xml:space="preserve">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eastAsia="Calibri"/>
          <w:lang w:eastAsia="ru-RU"/>
        </w:rPr>
        <w:t xml:space="preserve"> Федерального закона от 25 декабря 2008 г</w:t>
      </w:r>
      <w:r>
        <w:rPr>
          <w:rFonts w:eastAsia="Calibri"/>
          <w:lang w:eastAsia="ru-RU"/>
        </w:rPr>
        <w:t xml:space="preserve">.</w:t>
      </w:r>
      <w:r>
        <w:rPr>
          <w:rFonts w:eastAsia="Calibri"/>
          <w:lang w:eastAsia="ru-RU"/>
        </w:rPr>
        <w:t xml:space="preserve"> № 273-ФЗ </w:t>
      </w:r>
      <w:r>
        <w:t xml:space="preserve">«</w:t>
      </w:r>
      <w:r>
        <w:rPr>
          <w:rFonts w:eastAsia="Calibri"/>
          <w:lang w:eastAsia="ru-RU"/>
        </w:rPr>
        <w:t xml:space="preserve">О противодействии коррупции</w:t>
      </w:r>
      <w:r>
        <w:t xml:space="preserve">».</w:t>
      </w:r>
      <w:r>
        <w:rPr>
          <w:rFonts w:eastAsia="Calibri"/>
          <w:lang w:eastAsia="ru-RU"/>
        </w:rPr>
      </w:r>
      <w:r>
        <w:rPr>
          <w:rFonts w:eastAsia="Calibri"/>
          <w:lang w:eastAsia="ru-RU"/>
        </w:rPr>
      </w:r>
    </w:p>
    <w:p>
      <w:pPr>
        <w:ind w:firstLine="851"/>
        <w:jc w:val="both"/>
        <w:rPr>
          <w:b/>
        </w:rPr>
      </w:pPr>
      <w:r>
        <w:rPr>
          <w:b/>
        </w:rPr>
      </w:r>
      <w:r>
        <w:rPr>
          <w:b/>
        </w:rPr>
      </w:r>
      <w:r>
        <w:rPr>
          <w:b/>
        </w:rPr>
      </w:r>
    </w:p>
    <w:p>
      <w:pPr>
        <w:ind w:firstLine="851"/>
        <w:jc w:val="both"/>
        <w:rPr>
          <w:b/>
          <w:color w:val="000000"/>
        </w:rPr>
      </w:pPr>
      <w:r>
        <w:rPr>
          <w:b/>
        </w:rPr>
        <w:t xml:space="preserve">Статья 35. Полномочия главы </w:t>
      </w:r>
      <w:r>
        <w:rPr>
          <w:rFonts w:eastAsia="Calibri"/>
          <w:b/>
          <w:bCs/>
        </w:rPr>
        <w:t xml:space="preserve">Ленинградского</w:t>
      </w:r>
      <w:r>
        <w:rPr>
          <w:b/>
        </w:rPr>
        <w:t xml:space="preserve"> муниципального округа</w:t>
      </w:r>
      <w:r>
        <w:rPr>
          <w:b/>
          <w:color w:val="000000"/>
        </w:rPr>
      </w:r>
      <w:r>
        <w:rPr>
          <w:b/>
          <w:color w:val="000000"/>
        </w:rPr>
      </w:r>
    </w:p>
    <w:p>
      <w:pPr>
        <w:ind w:firstLine="851"/>
        <w:jc w:val="both"/>
      </w:pPr>
      <w:r>
        <w:t xml:space="preserve">1. Глава</w:t>
      </w:r>
      <w:r>
        <w:rPr>
          <w:color w:val="000000"/>
        </w:rPr>
        <w:t xml:space="preserve"> </w:t>
      </w:r>
      <w:r>
        <w:rPr>
          <w:rFonts w:eastAsia="Calibri"/>
        </w:rPr>
        <w:t xml:space="preserve">Ленинградского</w:t>
      </w:r>
      <w:r>
        <w:t xml:space="preserve"> муниципального округа в пределах своих полномочий:</w:t>
      </w:r>
      <w:r/>
    </w:p>
    <w:p>
      <w:pPr>
        <w:ind w:firstLine="851"/>
        <w:jc w:val="both"/>
      </w:pPr>
      <w:r>
        <w:t xml:space="preserve">1) представляет </w:t>
      </w:r>
      <w:r>
        <w:rPr>
          <w:rFonts w:eastAsia="Calibri"/>
        </w:rPr>
        <w:t xml:space="preserve">Ленинградский</w:t>
      </w:r>
      <w:r>
        <w:t xml:space="preserve">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eastAsia="Calibri"/>
        </w:rPr>
        <w:t xml:space="preserve">Ленинградского</w:t>
      </w:r>
      <w:r>
        <w:t xml:space="preserve">  муниципального округа;</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подписывает и обнародует в порядке, установленном настоящим Уставом, нормативные правовые акты, принятые Советом;</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3) издает в пределах своих полномочий правовые акты;</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4) вправе требовать созыва внеочередной сессии Совета;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как глава администрации:</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1) руководит деятельностью администрации, определяет полномочия заместителей главы Ленинградского</w:t>
      </w:r>
      <w:r>
        <w:t xml:space="preserve"> муниципального округа</w:t>
      </w:r>
      <w:r>
        <w:rPr>
          <w:rFonts w:eastAsia="Calibri"/>
        </w:rPr>
        <w:t xml:space="preserve">, руководителей структурных подразделений администрации;</w:t>
      </w:r>
      <w:r>
        <w:rPr>
          <w:rFonts w:eastAsia="Calibri"/>
        </w:rPr>
      </w:r>
      <w:r>
        <w:rPr>
          <w:rFonts w:eastAsia="Calibri"/>
        </w:rPr>
      </w:r>
    </w:p>
    <w:p>
      <w:pPr>
        <w:ind w:firstLine="851"/>
        <w:jc w:val="both"/>
        <w:widowControl/>
        <w:rPr>
          <w:rFonts w:eastAsia="Calibri"/>
        </w:rPr>
      </w:pPr>
      <w:r>
        <w:rPr>
          <w:rFonts w:eastAsia="Calibri"/>
        </w:rPr>
        <w:t xml:space="preserve">2) принимает необходимые меры по обеспечению и защите интересов Ленинградского</w:t>
      </w:r>
      <w:r>
        <w:t xml:space="preserve"> муниципального округа</w:t>
      </w:r>
      <w:r>
        <w:rPr>
          <w:rFonts w:eastAsia="Calibri"/>
        </w:rPr>
        <w:t xml:space="preserve"> в суде, в федеральных и краевых органах государственной власти;</w:t>
      </w:r>
      <w:r>
        <w:rPr>
          <w:rFonts w:eastAsia="Calibri"/>
        </w:rPr>
      </w:r>
      <w:r>
        <w:rPr>
          <w:rFonts w:eastAsia="Calibri"/>
        </w:rPr>
      </w:r>
    </w:p>
    <w:p>
      <w:pPr>
        <w:ind w:firstLine="851"/>
        <w:jc w:val="both"/>
        <w:widowControl/>
        <w:rPr>
          <w:rFonts w:eastAsia="Calibri"/>
        </w:rPr>
      </w:pPr>
      <w:r>
        <w:rPr>
          <w:rFonts w:eastAsia="Calibri"/>
        </w:rPr>
        <w:t xml:space="preserve">3) издает в пределах своих полномочий правовые акты;</w:t>
      </w:r>
      <w:r>
        <w:rPr>
          <w:rFonts w:eastAsia="Calibri"/>
        </w:rPr>
      </w:r>
      <w:r>
        <w:rPr>
          <w:rFonts w:eastAsia="Calibri"/>
        </w:rPr>
      </w:r>
    </w:p>
    <w:p>
      <w:pPr>
        <w:ind w:firstLine="851"/>
        <w:jc w:val="both"/>
        <w:widowControl/>
        <w:rPr>
          <w:rFonts w:eastAsia="Calibri"/>
        </w:rPr>
      </w:pPr>
      <w:r>
        <w:rPr>
          <w:rFonts w:eastAsia="Calibri"/>
        </w:rPr>
        <w:t xml:space="preserve">4) вносит для утверждения в Совет проект бюджета Ленинградского</w:t>
      </w:r>
      <w:r>
        <w:t xml:space="preserve"> муниципального округа</w:t>
      </w:r>
      <w:r>
        <w:rPr>
          <w:rFonts w:eastAsia="Calibri"/>
        </w:rPr>
        <w:t xml:space="preserve">, представляет отчет о его исполнении;</w:t>
      </w:r>
      <w:r>
        <w:rPr>
          <w:rFonts w:eastAsia="Calibri"/>
        </w:rPr>
      </w:r>
      <w:r>
        <w:rPr>
          <w:rFonts w:eastAsia="Calibri"/>
        </w:rPr>
      </w:r>
    </w:p>
    <w:p>
      <w:pPr>
        <w:ind w:firstLine="851"/>
        <w:jc w:val="both"/>
        <w:widowControl/>
      </w:pPr>
      <w:r>
        <w:rPr>
          <w:rFonts w:eastAsia="Calibri"/>
        </w:rPr>
        <w:t xml:space="preserve">5) </w:t>
      </w:r>
      <w:r>
        <w:t xml:space="preserve">представляет на рассмотрение Совета проекты решений о введении или отмене ме</w:t>
      </w:r>
      <w:r>
        <w:t xml:space="preserve">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r/>
    </w:p>
    <w:p>
      <w:pPr>
        <w:ind w:firstLine="851"/>
        <w:jc w:val="both"/>
        <w:widowControl/>
        <w:rPr>
          <w:rFonts w:eastAsia="Calibri"/>
        </w:rPr>
      </w:pPr>
      <w:r>
        <w:t xml:space="preserve">6) вносит в Совет проекты муниципальных правовых актов о внесении</w:t>
      </w:r>
      <w:r>
        <w:rPr>
          <w:b/>
        </w:rPr>
        <w:t xml:space="preserve"> </w:t>
      </w:r>
      <w:r>
        <w:t xml:space="preserve">изменений и дополнений в Устав </w:t>
      </w:r>
      <w:r>
        <w:rPr>
          <w:rFonts w:eastAsia="Calibri"/>
        </w:rPr>
        <w:t xml:space="preserve">Ленинградского</w:t>
      </w:r>
      <w:r>
        <w:t xml:space="preserve"> муниципального округа, обладает правом внесения в Совет проектов иных муниципальных правовых актов</w:t>
      </w:r>
      <w:r>
        <w:rPr>
          <w:rFonts w:eastAsia="Calibri"/>
        </w:rPr>
        <w:t xml:space="preserve">;</w:t>
      </w:r>
      <w:r>
        <w:rPr>
          <w:rFonts w:eastAsia="Calibri"/>
        </w:rPr>
      </w:r>
      <w:r>
        <w:rPr>
          <w:rFonts w:eastAsia="Calibri"/>
        </w:rPr>
      </w:r>
    </w:p>
    <w:p>
      <w:pPr>
        <w:ind w:firstLine="851"/>
        <w:jc w:val="both"/>
        <w:widowControl/>
        <w:rPr>
          <w:rFonts w:eastAsia="Calibri"/>
        </w:rPr>
      </w:pPr>
      <w:r>
        <w:rPr>
          <w:rFonts w:eastAsia="Calibri"/>
        </w:rPr>
        <w:t xml:space="preserve">7) </w:t>
      </w:r>
      <w:r>
        <w:t xml:space="preserve">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r>
        <w:rPr>
          <w:rFonts w:eastAsia="Calibri"/>
        </w:rPr>
        <w:t xml:space="preserve">;</w:t>
      </w:r>
      <w:r>
        <w:rPr>
          <w:rFonts w:eastAsia="Calibri"/>
        </w:rPr>
      </w:r>
      <w:r>
        <w:rPr>
          <w:rFonts w:eastAsia="Calibri"/>
        </w:rPr>
      </w:r>
    </w:p>
    <w:p>
      <w:pPr>
        <w:pStyle w:val="977"/>
        <w:ind w:firstLine="851"/>
        <w:jc w:val="both"/>
        <w:tabs>
          <w:tab w:val="left" w:pos="-2340" w:leader="none"/>
          <w:tab w:val="left" w:pos="-2160" w:leader="none"/>
        </w:tabs>
        <w:rPr>
          <w:rFonts w:ascii="Times New Roman" w:hAnsi="Times New Roman" w:cs="Times New Roman"/>
          <w:sz w:val="24"/>
          <w:szCs w:val="24"/>
        </w:rPr>
      </w:pPr>
      <w:r>
        <w:rPr>
          <w:rFonts w:ascii="Times New Roman" w:hAnsi="Times New Roman" w:cs="Times New Roman"/>
          <w:sz w:val="24"/>
          <w:szCs w:val="24"/>
        </w:rPr>
        <w:t xml:space="preserve">8) назначает и освобождает от должности первого заместителя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округа,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заместителей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в соответствии с законодательством и настоящим Уставом; </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tabs>
          <w:tab w:val="left" w:pos="-2160" w:leader="none"/>
        </w:tabs>
        <w:rPr>
          <w:rFonts w:ascii="Times New Roman" w:hAnsi="Times New Roman" w:cs="Times New Roman"/>
          <w:sz w:val="24"/>
          <w:szCs w:val="24"/>
        </w:rPr>
      </w:pPr>
      <w:r>
        <w:rPr>
          <w:rFonts w:ascii="Times New Roman" w:hAnsi="Times New Roman" w:cs="Times New Roman"/>
          <w:sz w:val="24"/>
          <w:szCs w:val="24"/>
        </w:rPr>
        <w:t xml:space="preserve">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10) осуществляет общее руководство муниципальной службой в администрации;</w:t>
      </w:r>
      <w:r>
        <w:rPr>
          <w:rFonts w:eastAsia="Calibri"/>
        </w:rPr>
      </w:r>
      <w:r>
        <w:rPr>
          <w:rFonts w:eastAsia="Calibri"/>
        </w:rPr>
      </w:r>
    </w:p>
    <w:p>
      <w:pPr>
        <w:ind w:firstLine="851"/>
        <w:jc w:val="both"/>
        <w:widowControl/>
        <w:rPr>
          <w:rFonts w:eastAsia="Calibri"/>
        </w:rPr>
      </w:pPr>
      <w:r>
        <w:rPr>
          <w:rFonts w:eastAsia="Calibri"/>
        </w:rPr>
        <w:t xml:space="preserve">11) организует прием граждан, рассмотрение обращений граждан в администрации;</w:t>
      </w:r>
      <w:r>
        <w:rPr>
          <w:rFonts w:eastAsia="Calibri"/>
        </w:rPr>
      </w:r>
      <w:r>
        <w:rPr>
          <w:rFonts w:eastAsia="Calibri"/>
        </w:rPr>
      </w:r>
    </w:p>
    <w:p>
      <w:pPr>
        <w:ind w:firstLine="851"/>
        <w:jc w:val="both"/>
        <w:widowControl/>
      </w:pPr>
      <w:r>
        <w:t xml:space="preserve">12) выдает от имени </w:t>
      </w:r>
      <w:r>
        <w:rPr>
          <w:rFonts w:eastAsia="Calibri"/>
        </w:rPr>
        <w:t xml:space="preserve">Ленинградского</w:t>
      </w:r>
      <w:r>
        <w:t xml:space="preserve"> муниципального округа и от имени администрации доверенности в соответствии с законодательством;</w:t>
      </w:r>
      <w:r/>
    </w:p>
    <w:p>
      <w:pPr>
        <w:ind w:firstLine="851"/>
        <w:jc w:val="both"/>
        <w:widowControl/>
        <w:rPr>
          <w:rFonts w:eastAsia="Calibri"/>
          <w:lang w:eastAsia="ru-RU"/>
        </w:rPr>
      </w:pPr>
      <w:r>
        <w:rPr>
          <w:rFonts w:eastAsia="Calibri"/>
          <w:lang w:eastAsia="ru-RU"/>
        </w:rPr>
        <w:t xml:space="preserve">13) принимает решение о реализации проекта муниципально -частного партнерства, если публичным партнером является </w:t>
      </w:r>
      <w:r>
        <w:rPr>
          <w:rFonts w:eastAsia="Calibri"/>
        </w:rPr>
        <w:t xml:space="preserve">Ленинградский</w:t>
      </w:r>
      <w:r>
        <w:t xml:space="preserve"> муниципальный округ</w:t>
      </w:r>
      <w:r>
        <w:rPr>
          <w:rFonts w:eastAsia="Calibri"/>
          <w:lang w:eastAsia="ru-RU"/>
        </w:rPr>
        <w:t xml:space="preserve"> либо планируется проведение совместного конкурса с участием </w:t>
      </w:r>
      <w:r>
        <w:rPr>
          <w:rFonts w:eastAsia="Calibri"/>
        </w:rPr>
        <w:t xml:space="preserve">Ленинградского</w:t>
      </w:r>
      <w:r>
        <w:t xml:space="preserve">  муниципального округа</w:t>
      </w:r>
      <w:r>
        <w:rPr>
          <w:rFonts w:eastAsia="Calibri"/>
          <w:lang w:eastAsia="ru-RU"/>
        </w:rPr>
        <w:t xml:space="preserve"> (за исключением случая, в котором планируется проведение совместного конкурса с участием Российской Федерации, субъекта Российской Федерации);</w:t>
      </w:r>
      <w:r>
        <w:rPr>
          <w:rFonts w:eastAsia="Calibri"/>
          <w:lang w:eastAsia="ru-RU"/>
        </w:rPr>
      </w:r>
      <w:r>
        <w:rPr>
          <w:rFonts w:eastAsia="Calibri"/>
          <w:lang w:eastAsia="ru-RU"/>
        </w:rPr>
      </w:r>
    </w:p>
    <w:p>
      <w:pPr>
        <w:pStyle w:val="991"/>
        <w:ind w:firstLine="851"/>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rPr>
        <w:t xml:space="preserve">14)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Pr>
          <w:rFonts w:ascii="Times New Roman" w:hAnsi="Times New Roman" w:eastAsia="Calibri" w:cs="Times New Roman"/>
          <w:sz w:val="24"/>
          <w:szCs w:val="24"/>
          <w:lang w:eastAsia="ru-RU" w:bidi="ar-SA"/>
        </w:rPr>
        <w:t xml:space="preserve">от 13 июля 2015 г</w:t>
      </w:r>
      <w:r>
        <w:rPr>
          <w:rFonts w:ascii="Times New Roman" w:hAnsi="Times New Roman" w:eastAsia="Calibri" w:cs="Times New Roman"/>
          <w:sz w:val="24"/>
          <w:szCs w:val="24"/>
          <w:lang w:eastAsia="ru-RU" w:bidi="ar-SA"/>
        </w:rPr>
        <w:t xml:space="preserve">.</w:t>
      </w:r>
      <w:r>
        <w:rPr>
          <w:rFonts w:ascii="Times New Roman" w:hAnsi="Times New Roman" w:eastAsia="Calibri" w:cs="Times New Roman"/>
          <w:sz w:val="24"/>
          <w:szCs w:val="24"/>
          <w:lang w:eastAsia="ru-RU" w:bidi="ar-SA"/>
        </w:rPr>
        <w:t xml:space="preserve"> № 224-ФЗ «</w:t>
      </w:r>
      <w:r>
        <w:rPr>
          <w:rFonts w:ascii="Times New Roman" w:hAnsi="Times New Roman" w:eastAsia="Calibri" w:cs="Times New Roman"/>
          <w:sz w:val="24"/>
          <w:szCs w:val="24"/>
          <w:lang w:eastAsia="ru-RU"/>
        </w:rPr>
        <w:t xml:space="preserve">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ind w:firstLine="851"/>
        <w:jc w:val="both"/>
        <w:widowControl/>
        <w:rPr>
          <w:rFonts w:eastAsia="Calibri"/>
        </w:rPr>
      </w:pPr>
      <w:r>
        <w:rPr>
          <w:rFonts w:eastAsia="Calibri"/>
        </w:rPr>
        <w:t xml:space="preserve">15)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r>
        <w:rPr>
          <w:rFonts w:eastAsia="Calibri"/>
        </w:rPr>
      </w:r>
      <w:r>
        <w:rPr>
          <w:rFonts w:eastAsia="Calibri"/>
        </w:rPr>
      </w:r>
    </w:p>
    <w:p>
      <w:pPr>
        <w:pStyle w:val="965"/>
        <w:ind w:firstLine="851"/>
        <w:jc w:val="both"/>
        <w:spacing w:after="0"/>
        <w:tabs>
          <w:tab w:val="left" w:pos="0" w:leader="none"/>
          <w:tab w:val="left" w:pos="360" w:leader="none"/>
        </w:tabs>
      </w:pPr>
      <w:r>
        <w:rPr>
          <w:rFonts w:eastAsia="Calibri"/>
        </w:rPr>
        <w:t xml:space="preserve">3. </w:t>
      </w:r>
      <w:r>
        <w:t xml:space="preserve">Один раз в год не позднее четырех месяцев после окончания календарного года глава </w:t>
      </w:r>
      <w:r>
        <w:rPr>
          <w:rFonts w:eastAsia="Calibri"/>
        </w:rPr>
        <w:t xml:space="preserve">Ленинградского</w:t>
      </w:r>
      <w:r>
        <w:t xml:space="preserve"> муниципального округа представляет Совету ежегодный отчет о результатах своей деятельности, деятельности администрации, в том числе о решении </w:t>
      </w:r>
      <w:r>
        <w:t xml:space="preserve">вопросов, поставленных Советом.</w:t>
      </w:r>
      <w:r/>
    </w:p>
    <w:p>
      <w:pPr>
        <w:pStyle w:val="965"/>
        <w:ind w:firstLine="851"/>
        <w:jc w:val="both"/>
        <w:spacing w:after="0"/>
        <w:tabs>
          <w:tab w:val="left" w:pos="0" w:leader="none"/>
          <w:tab w:val="left" w:pos="360" w:leader="none"/>
        </w:tabs>
      </w:pPr>
      <w:r>
        <w:t xml:space="preserve">По итогам рассмотрения ежегодного отчета Совет принимает решение об утверждении или не утверждении результатов деятельности главы </w:t>
      </w:r>
      <w:r>
        <w:rPr>
          <w:rFonts w:eastAsia="Calibri"/>
        </w:rPr>
        <w:t xml:space="preserve">Ленинградского</w:t>
      </w:r>
      <w:r>
        <w:t xml:space="preserve"> муниципального округа. По результатам оценки Советом ежегодного отчета главы </w:t>
      </w:r>
      <w:r>
        <w:rPr>
          <w:rFonts w:eastAsia="Calibri"/>
        </w:rPr>
        <w:t xml:space="preserve">Ленинградского</w:t>
      </w:r>
      <w:r>
        <w:t xml:space="preserve">  муниципального округа, деятельность главы </w:t>
      </w:r>
      <w:r>
        <w:rPr>
          <w:rFonts w:eastAsia="Calibri"/>
        </w:rPr>
        <w:t xml:space="preserve">Ленинградского</w:t>
      </w:r>
      <w:r>
        <w:t xml:space="preserve">  муниципального округа</w:t>
      </w:r>
      <w:r>
        <w:rPr>
          <w:color w:val="000000"/>
        </w:rPr>
        <w:t xml:space="preserve"> может быть признана неудовлетворительной.</w:t>
      </w:r>
      <w:r/>
    </w:p>
    <w:p>
      <w:pPr>
        <w:pStyle w:val="965"/>
        <w:ind w:firstLine="851"/>
        <w:jc w:val="both"/>
        <w:spacing w:after="0"/>
        <w:tabs>
          <w:tab w:val="left" w:pos="0" w:leader="none"/>
          <w:tab w:val="left" w:pos="360" w:leader="none"/>
        </w:tabs>
        <w:rPr>
          <w:rFonts w:eastAsia="Times New Roman"/>
          <w:b/>
          <w:bCs/>
          <w:highlight w:val="yellow"/>
          <w:lang w:eastAsia="ru-RU"/>
        </w:rPr>
      </w:pPr>
      <w:r>
        <w:t xml:space="preserve">Отчет подлежит размещению </w:t>
      </w:r>
      <w:r>
        <w:rPr>
          <w:rFonts w:eastAsia="Times New Roman"/>
          <w:bCs/>
          <w:lang w:eastAsia="ru-RU"/>
        </w:rPr>
        <w:t xml:space="preserve">на официальном сайте </w:t>
      </w:r>
      <w:r>
        <w:rPr>
          <w:rFonts w:eastAsia="Calibri"/>
        </w:rPr>
        <w:t xml:space="preserve">Ленинградского</w:t>
      </w:r>
      <w:r>
        <w:t xml:space="preserve"> муниципального округа</w:t>
      </w:r>
      <w:r>
        <w:rPr>
          <w:rFonts w:eastAsia="Times New Roman"/>
          <w:bCs/>
          <w:lang w:eastAsia="ru-RU"/>
        </w:rPr>
        <w:t xml:space="preserve"> в сети «Интернет» в течение пяти рабочих дней со дня принятия решения Совета.</w:t>
      </w:r>
      <w:r>
        <w:rPr>
          <w:rFonts w:eastAsia="Times New Roman"/>
          <w:b/>
          <w:bCs/>
          <w:highlight w:val="yellow"/>
          <w:lang w:eastAsia="ru-RU"/>
        </w:rPr>
      </w:r>
      <w:r>
        <w:rPr>
          <w:rFonts w:eastAsia="Times New Roman"/>
          <w:b/>
          <w:bCs/>
          <w:highlight w:val="yellow"/>
          <w:lang w:eastAsia="ru-RU"/>
        </w:rPr>
      </w:r>
    </w:p>
    <w:p>
      <w:pPr>
        <w:pStyle w:val="965"/>
        <w:ind w:firstLine="851"/>
        <w:jc w:val="both"/>
        <w:spacing w:after="0"/>
        <w:tabs>
          <w:tab w:val="left" w:pos="0" w:leader="none"/>
        </w:tabs>
      </w:pPr>
      <w:r>
        <w:t xml:space="preserve">4. В случае временного отсутствия главы</w:t>
      </w:r>
      <w:r>
        <w:rPr>
          <w:color w:val="000000"/>
        </w:rPr>
        <w:t xml:space="preserve"> </w:t>
      </w:r>
      <w:r>
        <w:rPr>
          <w:rFonts w:eastAsia="Calibri"/>
        </w:rPr>
        <w:t xml:space="preserve">Ленинградского</w:t>
      </w:r>
      <w:r>
        <w:t xml:space="preserve">  муниципального округа, досрочного прекращения полномочий, </w:t>
      </w:r>
      <w:r>
        <w:rPr>
          <w:rFonts w:eastAsia="Times New Roman"/>
          <w:bCs/>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eastAsia="Times New Roman"/>
          <w:bCs/>
          <w:sz w:val="28"/>
          <w:szCs w:val="28"/>
          <w:lang w:eastAsia="ru-RU"/>
        </w:rPr>
        <w:t xml:space="preserve"> </w:t>
      </w:r>
      <w:r>
        <w:t xml:space="preserve">его полномочия в полном объеме осуществляет первый заместитель главы </w:t>
      </w:r>
      <w:r>
        <w:rPr>
          <w:rFonts w:eastAsia="Calibri"/>
        </w:rPr>
        <w:t xml:space="preserve">Ленинградского</w:t>
      </w:r>
      <w:r>
        <w:t xml:space="preserve"> муниципального округа</w:t>
      </w:r>
      <w:r>
        <w:rPr>
          <w:b/>
        </w:rPr>
        <w:t xml:space="preserve"> </w:t>
      </w:r>
      <w:r>
        <w:t xml:space="preserve">либо</w:t>
      </w:r>
      <w:r>
        <w:rPr>
          <w:b/>
        </w:rPr>
        <w:t xml:space="preserve"> </w:t>
      </w:r>
      <w:r>
        <w:t xml:space="preserve">один из заместителей главы </w:t>
      </w:r>
      <w:r>
        <w:rPr>
          <w:rFonts w:eastAsia="Calibri"/>
        </w:rPr>
        <w:t xml:space="preserve">Ленинградского</w:t>
      </w:r>
      <w:r>
        <w:t xml:space="preserve"> муниципального округа в соответствии с правовым актом администрации о распределении обязанностей или специально изданным по данному вопросу правовым актом администрации.</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65"/>
        <w:ind w:firstLine="851"/>
        <w:jc w:val="both"/>
        <w:spacing w:after="0"/>
        <w:rPr>
          <w:b/>
          <w:color w:val="000000"/>
        </w:rPr>
      </w:pPr>
      <w:r>
        <w:rPr>
          <w:b/>
        </w:rPr>
        <w:t xml:space="preserve">Статья 36. Досрочное прекращение полномочий главы </w:t>
      </w:r>
      <w:r>
        <w:rPr>
          <w:rFonts w:eastAsia="Calibri"/>
          <w:b/>
          <w:bCs/>
        </w:rPr>
        <w:t xml:space="preserve">Ленинградского</w:t>
      </w:r>
      <w:r>
        <w:rPr>
          <w:b/>
        </w:rPr>
        <w:t xml:space="preserve"> муниципального округа</w:t>
      </w:r>
      <w:r>
        <w:rPr>
          <w:b/>
          <w:color w:val="000000"/>
        </w:rPr>
      </w:r>
      <w:r>
        <w:rPr>
          <w:b/>
          <w:color w:val="000000"/>
        </w:rPr>
      </w:r>
    </w:p>
    <w:p>
      <w:pPr>
        <w:pStyle w:val="965"/>
        <w:ind w:firstLine="851"/>
        <w:jc w:val="both"/>
        <w:spacing w:after="0"/>
        <w:tabs>
          <w:tab w:val="left" w:pos="-1540" w:leader="none"/>
        </w:tabs>
      </w:pPr>
      <w:r>
        <w:t xml:space="preserve">1. Полномочия главы </w:t>
      </w:r>
      <w:r>
        <w:rPr>
          <w:rFonts w:eastAsia="Calibri"/>
        </w:rPr>
        <w:t xml:space="preserve">Ленинградского</w:t>
      </w:r>
      <w:r>
        <w:t xml:space="preserve"> муниципального округа прекращаются досрочно в случаях:</w:t>
      </w:r>
      <w:r/>
    </w:p>
    <w:p>
      <w:pPr>
        <w:ind w:firstLine="851"/>
        <w:jc w:val="both"/>
        <w:tabs>
          <w:tab w:val="left" w:pos="-1540" w:leader="none"/>
        </w:tabs>
        <w:rPr>
          <w:color w:val="000000"/>
        </w:rPr>
      </w:pPr>
      <w:r>
        <w:rPr>
          <w:color w:val="000000"/>
        </w:rPr>
        <w:t xml:space="preserve">1) смерти;</w:t>
      </w:r>
      <w:r>
        <w:rPr>
          <w:color w:val="000000"/>
        </w:rPr>
      </w:r>
      <w:r>
        <w:rPr>
          <w:color w:val="000000"/>
        </w:rPr>
      </w:r>
    </w:p>
    <w:p>
      <w:pPr>
        <w:ind w:firstLine="851"/>
        <w:jc w:val="both"/>
        <w:tabs>
          <w:tab w:val="left" w:pos="-1540" w:leader="none"/>
        </w:tabs>
        <w:rPr>
          <w:color w:val="000000"/>
        </w:rPr>
      </w:pPr>
      <w:r>
        <w:rPr>
          <w:color w:val="000000"/>
        </w:rPr>
        <w:t xml:space="preserve">2) отставки по собственному желанию;</w:t>
      </w:r>
      <w:r>
        <w:rPr>
          <w:color w:val="000000"/>
        </w:rPr>
      </w:r>
      <w:r>
        <w:rPr>
          <w:color w:val="000000"/>
        </w:rPr>
      </w:r>
    </w:p>
    <w:p>
      <w:pPr>
        <w:ind w:firstLine="851"/>
        <w:jc w:val="both"/>
        <w:tabs>
          <w:tab w:val="left" w:pos="-1540" w:leader="none"/>
        </w:tabs>
      </w:pPr>
      <w:r>
        <w:rPr>
          <w:color w:val="000000"/>
        </w:rPr>
        <w:t xml:space="preserve">3) </w:t>
      </w:r>
      <w:r>
        <w:t xml:space="preserve">удаления в отставку в соответствии со статьей 74.1</w:t>
      </w:r>
      <w:r>
        <w:rPr>
          <w:vertAlign w:val="superscript"/>
        </w:rPr>
        <w:t xml:space="preserve"> </w:t>
      </w:r>
      <w:r>
        <w:t xml:space="preserve">Федерального закона от 6 октября 2003 г</w:t>
      </w:r>
      <w:r>
        <w:t xml:space="preserve">.</w:t>
      </w:r>
      <w:r>
        <w:rPr>
          <w:vertAlign w:val="superscript"/>
        </w:rPr>
        <w:t xml:space="preserve"> </w:t>
      </w:r>
      <w:r>
        <w:t xml:space="preserve">№ 131-ФЗ «Об общих принципах организации местного самоуправления в Российской Федерации»;</w:t>
      </w:r>
      <w:r/>
    </w:p>
    <w:p>
      <w:pPr>
        <w:ind w:firstLine="851"/>
        <w:jc w:val="both"/>
        <w:tabs>
          <w:tab w:val="left" w:pos="-1540" w:leader="none"/>
        </w:tabs>
        <w:rPr>
          <w:color w:val="000000"/>
        </w:rPr>
      </w:pPr>
      <w:r>
        <w:rPr>
          <w:color w:val="000000"/>
        </w:rPr>
        <w:t xml:space="preserve">4) отрешения от должности в соответствии со статьей 74 </w:t>
      </w:r>
      <w:r>
        <w:t xml:space="preserve">Федерального закона от 6 октября 2003 г</w:t>
      </w:r>
      <w:r>
        <w:t xml:space="preserve">.</w:t>
      </w:r>
      <w:r>
        <w:rPr>
          <w:vertAlign w:val="superscript"/>
        </w:rPr>
        <w:t xml:space="preserve"> </w:t>
      </w:r>
      <w:r>
        <w:t xml:space="preserve">№ 131-ФЗ «Об общих принципах организации местного самоуправления в Российской Федерации»</w:t>
      </w:r>
      <w:r>
        <w:rPr>
          <w:color w:val="000000"/>
        </w:rPr>
        <w:t xml:space="preserve">; </w:t>
      </w:r>
      <w:r>
        <w:rPr>
          <w:color w:val="000000"/>
        </w:rPr>
      </w:r>
      <w:r>
        <w:rPr>
          <w:color w:val="000000"/>
        </w:rPr>
      </w:r>
    </w:p>
    <w:p>
      <w:pPr>
        <w:ind w:firstLine="851"/>
        <w:jc w:val="both"/>
        <w:tabs>
          <w:tab w:val="left" w:pos="-1540" w:leader="none"/>
        </w:tabs>
        <w:rPr>
          <w:color w:val="000000"/>
        </w:rPr>
      </w:pPr>
      <w:r>
        <w:rPr>
          <w:color w:val="000000"/>
        </w:rPr>
        <w:t xml:space="preserve">5) признания судом недееспособным или ограниченно дееспособным;</w:t>
      </w:r>
      <w:r>
        <w:rPr>
          <w:color w:val="000000"/>
        </w:rPr>
      </w:r>
      <w:r>
        <w:rPr>
          <w:color w:val="000000"/>
        </w:rPr>
      </w:r>
    </w:p>
    <w:p>
      <w:pPr>
        <w:ind w:firstLine="851"/>
        <w:jc w:val="both"/>
        <w:tabs>
          <w:tab w:val="left" w:pos="-1540" w:leader="none"/>
        </w:tabs>
        <w:rPr>
          <w:color w:val="000000"/>
        </w:rPr>
      </w:pPr>
      <w:r>
        <w:rPr>
          <w:color w:val="000000"/>
        </w:rPr>
        <w:t xml:space="preserve">6) признания судом безвестно отсутствующим или объявления умершим;</w:t>
      </w:r>
      <w:r>
        <w:rPr>
          <w:color w:val="000000"/>
        </w:rPr>
      </w:r>
      <w:r>
        <w:rPr>
          <w:color w:val="000000"/>
        </w:rPr>
      </w:r>
    </w:p>
    <w:p>
      <w:pPr>
        <w:ind w:firstLine="851"/>
        <w:jc w:val="both"/>
        <w:tabs>
          <w:tab w:val="left" w:pos="-1540" w:leader="none"/>
        </w:tabs>
        <w:rPr>
          <w:color w:val="000000"/>
        </w:rPr>
      </w:pPr>
      <w:r>
        <w:rPr>
          <w:color w:val="000000"/>
        </w:rPr>
        <w:t xml:space="preserve">7) вступления в отношении его в законную силу обвинительного приговора суда;</w:t>
      </w:r>
      <w:r>
        <w:rPr>
          <w:color w:val="000000"/>
        </w:rPr>
      </w:r>
      <w:r>
        <w:rPr>
          <w:color w:val="000000"/>
        </w:rPr>
      </w:r>
    </w:p>
    <w:p>
      <w:pPr>
        <w:ind w:firstLine="851"/>
        <w:jc w:val="both"/>
        <w:tabs>
          <w:tab w:val="left" w:pos="-1540" w:leader="none"/>
        </w:tabs>
        <w:rPr>
          <w:color w:val="000000"/>
        </w:rPr>
      </w:pPr>
      <w:r>
        <w:rPr>
          <w:color w:val="000000"/>
        </w:rPr>
        <w:t xml:space="preserve">8) выезда за пределы Российской Федерации на постоянное место жительства;</w:t>
      </w:r>
      <w:r>
        <w:rPr>
          <w:color w:val="000000"/>
        </w:rPr>
      </w:r>
      <w:r>
        <w:rPr>
          <w:color w:val="000000"/>
        </w:rPr>
      </w:r>
    </w:p>
    <w:p>
      <w:pPr>
        <w:ind w:firstLine="851"/>
        <w:jc w:val="both"/>
        <w:widowControl/>
        <w:rPr>
          <w:rFonts w:eastAsia="Calibri"/>
          <w:b/>
          <w:lang w:eastAsia="ru-RU"/>
        </w:rPr>
      </w:pPr>
      <w:r>
        <w:rPr>
          <w:rFonts w:eastAsia="Calibri"/>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w:t>
      </w:r>
      <w:r>
        <w:rPr>
          <w:rFonts w:eastAsia="Calibri"/>
          <w:lang w:eastAsia="ru-RU"/>
        </w:rPr>
        <w:t xml:space="preserve">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Pr>
          <w:rFonts w:eastAsia="Calibri"/>
          <w:lang w:eastAsia="ru-RU"/>
        </w:rPr>
        <w:t xml:space="preserve">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Calibri"/>
          <w:b/>
          <w:lang w:eastAsia="ru-RU"/>
        </w:rPr>
      </w:r>
      <w:r>
        <w:rPr>
          <w:rFonts w:eastAsia="Calibri"/>
          <w:b/>
          <w:lang w:eastAsia="ru-RU"/>
        </w:rPr>
      </w:r>
    </w:p>
    <w:p>
      <w:pPr>
        <w:ind w:firstLine="851"/>
        <w:jc w:val="both"/>
        <w:tabs>
          <w:tab w:val="left" w:pos="-1540" w:leader="none"/>
        </w:tabs>
        <w:rPr>
          <w:color w:val="000000"/>
        </w:rPr>
      </w:pPr>
      <w:r>
        <w:rPr>
          <w:color w:val="000000"/>
        </w:rPr>
        <w:t xml:space="preserve">10) отзыва избирателями;</w:t>
      </w:r>
      <w:r>
        <w:rPr>
          <w:color w:val="000000"/>
        </w:rPr>
      </w:r>
      <w:r>
        <w:rPr>
          <w:color w:val="000000"/>
        </w:rPr>
      </w:r>
    </w:p>
    <w:p>
      <w:pPr>
        <w:ind w:firstLine="851"/>
        <w:jc w:val="both"/>
        <w:rPr>
          <w:color w:val="000000"/>
        </w:rPr>
      </w:pPr>
      <w:r>
        <w:rPr>
          <w:color w:val="000000"/>
        </w:rPr>
        <w:t xml:space="preserve">11) установленной в судебном порядке стойкой неспособности по состоянию здоровья осуществлять полномочия главы </w:t>
      </w:r>
      <w:r>
        <w:rPr>
          <w:rFonts w:eastAsia="Calibri"/>
        </w:rPr>
        <w:t xml:space="preserve">Ленинградского</w:t>
      </w:r>
      <w:r>
        <w:t xml:space="preserve"> муниципального округа;</w:t>
      </w:r>
      <w:r>
        <w:rPr>
          <w:color w:val="000000"/>
        </w:rPr>
      </w:r>
      <w:r>
        <w:rPr>
          <w:color w:val="000000"/>
        </w:rPr>
      </w:r>
    </w:p>
    <w:p>
      <w:pPr>
        <w:ind w:firstLine="851"/>
        <w:jc w:val="both"/>
        <w:widowControl/>
      </w:pPr>
      <w:r>
        <w:t xml:space="preserve">12) преобразования </w:t>
      </w:r>
      <w:r>
        <w:rPr>
          <w:rFonts w:eastAsia="Calibri"/>
        </w:rPr>
        <w:t xml:space="preserve">Ленинградского</w:t>
      </w:r>
      <w:r>
        <w:t xml:space="preserve"> муниципального округа, осуществляемого в соответствии с Федеральным законом от 6 октября 2003 г</w:t>
      </w:r>
      <w:r>
        <w:t xml:space="preserve">.</w:t>
      </w:r>
      <w:r>
        <w:t xml:space="preserve"> № 131-ФЗ «Об общих принципах организации местного самоуправления в Российской Федерации», а также в случае упразднения </w:t>
      </w:r>
      <w:r>
        <w:rPr>
          <w:rFonts w:eastAsia="Calibri"/>
        </w:rPr>
        <w:t xml:space="preserve">Ленинградского</w:t>
      </w:r>
      <w:r>
        <w:t xml:space="preserve"> муниципального округа;</w:t>
      </w:r>
      <w:r/>
    </w:p>
    <w:p>
      <w:pPr>
        <w:ind w:firstLine="851"/>
        <w:jc w:val="both"/>
      </w:pPr>
      <w: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p>
    <w:p>
      <w:pPr>
        <w:ind w:firstLine="851"/>
        <w:jc w:val="both"/>
        <w:rPr>
          <w:szCs w:val="28"/>
        </w:rPr>
      </w:pPr>
      <w:r>
        <w:rPr>
          <w:szCs w:val="28"/>
        </w:rPr>
        <w:t xml:space="preserve">14) призыва на военную службу или направления на заменяющую ее альтернативную гражданскую службу;</w:t>
      </w:r>
      <w:r>
        <w:rPr>
          <w:szCs w:val="28"/>
        </w:rPr>
      </w:r>
      <w:r>
        <w:rPr>
          <w:szCs w:val="28"/>
        </w:rPr>
      </w:r>
    </w:p>
    <w:p>
      <w:pPr>
        <w:ind w:firstLine="851"/>
        <w:jc w:val="both"/>
        <w:rPr>
          <w:szCs w:val="28"/>
        </w:rPr>
      </w:pPr>
      <w:r>
        <w:rPr>
          <w:szCs w:val="28"/>
        </w:rPr>
        <w:t xml:space="preserve">15) несоблюдения ограничений, запретов, неисполнения обязанностей, установленных Федеральным </w:t>
      </w:r>
      <w:hyperlink r:id="rId29" w:tooltip="consultantplus://offline/ref=CF2075795604EAE03CAD8E3452D3E27B955D5ADC5A9BA133B4F61EAF06pDF3H" w:history="1">
        <w:r>
          <w:rPr>
            <w:szCs w:val="28"/>
          </w:rPr>
          <w:t xml:space="preserve">законом</w:t>
        </w:r>
      </w:hyperlink>
      <w:r>
        <w:rPr>
          <w:szCs w:val="28"/>
        </w:rPr>
        <w:t xml:space="preserve"> от 25 декабря 2008 г</w:t>
      </w:r>
      <w:r>
        <w:rPr>
          <w:szCs w:val="28"/>
        </w:rPr>
        <w:t xml:space="preserve">.</w:t>
      </w:r>
      <w:r>
        <w:rPr>
          <w:szCs w:val="28"/>
        </w:rPr>
        <w:t xml:space="preserve"> № 273-ФЗ «О противодействии коррупции», Федеральным </w:t>
      </w:r>
      <w:hyperlink r:id="rId30" w:tooltip="consultantplus://offline/ref=CF2075795604EAE03CAD8E3452D3E27B955D5ADC5A9CA133B4F61EAF06pDF3H" w:history="1">
        <w:r>
          <w:rPr>
            <w:szCs w:val="28"/>
          </w:rPr>
          <w:t xml:space="preserve">законом</w:t>
        </w:r>
      </w:hyperlink>
      <w:r>
        <w:rPr>
          <w:szCs w:val="28"/>
        </w:rPr>
        <w:t xml:space="preserve"> от 3 декабря 2012 г</w:t>
      </w:r>
      <w:r>
        <w:rPr>
          <w:szCs w:val="28"/>
        </w:rPr>
        <w:t xml:space="preserve">.</w:t>
      </w:r>
      <w:r>
        <w:rPr>
          <w:szCs w:val="28"/>
        </w:rPr>
        <w:t xml:space="preserve"> № 230-ФЗ «О контроле за соответствием расходов лиц, замещающих государственные должности, и иных лиц их доходам», Федеральным </w:t>
      </w:r>
      <w:hyperlink r:id="rId31" w:tooltip="consultantplus://offline/ref=CF2075795604EAE03CAD8E3452D3E27B955D5ADC5A9EA133B4F61EAF06pDF3H" w:history="1">
        <w:r>
          <w:rPr>
            <w:szCs w:val="28"/>
          </w:rPr>
          <w:t xml:space="preserve">законом</w:t>
        </w:r>
      </w:hyperlink>
      <w:r>
        <w:rPr>
          <w:szCs w:val="28"/>
        </w:rPr>
        <w:t xml:space="preserve"> от 7 мая 2013 г</w:t>
      </w:r>
      <w:r>
        <w:rPr>
          <w:szCs w:val="28"/>
        </w:rPr>
        <w:t xml:space="preserve">.</w:t>
      </w:r>
      <w:r>
        <w:rPr>
          <w:szCs w:val="28"/>
        </w:rPr>
        <w:t xml:space="preserve"> № 79-ФЗ «О запрете</w:t>
      </w:r>
      <w:r>
        <w:rPr>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 xml:space="preserve">, если иное не предусмотрено Федеральным законом от 6 октября 2003 г</w:t>
      </w:r>
      <w:r>
        <w:t xml:space="preserve">.</w:t>
      </w:r>
      <w:r>
        <w:t xml:space="preserve"> № 131-ФЗ «Об общих принципах организации местного самоуправления в Российской Федерации»</w:t>
      </w:r>
      <w:r>
        <w:rPr>
          <w:szCs w:val="28"/>
        </w:rPr>
        <w:t xml:space="preserve">;</w:t>
      </w:r>
      <w:r>
        <w:rPr>
          <w:szCs w:val="28"/>
        </w:rPr>
      </w:r>
      <w:r>
        <w:rPr>
          <w:szCs w:val="28"/>
        </w:rPr>
      </w:r>
    </w:p>
    <w:p>
      <w:pPr>
        <w:ind w:firstLine="851"/>
        <w:jc w:val="both"/>
        <w:widowControl/>
        <w:rPr>
          <w:color w:val="7030a0"/>
        </w:rPr>
      </w:pPr>
      <w:r>
        <w:t xml:space="preserve">16) несоблюдения ограничений</w:t>
      </w:r>
      <w:r>
        <w:rPr>
          <w:rFonts w:eastAsia="Calibri"/>
          <w:lang w:eastAsia="ru-RU"/>
        </w:rPr>
        <w:t xml:space="preserve">, установленных </w:t>
      </w:r>
      <w:r>
        <w:t xml:space="preserve">Федеральным законом от 6 октября 2003 г</w:t>
      </w:r>
      <w:r>
        <w:t xml:space="preserve">.</w:t>
      </w:r>
      <w:r>
        <w:t xml:space="preserve"> № 131-ФЗ «Об общих принципах организации местного самоуправления в Российской Федерации».</w:t>
      </w:r>
      <w:r>
        <w:rPr>
          <w:color w:val="7030a0"/>
        </w:rPr>
      </w:r>
      <w:r>
        <w:rPr>
          <w:color w:val="7030a0"/>
        </w:rPr>
      </w:r>
    </w:p>
    <w:p>
      <w:pPr>
        <w:ind w:firstLine="851"/>
        <w:jc w:val="both"/>
        <w:widowControl/>
        <w:rPr>
          <w:rFonts w:eastAsia="Calibri"/>
        </w:rPr>
      </w:pPr>
      <w:r>
        <w:rPr>
          <w:rFonts w:eastAsia="Calibri"/>
        </w:rPr>
        <w:t xml:space="preserve">2. Полномочия </w:t>
      </w:r>
      <w:r>
        <w:rPr>
          <w:color w:val="000000"/>
        </w:rPr>
        <w:t xml:space="preserve">главы </w:t>
      </w:r>
      <w:r>
        <w:rPr>
          <w:rFonts w:eastAsia="Calibri"/>
        </w:rPr>
        <w:t xml:space="preserve">Ленинградского</w:t>
      </w:r>
      <w:r>
        <w:t xml:space="preserve"> муниципального округа</w:t>
      </w:r>
      <w:r>
        <w:rPr>
          <w:rFonts w:eastAsia="Calibri"/>
        </w:rPr>
        <w:t xml:space="preserve"> прекращаются досрочно также в иных случаях, установленных Федеральным </w:t>
      </w:r>
      <w:hyperlink r:id="rId32" w:tooltip="consultantplus://offline/ref=91B003F6E8003A4C9A47CCE1B3258942A5F5E417B639F8F6113474ED12C17E97A1C2969F0B33F001z5xBL" w:history="1">
        <w:r>
          <w:rPr>
            <w:rFonts w:eastAsia="Calibri"/>
          </w:rPr>
          <w:t xml:space="preserve">законом</w:t>
        </w:r>
      </w:hyperlink>
      <w:r>
        <w:rPr>
          <w:rFonts w:eastAsia="Calibri"/>
        </w:rPr>
        <w:t xml:space="preserve"> </w:t>
      </w:r>
      <w:r>
        <w:t xml:space="preserve">от 6 октября 2003 г</w:t>
      </w:r>
      <w:r>
        <w:t xml:space="preserve">.</w:t>
      </w:r>
      <w:r>
        <w:rPr>
          <w:vertAlign w:val="superscript"/>
        </w:rPr>
        <w:t xml:space="preserve"> </w:t>
      </w:r>
      <w:r>
        <w:t xml:space="preserve">№ 131-ФЗ «Об общих принципах организации местного самоуправления в Российской Федерации» </w:t>
      </w:r>
      <w:r>
        <w:rPr>
          <w:rFonts w:eastAsia="Calibri"/>
        </w:rPr>
        <w:t xml:space="preserve">и иными федеральными законами.</w:t>
      </w:r>
      <w:r>
        <w:rPr>
          <w:rFonts w:eastAsia="Calibri"/>
        </w:rPr>
      </w:r>
      <w:r>
        <w:rPr>
          <w:rFonts w:eastAsia="Calibri"/>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color w:val="000000"/>
          <w:sz w:val="24"/>
          <w:szCs w:val="24"/>
        </w:rPr>
        <w:t xml:space="preserve">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направляет </w:t>
      </w:r>
      <w:r>
        <w:rPr>
          <w:rFonts w:ascii="Times New Roman" w:hAnsi="Times New Roman" w:eastAsia="Times New Roman" w:cs="Times New Roman"/>
          <w:sz w:val="24"/>
          <w:szCs w:val="24"/>
          <w:lang w:eastAsia="ru-RU"/>
        </w:rPr>
        <w:t xml:space="preserve">письменное</w:t>
      </w:r>
      <w:r>
        <w:rPr>
          <w:rFonts w:ascii="Times New Roman" w:hAnsi="Times New Roman" w:eastAsia="Times New Roman" w:cs="Times New Roman"/>
          <w:b/>
          <w:sz w:val="28"/>
          <w:szCs w:val="28"/>
          <w:lang w:eastAsia="ru-RU"/>
        </w:rPr>
        <w:t xml:space="preserve"> </w:t>
      </w:r>
      <w:r>
        <w:rPr>
          <w:rFonts w:ascii="Times New Roman" w:hAnsi="Times New Roman" w:cs="Times New Roman"/>
          <w:sz w:val="24"/>
          <w:szCs w:val="24"/>
        </w:rPr>
        <w:t xml:space="preserve">заявление об </w:t>
      </w:r>
      <w:r>
        <w:rPr>
          <w:rFonts w:ascii="Times New Roman" w:hAnsi="Times New Roman" w:cs="Times New Roman"/>
          <w:color w:val="000000"/>
          <w:sz w:val="24"/>
          <w:szCs w:val="24"/>
        </w:rPr>
        <w:t xml:space="preserve">отставке по собственному желанию</w:t>
      </w:r>
      <w:r>
        <w:rPr>
          <w:rFonts w:ascii="Times New Roman" w:hAnsi="Times New Roman" w:cs="Times New Roman"/>
          <w:sz w:val="24"/>
          <w:szCs w:val="24"/>
        </w:rPr>
        <w:t xml:space="preserve"> в Совет. Прекращение полномочий </w:t>
      </w:r>
      <w:r>
        <w:rPr>
          <w:rFonts w:ascii="Times New Roman" w:hAnsi="Times New Roman" w:cs="Times New Roman"/>
          <w:color w:val="000000"/>
          <w:sz w:val="24"/>
          <w:szCs w:val="24"/>
        </w:rPr>
        <w:t xml:space="preserve">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результате </w:t>
      </w:r>
      <w:r>
        <w:rPr>
          <w:rFonts w:ascii="Times New Roman" w:hAnsi="Times New Roman" w:cs="Times New Roman"/>
          <w:color w:val="000000"/>
          <w:sz w:val="24"/>
          <w:szCs w:val="24"/>
        </w:rPr>
        <w:t xml:space="preserve">отставки по собственному желанию</w:t>
      </w:r>
      <w:r>
        <w:rPr>
          <w:rFonts w:ascii="Times New Roman" w:hAnsi="Times New Roman" w:cs="Times New Roman"/>
          <w:sz w:val="24"/>
          <w:szCs w:val="24"/>
        </w:rPr>
        <w:t xml:space="preserve"> оформляется решением Совета в срок не позднее 30 календарных дней</w:t>
      </w:r>
      <w:r>
        <w:rPr>
          <w:rFonts w:ascii="Times New Roman" w:hAnsi="Times New Roman" w:cs="Times New Roman"/>
          <w:sz w:val="28"/>
          <w:szCs w:val="28"/>
        </w:rPr>
        <w:t xml:space="preserve"> </w:t>
      </w:r>
      <w:r>
        <w:rPr>
          <w:rFonts w:ascii="Times New Roman" w:hAnsi="Times New Roman" w:cs="Times New Roman"/>
          <w:sz w:val="24"/>
          <w:szCs w:val="24"/>
        </w:rPr>
        <w:t xml:space="preserve">со дня подачи заявления.</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Если Совет не примет решение в установленный срок, то полномочия </w:t>
      </w:r>
      <w:r>
        <w:rPr>
          <w:rFonts w:ascii="Times New Roman" w:hAnsi="Times New Roman" w:cs="Times New Roman"/>
          <w:color w:val="000000"/>
          <w:sz w:val="24"/>
          <w:szCs w:val="24"/>
        </w:rPr>
        <w:t xml:space="preserve">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считаются прекращенными со следующего дня по истечении указанного срока.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Заявление </w:t>
      </w:r>
      <w:r>
        <w:rPr>
          <w:rFonts w:ascii="Times New Roman" w:hAnsi="Times New Roman" w:cs="Times New Roman"/>
          <w:color w:val="000000"/>
          <w:sz w:val="24"/>
          <w:szCs w:val="24"/>
        </w:rPr>
        <w:t xml:space="preserve">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об отставке по собственному желанию не может быть отозвано после принятия решения Советом. </w:t>
      </w:r>
      <w:r>
        <w:rPr>
          <w:rFonts w:ascii="Times New Roman" w:hAnsi="Times New Roman" w:cs="Times New Roman"/>
          <w:sz w:val="24"/>
          <w:szCs w:val="24"/>
        </w:rPr>
      </w:r>
      <w:r>
        <w:rPr>
          <w:rFonts w:ascii="Times New Roman" w:hAnsi="Times New Roman" w:cs="Times New Roman"/>
          <w:sz w:val="24"/>
          <w:szCs w:val="24"/>
        </w:rPr>
      </w:r>
    </w:p>
    <w:p>
      <w:pPr>
        <w:ind w:firstLine="851"/>
        <w:jc w:val="both"/>
        <w:tabs>
          <w:tab w:val="left" w:pos="142" w:leader="none"/>
        </w:tabs>
      </w:pPr>
      <w:r>
        <w:t xml:space="preserve">В случаях, предусмотренных пунктами 1, 5-9, 11, 14-16 части 1 настоящей статьи, полномочия </w:t>
      </w:r>
      <w:r>
        <w:rPr>
          <w:color w:val="000000"/>
        </w:rPr>
        <w:t xml:space="preserve">главы </w:t>
      </w:r>
      <w:r>
        <w:rPr>
          <w:rFonts w:eastAsia="Calibri"/>
        </w:rPr>
        <w:t xml:space="preserve">Ленинградского</w:t>
      </w:r>
      <w:r>
        <w:t xml:space="preserve"> муниципального округа прекращаются со дня наступления предусмотренных в данных пунктах оснований, о чем на ближайшей сессии Совета принимается соответствующее решение.</w:t>
      </w:r>
      <w:r/>
    </w:p>
    <w:p>
      <w:pPr>
        <w:ind w:firstLine="851"/>
        <w:jc w:val="both"/>
      </w:pPr>
      <w:r>
        <w:t xml:space="preserve">В случаях, предусмотренных пунктами 3, 4, 12, 13 части 1 настоящей статьи, полномочия </w:t>
      </w:r>
      <w:r>
        <w:rPr>
          <w:color w:val="000000"/>
        </w:rPr>
        <w:t xml:space="preserve">главы </w:t>
      </w:r>
      <w:r>
        <w:rPr>
          <w:rFonts w:eastAsia="Calibri"/>
        </w:rPr>
        <w:t xml:space="preserve">Ленинградского</w:t>
      </w:r>
      <w:r>
        <w:t xml:space="preserve"> муниципального округа прекращаются со дня вступления в силу соответствующего правового акта, или срока, указанного в нем.</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пунктом 10 части 1 настоящей статьи, полномочия </w:t>
      </w:r>
      <w:r>
        <w:rPr>
          <w:rFonts w:ascii="Times New Roman" w:hAnsi="Times New Roman" w:cs="Times New Roman"/>
          <w:color w:val="000000"/>
          <w:sz w:val="24"/>
          <w:szCs w:val="24"/>
        </w:rPr>
        <w:t xml:space="preserve">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4. В случае досрочного прекращения полномочий главы Ленинградского</w:t>
      </w:r>
      <w:r>
        <w:t xml:space="preserve"> муниципального округа</w:t>
      </w:r>
      <w:r>
        <w:rPr>
          <w:rFonts w:eastAsia="Calibri"/>
        </w:rPr>
        <w:t xml:space="preserve"> Советом принимается решение о назначении конкурса по отбору кандидатур на должность главы Ленинградского</w:t>
      </w:r>
      <w:r>
        <w:t xml:space="preserve"> муниципального округа</w:t>
      </w:r>
      <w:r>
        <w:rPr>
          <w:rFonts w:eastAsia="Calibri"/>
        </w:rPr>
        <w:t xml:space="preserve"> не позднее чем через 10 дней со дня досрочного прекращения полномочий главы Ленинградского</w:t>
      </w:r>
      <w:r>
        <w:t xml:space="preserve"> муниципального округа</w:t>
      </w:r>
      <w:r>
        <w:rPr>
          <w:rFonts w:eastAsia="Calibri"/>
        </w:rPr>
        <w:t xml:space="preserve">.</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В случае досрочного прекращения полномочий главы </w:t>
      </w:r>
      <w:r>
        <w:rPr>
          <w:rFonts w:eastAsia="Calibri"/>
        </w:rPr>
        <w:t xml:space="preserve">Ленинградского</w:t>
      </w:r>
      <w:r>
        <w:t xml:space="preserve"> муниципального округа</w:t>
      </w:r>
      <w:r>
        <w:rPr>
          <w:rFonts w:eastAsia="Calibri"/>
          <w:lang w:eastAsia="ru-RU"/>
        </w:rPr>
        <w:t xml:space="preserve"> избрание главы </w:t>
      </w:r>
      <w:r>
        <w:rPr>
          <w:rFonts w:eastAsia="Calibri"/>
        </w:rPr>
        <w:t xml:space="preserve">Ленинградского</w:t>
      </w:r>
      <w:r>
        <w:t xml:space="preserve"> муниципального округа</w:t>
      </w:r>
      <w:r>
        <w:rPr>
          <w:rFonts w:eastAsia="Calibri"/>
          <w:lang w:eastAsia="ru-RU"/>
        </w:rPr>
        <w:t xml:space="preserve">, избираемого </w:t>
      </w:r>
      <w:r>
        <w:rPr>
          <w:rFonts w:eastAsia="Calibri"/>
        </w:rPr>
        <w:t xml:space="preserve">Советом</w:t>
      </w:r>
      <w:r>
        <w:rPr>
          <w:rFonts w:eastAsia="Calibri"/>
          <w:lang w:eastAsia="ru-RU"/>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r>
        <w:rPr>
          <w:rFonts w:eastAsia="Calibri"/>
          <w:lang w:eastAsia="ru-RU"/>
        </w:rPr>
      </w:r>
      <w:r>
        <w:rPr>
          <w:rFonts w:eastAsia="Calibri"/>
          <w:lang w:eastAsia="ru-RU"/>
        </w:rPr>
      </w:r>
    </w:p>
    <w:p>
      <w:pPr>
        <w:ind w:firstLine="851"/>
        <w:jc w:val="both"/>
        <w:widowControl/>
        <w:rPr>
          <w:rFonts w:eastAsia="Calibri"/>
          <w:b/>
          <w:lang w:eastAsia="ru-RU"/>
        </w:rPr>
      </w:pPr>
      <w:r>
        <w:rPr>
          <w:rFonts w:eastAsia="Calibri"/>
          <w:lang w:eastAsia="ru-RU"/>
        </w:rPr>
        <w:t xml:space="preserve">При этом если до истечения срока полномочий Совета осталось менее шести месяцев, избрание главы </w:t>
      </w:r>
      <w:r>
        <w:rPr>
          <w:rFonts w:eastAsia="Calibri"/>
        </w:rPr>
        <w:t xml:space="preserve">Ленинградского</w:t>
      </w:r>
      <w:r>
        <w:t xml:space="preserve"> муниципального округа</w:t>
      </w:r>
      <w:r>
        <w:rPr>
          <w:rFonts w:eastAsia="Calibri"/>
          <w:lang w:eastAsia="ru-RU"/>
        </w:rPr>
        <w:t xml:space="preserve"> из числа кандидатов, </w:t>
      </w:r>
      <w:r>
        <w:rPr>
          <w:rFonts w:eastAsia="Calibri"/>
          <w:lang w:eastAsia="ru-RU"/>
        </w:rPr>
        <w:t xml:space="preserve">представленных конкурсной комиссией по результатам конкурса осуществляется в течение трех месяцев со дня избрания Совета в правомочном составе.</w:t>
      </w:r>
      <w:r>
        <w:rPr>
          <w:rFonts w:eastAsia="Calibri"/>
          <w:b/>
          <w:lang w:eastAsia="ru-RU"/>
        </w:rPr>
      </w:r>
      <w:r>
        <w:rPr>
          <w:rFonts w:eastAsia="Calibri"/>
          <w:b/>
          <w:lang w:eastAsia="ru-RU"/>
        </w:rPr>
      </w:r>
    </w:p>
    <w:p>
      <w:pPr>
        <w:ind w:firstLine="709"/>
        <w:jc w:val="both"/>
        <w:widowControl/>
        <w:rPr>
          <w:rFonts w:eastAsia="Calibri"/>
          <w:lang w:eastAsia="ru-RU"/>
        </w:rPr>
      </w:pPr>
      <w:r>
        <w:rPr>
          <w:rFonts w:eastAsia="Calibri"/>
          <w:lang w:eastAsia="ru-RU"/>
        </w:rPr>
        <w:t xml:space="preserve">5. В случае, если глава </w:t>
      </w:r>
      <w:r>
        <w:rPr>
          <w:rFonts w:eastAsia="Calibri"/>
        </w:rPr>
        <w:t xml:space="preserve">Ленинградского</w:t>
      </w:r>
      <w:r>
        <w:t xml:space="preserve"> муниципального округа</w:t>
      </w:r>
      <w:r>
        <w:rPr>
          <w:rFonts w:eastAsia="Calibri"/>
          <w:lang w:eastAsia="ru-RU"/>
        </w:rPr>
        <w:t xml:space="preserve">, полномочия которого прекращены досрочно на основании правового акта </w:t>
      </w:r>
      <w:r>
        <w:rPr>
          <w:rFonts w:eastAsia="Times New Roman"/>
          <w:lang w:eastAsia="ru-RU"/>
        </w:rPr>
        <w:t xml:space="preserve">Губернатора </w:t>
      </w:r>
      <w:r>
        <w:rPr>
          <w:rFonts w:eastAsia="Calibri"/>
          <w:lang w:eastAsia="ru-RU"/>
        </w:rPr>
        <w:t xml:space="preserve">Краснодарского края об отрешении от должности главы </w:t>
      </w:r>
      <w:r>
        <w:rPr>
          <w:rFonts w:eastAsia="Calibri"/>
        </w:rPr>
        <w:t xml:space="preserve">Ленинградского</w:t>
      </w:r>
      <w:r>
        <w:t xml:space="preserve"> муниципального округа</w:t>
      </w:r>
      <w:r>
        <w:rPr>
          <w:rFonts w:eastAsia="Calibri"/>
          <w:lang w:eastAsia="ru-RU"/>
        </w:rPr>
        <w:t xml:space="preserve"> либо на основании решения Совета об удалении главы </w:t>
      </w:r>
      <w:r>
        <w:rPr>
          <w:rFonts w:eastAsia="Calibri"/>
        </w:rPr>
        <w:t xml:space="preserve">Ленинградского</w:t>
      </w:r>
      <w:r>
        <w:t xml:space="preserve"> муниципального округа</w:t>
      </w:r>
      <w:r>
        <w:rPr>
          <w:rFonts w:eastAsia="Calibri"/>
          <w:lang w:eastAsia="ru-RU"/>
        </w:rPr>
        <w:t xml:space="preserve"> в отставку, обжалует данные правовой акт или решение в судебном порядке, Совет не вправе принимать решение об избрании главы </w:t>
      </w:r>
      <w:r>
        <w:rPr>
          <w:rFonts w:eastAsia="Calibri"/>
        </w:rPr>
        <w:t xml:space="preserve">Ленинградского</w:t>
      </w:r>
      <w:r>
        <w:t xml:space="preserve"> муниципального округа</w:t>
      </w:r>
      <w:r>
        <w:rPr>
          <w:rFonts w:eastAsia="Calibri"/>
          <w:lang w:eastAsia="ru-RU"/>
        </w:rPr>
        <w:t xml:space="preserve">, избираемого из числа кандидатов, представленных конкурсной комиссией по результатам конкурса, до вступления решения суда в законную силу.</w:t>
      </w:r>
      <w:r>
        <w:rPr>
          <w:rFonts w:eastAsia="Calibri"/>
          <w:lang w:eastAsia="ru-RU"/>
        </w:rPr>
      </w:r>
      <w:r>
        <w:rPr>
          <w:rFonts w:eastAsia="Calibri"/>
          <w:lang w:eastAsia="ru-RU"/>
        </w:rPr>
      </w:r>
    </w:p>
    <w:p>
      <w:pPr>
        <w:ind w:firstLine="851"/>
        <w:jc w:val="both"/>
        <w:widowControl/>
        <w:rPr>
          <w:rFonts w:eastAsia="Calibri"/>
          <w:b/>
        </w:rPr>
        <w:outlineLvl w:val="0"/>
      </w:pPr>
      <w:r>
        <w:rPr>
          <w:rFonts w:eastAsia="Calibri"/>
          <w:b/>
        </w:rPr>
      </w:r>
      <w:r>
        <w:rPr>
          <w:rFonts w:eastAsia="Calibri"/>
          <w:b/>
        </w:rPr>
      </w:r>
      <w:r>
        <w:rPr>
          <w:rFonts w:eastAsia="Calibri"/>
          <w:b/>
        </w:rPr>
      </w:r>
    </w:p>
    <w:p>
      <w:pPr>
        <w:ind w:firstLine="851"/>
        <w:jc w:val="both"/>
        <w:rPr>
          <w:b/>
        </w:rPr>
      </w:pPr>
      <w:r>
        <w:rPr>
          <w:b/>
        </w:rPr>
        <w:t xml:space="preserve">Статья 37. Гарантии осуществления полномочий главы </w:t>
      </w:r>
      <w:r>
        <w:rPr>
          <w:rFonts w:eastAsia="Calibri"/>
          <w:b/>
          <w:bCs/>
        </w:rPr>
        <w:t xml:space="preserve">Ленинградского</w:t>
      </w:r>
      <w:r>
        <w:rPr>
          <w:b/>
        </w:rPr>
        <w:t xml:space="preserve"> муниципального округа, депутата Совета</w:t>
      </w:r>
      <w:r>
        <w:rPr>
          <w:b/>
        </w:rPr>
      </w:r>
      <w:r>
        <w:rPr>
          <w:b/>
        </w:rPr>
      </w:r>
    </w:p>
    <w:p>
      <w:pPr>
        <w:ind w:firstLine="851"/>
        <w:jc w:val="both"/>
        <w:rPr>
          <w:rFonts w:eastAsia="Arial"/>
        </w:rPr>
      </w:pPr>
      <w:r>
        <w:rPr>
          <w:rFonts w:eastAsia="Arial"/>
        </w:rPr>
        <w:t xml:space="preserve">1. Главе </w:t>
      </w:r>
      <w:r>
        <w:rPr>
          <w:rFonts w:eastAsia="Calibri"/>
        </w:rPr>
        <w:t xml:space="preserve">Ленинградского</w:t>
      </w:r>
      <w:r>
        <w:t xml:space="preserve"> муниципального округа</w:t>
      </w:r>
      <w:r>
        <w:rPr>
          <w:rFonts w:eastAsia="Arial"/>
        </w:rPr>
        <w:t xml:space="preserve"> гарантируются:</w:t>
      </w:r>
      <w:r>
        <w:rPr>
          <w:rFonts w:eastAsia="Arial"/>
        </w:rPr>
      </w:r>
      <w:r>
        <w:rPr>
          <w:rFonts w:eastAsia="Arial"/>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условия работы, обеспечивающие исполнение им своих полномочий;</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право на своевременное и в полном объеме получение денежного содержания;</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медицинское обслуживание его и членов семьи, в том числе после выхода на пенсию с муниципальной должности;</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случае его смерти, наступившей в связи с исполнением им должностных обязанностей;</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обязательное государственное страхование на случай причинения вреда здоровью и имуществу в связи с исполнением им своих полномочий;</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2. Главе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состоит из </w:t>
      </w:r>
      <w:r>
        <w:rPr>
          <w:rFonts w:ascii="Times New Roman" w:hAnsi="Times New Roman" w:cs="Times New Roman"/>
          <w:sz w:val="24"/>
          <w:szCs w:val="24"/>
        </w:rPr>
        <w:t xml:space="preserve">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округа продолжительностью 30</w:t>
      </w:r>
      <w:r>
        <w:rPr>
          <w:rFonts w:ascii="Times New Roman" w:hAnsi="Times New Roman" w:cs="Times New Roman"/>
          <w:sz w:val="24"/>
          <w:szCs w:val="24"/>
        </w:rPr>
        <w:t xml:space="preserve"> календарных дней.</w:t>
      </w:r>
      <w:r>
        <w:rPr>
          <w:rFonts w:ascii="Times New Roman" w:hAnsi="Times New Roman" w:cs="Times New Roman"/>
          <w:sz w:val="24"/>
          <w:szCs w:val="24"/>
        </w:rPr>
      </w:r>
      <w:r>
        <w:rPr>
          <w:rFonts w:ascii="Times New Roman" w:hAnsi="Times New Roman" w:cs="Times New Roman"/>
          <w:sz w:val="24"/>
          <w:szCs w:val="24"/>
        </w:rPr>
      </w:r>
    </w:p>
    <w:p>
      <w:pPr>
        <w:ind w:firstLine="708"/>
        <w:jc w:val="both"/>
        <w:rPr>
          <w:highlight w:val="white"/>
        </w:rPr>
      </w:pPr>
      <w:r>
        <w:rPr>
          <w:highlight w:val="white"/>
          <w:lang w:eastAsia="fa-IR" w:bidi="fa-IR"/>
        </w:rPr>
        <w:t xml:space="preserve">Дополнительные оплачиваемые отпуска предоставляются главе </w:t>
      </w:r>
      <w:r>
        <w:rPr>
          <w:rFonts w:eastAsia="Calibri"/>
        </w:rPr>
        <w:t xml:space="preserve">Ленинградского</w:t>
      </w:r>
      <w:r>
        <w:t xml:space="preserve"> муниципального округа </w:t>
      </w:r>
      <w:r>
        <w:rPr>
          <w:highlight w:val="white"/>
          <w:lang w:eastAsia="fa-IR" w:bidi="fa-IR"/>
        </w:rPr>
        <w:t xml:space="preserve">за ненормированный рабочий день и выслугу лет.</w:t>
      </w:r>
      <w:r>
        <w:rPr>
          <w:highlight w:val="white"/>
        </w:rPr>
      </w:r>
      <w:r>
        <w:rPr>
          <w:highlight w:val="white"/>
        </w:rPr>
      </w:r>
    </w:p>
    <w:p>
      <w:pPr>
        <w:ind w:firstLine="851"/>
        <w:jc w:val="both"/>
        <w:rPr>
          <w:highlight w:val="white"/>
        </w:rPr>
      </w:pPr>
      <w:r>
        <w:rPr>
          <w:highlight w:val="white"/>
        </w:rPr>
        <w:t xml:space="preserve">Ежегодный дополнительный оплачиваемый отпуск за ненормированный рабочий день предоставляется главе </w:t>
      </w:r>
      <w:r>
        <w:rPr>
          <w:rFonts w:eastAsia="Calibri"/>
        </w:rPr>
        <w:t xml:space="preserve">Ленинградского</w:t>
      </w:r>
      <w:r>
        <w:t xml:space="preserve"> муниципального округа </w:t>
      </w:r>
      <w:r>
        <w:rPr>
          <w:highlight w:val="white"/>
        </w:rPr>
        <w:t xml:space="preserve">продолжительностью 14 календарных дней</w:t>
      </w:r>
      <w:r>
        <w:rPr>
          <w:i/>
          <w:highlight w:val="white"/>
        </w:rPr>
        <w:t xml:space="preserve"> </w:t>
      </w:r>
      <w:r>
        <w:rPr>
          <w:highlight w:val="white"/>
        </w:rPr>
        <w:t xml:space="preserve">и за выслугу лет не более 15 календарных дней.</w:t>
      </w:r>
      <w:r>
        <w:rPr>
          <w:highlight w:val="white"/>
        </w:rPr>
      </w:r>
      <w:r>
        <w:rPr>
          <w:highlight w:val="white"/>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3. Депутату Совета обеспечиваются условия для беспрепятственного осуществления своих полномочий.</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w:t>
      </w:r>
      <w:r>
        <w:rPr>
          <w:rFonts w:ascii="Times New Roman" w:hAnsi="Times New Roman" w:cs="Times New Roman"/>
          <w:sz w:val="24"/>
          <w:szCs w:val="24"/>
        </w:rPr>
        <w:t xml:space="preserve"> органами государственной власти Краснодарского края, </w:t>
      </w:r>
      <w:r>
        <w:rPr>
          <w:rFonts w:ascii="Times New Roman" w:hAnsi="Times New Roman" w:cs="Times New Roman"/>
          <w:sz w:val="24"/>
          <w:szCs w:val="24"/>
        </w:rPr>
        <w:t xml:space="preserve">органами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и организациями.</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7 июня 2004 года № 717-КЗ «О местном самоуправлении в Краснодарском крае».</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r>
        <w:rPr>
          <w:rFonts w:ascii="Times New Roman" w:hAnsi="Times New Roman" w:cs="Times New Roman"/>
          <w:sz w:val="24"/>
          <w:szCs w:val="24"/>
        </w:rPr>
      </w:r>
      <w:r>
        <w:rPr>
          <w:rFonts w:ascii="Times New Roman" w:hAnsi="Times New Roman" w:cs="Times New Roman"/>
          <w:sz w:val="24"/>
          <w:szCs w:val="24"/>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5.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r>
        <w:rPr>
          <w:rFonts w:ascii="Times New Roman" w:hAnsi="Times New Roman" w:cs="Times New Roman"/>
          <w:sz w:val="24"/>
          <w:szCs w:val="24"/>
        </w:rPr>
      </w:r>
      <w:r>
        <w:rPr>
          <w:rFonts w:ascii="Times New Roman" w:hAnsi="Times New Roman" w:cs="Times New Roman"/>
          <w:sz w:val="24"/>
          <w:szCs w:val="24"/>
        </w:rPr>
      </w:r>
    </w:p>
    <w:p>
      <w:pPr>
        <w:ind w:firstLine="851"/>
        <w:jc w:val="both"/>
        <w:rPr>
          <w:bCs/>
          <w:color w:val="000000"/>
        </w:rPr>
      </w:pPr>
      <w:r>
        <w:rPr>
          <w:bCs/>
          <w:color w:val="000000"/>
        </w:rPr>
        <w:t xml:space="preserve">Депутату Совета для осуществления своих полномочий на непостоянной основе гарантируется сохранение места работы (должности) на период</w:t>
      </w:r>
      <w:r>
        <w:rPr>
          <w:rFonts w:eastAsia="Calibri"/>
          <w:lang w:eastAsia="ru-RU"/>
        </w:rPr>
        <w:t xml:space="preserve">, продолжительность которого составляет в совокупности</w:t>
      </w:r>
      <w:r>
        <w:rPr>
          <w:bCs/>
          <w:color w:val="000000"/>
        </w:rPr>
        <w:t xml:space="preserve"> </w:t>
      </w:r>
      <w:r>
        <w:rPr>
          <w:bCs/>
          <w:color w:val="000000"/>
        </w:rPr>
        <w:t xml:space="preserve">4 (четыре) рабочих дня</w:t>
      </w:r>
      <w:r>
        <w:rPr>
          <w:bCs/>
          <w:color w:val="000000"/>
        </w:rPr>
        <w:t xml:space="preserve"> в месяц.</w:t>
      </w:r>
      <w:r>
        <w:rPr>
          <w:bCs/>
          <w:color w:val="000000"/>
        </w:rPr>
      </w:r>
      <w:r>
        <w:rPr>
          <w:bCs/>
          <w:color w:val="000000"/>
        </w:rPr>
      </w:r>
    </w:p>
    <w:p>
      <w:pPr>
        <w:pStyle w:val="991"/>
        <w:ind w:firstLine="851"/>
        <w:jc w:val="both"/>
        <w:rPr>
          <w:rFonts w:ascii="Times New Roman" w:hAnsi="Times New Roman" w:cs="Times New Roman"/>
          <w:sz w:val="24"/>
          <w:szCs w:val="24"/>
        </w:rPr>
      </w:pPr>
      <w:r>
        <w:rPr>
          <w:rFonts w:ascii="Times New Roman" w:hAnsi="Times New Roman" w:cs="Times New Roman"/>
          <w:sz w:val="24"/>
          <w:szCs w:val="24"/>
        </w:rPr>
        <w:t xml:space="preserve">6. Расходы, связанные с предоставлением гарантий, предусмотренных настоящей статьей, производятся за счет средств местного бюджета. </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lang w:eastAsia="ru-RU"/>
        </w:rPr>
      </w:pPr>
      <w:r>
        <w:rPr>
          <w:rFonts w:eastAsia="Calibri"/>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w:t>
      </w:r>
      <w:r>
        <w:rPr>
          <w:rFonts w:eastAsia="Calibri"/>
        </w:rPr>
        <w:t xml:space="preserve">Ленинградского</w:t>
      </w:r>
      <w:r>
        <w:t xml:space="preserve">  муниципального округа</w:t>
      </w:r>
      <w:r>
        <w:rPr>
          <w:rFonts w:eastAsia="Calibri"/>
          <w:lang w:eastAsia="ru-RU"/>
        </w:rPr>
        <w:t xml:space="preserve">, предусматривающие расходование средств местного бюджета, устанавлив</w:t>
      </w:r>
      <w:r>
        <w:rPr>
          <w:rFonts w:eastAsia="Calibri"/>
          <w:lang w:eastAsia="ru-RU"/>
        </w:rPr>
        <w:t xml:space="preserve">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33" w:tooltip="consultantplus://offline/ref=D7763408C2A25C5A49CAB7ED0A76B38706C74D5643B777E134020625313E4D15F316B37B8AF46E1677TCM" w:history="1">
        <w:r>
          <w:rPr>
            <w:rFonts w:eastAsia="Calibri"/>
            <w:lang w:eastAsia="ru-RU"/>
          </w:rPr>
          <w:t xml:space="preserve">абзацем седьмым части 16 статьи 35</w:t>
        </w:r>
      </w:hyperlink>
      <w:r>
        <w:rPr>
          <w:rFonts w:eastAsia="Calibri"/>
          <w:lang w:eastAsia="ru-RU"/>
        </w:rPr>
        <w:t xml:space="preserve">, </w:t>
      </w:r>
      <w:hyperlink r:id="rId34" w:tooltip="consultantplus://offline/ref=D7763408C2A25C5A49CAB7ED0A76B38706C74D5643B777E134020625313E4D15F316B37B8AF46D1277TCM" w:history="1">
        <w:r>
          <w:rPr>
            <w:rFonts w:eastAsia="Calibri"/>
            <w:lang w:eastAsia="ru-RU"/>
          </w:rPr>
          <w:t xml:space="preserve">пунктами 2.1</w:t>
        </w:r>
      </w:hyperlink>
      <w:r>
        <w:rPr>
          <w:rFonts w:eastAsia="Calibri"/>
          <w:lang w:eastAsia="ru-RU"/>
        </w:rPr>
        <w:t xml:space="preserve">, </w:t>
      </w:r>
      <w:hyperlink r:id="rId35" w:tooltip="consultantplus://offline/ref=D7763408C2A25C5A49CAB7ED0A76B38706C74D5643B777E134020625313E4D15F316B37B8AF5681277T2M" w:history="1">
        <w:r>
          <w:rPr>
            <w:rFonts w:eastAsia="Calibri"/>
            <w:lang w:eastAsia="ru-RU"/>
          </w:rPr>
          <w:t xml:space="preserve">3</w:t>
        </w:r>
      </w:hyperlink>
      <w:r>
        <w:rPr>
          <w:rFonts w:eastAsia="Calibri"/>
          <w:lang w:eastAsia="ru-RU"/>
        </w:rPr>
        <w:t xml:space="preserve">, </w:t>
      </w:r>
      <w:hyperlink r:id="rId36" w:tooltip="consultantplus://offline/ref=D7763408C2A25C5A49CAB7ED0A76B38706C74D5643B777E134020625313E4D15F316B37B8AF5681177T5M" w:history="1">
        <w:r>
          <w:rPr>
            <w:rFonts w:eastAsia="Calibri"/>
            <w:lang w:eastAsia="ru-RU"/>
          </w:rPr>
          <w:t xml:space="preserve">6</w:t>
        </w:r>
      </w:hyperlink>
      <w:r>
        <w:rPr>
          <w:rFonts w:eastAsia="Calibri"/>
          <w:lang w:eastAsia="ru-RU"/>
        </w:rPr>
        <w:t xml:space="preserve"> - </w:t>
      </w:r>
      <w:hyperlink r:id="rId37" w:tooltip="consultantplus://offline/ref=D7763408C2A25C5A49CAB7ED0A76B38706C74D5643B777E134020625313E4D15F316B37B8AF5681177T6M" w:history="1">
        <w:r>
          <w:rPr>
            <w:rFonts w:eastAsia="Calibri"/>
            <w:lang w:eastAsia="ru-RU"/>
          </w:rPr>
          <w:t xml:space="preserve">9 части 6</w:t>
        </w:r>
      </w:hyperlink>
      <w:r>
        <w:rPr>
          <w:rFonts w:eastAsia="Calibri"/>
          <w:lang w:eastAsia="ru-RU"/>
        </w:rPr>
        <w:t xml:space="preserve">, </w:t>
      </w:r>
      <w:hyperlink r:id="rId38" w:tooltip="consultantplus://offline/ref=D7763408C2A25C5A49CAB7ED0A76B38706C74D5643B777E134020625313E4D15F316B37B8AF46E1077T4M" w:history="1">
        <w:r>
          <w:rPr>
            <w:rFonts w:eastAsia="Calibri"/>
            <w:lang w:eastAsia="ru-RU"/>
          </w:rPr>
          <w:t xml:space="preserve">частью 6.1 статьи 36</w:t>
        </w:r>
      </w:hyperlink>
      <w:r>
        <w:rPr>
          <w:rFonts w:eastAsia="Calibri"/>
          <w:lang w:eastAsia="ru-RU"/>
        </w:rPr>
        <w:t xml:space="preserve">, </w:t>
      </w:r>
      <w:hyperlink r:id="rId39" w:tooltip="consultantplus://offline/ref=D7763408C2A25C5A49CAB7ED0A76B38706C74D5643B777E134020625313E4D15F316B37C8D7FT6M" w:history="1">
        <w:r>
          <w:rPr>
            <w:rFonts w:eastAsia="Calibri"/>
            <w:lang w:eastAsia="ru-RU"/>
          </w:rPr>
          <w:t xml:space="preserve">частью 7.1</w:t>
        </w:r>
      </w:hyperlink>
      <w:r>
        <w:rPr>
          <w:rFonts w:eastAsia="Calibri"/>
          <w:lang w:eastAsia="ru-RU"/>
        </w:rPr>
        <w:t xml:space="preserve">, </w:t>
      </w:r>
      <w:hyperlink r:id="rId40" w:tooltip="consultantplus://offline/ref=D7763408C2A25C5A49CAB7ED0A76B38706C74D5643B777E134020625313E4D15F316B37B8AF5691677TCM" w:history="1">
        <w:r>
          <w:rPr>
            <w:rFonts w:eastAsia="Calibri"/>
            <w:lang w:eastAsia="ru-RU"/>
          </w:rPr>
          <w:t xml:space="preserve">пунктами 5</w:t>
        </w:r>
      </w:hyperlink>
      <w:r>
        <w:rPr>
          <w:rFonts w:eastAsia="Calibri"/>
          <w:lang w:eastAsia="ru-RU"/>
        </w:rPr>
        <w:t xml:space="preserve"> - </w:t>
      </w:r>
      <w:hyperlink r:id="rId41" w:tooltip="consultantplus://offline/ref=D7763408C2A25C5A49CAB7ED0A76B38706C74D5643B777E134020625313E4D15F316B37B8AF5691577T7M" w:history="1">
        <w:r>
          <w:rPr>
            <w:rFonts w:eastAsia="Calibri"/>
            <w:lang w:eastAsia="ru-RU"/>
          </w:rPr>
          <w:t xml:space="preserve">8 и 9.2 части 10</w:t>
        </w:r>
      </w:hyperlink>
      <w:r>
        <w:rPr>
          <w:rFonts w:eastAsia="Calibri"/>
          <w:lang w:eastAsia="ru-RU"/>
        </w:rPr>
        <w:t xml:space="preserve">, </w:t>
      </w:r>
      <w:hyperlink r:id="rId42" w:tooltip="consultantplus://offline/ref=D7763408C2A25C5A49CAB7ED0A76B38706C74D5643B777E134020625313E4D15F316B37C8D7FT1M" w:history="1">
        <w:r>
          <w:rPr>
            <w:rFonts w:eastAsia="Calibri"/>
            <w:lang w:eastAsia="ru-RU"/>
          </w:rPr>
          <w:t xml:space="preserve">частью 10.1 статьи 40</w:t>
        </w:r>
      </w:hyperlink>
      <w:r>
        <w:rPr>
          <w:rFonts w:eastAsia="Calibri"/>
          <w:lang w:eastAsia="ru-RU"/>
        </w:rPr>
        <w:t xml:space="preserve">, </w:t>
      </w:r>
      <w:hyperlink r:id="rId43" w:tooltip="consultantplus://offline/ref=D7763408C2A25C5A49CAB7ED0A76B38706C74D5643B777E134020625313E4D15F316B37B8AF56B1F77TCM" w:history="1">
        <w:r>
          <w:rPr>
            <w:rFonts w:eastAsia="Calibri"/>
            <w:lang w:eastAsia="ru-RU"/>
          </w:rPr>
          <w:t xml:space="preserve">частями 1</w:t>
        </w:r>
      </w:hyperlink>
      <w:r>
        <w:rPr>
          <w:rFonts w:eastAsia="Calibri"/>
          <w:lang w:eastAsia="ru-RU"/>
        </w:rPr>
        <w:t xml:space="preserve"> и </w:t>
      </w:r>
      <w:hyperlink r:id="rId44" w:tooltip="consultantplus://offline/ref=D7763408C2A25C5A49CAB7ED0A76B38706C74D5643B777E134020625313E4D15F316B37B8AF56B1E77T5M" w:history="1">
        <w:r>
          <w:rPr>
            <w:rFonts w:eastAsia="Calibri"/>
            <w:lang w:eastAsia="ru-RU"/>
          </w:rPr>
          <w:t xml:space="preserve">2 статьи 73</w:t>
        </w:r>
      </w:hyperlink>
      <w:r>
        <w:rPr>
          <w:rFonts w:eastAsia="Calibri"/>
          <w:lang w:eastAsia="ru-RU"/>
        </w:rPr>
        <w:t xml:space="preserve"> Федерального закона от </w:t>
      </w:r>
      <w:r>
        <w:rPr>
          <w:rFonts w:eastAsia="Calibri"/>
          <w:lang w:eastAsia="ru-RU"/>
        </w:rPr>
        <w:t xml:space="preserve">6 октября 2003 г.</w:t>
      </w:r>
      <w:r>
        <w:rPr>
          <w:rFonts w:eastAsia="Calibri"/>
          <w:lang w:eastAsia="ru-RU"/>
        </w:rPr>
        <w:t xml:space="preserve"> № 131-ФЗ «Об общих принципах организации местного самоуправления в Российской Федерации».</w:t>
      </w:r>
      <w:r>
        <w:rPr>
          <w:rFonts w:eastAsia="Calibri"/>
          <w:lang w:eastAsia="ru-RU"/>
        </w:rPr>
      </w:r>
      <w:r>
        <w:rPr>
          <w:rFonts w:eastAsia="Calibri"/>
          <w:lang w:eastAsia="ru-RU"/>
        </w:rPr>
      </w:r>
    </w:p>
    <w:p>
      <w:pPr>
        <w:rPr>
          <w:lang w:eastAsia="fa-IR" w:bidi="fa-IR"/>
        </w:rPr>
      </w:pPr>
      <w:r>
        <w:rPr>
          <w:lang w:eastAsia="fa-IR" w:bidi="fa-IR"/>
        </w:rPr>
      </w:r>
      <w:r>
        <w:rPr>
          <w:lang w:eastAsia="fa-IR" w:bidi="fa-IR"/>
        </w:rPr>
      </w:r>
      <w:r>
        <w:rPr>
          <w:lang w:eastAsia="fa-IR" w:bidi="fa-IR"/>
        </w:rPr>
      </w:r>
    </w:p>
    <w:p>
      <w:pPr>
        <w:pStyle w:val="979"/>
        <w:ind w:firstLine="851"/>
        <w:jc w:val="both"/>
        <w:rPr>
          <w:b/>
          <w:sz w:val="24"/>
          <w:szCs w:val="24"/>
        </w:rPr>
      </w:pPr>
      <w:r>
        <w:rPr>
          <w:b/>
          <w:sz w:val="24"/>
          <w:szCs w:val="24"/>
        </w:rPr>
        <w:t xml:space="preserve">Статья 38. Администрация </w:t>
      </w:r>
      <w:r>
        <w:rPr>
          <w:rFonts w:eastAsia="Calibri"/>
          <w:b/>
          <w:bCs/>
          <w:sz w:val="24"/>
          <w:szCs w:val="24"/>
        </w:rPr>
        <w:t xml:space="preserve">Ленинградского</w:t>
      </w:r>
      <w:r>
        <w:rPr>
          <w:b/>
          <w:bCs/>
          <w:sz w:val="24"/>
          <w:szCs w:val="24"/>
        </w:rPr>
        <w:t xml:space="preserve"> </w:t>
      </w:r>
      <w:r>
        <w:rPr>
          <w:b/>
          <w:sz w:val="24"/>
          <w:szCs w:val="24"/>
        </w:rPr>
        <w:t xml:space="preserve">муниципального округа</w:t>
      </w:r>
      <w:r>
        <w:rPr>
          <w:b/>
          <w:sz w:val="24"/>
          <w:szCs w:val="24"/>
        </w:rPr>
      </w:r>
      <w:r>
        <w:rPr>
          <w:b/>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 Администрация - исполнительно-распорядительный орган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Администрация обладает правами юридического лица. </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3. Администрация осуществляет свою деятельность в соответствии с законодательством, настоящим Уставом, решениями Совета.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4. Администрацией руководит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на принципах единоначалия. </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5. Структуру администрации составляют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первый заместитель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заместители</w:t>
      </w:r>
      <w:r>
        <w:rPr>
          <w:rFonts w:ascii="Times New Roman" w:hAnsi="Times New Roman" w:cs="Times New Roman"/>
          <w:sz w:val="24"/>
          <w:szCs w:val="24"/>
        </w:rPr>
        <w:t xml:space="preserve">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b/>
          <w:sz w:val="24"/>
          <w:szCs w:val="24"/>
        </w:rPr>
        <w:t xml:space="preserve"> </w:t>
      </w:r>
      <w:r>
        <w:rPr>
          <w:rFonts w:ascii="Times New Roman" w:hAnsi="Times New Roman" w:cs="Times New Roman"/>
          <w:sz w:val="24"/>
          <w:szCs w:val="24"/>
        </w:rPr>
        <w:t xml:space="preserve">а также отраслевые (функциональные) и территориальные органы местной администрации.</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r/>
    </w:p>
    <w:p>
      <w:pPr>
        <w:ind w:firstLine="851"/>
        <w:jc w:val="both"/>
        <w:rPr>
          <w:b/>
          <w:bCs/>
        </w:rPr>
      </w:pPr>
      <w:r>
        <w:rPr>
          <w:b/>
        </w:rPr>
        <w:t xml:space="preserve">Статья 39. </w:t>
      </w:r>
      <w:r>
        <w:rPr>
          <w:b/>
          <w:bCs/>
        </w:rPr>
        <w:t xml:space="preserve">Бюджетные полномочия администрации </w:t>
      </w:r>
      <w:r>
        <w:rPr>
          <w:b/>
          <w:bCs/>
        </w:rPr>
      </w:r>
      <w:r>
        <w:rPr>
          <w:b/>
          <w:bCs/>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следующие бюджетные полномочия:</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1) обеспечивает составление и представление в Совет проекта</w:t>
      </w:r>
      <w:r>
        <w:rPr>
          <w:b/>
        </w:rPr>
        <w:t xml:space="preserve"> </w:t>
      </w:r>
      <w:r>
        <w:t xml:space="preserve">местного бюджета;</w:t>
      </w:r>
      <w:r/>
    </w:p>
    <w:p>
      <w:pPr>
        <w:ind w:firstLine="851"/>
        <w:jc w:val="both"/>
      </w:pPr>
      <w:r>
        <w:t xml:space="preserve">2) обеспечивает исполнение местного бюджета и составляет отчет об исполнении указанного бюджета для представления его в Совет;</w:t>
      </w:r>
      <w:r/>
    </w:p>
    <w:p>
      <w:pPr>
        <w:ind w:firstLine="851"/>
        <w:jc w:val="both"/>
      </w:pPr>
      <w:r>
        <w:t xml:space="preserve">3) осуществляет муниципальные заимствования, управление муниципальным долгом и муниципальными активами;</w:t>
      </w:r>
      <w:r/>
    </w:p>
    <w:p>
      <w:pPr>
        <w:ind w:firstLine="851"/>
        <w:jc w:val="both"/>
        <w:widowControl/>
      </w:pPr>
      <w:r>
        <w:rPr>
          <w:rFonts w:eastAsia="Calibri"/>
          <w:bCs/>
          <w:lang w:eastAsia="ru-RU"/>
        </w:rPr>
        <w:t xml:space="preserve">4) обеспечивает управление муниципальным долгом;</w:t>
      </w:r>
      <w:r/>
    </w:p>
    <w:p>
      <w:pPr>
        <w:ind w:firstLine="851"/>
        <w:jc w:val="both"/>
      </w:pPr>
      <w:r>
        <w:t xml:space="preserve">5) организует сбор статистических показателей, характеризующих состояние экономики и социальной сферы </w:t>
      </w:r>
      <w:r>
        <w:rPr>
          <w:rFonts w:eastAsia="Calibri"/>
        </w:rPr>
        <w:t xml:space="preserve">Ленинградского</w:t>
      </w:r>
      <w:r>
        <w:t xml:space="preserve"> муниципального округа, представляет указанные данные органам государственной власти в порядке, установленном Правительством Российской Федерации;</w:t>
      </w:r>
      <w:r/>
    </w:p>
    <w:p>
      <w:pPr>
        <w:ind w:firstLine="851"/>
        <w:jc w:val="both"/>
        <w:rPr>
          <w:rFonts w:eastAsia="Times New Roman"/>
          <w:lang w:eastAsia="ru-RU"/>
        </w:rPr>
      </w:pPr>
      <w:r>
        <w:t xml:space="preserve">6) устанавливает порядок принятия решений о разработке </w:t>
      </w:r>
      <w:r>
        <w:rPr>
          <w:rFonts w:eastAsia="Times New Roman"/>
          <w:lang w:eastAsia="ru-RU"/>
        </w:rPr>
        <w:t xml:space="preserve">муниципальных программ, их формирования и реализации;</w:t>
      </w:r>
      <w:r>
        <w:rPr>
          <w:rFonts w:eastAsia="Times New Roman"/>
          <w:lang w:eastAsia="ru-RU"/>
        </w:rPr>
      </w:r>
      <w:r>
        <w:rPr>
          <w:rFonts w:eastAsia="Times New Roman"/>
          <w:lang w:eastAsia="ru-RU"/>
        </w:rPr>
      </w:r>
    </w:p>
    <w:p>
      <w:pPr>
        <w:ind w:firstLine="851"/>
        <w:jc w:val="both"/>
      </w:pPr>
      <w:r>
        <w:t xml:space="preserve">7) осуществляет иные бюджетные полномочия в соответствии с Бюджетным кодексом Российской Федерации</w:t>
      </w:r>
      <w:r>
        <w:rPr>
          <w:sz w:val="28"/>
          <w:szCs w:val="28"/>
        </w:rPr>
        <w:t xml:space="preserve"> </w:t>
      </w:r>
      <w:r>
        <w:t xml:space="preserve">и иными нормативными правовыми актами, регулирующими бюджетные правоотношения.</w:t>
      </w:r>
      <w:r/>
    </w:p>
    <w:p>
      <w:pPr>
        <w:ind w:firstLine="851"/>
        <w:jc w:val="both"/>
        <w:rPr>
          <w:b/>
        </w:rPr>
      </w:pPr>
      <w:r>
        <w:rPr>
          <w:b/>
        </w:rPr>
      </w:r>
      <w:r>
        <w:rPr>
          <w:b/>
        </w:rPr>
      </w:r>
      <w:r>
        <w:rPr>
          <w:b/>
        </w:rPr>
      </w:r>
    </w:p>
    <w:p>
      <w:pPr>
        <w:ind w:firstLine="851"/>
        <w:jc w:val="both"/>
        <w:rPr>
          <w:b/>
        </w:rPr>
      </w:pPr>
      <w:r>
        <w:rPr>
          <w:b/>
        </w:rPr>
        <w:t xml:space="preserve">Статья 40. Полномочия администрации в сфере регулирования земельных отношений </w:t>
      </w:r>
      <w:r>
        <w:rPr>
          <w:b/>
        </w:rPr>
      </w:r>
      <w:r>
        <w:rPr>
          <w:b/>
        </w:rPr>
      </w:r>
    </w:p>
    <w:p>
      <w:pPr>
        <w:ind w:firstLine="851"/>
        <w:jc w:val="both"/>
      </w:pPr>
      <w:r>
        <w:t xml:space="preserve">Администрация в сфере регулирования земельных отношений осуществляет следующие полномочия:</w:t>
      </w:r>
      <w:r/>
    </w:p>
    <w:p>
      <w:pPr>
        <w:ind w:firstLine="851"/>
        <w:jc w:val="both"/>
        <w:tabs>
          <w:tab w:val="left" w:pos="360" w:leader="none"/>
          <w:tab w:val="left" w:pos="4200" w:leader="none"/>
        </w:tabs>
      </w:pPr>
      <w:r>
        <w:t xml:space="preserve">1) управляет и распоряжается земельными участками, находящимися в муниципальной собственности; </w:t>
      </w:r>
      <w:r/>
    </w:p>
    <w:p>
      <w:pPr>
        <w:ind w:firstLine="851"/>
        <w:jc w:val="both"/>
      </w:pPr>
      <w:r>
        <w:t xml:space="preserve">2) переводит земли из одной категории в другую, за исключением земель сельскохозяйственного назначения, в установленном порядке; </w:t>
      </w:r>
      <w:r/>
    </w:p>
    <w:p>
      <w:pPr>
        <w:ind w:firstLine="851"/>
        <w:jc w:val="both"/>
        <w:tabs>
          <w:tab w:val="left" w:pos="360" w:leader="none"/>
        </w:tabs>
      </w:pPr>
      <w:r>
        <w:t xml:space="preserve">3) резервирует земли и изымает земельные участки в границах муниципального образования для муниципальных нужд; </w:t>
      </w:r>
      <w:r/>
    </w:p>
    <w:p>
      <w:pPr>
        <w:ind w:firstLine="851"/>
        <w:jc w:val="both"/>
        <w:rPr>
          <w:strike/>
        </w:rPr>
      </w:pPr>
      <w:r>
        <w:t xml:space="preserve">4) осуществляет муниципальный земельный контроль; </w:t>
      </w:r>
      <w:r>
        <w:rPr>
          <w:strike/>
        </w:rPr>
      </w:r>
      <w:r>
        <w:rPr>
          <w:strike/>
        </w:rPr>
      </w:r>
    </w:p>
    <w:p>
      <w:pPr>
        <w:ind w:firstLine="851"/>
        <w:jc w:val="both"/>
      </w:pPr>
      <w:r>
        <w:t xml:space="preserve">5)</w:t>
      </w:r>
      <w:r>
        <w:rPr>
          <w:b/>
        </w:rPr>
        <w:t xml:space="preserve"> </w:t>
      </w:r>
      <w:r>
        <w:t xml:space="preserve">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41. Полномочия администрации в области градостроительной деятельности, транспорта и связи</w:t>
      </w:r>
      <w:r>
        <w:rPr>
          <w:b/>
        </w:rPr>
      </w:r>
      <w:r>
        <w:rPr>
          <w:b/>
        </w:rPr>
      </w:r>
    </w:p>
    <w:p>
      <w:pPr>
        <w:ind w:firstLine="851"/>
        <w:jc w:val="both"/>
      </w:pPr>
      <w:r>
        <w:t xml:space="preserve">Администрация в области градостроительной деятельности</w:t>
      </w:r>
      <w:r>
        <w:rPr>
          <w:b/>
        </w:rPr>
        <w:t xml:space="preserve">,</w:t>
      </w:r>
      <w:r>
        <w:t xml:space="preserve"> транспорта и связи осуществляет следующие полномочия:</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 разрабатывает программы комплексного развития систем коммунальной, </w:t>
      </w:r>
      <w:r>
        <w:rPr>
          <w:rFonts w:ascii="Times New Roman" w:hAnsi="Times New Roman" w:eastAsia="Calibri" w:cs="Times New Roman"/>
          <w:bCs/>
          <w:sz w:val="24"/>
          <w:szCs w:val="24"/>
        </w:rPr>
        <w:t xml:space="preserve">транспортной, социальной </w:t>
      </w:r>
      <w:r>
        <w:rPr>
          <w:rFonts w:ascii="Times New Roman" w:hAnsi="Times New Roman" w:cs="Times New Roman"/>
          <w:sz w:val="24"/>
          <w:szCs w:val="24"/>
        </w:rPr>
        <w:t xml:space="preserve">инфраструктур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2) разрабатывает проект генерального плана </w:t>
      </w:r>
      <w:r>
        <w:rPr>
          <w:rFonts w:eastAsia="Calibri"/>
        </w:rPr>
        <w:t xml:space="preserve">Ленинградского</w:t>
      </w:r>
      <w:r>
        <w:t xml:space="preserve"> муниципального округа;</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3) подготавливает документы территориального планирования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4) выдает разрешения на строительство </w:t>
      </w:r>
      <w:r>
        <w:rPr>
          <w:rFonts w:ascii="Times New Roman" w:hAnsi="Times New Roman" w:eastAsia="Calibri" w:cs="Times New Roman"/>
          <w:sz w:val="24"/>
          <w:szCs w:val="24"/>
        </w:rPr>
        <w:t xml:space="preserve">(за исключением случаев, предусмотренных Градостроительным кодексом Российской Федерации, иными федеральными законами)</w:t>
      </w:r>
      <w:r>
        <w:rPr>
          <w:rFonts w:ascii="Times New Roman" w:hAnsi="Times New Roman" w:cs="Times New Roman"/>
          <w:sz w:val="24"/>
          <w:szCs w:val="24"/>
        </w:rPr>
        <w:t xml:space="preserve">,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eastAsia="Calibri" w:cs="Times New Roman"/>
          <w:sz w:val="24"/>
          <w:szCs w:val="24"/>
          <w:lang w:eastAsia="ru-RU"/>
        </w:rPr>
        <w:t xml:space="preserve">ведет государственные информационные системы обеспечения градостроительной деятельности в части, касающейся осуществления градостроительной деятельности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lang w:eastAsia="ru-RU"/>
        </w:rPr>
        <w:t xml:space="preserve">, и предоставляет сведения, документы и материалы, содержащиеся в государственных информационных системах обеспечения градостроительной деятельности; </w:t>
      </w:r>
      <w:r>
        <w:rPr>
          <w:rFonts w:ascii="Times New Roman" w:hAnsi="Times New Roman" w:cs="Times New Roman"/>
          <w:sz w:val="24"/>
          <w:szCs w:val="24"/>
        </w:rPr>
      </w:r>
      <w:r>
        <w:rPr>
          <w:rFonts w:ascii="Times New Roman" w:hAnsi="Times New Roman" w:cs="Times New Roman"/>
          <w:sz w:val="24"/>
          <w:szCs w:val="24"/>
        </w:rPr>
      </w:r>
    </w:p>
    <w:p>
      <w:pPr>
        <w:pStyle w:val="978"/>
        <w:ind w:firstLine="851"/>
        <w:spacing w:before="0" w:after="0"/>
        <w:rPr>
          <w:i/>
          <w:sz w:val="24"/>
          <w:szCs w:val="24"/>
        </w:rPr>
      </w:pPr>
      <w:r>
        <w:rPr>
          <w:sz w:val="24"/>
          <w:szCs w:val="24"/>
        </w:rPr>
        <w:t xml:space="preserve">6) разрабатывает проекты правил землепользования и застройки;</w:t>
      </w:r>
      <w:r>
        <w:rPr>
          <w:i/>
          <w:sz w:val="24"/>
          <w:szCs w:val="24"/>
        </w:rPr>
        <w:t xml:space="preserve"> </w:t>
      </w:r>
      <w:r>
        <w:rPr>
          <w:i/>
          <w:sz w:val="24"/>
          <w:szCs w:val="24"/>
        </w:rPr>
      </w:r>
      <w:r>
        <w:rPr>
          <w:i/>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7) создает условия для предоставления транспортных услуг населению и организации транспортного обслуживания населения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8) содействует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w:t>
      </w:r>
      <w:r>
        <w:rPr>
          <w:rFonts w:eastAsia="Calibri"/>
        </w:rPr>
        <w:t xml:space="preserve">а также вправе участвовать в реализации иных мероприятий, направленных на создание, развитие, эксплуатацию сетей связи и сооружений связи на территории Ленинградского</w:t>
      </w:r>
      <w:r>
        <w:t xml:space="preserve"> муниципального округа; </w:t>
      </w:r>
      <w:r/>
    </w:p>
    <w:p>
      <w:pPr>
        <w:ind w:firstLine="851"/>
        <w:jc w:val="both"/>
      </w:pPr>
      <w:r>
        <w:t xml:space="preserve">9) оказывает содействие организациям почтовой свя</w:t>
      </w:r>
      <w:r>
        <w:t xml:space="preserve">зи в размещении на территории муниципального образования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 </w:t>
      </w:r>
      <w:r/>
    </w:p>
    <w:p>
      <w:pPr>
        <w:pStyle w:val="977"/>
        <w:ind w:firstLine="851"/>
        <w:jc w:val="both"/>
        <w:rPr>
          <w:rFonts w:ascii="Times New Roman" w:hAnsi="Times New Roman" w:cs="Times New Roman"/>
          <w:i/>
          <w:sz w:val="24"/>
          <w:szCs w:val="24"/>
        </w:rPr>
      </w:pPr>
      <w:r>
        <w:rPr>
          <w:rFonts w:ascii="Times New Roman" w:hAnsi="Times New Roman" w:cs="Times New Roman"/>
          <w:sz w:val="24"/>
          <w:szCs w:val="24"/>
        </w:rPr>
        <w:t xml:space="preserve">10)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r>
        <w:rPr>
          <w:rFonts w:ascii="Times New Roman" w:hAnsi="Times New Roman" w:cs="Times New Roman"/>
          <w:i/>
          <w:sz w:val="24"/>
          <w:szCs w:val="24"/>
        </w:rPr>
        <w:t xml:space="preserve"> </w:t>
      </w:r>
      <w:r>
        <w:rPr>
          <w:rFonts w:ascii="Times New Roman" w:hAnsi="Times New Roman" w:cs="Times New Roman"/>
          <w:i/>
          <w:sz w:val="24"/>
          <w:szCs w:val="24"/>
        </w:rPr>
      </w:r>
      <w:r>
        <w:rPr>
          <w:rFonts w:ascii="Times New Roman" w:hAnsi="Times New Roman" w:cs="Times New Roman"/>
          <w:i/>
          <w:sz w:val="24"/>
          <w:szCs w:val="24"/>
        </w:rPr>
      </w:r>
    </w:p>
    <w:p>
      <w:pPr>
        <w:pStyle w:val="977"/>
        <w:ind w:firstLine="851"/>
        <w:jc w:val="both"/>
        <w:rPr>
          <w:rFonts w:ascii="Times New Roman" w:hAnsi="Times New Roman" w:cs="Times New Roman"/>
          <w:i/>
          <w:sz w:val="24"/>
          <w:szCs w:val="24"/>
        </w:rPr>
      </w:pPr>
      <w:r>
        <w:rPr>
          <w:rFonts w:ascii="Times New Roman" w:hAnsi="Times New Roman" w:cs="Times New Roman"/>
          <w:sz w:val="24"/>
          <w:szCs w:val="24"/>
        </w:rPr>
        <w:t xml:space="preserve">11) оказывает содействие организациям почтовой связи в размещении почт</w:t>
      </w:r>
      <w:r>
        <w:rPr>
          <w:rFonts w:ascii="Times New Roman" w:hAnsi="Times New Roman" w:cs="Times New Roman"/>
          <w:sz w:val="24"/>
          <w:szCs w:val="24"/>
        </w:rPr>
        <w:t xml:space="preserve">овых ящиков на территории муниципального образования,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r>
        <w:rPr>
          <w:rFonts w:ascii="Times New Roman" w:hAnsi="Times New Roman" w:cs="Times New Roman"/>
          <w:i/>
          <w:sz w:val="24"/>
          <w:szCs w:val="24"/>
        </w:rPr>
        <w:t xml:space="preserve"> </w:t>
      </w:r>
      <w:r>
        <w:rPr>
          <w:rFonts w:ascii="Times New Roman" w:hAnsi="Times New Roman" w:cs="Times New Roman"/>
          <w:i/>
          <w:sz w:val="24"/>
          <w:szCs w:val="24"/>
        </w:rPr>
      </w:r>
      <w:r>
        <w:rPr>
          <w:rFonts w:ascii="Times New Roman" w:hAnsi="Times New Roman" w:cs="Times New Roman"/>
          <w:i/>
          <w:sz w:val="24"/>
          <w:szCs w:val="24"/>
        </w:rPr>
      </w:r>
    </w:p>
    <w:p>
      <w:pPr>
        <w:ind w:firstLine="851"/>
        <w:jc w:val="both"/>
      </w:pPr>
      <w:r>
        <w:t xml:space="preserve">12) 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42.</w:t>
      </w:r>
      <w:r>
        <w:t xml:space="preserve"> </w:t>
      </w:r>
      <w:r>
        <w:rPr>
          <w:b/>
        </w:rPr>
        <w:t xml:space="preserve">Полномочия администрации в области использования автомобильных дорог, осуществления дорожной деятельности</w:t>
      </w:r>
      <w:r>
        <w:rPr>
          <w:b/>
        </w:rPr>
      </w:r>
      <w:r>
        <w:rPr>
          <w:b/>
        </w:rPr>
      </w:r>
    </w:p>
    <w:p>
      <w:pPr>
        <w:ind w:firstLine="851"/>
        <w:jc w:val="both"/>
      </w:pPr>
      <w:r>
        <w:t xml:space="preserve">Администрация в области использования автомобильных дорог, осуществления дорожной деятельности</w:t>
      </w:r>
      <w:r>
        <w:rPr>
          <w:b/>
        </w:rPr>
        <w:t xml:space="preserve"> </w:t>
      </w:r>
      <w:r>
        <w:t xml:space="preserve">осуществляет следующие полномочия:</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 осуществляет дорожную деятельность в отношении </w:t>
      </w:r>
      <w:r>
        <w:rPr>
          <w:rFonts w:ascii="Times New Roman" w:hAnsi="Times New Roman" w:eastAsia="Calibri" w:cs="Times New Roman"/>
          <w:sz w:val="24"/>
          <w:szCs w:val="24"/>
        </w:rPr>
        <w:t xml:space="preserve">автомобильных дорог местного значения в границах 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rPr>
        <w:t xml:space="preserve">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Pr>
          <w:rFonts w:ascii="Times New Roman" w:hAnsi="Times New Roman" w:eastAsia="Calibri" w:cs="Times New Roman"/>
          <w:sz w:val="24"/>
          <w:szCs w:val="24"/>
          <w:lang w:eastAsia="ru-RU"/>
        </w:rPr>
        <w:t xml:space="preserve">на автомобильном транспорте, городском наземном электрическом транспорте и в дорожном хозяйстве</w:t>
      </w:r>
      <w:r>
        <w:rPr>
          <w:rFonts w:ascii="Times New Roman" w:hAnsi="Times New Roman" w:cs="Times New Roman"/>
          <w:sz w:val="24"/>
          <w:szCs w:val="24"/>
        </w:rPr>
        <w:t xml:space="preserve">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w:t>
      </w:r>
      <w:r>
        <w:rPr>
          <w:rFonts w:ascii="Times New Roman" w:hAnsi="Times New Roman" w:eastAsia="Times New Roman" w:cs="Times New Roman"/>
          <w:sz w:val="24"/>
          <w:szCs w:val="24"/>
          <w:lang w:eastAsia="ru-RU"/>
        </w:rPr>
        <w:t xml:space="preserve">организует дорожное движение;</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разрабатывает основные направления инвестиционной политики в области развития автомобильных дорог местного значения;</w:t>
      </w:r>
      <w:r>
        <w:rPr>
          <w:rFonts w:ascii="Times New Roman" w:hAnsi="Times New Roman" w:cs="Times New Roman"/>
          <w:sz w:val="24"/>
          <w:szCs w:val="24"/>
        </w:rPr>
      </w:r>
      <w:r>
        <w:rPr>
          <w:rFonts w:ascii="Times New Roman" w:hAnsi="Times New Roman" w:cs="Times New Roman"/>
          <w:sz w:val="24"/>
          <w:szCs w:val="24"/>
        </w:rPr>
      </w:r>
    </w:p>
    <w:p>
      <w:pPr>
        <w:pStyle w:val="987"/>
        <w:ind w:right="0" w:firstLine="851"/>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3)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r>
        <w:rPr>
          <w:rFonts w:ascii="Times New Roman" w:hAnsi="Times New Roman" w:cs="Times New Roman"/>
          <w:b w:val="0"/>
          <w:sz w:val="24"/>
          <w:szCs w:val="24"/>
        </w:rPr>
      </w:r>
      <w:r>
        <w:rPr>
          <w:rFonts w:ascii="Times New Roman" w:hAnsi="Times New Roman" w:cs="Times New Roman"/>
          <w:b w:val="0"/>
          <w:sz w:val="24"/>
          <w:szCs w:val="24"/>
        </w:rPr>
      </w:r>
    </w:p>
    <w:p>
      <w:pPr>
        <w:pStyle w:val="987"/>
        <w:ind w:right="0" w:firstLine="851"/>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4)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r>
        <w:rPr>
          <w:rFonts w:ascii="Times New Roman" w:hAnsi="Times New Roman" w:cs="Times New Roman"/>
          <w:b w:val="0"/>
          <w:sz w:val="24"/>
          <w:szCs w:val="24"/>
        </w:rPr>
      </w:r>
      <w:r>
        <w:rPr>
          <w:rFonts w:ascii="Times New Roman" w:hAnsi="Times New Roman" w:cs="Times New Roman"/>
          <w:b w:val="0"/>
          <w:sz w:val="24"/>
          <w:szCs w:val="24"/>
        </w:rPr>
      </w:r>
    </w:p>
    <w:p>
      <w:pPr>
        <w:pStyle w:val="987"/>
        <w:ind w:right="0" w:firstLine="851"/>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5) предоставляет информацию участникам дорожного движения о наличии объектов сервиса и расположении ближайших </w:t>
      </w:r>
      <w:r>
        <w:rPr>
          <w:rFonts w:ascii="Times New Roman" w:hAnsi="Times New Roman" w:eastAsia="Times New Roman" w:cs="Times New Roman"/>
          <w:b w:val="0"/>
          <w:sz w:val="24"/>
          <w:szCs w:val="24"/>
          <w:lang w:eastAsia="ru-RU"/>
        </w:rPr>
        <w:t xml:space="preserve">медицинских организаций, организаций</w:t>
      </w:r>
      <w:r>
        <w:rPr>
          <w:rFonts w:ascii="Times New Roman" w:hAnsi="Times New Roman" w:cs="Times New Roman"/>
          <w:b w:val="0"/>
          <w:sz w:val="24"/>
          <w:szCs w:val="24"/>
        </w:rPr>
        <w:t xml:space="preserve"> связи, а равно информацию о безопасных условиях движения на соответствующих участках дорог;</w:t>
      </w:r>
      <w:r>
        <w:rPr>
          <w:rFonts w:ascii="Times New Roman" w:hAnsi="Times New Roman" w:cs="Times New Roman"/>
          <w:b w:val="0"/>
          <w:sz w:val="24"/>
          <w:szCs w:val="24"/>
        </w:rPr>
      </w:r>
      <w:r>
        <w:rPr>
          <w:rFonts w:ascii="Times New Roman" w:hAnsi="Times New Roman" w:cs="Times New Roman"/>
          <w:b w:val="0"/>
          <w:sz w:val="24"/>
          <w:szCs w:val="24"/>
        </w:rPr>
      </w:r>
    </w:p>
    <w:p>
      <w:pPr>
        <w:ind w:firstLine="851"/>
        <w:jc w:val="both"/>
      </w:pPr>
      <w:r>
        <w:t xml:space="preserve">6) иные полномочия в соответствии с законодательством.</w:t>
      </w:r>
      <w:r/>
    </w:p>
    <w:p>
      <w:pPr>
        <w:ind w:firstLine="851"/>
        <w:jc w:val="both"/>
        <w:rPr>
          <w:b/>
        </w:rPr>
      </w:pPr>
      <w:r>
        <w:rPr>
          <w:b/>
        </w:rPr>
      </w:r>
      <w:r>
        <w:rPr>
          <w:b/>
        </w:rPr>
      </w:r>
      <w:r>
        <w:rPr>
          <w:b/>
        </w:rPr>
      </w:r>
    </w:p>
    <w:p>
      <w:pPr>
        <w:pStyle w:val="987"/>
        <w:ind w:right="0" w:firstLine="851"/>
        <w:spacing w:line="240" w:lineRule="auto"/>
        <w:rPr>
          <w:rFonts w:ascii="Times New Roman" w:hAnsi="Times New Roman" w:cs="Times New Roman"/>
          <w:sz w:val="24"/>
          <w:szCs w:val="24"/>
        </w:rPr>
      </w:pPr>
      <w:r>
        <w:rPr>
          <w:rFonts w:ascii="Times New Roman" w:hAnsi="Times New Roman" w:cs="Times New Roman"/>
          <w:sz w:val="24"/>
          <w:szCs w:val="24"/>
        </w:rPr>
        <w:t xml:space="preserve">Статья 43. Полномочия администрации в области коммунально-бытового, торгового обслуживания населения, защиты прав потребителей</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Администрация в области коммунально-бытового, торгового обслуживания населения, защиты прав потребителей осуществляет следующие полномочия: </w:t>
      </w:r>
      <w:r/>
    </w:p>
    <w:p>
      <w:pPr>
        <w:pStyle w:val="991"/>
        <w:ind w:firstLine="851"/>
        <w:jc w:val="both"/>
        <w:rPr>
          <w:rFonts w:ascii="Times New Roman" w:hAnsi="Times New Roman" w:eastAsia="Calibri" w:cs="Times New Roman"/>
          <w:sz w:val="24"/>
          <w:szCs w:val="24"/>
          <w:lang w:eastAsia="en-US" w:bidi="ar-SA"/>
        </w:rPr>
      </w:pPr>
      <w:r>
        <w:rPr>
          <w:rFonts w:ascii="Times New Roman" w:hAnsi="Times New Roman" w:cs="Times New Roman"/>
          <w:sz w:val="24"/>
          <w:szCs w:val="24"/>
        </w:rPr>
        <w:t xml:space="preserve">1) организует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электро-, тепло-, газо- и водоснабжение населения, водоотведение, снабжение населения топливом </w:t>
      </w:r>
      <w:r>
        <w:rPr>
          <w:rFonts w:ascii="Times New Roman" w:hAnsi="Times New Roman" w:eastAsia="Calibri" w:cs="Times New Roman"/>
          <w:sz w:val="24"/>
          <w:szCs w:val="24"/>
          <w:lang w:eastAsia="en-US" w:bidi="ar-SA"/>
        </w:rPr>
        <w:t xml:space="preserve">в пределах полномочий, установленных законодательством Российской Федерации;</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pPr>
      <w:r>
        <w:t xml:space="preserve">2) </w:t>
      </w:r>
      <w:r>
        <w:rPr>
          <w:bCs/>
        </w:rPr>
        <w:t xml:space="preserve">организует благоустройство территории </w:t>
      </w:r>
      <w:r>
        <w:rPr>
          <w:rFonts w:eastAsia="Calibri"/>
        </w:rPr>
        <w:t xml:space="preserve">Ленинградского</w:t>
      </w:r>
      <w:r>
        <w:t xml:space="preserve"> муниципального округа</w:t>
      </w:r>
      <w:r>
        <w:rPr>
          <w:bCs/>
        </w:rPr>
        <w:t xml:space="preserve">;</w:t>
      </w:r>
      <w:r/>
    </w:p>
    <w:p>
      <w:pPr>
        <w:ind w:firstLine="851"/>
        <w:jc w:val="both"/>
      </w:pPr>
      <w:r>
        <w:t xml:space="preserve">3) создает условия для обеспечения жителей муниципального образования услугами общественного питания, торговли и бытового обслуживания;</w:t>
      </w:r>
      <w:r/>
    </w:p>
    <w:p>
      <w:pPr>
        <w:pStyle w:val="977"/>
        <w:ind w:firstLine="851"/>
        <w:jc w:val="both"/>
        <w:rPr>
          <w:rFonts w:ascii="Times New Roman" w:hAnsi="Times New Roman"/>
          <w:sz w:val="24"/>
          <w:szCs w:val="24"/>
        </w:rPr>
      </w:pPr>
      <w:r>
        <w:rPr>
          <w:rFonts w:ascii="Times New Roman" w:hAnsi="Times New Roman"/>
          <w:sz w:val="24"/>
          <w:szCs w:val="24"/>
        </w:rPr>
        <w:t xml:space="preserve">4) выдает разрешения на установку и эксплуатацию рекламных конструкций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77"/>
        <w:ind w:firstLine="851"/>
        <w:jc w:val="both"/>
        <w:rPr>
          <w:rFonts w:ascii="Times New Roman" w:hAnsi="Times New Roman"/>
          <w:sz w:val="24"/>
          <w:szCs w:val="24"/>
        </w:rPr>
      </w:pPr>
      <w:r>
        <w:rPr>
          <w:rFonts w:ascii="Times New Roman" w:hAnsi="Times New Roman"/>
          <w:sz w:val="24"/>
          <w:szCs w:val="24"/>
        </w:rPr>
        <w:t xml:space="preserve">5) организует ритуальные услуги и осуществляет содержание мест захоронения;</w:t>
      </w:r>
      <w:r>
        <w:rPr>
          <w:rFonts w:ascii="Times New Roman" w:hAnsi="Times New Roman"/>
          <w:sz w:val="24"/>
          <w:szCs w:val="24"/>
        </w:rPr>
      </w:r>
      <w:r>
        <w:rPr>
          <w:rFonts w:ascii="Times New Roman" w:hAnsi="Times New Roman"/>
          <w:sz w:val="24"/>
          <w:szCs w:val="24"/>
        </w:rPr>
      </w:r>
    </w:p>
    <w:p>
      <w:pPr>
        <w:ind w:firstLine="851"/>
        <w:jc w:val="both"/>
        <w:rPr>
          <w:rFonts w:eastAsia="Calibri"/>
        </w:rPr>
      </w:pPr>
      <w:r>
        <w:rPr>
          <w:rFonts w:eastAsia="Calibri"/>
        </w:rPr>
        <w:t xml:space="preserve">6)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w:t>
      </w:r>
      <w:r>
        <w:rPr>
          <w:rFonts w:eastAsia="Calibri"/>
        </w:rPr>
        <w:t xml:space="preserve">когда такая обязанность лежит на других лицах;</w:t>
      </w:r>
      <w:r>
        <w:rPr>
          <w:rFonts w:eastAsia="Calibri"/>
        </w:rPr>
      </w:r>
      <w:r>
        <w:rPr>
          <w:rFonts w:eastAsia="Calibri"/>
        </w:rPr>
      </w:r>
    </w:p>
    <w:p>
      <w:pPr>
        <w:ind w:firstLine="851"/>
        <w:jc w:val="both"/>
        <w:rPr>
          <w:rFonts w:eastAsia="Calibri"/>
        </w:rPr>
      </w:pPr>
      <w:r>
        <w:rPr>
          <w:rFonts w:eastAsia="Calibri"/>
        </w:rPr>
        <w:t xml:space="preserve">7)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r>
        <w:rPr>
          <w:rFonts w:eastAsia="Calibri"/>
        </w:rPr>
      </w:r>
      <w:r>
        <w:rPr>
          <w:rFonts w:eastAsia="Calibri"/>
        </w:rPr>
      </w:r>
    </w:p>
    <w:p>
      <w:pPr>
        <w:ind w:firstLine="851"/>
        <w:jc w:val="both"/>
        <w:rPr>
          <w:rFonts w:eastAsia="Calibri"/>
        </w:rPr>
      </w:pPr>
      <w:r>
        <w:rPr>
          <w:rFonts w:eastAsia="Calibri"/>
        </w:rPr>
        <w:t xml:space="preserve">8) организует экологическое воспитание и формирование экологической культуры в области обращения с твердыми коммунальными отходами;</w:t>
      </w:r>
      <w:r>
        <w:rPr>
          <w:rFonts w:eastAsia="Calibri"/>
        </w:rPr>
      </w:r>
      <w:r>
        <w:rPr>
          <w:rFonts w:eastAsia="Calibri"/>
        </w:rPr>
      </w:r>
    </w:p>
    <w:p>
      <w:pPr>
        <w:pStyle w:val="977"/>
        <w:ind w:firstLine="851"/>
        <w:jc w:val="both"/>
        <w:rPr>
          <w:rFonts w:ascii="Times New Roman" w:hAnsi="Times New Roman"/>
          <w:sz w:val="24"/>
          <w:szCs w:val="24"/>
        </w:rPr>
      </w:pPr>
      <w:r>
        <w:rPr>
          <w:rFonts w:ascii="Times New Roman" w:hAnsi="Times New Roman"/>
          <w:sz w:val="24"/>
          <w:szCs w:val="24"/>
        </w:rPr>
        <w:t xml:space="preserve">9) рассматривает обращения потребителей, консультирует их по вопросам защиты прав потребителей;</w:t>
      </w:r>
      <w:r>
        <w:rPr>
          <w:rFonts w:ascii="Times New Roman" w:hAnsi="Times New Roman"/>
          <w:sz w:val="24"/>
          <w:szCs w:val="24"/>
        </w:rPr>
      </w:r>
      <w:r>
        <w:rPr>
          <w:rFonts w:ascii="Times New Roman" w:hAnsi="Times New Roman"/>
          <w:sz w:val="24"/>
          <w:szCs w:val="24"/>
        </w:rPr>
      </w:r>
    </w:p>
    <w:p>
      <w:pPr>
        <w:pStyle w:val="977"/>
        <w:ind w:firstLine="851"/>
        <w:jc w:val="both"/>
        <w:rPr>
          <w:rFonts w:ascii="Times New Roman" w:hAnsi="Times New Roman"/>
          <w:sz w:val="24"/>
          <w:szCs w:val="24"/>
        </w:rPr>
      </w:pPr>
      <w:r>
        <w:rPr>
          <w:rFonts w:ascii="Times New Roman" w:hAnsi="Times New Roman"/>
          <w:sz w:val="24"/>
          <w:szCs w:val="24"/>
        </w:rPr>
        <w:t xml:space="preserve">10) обращается в суды в защиту прав потребителей (неопределенного круга потребителей);</w:t>
      </w:r>
      <w:r>
        <w:rPr>
          <w:rFonts w:ascii="Times New Roman" w:hAnsi="Times New Roman"/>
          <w:sz w:val="24"/>
          <w:szCs w:val="24"/>
        </w:rPr>
      </w:r>
      <w:r>
        <w:rPr>
          <w:rFonts w:ascii="Times New Roman" w:hAnsi="Times New Roman"/>
          <w:sz w:val="24"/>
          <w:szCs w:val="24"/>
        </w:rPr>
      </w:r>
    </w:p>
    <w:p>
      <w:pPr>
        <w:pStyle w:val="977"/>
        <w:ind w:firstLine="851"/>
        <w:jc w:val="both"/>
        <w:rPr>
          <w:rFonts w:ascii="Times New Roman" w:hAnsi="Times New Roman"/>
          <w:sz w:val="24"/>
          <w:szCs w:val="24"/>
        </w:rPr>
      </w:pPr>
      <w:r>
        <w:rPr>
          <w:rFonts w:ascii="Times New Roman" w:hAnsi="Times New Roman"/>
          <w:sz w:val="24"/>
          <w:szCs w:val="24"/>
        </w:rPr>
        <w:t xml:space="preserve">11) при выявлении по обращению</w:t>
      </w:r>
      <w:r>
        <w:rPr>
          <w:rFonts w:ascii="Times New Roman" w:hAnsi="Times New Roman"/>
          <w:sz w:val="28"/>
          <w:szCs w:val="28"/>
        </w:rPr>
        <w:t xml:space="preserve"> </w:t>
      </w:r>
      <w:r>
        <w:rPr>
          <w:rFonts w:ascii="Times New Roman" w:hAnsi="Times New Roman"/>
          <w:sz w:val="24"/>
          <w:szCs w:val="24"/>
        </w:rPr>
        <w:t xml:space="preserve">потребителя товаров (работ, услуг</w:t>
      </w:r>
      <w:r>
        <w:rPr>
          <w:rFonts w:ascii="Times New Roman" w:hAnsi="Times New Roman"/>
          <w:sz w:val="24"/>
          <w:szCs w:val="24"/>
        </w:rPr>
        <w:t xml:space="preserve">)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r>
        <w:rPr>
          <w:rFonts w:ascii="Times New Roman" w:hAnsi="Times New Roman"/>
          <w:sz w:val="24"/>
          <w:szCs w:val="24"/>
        </w:rPr>
      </w:r>
      <w:r>
        <w:rPr>
          <w:rFonts w:ascii="Times New Roman" w:hAnsi="Times New Roman"/>
          <w:sz w:val="24"/>
          <w:szCs w:val="24"/>
        </w:rPr>
      </w:r>
    </w:p>
    <w:p>
      <w:pPr>
        <w:ind w:firstLine="851"/>
        <w:jc w:val="both"/>
      </w:pPr>
      <w:r>
        <w:t xml:space="preserve">12)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p>
    <w:p>
      <w:pPr>
        <w:pStyle w:val="977"/>
        <w:ind w:firstLine="851"/>
        <w:jc w:val="both"/>
        <w:rPr>
          <w:rFonts w:ascii="Times New Roman" w:hAnsi="Times New Roman"/>
          <w:sz w:val="24"/>
          <w:szCs w:val="24"/>
        </w:rPr>
      </w:pPr>
      <w:r>
        <w:rPr>
          <w:rFonts w:ascii="Times New Roman" w:hAnsi="Times New Roman"/>
          <w:sz w:val="24"/>
          <w:szCs w:val="24"/>
        </w:rPr>
        <w:t xml:space="preserve">13) осуществляет в соответствии с законодательством Российской Федерации внешнеэкономическую деятельность; </w:t>
      </w:r>
      <w:r>
        <w:rPr>
          <w:rFonts w:ascii="Times New Roman" w:hAnsi="Times New Roman"/>
          <w:sz w:val="24"/>
          <w:szCs w:val="24"/>
        </w:rPr>
      </w:r>
      <w:r>
        <w:rPr>
          <w:rFonts w:ascii="Times New Roman" w:hAnsi="Times New Roman"/>
          <w:sz w:val="24"/>
          <w:szCs w:val="24"/>
        </w:rPr>
      </w:r>
    </w:p>
    <w:p>
      <w:pPr>
        <w:pStyle w:val="991"/>
        <w:ind w:firstLine="851"/>
        <w:jc w:val="both"/>
        <w:rPr>
          <w:rFonts w:ascii="Times New Roman" w:hAnsi="Times New Roman" w:eastAsia="Calibri" w:cs="Times New Roman"/>
          <w:sz w:val="24"/>
          <w:szCs w:val="24"/>
          <w:lang w:eastAsia="en-US" w:bidi="ar-SA"/>
        </w:rPr>
      </w:pPr>
      <w:r>
        <w:rPr>
          <w:rFonts w:ascii="Times New Roman" w:hAnsi="Times New Roman" w:cs="Times New Roman"/>
          <w:sz w:val="24"/>
          <w:szCs w:val="24"/>
        </w:rPr>
        <w:t xml:space="preserve">14) создает условия для </w:t>
      </w:r>
      <w:r>
        <w:rPr>
          <w:rFonts w:ascii="Times New Roman" w:hAnsi="Times New Roman" w:eastAsia="Calibri" w:cs="Times New Roman"/>
          <w:sz w:val="24"/>
          <w:szCs w:val="24"/>
          <w:lang w:eastAsia="ru-RU"/>
        </w:rPr>
        <w:t xml:space="preserve">развития сельскохозяйственного производства,</w:t>
      </w:r>
      <w:r>
        <w:rPr>
          <w:rFonts w:eastAsia="Calibri"/>
          <w:b/>
          <w:lang w:eastAsia="ru-RU"/>
        </w:rPr>
        <w:t xml:space="preserve"> </w:t>
      </w:r>
      <w:r>
        <w:rPr>
          <w:rFonts w:ascii="Times New Roman" w:hAnsi="Times New Roman" w:cs="Times New Roman"/>
          <w:sz w:val="24"/>
          <w:szCs w:val="24"/>
        </w:rPr>
        <w:t xml:space="preserve">расширения рынка сельскохозяйственной продукции, сырья и продовольствия, содействует развитию малого и среднего предпринимательства</w:t>
      </w:r>
      <w:r>
        <w:rPr>
          <w:rFonts w:ascii="Times New Roman" w:hAnsi="Times New Roman" w:eastAsia="Calibri" w:cs="Times New Roman"/>
          <w:sz w:val="24"/>
          <w:szCs w:val="24"/>
          <w:lang w:eastAsia="en-US" w:bidi="ar-SA"/>
        </w:rPr>
        <w:t xml:space="preserve">, оказывает поддержку социально ориентированным некоммерческим организациям, благотворительной деятельности и добровольчеству (волонтерству);</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rPr>
          <w:rFonts w:eastAsia="Calibri"/>
        </w:rPr>
      </w:pPr>
      <w:r>
        <w:rPr>
          <w:rFonts w:eastAsia="Calibri"/>
        </w:rPr>
        <w:t xml:space="preserve">15) разрабатывает и утверждает схему размещения нестационарных торговых объектов в порядке, установленном уполномоченным </w:t>
      </w:r>
      <w:r>
        <w:rPr>
          <w:rFonts w:eastAsia="Calibri"/>
        </w:rPr>
        <w:t xml:space="preserve">исполнительным </w:t>
      </w:r>
      <w:r>
        <w:rPr>
          <w:rFonts w:eastAsia="Calibri"/>
        </w:rPr>
        <w:t xml:space="preserve">органом Краснодарского края;</w:t>
      </w:r>
      <w:r>
        <w:rPr>
          <w:rFonts w:eastAsia="Calibri"/>
        </w:rPr>
      </w:r>
      <w:r>
        <w:rPr>
          <w:rFonts w:eastAsia="Calibri"/>
        </w:rPr>
      </w:r>
    </w:p>
    <w:p>
      <w:pPr>
        <w:ind w:firstLine="851"/>
        <w:jc w:val="both"/>
        <w:rPr>
          <w:bCs/>
        </w:rPr>
      </w:pPr>
      <w:r>
        <w:rPr>
          <w:bCs/>
        </w:rPr>
        <w:t xml:space="preserve">16)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r>
        <w:rPr>
          <w:bCs/>
        </w:rPr>
      </w:r>
      <w:r>
        <w:rPr>
          <w:bCs/>
        </w:rPr>
      </w:r>
    </w:p>
    <w:p>
      <w:pPr>
        <w:ind w:firstLine="851"/>
        <w:jc w:val="both"/>
        <w:rPr>
          <w:rFonts w:eastAsia="Calibri"/>
        </w:rPr>
      </w:pPr>
      <w:r>
        <w:rPr>
          <w:bCs/>
        </w:rPr>
        <w:t xml:space="preserve">17) согласовывает схемы расположения объектов газоснабжения, используемых для обеспечения населения газом;</w:t>
      </w:r>
      <w:r>
        <w:rPr>
          <w:rFonts w:eastAsia="Calibri"/>
        </w:rPr>
      </w:r>
      <w:r>
        <w:rPr>
          <w:rFonts w:eastAsia="Calibri"/>
        </w:rPr>
      </w:r>
    </w:p>
    <w:p>
      <w:pPr>
        <w:ind w:firstLine="851"/>
        <w:jc w:val="both"/>
      </w:pPr>
      <w:r>
        <w:t xml:space="preserve">18) 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44. Полномочия администрации в области жилищных отношений</w:t>
      </w:r>
      <w:r>
        <w:rPr>
          <w:b/>
        </w:rPr>
      </w:r>
      <w:r>
        <w:rPr>
          <w:b/>
        </w:rPr>
      </w:r>
    </w:p>
    <w:p>
      <w:pPr>
        <w:ind w:firstLine="851"/>
        <w:jc w:val="both"/>
      </w:pPr>
      <w:r>
        <w:t xml:space="preserve">Администрация в области жилищных отношений</w:t>
      </w:r>
      <w:r>
        <w:rPr>
          <w:b/>
        </w:rPr>
        <w:t xml:space="preserve"> </w:t>
      </w:r>
      <w:r>
        <w:t xml:space="preserve">осуществляет следующие полномочия:</w:t>
      </w:r>
      <w:r/>
    </w:p>
    <w:p>
      <w:pPr>
        <w:ind w:firstLine="851"/>
        <w:jc w:val="both"/>
      </w:pPr>
      <w:r>
        <w:t xml:space="preserve">1) учет муниципального жилищного фонда и муниципальный жилищный</w:t>
      </w:r>
      <w:r>
        <w:rPr>
          <w:b/>
        </w:rPr>
        <w:t xml:space="preserve"> </w:t>
      </w:r>
      <w:r>
        <w:t xml:space="preserve">контроль;</w:t>
      </w:r>
      <w:r/>
    </w:p>
    <w:p>
      <w:pPr>
        <w:ind w:firstLine="851"/>
        <w:jc w:val="both"/>
      </w:pPr>
      <w:r>
        <w:t xml:space="preserve">2) ведет в установленном порядке учет граждан в качестве нуждающихся в жилых помещениях, предоставляемых по договорам социального найма;</w:t>
      </w:r>
      <w:r/>
    </w:p>
    <w:p>
      <w:pPr>
        <w:ind w:firstLine="851"/>
        <w:jc w:val="both"/>
      </w:pPr>
      <w:r>
        <w:t xml:space="preserve">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r/>
    </w:p>
    <w:p>
      <w:pPr>
        <w:ind w:firstLine="851"/>
        <w:jc w:val="both"/>
        <w:rPr>
          <w:strike/>
        </w:rPr>
      </w:pPr>
      <w:r>
        <w:t xml:space="preserve">4) согласовывает переустройство и перепланировку помещений в многоквартирном доме;</w:t>
      </w:r>
      <w:r>
        <w:rPr>
          <w:strike/>
        </w:rPr>
      </w:r>
      <w:r>
        <w:rPr>
          <w:strike/>
        </w:rPr>
      </w:r>
    </w:p>
    <w:p>
      <w:pPr>
        <w:ind w:firstLine="851"/>
        <w:jc w:val="both"/>
        <w:widowControl/>
        <w:rPr>
          <w:rFonts w:eastAsia="Calibri"/>
          <w:lang w:eastAsia="ru-RU"/>
        </w:rPr>
      </w:pPr>
      <w:r>
        <w:rPr>
          <w:rFonts w:eastAsia="Calibri"/>
          <w:lang w:eastAsia="ru-RU"/>
        </w:rPr>
        <w:t xml:space="preserve">5) признает в установленном порядке жилые помещения муниципального и частного </w:t>
      </w:r>
      <w:r>
        <w:rPr>
          <w:rFonts w:eastAsia="Calibri"/>
          <w:lang w:eastAsia="ru-RU"/>
        </w:rPr>
        <w:t xml:space="preserve">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Краснодарского края, аварийными и подлежащими сносу или реконструкции;</w:t>
      </w:r>
      <w:r>
        <w:rPr>
          <w:rFonts w:eastAsia="Calibri"/>
          <w:lang w:eastAsia="ru-RU"/>
        </w:rPr>
      </w:r>
      <w:r>
        <w:rPr>
          <w:rFonts w:eastAsia="Calibri"/>
          <w:lang w:eastAsia="ru-RU"/>
        </w:rPr>
      </w:r>
    </w:p>
    <w:p>
      <w:pPr>
        <w:ind w:firstLine="851"/>
        <w:jc w:val="both"/>
      </w:pPr>
      <w:r>
        <w:t xml:space="preserve">6) устанавливает размер дохода, приходящегося на каждого члена семьи, и </w:t>
      </w:r>
      <w:r>
        <w:t xml:space="preserve">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p>
    <w:p>
      <w:pPr>
        <w:ind w:firstLine="851"/>
        <w:jc w:val="both"/>
      </w:pPr>
      <w:r>
        <w:t xml:space="preserve">7) организует</w:t>
      </w:r>
      <w:r>
        <w:rPr>
          <w:b/>
        </w:rPr>
        <w:t xml:space="preserve"> </w:t>
      </w:r>
      <w:r>
        <w:t xml:space="preserve">содержание, строительство муниципального жилищного фонда, создает условия для жилищного строительства;</w:t>
      </w:r>
      <w:r/>
    </w:p>
    <w:p>
      <w:pPr>
        <w:ind w:firstLine="851"/>
        <w:jc w:val="both"/>
      </w:pPr>
      <w:r>
        <w:t xml:space="preserve">8) предоставляет в установленном порядке малоимущим гражданам по договорам социального найма жилые помещения муниципального жилищного фонда; </w:t>
      </w:r>
      <w:r/>
    </w:p>
    <w:p>
      <w:pPr>
        <w:ind w:firstLine="851"/>
        <w:jc w:val="both"/>
      </w:pPr>
      <w:r>
        <w:t xml:space="preserve">9) 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45. Полномочия администрации в сфере образования, социально- культурного обслуживания населения</w:t>
      </w:r>
      <w:r>
        <w:rPr>
          <w:b/>
        </w:rPr>
      </w:r>
      <w:r>
        <w:rPr>
          <w:b/>
        </w:rPr>
      </w:r>
    </w:p>
    <w:p>
      <w:pPr>
        <w:ind w:firstLine="851"/>
        <w:jc w:val="both"/>
      </w:pPr>
      <w:r>
        <w:t xml:space="preserve">Администрация в сфере образования, социально-культурного обслуживания населения осуществляет следующие полномочия:</w:t>
      </w:r>
      <w:r/>
    </w:p>
    <w:p>
      <w:pPr>
        <w:ind w:firstLine="851"/>
        <w:jc w:val="both"/>
        <w:widowControl/>
        <w:rPr>
          <w:rFonts w:eastAsia="Calibri"/>
        </w:rPr>
      </w:pPr>
      <w:r>
        <w:rPr>
          <w:rFonts w:eastAsia="Calibri"/>
        </w:rPr>
        <w:t xml:space="preserve">1) организует предоставление общедоступного и бесплатного дошкольного, начального общего, основного общего, среднего общего образования по основным </w:t>
      </w:r>
      <w:r>
        <w:rPr>
          <w:rFonts w:eastAsia="Calibri"/>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Pr>
          <w:rFonts w:eastAsia="Calibri"/>
        </w:rPr>
      </w:r>
      <w:r>
        <w:rPr>
          <w:rFonts w:eastAsia="Calibri"/>
        </w:rPr>
      </w:r>
    </w:p>
    <w:p>
      <w:pPr>
        <w:ind w:firstLine="851"/>
        <w:jc w:val="both"/>
        <w:widowControl/>
        <w:rPr>
          <w:rFonts w:eastAsia="Calibri"/>
        </w:rPr>
      </w:pPr>
      <w:r>
        <w:rPr>
          <w:rFonts w:eastAsia="Calibri"/>
        </w:rPr>
        <w:t xml:space="preserve">2) </w:t>
      </w:r>
      <w:r>
        <w:rPr>
          <w:rFonts w:eastAsia="Calibri"/>
        </w:rPr>
        <w:t xml:space="preserve">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3) создает условия для осуществления присмотра и ухода за детьми, содержания детей в муниципальных образовательных организациях;</w:t>
      </w:r>
      <w:r>
        <w:rPr>
          <w:rFonts w:eastAsia="Calibri"/>
          <w:lang w:eastAsia="ru-RU"/>
        </w:rPr>
      </w:r>
      <w:r>
        <w:rPr>
          <w:rFonts w:eastAsia="Calibri"/>
          <w:lang w:eastAsia="ru-RU"/>
        </w:rPr>
      </w:r>
    </w:p>
    <w:p>
      <w:pPr>
        <w:ind w:firstLine="851"/>
        <w:jc w:val="both"/>
        <w:widowControl/>
        <w:rPr>
          <w:rFonts w:eastAsia="Calibri"/>
          <w:b/>
          <w:lang w:eastAsia="ru-RU"/>
        </w:rPr>
      </w:pPr>
      <w:r>
        <w:rPr>
          <w:rFonts w:eastAsia="Calibri"/>
          <w:lang w:eastAsia="ru-RU"/>
        </w:rPr>
        <w:t xml:space="preserve">4) осуществляет мероприятия по обеспечению организации отдыха детей, включая мероприятия по обеспечению безопасности их жизни и здоровья;</w:t>
      </w:r>
      <w:r>
        <w:rPr>
          <w:rFonts w:eastAsia="Calibri"/>
          <w:b/>
          <w:lang w:eastAsia="ru-RU"/>
        </w:rPr>
      </w:r>
      <w:r>
        <w:rPr>
          <w:rFonts w:eastAsia="Calibri"/>
          <w:b/>
          <w:lang w:eastAsia="ru-RU"/>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5) обеспечивает содержание зданий и сооружений муниципальных образовательных организаций, обустройство прилегающих к ним территорий;</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eastAsia="Calibri" w:cs="Times New Roman"/>
          <w:sz w:val="24"/>
          <w:szCs w:val="24"/>
        </w:rPr>
        <w:t xml:space="preserve">6) ведет учет детей, подлежащих обучению по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w:t>
      </w:r>
      <w:r>
        <w:rPr>
          <w:rFonts w:ascii="Times New Roman" w:hAnsi="Times New Roman" w:eastAsia="Calibri" w:cs="Times New Roman"/>
          <w:sz w:val="28"/>
          <w:szCs w:val="28"/>
        </w:rPr>
        <w:t xml:space="preserve"> </w:t>
      </w:r>
      <w:r>
        <w:rPr>
          <w:rFonts w:ascii="Times New Roman" w:hAnsi="Times New Roman" w:eastAsia="Calibri" w:cs="Times New Roman"/>
          <w:sz w:val="24"/>
          <w:szCs w:val="24"/>
        </w:rPr>
        <w:t xml:space="preserve">в Ленинградском</w:t>
      </w:r>
      <w:r>
        <w:rPr>
          <w:rFonts w:ascii="Times New Roman" w:hAnsi="Times New Roman" w:cs="Times New Roman"/>
          <w:sz w:val="24"/>
          <w:szCs w:val="24"/>
        </w:rPr>
        <w:t xml:space="preserve"> муниципальном округе;</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7) организует и осуществляет мероприятия по работе с детьми и молодежью в </w:t>
      </w:r>
      <w:r>
        <w:rPr>
          <w:rFonts w:ascii="Times New Roman" w:hAnsi="Times New Roman" w:eastAsia="Calibri" w:cs="Times New Roman"/>
          <w:sz w:val="24"/>
          <w:szCs w:val="24"/>
        </w:rPr>
        <w:t xml:space="preserve">Ленинградском</w:t>
      </w:r>
      <w:r>
        <w:rPr>
          <w:rFonts w:ascii="Times New Roman" w:hAnsi="Times New Roman" w:cs="Times New Roman"/>
          <w:sz w:val="24"/>
          <w:szCs w:val="24"/>
        </w:rPr>
        <w:t xml:space="preserve"> муниципальном округе;</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8) организует библиотечное обслуживание населения, комплектование и обеспечение сохранности</w:t>
      </w:r>
      <w:r>
        <w:rPr>
          <w:rFonts w:ascii="Times New Roman" w:hAnsi="Times New Roman" w:cs="Times New Roman"/>
          <w:b/>
          <w:sz w:val="24"/>
          <w:szCs w:val="24"/>
        </w:rPr>
        <w:t xml:space="preserve"> </w:t>
      </w:r>
      <w:r>
        <w:rPr>
          <w:rFonts w:ascii="Times New Roman" w:hAnsi="Times New Roman" w:cs="Times New Roman"/>
          <w:sz w:val="24"/>
          <w:szCs w:val="24"/>
        </w:rPr>
        <w:t xml:space="preserve">библиотечных фондов библиотек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9) создает условия для организации досуга и обеспечения жителей услугами организаций культуры;</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10) осуществляет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r>
      <w:r>
        <w:rPr>
          <w:rFonts w:ascii="Times New Roman" w:hAnsi="Times New Roman" w:cs="Times New Roman"/>
          <w:sz w:val="24"/>
          <w:szCs w:val="24"/>
        </w:rPr>
      </w:r>
    </w:p>
    <w:p>
      <w:pPr>
        <w:pStyle w:val="978"/>
        <w:ind w:firstLine="851"/>
        <w:spacing w:before="0" w:after="0"/>
        <w:rPr>
          <w:sz w:val="24"/>
          <w:szCs w:val="24"/>
        </w:rPr>
      </w:pPr>
      <w:r>
        <w:rPr>
          <w:sz w:val="24"/>
          <w:szCs w:val="24"/>
        </w:rPr>
        <w:t xml:space="preserve">11) осуществляет охрану объектов культурного наследия (памятников истории и культуры) местного (муниципального) значения, расположенных на территории </w:t>
      </w:r>
      <w:r>
        <w:rPr>
          <w:rFonts w:eastAsia="Calibri"/>
          <w:sz w:val="24"/>
          <w:szCs w:val="24"/>
        </w:rPr>
        <w:t xml:space="preserve">Ленинградского</w:t>
      </w:r>
      <w:r>
        <w:rPr>
          <w:sz w:val="24"/>
          <w:szCs w:val="24"/>
        </w:rPr>
        <w:t xml:space="preserve"> муниципального округа; </w:t>
      </w:r>
      <w:r>
        <w:rPr>
          <w:sz w:val="24"/>
          <w:szCs w:val="24"/>
        </w:rPr>
      </w:r>
      <w:r>
        <w:rPr>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12) определяет порядок организации историко-культурного заповедника местного (муниципального) значения;</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13) создает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eastAsia="Calibri" w:cs="Times New Roman"/>
          <w:sz w:val="24"/>
          <w:szCs w:val="24"/>
        </w:rPr>
        <w:t xml:space="preserve">Ленинградском</w:t>
      </w:r>
      <w:r>
        <w:rPr>
          <w:rFonts w:ascii="Times New Roman" w:hAnsi="Times New Roman" w:cs="Times New Roman"/>
          <w:sz w:val="24"/>
          <w:szCs w:val="24"/>
        </w:rPr>
        <w:t xml:space="preserve"> муниципальном округе.</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14) создает условия для массового отдыха жителей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округа и организует обустройство мест массового отдыха населения;</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strike/>
        </w:rPr>
      </w:pPr>
      <w:r>
        <w:t xml:space="preserve">15) осуществляет </w:t>
      </w:r>
      <w:r>
        <w:rPr>
          <w:rFonts w:eastAsia="Calibri"/>
          <w:lang w:eastAsia="ru-RU"/>
        </w:rPr>
        <w:t xml:space="preserve">хранение, комплектование (формирование), учет и использование соответствующих архивных документов и архивных фондов;</w:t>
      </w:r>
      <w:r>
        <w:rPr>
          <w:strike/>
        </w:rPr>
      </w:r>
      <w:r>
        <w:rPr>
          <w:strike/>
        </w:rPr>
      </w:r>
    </w:p>
    <w:p>
      <w:pPr>
        <w:ind w:firstLine="851"/>
        <w:jc w:val="both"/>
      </w:pPr>
      <w:r>
        <w:t xml:space="preserve">16) иные полномочия в соответствии с законодательством.</w:t>
      </w:r>
      <w:r/>
    </w:p>
    <w:p>
      <w:pPr>
        <w:pStyle w:val="729"/>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r>
      <w:r>
        <w:rPr>
          <w:rFonts w:ascii="Times New Roman" w:hAnsi="Times New Roman" w:cs="Times New Roman"/>
          <w:i w:val="0"/>
          <w:sz w:val="24"/>
          <w:szCs w:val="24"/>
        </w:rPr>
      </w:r>
      <w:r>
        <w:rPr>
          <w:rFonts w:ascii="Times New Roman" w:hAnsi="Times New Roman" w:cs="Times New Roman"/>
          <w:i w:val="0"/>
          <w:sz w:val="24"/>
          <w:szCs w:val="24"/>
        </w:rPr>
      </w:r>
    </w:p>
    <w:p>
      <w:pPr>
        <w:pStyle w:val="729"/>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Статья 46. Полномочия администрации в области охраны здоровья граждан, развитии физической культуры и массового спорта</w:t>
      </w:r>
      <w:r>
        <w:rPr>
          <w:rFonts w:ascii="Times New Roman" w:hAnsi="Times New Roman" w:cs="Times New Roman"/>
          <w:i w:val="0"/>
          <w:sz w:val="24"/>
          <w:szCs w:val="24"/>
        </w:rPr>
      </w:r>
      <w:r>
        <w:rPr>
          <w:rFonts w:ascii="Times New Roman" w:hAnsi="Times New Roman" w:cs="Times New Roman"/>
          <w:i w:val="0"/>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следующие полномочия в области охраны здоровья граждан, </w:t>
      </w:r>
      <w:r>
        <w:rPr>
          <w:rFonts w:ascii="Times New Roman" w:hAnsi="Times New Roman" w:cs="Times New Roman"/>
          <w:i/>
          <w:sz w:val="24"/>
          <w:szCs w:val="24"/>
        </w:rPr>
        <w:t xml:space="preserve"> </w:t>
      </w:r>
      <w:r>
        <w:rPr>
          <w:rFonts w:ascii="Times New Roman" w:hAnsi="Times New Roman" w:cs="Times New Roman"/>
          <w:sz w:val="24"/>
          <w:szCs w:val="24"/>
        </w:rPr>
        <w:t xml:space="preserve">развитии физической культуры и массового спорта:</w:t>
      </w:r>
      <w:r>
        <w:rPr>
          <w:rFonts w:ascii="Times New Roman" w:hAnsi="Times New Roman" w:cs="Times New Roman"/>
          <w:sz w:val="24"/>
          <w:szCs w:val="24"/>
        </w:rPr>
      </w:r>
      <w:r>
        <w:rPr>
          <w:rFonts w:ascii="Times New Roman" w:hAnsi="Times New Roman" w:cs="Times New Roman"/>
          <w:sz w:val="24"/>
          <w:szCs w:val="24"/>
        </w:rPr>
      </w:r>
    </w:p>
    <w:p>
      <w:pPr>
        <w:ind w:firstLine="851"/>
        <w:jc w:val="both"/>
        <w:outlineLvl w:val="1"/>
      </w:pPr>
      <w:r>
        <w:t xml:space="preserve">1) создание условий для оказани</w:t>
      </w:r>
      <w:r>
        <w:t xml:space="preserve">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Краснодарского края в пределах полномочий, установленных Федеральным законом от 6 октября 2003 г</w:t>
      </w:r>
      <w:r>
        <w:t xml:space="preserve">.</w:t>
      </w:r>
      <w:r>
        <w:t xml:space="preserve"> № 131-ФЗ «Об общих принципах организации местного самоуправления в Российской Федерации»;</w:t>
      </w:r>
      <w:r/>
    </w:p>
    <w:p>
      <w:pPr>
        <w:ind w:firstLine="851"/>
        <w:jc w:val="both"/>
        <w:outlineLvl w:val="1"/>
      </w:pPr>
      <w:r>
        <w:t xml:space="preserve">2) информирование населения </w:t>
      </w:r>
      <w:r>
        <w:rPr>
          <w:rFonts w:eastAsia="Calibri"/>
        </w:rPr>
        <w:t xml:space="preserve">Ленинградского</w:t>
      </w:r>
      <w:r>
        <w:t xml:space="preserve"> муниципального округа, в том числе через средства массовой информации, о возможности распространения </w:t>
      </w:r>
      <w:hyperlink r:id="rId45" w:tooltip="consultantplus://offline/ref=FF6C5A8D2CD0C640DB2E0029C87739B074776C780DC5FE32E1B97027B58A696FA40D1EC542DA16X6d6O" w:history="1">
        <w:r>
          <w:t xml:space="preserve">социально значимых</w:t>
        </w:r>
      </w:hyperlink>
      <w:r>
        <w:t xml:space="preserve"> заболеваний и </w:t>
      </w:r>
      <w:hyperlink r:id="rId46" w:tooltip="consultantplus://offline/ref=FF6C5A8D2CD0C640DB2E0029C87739B074776C780DC5FE32E1B97027B58A696FA40D1EC542DA15X6d2O" w:history="1">
        <w:r>
          <w:t xml:space="preserve">заболеваний</w:t>
        </w:r>
      </w:hyperlink>
      <w:r>
        <w:t xml:space="preserve">, представляющих опасность для окружающих, на территории </w:t>
      </w:r>
      <w:r>
        <w:rPr>
          <w:rFonts w:eastAsia="Calibri"/>
        </w:rPr>
        <w:t xml:space="preserve">Ленинградского</w:t>
      </w:r>
      <w:r>
        <w:t xml:space="preserve"> муниципального округа,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Краснодарского края;</w:t>
      </w:r>
      <w:r/>
    </w:p>
    <w:p>
      <w:pPr>
        <w:ind w:firstLine="851"/>
        <w:jc w:val="both"/>
        <w:outlineLvl w:val="1"/>
      </w:pPr>
      <w:r>
        <w:t xml:space="preserve">3) участие в санитарно-гигиеническом просвещении населения и пропаганде донорства крови и (или) ее компонентов;</w:t>
      </w:r>
      <w:r/>
    </w:p>
    <w:p>
      <w:pPr>
        <w:ind w:firstLine="851"/>
        <w:jc w:val="both"/>
        <w:outlineLvl w:val="1"/>
      </w:pPr>
      <w:r>
        <w:t xml:space="preserve">4) участие в реализации на территории </w:t>
      </w:r>
      <w:r>
        <w:rPr>
          <w:rFonts w:eastAsia="Calibri"/>
        </w:rPr>
        <w:t xml:space="preserve">Ленинградского</w:t>
      </w:r>
      <w:r>
        <w:t xml:space="preserve"> муниципального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r/>
    </w:p>
    <w:p>
      <w:pPr>
        <w:ind w:firstLine="851"/>
        <w:jc w:val="both"/>
        <w:outlineLvl w:val="1"/>
      </w:pPr>
      <w:r>
        <w:t xml:space="preserve">5) реализация на территории </w:t>
      </w:r>
      <w:r>
        <w:rPr>
          <w:rFonts w:eastAsia="Calibri"/>
        </w:rPr>
        <w:t xml:space="preserve">Ленинградского</w:t>
      </w:r>
      <w:r>
        <w:t xml:space="preserve"> муниципального округа мероприятий по профилактике заболеваний и формированию здорового образа жизни в соответствии с законом Краснодарского края;</w:t>
      </w:r>
      <w:r/>
    </w:p>
    <w:p>
      <w:pPr>
        <w:ind w:firstLine="851"/>
        <w:jc w:val="both"/>
        <w:outlineLvl w:val="1"/>
      </w:pPr>
      <w:r>
        <w:t xml:space="preserve">6)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47" w:tooltip="consultantplus://offline/ref=FF6C5A8D2CD0C640DB2E0029C87739B070756B7A04CDA338E9E07C25B2X8d5O" w:history="1">
        <w:r>
          <w:t xml:space="preserve">законом</w:t>
        </w:r>
      </w:hyperlink>
      <w:r>
        <w:t xml:space="preserve"> от 6 октября 2003 г</w:t>
      </w:r>
      <w:r>
        <w:t xml:space="preserve">.</w:t>
      </w:r>
      <w:r>
        <w:t xml:space="preserve"> № 131-ФЗ «Об общих принципах организации местного самоуправления в Российской Федерации»;</w:t>
      </w:r>
      <w:r/>
    </w:p>
    <w:p>
      <w:pPr>
        <w:pStyle w:val="977"/>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определяет основные задачи и направления развития физической культуры и спорта с учетом местных условий и возможностей;</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977"/>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популяризирует физическую культуру и спорт среди различных групп населения;</w:t>
      </w:r>
      <w:r>
        <w:rPr>
          <w:rFonts w:ascii="Times New Roman" w:hAnsi="Times New Roman" w:cs="Times New Roman"/>
          <w:color w:val="000000"/>
          <w:sz w:val="24"/>
          <w:szCs w:val="24"/>
        </w:rPr>
      </w:r>
      <w:r>
        <w:rPr>
          <w:rFonts w:ascii="Times New Roman" w:hAnsi="Times New Roman" w:cs="Times New Roman"/>
          <w:color w:val="000000"/>
          <w:sz w:val="24"/>
          <w:szCs w:val="24"/>
        </w:rPr>
      </w:r>
    </w:p>
    <w:p>
      <w:pPr>
        <w:ind w:firstLine="851"/>
        <w:jc w:val="both"/>
        <w:widowControl/>
        <w:rPr>
          <w:rFonts w:eastAsia="Calibri"/>
          <w:lang w:eastAsia="ru-RU"/>
        </w:rPr>
      </w:pPr>
      <w:r>
        <w:rPr>
          <w:rFonts w:eastAsia="Calibri"/>
          <w:lang w:eastAsia="ru-RU"/>
        </w:rPr>
        <w:t xml:space="preserve">9) организует физкультурно-спортивную работу по месту жительства и месту отд</w:t>
      </w:r>
      <w:r>
        <w:rPr>
          <w:rFonts w:eastAsia="Calibri"/>
          <w:lang w:eastAsia="ru-RU"/>
        </w:rPr>
        <w:t xml:space="preserve">ыха граждан, включая создание условий для занятий инвалидов, лиц с ограниченными возможностями здоровья физической культурой и спортом, а также организует и проводит муниципальные официальные физкультурные мероприятия и спортивные мероприятия, в том числе:</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а) утверждает и реализует календарные планы физкультурных мероприятий и спортивных мероприятий </w:t>
      </w:r>
      <w:r>
        <w:rPr>
          <w:rFonts w:eastAsia="Calibri"/>
        </w:rPr>
        <w:t xml:space="preserve">Ленинградского</w:t>
      </w:r>
      <w:r>
        <w:t xml:space="preserve"> муниципального округа</w:t>
      </w:r>
      <w:r>
        <w:rPr>
          <w:rFonts w:eastAsia="Calibri"/>
          <w:lang w:eastAsia="ru-RU"/>
        </w:rPr>
        <w:t xml:space="preserve">, включающих в себя физкультурные мероприятия и спортивные мероприятия по реализации комплекса ГТО;</w:t>
      </w:r>
      <w:r>
        <w:rPr>
          <w:rFonts w:eastAsia="Calibri"/>
          <w:lang w:eastAsia="ru-RU"/>
        </w:rPr>
      </w:r>
      <w:r>
        <w:rPr>
          <w:rFonts w:eastAsia="Calibri"/>
          <w:lang w:eastAsia="ru-RU"/>
        </w:rPr>
      </w:r>
    </w:p>
    <w:p>
      <w:pPr>
        <w:ind w:firstLine="851"/>
        <w:jc w:val="both"/>
        <w:widowControl/>
        <w:rPr>
          <w:rFonts w:eastAsia="Calibri"/>
          <w:b/>
          <w:lang w:eastAsia="ru-RU"/>
        </w:rPr>
      </w:pPr>
      <w:r>
        <w:rPr>
          <w:rFonts w:eastAsia="Calibri"/>
          <w:lang w:eastAsia="ru-RU"/>
        </w:rPr>
        <w:t xml:space="preserve">б) организует медицинское обеспечение официальных физкультурных мероприятий и спортивных мероприятий </w:t>
      </w:r>
      <w:r>
        <w:rPr>
          <w:rFonts w:eastAsia="Calibri"/>
        </w:rPr>
        <w:t xml:space="preserve">Ленинградского</w:t>
      </w:r>
      <w:r>
        <w:t xml:space="preserve"> муниципального округа</w:t>
      </w:r>
      <w:r>
        <w:rPr>
          <w:rFonts w:eastAsia="Calibri"/>
          <w:lang w:eastAsia="ru-RU"/>
        </w:rPr>
        <w:t xml:space="preserve">;</w:t>
      </w:r>
      <w:r>
        <w:rPr>
          <w:rFonts w:eastAsia="Calibri"/>
          <w:b/>
          <w:lang w:eastAsia="ru-RU"/>
        </w:rPr>
      </w:r>
      <w:r>
        <w:rPr>
          <w:rFonts w:eastAsia="Calibri"/>
          <w:b/>
          <w:lang w:eastAsia="ru-RU"/>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10) иные полномочия в соответствии с федеральным законодательством и законодательством Краснодарского края.</w:t>
      </w:r>
      <w:r>
        <w:rPr>
          <w:rFonts w:ascii="Times New Roman" w:hAnsi="Times New Roman" w:cs="Times New Roman"/>
          <w:sz w:val="24"/>
          <w:szCs w:val="24"/>
        </w:rPr>
      </w:r>
      <w:r>
        <w:rPr>
          <w:rFonts w:ascii="Times New Roman" w:hAnsi="Times New Roman" w:cs="Times New Roman"/>
          <w:sz w:val="24"/>
          <w:szCs w:val="24"/>
        </w:rPr>
      </w:r>
    </w:p>
    <w:p>
      <w:pPr>
        <w:ind w:firstLine="851"/>
        <w:jc w:val="both"/>
        <w:rPr>
          <w:b/>
        </w:rPr>
        <w:outlineLvl w:val="1"/>
      </w:pPr>
      <w:r>
        <w:rPr>
          <w:b/>
        </w:rPr>
      </w:r>
      <w:r>
        <w:rPr>
          <w:b/>
        </w:rPr>
      </w:r>
      <w:r>
        <w:rPr>
          <w:b/>
        </w:rPr>
      </w:r>
    </w:p>
    <w:p>
      <w:pPr>
        <w:ind w:firstLine="851"/>
        <w:jc w:val="both"/>
        <w:rPr>
          <w:b/>
        </w:rPr>
      </w:pPr>
      <w:r>
        <w:rPr>
          <w:b/>
        </w:rPr>
        <w:t xml:space="preserve">Статья 47.</w:t>
      </w:r>
      <w:r>
        <w:t xml:space="preserve"> </w:t>
      </w:r>
      <w:r>
        <w:rPr>
          <w:b/>
        </w:rPr>
        <w:t xml:space="preserve">Полномочия администрации в области использования и охраны водных объектов</w:t>
      </w:r>
      <w:r>
        <w:rPr>
          <w:b/>
        </w:rPr>
      </w:r>
      <w:r>
        <w:rPr>
          <w:b/>
        </w:rPr>
      </w:r>
    </w:p>
    <w:p>
      <w:pPr>
        <w:ind w:firstLine="851"/>
        <w:jc w:val="both"/>
      </w:pPr>
      <w:r>
        <w:t xml:space="preserve">Администрация в области использования и охраны водных объектов осуществляет </w:t>
      </w:r>
      <w:r>
        <w:t xml:space="preserve">следующие полномочия:</w:t>
      </w:r>
      <w:r/>
    </w:p>
    <w:p>
      <w:pPr>
        <w:ind w:firstLine="851"/>
        <w:jc w:val="both"/>
      </w:pPr>
      <w:r>
        <w:t xml:space="preserve">1) осуществляет все полномочия, предусмотренные Водным кодексом Российской Федерации, в отношении водных объектов, находящихся в муниципальной собственности;</w:t>
      </w:r>
      <w:r/>
    </w:p>
    <w:p>
      <w:pPr>
        <w:ind w:firstLine="851"/>
        <w:jc w:val="both"/>
        <w:widowControl/>
        <w:rPr>
          <w:rFonts w:eastAsia="Calibri"/>
          <w:lang w:eastAsia="ru-RU"/>
        </w:rPr>
      </w:pPr>
      <w:r>
        <w:rPr>
          <w:rFonts w:eastAsia="Calibri"/>
        </w:rPr>
        <w:t xml:space="preserve">2) </w:t>
      </w:r>
      <w:r>
        <w:rPr>
          <w:rFonts w:eastAsia="Calibri"/>
          <w:lang w:eastAsia="ru-RU"/>
        </w:rPr>
        <w:t xml:space="preserve">устанавливает правила использования водных объектов общего пользования, расположенных на территории </w:t>
      </w:r>
      <w:r>
        <w:rPr>
          <w:rFonts w:eastAsia="Calibri"/>
        </w:rPr>
        <w:t xml:space="preserve">Ленинградского</w:t>
      </w:r>
      <w:r>
        <w:t xml:space="preserve"> муниципального округа</w:t>
      </w:r>
      <w:r>
        <w:rPr>
          <w:rFonts w:eastAsia="Calibri"/>
          <w:lang w:eastAsia="ru-RU"/>
        </w:rPr>
        <w:t xml:space="preserve">, для личных и бытовых нужд, включая обеспечение свободного доступа граждан к водным объектам общего пользования и их береговым полосам;</w:t>
      </w:r>
      <w:r>
        <w:rPr>
          <w:rFonts w:eastAsia="Calibri"/>
          <w:lang w:eastAsia="ru-RU"/>
        </w:rPr>
      </w:r>
      <w:r>
        <w:rPr>
          <w:rFonts w:eastAsia="Calibri"/>
          <w:lang w:eastAsia="ru-RU"/>
        </w:rPr>
      </w:r>
    </w:p>
    <w:p>
      <w:pPr>
        <w:ind w:firstLine="851"/>
        <w:jc w:val="both"/>
        <w:rPr>
          <w:rFonts w:eastAsia="Arial"/>
        </w:rPr>
      </w:pPr>
      <w:r>
        <w:t xml:space="preserve">3) предоставляет </w:t>
      </w:r>
      <w:r>
        <w:rPr>
          <w:rFonts w:eastAsia="Arial"/>
        </w:rPr>
        <w:t xml:space="preserve">гражданам информацию об ограничениях водопользования на водных объектах общего пользования, расположенных на территории </w:t>
      </w:r>
      <w:r>
        <w:rPr>
          <w:rFonts w:eastAsia="Calibri"/>
        </w:rPr>
        <w:t xml:space="preserve">Ленинградского</w:t>
      </w:r>
      <w:r>
        <w:t xml:space="preserve"> муниципального округа</w:t>
      </w:r>
      <w:r>
        <w:rPr>
          <w:rFonts w:eastAsia="Arial"/>
        </w:rPr>
        <w:t xml:space="preserve">;</w:t>
      </w:r>
      <w:r>
        <w:rPr>
          <w:rFonts w:eastAsia="Arial"/>
        </w:rPr>
      </w:r>
      <w:r>
        <w:rPr>
          <w:rFonts w:eastAsia="Arial"/>
        </w:rPr>
      </w:r>
    </w:p>
    <w:p>
      <w:pPr>
        <w:ind w:firstLine="851"/>
        <w:jc w:val="both"/>
      </w:pPr>
      <w:r>
        <w:t xml:space="preserve">4) иные полномочия в соответствии с законодательством.</w:t>
      </w:r>
      <w:r/>
    </w:p>
    <w:p>
      <w:pPr>
        <w:ind w:firstLine="851"/>
        <w:jc w:val="both"/>
        <w:rPr>
          <w:b/>
        </w:rPr>
      </w:pPr>
      <w:r>
        <w:rPr>
          <w:b/>
        </w:rPr>
      </w:r>
      <w:r>
        <w:rPr>
          <w:b/>
        </w:rPr>
      </w:r>
      <w:r>
        <w:rPr>
          <w:b/>
        </w:rPr>
      </w:r>
    </w:p>
    <w:p>
      <w:pPr>
        <w:pStyle w:val="977"/>
        <w:ind w:firstLine="851"/>
        <w:jc w:val="both"/>
        <w:rPr>
          <w:b/>
          <w:i/>
          <w:color w:val="000000"/>
        </w:rPr>
      </w:pPr>
      <w:r>
        <w:rPr>
          <w:rFonts w:ascii="Times New Roman" w:hAnsi="Times New Roman" w:cs="Times New Roman"/>
          <w:b/>
          <w:sz w:val="24"/>
          <w:szCs w:val="24"/>
        </w:rPr>
        <w:t xml:space="preserve">Статья 48. Полномочия администрации по регулированию отношений в </w:t>
      </w:r>
      <w:r>
        <w:rPr>
          <w:rFonts w:ascii="Times New Roman" w:hAnsi="Times New Roman" w:cs="Times New Roman"/>
          <w:b/>
          <w:color w:val="000000"/>
          <w:sz w:val="24"/>
          <w:szCs w:val="24"/>
        </w:rPr>
        <w:t xml:space="preserve">области охраны окружающей среды, лесных отношений на территории </w:t>
      </w:r>
      <w:r>
        <w:rPr>
          <w:rFonts w:ascii="Times New Roman" w:hAnsi="Times New Roman" w:eastAsia="Calibri" w:cs="Times New Roman"/>
          <w:b/>
          <w:sz w:val="24"/>
          <w:szCs w:val="24"/>
        </w:rPr>
        <w:t xml:space="preserve">Ленинградского</w:t>
      </w:r>
      <w:r>
        <w:rPr>
          <w:rFonts w:ascii="Times New Roman" w:hAnsi="Times New Roman" w:cs="Times New Roman"/>
          <w:b/>
          <w:color w:val="000000"/>
          <w:sz w:val="24"/>
          <w:szCs w:val="24"/>
        </w:rPr>
        <w:t xml:space="preserve"> муниципального округа</w:t>
      </w:r>
      <w:r>
        <w:rPr>
          <w:b/>
          <w:i/>
          <w:color w:val="000000"/>
        </w:rPr>
        <w:t xml:space="preserve"> </w:t>
      </w:r>
      <w:r>
        <w:rPr>
          <w:b/>
          <w:i/>
          <w:color w:val="000000"/>
        </w:rPr>
      </w:r>
      <w:r>
        <w:rPr>
          <w:b/>
          <w:i/>
          <w:color w:val="000000"/>
        </w:rPr>
      </w:r>
    </w:p>
    <w:p>
      <w:pPr>
        <w:pStyle w:val="977"/>
        <w:ind w:firstLine="851"/>
        <w:jc w:val="both"/>
        <w:rPr>
          <w:rFonts w:ascii="Times New Roman" w:hAnsi="Times New Roman" w:cs="Times New Roman"/>
          <w:i/>
          <w:color w:val="000000"/>
          <w:sz w:val="24"/>
          <w:szCs w:val="24"/>
        </w:rPr>
      </w:pPr>
      <w:r>
        <w:rPr>
          <w:rFonts w:ascii="Times New Roman" w:hAnsi="Times New Roman" w:cs="Times New Roman"/>
          <w:sz w:val="24"/>
          <w:szCs w:val="24"/>
        </w:rPr>
        <w:t xml:space="preserve">Администрация в области охраны окружающей среды, лесных отношений осуществляет следующие полномочия</w:t>
      </w:r>
      <w:r>
        <w:rPr>
          <w:rFonts w:ascii="Times New Roman" w:hAnsi="Times New Roman" w:cs="Times New Roman"/>
          <w:color w:val="000000"/>
          <w:sz w:val="24"/>
          <w:szCs w:val="24"/>
        </w:rPr>
        <w:t xml:space="preserve">:</w:t>
      </w:r>
      <w:r>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r>
      <w:r>
        <w:rPr>
          <w:rFonts w:ascii="Times New Roman" w:hAnsi="Times New Roman" w:cs="Times New Roman"/>
          <w:i/>
          <w:color w:val="000000"/>
          <w:sz w:val="24"/>
          <w:szCs w:val="24"/>
        </w:rPr>
      </w:r>
    </w:p>
    <w:p>
      <w:pPr>
        <w:pStyle w:val="977"/>
        <w:ind w:firstLine="851"/>
        <w:jc w:val="both"/>
        <w:rPr>
          <w:rFonts w:ascii="Times New Roman" w:hAnsi="Times New Roman" w:cs="Times New Roman"/>
          <w:b/>
          <w:sz w:val="24"/>
          <w:szCs w:val="24"/>
        </w:rPr>
      </w:pPr>
      <w:r>
        <w:rPr>
          <w:rFonts w:ascii="Times New Roman" w:hAnsi="Times New Roman" w:cs="Times New Roman"/>
          <w:sz w:val="24"/>
          <w:szCs w:val="24"/>
        </w:rPr>
        <w:t xml:space="preserve">1) </w:t>
      </w:r>
      <w:r>
        <w:rPr>
          <w:rFonts w:ascii="Times New Roman" w:hAnsi="Times New Roman" w:eastAsia="Calibri" w:cs="Times New Roman"/>
          <w:sz w:val="24"/>
          <w:szCs w:val="24"/>
        </w:rPr>
        <w:t xml:space="preserve">осуществляет муниципальный контроль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 xml:space="preserve">;</w:t>
      </w:r>
      <w:r>
        <w:rPr>
          <w:rFonts w:ascii="Times New Roman" w:hAnsi="Times New Roman" w:cs="Times New Roman"/>
          <w:b/>
          <w:sz w:val="24"/>
          <w:szCs w:val="24"/>
        </w:rPr>
      </w:r>
      <w:r>
        <w:rPr>
          <w:rFonts w:ascii="Times New Roman" w:hAnsi="Times New Roman" w:cs="Times New Roman"/>
          <w:b/>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организует мероприятия по охране окружающей среды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bCs/>
          <w:sz w:val="24"/>
          <w:szCs w:val="24"/>
          <w:lang w:eastAsia="ru-RU"/>
        </w:rPr>
        <w:t xml:space="preserve">, в том числе осуществляет организацию и проведение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eastAsia="Calibri" w:cs="Times New Roman"/>
          <w:sz w:val="24"/>
          <w:szCs w:val="24"/>
        </w:rPr>
        <w:t xml:space="preserve">3) осуществляет использование, охрану, защиту, воспроизводство городских лесов, лесов особо охраняемых природных территорий, расположенных в границах 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4) 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49. Полномочия администрации в области мобилизационной подготовки</w:t>
      </w:r>
      <w:r>
        <w:rPr>
          <w:b/>
        </w:rPr>
      </w:r>
      <w:r>
        <w:rPr>
          <w:b/>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в области мобилизационной подготовки осуществляет следующие полномочия:</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1) организует и осуществляет мероприятия по мобилизационной подготовке муниципальных предприятий и учреждений, находящихся на территории </w:t>
      </w:r>
      <w:r>
        <w:rPr>
          <w:rFonts w:eastAsia="Calibri"/>
        </w:rPr>
        <w:t xml:space="preserve">Ленинградского</w:t>
      </w:r>
      <w:r>
        <w:t xml:space="preserve"> муниципального округа;</w:t>
      </w:r>
      <w:r/>
    </w:p>
    <w:p>
      <w:pPr>
        <w:ind w:firstLine="851"/>
        <w:jc w:val="both"/>
      </w:pPr>
      <w:r>
        <w:t xml:space="preserve">2) разрабатывает мобилизационные планы;</w:t>
      </w:r>
      <w:r/>
    </w:p>
    <w:p>
      <w:pPr>
        <w:ind w:firstLine="851"/>
        <w:jc w:val="both"/>
      </w:pPr>
      <w:r>
        <w:t xml:space="preserve">3) проводит мероприятия по мобилизационной подготовке экономики </w:t>
      </w:r>
      <w:r>
        <w:rPr>
          <w:rFonts w:eastAsia="Calibri"/>
        </w:rPr>
        <w:t xml:space="preserve">Ленинградского</w:t>
      </w:r>
      <w:r>
        <w:t xml:space="preserve"> муниципального округа;</w:t>
      </w:r>
      <w:r/>
    </w:p>
    <w:p>
      <w:pPr>
        <w:ind w:firstLine="851"/>
        <w:jc w:val="both"/>
      </w:pPr>
      <w:r>
        <w:t xml:space="preserve">4) оказывает содействие военным комиссариатам в их мобилизационной работе в мирное время и при объявлении мобилизации</w:t>
      </w:r>
      <w:r>
        <w:rPr>
          <w:rFonts w:eastAsia="Calibri"/>
          <w:sz w:val="28"/>
          <w:szCs w:val="28"/>
        </w:rPr>
        <w:t xml:space="preserve"> </w:t>
      </w:r>
      <w:r>
        <w:rPr>
          <w:rFonts w:eastAsia="Calibri"/>
        </w:rPr>
        <w:t xml:space="preserve">в соответствии с Федеральным законом от 26 февраля 1997 г</w:t>
      </w:r>
      <w:r>
        <w:rPr>
          <w:rFonts w:eastAsia="Calibri"/>
        </w:rPr>
        <w:t xml:space="preserve">.</w:t>
      </w:r>
      <w:r>
        <w:rPr>
          <w:rFonts w:eastAsia="Calibri"/>
        </w:rPr>
        <w:t xml:space="preserve"> № 31-ФЗ «О мобилизационной подготовке и мобилизации в Российской Федерации»</w:t>
      </w:r>
      <w:r>
        <w:t xml:space="preserve">;</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5) иные полномочия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729"/>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r>
      <w:r>
        <w:rPr>
          <w:rFonts w:ascii="Times New Roman" w:hAnsi="Times New Roman" w:cs="Times New Roman"/>
          <w:i w:val="0"/>
          <w:sz w:val="24"/>
          <w:szCs w:val="24"/>
        </w:rPr>
      </w:r>
      <w:r>
        <w:rPr>
          <w:rFonts w:ascii="Times New Roman" w:hAnsi="Times New Roman" w:cs="Times New Roman"/>
          <w:i w:val="0"/>
          <w:sz w:val="24"/>
          <w:szCs w:val="24"/>
        </w:rPr>
      </w:r>
    </w:p>
    <w:p>
      <w:pPr>
        <w:pStyle w:val="729"/>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Статья 50. Полномочия администрации в области </w:t>
      </w:r>
      <w:r>
        <w:rPr>
          <w:rFonts w:ascii="Times New Roman" w:hAnsi="Times New Roman" w:eastAsia="Times New Roman" w:cs="Times New Roman"/>
          <w:i w:val="0"/>
          <w:sz w:val="24"/>
          <w:szCs w:val="24"/>
          <w:lang w:eastAsia="ru-RU"/>
        </w:rPr>
        <w:t xml:space="preserve">территориальной, </w:t>
      </w:r>
      <w:r>
        <w:rPr>
          <w:rFonts w:ascii="Times New Roman" w:hAnsi="Times New Roman" w:cs="Times New Roman"/>
          <w:i w:val="0"/>
          <w:sz w:val="24"/>
          <w:szCs w:val="24"/>
        </w:rPr>
        <w:t xml:space="preserve">гражданской обороны и защиты населения и территории </w:t>
      </w:r>
      <w:r>
        <w:rPr>
          <w:rFonts w:ascii="Times New Roman" w:hAnsi="Times New Roman" w:eastAsia="Calibri" w:cs="Times New Roman"/>
          <w:i w:val="0"/>
          <w:iCs w:val="0"/>
          <w:sz w:val="24"/>
          <w:szCs w:val="24"/>
        </w:rPr>
        <w:t xml:space="preserve">Ленинградского</w:t>
      </w:r>
      <w:r>
        <w:rPr>
          <w:rFonts w:ascii="Times New Roman" w:hAnsi="Times New Roman" w:cs="Times New Roman"/>
          <w:i w:val="0"/>
          <w:iCs w:val="0"/>
          <w:sz w:val="24"/>
          <w:szCs w:val="24"/>
        </w:rPr>
        <w:t xml:space="preserve"> </w:t>
      </w:r>
      <w:r>
        <w:rPr>
          <w:rFonts w:ascii="Times New Roman" w:hAnsi="Times New Roman" w:cs="Times New Roman"/>
          <w:i w:val="0"/>
          <w:sz w:val="24"/>
          <w:szCs w:val="24"/>
        </w:rPr>
        <w:t xml:space="preserve">муниципального округа от чрезвычайных ситуаций, участия в профилактике терроризма, а также в минимизации и (или) ликвидации последствий его проявлений</w:t>
      </w:r>
      <w:r>
        <w:rPr>
          <w:rFonts w:ascii="Times New Roman" w:hAnsi="Times New Roman" w:cs="Times New Roman"/>
          <w:i w:val="0"/>
          <w:sz w:val="24"/>
          <w:szCs w:val="24"/>
        </w:rPr>
      </w:r>
      <w:r>
        <w:rPr>
          <w:rFonts w:ascii="Times New Roman" w:hAnsi="Times New Roman" w:cs="Times New Roman"/>
          <w:i w:val="0"/>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в области </w:t>
      </w:r>
      <w:r>
        <w:rPr>
          <w:rFonts w:ascii="Times New Roman" w:hAnsi="Times New Roman" w:eastAsia="Times New Roman" w:cs="Times New Roman"/>
          <w:sz w:val="24"/>
          <w:szCs w:val="24"/>
          <w:lang w:eastAsia="ru-RU"/>
        </w:rPr>
        <w:t xml:space="preserve">территориальной,</w:t>
      </w:r>
      <w:r>
        <w:rPr>
          <w:rFonts w:ascii="Times New Roman" w:hAnsi="Times New Roman" w:cs="Times New Roman"/>
          <w:sz w:val="24"/>
          <w:szCs w:val="24"/>
        </w:rPr>
        <w:t xml:space="preserve"> гражданской обороны и защиты населения и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от чрезвычайных ситуаций природного и техногенного характера, </w:t>
      </w:r>
      <w:r>
        <w:rPr>
          <w:rFonts w:ascii="Times New Roman" w:hAnsi="Times New Roman" w:cs="Times New Roman"/>
          <w:bCs/>
          <w:sz w:val="24"/>
          <w:szCs w:val="24"/>
        </w:rPr>
        <w:t xml:space="preserve">участия в профилактике терроризма, а также в </w:t>
      </w:r>
      <w:r>
        <w:rPr>
          <w:rFonts w:ascii="Times New Roman" w:hAnsi="Times New Roman" w:cs="Times New Roman"/>
          <w:bCs/>
          <w:sz w:val="24"/>
          <w:szCs w:val="24"/>
        </w:rPr>
        <w:t xml:space="preserve">минимизации и (или) ликвидации последствий его проявлений</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 организует и осуществляет мероприятия по </w:t>
      </w:r>
      <w:r>
        <w:rPr>
          <w:rFonts w:ascii="Times New Roman" w:hAnsi="Times New Roman" w:eastAsia="Times New Roman" w:cs="Times New Roman"/>
          <w:sz w:val="24"/>
          <w:szCs w:val="24"/>
          <w:lang w:eastAsia="ru-RU"/>
        </w:rPr>
        <w:t xml:space="preserve">территориальной обороне и </w:t>
      </w:r>
      <w:r>
        <w:rPr>
          <w:rFonts w:ascii="Times New Roman" w:hAnsi="Times New Roman" w:cs="Times New Roman"/>
          <w:sz w:val="24"/>
          <w:szCs w:val="24"/>
        </w:rPr>
        <w:t xml:space="preserve">гражданской обороне, защите населения и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от чрезвычайных ситуаций природного и техногенного характера;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проводит мероприятия по гражданской обороне, разрабатывает и реализовывает планы гражданской обороны и защиты населения;</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3) проводит подготовку населения в области гражданской обороны;</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lang w:eastAsia="ru-RU"/>
        </w:rPr>
      </w:pPr>
      <w:r>
        <w:rPr>
          <w:rFonts w:eastAsia="Calibri"/>
          <w:lang w:eastAsia="ru-RU"/>
        </w:rPr>
        <w:t xml:space="preserve">4)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r>
        <w:rPr>
          <w:rFonts w:eastAsia="Calibri"/>
          <w:lang w:eastAsia="ru-RU"/>
        </w:rPr>
      </w:r>
      <w:r>
        <w:rPr>
          <w:rFonts w:eastAsia="Calibri"/>
          <w:lang w:eastAsia="ru-RU"/>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5) проводит мероприятия по подготовке к эвакуации населения, материальных и культурных ценностей в безопасные районы;</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6) проводит первоочередные мероприятия по поддержанию устойчивого функционирования организаций в военное время;</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7) создает и содержит в целях гражданской обороны запасы продовольствия, медицинских средств индивидуальной защиты и иных средств; </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lang w:eastAsia="ru-RU"/>
        </w:rPr>
      </w:pPr>
      <w:r>
        <w:rPr>
          <w:rFonts w:eastAsia="Calibri"/>
          <w:lang w:eastAsia="ru-RU"/>
        </w:rPr>
        <w:t xml:space="preserve">8) обеспечивает и осуществляет своевременное оповещение населения;</w:t>
      </w:r>
      <w:r>
        <w:rPr>
          <w:rFonts w:eastAsia="Calibri"/>
          <w:lang w:eastAsia="ru-RU"/>
        </w:rPr>
      </w:r>
      <w:r>
        <w:rPr>
          <w:rFonts w:eastAsia="Calibri"/>
          <w:lang w:eastAsia="ru-RU"/>
        </w:rPr>
      </w:r>
    </w:p>
    <w:p>
      <w:pPr>
        <w:pStyle w:val="991"/>
        <w:ind w:firstLine="851"/>
        <w:jc w:val="both"/>
        <w:rPr>
          <w:rFonts w:ascii="Times New Roman" w:hAnsi="Times New Roman" w:eastAsia="Calibri" w:cs="Times New Roman"/>
          <w:sz w:val="24"/>
          <w:szCs w:val="24"/>
          <w:lang w:eastAsia="ru-RU" w:bidi="ar-SA"/>
        </w:rPr>
      </w:pPr>
      <w:r>
        <w:rPr>
          <w:rFonts w:ascii="Times New Roman" w:hAnsi="Times New Roman" w:cs="Times New Roman"/>
          <w:sz w:val="24"/>
          <w:szCs w:val="24"/>
        </w:rPr>
        <w:t xml:space="preserve">9) осуществляет подготовку и содержание в готовности необходимых сил и средств для защиты населения и территории от чрезвычайных ситуаций, </w:t>
      </w:r>
      <w:r>
        <w:rPr>
          <w:rFonts w:ascii="Times New Roman" w:hAnsi="Times New Roman" w:eastAsia="Calibri" w:cs="Times New Roman"/>
          <w:sz w:val="24"/>
          <w:szCs w:val="24"/>
          <w:lang w:eastAsia="ru-RU" w:bidi="ar-SA"/>
        </w:rPr>
        <w:t xml:space="preserve">а также подготовку населения в области защиты от чрезвычайных ситуаций;</w:t>
      </w:r>
      <w:r>
        <w:rPr>
          <w:rFonts w:ascii="Times New Roman" w:hAnsi="Times New Roman" w:eastAsia="Calibri" w:cs="Times New Roman"/>
          <w:sz w:val="24"/>
          <w:szCs w:val="24"/>
          <w:lang w:eastAsia="ru-RU" w:bidi="ar-SA"/>
        </w:rPr>
      </w:r>
      <w:r>
        <w:rPr>
          <w:rFonts w:ascii="Times New Roman" w:hAnsi="Times New Roman" w:eastAsia="Calibri" w:cs="Times New Roman"/>
          <w:sz w:val="24"/>
          <w:szCs w:val="24"/>
          <w:lang w:eastAsia="ru-RU" w:bidi="ar-SA"/>
        </w:rPr>
      </w:r>
    </w:p>
    <w:p>
      <w:pPr>
        <w:ind w:firstLine="851"/>
        <w:jc w:val="both"/>
      </w:pPr>
      <w:r>
        <w:t xml:space="preserve">10) </w:t>
      </w:r>
      <w:r>
        <w:rPr>
          <w:rFonts w:eastAsia="Times New Roman"/>
          <w:lang w:eastAsia="ru-RU"/>
        </w:rPr>
        <w:t xml:space="preserve">осуществляет информирование населения о чрезвычайных ситуациях;</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11) осуществляет финансирование мероприятий в области защиты населения и территорий от чрезвычайных ситуаций;</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12) создает резервы финансовых и материальных ресурсов для ликвидации чрезвычайных ситуаций;</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w:t>
      </w:r>
      <w:r>
        <w:rPr>
          <w:rFonts w:ascii="Times New Roman" w:hAnsi="Times New Roman" w:cs="Times New Roman"/>
          <w:sz w:val="24"/>
          <w:szCs w:val="24"/>
        </w:rPr>
        <w:t xml:space="preserve">исполнительным </w:t>
      </w:r>
      <w:r>
        <w:rPr>
          <w:rFonts w:ascii="Times New Roman" w:hAnsi="Times New Roman" w:cs="Times New Roman"/>
          <w:sz w:val="24"/>
          <w:szCs w:val="24"/>
        </w:rPr>
        <w:t xml:space="preserve">органам Краснодарского края;</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14) содействует устойчивому функционированию организаций в чрезвычайных ситуациях; </w:t>
      </w:r>
      <w:r>
        <w:rPr>
          <w:rFonts w:ascii="Times New Roman" w:hAnsi="Times New Roman" w:cs="Times New Roman"/>
          <w:sz w:val="24"/>
          <w:szCs w:val="24"/>
        </w:rPr>
      </w:r>
      <w:r>
        <w:rPr>
          <w:rFonts w:ascii="Times New Roman" w:hAnsi="Times New Roman" w:cs="Times New Roman"/>
          <w:sz w:val="24"/>
          <w:szCs w:val="24"/>
        </w:rPr>
      </w:r>
    </w:p>
    <w:p>
      <w:pPr>
        <w:ind w:firstLine="851"/>
        <w:jc w:val="both"/>
        <w:rPr>
          <w:bCs/>
        </w:rPr>
      </w:pPr>
      <w:r>
        <w:rPr>
          <w:bCs/>
        </w:rPr>
        <w:t xml:space="preserve">15)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r>
        <w:rPr>
          <w:bCs/>
        </w:rPr>
      </w:r>
      <w:r>
        <w:rPr>
          <w:bCs/>
        </w:rPr>
      </w:r>
    </w:p>
    <w:p>
      <w:pPr>
        <w:ind w:firstLine="851"/>
        <w:jc w:val="both"/>
        <w:rPr>
          <w:bCs/>
        </w:rPr>
      </w:pPr>
      <w:r>
        <w:rPr>
          <w:bCs/>
        </w:rPr>
        <w:t xml:space="preserve">16) организует и проводит в </w:t>
      </w:r>
      <w:r>
        <w:rPr>
          <w:rFonts w:eastAsia="Calibri"/>
        </w:rPr>
        <w:t xml:space="preserve">Ленинградском</w:t>
      </w:r>
      <w:r>
        <w:t xml:space="preserve"> муниципальном округе</w:t>
      </w:r>
      <w:r>
        <w:rPr>
          <w:bCs/>
        </w:rPr>
        <w:t xml:space="preserve"> информационно-пропагандистские мероприятия по разъяс</w:t>
      </w:r>
      <w:r>
        <w:rPr>
          <w:bCs/>
        </w:rPr>
        <w:t xml:space="preserve">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Pr>
          <w:bCs/>
        </w:rPr>
      </w:r>
      <w:r>
        <w:rPr>
          <w:bCs/>
        </w:rPr>
      </w:r>
    </w:p>
    <w:p>
      <w:pPr>
        <w:ind w:firstLine="851"/>
        <w:jc w:val="both"/>
        <w:rPr>
          <w:bCs/>
        </w:rPr>
      </w:pPr>
      <w:r>
        <w:rPr>
          <w:bCs/>
        </w:rPr>
        <w:t xml:space="preserve">17)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w:t>
      </w:r>
      <w:r>
        <w:rPr>
          <w:bCs/>
        </w:rPr>
        <w:t xml:space="preserve">исполнительным органами</w:t>
      </w:r>
      <w:r>
        <w:rPr>
          <w:bCs/>
        </w:rPr>
        <w:t xml:space="preserve"> Краснодарского края;</w:t>
      </w:r>
      <w:r>
        <w:rPr>
          <w:bCs/>
        </w:rPr>
      </w:r>
      <w:r>
        <w:rPr>
          <w:bCs/>
        </w:rPr>
      </w:r>
    </w:p>
    <w:p>
      <w:pPr>
        <w:ind w:firstLine="851"/>
        <w:jc w:val="both"/>
        <w:rPr>
          <w:bCs/>
        </w:rPr>
      </w:pPr>
      <w:r>
        <w:rPr>
          <w:bCs/>
        </w:rPr>
        <w:t xml:space="preserve">18)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r>
        <w:rPr>
          <w:rFonts w:eastAsia="Calibri"/>
        </w:rPr>
        <w:t xml:space="preserve">Ленинградского</w:t>
      </w:r>
      <w:r>
        <w:t xml:space="preserve"> муниципального округа</w:t>
      </w:r>
      <w:r>
        <w:rPr>
          <w:bCs/>
        </w:rPr>
        <w:t xml:space="preserve">;</w:t>
      </w:r>
      <w:r>
        <w:rPr>
          <w:bCs/>
        </w:rPr>
      </w:r>
      <w:r>
        <w:rPr>
          <w:bCs/>
        </w:rPr>
      </w:r>
    </w:p>
    <w:p>
      <w:pPr>
        <w:pStyle w:val="977"/>
        <w:ind w:firstLine="851"/>
        <w:jc w:val="both"/>
        <w:rPr>
          <w:rFonts w:ascii="Times New Roman" w:hAnsi="Times New Roman" w:cs="Times New Roman"/>
          <w:sz w:val="24"/>
          <w:szCs w:val="24"/>
        </w:rPr>
      </w:pPr>
      <w:r>
        <w:rPr>
          <w:rFonts w:ascii="Times New Roman" w:hAnsi="Times New Roman" w:cs="Times New Roman"/>
          <w:bCs/>
          <w:sz w:val="24"/>
          <w:szCs w:val="24"/>
        </w:rPr>
        <w:t xml:space="preserve">19) направляет предложения по вопросам участия в профилактике терроризма, а также в минимизации и (или) ликвидации последствий его проявлений в </w:t>
      </w:r>
      <w:r>
        <w:rPr>
          <w:rFonts w:ascii="Times New Roman" w:hAnsi="Times New Roman" w:cs="Times New Roman"/>
          <w:bCs/>
          <w:sz w:val="24"/>
          <w:szCs w:val="24"/>
        </w:rPr>
        <w:t xml:space="preserve">исполнительные </w:t>
      </w:r>
      <w:r>
        <w:rPr>
          <w:rFonts w:ascii="Times New Roman" w:hAnsi="Times New Roman" w:cs="Times New Roman"/>
          <w:bCs/>
          <w:sz w:val="24"/>
          <w:szCs w:val="24"/>
        </w:rPr>
        <w:t xml:space="preserve">органы Краснодарского края;</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20) иные полномочия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77"/>
        <w:ind w:firstLine="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78"/>
        <w:ind w:firstLine="851"/>
        <w:spacing w:before="0" w:after="0"/>
        <w:rPr>
          <w:b/>
          <w:sz w:val="24"/>
          <w:szCs w:val="24"/>
        </w:rPr>
      </w:pPr>
      <w:r>
        <w:rPr>
          <w:b/>
          <w:sz w:val="24"/>
          <w:szCs w:val="24"/>
        </w:rPr>
        <w:t xml:space="preserve">Статья 51. Полномочия администрации в области пожарной безопасности</w:t>
      </w:r>
      <w:r>
        <w:rPr>
          <w:b/>
          <w:sz w:val="24"/>
          <w:szCs w:val="24"/>
        </w:rPr>
      </w:r>
      <w:r>
        <w:rPr>
          <w:b/>
          <w:sz w:val="24"/>
          <w:szCs w:val="24"/>
        </w:rPr>
      </w:r>
    </w:p>
    <w:p>
      <w:pPr>
        <w:pStyle w:val="978"/>
        <w:ind w:firstLine="851"/>
        <w:spacing w:before="0" w:after="0"/>
        <w:rPr>
          <w:sz w:val="24"/>
          <w:szCs w:val="24"/>
        </w:rPr>
      </w:pPr>
      <w:r>
        <w:rPr>
          <w:sz w:val="24"/>
          <w:szCs w:val="24"/>
        </w:rPr>
        <w:t xml:space="preserve">Администрация в области пожарной безопасности осуществляет следующие полномочия:</w:t>
      </w:r>
      <w:r>
        <w:rPr>
          <w:sz w:val="24"/>
          <w:szCs w:val="24"/>
        </w:rPr>
      </w:r>
      <w:r>
        <w:rPr>
          <w:sz w:val="24"/>
          <w:szCs w:val="24"/>
        </w:rPr>
      </w:r>
    </w:p>
    <w:p>
      <w:pPr>
        <w:pStyle w:val="978"/>
        <w:ind w:firstLine="851"/>
        <w:spacing w:before="0" w:after="0"/>
        <w:rPr>
          <w:sz w:val="24"/>
          <w:szCs w:val="24"/>
        </w:rPr>
      </w:pPr>
      <w:r>
        <w:rPr>
          <w:sz w:val="24"/>
          <w:szCs w:val="24"/>
        </w:rPr>
        <w:t xml:space="preserve">1)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r>
        <w:rPr>
          <w:sz w:val="24"/>
          <w:szCs w:val="24"/>
        </w:rPr>
      </w:r>
      <w:r>
        <w:rPr>
          <w:sz w:val="24"/>
          <w:szCs w:val="24"/>
        </w:rPr>
      </w:r>
    </w:p>
    <w:p>
      <w:pPr>
        <w:ind w:firstLine="851"/>
        <w:jc w:val="both"/>
        <w:rPr>
          <w:color w:val="000000"/>
        </w:rPr>
      </w:pPr>
      <w:r>
        <w:t xml:space="preserve">2) осуществляет </w:t>
      </w:r>
      <w:r>
        <w:rPr>
          <w:color w:val="000000"/>
        </w:rPr>
        <w:t xml:space="preserve">включение мероприятий по обеспечению пожарной безопасности в планы, схемы и программы развития территории </w:t>
      </w:r>
      <w:r>
        <w:rPr>
          <w:rFonts w:eastAsia="Calibri"/>
        </w:rPr>
        <w:t xml:space="preserve">Ленинградского</w:t>
      </w:r>
      <w:r>
        <w:t xml:space="preserve"> муниципального округа</w:t>
      </w:r>
      <w:r>
        <w:rPr>
          <w:color w:val="000000"/>
        </w:rPr>
        <w:t xml:space="preserve">;</w:t>
      </w:r>
      <w:r>
        <w:rPr>
          <w:color w:val="000000"/>
        </w:rPr>
      </w:r>
      <w:r>
        <w:rPr>
          <w:color w:val="000000"/>
        </w:rPr>
      </w:r>
    </w:p>
    <w:p>
      <w:pPr>
        <w:pStyle w:val="982"/>
        <w:ind w:firstLine="851"/>
        <w:jc w:val="both"/>
        <w:keepNext w:val="0"/>
        <w:spacing w:before="0" w:after="0" w:line="240" w:lineRule="auto"/>
        <w:rPr>
          <w:b w:val="0"/>
          <w:sz w:val="24"/>
          <w:szCs w:val="24"/>
        </w:rPr>
      </w:pPr>
      <w:r>
        <w:rPr>
          <w:b w:val="0"/>
          <w:sz w:val="24"/>
          <w:szCs w:val="24"/>
        </w:rPr>
        <w:t xml:space="preserve">3)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 </w:t>
      </w:r>
      <w:r>
        <w:rPr>
          <w:b w:val="0"/>
          <w:sz w:val="24"/>
          <w:szCs w:val="24"/>
        </w:rPr>
      </w:r>
      <w:r>
        <w:rPr>
          <w:b w:val="0"/>
          <w:sz w:val="24"/>
          <w:szCs w:val="24"/>
        </w:rPr>
      </w:r>
    </w:p>
    <w:p>
      <w:pPr>
        <w:pStyle w:val="978"/>
        <w:ind w:firstLine="851"/>
        <w:spacing w:before="0" w:after="0"/>
        <w:rPr>
          <w:sz w:val="24"/>
          <w:szCs w:val="24"/>
        </w:rPr>
      </w:pPr>
      <w:r>
        <w:rPr>
          <w:sz w:val="24"/>
          <w:szCs w:val="24"/>
        </w:rPr>
        <w:t xml:space="preserve">4) устанавливает особый противопожарный режим в случае повышения пожарной опасности;</w:t>
      </w:r>
      <w:r>
        <w:rPr>
          <w:sz w:val="24"/>
          <w:szCs w:val="24"/>
        </w:rPr>
      </w:r>
      <w:r>
        <w:rPr>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5) иные полномочия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77"/>
        <w:ind w:firstLine="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ind w:firstLine="851"/>
        <w:jc w:val="both"/>
        <w:rPr>
          <w:b/>
        </w:rPr>
      </w:pPr>
      <w:r>
        <w:rPr>
          <w:b/>
        </w:rPr>
        <w:t xml:space="preserve">Статья 52. Контрольно-счетная палата муниципального образования </w:t>
      </w:r>
      <w:r>
        <w:rPr>
          <w:rFonts w:eastAsia="Calibri"/>
          <w:b/>
          <w:bCs/>
        </w:rPr>
        <w:t xml:space="preserve">Ленинградский</w:t>
      </w:r>
      <w:r>
        <w:rPr>
          <w:b/>
          <w:bCs/>
        </w:rPr>
        <w:t xml:space="preserve"> муниципальный</w:t>
      </w:r>
      <w:r>
        <w:rPr>
          <w:b/>
        </w:rPr>
        <w:t xml:space="preserve"> округ Краснодарского края</w:t>
      </w:r>
      <w:r>
        <w:rPr>
          <w:b/>
        </w:rPr>
      </w:r>
      <w:r>
        <w:rPr>
          <w:b/>
        </w:rPr>
      </w:r>
    </w:p>
    <w:p>
      <w:pPr>
        <w:ind w:firstLine="851"/>
        <w:jc w:val="both"/>
        <w:widowControl/>
        <w:tabs>
          <w:tab w:val="left" w:pos="0" w:leader="none"/>
        </w:tabs>
      </w:pPr>
      <w:r>
        <w:t xml:space="preserve">1. Контрольно-счетная палата муниципального образования </w:t>
      </w:r>
      <w:r>
        <w:rPr>
          <w:rFonts w:eastAsia="Calibri"/>
        </w:rPr>
        <w:t xml:space="preserve">Ленинградский</w:t>
      </w:r>
      <w:r>
        <w:t xml:space="preserve"> муниципальный округ Краснодарского края является постоянно действующим органом внешнего муниципального финансового контроля, образуется Советом и в своей деятельности подотчетна ему.</w:t>
      </w:r>
      <w:r/>
    </w:p>
    <w:p>
      <w:pPr>
        <w:ind w:firstLine="851"/>
        <w:jc w:val="both"/>
        <w:widowControl/>
      </w:pPr>
      <w:r>
        <w:t xml:space="preserve">Контрольно-счетная палата обладает правами юридического лица.</w:t>
      </w:r>
      <w:r/>
    </w:p>
    <w:p>
      <w:pPr>
        <w:ind w:firstLine="851"/>
        <w:jc w:val="both"/>
        <w:widowControl/>
        <w:tabs>
          <w:tab w:val="left" w:pos="0" w:leader="none"/>
        </w:tabs>
        <w:rPr>
          <w:i/>
          <w:color w:val="ff0000"/>
        </w:rPr>
      </w:pPr>
      <w:r>
        <w:t xml:space="preserve">2. Структуру контрольно-счетной палаты составляют председатель и аппарат контрольно-счетной палаты. </w:t>
      </w:r>
      <w:r>
        <w:rPr>
          <w:i/>
          <w:color w:val="ff0000"/>
        </w:rPr>
      </w:r>
      <w:r>
        <w:rPr>
          <w:i/>
          <w:color w:val="ff0000"/>
        </w:rPr>
      </w:r>
    </w:p>
    <w:p>
      <w:pPr>
        <w:ind w:firstLine="851"/>
        <w:jc w:val="both"/>
        <w:widowControl/>
        <w:tabs>
          <w:tab w:val="left" w:pos="0" w:leader="none"/>
        </w:tabs>
        <w:rPr>
          <w:i/>
        </w:rPr>
      </w:pPr>
      <w:r>
        <w:t xml:space="preserve">3. Срок полномочий председа</w:t>
      </w:r>
      <w:r>
        <w:t xml:space="preserve">теля контрольно-счетной палаты </w:t>
      </w:r>
      <w:r>
        <w:t xml:space="preserve">составляет 5 лет.</w:t>
      </w:r>
      <w:r>
        <w:rPr>
          <w:i/>
        </w:rPr>
      </w:r>
      <w:r>
        <w:rPr>
          <w:i/>
        </w:rPr>
      </w:r>
    </w:p>
    <w:p>
      <w:pPr>
        <w:ind w:firstLine="851"/>
        <w:jc w:val="both"/>
        <w:widowControl/>
        <w:tabs>
          <w:tab w:val="left" w:pos="0" w:leader="none"/>
        </w:tabs>
      </w:pPr>
      <w:r>
        <w:t xml:space="preserve">4. Контрольно-счетная палата осуществляет свою деятельность в соответствии с федеральным законодательством, настоящим Уставом, решениями Совета. </w:t>
      </w:r>
      <w:r/>
    </w:p>
    <w:p>
      <w:pPr>
        <w:pStyle w:val="991"/>
        <w:ind w:firstLine="851"/>
        <w:jc w:val="both"/>
        <w:rPr>
          <w:rFonts w:ascii="Times New Roman" w:hAnsi="Times New Roman" w:cs="Times New Roman"/>
          <w:sz w:val="24"/>
          <w:szCs w:val="24"/>
          <w:highlight w:val="white"/>
        </w:rPr>
      </w:pPr>
      <w:r>
        <w:rPr>
          <w:rFonts w:ascii="Times New Roman" w:hAnsi="Times New Roman" w:cs="Times New Roman"/>
          <w:sz w:val="24"/>
          <w:szCs w:val="24"/>
        </w:rPr>
        <w:t xml:space="preserve">5. Должностные лица Контрольно-счетной палаты обязаны соблюдать ограничения, запреты, исполнять обязанности, которые установлены Федеральным </w:t>
      </w:r>
      <w:hyperlink r:id="rId48" w:tooltip="consultantplus://offline/ref=95A8B5D0F38EFFA23E6DBCF162B733555A93696D88B92D476127CC7200MB3DG"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 xml:space="preserve">25 декабря </w:t>
      </w:r>
      <w:r>
        <w:rPr>
          <w:rFonts w:ascii="Times New Roman" w:hAnsi="Times New Roman" w:cs="Times New Roman"/>
          <w:bCs/>
          <w:iCs/>
          <w:sz w:val="24"/>
          <w:szCs w:val="24"/>
        </w:rPr>
        <w:t xml:space="preserve">2008</w:t>
      </w:r>
      <w:r>
        <w:rPr>
          <w:rFonts w:ascii="Times New Roman" w:hAnsi="Times New Roman" w:cs="Times New Roman"/>
          <w:bCs/>
          <w:iCs/>
          <w:sz w:val="24"/>
          <w:szCs w:val="24"/>
        </w:rPr>
        <w:t xml:space="preserve"> г.</w:t>
      </w:r>
      <w:r>
        <w:rPr>
          <w:rFonts w:ascii="Times New Roman" w:hAnsi="Times New Roman" w:cs="Times New Roman"/>
          <w:bCs/>
          <w:iCs/>
          <w:sz w:val="24"/>
          <w:szCs w:val="24"/>
        </w:rPr>
        <w:t xml:space="preserve"> № 273-ФЗ «О противодействии коррупции», Федеральным </w:t>
      </w:r>
      <w:hyperlink r:id="rId49" w:tooltip="consultantplus://offline/ref=BA12721EF2EAB48078B01F5700B78E5B02B9FED36205282EFA806B99B2IEW9G" w:history="1">
        <w:r>
          <w:rPr>
            <w:rFonts w:ascii="Times New Roman" w:hAnsi="Times New Roman" w:cs="Times New Roman"/>
            <w:bCs/>
            <w:iCs/>
            <w:sz w:val="24"/>
            <w:szCs w:val="24"/>
          </w:rPr>
          <w:t xml:space="preserve">законом</w:t>
        </w:r>
      </w:hyperlink>
      <w:r>
        <w:rPr>
          <w:rFonts w:ascii="Times New Roman" w:hAnsi="Times New Roman" w:cs="Times New Roman"/>
          <w:bCs/>
          <w:iCs/>
          <w:sz w:val="24"/>
          <w:szCs w:val="24"/>
        </w:rPr>
        <w:t xml:space="preserve"> от 3 декабря </w:t>
      </w:r>
      <w:r>
        <w:rPr>
          <w:rFonts w:ascii="Times New Roman" w:hAnsi="Times New Roman" w:cs="Times New Roman"/>
          <w:bCs/>
          <w:iCs/>
          <w:sz w:val="24"/>
          <w:szCs w:val="24"/>
        </w:rPr>
        <w:t xml:space="preserve">2012 № 230-ФЗ «О контроле за соответствием расходов лиц, замещающих государственные должности, и иных лиц их доходам», Федеральным </w:t>
      </w:r>
      <w:hyperlink r:id="rId50" w:tooltip="consultantplus://offline/ref=BA12721EF2EAB48078B01F5700B78E5B02B9FFD56C00282EFA806B99B2IEW9G" w:history="1">
        <w:r>
          <w:rPr>
            <w:rFonts w:ascii="Times New Roman" w:hAnsi="Times New Roman" w:cs="Times New Roman"/>
            <w:bCs/>
            <w:iCs/>
            <w:sz w:val="24"/>
            <w:szCs w:val="24"/>
          </w:rPr>
          <w:t xml:space="preserve">законом</w:t>
        </w:r>
      </w:hyperlink>
      <w:r>
        <w:rPr>
          <w:rFonts w:ascii="Times New Roman" w:hAnsi="Times New Roman" w:cs="Times New Roman"/>
          <w:bCs/>
          <w:iCs/>
          <w:sz w:val="24"/>
          <w:szCs w:val="24"/>
        </w:rPr>
        <w:t xml:space="preserve"> от 7 мая </w:t>
      </w:r>
      <w:r>
        <w:rPr>
          <w:rFonts w:ascii="Times New Roman" w:hAnsi="Times New Roman" w:cs="Times New Roman"/>
          <w:bCs/>
          <w:iCs/>
          <w:sz w:val="24"/>
          <w:szCs w:val="24"/>
        </w:rPr>
        <w:t xml:space="preserve">2013</w:t>
      </w:r>
      <w:r>
        <w:rPr>
          <w:rFonts w:ascii="Times New Roman" w:hAnsi="Times New Roman" w:cs="Times New Roman"/>
          <w:bCs/>
          <w:iCs/>
          <w:sz w:val="24"/>
          <w:szCs w:val="24"/>
        </w:rPr>
        <w:t xml:space="preserve"> г.</w:t>
      </w:r>
      <w:r>
        <w:rPr>
          <w:rFonts w:ascii="Times New Roman" w:hAnsi="Times New Roman" w:cs="Times New Roman"/>
          <w:bCs/>
          <w:iCs/>
          <w:sz w:val="24"/>
          <w:szCs w:val="24"/>
        </w:rPr>
        <w:t xml:space="preserve"> № 79-ФЗ «О запрете </w:t>
      </w:r>
      <w:r>
        <w:rPr>
          <w:rFonts w:ascii="Times New Roman" w:hAnsi="Times New Roman" w:cs="Times New Roman"/>
          <w:bCs/>
          <w:iCs/>
          <w:sz w:val="24"/>
          <w:szCs w:val="24"/>
        </w:rPr>
        <w:t xml:space="preserve">отдельным категориям лиц открывать и имет</w:t>
      </w:r>
      <w:r>
        <w:rPr>
          <w:rFonts w:ascii="Times New Roman" w:hAnsi="Times New Roman" w:cs="Times New Roman"/>
          <w:bCs/>
          <w:iCs/>
          <w:sz w:val="24"/>
          <w:szCs w:val="24"/>
          <w:highlight w:val="white"/>
        </w:rPr>
        <w:t xml:space="preserve">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91"/>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6. Полномочия председателя</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Контрольно-счётной палаты прекращаются досрочно в случае несоблюдения ограничений, запретов, неисполнения обязанностей, установленных федеральными законами от 25 декабря 2008 </w:t>
      </w:r>
      <w:r>
        <w:rPr>
          <w:rFonts w:ascii="Times New Roman" w:hAnsi="Times New Roman" w:cs="Times New Roman"/>
          <w:sz w:val="24"/>
          <w:szCs w:val="24"/>
          <w:highlight w:val="white"/>
        </w:rPr>
        <w:t xml:space="preserve">года</w:t>
      </w:r>
      <w:r>
        <w:rPr>
          <w:rFonts w:ascii="Times New Roman" w:hAnsi="Times New Roman" w:cs="Times New Roman"/>
          <w:sz w:val="24"/>
          <w:szCs w:val="24"/>
          <w:highlight w:val="white"/>
        </w:rPr>
        <w:t xml:space="preserve">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от 7 мая 2013 </w:t>
      </w:r>
      <w:r>
        <w:rPr>
          <w:rFonts w:ascii="Times New Roman" w:hAnsi="Times New Roman" w:cs="Times New Roman"/>
          <w:sz w:val="24"/>
          <w:szCs w:val="24"/>
          <w:highlight w:val="white"/>
        </w:rPr>
        <w:t xml:space="preserve">года</w:t>
      </w:r>
      <w:r>
        <w:rPr>
          <w:rFonts w:ascii="Times New Roman" w:hAnsi="Times New Roman" w:cs="Times New Roman"/>
          <w:sz w:val="24"/>
          <w:szCs w:val="24"/>
          <w:highlight w:val="white"/>
        </w:rPr>
        <w:t xml:space="preserve"> № 79-ФЗ «О запрете отдельным категориям лиц открывать и иметь счета (вклады), хранить наличные денежные средства и </w:t>
      </w:r>
      <w:r>
        <w:rPr>
          <w:rFonts w:ascii="Times New Roman" w:hAnsi="Times New Roman" w:cs="Times New Roman"/>
          <w:sz w:val="24"/>
          <w:szCs w:val="24"/>
          <w:highlight w:val="white"/>
        </w:rPr>
        <w:t xml:space="preserve">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6 октября 2003 </w:t>
      </w:r>
      <w:r>
        <w:rPr>
          <w:rFonts w:ascii="Times New Roman" w:hAnsi="Times New Roman" w:cs="Times New Roman"/>
          <w:sz w:val="24"/>
          <w:szCs w:val="24"/>
          <w:highlight w:val="white"/>
        </w:rPr>
        <w:t xml:space="preserve">года</w:t>
      </w:r>
      <w:r>
        <w:rPr>
          <w:rFonts w:ascii="Times New Roman" w:hAnsi="Times New Roman" w:cs="Times New Roman"/>
          <w:sz w:val="24"/>
          <w:szCs w:val="24"/>
          <w:highlight w:val="white"/>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851"/>
        <w:jc w:val="both"/>
        <w:tabs>
          <w:tab w:val="left" w:pos="0" w:leader="none"/>
        </w:tabs>
      </w:pPr>
      <w:r/>
      <w:r/>
    </w:p>
    <w:p>
      <w:pPr>
        <w:ind w:firstLine="851"/>
        <w:jc w:val="both"/>
        <w:tabs>
          <w:tab w:val="left" w:pos="-2694" w:leader="none"/>
        </w:tabs>
        <w:rPr>
          <w:b/>
        </w:rPr>
      </w:pPr>
      <w:r>
        <w:rPr>
          <w:b/>
        </w:rPr>
        <w:t xml:space="preserve">Статья 53. Председатель контрольно-счетной палаты</w:t>
      </w:r>
      <w:r>
        <w:rPr>
          <w:b/>
        </w:rPr>
      </w:r>
      <w:r>
        <w:rPr>
          <w:b/>
        </w:rPr>
      </w:r>
    </w:p>
    <w:p>
      <w:pPr>
        <w:ind w:firstLine="851"/>
        <w:jc w:val="both"/>
        <w:tabs>
          <w:tab w:val="left" w:pos="1643" w:leader="none"/>
        </w:tabs>
        <w:outlineLvl w:val="0"/>
      </w:pPr>
      <w:r>
        <w:t xml:space="preserve">1. Председатель контрольно-счетной палаты является должностным лицом контрольно-счетной палаты, назначается на должность Советом.</w:t>
      </w:r>
      <w:r/>
    </w:p>
    <w:p>
      <w:pPr>
        <w:ind w:firstLine="851"/>
        <w:jc w:val="both"/>
        <w:tabs>
          <w:tab w:val="left" w:pos="1643" w:leader="none"/>
        </w:tabs>
        <w:outlineLvl w:val="0"/>
      </w:pPr>
      <w:r>
        <w:t xml:space="preserve">2. Кандидатуры на должность председателя контрольно-счетной палаты вносятся в Совет:</w:t>
      </w:r>
      <w:r/>
    </w:p>
    <w:p>
      <w:pPr>
        <w:ind w:firstLine="851"/>
        <w:jc w:val="both"/>
        <w:outlineLvl w:val="0"/>
      </w:pPr>
      <w:r>
        <w:t xml:space="preserve">1) Председателем Совета;</w:t>
      </w:r>
      <w:r/>
    </w:p>
    <w:p>
      <w:pPr>
        <w:ind w:firstLine="851"/>
        <w:jc w:val="both"/>
        <w:outlineLvl w:val="0"/>
      </w:pPr>
      <w:r>
        <w:t xml:space="preserve">2) депутатами Совета - не менее одной трети от установленного числа депутатов Совета;</w:t>
      </w:r>
      <w:r/>
    </w:p>
    <w:p>
      <w:pPr>
        <w:ind w:firstLine="851"/>
        <w:jc w:val="both"/>
        <w:outlineLvl w:val="0"/>
      </w:pPr>
      <w:r>
        <w:t xml:space="preserve">3) главой </w:t>
      </w:r>
      <w:r>
        <w:rPr>
          <w:rFonts w:eastAsia="Calibri"/>
        </w:rPr>
        <w:t xml:space="preserve">Ленинградского</w:t>
      </w:r>
      <w:r>
        <w:t xml:space="preserve"> муниципального округа.</w:t>
      </w:r>
      <w:r>
        <w:rPr>
          <w:color w:val="ff0000"/>
          <w:highlight w:val="yellow"/>
        </w:rPr>
      </w:r>
      <w:r/>
    </w:p>
    <w:p>
      <w:pPr>
        <w:ind w:firstLine="851"/>
        <w:jc w:val="both"/>
        <w:outlineLvl w:val="0"/>
      </w:pPr>
      <w:r>
        <w:t xml:space="preserve">3. Председатель контрольно-счетной палаты:</w:t>
      </w:r>
      <w:r/>
    </w:p>
    <w:p>
      <w:pPr>
        <w:pStyle w:val="991"/>
        <w:ind w:firstLine="851"/>
        <w:jc w:val="both"/>
        <w:rPr>
          <w:rFonts w:ascii="Times New Roman" w:hAnsi="Times New Roman" w:cs="Times New Roman"/>
          <w:sz w:val="24"/>
          <w:szCs w:val="24"/>
        </w:rPr>
        <w:outlineLvl w:val="1"/>
      </w:pPr>
      <w:r>
        <w:rPr>
          <w:rFonts w:ascii="Times New Roman" w:hAnsi="Times New Roman" w:cs="Times New Roman"/>
          <w:sz w:val="24"/>
          <w:szCs w:val="24"/>
        </w:rPr>
        <w:t xml:space="preserve">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r>
        <w:rPr>
          <w:rFonts w:ascii="Times New Roman" w:hAnsi="Times New Roman" w:cs="Times New Roman"/>
          <w:sz w:val="24"/>
          <w:szCs w:val="24"/>
        </w:rPr>
      </w:r>
      <w:r>
        <w:rPr>
          <w:rFonts w:ascii="Times New Roman" w:hAnsi="Times New Roman" w:cs="Times New Roman"/>
          <w:sz w:val="24"/>
          <w:szCs w:val="24"/>
        </w:rPr>
      </w:r>
    </w:p>
    <w:p>
      <w:pPr>
        <w:ind w:firstLine="851"/>
        <w:jc w:val="both"/>
        <w:outlineLvl w:val="0"/>
      </w:pPr>
      <w:r>
        <w:t xml:space="preserve">2) обеспечивает соблюдение внутреннего распорядка контрольно-счетной палаты;</w:t>
      </w:r>
      <w:r/>
    </w:p>
    <w:p>
      <w:pPr>
        <w:ind w:firstLine="851"/>
        <w:jc w:val="both"/>
        <w:outlineLvl w:val="0"/>
      </w:pPr>
      <w:r>
        <w:t xml:space="preserve">3) представляет контрольно-счетную палату в отношениях с органами местного самоуправления </w:t>
      </w:r>
      <w:r>
        <w:rPr>
          <w:rFonts w:eastAsia="Calibri"/>
        </w:rPr>
        <w:t xml:space="preserve">Ленинградского</w:t>
      </w:r>
      <w:r>
        <w:t xml:space="preserve"> муниципального округа, органами государственной власти, предприятиями, учреждениями, организациями;</w:t>
      </w:r>
      <w:r/>
    </w:p>
    <w:p>
      <w:pPr>
        <w:ind w:firstLine="851"/>
        <w:jc w:val="both"/>
        <w:outlineLvl w:val="0"/>
      </w:pPr>
      <w:r>
        <w:t xml:space="preserve">4) осуществляет прием и увольнение работников контрольно-счетной палаты, применяет к ним меры поощрения и взыскания;</w:t>
      </w:r>
      <w:r/>
    </w:p>
    <w:p>
      <w:pPr>
        <w:pStyle w:val="991"/>
        <w:ind w:firstLine="851"/>
        <w:jc w:val="both"/>
        <w:rPr>
          <w:rFonts w:ascii="Times New Roman" w:hAnsi="Times New Roman" w:cs="Times New Roman"/>
          <w:sz w:val="24"/>
          <w:szCs w:val="24"/>
        </w:rPr>
        <w:outlineLvl w:val="1"/>
      </w:pPr>
      <w:r>
        <w:rPr>
          <w:rFonts w:ascii="Times New Roman" w:hAnsi="Times New Roman" w:cs="Times New Roman"/>
          <w:sz w:val="24"/>
          <w:szCs w:val="24"/>
        </w:rPr>
        <w:t xml:space="preserve">5) утверждает планы деятельности контрольно-счетной палаты на текущий период;</w:t>
      </w:r>
      <w:r>
        <w:rPr>
          <w:rFonts w:ascii="Times New Roman" w:hAnsi="Times New Roman" w:cs="Times New Roman"/>
          <w:sz w:val="24"/>
          <w:szCs w:val="24"/>
        </w:rPr>
      </w:r>
      <w:r>
        <w:rPr>
          <w:rFonts w:ascii="Times New Roman" w:hAnsi="Times New Roman" w:cs="Times New Roman"/>
          <w:sz w:val="24"/>
          <w:szCs w:val="24"/>
        </w:rPr>
      </w:r>
    </w:p>
    <w:p>
      <w:pPr>
        <w:ind w:firstLine="851"/>
        <w:jc w:val="both"/>
        <w:outlineLvl w:val="1"/>
      </w:pPr>
      <w:r>
        <w:t xml:space="preserve">6) издает в пределах своих полномочий распоряжения и приказы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r/>
    </w:p>
    <w:p>
      <w:pPr>
        <w:ind w:firstLine="851"/>
        <w:jc w:val="both"/>
        <w:outlineLvl w:val="1"/>
      </w:pPr>
      <w:r>
        <w:t xml:space="preserve">7) утверждает Регламент контрольно-счетной палаты;</w:t>
      </w:r>
      <w:r/>
    </w:p>
    <w:p>
      <w:pPr>
        <w:ind w:firstLine="851"/>
        <w:jc w:val="both"/>
        <w:outlineLvl w:val="1"/>
      </w:pPr>
      <w:r>
        <w:t xml:space="preserve">8) организует подготовку, переподготовку и повышение квалификации работников контрольно-счетной палаты;</w:t>
      </w:r>
      <w:r/>
    </w:p>
    <w:p>
      <w:pPr>
        <w:ind w:firstLine="851"/>
        <w:jc w:val="both"/>
        <w:outlineLvl w:val="1"/>
      </w:pPr>
      <w:r>
        <w:t xml:space="preserve">9) представляет Совету отчет о деятельности контрольно-счетной палаты;</w:t>
      </w:r>
      <w:r/>
    </w:p>
    <w:p>
      <w:pPr>
        <w:ind w:firstLine="851"/>
        <w:jc w:val="both"/>
        <w:outlineLvl w:val="1"/>
      </w:pPr>
      <w:r>
        <w:t xml:space="preserve">10) осуществляет иные полномочия, предусмотренные федеральными законами, решениями Совета.</w:t>
      </w:r>
      <w:r/>
    </w:p>
    <w:p>
      <w:pPr>
        <w:ind w:firstLine="851"/>
        <w:jc w:val="both"/>
        <w:rPr>
          <w:sz w:val="28"/>
          <w:szCs w:val="28"/>
          <w:highlight w:val="white"/>
        </w:rPr>
        <w:outlineLvl w:val="1"/>
      </w:pPr>
      <w:r>
        <w:rPr>
          <w:sz w:val="24"/>
          <w:szCs w:val="24"/>
          <w:highlight w:val="white"/>
        </w:rPr>
        <w:t xml:space="preserve">В случае временного отсутствия или досрочного прекращения полномочий председателя контрольно-счетной палаты его полномочия </w:t>
      </w:r>
      <w:r>
        <w:rPr>
          <w:sz w:val="24"/>
          <w:szCs w:val="24"/>
          <w:highlight w:val="white"/>
        </w:rPr>
        <w:t xml:space="preserve">осуществляет муниципальный служащий аппарата  контрольно-счетной палаты в соответствии со специально изданным по данному вопросу правовым актом  председателя контрольно-счетной палаты либо в соответствии с должностной инструкцией муниципального служащего. </w:t>
      </w:r>
      <w:r>
        <w:rPr>
          <w:sz w:val="28"/>
          <w:szCs w:val="28"/>
          <w:highlight w:val="white"/>
        </w:rPr>
      </w:r>
      <w:r>
        <w:rPr>
          <w:sz w:val="28"/>
          <w:szCs w:val="28"/>
          <w:highlight w:val="white"/>
        </w:rPr>
      </w:r>
    </w:p>
    <w:p>
      <w:pPr>
        <w:ind w:firstLine="851"/>
        <w:jc w:val="both"/>
        <w:outlineLvl w:val="1"/>
      </w:pPr>
      <w:r>
        <w:t xml:space="preserve">4. Полномочия председателя контрольно-счетной палаты прекращаются досрочно на основании решения Совета в случае:</w:t>
      </w:r>
      <w:r/>
    </w:p>
    <w:p>
      <w:pPr>
        <w:ind w:firstLine="851"/>
        <w:jc w:val="both"/>
        <w:outlineLvl w:val="0"/>
      </w:pPr>
      <w:r>
        <w:t xml:space="preserve">1) вступления в законную силу обвинительного приговора суда в отношении его;</w:t>
      </w:r>
      <w:r/>
    </w:p>
    <w:p>
      <w:pPr>
        <w:ind w:firstLine="851"/>
        <w:jc w:val="both"/>
        <w:outlineLvl w:val="0"/>
      </w:pPr>
      <w:r>
        <w:t xml:space="preserve">2) признания его недееспособным или ограниченно дееспособным вступившим в законную силу решением суда;</w:t>
      </w:r>
      <w:r/>
    </w:p>
    <w:p>
      <w:pPr>
        <w:ind w:firstLine="851"/>
        <w:jc w:val="both"/>
        <w:widowControl/>
        <w:rPr>
          <w:rFonts w:eastAsia="Calibri"/>
          <w:b/>
          <w:lang w:eastAsia="ru-RU"/>
        </w:rPr>
      </w:pPr>
      <w:r>
        <w:rPr>
          <w:rFonts w:eastAsia="Calibri"/>
          <w:lang w:eastAsia="ru-RU"/>
        </w:rPr>
        <w:t xml:space="preserve">3) прекращения гр</w:t>
      </w:r>
      <w:r>
        <w:rPr>
          <w:rFonts w:eastAsia="Calibri"/>
          <w:lang w:eastAsia="ru-RU"/>
        </w:rPr>
        <w:t xml:space="preserve">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rFonts w:eastAsia="Calibri"/>
          <w:b/>
          <w:lang w:eastAsia="ru-RU"/>
        </w:rPr>
      </w:r>
      <w:r>
        <w:rPr>
          <w:rFonts w:eastAsia="Calibri"/>
          <w:b/>
          <w:lang w:eastAsia="ru-RU"/>
        </w:rPr>
      </w:r>
    </w:p>
    <w:p>
      <w:pPr>
        <w:ind w:firstLine="851"/>
        <w:jc w:val="both"/>
        <w:outlineLvl w:val="0"/>
      </w:pPr>
      <w:r>
        <w:t xml:space="preserve">4) подачи письменного заявления об отставке;</w:t>
      </w:r>
      <w:r/>
    </w:p>
    <w:p>
      <w:pPr>
        <w:ind w:firstLine="851"/>
        <w:jc w:val="both"/>
        <w:outlineLvl w:val="0"/>
      </w:pPr>
      <w:r>
        <w:t xml:space="preserve">5) нарушения требований законодательства Росс</w:t>
      </w:r>
      <w:r>
        <w:t xml:space="preserve">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r/>
    </w:p>
    <w:p>
      <w:pPr>
        <w:ind w:firstLine="851"/>
        <w:jc w:val="both"/>
        <w:outlineLvl w:val="0"/>
      </w:pPr>
      <w:r>
        <w:t xml:space="preserve">6) достижения установленного решением Совета в соответствии с федеральным законодательством предельного возраста пребывания в должности;</w:t>
      </w:r>
      <w:r/>
    </w:p>
    <w:p>
      <w:pPr>
        <w:ind w:firstLine="851"/>
        <w:jc w:val="both"/>
      </w:pPr>
      <w:r>
        <w:t xml:space="preserve">7) выявления обстоятельств, предусмотренных </w:t>
      </w:r>
      <w:hyperlink r:id="rId51" w:tooltip="consultantplus://offline/main?base=LAW;n=110266;fld=134;dst=100061" w:history="1">
        <w:r>
          <w:t xml:space="preserve">частями 4</w:t>
        </w:r>
      </w:hyperlink>
      <w:r>
        <w:t xml:space="preserve"> - </w:t>
      </w:r>
      <w:hyperlink r:id="rId52" w:tooltip="consultantplus://offline/main?base=LAW;n=110266;fld=134;dst=100067" w:history="1">
        <w:r>
          <w:t xml:space="preserve">6 статьи 7</w:t>
        </w:r>
      </w:hyperlink>
      <w:r>
        <w:t xml:space="preserve"> Федерального закона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p>
    <w:p>
      <w:pPr>
        <w:ind w:firstLine="851"/>
        <w:jc w:val="both"/>
        <w:rPr>
          <w:bCs/>
          <w:iCs/>
        </w:rPr>
      </w:pPr>
      <w:r>
        <w:t xml:space="preserve">8) несоблюдения ограничений, запретов, неисполнения обязанностей, которые </w:t>
      </w:r>
      <w:r>
        <w:t xml:space="preserve">установлены Федеральным </w:t>
      </w:r>
      <w:hyperlink r:id="rId53" w:tooltip="consultantplus://offline/ref=95A8B5D0F38EFFA23E6DBCF162B733555A93696D88B92D476127CC7200MB3DG" w:history="1">
        <w:r>
          <w:t xml:space="preserve">законом</w:t>
        </w:r>
      </w:hyperlink>
      <w:r>
        <w:t xml:space="preserve"> от </w:t>
      </w:r>
      <w:r>
        <w:rPr>
          <w:bCs/>
          <w:iCs/>
        </w:rPr>
        <w:t xml:space="preserve">25 декабря 2008 года № 273-ФЗ «О противодействии коррупции», Федеральным </w:t>
      </w:r>
      <w:hyperlink r:id="rId54" w:tooltip="consultantplus://offline/ref=BA12721EF2EAB48078B01F5700B78E5B02B9FED36205282EFA806B99B2IEW9G" w:history="1">
        <w:r>
          <w:rPr>
            <w:bCs/>
            <w:iCs/>
          </w:rPr>
          <w:t xml:space="preserve">законом</w:t>
        </w:r>
      </w:hyperlink>
      <w:r>
        <w:rPr>
          <w:bCs/>
          <w:iC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5" w:tooltip="consultantplus://offline/ref=BA12721EF2EAB48078B01F5700B78E5B02B9FFD56C00282EFA806B99B2IEW9G" w:history="1">
        <w:r>
          <w:rPr>
            <w:bCs/>
            <w:iCs/>
          </w:rPr>
          <w:t xml:space="preserve">законом</w:t>
        </w:r>
      </w:hyperlink>
      <w:r>
        <w:rPr>
          <w:bCs/>
          <w:iCs/>
        </w:rPr>
        <w:t xml:space="preserve"> от 7 мая 2013 года № 79-ФЗ «О запрете </w:t>
      </w:r>
      <w:r>
        <w:rPr>
          <w:bCs/>
          <w:iCs/>
        </w:rPr>
        <w:t xml:space="preserve">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Cs/>
          <w:iCs/>
        </w:rPr>
      </w:r>
      <w:r>
        <w:rPr>
          <w:bCs/>
          <w:iCs/>
        </w:rPr>
      </w:r>
    </w:p>
    <w:p>
      <w:pPr>
        <w:ind w:firstLine="851"/>
        <w:jc w:val="both"/>
      </w:pPr>
      <w:r/>
      <w:r/>
    </w:p>
    <w:p>
      <w:pPr>
        <w:ind w:firstLine="851"/>
        <w:jc w:val="both"/>
        <w:rPr>
          <w:b/>
        </w:rPr>
      </w:pPr>
      <w:r>
        <w:rPr>
          <w:b/>
        </w:rPr>
        <w:t xml:space="preserve">Статья 54. Финансовое обеспечение деятельности контрольно-счетной палаты</w:t>
      </w:r>
      <w:r>
        <w:rPr>
          <w:b/>
        </w:rPr>
      </w:r>
      <w:r>
        <w:rPr>
          <w:b/>
        </w:rPr>
      </w:r>
    </w:p>
    <w:p>
      <w:pPr>
        <w:pStyle w:val="749"/>
        <w:ind w:left="0" w:firstLine="851"/>
        <w:jc w:val="both"/>
        <w:widowControl/>
        <w:tabs>
          <w:tab w:val="left" w:pos="0" w:leader="none"/>
        </w:tabs>
      </w:pPr>
      <w:r>
        <w:t xml:space="preserve">1. Финансовое обеспечение деятельности контрольно-счетной палаты осуществляется за счет средств местного бюджета.</w:t>
      </w:r>
      <w:r/>
    </w:p>
    <w:p>
      <w:pPr>
        <w:pStyle w:val="749"/>
        <w:ind w:left="0" w:firstLine="851"/>
        <w:jc w:val="both"/>
        <w:widowControl/>
        <w:tabs>
          <w:tab w:val="left" w:pos="0" w:leader="none"/>
        </w:tabs>
      </w:pPr>
      <w:r>
        <w:t xml:space="preserve">2. Контрольно-счетная палата самостоятельно распоряжается средствами местного бюджета, направляемыми на обеспечение ее деятельности.</w:t>
      </w:r>
      <w:r/>
    </w:p>
    <w:p>
      <w:pPr>
        <w:pStyle w:val="749"/>
        <w:ind w:left="0" w:firstLine="851"/>
        <w:jc w:val="both"/>
        <w:widowControl/>
        <w:tabs>
          <w:tab w:val="left" w:pos="0" w:leader="none"/>
        </w:tabs>
      </w:pPr>
      <w:r>
        <w:t xml:space="preserve">3. Контроль за использованием контрольно-счетной палатой бюджетных средств, муниципального имущества осуществляется на основании решений Совета.</w:t>
      </w:r>
      <w:r/>
    </w:p>
    <w:p>
      <w:pPr>
        <w:pStyle w:val="749"/>
        <w:ind w:left="0" w:firstLine="851"/>
        <w:jc w:val="both"/>
        <w:tabs>
          <w:tab w:val="left" w:pos="0" w:leader="none"/>
        </w:tabs>
      </w:pPr>
      <w:r/>
      <w:r/>
    </w:p>
    <w:p>
      <w:pPr>
        <w:pStyle w:val="749"/>
        <w:ind w:left="0" w:firstLine="851"/>
        <w:jc w:val="both"/>
        <w:tabs>
          <w:tab w:val="left" w:pos="0" w:leader="none"/>
        </w:tabs>
        <w:rPr>
          <w:b/>
        </w:rPr>
      </w:pPr>
      <w:r>
        <w:rPr>
          <w:b/>
        </w:rPr>
        <w:t xml:space="preserve">Статья 55. Полномочия и порядок деятельности контрольно-счетной палаты</w:t>
      </w:r>
      <w:r>
        <w:rPr>
          <w:b/>
        </w:rPr>
      </w:r>
      <w:r>
        <w:rPr>
          <w:b/>
        </w:rPr>
      </w:r>
    </w:p>
    <w:p>
      <w:pPr>
        <w:ind w:firstLine="851"/>
        <w:jc w:val="both"/>
        <w:tabs>
          <w:tab w:val="left" w:pos="0" w:leader="none"/>
        </w:tabs>
      </w:pPr>
      <w:r>
        <w:t xml:space="preserve">1. К основным полномочиям контрольно - счетной палаты относятся:</w:t>
      </w:r>
      <w:r/>
    </w:p>
    <w:p>
      <w:pPr>
        <w:ind w:firstLine="851"/>
        <w:jc w:val="both"/>
        <w:widowControl/>
        <w:rPr>
          <w:rFonts w:eastAsia="Calibri"/>
          <w:lang w:eastAsia="ru-RU"/>
        </w:rPr>
      </w:pPr>
      <w:r>
        <w:rPr>
          <w:rFonts w:eastAsia="Calibri"/>
          <w:lang w:eastAsia="ru-RU"/>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r>
        <w:rPr>
          <w:rFonts w:eastAsia="Calibri"/>
          <w:lang w:eastAsia="ru-RU"/>
        </w:rPr>
      </w:r>
      <w:r>
        <w:rPr>
          <w:rFonts w:eastAsia="Calibri"/>
          <w:lang w:eastAsia="ru-RU"/>
        </w:rPr>
      </w:r>
    </w:p>
    <w:p>
      <w:pPr>
        <w:ind w:firstLine="851"/>
        <w:jc w:val="both"/>
        <w:widowControl/>
      </w:pPr>
      <w:r>
        <w:t xml:space="preserve">2) экспертиза проектов местного бюджета</w:t>
      </w:r>
      <w:r>
        <w:rPr>
          <w:rFonts w:eastAsia="Calibri"/>
          <w:bCs/>
          <w:lang w:eastAsia="ru-RU"/>
        </w:rPr>
        <w:t xml:space="preserve">, проверка и анализ обоснованности его показателей</w:t>
      </w:r>
      <w:r>
        <w:t xml:space="preserve">;</w:t>
      </w:r>
      <w:r/>
    </w:p>
    <w:p>
      <w:pPr>
        <w:ind w:firstLine="851"/>
        <w:jc w:val="both"/>
        <w:outlineLvl w:val="0"/>
      </w:pPr>
      <w:r>
        <w:t xml:space="preserve">3) внешняя проверка годового отчета об исполнении местного бюджета;</w:t>
      </w:r>
      <w:r/>
    </w:p>
    <w:p>
      <w:pPr>
        <w:ind w:firstLine="851"/>
        <w:jc w:val="both"/>
        <w:widowControl/>
        <w:rPr>
          <w:rFonts w:eastAsia="Calibri"/>
          <w:lang w:eastAsia="ru-RU"/>
        </w:rPr>
      </w:pPr>
      <w:r>
        <w:rPr>
          <w:rFonts w:eastAsia="Calibri"/>
          <w:lang w:eastAsia="ru-RU"/>
        </w:rPr>
        <w:t xml:space="preserve">4) проведение аудита в сфере закупок товаров, работ и услуг в соответствии с Федеральным законом от 5 апреля 2013 года № 44-ФЗ </w:t>
      </w:r>
      <w:r>
        <w:rPr>
          <w:bCs/>
          <w:iCs/>
        </w:rPr>
        <w:t xml:space="preserve">«</w:t>
      </w:r>
      <w:r>
        <w:rPr>
          <w:rFonts w:eastAsia="Calibri"/>
          <w:lang w:eastAsia="ru-RU"/>
        </w:rPr>
        <w:t xml:space="preserve">О контрактной системе в сфере закупок товаров, работ, услуг для обеспечения государственных и муниципальных нужд</w:t>
      </w:r>
      <w:r>
        <w:rPr>
          <w:bCs/>
          <w:iCs/>
        </w:rPr>
        <w:t xml:space="preserve">»</w:t>
      </w:r>
      <w:r>
        <w:rPr>
          <w:rFonts w:eastAsia="Calibri"/>
          <w:lang w:eastAsia="ru-RU"/>
        </w:rPr>
        <w:t xml:space="preserve">;</w:t>
      </w:r>
      <w:r>
        <w:rPr>
          <w:rFonts w:eastAsia="Calibri"/>
          <w:lang w:eastAsia="ru-RU"/>
        </w:rPr>
      </w:r>
      <w:r>
        <w:rPr>
          <w:rFonts w:eastAsia="Calibri"/>
          <w:lang w:eastAsia="ru-RU"/>
        </w:rPr>
      </w:r>
    </w:p>
    <w:p>
      <w:pPr>
        <w:ind w:firstLine="851"/>
        <w:jc w:val="both"/>
        <w:widowControl/>
        <w:rPr>
          <w:strike/>
        </w:rPr>
      </w:pPr>
      <w:r>
        <w:rPr>
          <w:rFonts w:eastAsia="Calibri"/>
          <w:lang w:eastAsia="ru-RU"/>
        </w:rPr>
        <w:t xml:space="preserve">5) оценка эффективности формирования муниципальной собственнос</w:t>
      </w:r>
      <w:r>
        <w:rPr>
          <w:rFonts w:eastAsia="Calibri"/>
          <w:lang w:eastAsia="ru-RU"/>
        </w:rPr>
        <w:t xml:space="preserve">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Pr>
          <w:strike/>
        </w:rPr>
      </w:r>
      <w:r>
        <w:rPr>
          <w:strike/>
        </w:rPr>
      </w:r>
    </w:p>
    <w:p>
      <w:pPr>
        <w:ind w:firstLine="851"/>
        <w:jc w:val="both"/>
        <w:outlineLvl w:val="0"/>
      </w:pPr>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w:t>
      </w:r>
      <w:r>
        <w:t xml:space="preserve">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Ленинградского муниципального округа;</w:t>
      </w:r>
      <w:r/>
    </w:p>
    <w:p>
      <w:pPr>
        <w:ind w:firstLine="851"/>
        <w:jc w:val="both"/>
        <w:widowControl/>
        <w:rPr>
          <w:rFonts w:eastAsia="Calibri"/>
          <w:lang w:eastAsia="ru-RU"/>
        </w:rPr>
      </w:pPr>
      <w:r>
        <w:rPr>
          <w:rFonts w:eastAsia="Calibri"/>
          <w:lang w:eastAsia="ru-RU"/>
        </w:rPr>
        <w:t xml:space="preserve">7) экспертиза проектов муниципальных правовых актов в части, касающейся расходных обязательств </w:t>
      </w:r>
      <w:r>
        <w:t xml:space="preserve">Ленинградского муниципального округа</w:t>
      </w:r>
      <w:r>
        <w:rPr>
          <w:rFonts w:eastAsia="Calibri"/>
          <w:lang w:eastAsia="ru-RU"/>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8) анализ и мониторинг бюджетного процесса в </w:t>
      </w:r>
      <w:r>
        <w:t xml:space="preserve">Ленинградском муниципальном округе</w:t>
      </w:r>
      <w:r>
        <w:rPr>
          <w:rFonts w:eastAsia="Calibri"/>
          <w:lang w:eastAsia="ru-RU"/>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9) проведение оперативного анализа испол</w:t>
      </w:r>
      <w:r>
        <w:rPr>
          <w:rFonts w:eastAsia="Calibri"/>
          <w:lang w:eastAsia="ru-RU"/>
        </w:rPr>
        <w:t xml:space="preserve">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w:t>
      </w:r>
      <w:r>
        <w:t xml:space="preserve">Ленинградского муниципального округа</w:t>
      </w:r>
      <w:r>
        <w:rPr>
          <w:rFonts w:eastAsia="Calibri"/>
          <w:lang w:eastAsia="ru-RU"/>
        </w:rPr>
        <w:t xml:space="preserve">;</w:t>
      </w:r>
      <w:r>
        <w:rPr>
          <w:rFonts w:eastAsia="Calibri"/>
          <w:lang w:eastAsia="ru-RU"/>
        </w:rPr>
      </w:r>
      <w:r>
        <w:rPr>
          <w:rFonts w:eastAsia="Calibri"/>
          <w:lang w:eastAsia="ru-RU"/>
        </w:rPr>
      </w:r>
    </w:p>
    <w:p>
      <w:pPr>
        <w:ind w:firstLine="851"/>
        <w:jc w:val="both"/>
        <w:widowControl/>
        <w:rPr>
          <w:rFonts w:eastAsia="Calibri"/>
          <w:bCs/>
          <w:lang w:eastAsia="ru-RU"/>
        </w:rPr>
      </w:pPr>
      <w:r>
        <w:rPr>
          <w:rFonts w:eastAsia="Calibri"/>
          <w:bCs/>
          <w:lang w:eastAsia="ru-RU"/>
        </w:rPr>
        <w:t xml:space="preserve">10) осуществление контроля за состоянием муниципального внутреннего и внешнего долга;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11) оценка реализуемости, рисков и результатов достижения целей социально-экономического развития </w:t>
      </w:r>
      <w:r>
        <w:t xml:space="preserve">Ленинградского муниципального округа</w:t>
      </w:r>
      <w:r>
        <w:rPr>
          <w:rFonts w:eastAsia="Calibri"/>
          <w:bCs/>
          <w:lang w:eastAsia="ru-RU"/>
        </w:rPr>
        <w:t xml:space="preserve">, предусмотренных документами стратегического планирования </w:t>
      </w:r>
      <w:r>
        <w:t xml:space="preserve">Ленинградского муниципального округа</w:t>
      </w:r>
      <w:r>
        <w:rPr>
          <w:rFonts w:eastAsia="Calibri"/>
          <w:bCs/>
          <w:lang w:eastAsia="ru-RU"/>
        </w:rPr>
        <w:t xml:space="preserve">, в пределах компетенции контрольно-счетной палаты;</w:t>
      </w:r>
      <w:r>
        <w:rPr>
          <w:rFonts w:eastAsia="Calibri"/>
          <w:bCs/>
          <w:lang w:eastAsia="ru-RU"/>
        </w:rPr>
      </w:r>
      <w:r>
        <w:rPr>
          <w:rFonts w:eastAsia="Calibri"/>
          <w:bCs/>
          <w:lang w:eastAsia="ru-RU"/>
        </w:rPr>
      </w:r>
    </w:p>
    <w:p>
      <w:pPr>
        <w:ind w:firstLine="851"/>
        <w:jc w:val="both"/>
        <w:outlineLvl w:val="0"/>
      </w:pPr>
      <w:r>
        <w:t xml:space="preserve">12) участие в пределах полномочий в мероприятиях, направленных на противодействие коррупции;</w:t>
      </w:r>
      <w:r/>
    </w:p>
    <w:p>
      <w:pPr>
        <w:ind w:firstLine="851"/>
        <w:jc w:val="both"/>
        <w:widowControl/>
      </w:pPr>
      <w:r>
        <w:t xml:space="preserve">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 Совета. </w:t>
      </w:r>
      <w:r/>
    </w:p>
    <w:p>
      <w:pPr>
        <w:ind w:firstLine="851"/>
        <w:jc w:val="both"/>
        <w:outlineLvl w:val="0"/>
      </w:pPr>
      <w:r>
        <w:t xml:space="preserve">2. Контрольно-счетная палата осуществляет свою деятельность на основе плана, который разрабатывается и утверждается ею самостоятельно.</w:t>
      </w:r>
      <w:r/>
    </w:p>
    <w:p>
      <w:pPr>
        <w:ind w:firstLine="851"/>
        <w:jc w:val="both"/>
        <w:widowControl/>
      </w:pPr>
      <w:r>
        <w:t xml:space="preserve">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главы Ленинградского муниципального округа. </w:t>
      </w:r>
      <w:r/>
    </w:p>
    <w:p>
      <w:pPr>
        <w:ind w:firstLine="851"/>
        <w:jc w:val="both"/>
      </w:pPr>
      <w:r>
        <w:t xml:space="preserve">3. Контрольные, экспертно-аналитические мероприятия, осуществляемые контрольно - счетной палатой, оформляются соответствующими актами. </w:t>
      </w:r>
      <w:r/>
    </w:p>
    <w:p>
      <w:pPr>
        <w:ind w:firstLine="851"/>
        <w:jc w:val="both"/>
      </w:pPr>
      <w:r>
        <w:t xml:space="preserve">4.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w:t>
      </w:r>
      <w:r>
        <w:rPr>
          <w:szCs w:val="28"/>
        </w:rPr>
        <w:t xml:space="preserve">«Интернет»</w:t>
      </w:r>
      <w:r>
        <w:t xml:space="preserve"> только после его рассмотрения Советом.</w:t>
      </w:r>
      <w:r/>
    </w:p>
    <w:p>
      <w:pPr>
        <w:ind w:firstLine="851"/>
        <w:jc w:val="both"/>
        <w:widowControl/>
      </w:pPr>
      <w:r>
        <w:t xml:space="preserve">Контрольно-счетная палата</w:t>
      </w:r>
      <w:r>
        <w:rPr>
          <w:rFonts w:eastAsia="Calibri"/>
        </w:rPr>
        <w:t xml:space="preserve"> в целях обеспечения доступа к информации о своей деятельности размещает на своих официальных сайтах в сети </w:t>
      </w:r>
      <w:r>
        <w:rPr>
          <w:szCs w:val="28"/>
        </w:rPr>
        <w:t xml:space="preserve">«Интернет»</w:t>
      </w:r>
      <w:r>
        <w:rPr>
          <w:rFonts w:eastAsia="Calibri"/>
        </w:rPr>
        <w:t xml:space="preserve"> и опубликовывает в своих официальных </w:t>
      </w:r>
      <w:r>
        <w:rPr>
          <w:rFonts w:eastAsia="Calibri"/>
        </w:rPr>
        <w:t xml:space="preserve">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r/>
    </w:p>
    <w:p>
      <w:pPr>
        <w:ind w:firstLine="851"/>
        <w:jc w:val="both"/>
        <w:tabs>
          <w:tab w:val="left" w:pos="0" w:leader="none"/>
        </w:tabs>
      </w:pPr>
      <w:r>
        <w:t xml:space="preserve">5. Опубликование в средствах массовой информации или размещение в сети </w:t>
      </w:r>
      <w:r>
        <w:rPr>
          <w:szCs w:val="28"/>
        </w:rPr>
        <w:t xml:space="preserve">«Интернет» </w:t>
      </w:r>
      <w:r>
        <w:t xml:space="preserve">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r/>
    </w:p>
    <w:p>
      <w:pPr>
        <w:ind w:firstLine="851"/>
        <w:jc w:val="both"/>
        <w:tabs>
          <w:tab w:val="left" w:pos="0" w:leader="none"/>
        </w:tabs>
      </w:pPr>
      <w:r>
        <w:t xml:space="preserve">6.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r/>
    </w:p>
    <w:p>
      <w:pPr>
        <w:ind w:firstLine="851"/>
        <w:rPr>
          <w:b/>
        </w:rPr>
        <w:outlineLvl w:val="3"/>
      </w:pPr>
      <w:r>
        <w:rPr>
          <w:b/>
        </w:rPr>
      </w:r>
      <w:r>
        <w:rPr>
          <w:b/>
        </w:rPr>
      </w:r>
      <w:r>
        <w:rPr>
          <w:b/>
        </w:rPr>
      </w:r>
    </w:p>
    <w:p>
      <w:pPr>
        <w:ind w:firstLine="851"/>
        <w:jc w:val="both"/>
        <w:rPr>
          <w:rFonts w:eastAsia="Times New Roman"/>
          <w:b/>
          <w:bCs/>
          <w:lang w:eastAsia="ru-RU"/>
        </w:rPr>
      </w:pPr>
      <w:r>
        <w:rPr>
          <w:b/>
        </w:rPr>
        <w:t xml:space="preserve">Статья 56. Муниципальный контроль</w:t>
      </w:r>
      <w:r>
        <w:rPr>
          <w:rFonts w:eastAsia="Times New Roman"/>
          <w:b/>
          <w:bCs/>
          <w:lang w:eastAsia="ru-RU"/>
        </w:rPr>
      </w:r>
      <w:r>
        <w:rPr>
          <w:rFonts w:eastAsia="Times New Roman"/>
          <w:b/>
          <w:bCs/>
          <w:lang w:eastAsia="ru-RU"/>
        </w:rPr>
      </w:r>
    </w:p>
    <w:p>
      <w:pPr>
        <w:ind w:firstLine="851"/>
        <w:jc w:val="both"/>
        <w:rPr>
          <w:rFonts w:eastAsia="Times New Roman"/>
          <w:lang w:eastAsia="ru-RU"/>
        </w:rPr>
      </w:pPr>
      <w:r>
        <w:t xml:space="preserve">1. </w:t>
      </w:r>
      <w:r>
        <w:rPr>
          <w:rFonts w:eastAsia="Times New Roman"/>
          <w:lang w:eastAsia="ru-RU"/>
        </w:rPr>
        <w:t xml:space="preserve">Органы местного самоуправления </w:t>
      </w:r>
      <w:r>
        <w:t xml:space="preserve">Ленинградского муниципального округа </w:t>
      </w:r>
      <w:r>
        <w:rPr>
          <w:rFonts w:eastAsia="Times New Roman"/>
          <w:lang w:eastAsia="ru-RU"/>
        </w:rPr>
        <w:t xml:space="preserve">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w:t>
      </w:r>
      <w:r>
        <w:rPr>
          <w:rFonts w:eastAsia="Times New Roman"/>
          <w:lang w:eastAsia="ru-RU"/>
        </w:rPr>
        <w:t xml:space="preserve">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r>
        <w:rPr>
          <w:rFonts w:eastAsia="Times New Roman"/>
          <w:lang w:eastAsia="ru-RU"/>
        </w:rPr>
      </w:r>
      <w:r>
        <w:rPr>
          <w:rFonts w:eastAsia="Times New Roman"/>
          <w:lang w:eastAsia="ru-RU"/>
        </w:rPr>
      </w:r>
    </w:p>
    <w:p>
      <w:pPr>
        <w:ind w:firstLine="851"/>
        <w:jc w:val="both"/>
        <w:rPr>
          <w:rFonts w:eastAsia="Times New Roman"/>
          <w:bCs/>
          <w:lang w:eastAsia="ru-RU"/>
        </w:rPr>
      </w:pPr>
      <w:r>
        <w:rPr>
          <w:rFonts w:eastAsia="Times New Roman"/>
          <w:bCs/>
          <w:lang w:eastAsia="ru-RU"/>
        </w:rPr>
        <w:t xml:space="preserve">2. Организация и осуществление видов муниципального контроля регулируются Федеральным </w:t>
      </w:r>
      <w:hyperlink r:id="rId56" w:tooltip="consultantplus://offline/ref=4F69FF648CB6A241D07B11F450D5D1097BF17F289C1F3059B3F4E7949D25BF2AD0E1F9A0DE422CB7D1B5CCB874aC4FH" w:history="1">
        <w:r>
          <w:rPr>
            <w:rFonts w:eastAsia="Times New Roman"/>
            <w:bCs/>
            <w:lang w:eastAsia="ru-RU"/>
          </w:rPr>
          <w:t xml:space="preserve">законом</w:t>
        </w:r>
      </w:hyperlink>
      <w:r>
        <w:rPr>
          <w:rFonts w:eastAsia="Times New Roman"/>
          <w:bCs/>
          <w:lang w:eastAsia="ru-RU"/>
        </w:rPr>
        <w:t xml:space="preserve"> от 31 июля 2020 года № 248-ФЗ «О государственном контроле (надзоре) и муниципальном контроле в Российской Федерации».</w:t>
      </w:r>
      <w:r>
        <w:rPr>
          <w:rFonts w:eastAsia="Times New Roman"/>
          <w:bCs/>
          <w:lang w:eastAsia="ru-RU"/>
        </w:rPr>
      </w:r>
      <w:r>
        <w:rPr>
          <w:rFonts w:eastAsia="Times New Roman"/>
          <w:bCs/>
          <w:lang w:eastAsia="ru-RU"/>
        </w:rPr>
      </w:r>
    </w:p>
    <w:p>
      <w:pPr>
        <w:ind w:firstLine="851"/>
        <w:jc w:val="both"/>
      </w:pPr>
      <w:r>
        <w:t xml:space="preserve">Органом местного самоуправления, наделенным полномочиями по осуществлению муниципального контроля, является администрация.</w:t>
      </w:r>
      <w:r/>
    </w:p>
    <w:p>
      <w:pPr>
        <w:ind w:firstLine="851"/>
        <w:jc w:val="both"/>
        <w:rPr>
          <w:bCs/>
          <w:highlight w:val="white"/>
        </w:rPr>
      </w:pPr>
      <w:r>
        <w:rPr>
          <w:szCs w:val="28"/>
        </w:rPr>
        <w:t xml:space="preserve">Полномочия, функции, порядок деятельности администрации, как органа, наделенного </w:t>
      </w:r>
      <w:r>
        <w:t xml:space="preserve">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Pr>
          <w:highlight w:val="white"/>
        </w:rPr>
        <w:t xml:space="preserve">Советом и администрацией </w:t>
      </w:r>
      <w:r>
        <w:rPr>
          <w:highlight w:val="white"/>
        </w:rPr>
        <w:t xml:space="preserve">Ленинградского </w:t>
      </w:r>
      <w:r>
        <w:rPr>
          <w:highlight w:val="white"/>
        </w:rPr>
        <w:t xml:space="preserve">муниципального </w:t>
      </w:r>
      <w:r>
        <w:rPr>
          <w:highlight w:val="white"/>
        </w:rPr>
        <w:t xml:space="preserve">округа </w:t>
      </w:r>
      <w:r>
        <w:rPr>
          <w:highlight w:val="white"/>
        </w:rPr>
        <w:t xml:space="preserve">в пределах своей компетенции</w:t>
      </w:r>
      <w:r>
        <w:rPr>
          <w:i/>
          <w:highlight w:val="white"/>
        </w:rPr>
        <w:t xml:space="preserve">.</w:t>
      </w:r>
      <w:r>
        <w:rPr>
          <w:bCs/>
          <w:highlight w:val="white"/>
        </w:rPr>
      </w:r>
      <w:r>
        <w:rPr>
          <w:bCs/>
          <w:highlight w:val="white"/>
        </w:rPr>
      </w:r>
    </w:p>
    <w:p>
      <w:pPr>
        <w:ind w:firstLine="851"/>
        <w:jc w:val="both"/>
        <w:rPr>
          <w:rFonts w:eastAsia="Times New Roman"/>
          <w:bCs/>
          <w:lang w:eastAsia="ru-RU"/>
        </w:rPr>
      </w:pPr>
      <w:r>
        <w:rPr>
          <w:rFonts w:eastAsia="Times New Roman"/>
          <w:bCs/>
          <w:lang w:eastAsia="ru-RU"/>
        </w:rPr>
        <w:t xml:space="preserve">3. К полномочиям органов местного самоуправления </w:t>
      </w:r>
      <w:r>
        <w:t xml:space="preserve">Ленинградского  муниципального округа</w:t>
      </w:r>
      <w:r>
        <w:rPr>
          <w:rFonts w:eastAsia="Times New Roman"/>
          <w:bCs/>
          <w:lang w:eastAsia="ru-RU"/>
        </w:rPr>
        <w:t xml:space="preserve"> в области муниципального контроля относятся:</w:t>
      </w:r>
      <w:r>
        <w:rPr>
          <w:rFonts w:eastAsia="Times New Roman"/>
          <w:bCs/>
          <w:lang w:eastAsia="ru-RU"/>
        </w:rPr>
      </w:r>
      <w:r>
        <w:rPr>
          <w:rFonts w:eastAsia="Times New Roman"/>
          <w:bCs/>
          <w:lang w:eastAsia="ru-RU"/>
        </w:rPr>
      </w:r>
    </w:p>
    <w:p>
      <w:pPr>
        <w:ind w:firstLine="851"/>
        <w:jc w:val="both"/>
        <w:rPr>
          <w:rFonts w:eastAsia="Times New Roman"/>
          <w:bCs/>
          <w:lang w:eastAsia="ru-RU"/>
        </w:rPr>
      </w:pPr>
      <w:r>
        <w:rPr>
          <w:rFonts w:eastAsia="Times New Roman"/>
          <w:bCs/>
          <w:lang w:eastAsia="ru-RU"/>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r>
        <w:rPr>
          <w:rFonts w:eastAsia="Times New Roman"/>
          <w:bCs/>
          <w:lang w:eastAsia="ru-RU"/>
        </w:rPr>
      </w:r>
      <w:r>
        <w:rPr>
          <w:rFonts w:eastAsia="Times New Roman"/>
          <w:bCs/>
          <w:lang w:eastAsia="ru-RU"/>
        </w:rPr>
      </w:r>
    </w:p>
    <w:p>
      <w:pPr>
        <w:ind w:firstLine="851"/>
        <w:jc w:val="both"/>
        <w:rPr>
          <w:rFonts w:eastAsia="Times New Roman"/>
          <w:bCs/>
          <w:lang w:eastAsia="ru-RU"/>
        </w:rPr>
      </w:pPr>
      <w:r>
        <w:rPr>
          <w:rFonts w:eastAsia="Times New Roman"/>
          <w:bCs/>
          <w:lang w:eastAsia="ru-RU"/>
        </w:rPr>
        <w:t xml:space="preserve">2) организация и осуществление муниципального контроля на территории </w:t>
      </w:r>
      <w:r>
        <w:t xml:space="preserve">Ленинградского муниципального округа</w:t>
      </w:r>
      <w:r>
        <w:rPr>
          <w:rFonts w:eastAsia="Times New Roman"/>
          <w:bCs/>
          <w:lang w:eastAsia="ru-RU"/>
        </w:rPr>
        <w:t xml:space="preserve">;</w:t>
      </w:r>
      <w:r>
        <w:rPr>
          <w:rFonts w:eastAsia="Times New Roman"/>
          <w:bCs/>
          <w:lang w:eastAsia="ru-RU"/>
        </w:rPr>
      </w:r>
      <w:r>
        <w:rPr>
          <w:rFonts w:eastAsia="Times New Roman"/>
          <w:bCs/>
          <w:lang w:eastAsia="ru-RU"/>
        </w:rPr>
      </w:r>
    </w:p>
    <w:p>
      <w:pPr>
        <w:ind w:firstLine="851"/>
        <w:jc w:val="both"/>
        <w:rPr>
          <w:rFonts w:eastAsia="Times New Roman"/>
          <w:bCs/>
          <w:lang w:eastAsia="ru-RU"/>
        </w:rPr>
      </w:pPr>
      <w:r>
        <w:rPr>
          <w:rFonts w:eastAsia="Times New Roman"/>
          <w:bCs/>
          <w:lang w:eastAsia="ru-RU"/>
        </w:rPr>
        <w:t xml:space="preserve">3) иные полномочия в соответствии с Федеральным </w:t>
      </w:r>
      <w:hyperlink r:id="rId57" w:tooltip="consultantplus://offline/ref=4F69FF648CB6A241D07B11F450D5D1097BF17F289C1F3059B3F4E7949D25BF2AD0E1F9A0DE422CB7D1B5CCB874aC4FH" w:history="1">
        <w:r>
          <w:rPr>
            <w:rFonts w:eastAsia="Times New Roman"/>
            <w:bCs/>
            <w:lang w:eastAsia="ru-RU"/>
          </w:rPr>
          <w:t xml:space="preserve">законом</w:t>
        </w:r>
      </w:hyperlink>
      <w:r>
        <w:rPr>
          <w:rFonts w:eastAsia="Times New Roman"/>
          <w:bCs/>
          <w:lang w:eastAsia="ru-RU"/>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r>
        <w:rPr>
          <w:rFonts w:eastAsia="Times New Roman"/>
          <w:bCs/>
          <w:lang w:eastAsia="ru-RU"/>
        </w:rPr>
      </w:r>
      <w:r>
        <w:rPr>
          <w:rFonts w:eastAsia="Times New Roman"/>
          <w:bCs/>
          <w:lang w:eastAsia="ru-RU"/>
        </w:rPr>
      </w:r>
    </w:p>
    <w:p>
      <w:pPr>
        <w:pStyle w:val="977"/>
        <w:ind w:firstLine="851"/>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Pr>
          <w:rFonts w:ascii="Times New Roman" w:hAnsi="Times New Roman" w:cs="Times New Roman"/>
          <w:sz w:val="24"/>
          <w:szCs w:val="24"/>
        </w:rPr>
        <w:t xml:space="preserve">Ленинградского муниципальн</w:t>
      </w:r>
      <w:r>
        <w:t xml:space="preserve">ого</w:t>
      </w:r>
      <w:r>
        <w:rPr>
          <w:rFonts w:ascii="Times New Roman" w:hAnsi="Times New Roman" w:cs="Times New Roman"/>
          <w:sz w:val="24"/>
          <w:szCs w:val="24"/>
        </w:rPr>
        <w:t xml:space="preserve"> округ</w:t>
      </w:r>
      <w:r>
        <w:t xml:space="preserve">а</w:t>
      </w:r>
      <w:r>
        <w:rPr>
          <w:rFonts w:ascii="Times New Roman" w:hAnsi="Times New Roman" w:eastAsia="Times New Roman" w:cs="Times New Roman"/>
          <w:bCs/>
          <w:sz w:val="24"/>
          <w:szCs w:val="24"/>
          <w:lang w:eastAsia="ru-RU"/>
        </w:rPr>
        <w:t xml:space="preserve"> осуществляется в пределах установленного перечня вопросов местного значения </w:t>
      </w:r>
      <w:r>
        <w:rPr>
          <w:rFonts w:ascii="Times New Roman" w:hAnsi="Times New Roman" w:cs="Times New Roman"/>
          <w:sz w:val="24"/>
          <w:szCs w:val="24"/>
        </w:rPr>
        <w:t xml:space="preserve">Ленинградского муниципальн</w:t>
      </w:r>
      <w:r>
        <w:t xml:space="preserve">ого</w:t>
      </w:r>
      <w:r>
        <w:rPr>
          <w:rFonts w:ascii="Times New Roman" w:hAnsi="Times New Roman" w:cs="Times New Roman"/>
          <w:sz w:val="24"/>
          <w:szCs w:val="24"/>
        </w:rPr>
        <w:t xml:space="preserve"> округ</w:t>
      </w:r>
      <w:r>
        <w:t xml:space="preserve">а</w:t>
      </w:r>
      <w:r>
        <w:rPr>
          <w:rFonts w:ascii="Times New Roman" w:hAnsi="Times New Roman" w:eastAsia="Times New Roman" w:cs="Times New Roman"/>
          <w:bCs/>
          <w:sz w:val="24"/>
          <w:szCs w:val="24"/>
          <w:lang w:eastAsia="ru-RU"/>
        </w:rPr>
        <w:t xml:space="preserve">.</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pStyle w:val="977"/>
        <w:ind w:firstLine="851"/>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Муниципальный контроль подлежит осуществлению при наличии в границах </w:t>
      </w:r>
      <w:r>
        <w:rPr>
          <w:rFonts w:ascii="Times New Roman" w:hAnsi="Times New Roman" w:cs="Times New Roman"/>
          <w:sz w:val="24"/>
          <w:szCs w:val="24"/>
        </w:rPr>
        <w:t xml:space="preserve">Ленинградского муниципальн</w:t>
      </w:r>
      <w:r>
        <w:t xml:space="preserve">ого</w:t>
      </w:r>
      <w:r>
        <w:rPr>
          <w:rFonts w:ascii="Times New Roman" w:hAnsi="Times New Roman" w:cs="Times New Roman"/>
          <w:sz w:val="24"/>
          <w:szCs w:val="24"/>
        </w:rPr>
        <w:t xml:space="preserve"> округ</w:t>
      </w:r>
      <w:r>
        <w:t xml:space="preserve">а</w:t>
      </w:r>
      <w:r>
        <w:rPr>
          <w:rFonts w:ascii="Times New Roman" w:hAnsi="Times New Roman" w:eastAsia="Times New Roman" w:cs="Times New Roman"/>
          <w:bCs/>
          <w:sz w:val="24"/>
          <w:szCs w:val="24"/>
          <w:lang w:eastAsia="ru-RU"/>
        </w:rPr>
        <w:t xml:space="preserve"> объектов соответствующего вида контроля.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firstLine="851"/>
        <w:jc w:val="both"/>
        <w:widowControl/>
        <w:rPr>
          <w:rFonts w:eastAsia="Calibri"/>
          <w:lang w:eastAsia="ru-RU"/>
        </w:rPr>
      </w:pPr>
      <w:r>
        <w:rPr>
          <w:rFonts w:eastAsia="Calibri"/>
          <w:lang w:eastAsia="ru-RU"/>
        </w:rPr>
        <w:t xml:space="preserve">Порядок организации и осуществления муниципального контроля устанавливается положением о виде муниципального контроля, утверждаемым Советом.</w:t>
      </w:r>
      <w:r>
        <w:rPr>
          <w:rFonts w:eastAsia="Calibri"/>
          <w:lang w:eastAsia="ru-RU"/>
        </w:rPr>
      </w:r>
      <w:r>
        <w:rPr>
          <w:rFonts w:eastAsia="Calibri"/>
          <w:lang w:eastAsia="ru-RU"/>
        </w:rPr>
      </w:r>
    </w:p>
    <w:p>
      <w:pPr>
        <w:pStyle w:val="977"/>
        <w:ind w:firstLine="851"/>
        <w:rPr>
          <w:rFonts w:ascii="Times New Roman" w:hAnsi="Times New Roman" w:cs="Times New Roman"/>
          <w:strike/>
          <w:sz w:val="24"/>
          <w:szCs w:val="24"/>
        </w:rPr>
      </w:pPr>
      <w:r>
        <w:rPr>
          <w:rFonts w:ascii="Times New Roman" w:hAnsi="Times New Roman" w:cs="Times New Roman"/>
          <w:strike/>
          <w:sz w:val="24"/>
          <w:szCs w:val="24"/>
        </w:rPr>
      </w:r>
      <w:r>
        <w:rPr>
          <w:rFonts w:ascii="Times New Roman" w:hAnsi="Times New Roman" w:cs="Times New Roman"/>
          <w:strike/>
          <w:sz w:val="24"/>
          <w:szCs w:val="24"/>
        </w:rPr>
      </w:r>
      <w:r>
        <w:rPr>
          <w:rFonts w:ascii="Times New Roman" w:hAnsi="Times New Roman" w:cs="Times New Roman"/>
          <w:strike/>
          <w:sz w:val="24"/>
          <w:szCs w:val="24"/>
        </w:rPr>
      </w:r>
    </w:p>
    <w:p>
      <w:pPr>
        <w:pStyle w:val="977"/>
        <w:ind w:firstLine="851"/>
        <w:rPr>
          <w:rFonts w:ascii="Times New Roman" w:hAnsi="Times New Roman" w:cs="Times New Roman"/>
          <w:b/>
          <w:sz w:val="24"/>
          <w:szCs w:val="24"/>
        </w:rPr>
      </w:pPr>
      <w:r>
        <w:rPr>
          <w:rFonts w:ascii="Times New Roman" w:hAnsi="Times New Roman" w:cs="Times New Roman"/>
          <w:b/>
          <w:sz w:val="24"/>
          <w:szCs w:val="24"/>
        </w:rPr>
        <w:t xml:space="preserve">Статья 57. Органы местного самоуправления – юридические лица</w:t>
      </w:r>
      <w:r>
        <w:rPr>
          <w:rFonts w:ascii="Times New Roman" w:hAnsi="Times New Roman" w:cs="Times New Roman"/>
          <w:b/>
          <w:sz w:val="24"/>
          <w:szCs w:val="24"/>
        </w:rPr>
      </w:r>
      <w:r>
        <w:rPr>
          <w:rFonts w:ascii="Times New Roman" w:hAnsi="Times New Roman" w:cs="Times New Roman"/>
          <w:b/>
          <w:sz w:val="24"/>
          <w:szCs w:val="24"/>
        </w:rPr>
      </w:r>
    </w:p>
    <w:p>
      <w:pPr>
        <w:ind w:firstLine="851"/>
        <w:jc w:val="both"/>
      </w:pPr>
      <w:r>
        <w:t xml:space="preserve">1. Совет, администрация, контрольно-счетная палата наделяются правами юридического лица, являются муниципальными казенными учреждениями, образуемыми для осуществления управленческих</w:t>
      </w:r>
      <w:r>
        <w:rPr>
          <w:b/>
        </w:rPr>
        <w:t xml:space="preserve"> </w:t>
      </w:r>
      <w:r>
        <w:t xml:space="preserve">функций, и подлежат государственной регистрации в качестве юридических лиц в соответствии с законодательством.</w:t>
      </w:r>
      <w:r/>
    </w:p>
    <w:p>
      <w:pPr>
        <w:ind w:firstLine="851"/>
        <w:jc w:val="both"/>
      </w:pPr>
      <w:r>
        <w:t xml:space="preserve">Совет, администрация, контрольно-счетная палата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3. Основаниями для государственной регистрации органов администрации в качестве юридических лиц являются решения Совета об учреждении соответствующего органа в форме муниципального казенного учреждения</w:t>
      </w:r>
      <w:r>
        <w:rPr>
          <w:rFonts w:ascii="Times New Roman" w:hAnsi="Times New Roman" w:cs="Times New Roman"/>
          <w:b/>
          <w:sz w:val="24"/>
          <w:szCs w:val="24"/>
        </w:rPr>
        <w:t xml:space="preserve"> </w:t>
      </w:r>
      <w:r>
        <w:rPr>
          <w:rFonts w:ascii="Times New Roman" w:hAnsi="Times New Roman" w:cs="Times New Roman"/>
          <w:sz w:val="24"/>
          <w:szCs w:val="24"/>
        </w:rPr>
        <w:t xml:space="preserve">и утверждение положения о нем Советом по представлению главы Ленинградского муниципальн</w:t>
      </w:r>
      <w:r>
        <w:t xml:space="preserve">ого</w:t>
      </w:r>
      <w:r>
        <w:rPr>
          <w:rFonts w:ascii="Times New Roman" w:hAnsi="Times New Roman" w:cs="Times New Roman"/>
          <w:sz w:val="24"/>
          <w:szCs w:val="24"/>
        </w:rPr>
        <w:t xml:space="preserve"> округ</w:t>
      </w:r>
      <w:r>
        <w:t xml:space="preserve">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728"/>
        <w:jc w:val="center"/>
        <w:keepNext w:val="0"/>
        <w:spacing w:before="0" w:after="0"/>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28"/>
        <w:ind w:left="0" w:firstLine="0"/>
        <w:jc w:val="center"/>
        <w:keepNext w:val="0"/>
        <w:spacing w:before="0" w:after="0"/>
        <w:tabs>
          <w:tab w:val="clear" w:pos="432" w:leader="none"/>
        </w:tabs>
        <w:rPr>
          <w:rFonts w:ascii="Times New Roman" w:hAnsi="Times New Roman"/>
          <w:sz w:val="24"/>
        </w:rPr>
      </w:pPr>
      <w:r>
        <w:rPr>
          <w:rFonts w:ascii="Times New Roman" w:hAnsi="Times New Roman"/>
          <w:sz w:val="24"/>
        </w:rPr>
        <w:t xml:space="preserve">ГЛАВА 6. МУНИЦИПАЛЬНАЯ СЛУЖБА</w:t>
      </w:r>
      <w:r>
        <w:rPr>
          <w:rFonts w:ascii="Times New Roman" w:hAnsi="Times New Roman"/>
          <w:sz w:val="24"/>
        </w:rPr>
      </w:r>
      <w:r>
        <w:rPr>
          <w:rFonts w:ascii="Times New Roman" w:hAnsi="Times New Roman"/>
          <w:sz w:val="24"/>
        </w:rPr>
      </w:r>
    </w:p>
    <w:p>
      <w:pPr>
        <w:ind w:firstLine="720"/>
        <w:jc w:val="both"/>
        <w:rPr>
          <w:b/>
        </w:rPr>
      </w:pPr>
      <w:r>
        <w:rPr>
          <w:b/>
        </w:rPr>
      </w:r>
      <w:r>
        <w:rPr>
          <w:b/>
        </w:rPr>
      </w:r>
      <w:r>
        <w:rPr>
          <w:b/>
        </w:rPr>
      </w:r>
    </w:p>
    <w:p>
      <w:pPr>
        <w:pStyle w:val="729"/>
        <w:ind w:left="0" w:firstLine="851"/>
        <w:keepNext w:val="0"/>
        <w:spacing w:before="0" w:after="0"/>
        <w:rPr>
          <w:rFonts w:ascii="Times New Roman" w:hAnsi="Times New Roman"/>
          <w:i w:val="0"/>
          <w:sz w:val="24"/>
        </w:rPr>
      </w:pPr>
      <w:r>
        <w:rPr>
          <w:rFonts w:ascii="Times New Roman" w:hAnsi="Times New Roman"/>
          <w:i w:val="0"/>
          <w:sz w:val="24"/>
        </w:rPr>
        <w:t xml:space="preserve">Статья 58. Муниципальная служба</w:t>
      </w:r>
      <w:r>
        <w:rPr>
          <w:rFonts w:ascii="Times New Roman" w:hAnsi="Times New Roman"/>
          <w:i w:val="0"/>
          <w:sz w:val="24"/>
        </w:rPr>
      </w:r>
      <w:r>
        <w:rPr>
          <w:rFonts w:ascii="Times New Roman" w:hAnsi="Times New Roman"/>
          <w:i w:val="0"/>
          <w:sz w:val="24"/>
        </w:rPr>
      </w:r>
    </w:p>
    <w:p>
      <w:pPr>
        <w:ind w:firstLine="851"/>
        <w:jc w:val="both"/>
      </w:pPr>
      <w: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p>
    <w:p>
      <w:pPr>
        <w:ind w:firstLine="851"/>
        <w:jc w:val="both"/>
      </w:pPr>
      <w: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r/>
    </w:p>
    <w:p>
      <w:pPr>
        <w:ind w:firstLine="851"/>
        <w:jc w:val="both"/>
      </w:pPr>
      <w:r>
        <w:t xml:space="preserve">Представителем нанимателя (работодателем) для муниципального служащего является глава Ленинградского муниципального округа либо иное лицо, уполномоченное исполнять обязанности представителя нанимателя (работодателя).</w:t>
      </w:r>
      <w:r/>
    </w:p>
    <w:p>
      <w:pPr>
        <w:ind w:firstLine="851"/>
        <w:jc w:val="both"/>
      </w:pPr>
      <w:r>
        <w:t xml:space="preserve">3. Правовые основы муниципальной службы в Ленинградском муниципальном округе составляют Конституция Российской Федерации, Федеральный закон от 2 март</w:t>
      </w:r>
      <w:r>
        <w:t xml:space="preserve">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года № 1244-КЗ «О муниципальной службе </w:t>
      </w:r>
      <w:r>
        <w:t xml:space="preserve">в Краснодарском крае»,</w:t>
      </w:r>
      <w:r>
        <w:rPr>
          <w:sz w:val="28"/>
        </w:rPr>
        <w:t xml:space="preserve"> </w:t>
      </w:r>
      <w:r>
        <w:t xml:space="preserve">законы и иные нормативные правовые акты Краснодарского края, настоящий</w:t>
      </w:r>
      <w:r>
        <w:rPr>
          <w:b/>
        </w:rPr>
        <w:t xml:space="preserve"> </w:t>
      </w:r>
      <w:r>
        <w:t xml:space="preserve">Устав, правовые акты органов местного самоуправления Ленинградского  муниципального округа.</w:t>
      </w:r>
      <w:r/>
    </w:p>
    <w:p>
      <w:pPr>
        <w:pStyle w:val="977"/>
        <w:ind w:firstLine="851"/>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ind w:firstLine="851"/>
        <w:jc w:val="both"/>
        <w:rPr>
          <w:b/>
        </w:rPr>
      </w:pPr>
      <w:r>
        <w:rPr>
          <w:b/>
        </w:rPr>
        <w:t xml:space="preserve">Статья 59.</w:t>
      </w:r>
      <w:r>
        <w:t xml:space="preserve"> </w:t>
      </w:r>
      <w:r>
        <w:rPr>
          <w:b/>
        </w:rPr>
        <w:t xml:space="preserve">Должности муниципальной службы</w:t>
      </w:r>
      <w:r>
        <w:rPr>
          <w:b/>
        </w:rPr>
      </w:r>
      <w:r>
        <w:rPr>
          <w:b/>
        </w:rPr>
      </w:r>
    </w:p>
    <w:p>
      <w:pPr>
        <w:ind w:firstLine="851"/>
        <w:jc w:val="both"/>
      </w:pPr>
      <w:r>
        <w:t xml:space="preserve">1. Должность муниципальной службы - должность в органе </w:t>
      </w:r>
      <w:r>
        <w:t xml:space="preserve">местного самоуправления, который образован в соответствии с Уставом Ленинградского муниципального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p>
    <w:p>
      <w:pPr>
        <w:ind w:firstLine="851"/>
        <w:jc w:val="both"/>
      </w:pPr>
      <w:r>
        <w:t xml:space="preserve">2. Должности муниципа</w:t>
      </w:r>
      <w:r>
        <w:t xml:space="preserve">льной службы устанавливаются правовыми актами органов местного самоуправления Ленинградского муниципального округа в соответствии с Законом Краснодарского края от 8 июня 2007 года № 1243-КЗ «О Реестре должностей муниципальной службы в Краснодарском крае». </w:t>
      </w:r>
      <w:r/>
    </w:p>
    <w:p>
      <w:pPr>
        <w:ind w:firstLine="851"/>
        <w:jc w:val="both"/>
      </w:pPr>
      <w:r>
        <w:t xml:space="preserve">3. При составлении и утверждении</w:t>
      </w:r>
      <w:r>
        <w:rPr>
          <w:b/>
        </w:rPr>
        <w:t xml:space="preserve"> </w:t>
      </w:r>
      <w:r>
        <w:t xml:space="preserve">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8 июня 2007 года № 1243-КЗ «О Реестре должностей муниципальной службы в Краснодарском крае».</w:t>
      </w:r>
      <w:r/>
    </w:p>
    <w:p>
      <w:pPr>
        <w:ind w:firstLine="851"/>
        <w:jc w:val="both"/>
      </w:pPr>
      <w:r/>
      <w:r/>
    </w:p>
    <w:p>
      <w:pPr>
        <w:pStyle w:val="729"/>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60. Муниципальный служащий</w:t>
      </w:r>
      <w:r>
        <w:rPr>
          <w:rFonts w:ascii="Times New Roman" w:hAnsi="Times New Roman"/>
          <w:i w:val="0"/>
          <w:sz w:val="24"/>
        </w:rPr>
      </w:r>
      <w:r>
        <w:rPr>
          <w:rFonts w:ascii="Times New Roman" w:hAnsi="Times New Roman"/>
          <w:i w:val="0"/>
          <w:sz w:val="24"/>
        </w:rPr>
      </w:r>
    </w:p>
    <w:p>
      <w:pPr>
        <w:ind w:firstLine="851"/>
        <w:jc w:val="both"/>
      </w:pPr>
      <w:r>
        <w:t xml:space="preserve">1. Н</w:t>
      </w:r>
      <w:r>
        <w:t xml:space="preserve">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w:t>
      </w:r>
      <w:r>
        <w:t xml:space="preserve">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w:t>
      </w:r>
      <w:r>
        <w:rPr>
          <w:color w:val="ff0000"/>
        </w:rPr>
        <w:t xml:space="preserve"> </w:t>
      </w:r>
      <w:r>
        <w:t xml:space="preserve">ограничений, связанных с муниципальной службой.</w:t>
      </w:r>
      <w:r/>
    </w:p>
    <w:p>
      <w:pPr>
        <w:ind w:firstLine="851"/>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w:t>
      </w:r>
      <w:r>
        <w:t xml:space="preserve">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p>
    <w:p>
      <w:pPr>
        <w:ind w:firstLine="851"/>
        <w:jc w:val="both"/>
      </w:pPr>
      <w:r>
        <w:t xml:space="preserve">3. Поступление гражданина на муниципальную службу осуществляется в результате </w:t>
      </w:r>
      <w:r>
        <w:t xml:space="preserve">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 25-ФЗ «О муниципальной службе в Российской Федерации».</w:t>
      </w:r>
      <w:r/>
    </w:p>
    <w:p>
      <w:pPr>
        <w:ind w:firstLine="851"/>
        <w:jc w:val="both"/>
      </w:pPr>
      <w:r>
        <w:t xml:space="preserve">Поступление гражданина на муниципальную службу оформляется актом руководителя органа местного самоуправления о назначении на должность муниципальной службы.</w:t>
      </w:r>
      <w:r/>
    </w:p>
    <w:p>
      <w:pPr>
        <w:ind w:firstLine="851"/>
        <w:jc w:val="both"/>
      </w:pPr>
      <w:r>
        <w:t xml:space="preserve">4. Муниципальным служащим является гражданин, </w:t>
      </w:r>
      <w:r>
        <w:t xml:space="preserve">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r/>
    </w:p>
    <w:p>
      <w:pPr>
        <w:ind w:firstLine="851"/>
        <w:jc w:val="both"/>
      </w:pPr>
      <w:r>
        <w:t xml:space="preserve">5.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r/>
    </w:p>
    <w:p>
      <w:pPr>
        <w:pStyle w:val="965"/>
        <w:ind w:right="-2" w:firstLine="851"/>
        <w:jc w:val="both"/>
        <w:spacing w:after="0"/>
        <w:rPr>
          <w:b/>
        </w:rPr>
      </w:pPr>
      <w:r>
        <w:rPr>
          <w:b/>
        </w:rPr>
      </w:r>
      <w:r>
        <w:rPr>
          <w:b/>
        </w:rPr>
      </w:r>
      <w:r>
        <w:rPr>
          <w:b/>
        </w:rPr>
      </w:r>
    </w:p>
    <w:p>
      <w:pPr>
        <w:pStyle w:val="965"/>
        <w:ind w:right="-2" w:firstLine="851"/>
        <w:jc w:val="both"/>
        <w:spacing w:after="0"/>
        <w:rPr>
          <w:b/>
        </w:rPr>
      </w:pPr>
      <w:r>
        <w:rPr>
          <w:b/>
        </w:rPr>
        <w:t xml:space="preserve">Статья 61. Основные права и основные обязанности муниципального служащего, ограничения и запреты, связанные с муниципальной службой</w:t>
      </w:r>
      <w:r>
        <w:rPr>
          <w:b/>
        </w:rPr>
      </w:r>
      <w:r>
        <w:rPr>
          <w:b/>
        </w:rPr>
      </w:r>
    </w:p>
    <w:p>
      <w:pPr>
        <w:pStyle w:val="965"/>
        <w:ind w:right="-2" w:firstLine="851"/>
        <w:jc w:val="both"/>
        <w:spacing w:after="0"/>
      </w:pPr>
      <w:r>
        <w:t xml:space="preserve">Основные права и обязанности муниципального служащего, ограничения и запреты,</w:t>
      </w:r>
      <w:r>
        <w:rPr>
          <w:b/>
        </w:rPr>
        <w:t xml:space="preserve"> </w:t>
      </w:r>
      <w:r>
        <w:t xml:space="preserve">связанные с муниципальной службой</w:t>
      </w:r>
      <w:r>
        <w:rPr>
          <w:b/>
        </w:rPr>
        <w:t xml:space="preserve">,</w:t>
      </w:r>
      <w:r>
        <w:t xml:space="preserve">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r/>
    </w:p>
    <w:p>
      <w:pPr>
        <w:ind w:firstLine="851"/>
        <w:jc w:val="both"/>
      </w:pPr>
      <w:r/>
      <w:r/>
    </w:p>
    <w:p>
      <w:pPr>
        <w:ind w:firstLine="851"/>
        <w:jc w:val="both"/>
        <w:rPr>
          <w:b/>
          <w:bCs/>
        </w:rPr>
        <w:outlineLvl w:val="1"/>
      </w:pPr>
      <w:r>
        <w:rPr>
          <w:b/>
        </w:rPr>
        <w:t xml:space="preserve">Статья 62. </w:t>
      </w:r>
      <w:r>
        <w:rPr>
          <w:b/>
          <w:bCs/>
        </w:rPr>
        <w:t xml:space="preserve">Сведения о доходах, </w:t>
      </w:r>
      <w:r>
        <w:rPr>
          <w:rFonts w:eastAsia="Times New Roman"/>
          <w:b/>
          <w:lang w:eastAsia="ru-RU"/>
        </w:rPr>
        <w:t xml:space="preserve">расходах,</w:t>
      </w:r>
      <w:r>
        <w:rPr>
          <w:rFonts w:eastAsia="Times New Roman"/>
          <w:b/>
          <w:sz w:val="28"/>
          <w:szCs w:val="28"/>
          <w:lang w:eastAsia="ru-RU"/>
        </w:rPr>
        <w:t xml:space="preserve"> </w:t>
      </w:r>
      <w:r>
        <w:rPr>
          <w:b/>
          <w:bCs/>
        </w:rPr>
        <w:t xml:space="preserve">об имуществе и обязательствах имущественного характера муниципального служащего</w:t>
      </w:r>
      <w:r>
        <w:rPr>
          <w:b/>
          <w:bCs/>
        </w:rPr>
      </w:r>
      <w:r>
        <w:rPr>
          <w:b/>
          <w:bCs/>
        </w:rPr>
      </w:r>
    </w:p>
    <w:p>
      <w:pPr>
        <w:ind w:firstLine="851"/>
        <w:jc w:val="both"/>
        <w:rPr>
          <w:bCs/>
        </w:rPr>
        <w:outlineLvl w:val="1"/>
      </w:pPr>
      <w:r>
        <w:rPr>
          <w:bCs/>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w:t>
      </w:r>
      <w:r>
        <w:rPr>
          <w:bCs/>
        </w:rPr>
        <w:t xml:space="preserve">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Pr>
          <w:b/>
          <w:bCs/>
        </w:rPr>
        <w:t xml:space="preserve">, </w:t>
      </w:r>
      <w:r>
        <w:rPr>
          <w:bCs/>
        </w:rPr>
        <w:t xml:space="preserve">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r>
        <w:rPr>
          <w:bCs/>
        </w:rPr>
      </w:r>
      <w:r>
        <w:rPr>
          <w:bCs/>
        </w:rPr>
      </w:r>
    </w:p>
    <w:p>
      <w:pPr>
        <w:ind w:firstLine="851"/>
        <w:jc w:val="both"/>
        <w:rPr>
          <w:rFonts w:eastAsia="Times New Roman"/>
          <w:bCs/>
          <w:lang w:eastAsia="ru-RU"/>
        </w:rPr>
      </w:pPr>
      <w:r>
        <w:rPr>
          <w:rFonts w:eastAsia="Times New Roman"/>
          <w:bCs/>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w:t>
      </w:r>
      <w:r>
        <w:rPr>
          <w:rFonts w:eastAsia="Times New Roman"/>
          <w:bCs/>
          <w:lang w:eastAsia="ru-RU"/>
        </w:rPr>
        <w:t xml:space="preserve">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r>
        <w:rPr>
          <w:rFonts w:eastAsia="Times New Roman"/>
          <w:bCs/>
          <w:lang w:eastAsia="ru-RU"/>
        </w:rPr>
      </w:r>
      <w:r>
        <w:rPr>
          <w:rFonts w:eastAsia="Times New Roman"/>
          <w:bCs/>
          <w:lang w:eastAsia="ru-RU"/>
        </w:rPr>
      </w:r>
    </w:p>
    <w:p>
      <w:pPr>
        <w:ind w:firstLine="851"/>
        <w:rPr>
          <w:b/>
          <w:bCs/>
        </w:rPr>
      </w:pPr>
      <w:r>
        <w:rPr>
          <w:b/>
          <w:bCs/>
        </w:rPr>
      </w:r>
      <w:r>
        <w:rPr>
          <w:b/>
          <w:bCs/>
        </w:rPr>
      </w:r>
      <w:r>
        <w:rPr>
          <w:b/>
          <w:bCs/>
        </w:rPr>
      </w:r>
    </w:p>
    <w:p>
      <w:pPr>
        <w:pStyle w:val="729"/>
        <w:ind w:left="0" w:firstLine="851"/>
        <w:jc w:val="both"/>
        <w:keepNext w:val="0"/>
        <w:spacing w:before="0" w:after="0"/>
        <w:rPr>
          <w:b w:val="0"/>
          <w:i w:val="0"/>
          <w:sz w:val="24"/>
        </w:rPr>
      </w:pPr>
      <w:r>
        <w:rPr>
          <w:rFonts w:ascii="Times New Roman" w:hAnsi="Times New Roman"/>
          <w:i w:val="0"/>
          <w:sz w:val="24"/>
        </w:rPr>
        <w:t xml:space="preserve">Статья 63. Гарантии для муниципального служащего</w:t>
      </w:r>
      <w:r>
        <w:rPr>
          <w:b w:val="0"/>
          <w:i w:val="0"/>
          <w:sz w:val="24"/>
        </w:rPr>
        <w:t xml:space="preserve"> </w:t>
      </w:r>
      <w:r>
        <w:rPr>
          <w:b w:val="0"/>
          <w:i w:val="0"/>
          <w:sz w:val="24"/>
        </w:rPr>
      </w:r>
      <w:r>
        <w:rPr>
          <w:b w:val="0"/>
          <w:i w:val="0"/>
          <w:sz w:val="24"/>
        </w:rPr>
      </w:r>
    </w:p>
    <w:p>
      <w:pPr>
        <w:pStyle w:val="965"/>
        <w:ind w:right="-2" w:firstLine="851"/>
        <w:jc w:val="both"/>
        <w:spacing w:after="0"/>
      </w:pPr>
      <w:r>
        <w:t xml:space="preserve">Гарантии, предо</w:t>
      </w:r>
      <w:r>
        <w:t xml:space="preserve">ставляемые муниципальному служащему,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 </w:t>
      </w:r>
      <w:r/>
    </w:p>
    <w:p>
      <w:pPr>
        <w:pStyle w:val="965"/>
        <w:ind w:firstLine="851"/>
        <w:jc w:val="both"/>
        <w:spacing w:after="0"/>
        <w:rPr>
          <w:b/>
          <w:strike/>
        </w:rPr>
      </w:pPr>
      <w:r>
        <w:rPr>
          <w:b/>
          <w:strike/>
        </w:rPr>
      </w:r>
      <w:r>
        <w:rPr>
          <w:b/>
          <w:strike/>
        </w:rPr>
      </w:r>
      <w:r>
        <w:rPr>
          <w:b/>
          <w:strike/>
        </w:rPr>
      </w:r>
    </w:p>
    <w:p>
      <w:pPr>
        <w:pStyle w:val="729"/>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64. Аттестация муниципального служащего</w:t>
      </w:r>
      <w:r>
        <w:rPr>
          <w:rFonts w:ascii="Times New Roman" w:hAnsi="Times New Roman"/>
          <w:i w:val="0"/>
          <w:sz w:val="24"/>
        </w:rPr>
      </w:r>
      <w:r>
        <w:rPr>
          <w:rFonts w:ascii="Times New Roman" w:hAnsi="Times New Roman"/>
          <w:i w:val="0"/>
          <w:sz w:val="24"/>
        </w:rPr>
      </w:r>
    </w:p>
    <w:p>
      <w:pPr>
        <w:pStyle w:val="965"/>
        <w:ind w:right="-2" w:firstLine="851"/>
        <w:jc w:val="both"/>
        <w:spacing w:after="0"/>
      </w:pPr>
      <w:r>
        <w:t xml:space="preserve">1. Для определения соответствия муниципального служащего замещаемой должности муниципальной службы проводится его аттестация.</w:t>
      </w:r>
      <w:r/>
    </w:p>
    <w:p>
      <w:pPr>
        <w:pStyle w:val="965"/>
        <w:ind w:right="-2" w:firstLine="851"/>
        <w:jc w:val="both"/>
        <w:spacing w:after="0"/>
      </w:pPr>
      <w:r>
        <w:t xml:space="preserve">2. Аттестация муниципального служащего проводится один раз в три года.</w:t>
      </w:r>
      <w:r/>
    </w:p>
    <w:p>
      <w:pPr>
        <w:pStyle w:val="965"/>
        <w:ind w:right="-2" w:firstLine="851"/>
        <w:jc w:val="both"/>
        <w:spacing w:after="0"/>
      </w:pPr>
      <w: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от 2 марта  2007 года № 25-ФЗ «О муниципальной службе в Российской Федерации».</w:t>
      </w:r>
      <w:r/>
    </w:p>
    <w:p>
      <w:pPr>
        <w:ind w:firstLine="851"/>
        <w:jc w:val="both"/>
        <w:widowControl/>
        <w:rPr>
          <w:strike/>
        </w:rPr>
      </w:pPr>
      <w:r>
        <w:t xml:space="preserve">4. Положение о проведении аттестации утверждается муниципальным правовым актом в соответствии с </w:t>
      </w:r>
      <w:r>
        <w:rPr>
          <w:rFonts w:eastAsia="Calibri"/>
        </w:rPr>
        <w:t xml:space="preserve">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r>
        <w:rPr>
          <w:strike/>
        </w:rPr>
      </w:r>
      <w:r>
        <w:rPr>
          <w:strike/>
        </w:rPr>
      </w:r>
    </w:p>
    <w:p>
      <w:pPr>
        <w:pStyle w:val="965"/>
        <w:ind w:firstLine="851"/>
        <w:jc w:val="both"/>
        <w:spacing w:after="0"/>
        <w:rPr>
          <w:b/>
        </w:rPr>
      </w:pPr>
      <w:r>
        <w:rPr>
          <w:b/>
        </w:rPr>
      </w:r>
      <w:r>
        <w:rPr>
          <w:b/>
        </w:rPr>
      </w:r>
      <w:r>
        <w:rPr>
          <w:b/>
        </w:rPr>
      </w:r>
    </w:p>
    <w:p>
      <w:pPr>
        <w:ind w:firstLine="851"/>
        <w:jc w:val="both"/>
        <w:rPr>
          <w:b/>
        </w:rPr>
      </w:pPr>
      <w:r>
        <w:rPr>
          <w:b/>
        </w:rPr>
        <w:t xml:space="preserve">Статья 65. Основания для расторжения трудового договора с муниципальным служащим</w:t>
      </w:r>
      <w:r>
        <w:rPr>
          <w:b/>
        </w:rPr>
      </w:r>
      <w:r>
        <w:rPr>
          <w:b/>
        </w:rPr>
      </w:r>
    </w:p>
    <w:p>
      <w:pPr>
        <w:ind w:firstLine="851"/>
        <w:jc w:val="both"/>
      </w:pPr>
      <w: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w:t>
      </w:r>
      <w:r>
        <w:t xml:space="preserve">ана местного самоуправления  в случаях, установленных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r/>
    </w:p>
    <w:p>
      <w:pPr>
        <w:pStyle w:val="728"/>
        <w:ind w:left="0" w:firstLine="700"/>
        <w:jc w:val="center"/>
        <w:keepNext w:val="0"/>
        <w:spacing w:before="0" w:after="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28"/>
        <w:ind w:left="0" w:firstLine="0"/>
        <w:jc w:val="center"/>
        <w:keepNext w:val="0"/>
        <w:spacing w:before="0" w:after="0"/>
        <w:rPr>
          <w:rFonts w:ascii="Times New Roman" w:hAnsi="Times New Roman"/>
          <w:sz w:val="24"/>
        </w:rPr>
      </w:pPr>
      <w:r>
        <w:rPr>
          <w:rFonts w:ascii="Times New Roman" w:hAnsi="Times New Roman"/>
          <w:caps/>
          <w:sz w:val="24"/>
        </w:rPr>
        <w:t xml:space="preserve">ГЛАВА 7.</w:t>
      </w:r>
      <w:r>
        <w:rPr>
          <w:rFonts w:ascii="Times New Roman" w:hAnsi="Times New Roman"/>
          <w:b w:val="0"/>
          <w:caps/>
          <w:sz w:val="24"/>
        </w:rPr>
        <w:t xml:space="preserve"> </w:t>
      </w:r>
      <w:r>
        <w:rPr>
          <w:rFonts w:ascii="Times New Roman" w:hAnsi="Times New Roman"/>
          <w:sz w:val="24"/>
        </w:rPr>
        <w:t xml:space="preserve">МУНИЦИПАЛЬНЫЕ ПРАВОВЫЕ АКТЫ</w:t>
      </w:r>
      <w:r>
        <w:rPr>
          <w:rFonts w:ascii="Times New Roman" w:hAnsi="Times New Roman"/>
          <w:sz w:val="24"/>
        </w:rPr>
      </w:r>
      <w:r>
        <w:rPr>
          <w:rFonts w:ascii="Times New Roman" w:hAnsi="Times New Roman"/>
          <w:sz w:val="24"/>
        </w:rPr>
      </w:r>
    </w:p>
    <w:p>
      <w:r/>
      <w:r/>
    </w:p>
    <w:p>
      <w:pPr>
        <w:pStyle w:val="729"/>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66. Система муниципальных правовых актов</w:t>
      </w:r>
      <w:r>
        <w:rPr>
          <w:rFonts w:ascii="Times New Roman" w:hAnsi="Times New Roman"/>
          <w:i w:val="0"/>
          <w:sz w:val="24"/>
        </w:rPr>
      </w:r>
      <w:r>
        <w:rPr>
          <w:rFonts w:ascii="Times New Roman" w:hAnsi="Times New Roman"/>
          <w:i w:val="0"/>
          <w:sz w:val="24"/>
        </w:rPr>
      </w:r>
    </w:p>
    <w:p>
      <w:pPr>
        <w:pStyle w:val="977"/>
        <w:ind w:firstLine="851"/>
        <w:jc w:val="both"/>
        <w:rPr>
          <w:rFonts w:ascii="Times New Roman" w:hAnsi="Times New Roman"/>
          <w:sz w:val="24"/>
        </w:rPr>
      </w:pPr>
      <w:r>
        <w:rPr>
          <w:rFonts w:ascii="Times New Roman" w:hAnsi="Times New Roman"/>
          <w:sz w:val="24"/>
        </w:rPr>
        <w:t xml:space="preserve">В систему муниципальных правовых актов входят:</w:t>
      </w:r>
      <w:r>
        <w:rPr>
          <w:rFonts w:ascii="Times New Roman" w:hAnsi="Times New Roman"/>
          <w:sz w:val="24"/>
        </w:rPr>
      </w:r>
      <w:r>
        <w:rPr>
          <w:rFonts w:ascii="Times New Roman" w:hAnsi="Times New Roman"/>
          <w:sz w:val="24"/>
        </w:rPr>
      </w:r>
    </w:p>
    <w:p>
      <w:pPr>
        <w:ind w:firstLine="851"/>
        <w:jc w:val="both"/>
        <w:rPr>
          <w:bCs/>
        </w:rPr>
      </w:pPr>
      <w:r>
        <w:rPr>
          <w:bCs/>
        </w:rPr>
        <w:t xml:space="preserve">1) Устав </w:t>
      </w:r>
      <w:r>
        <w:t xml:space="preserve">Ленинградского муниципального округа</w:t>
      </w:r>
      <w:r>
        <w:rPr>
          <w:bCs/>
        </w:rPr>
        <w:t xml:space="preserve">, правовые акты, принятые на местном референдуме;</w:t>
      </w:r>
      <w:r>
        <w:rPr>
          <w:bCs/>
        </w:rPr>
      </w:r>
      <w:r>
        <w:rPr>
          <w:bCs/>
        </w:rPr>
      </w:r>
    </w:p>
    <w:p>
      <w:pPr>
        <w:ind w:firstLine="851"/>
        <w:jc w:val="both"/>
        <w:rPr>
          <w:bCs/>
        </w:rPr>
      </w:pPr>
      <w:r>
        <w:rPr>
          <w:bCs/>
        </w:rPr>
        <w:t xml:space="preserve">2) нормативные и иные правовые акты Совета, правовые акты председателя Совета;</w:t>
      </w:r>
      <w:r>
        <w:rPr>
          <w:bCs/>
        </w:rPr>
      </w:r>
      <w:r>
        <w:rPr>
          <w:bCs/>
        </w:rPr>
      </w:r>
    </w:p>
    <w:p>
      <w:pPr>
        <w:ind w:firstLine="851"/>
        <w:jc w:val="both"/>
        <w:rPr>
          <w:bCs/>
        </w:rPr>
      </w:pPr>
      <w:r>
        <w:rPr>
          <w:bCs/>
        </w:rPr>
        <w:t xml:space="preserve">3) правовые акты главы </w:t>
      </w:r>
      <w:r>
        <w:t xml:space="preserve">Ленинградского муниципального округа</w:t>
      </w:r>
      <w:r>
        <w:rPr>
          <w:bCs/>
        </w:rPr>
        <w:t xml:space="preserve">, администрации, правовые акты руководителей органов администрации, обладающих правами юридического лица;</w:t>
      </w:r>
      <w:r>
        <w:rPr>
          <w:bCs/>
        </w:rPr>
      </w:r>
      <w:r>
        <w:rPr>
          <w:bCs/>
        </w:rPr>
      </w:r>
    </w:p>
    <w:p>
      <w:pPr>
        <w:ind w:firstLine="851"/>
        <w:jc w:val="both"/>
        <w:rPr>
          <w:bCs/>
        </w:rPr>
      </w:pPr>
      <w:r>
        <w:rPr>
          <w:bCs/>
        </w:rPr>
        <w:t xml:space="preserve">4) правовые акты председателя контрольно-счетной палаты.</w:t>
      </w:r>
      <w:r>
        <w:rPr>
          <w:bCs/>
        </w:rPr>
      </w:r>
      <w:r>
        <w:rPr>
          <w:bCs/>
        </w:rPr>
      </w:r>
    </w:p>
    <w:p>
      <w:pPr>
        <w:pStyle w:val="977"/>
        <w:ind w:firstLine="851"/>
        <w:jc w:val="both"/>
        <w:rPr>
          <w:rFonts w:ascii="Times New Roman" w:hAnsi="Times New Roman"/>
          <w:sz w:val="24"/>
        </w:rPr>
      </w:pPr>
      <w:r>
        <w:rPr>
          <w:rFonts w:ascii="Times New Roman" w:hAnsi="Times New Roman"/>
          <w:sz w:val="24"/>
        </w:rPr>
        <w:t xml:space="preserve">Правовые акты могут являться нормативными правовыми или ненормативными правовыми и оформляются официальным документом.</w:t>
      </w:r>
      <w:r>
        <w:rPr>
          <w:rFonts w:ascii="Times New Roman" w:hAnsi="Times New Roman"/>
          <w:sz w:val="24"/>
        </w:rPr>
      </w:r>
      <w:r>
        <w:rPr>
          <w:rFonts w:ascii="Times New Roman" w:hAnsi="Times New Roman"/>
          <w:sz w:val="24"/>
        </w:rPr>
      </w:r>
    </w:p>
    <w:p>
      <w:pPr>
        <w:pStyle w:val="977"/>
        <w:ind w:firstLine="851"/>
        <w:jc w:val="both"/>
        <w:tabs>
          <w:tab w:val="left" w:pos="-2160" w:leader="none"/>
        </w:tabs>
        <w:rPr>
          <w:rFonts w:ascii="Times New Roman" w:hAnsi="Times New Roman"/>
          <w:sz w:val="24"/>
        </w:rPr>
      </w:pPr>
      <w:r>
        <w:rPr>
          <w:rFonts w:ascii="Times New Roman" w:hAnsi="Times New Roman"/>
          <w:sz w:val="24"/>
        </w:rPr>
        <w:t xml:space="preserve">Под нормативным правовым актом понимается изданный в установленном порядке акт уполномоченного на то органа местного самоуправления или должностн</w:t>
      </w:r>
      <w:r>
        <w:rPr>
          <w:rFonts w:ascii="Times New Roman" w:hAnsi="Times New Roman"/>
          <w:sz w:val="24"/>
        </w:rPr>
        <w:t xml:space="preserve">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r>
        <w:rPr>
          <w:rFonts w:ascii="Times New Roman" w:hAnsi="Times New Roman"/>
          <w:sz w:val="24"/>
        </w:rPr>
      </w:r>
      <w:r>
        <w:rPr>
          <w:rFonts w:ascii="Times New Roman" w:hAnsi="Times New Roman"/>
          <w:sz w:val="24"/>
        </w:rPr>
      </w:r>
    </w:p>
    <w:p>
      <w:pPr>
        <w:ind w:firstLine="851"/>
        <w:jc w:val="both"/>
        <w:widowControl/>
        <w:rPr>
          <w:rFonts w:eastAsia="Calibri"/>
        </w:rPr>
      </w:pPr>
      <w:r>
        <w:rPr>
          <w:rFonts w:eastAsia="Calibri"/>
        </w:rPr>
        <w:t xml:space="preserve">Муниципальные нормативные правовые акты, затрагивающие воп</w:t>
      </w:r>
      <w:r>
        <w:rPr>
          <w:rFonts w:eastAsia="Calibri"/>
        </w:rPr>
        <w:t xml:space="preserve">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t xml:space="preserve">Ленинградского муниципального округа</w:t>
      </w:r>
      <w:r>
        <w:rPr>
          <w:rFonts w:eastAsia="Calibri"/>
        </w:rPr>
        <w:t xml:space="preserve"> в порядке, установленном муниципальными нормативными правовыми актами в соответствии с </w:t>
      </w:r>
      <w:r>
        <w:rPr>
          <w:rFonts w:eastAsia="Calibri"/>
          <w:bCs/>
        </w:rPr>
        <w:t xml:space="preserve">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rFonts w:eastAsia="Calibri"/>
        </w:rPr>
        <w:t xml:space="preserve">.</w:t>
      </w:r>
      <w:r>
        <w:rPr>
          <w:rFonts w:eastAsia="Calibri"/>
        </w:rPr>
      </w:r>
      <w:r>
        <w:rPr>
          <w:rFonts w:eastAsia="Calibri"/>
        </w:rPr>
      </w:r>
    </w:p>
    <w:p>
      <w:pPr>
        <w:pStyle w:val="729"/>
        <w:ind w:left="0" w:firstLine="851"/>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729"/>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67. Подготовка муниципальных правовых актов</w:t>
      </w:r>
      <w:r>
        <w:rPr>
          <w:rFonts w:ascii="Times New Roman" w:hAnsi="Times New Roman"/>
          <w:i w:val="0"/>
          <w:sz w:val="24"/>
        </w:rPr>
      </w:r>
      <w:r>
        <w:rPr>
          <w:rFonts w:ascii="Times New Roman" w:hAnsi="Times New Roman"/>
          <w:i w:val="0"/>
          <w:sz w:val="24"/>
        </w:rPr>
      </w:r>
    </w:p>
    <w:p>
      <w:pPr>
        <w:pStyle w:val="991"/>
        <w:ind w:firstLine="851"/>
        <w:jc w:val="both"/>
        <w:rPr>
          <w:rFonts w:ascii="Times New Roman" w:hAnsi="Times New Roman" w:cs="Times New Roman"/>
          <w:i/>
          <w:color w:val="ff0000"/>
          <w:sz w:val="24"/>
          <w:szCs w:val="24"/>
        </w:rPr>
        <w:outlineLvl w:val="1"/>
      </w:pPr>
      <w:r>
        <w:rPr>
          <w:rFonts w:ascii="Times New Roman" w:hAnsi="Times New Roman" w:cs="Times New Roman"/>
          <w:sz w:val="24"/>
          <w:szCs w:val="24"/>
        </w:rPr>
        <w:t xml:space="preserve">1. Проекты муниципальных правовых актов могут вноситься в </w:t>
      </w:r>
      <w:r>
        <w:rPr>
          <w:rFonts w:ascii="Times New Roman" w:hAnsi="Times New Roman" w:eastAsia="Calibri" w:cs="Times New Roman"/>
          <w:sz w:val="24"/>
          <w:szCs w:val="24"/>
          <w:lang w:eastAsia="en-US" w:bidi="ar-SA"/>
        </w:rPr>
        <w:t xml:space="preserve">орган местного самоуправления</w:t>
      </w:r>
      <w:r>
        <w:rPr>
          <w:rFonts w:ascii="Times New Roman" w:hAnsi="Times New Roman" w:eastAsia="Calibri" w:cs="Times New Roman"/>
          <w:sz w:val="24"/>
          <w:szCs w:val="24"/>
        </w:rPr>
        <w:t xml:space="preserve">, к компетенции которого относится принятие соответствующего акта, </w:t>
      </w:r>
      <w:r>
        <w:rPr>
          <w:rFonts w:ascii="Times New Roman" w:hAnsi="Times New Roman" w:cs="Times New Roman"/>
          <w:sz w:val="24"/>
          <w:szCs w:val="24"/>
        </w:rPr>
        <w:t xml:space="preserve">депутатами Совета, главой Ленинградского муниципальн</w:t>
      </w:r>
      <w:r>
        <w:t xml:space="preserve">ого</w:t>
      </w:r>
      <w:r>
        <w:rPr>
          <w:rFonts w:ascii="Times New Roman" w:hAnsi="Times New Roman" w:cs="Times New Roman"/>
          <w:sz w:val="24"/>
          <w:szCs w:val="24"/>
        </w:rPr>
        <w:t xml:space="preserve"> округ</w:t>
      </w:r>
      <w:r>
        <w:t xml:space="preserve">а</w:t>
      </w:r>
      <w:r>
        <w:rPr>
          <w:rFonts w:ascii="Times New Roman" w:hAnsi="Times New Roman" w:cs="Times New Roman"/>
          <w:sz w:val="24"/>
          <w:szCs w:val="24"/>
        </w:rPr>
        <w:t xml:space="preserve">, органами территориального общественного самоуправления, инициативны</w:t>
      </w:r>
      <w:r>
        <w:rPr>
          <w:rFonts w:ascii="Times New Roman" w:hAnsi="Times New Roman" w:cs="Times New Roman"/>
          <w:sz w:val="24"/>
          <w:szCs w:val="24"/>
        </w:rPr>
        <w:t xml:space="preserve">ми группами граждан, прокурором.</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851"/>
        <w:jc w:val="both"/>
      </w:pPr>
      <w:r>
        <w:t xml:space="preserve">2. Порядок внесения проекто</w:t>
      </w:r>
      <w:r>
        <w:t xml:space="preserve">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r/>
    </w:p>
    <w:p>
      <w:pPr>
        <w:ind w:firstLine="709"/>
        <w:jc w:val="both"/>
        <w:widowControl/>
      </w:pPr>
      <w: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Pr>
          <w:rFonts w:eastAsia="Calibri"/>
          <w:lang w:eastAsia="ru-RU"/>
        </w:rPr>
        <w:t xml:space="preserve">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t xml:space="preserve">, подлежат оценке регулирующего воздействия, проводимой органами местного самоуправления Ленинградского муниципального округа в порядке, установленном муниципальными нормативными правовыми актами в соответствии с </w:t>
      </w:r>
      <w:r>
        <w:rPr>
          <w:rFonts w:eastAsia="Calibri"/>
          <w:bCs/>
        </w:rPr>
        <w:t xml:space="preserve">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t xml:space="preserve">, за исключением случаев, установленных статьей 46 Федерального закона от 6 октября 2003 года № 131-ФЗ «Об общих принципах организации местного самоуправления в Российской Федерации».</w:t>
      </w:r>
      <w:r/>
    </w:p>
    <w:p>
      <w:pPr>
        <w:ind w:firstLine="709"/>
        <w:jc w:val="both"/>
        <w:widowControl/>
        <w:rPr>
          <w:rFonts w:eastAsia="Calibri"/>
          <w:lang w:eastAsia="ru-RU"/>
        </w:rPr>
      </w:pPr>
      <w:r>
        <w:rPr>
          <w:rFonts w:eastAsia="Calibri"/>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w:t>
      </w:r>
      <w:r>
        <w:rPr>
          <w:rFonts w:eastAsia="Calibri"/>
          <w:lang w:eastAsia="ru-RU"/>
        </w:rPr>
        <w:t xml:space="preserve">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r>
        <w:rPr>
          <w:rFonts w:eastAsia="Calibri"/>
          <w:lang w:eastAsia="ru-RU"/>
        </w:rPr>
      </w:r>
      <w:r>
        <w:rPr>
          <w:rFonts w:eastAsia="Calibri"/>
          <w:lang w:eastAsia="ru-RU"/>
        </w:rPr>
      </w:r>
    </w:p>
    <w:p>
      <w:pPr>
        <w:pStyle w:val="729"/>
        <w:ind w:left="0" w:firstLine="851"/>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729"/>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68. Отмена муниципальных правовых актов и приостановление их действия</w:t>
      </w:r>
      <w:r>
        <w:rPr>
          <w:rFonts w:ascii="Times New Roman" w:hAnsi="Times New Roman"/>
          <w:i w:val="0"/>
          <w:sz w:val="24"/>
        </w:rPr>
      </w:r>
      <w:r>
        <w:rPr>
          <w:rFonts w:ascii="Times New Roman" w:hAnsi="Times New Roman"/>
          <w:i w:val="0"/>
          <w:sz w:val="24"/>
        </w:rPr>
      </w:r>
    </w:p>
    <w:p>
      <w:pPr>
        <w:ind w:firstLine="851"/>
        <w:jc w:val="both"/>
      </w:pPr>
      <w: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w:t>
      </w:r>
      <w:r>
        <w:t xml:space="preserve">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w:t>
      </w:r>
      <w:r>
        <w:t xml:space="preserve">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r>
        <w:rPr>
          <w:i/>
        </w:rPr>
        <w:t xml:space="preserve"> </w:t>
      </w:r>
      <w:r>
        <w:t xml:space="preserve">а в части, регулирующей осуществление органами местного са</w:t>
      </w:r>
      <w:r>
        <w:t xml:space="preserve">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r/>
    </w:p>
    <w:p>
      <w:pPr>
        <w:ind w:firstLine="851"/>
        <w:jc w:val="both"/>
        <w:widowControl/>
        <w:rPr>
          <w:rFonts w:eastAsia="Calibri"/>
        </w:rPr>
      </w:pPr>
      <w:r>
        <w:rPr>
          <w:rFonts w:eastAsia="Calibri"/>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w:t>
      </w:r>
      <w:r>
        <w:rPr>
          <w:rFonts w:eastAsia="Calibri"/>
        </w:rPr>
        <w:t xml:space="preserve">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w:t>
      </w:r>
      <w:r>
        <w:rPr>
          <w:rFonts w:eastAsia="Calibri"/>
        </w:rPr>
        <w:t xml:space="preserve">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r>
        <w:rPr>
          <w:rFonts w:eastAsia="Calibri"/>
        </w:rPr>
      </w:r>
      <w:r>
        <w:rPr>
          <w:rFonts w:eastAsia="Calibri"/>
        </w:rPr>
      </w:r>
    </w:p>
    <w:p>
      <w:pPr>
        <w:ind w:firstLine="851"/>
        <w:jc w:val="both"/>
      </w:pPr>
      <w:r>
        <w:t xml:space="preserve">2. Признание по решению суда закона Краснодарского края об установлении статуса Ленинградского муниципального округа недействующим до вступления в силу нового закона Краснодарского края об установлении статуса муниципального обра</w:t>
      </w:r>
      <w:r>
        <w:t xml:space="preserve">зования не может являться основанием для признания в судебном порядке недействующими муниципальных правовых актов Ленинградского муниципального округа, принятых до вступления решения суда в законную силу, или для отмены данных муниципальных правовых актов.</w:t>
      </w:r>
      <w:r/>
    </w:p>
    <w:p>
      <w:pPr>
        <w:pStyle w:val="982"/>
        <w:ind w:firstLine="851"/>
        <w:jc w:val="both"/>
        <w:keepNext w:val="0"/>
        <w:spacing w:before="0" w:after="0" w:line="240" w:lineRule="auto"/>
        <w:rPr>
          <w:sz w:val="24"/>
          <w:szCs w:val="24"/>
        </w:rPr>
      </w:pPr>
      <w:r>
        <w:rPr>
          <w:sz w:val="24"/>
          <w:szCs w:val="24"/>
        </w:rPr>
      </w:r>
      <w:r>
        <w:rPr>
          <w:sz w:val="24"/>
          <w:szCs w:val="24"/>
        </w:rPr>
      </w:r>
      <w:r>
        <w:rPr>
          <w:sz w:val="24"/>
          <w:szCs w:val="24"/>
        </w:rPr>
      </w:r>
    </w:p>
    <w:p>
      <w:pPr>
        <w:pStyle w:val="982"/>
        <w:ind w:firstLine="851"/>
        <w:jc w:val="both"/>
        <w:keepNext w:val="0"/>
        <w:spacing w:before="0" w:after="0" w:line="240" w:lineRule="auto"/>
        <w:rPr>
          <w:sz w:val="24"/>
          <w:szCs w:val="24"/>
        </w:rPr>
      </w:pPr>
      <w:r>
        <w:rPr>
          <w:sz w:val="24"/>
          <w:szCs w:val="24"/>
        </w:rPr>
        <w:t xml:space="preserve">Статья 69. Принятие Устава Ленинградского муниципального округа, внесение изменений и дополнений в Устав Ленинградского  муниципального округа</w:t>
      </w:r>
      <w:r>
        <w:rPr>
          <w:sz w:val="24"/>
          <w:szCs w:val="24"/>
        </w:rPr>
      </w:r>
      <w:r>
        <w:rPr>
          <w:sz w:val="24"/>
          <w:szCs w:val="24"/>
        </w:rPr>
      </w:r>
    </w:p>
    <w:p>
      <w:pPr>
        <w:pStyle w:val="977"/>
        <w:ind w:firstLine="851"/>
        <w:jc w:val="both"/>
        <w:rPr>
          <w:rFonts w:ascii="Times New Roman" w:hAnsi="Times New Roman"/>
          <w:sz w:val="24"/>
        </w:rPr>
      </w:pPr>
      <w:r>
        <w:rPr>
          <w:rFonts w:ascii="Times New Roman" w:hAnsi="Times New Roman"/>
          <w:sz w:val="24"/>
        </w:rPr>
        <w:t xml:space="preserve">1. Устав принимается Советом.</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w:t>
      </w:r>
      <w:r>
        <w:rPr>
          <w:rFonts w:ascii="Times New Roman" w:hAnsi="Times New Roman"/>
          <w:sz w:val="24"/>
        </w:rPr>
        <w:t xml:space="preserve">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r>
        <w:rPr>
          <w:rFonts w:ascii="Times New Roman" w:hAnsi="Times New Roman"/>
          <w:sz w:val="24"/>
        </w:rPr>
      </w:r>
      <w:r>
        <w:rPr>
          <w:rFonts w:ascii="Times New Roman" w:hAnsi="Times New Roman"/>
          <w:sz w:val="24"/>
        </w:rPr>
      </w:r>
    </w:p>
    <w:p>
      <w:pPr>
        <w:ind w:firstLine="851"/>
        <w:jc w:val="both"/>
        <w:rPr>
          <w:strike/>
          <w:lang w:eastAsia="ar-SA"/>
        </w:rPr>
      </w:pPr>
      <w:r>
        <w:rPr>
          <w:rFonts w:eastAsia="Times New Roman"/>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w:t>
      </w:r>
      <w:r>
        <w:rPr>
          <w:rFonts w:eastAsia="Times New Roman"/>
          <w:lang w:eastAsia="ru-RU"/>
        </w:rPr>
        <w:t xml:space="preserve">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Pr>
          <w:strike/>
          <w:lang w:eastAsia="ar-SA"/>
        </w:rPr>
      </w:r>
      <w:r>
        <w:rPr>
          <w:strike/>
          <w:lang w:eastAsia="ar-SA"/>
        </w:rPr>
      </w:r>
    </w:p>
    <w:p>
      <w:pPr>
        <w:pStyle w:val="977"/>
        <w:ind w:firstLine="851"/>
        <w:jc w:val="both"/>
        <w:rPr>
          <w:rFonts w:ascii="Times New Roman" w:hAnsi="Times New Roman"/>
          <w:sz w:val="24"/>
        </w:rPr>
      </w:pPr>
      <w:r>
        <w:rPr>
          <w:rFonts w:ascii="Times New Roman" w:hAnsi="Times New Roman"/>
          <w:sz w:val="24"/>
        </w:rPr>
        <w:t xml:space="preserve">3. Устав, муниципальный правовой акт о внесении изменений и дополнений в Устав </w:t>
      </w:r>
      <w:r>
        <w:rPr>
          <w:rFonts w:ascii="Times New Roman" w:hAnsi="Times New Roman"/>
          <w:sz w:val="24"/>
        </w:rPr>
        <w:t xml:space="preserve">принимаются большинством в две трети голосов от установленной численности депутатов Совета.</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cs="Times New Roman"/>
          <w:sz w:val="24"/>
          <w:szCs w:val="24"/>
        </w:rPr>
      </w:pPr>
      <w:r>
        <w:rPr>
          <w:rFonts w:ascii="Times New Roman" w:hAnsi="Times New Roman"/>
          <w:sz w:val="24"/>
        </w:rPr>
        <w:t xml:space="preserve">4. Устав, муниципальный правовой акт о внесении изменений и дополнений в Устав подлежат государственной регистрации в </w:t>
      </w:r>
      <w:r>
        <w:rPr>
          <w:rFonts w:ascii="Times New Roman"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sz w:val="24"/>
        </w:rPr>
        <w:t xml:space="preserve"> в порядке,</w:t>
      </w:r>
      <w:r>
        <w:rPr>
          <w:rFonts w:ascii="Times New Roman" w:hAnsi="Times New Roman"/>
          <w:b/>
          <w:sz w:val="24"/>
        </w:rPr>
        <w:t xml:space="preserve"> </w:t>
      </w:r>
      <w:r>
        <w:rPr>
          <w:rFonts w:ascii="Times New Roman" w:hAnsi="Times New Roman"/>
          <w:sz w:val="24"/>
        </w:rPr>
        <w:t xml:space="preserve">установленном </w:t>
      </w:r>
      <w:r>
        <w:rPr>
          <w:rFonts w:ascii="Times New Roman" w:hAnsi="Times New Roman" w:eastAsia="Times New Roman" w:cs="Times New Roman"/>
          <w:sz w:val="24"/>
          <w:szCs w:val="24"/>
          <w:lang w:eastAsia="ru-RU"/>
        </w:rPr>
        <w:t xml:space="preserve">Федеральным законом от 21 июля 2005 года № 97-ФЗ «О государственной регистрации уставов муниципальных образований»</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sz w:val="24"/>
        </w:rPr>
      </w:pPr>
      <w:r>
        <w:rPr>
          <w:rFonts w:ascii="Times New Roman" w:hAnsi="Times New Roman"/>
          <w:sz w:val="24"/>
        </w:rPr>
        <w:t xml:space="preserve">5. Устав, муниципальный правовой акт о внесении изменений и дополнений в Устав </w:t>
      </w:r>
      <w:r>
        <w:rPr>
          <w:rFonts w:ascii="Times New Roman" w:hAnsi="Times New Roman" w:cs="Times New Roman"/>
          <w:sz w:val="24"/>
          <w:szCs w:val="24"/>
        </w:rPr>
        <w:t xml:space="preserve">подлежат</w:t>
      </w:r>
      <w:r>
        <w:rPr>
          <w:sz w:val="28"/>
          <w:szCs w:val="28"/>
        </w:rPr>
        <w:t xml:space="preserve"> </w:t>
      </w:r>
      <w:r>
        <w:rPr>
          <w:rFonts w:ascii="Times New Roman" w:hAnsi="Times New Roman"/>
          <w:sz w:val="24"/>
        </w:rPr>
        <w:t xml:space="preserve">официальному опубликованию (обнародованию) после государственной регистрации и вступают в силу после их официального опубликования (обнародования). </w:t>
      </w:r>
      <w:r>
        <w:rPr>
          <w:rFonts w:ascii="Times New Roman" w:hAnsi="Times New Roman"/>
          <w:sz w:val="24"/>
        </w:rPr>
      </w:r>
      <w:r>
        <w:rPr>
          <w:rFonts w:ascii="Times New Roman" w:hAnsi="Times New Roman"/>
          <w:sz w:val="24"/>
        </w:rPr>
      </w:r>
    </w:p>
    <w:p>
      <w:pPr>
        <w:ind w:firstLine="851"/>
        <w:jc w:val="both"/>
        <w:widowControl/>
      </w:pPr>
      <w:r>
        <w:t xml:space="preserve">Глава Ленинградского муниципального округа обязан опубликовать (обнародовать) зарегистрированные Устав Ленинградского муниципального округа, муниципальный правовой акт о</w:t>
      </w:r>
      <w:r>
        <w:t xml:space="preserve"> внесении изменений и дополнений в Устав Ленинградского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Pr>
          <w:rFonts w:eastAsia="Calibri"/>
          <w:lang w:eastAsia="ru-RU"/>
        </w:rPr>
        <w:t xml:space="preserve">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Pr>
          <w:rFonts w:eastAsia="Times New Roman"/>
          <w:lang w:eastAsia="ru-RU"/>
        </w:rPr>
        <w:t xml:space="preserve">21 июля 2005 года № 97-ФЗ «О государственной регистрации уставов муниципальных образований»</w:t>
      </w:r>
      <w:r>
        <w:t xml:space="preserve">.</w:t>
      </w:r>
      <w:r/>
    </w:p>
    <w:p>
      <w:pPr>
        <w:ind w:firstLine="851"/>
        <w:jc w:val="both"/>
      </w:pPr>
      <w:r>
        <w:rPr>
          <w:color w:val="000000"/>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r/>
    </w:p>
    <w:p>
      <w:pPr>
        <w:ind w:firstLine="851"/>
        <w:jc w:val="both"/>
        <w:widowControl/>
        <w:rPr>
          <w:rFonts w:eastAsia="Calibri"/>
          <w:lang w:eastAsia="ru-RU"/>
        </w:rPr>
      </w:pPr>
      <w:r>
        <w:rPr>
          <w:rFonts w:eastAsia="Calibri"/>
          <w:lang w:eastAsia="ru-RU"/>
        </w:rPr>
        <w:t xml:space="preserve">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w:t>
      </w:r>
      <w:r>
        <w:rPr>
          <w:rFonts w:eastAsia="Calibri"/>
          <w:lang w:eastAsia="ru-RU"/>
        </w:rPr>
        <w:t xml:space="preserve">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7. Изменения и дополнения в Устав вносятся муниципальным правовым актом, который может оформляться:</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1) решением Совета, подписанным его председателем и главой </w:t>
      </w:r>
      <w:r>
        <w:t xml:space="preserve">Ленинградского муниципального округа</w:t>
      </w:r>
      <w:r>
        <w:rPr>
          <w:rFonts w:eastAsia="Calibri"/>
          <w:lang w:eastAsia="ru-RU"/>
        </w:rPr>
        <w:t xml:space="preserve">;</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2) отдельным нормативным правовым актом, принятым Советом и подписанным главой </w:t>
      </w:r>
      <w:r>
        <w:t xml:space="preserve">Ленинградского муниципального округа</w:t>
      </w:r>
      <w:r>
        <w:rPr>
          <w:rFonts w:eastAsia="Calibri"/>
          <w:lang w:eastAsia="ru-RU"/>
        </w:rPr>
        <w:t xml:space="preserve">.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r>
        <w:rPr>
          <w:rFonts w:eastAsia="Calibri"/>
          <w:lang w:eastAsia="ru-RU"/>
        </w:rPr>
      </w:r>
      <w:r>
        <w:rPr>
          <w:rFonts w:eastAsia="Calibri"/>
          <w:lang w:eastAsia="ru-RU"/>
        </w:rPr>
      </w:r>
    </w:p>
    <w:p>
      <w:pPr>
        <w:ind w:firstLine="851"/>
        <w:jc w:val="both"/>
        <w:widowControl/>
        <w:rPr>
          <w:rFonts w:eastAsia="Calibri"/>
          <w:sz w:val="28"/>
          <w:szCs w:val="28"/>
          <w:lang w:eastAsia="ru-RU"/>
        </w:rPr>
      </w:pPr>
      <w:r>
        <w:rPr>
          <w:rFonts w:eastAsia="Calibri"/>
          <w:lang w:eastAsia="ru-RU"/>
        </w:rPr>
        <w:t xml:space="preserve">8. Изложение Устава в новой редакции муниципальным правовым актом о вне</w:t>
      </w:r>
      <w:r>
        <w:rPr>
          <w:rFonts w:eastAsia="Calibri"/>
          <w:lang w:eastAsia="ru-RU"/>
        </w:rPr>
        <w:t xml:space="preserve">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r>
        <w:rPr>
          <w:rFonts w:eastAsia="Calibri"/>
          <w:sz w:val="28"/>
          <w:szCs w:val="28"/>
          <w:lang w:eastAsia="ru-RU"/>
        </w:rPr>
      </w:r>
      <w:r>
        <w:rPr>
          <w:rFonts w:eastAsia="Calibri"/>
          <w:sz w:val="28"/>
          <w:szCs w:val="28"/>
          <w:lang w:eastAsia="ru-RU"/>
        </w:rPr>
      </w:r>
    </w:p>
    <w:p>
      <w:pPr>
        <w:pStyle w:val="729"/>
        <w:ind w:left="0" w:firstLine="851"/>
        <w:jc w:val="both"/>
        <w:keepNext w:val="0"/>
        <w:spacing w:before="0" w:after="0"/>
        <w:rPr>
          <w:rFonts w:ascii="Times New Roman" w:hAnsi="Times New Roman"/>
          <w:b w:val="0"/>
          <w:i w:val="0"/>
          <w:sz w:val="24"/>
        </w:rPr>
      </w:pPr>
      <w:r>
        <w:rPr>
          <w:rFonts w:ascii="Times New Roman" w:hAnsi="Times New Roman"/>
          <w:b w:val="0"/>
          <w:i w:val="0"/>
          <w:sz w:val="24"/>
        </w:rPr>
      </w:r>
      <w:r>
        <w:rPr>
          <w:rFonts w:ascii="Times New Roman" w:hAnsi="Times New Roman"/>
          <w:b w:val="0"/>
          <w:i w:val="0"/>
          <w:sz w:val="24"/>
        </w:rPr>
      </w:r>
      <w:r>
        <w:rPr>
          <w:rFonts w:ascii="Times New Roman" w:hAnsi="Times New Roman"/>
          <w:b w:val="0"/>
          <w:i w:val="0"/>
          <w:sz w:val="24"/>
        </w:rPr>
      </w:r>
    </w:p>
    <w:p>
      <w:pPr>
        <w:pStyle w:val="729"/>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70. Решения, принятые на местном референдуме</w:t>
      </w:r>
      <w:r>
        <w:rPr>
          <w:rFonts w:ascii="Times New Roman" w:hAnsi="Times New Roman"/>
          <w:i w:val="0"/>
          <w:sz w:val="24"/>
        </w:rPr>
      </w:r>
      <w:r>
        <w:rPr>
          <w:rFonts w:ascii="Times New Roman" w:hAnsi="Times New Roman"/>
          <w:i w:val="0"/>
          <w:sz w:val="24"/>
        </w:rPr>
      </w:r>
    </w:p>
    <w:p>
      <w:pPr>
        <w:ind w:firstLine="851"/>
        <w:jc w:val="both"/>
      </w:pPr>
      <w:r>
        <w:t xml:space="preserve">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r/>
    </w:p>
    <w:p>
      <w:pPr>
        <w:pStyle w:val="982"/>
        <w:ind w:firstLine="851"/>
        <w:jc w:val="both"/>
        <w:keepNext w:val="0"/>
        <w:spacing w:before="0" w:after="0" w:line="240" w:lineRule="auto"/>
        <w:rPr>
          <w:b w:val="0"/>
          <w:sz w:val="24"/>
        </w:rPr>
      </w:pPr>
      <w:r>
        <w:rPr>
          <w:b w:val="0"/>
          <w:sz w:val="24"/>
        </w:rPr>
        <w:t xml:space="preserve">2. Решение, принятое на местном референдуме, действует на всей территории </w:t>
      </w:r>
      <w:r>
        <w:rPr>
          <w:b w:val="0"/>
          <w:bCs w:val="0"/>
          <w:sz w:val="24"/>
          <w:szCs w:val="24"/>
        </w:rPr>
        <w:t xml:space="preserve">Ленинградского </w:t>
      </w:r>
      <w:r>
        <w:rPr>
          <w:b w:val="0"/>
          <w:sz w:val="24"/>
          <w:szCs w:val="24"/>
        </w:rPr>
        <w:t xml:space="preserve">муниципального округа</w:t>
      </w:r>
      <w:r>
        <w:rPr>
          <w:b w:val="0"/>
          <w:sz w:val="24"/>
        </w:rPr>
        <w:t xml:space="preserve">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r>
        <w:rPr>
          <w:b w:val="0"/>
          <w:sz w:val="24"/>
        </w:rPr>
      </w:r>
      <w:r>
        <w:rPr>
          <w:b w:val="0"/>
          <w:sz w:val="24"/>
        </w:rPr>
      </w:r>
    </w:p>
    <w:p>
      <w:pPr>
        <w:pStyle w:val="977"/>
        <w:ind w:firstLine="851"/>
        <w:jc w:val="both"/>
        <w:rPr>
          <w:rFonts w:ascii="Times New Roman" w:hAnsi="Times New Roman"/>
          <w:sz w:val="24"/>
        </w:rPr>
      </w:pPr>
      <w:r>
        <w:rPr>
          <w:rFonts w:ascii="Times New Roman" w:hAnsi="Times New Roman"/>
          <w:sz w:val="24"/>
        </w:rPr>
        <w:t xml:space="preserve">3. Решение, принятое на местном референдуме, регистрируется в Совете.</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w:t>
      </w:r>
      <w:r>
        <w:rPr>
          <w:rFonts w:ascii="Times New Roman" w:hAnsi="Times New Roman" w:cs="Times New Roman"/>
          <w:sz w:val="24"/>
          <w:szCs w:val="24"/>
        </w:rPr>
        <w:t xml:space="preserve">Ленинградского  муниципальн</w:t>
      </w:r>
      <w:r>
        <w:t xml:space="preserve">ого</w:t>
      </w:r>
      <w:r>
        <w:rPr>
          <w:rFonts w:ascii="Times New Roman" w:hAnsi="Times New Roman" w:cs="Times New Roman"/>
          <w:sz w:val="24"/>
          <w:szCs w:val="24"/>
        </w:rPr>
        <w:t xml:space="preserve"> округ</w:t>
      </w:r>
      <w:r>
        <w:t xml:space="preserve">а</w:t>
      </w:r>
      <w:r>
        <w:rPr>
          <w:rFonts w:ascii="Times New Roman" w:hAnsi="Times New Roman"/>
          <w:sz w:val="24"/>
        </w:rPr>
        <w:t xml:space="preserve">,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r>
        <w:rPr>
          <w:rFonts w:ascii="Times New Roman" w:hAnsi="Times New Roman"/>
          <w:sz w:val="24"/>
        </w:rPr>
      </w:r>
      <w:r>
        <w:rPr>
          <w:rFonts w:ascii="Times New Roman" w:hAnsi="Times New Roman"/>
          <w:sz w:val="24"/>
        </w:rPr>
      </w:r>
    </w:p>
    <w:p>
      <w:pPr>
        <w:pStyle w:val="977"/>
        <w:ind w:firstLine="851"/>
        <w:jc w:val="both"/>
        <w:tabs>
          <w:tab w:val="left" w:pos="-426" w:leader="none"/>
        </w:tabs>
        <w:rPr>
          <w:rFonts w:ascii="Times New Roman" w:hAnsi="Times New Roman" w:cs="Times New Roman"/>
          <w:sz w:val="24"/>
          <w:szCs w:val="24"/>
        </w:rPr>
      </w:pPr>
      <w:r>
        <w:rPr>
          <w:rFonts w:ascii="Times New Roman" w:hAnsi="Times New Roman"/>
          <w:sz w:val="24"/>
        </w:rPr>
        <w:t xml:space="preserve">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s="Times New Roman"/>
          <w:sz w:val="24"/>
          <w:szCs w:val="24"/>
        </w:rPr>
        <w:t xml:space="preserve">Ленинградского муниципальн</w:t>
      </w:r>
      <w:r>
        <w:t xml:space="preserve">ого</w:t>
      </w:r>
      <w:r>
        <w:rPr>
          <w:rFonts w:ascii="Times New Roman" w:hAnsi="Times New Roman" w:cs="Times New Roman"/>
          <w:sz w:val="24"/>
          <w:szCs w:val="24"/>
        </w:rPr>
        <w:t xml:space="preserve"> округ</w:t>
      </w:r>
      <w:r>
        <w:t xml:space="preserve">а</w:t>
      </w:r>
      <w:r>
        <w:rPr>
          <w:rFonts w:ascii="Times New Roman" w:hAnsi="Times New Roman" w:cs="Times New Roman"/>
          <w:sz w:val="28"/>
          <w:szCs w:val="28"/>
        </w:rPr>
        <w:t xml:space="preserve">, </w:t>
      </w:r>
      <w:r>
        <w:rPr>
          <w:rFonts w:ascii="Times New Roman" w:hAnsi="Times New Roman" w:cs="Times New Roman"/>
          <w:sz w:val="24"/>
          <w:szCs w:val="24"/>
        </w:rPr>
        <w:t xml:space="preserve">досрочного прекращения полномочий Совета</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pStyle w:val="977"/>
        <w:ind w:left="851" w:firstLine="0"/>
        <w:jc w:val="both"/>
        <w:tabs>
          <w:tab w:val="left" w:pos="4800" w:leader="none"/>
        </w:tabs>
      </w:pPr>
      <w:r/>
      <w:r/>
    </w:p>
    <w:p>
      <w:pPr>
        <w:pStyle w:val="729"/>
        <w:ind w:left="0" w:firstLine="851"/>
        <w:jc w:val="both"/>
        <w:keepNext w:val="0"/>
        <w:spacing w:before="0" w:after="0"/>
        <w:tabs>
          <w:tab w:val="left" w:pos="4800" w:leader="none"/>
        </w:tabs>
        <w:rPr>
          <w:rFonts w:ascii="Times New Roman" w:hAnsi="Times New Roman"/>
          <w:i w:val="0"/>
          <w:sz w:val="24"/>
        </w:rPr>
      </w:pPr>
      <w:r>
        <w:rPr>
          <w:rFonts w:ascii="Times New Roman" w:hAnsi="Times New Roman"/>
          <w:i w:val="0"/>
          <w:sz w:val="24"/>
        </w:rPr>
        <w:t xml:space="preserve">Статья 71. Правовые акты</w:t>
      </w:r>
      <w:r>
        <w:rPr>
          <w:rFonts w:ascii="Times New Roman" w:hAnsi="Times New Roman"/>
          <w:sz w:val="24"/>
        </w:rPr>
        <w:t xml:space="preserve"> </w:t>
      </w:r>
      <w:r>
        <w:rPr>
          <w:rFonts w:ascii="Times New Roman" w:hAnsi="Times New Roman"/>
          <w:i w:val="0"/>
          <w:sz w:val="24"/>
        </w:rPr>
        <w:t xml:space="preserve">Совета </w:t>
      </w:r>
      <w:r>
        <w:rPr>
          <w:rFonts w:ascii="Times New Roman" w:hAnsi="Times New Roman"/>
          <w:i w:val="0"/>
          <w:sz w:val="24"/>
        </w:rPr>
      </w:r>
      <w:r>
        <w:rPr>
          <w:rFonts w:ascii="Times New Roman" w:hAnsi="Times New Roman"/>
          <w:i w:val="0"/>
          <w:sz w:val="24"/>
        </w:rPr>
      </w:r>
    </w:p>
    <w:p>
      <w:pPr>
        <w:pStyle w:val="977"/>
        <w:ind w:firstLine="851"/>
        <w:jc w:val="both"/>
        <w:tabs>
          <w:tab w:val="left" w:pos="-2160" w:leader="none"/>
        </w:tabs>
        <w:rPr>
          <w:rFonts w:ascii="Times New Roman" w:hAnsi="Times New Roman"/>
          <w:sz w:val="24"/>
        </w:rPr>
      </w:pPr>
      <w:r>
        <w:rPr>
          <w:rFonts w:ascii="Times New Roman" w:hAnsi="Times New Roman"/>
          <w:sz w:val="24"/>
        </w:rPr>
        <w:t xml:space="preserve">1. Совет по вопросам, отнесенным к его компетенции федеральными</w:t>
      </w:r>
      <w:r>
        <w:rPr>
          <w:rFonts w:ascii="Times New Roman" w:hAnsi="Times New Roman"/>
          <w:b/>
          <w:sz w:val="24"/>
        </w:rPr>
        <w:t xml:space="preserve"> </w:t>
      </w:r>
      <w:r>
        <w:rPr>
          <w:rFonts w:ascii="Times New Roman" w:hAnsi="Times New Roman"/>
          <w:sz w:val="24"/>
        </w:rPr>
        <w:t xml:space="preserve">законами, законами</w:t>
      </w:r>
      <w:r>
        <w:rPr>
          <w:rFonts w:ascii="Times New Roman" w:hAnsi="Times New Roman"/>
          <w:b/>
          <w:sz w:val="24"/>
        </w:rPr>
        <w:t xml:space="preserve"> </w:t>
      </w:r>
      <w:r>
        <w:rPr>
          <w:rFonts w:ascii="Times New Roman" w:hAnsi="Times New Roman"/>
          <w:sz w:val="24"/>
        </w:rPr>
        <w:t xml:space="preserve">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 </w:t>
      </w:r>
      <w:r>
        <w:rPr>
          <w:rFonts w:ascii="Times New Roman" w:hAnsi="Times New Roman" w:cs="Times New Roman"/>
          <w:sz w:val="24"/>
          <w:szCs w:val="24"/>
        </w:rPr>
        <w:t xml:space="preserve">Ленинградского муниципальн</w:t>
      </w:r>
      <w:r>
        <w:t xml:space="preserve">ый</w:t>
      </w:r>
      <w:r>
        <w:rPr>
          <w:rFonts w:ascii="Times New Roman" w:hAnsi="Times New Roman" w:cs="Times New Roman"/>
          <w:sz w:val="24"/>
          <w:szCs w:val="24"/>
        </w:rPr>
        <w:t xml:space="preserve"> округ</w:t>
      </w:r>
      <w:r>
        <w:rPr>
          <w:rFonts w:ascii="Times New Roman" w:hAnsi="Times New Roman"/>
          <w:sz w:val="24"/>
        </w:rPr>
        <w:t xml:space="preserve">, </w:t>
      </w:r>
      <w:r>
        <w:rPr>
          <w:rFonts w:ascii="Times New Roman" w:hAnsi="Times New Roman" w:cs="Times New Roman"/>
          <w:sz w:val="24"/>
          <w:szCs w:val="24"/>
        </w:rPr>
        <w:t xml:space="preserve">решение об удалении главы Ленинградского  муниципальн</w:t>
      </w:r>
      <w:r>
        <w:t xml:space="preserve">ого</w:t>
      </w:r>
      <w:r>
        <w:rPr>
          <w:rFonts w:ascii="Times New Roman" w:hAnsi="Times New Roman" w:cs="Times New Roman"/>
          <w:sz w:val="24"/>
          <w:szCs w:val="24"/>
        </w:rPr>
        <w:t xml:space="preserve"> округ</w:t>
      </w:r>
      <w:r>
        <w:t xml:space="preserve">а</w:t>
      </w:r>
      <w:r>
        <w:rPr>
          <w:rFonts w:ascii="Times New Roman" w:hAnsi="Times New Roman" w:cs="Times New Roman"/>
          <w:sz w:val="24"/>
          <w:szCs w:val="24"/>
        </w:rPr>
        <w:t xml:space="preserve"> в отставку,</w:t>
      </w:r>
      <w:r>
        <w:rPr>
          <w:rFonts w:ascii="Times New Roman" w:hAnsi="Times New Roman" w:cs="Times New Roman"/>
          <w:b/>
          <w:sz w:val="24"/>
          <w:szCs w:val="24"/>
        </w:rPr>
        <w:t xml:space="preserve"> </w:t>
      </w:r>
      <w:r>
        <w:rPr>
          <w:rFonts w:ascii="Times New Roman" w:hAnsi="Times New Roman"/>
          <w:sz w:val="24"/>
        </w:rPr>
        <w:t xml:space="preserve">а также решения, регулирующие вопросы порядка организации и деятельности Совета </w:t>
      </w:r>
      <w:r>
        <w:rPr>
          <w:rFonts w:ascii="Times New Roman" w:hAnsi="Times New Roman"/>
          <w:sz w:val="24"/>
          <w:szCs w:val="24"/>
        </w:rPr>
        <w:t xml:space="preserve">и по иным вопросам, отнесенным к его компетенции федеральными законами, законами Краснодарского края, настоящим Уставом</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977"/>
        <w:ind w:firstLine="851"/>
        <w:jc w:val="both"/>
        <w:tabs>
          <w:tab w:val="left" w:pos="-2160" w:leader="none"/>
        </w:tabs>
        <w:rPr>
          <w:rFonts w:ascii="Times New Roman" w:hAnsi="Times New Roman"/>
          <w:sz w:val="24"/>
        </w:rPr>
      </w:pPr>
      <w:r>
        <w:rPr>
          <w:rFonts w:ascii="Times New Roman" w:hAnsi="Times New Roman"/>
          <w:sz w:val="24"/>
        </w:rPr>
        <w:t xml:space="preserve">2. Правовые акты Совета принимаются на его сессиях в соответствии с регламентом работы Совета.</w:t>
      </w:r>
      <w:r>
        <w:rPr>
          <w:rFonts w:ascii="Times New Roman" w:hAnsi="Times New Roman"/>
          <w:sz w:val="24"/>
        </w:rPr>
      </w:r>
      <w:r>
        <w:rPr>
          <w:rFonts w:ascii="Times New Roman" w:hAnsi="Times New Roman"/>
          <w:sz w:val="24"/>
        </w:rPr>
      </w:r>
    </w:p>
    <w:p>
      <w:pPr>
        <w:pStyle w:val="977"/>
        <w:ind w:firstLine="851"/>
        <w:jc w:val="both"/>
        <w:tabs>
          <w:tab w:val="left" w:pos="-2160" w:leader="none"/>
        </w:tabs>
        <w:rPr>
          <w:rFonts w:ascii="Times New Roman" w:hAnsi="Times New Roman"/>
          <w:sz w:val="24"/>
        </w:rPr>
      </w:pPr>
      <w:r>
        <w:rPr>
          <w:rFonts w:ascii="Times New Roman" w:hAnsi="Times New Roman"/>
          <w:sz w:val="24"/>
        </w:rPr>
        <w:t xml:space="preserve">3. Решения Совета, устанавливающие правила, обязательные для исполнения на территории </w:t>
      </w:r>
      <w:r>
        <w:rPr>
          <w:rFonts w:ascii="Times New Roman" w:hAnsi="Times New Roman" w:cs="Times New Roman"/>
          <w:sz w:val="24"/>
          <w:szCs w:val="24"/>
        </w:rPr>
        <w:t xml:space="preserve">Ленинградского муниципальн</w:t>
      </w:r>
      <w:r>
        <w:t xml:space="preserve">ого</w:t>
      </w:r>
      <w:r>
        <w:rPr>
          <w:rFonts w:ascii="Times New Roman" w:hAnsi="Times New Roman" w:cs="Times New Roman"/>
          <w:sz w:val="24"/>
          <w:szCs w:val="24"/>
        </w:rPr>
        <w:t xml:space="preserve"> округ</w:t>
      </w:r>
      <w:r>
        <w:t xml:space="preserve">а</w:t>
      </w:r>
      <w:r>
        <w:rPr>
          <w:rFonts w:ascii="Times New Roman" w:hAnsi="Times New Roman"/>
          <w:sz w:val="24"/>
        </w:rPr>
        <w:t xml:space="preserve">, принимаются большинством голосов от 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rPr>
      </w:r>
      <w:r>
        <w:rPr>
          <w:rFonts w:ascii="Times New Roman" w:hAnsi="Times New Roman"/>
          <w:sz w:val="24"/>
        </w:rPr>
      </w:r>
    </w:p>
    <w:p>
      <w:pPr>
        <w:pStyle w:val="977"/>
        <w:ind w:firstLine="851"/>
        <w:jc w:val="both"/>
        <w:tabs>
          <w:tab w:val="left" w:pos="-2160" w:leader="none"/>
        </w:tabs>
        <w:rPr>
          <w:rFonts w:ascii="Times New Roman" w:hAnsi="Times New Roman"/>
          <w:sz w:val="24"/>
        </w:rPr>
      </w:pPr>
      <w:r>
        <w:rPr>
          <w:rFonts w:ascii="Times New Roman" w:hAnsi="Times New Roman"/>
          <w:sz w:val="24"/>
        </w:rPr>
        <w:t xml:space="preserve">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r>
        <w:rPr>
          <w:rFonts w:ascii="Times New Roman" w:hAnsi="Times New Roman"/>
          <w:sz w:val="24"/>
        </w:rPr>
      </w:r>
      <w:r>
        <w:rPr>
          <w:rFonts w:ascii="Times New Roman" w:hAnsi="Times New Roman"/>
          <w:sz w:val="24"/>
        </w:rPr>
      </w:r>
    </w:p>
    <w:p>
      <w:pPr>
        <w:ind w:firstLine="851"/>
        <w:jc w:val="both"/>
        <w:tabs>
          <w:tab w:val="left" w:pos="-2100" w:leader="none"/>
        </w:tabs>
      </w:pPr>
      <w:r>
        <w:t xml:space="preserve">4. Нормативный правовой акт, принятый Советом, направляется главе Ленинградского муниципального округа для подписания и обнародования в течение 10 дней. </w:t>
      </w:r>
      <w:r/>
    </w:p>
    <w:p>
      <w:pPr>
        <w:ind w:firstLine="851"/>
        <w:jc w:val="both"/>
        <w:tabs>
          <w:tab w:val="left" w:pos="-2100" w:leader="none"/>
        </w:tabs>
      </w:pPr>
      <w:r>
        <w:rPr>
          <w:rFonts w:cs="Calibri"/>
        </w:rPr>
        <w:t xml:space="preserve">Глава </w:t>
      </w:r>
      <w:r>
        <w:t xml:space="preserve">Ленинградского муниципального округа</w:t>
      </w:r>
      <w:r>
        <w:rPr>
          <w:rFonts w:cs="Calibri"/>
        </w:rPr>
        <w:t xml:space="preserve"> имеет право откло</w:t>
      </w:r>
      <w:r>
        <w:rPr>
          <w:rFonts w:cs="Calibri"/>
        </w:rPr>
        <w:t xml:space="preserve">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w:t>
      </w:r>
      <w:r>
        <w:t xml:space="preserve">Ленинградского муниципального округа</w:t>
      </w:r>
      <w:r>
        <w:rPr>
          <w:rFonts w:cs="Calibri"/>
        </w:rPr>
        <w:t xml:space="preserve"> отклонит нормативный правовой а</w:t>
      </w:r>
      <w:r>
        <w:rPr>
          <w:rFonts w:cs="Calibri"/>
        </w:rPr>
        <w:t xml:space="preserve">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t xml:space="preserve">Ленинградского муниципального округа</w:t>
      </w:r>
      <w:r>
        <w:rPr>
          <w:rFonts w:cs="Calibri"/>
        </w:rPr>
        <w:t xml:space="preserve"> в течение семи дней и обнародованию.</w:t>
      </w:r>
      <w:r/>
    </w:p>
    <w:p>
      <w:pPr>
        <w:ind w:firstLine="851"/>
        <w:jc w:val="both"/>
        <w:tabs>
          <w:tab w:val="left" w:pos="-2160" w:leader="none"/>
        </w:tabs>
      </w:pPr>
      <w:r>
        <w:t xml:space="preserve">5. Решение Совета должно содержать указание на финансовые, материально-технические и иные ресурсы, необходимые для его реализации.</w:t>
      </w:r>
      <w:r/>
    </w:p>
    <w:p>
      <w:pPr>
        <w:pStyle w:val="977"/>
        <w:ind w:firstLine="851"/>
        <w:jc w:val="both"/>
        <w:tabs>
          <w:tab w:val="left" w:pos="-2160" w:leader="none"/>
        </w:tabs>
        <w:rPr>
          <w:rFonts w:ascii="Times New Roman" w:hAnsi="Times New Roman"/>
          <w:sz w:val="24"/>
        </w:rPr>
      </w:pPr>
      <w:r>
        <w:rPr>
          <w:rFonts w:ascii="Times New Roman" w:hAnsi="Times New Roman"/>
          <w:sz w:val="24"/>
        </w:rPr>
        <w:t xml:space="preserve">6.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w:t>
      </w:r>
      <w:r>
        <w:rPr>
          <w:rFonts w:ascii="Times New Roman" w:hAnsi="Times New Roman"/>
          <w:color w:val="000000"/>
          <w:sz w:val="24"/>
        </w:rPr>
        <w:t xml:space="preserve"> </w:t>
      </w:r>
      <w:r>
        <w:rPr>
          <w:rFonts w:ascii="Times New Roman" w:hAnsi="Times New Roman"/>
          <w:sz w:val="24"/>
        </w:rPr>
        <w:t xml:space="preserve">или при наличии заключения главы администрации.</w:t>
      </w:r>
      <w:r>
        <w:rPr>
          <w:rFonts w:ascii="Times New Roman" w:hAnsi="Times New Roman"/>
          <w:sz w:val="24"/>
        </w:rPr>
      </w:r>
      <w:r>
        <w:rPr>
          <w:rFonts w:ascii="Times New Roman" w:hAnsi="Times New Roman"/>
          <w:sz w:val="24"/>
        </w:rPr>
      </w:r>
    </w:p>
    <w:p>
      <w:pPr>
        <w:pStyle w:val="729"/>
        <w:ind w:left="0" w:firstLine="851"/>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729"/>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72. Правовые акты председателя Совета </w:t>
      </w:r>
      <w:r>
        <w:rPr>
          <w:rFonts w:ascii="Times New Roman" w:hAnsi="Times New Roman"/>
          <w:i w:val="0"/>
          <w:sz w:val="24"/>
        </w:rPr>
      </w:r>
      <w:r>
        <w:rPr>
          <w:rFonts w:ascii="Times New Roman" w:hAnsi="Times New Roman"/>
          <w:i w:val="0"/>
          <w:sz w:val="24"/>
        </w:rPr>
      </w:r>
    </w:p>
    <w:p>
      <w:pPr>
        <w:pStyle w:val="977"/>
        <w:ind w:firstLine="851"/>
        <w:jc w:val="both"/>
        <w:rPr>
          <w:rFonts w:ascii="Times New Roman" w:hAnsi="Times New Roman"/>
          <w:sz w:val="24"/>
        </w:rPr>
      </w:pPr>
      <w:r>
        <w:rPr>
          <w:rFonts w:ascii="Times New Roman" w:hAnsi="Times New Roman"/>
          <w:sz w:val="24"/>
        </w:rPr>
        <w:t xml:space="preserve">Председатель Совета издает постановления и распоряжения по вопросам организации деятельности Совета.</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977"/>
        <w:ind w:firstLine="851"/>
        <w:jc w:val="both"/>
        <w:rPr>
          <w:rFonts w:ascii="Times New Roman" w:hAnsi="Times New Roman"/>
          <w:b/>
          <w:sz w:val="24"/>
          <w:szCs w:val="24"/>
        </w:rPr>
      </w:pPr>
      <w:r>
        <w:rPr>
          <w:rFonts w:ascii="Times New Roman" w:hAnsi="Times New Roman"/>
          <w:b/>
          <w:sz w:val="24"/>
          <w:szCs w:val="24"/>
        </w:rPr>
        <w:t xml:space="preserve">Статья 73. Правовые акты главы </w:t>
      </w:r>
      <w:r>
        <w:rPr>
          <w:rFonts w:ascii="Times New Roman" w:hAnsi="Times New Roman" w:cs="Times New Roman"/>
          <w:b/>
          <w:bCs/>
          <w:sz w:val="24"/>
          <w:szCs w:val="24"/>
        </w:rPr>
        <w:t xml:space="preserve">Ленинградского </w:t>
      </w:r>
      <w:r>
        <w:rPr>
          <w:rFonts w:ascii="Times New Roman" w:hAnsi="Times New Roman" w:cs="Times New Roman"/>
          <w:b/>
          <w:sz w:val="24"/>
          <w:szCs w:val="24"/>
        </w:rPr>
        <w:t xml:space="preserve">муниципальн</w:t>
      </w:r>
      <w:r>
        <w:rPr>
          <w:b/>
        </w:rPr>
        <w:t xml:space="preserve">ого</w:t>
      </w:r>
      <w:r>
        <w:rPr>
          <w:rFonts w:ascii="Times New Roman" w:hAnsi="Times New Roman" w:cs="Times New Roman"/>
          <w:b/>
          <w:sz w:val="24"/>
          <w:szCs w:val="24"/>
        </w:rPr>
        <w:t xml:space="preserve"> округ</w:t>
      </w:r>
      <w:r>
        <w:rPr>
          <w:b/>
        </w:rPr>
        <w:t xml:space="preserve">а</w:t>
      </w:r>
      <w:r>
        <w:rPr>
          <w:rFonts w:ascii="Times New Roman" w:hAnsi="Times New Roman"/>
          <w:b/>
          <w:sz w:val="24"/>
          <w:szCs w:val="24"/>
        </w:rPr>
        <w:t xml:space="preserve">, </w:t>
      </w:r>
      <w:r>
        <w:rPr>
          <w:rFonts w:ascii="Times New Roman" w:hAnsi="Times New Roman"/>
          <w:b/>
          <w:sz w:val="24"/>
          <w:szCs w:val="24"/>
        </w:rPr>
        <w:t xml:space="preserve">администрации </w:t>
      </w:r>
      <w:r>
        <w:rPr>
          <w:rFonts w:ascii="Times New Roman" w:hAnsi="Times New Roman"/>
          <w:b/>
          <w:sz w:val="24"/>
          <w:szCs w:val="24"/>
        </w:rPr>
      </w:r>
      <w:r>
        <w:rPr>
          <w:rFonts w:ascii="Times New Roman" w:hAnsi="Times New Roman"/>
          <w:b/>
          <w:sz w:val="24"/>
          <w:szCs w:val="24"/>
        </w:rPr>
      </w:r>
    </w:p>
    <w:p>
      <w:pPr>
        <w:ind w:firstLine="851"/>
        <w:jc w:val="both"/>
      </w:pPr>
      <w:r>
        <w:t xml:space="preserve">1. Глава Ленинградского муниципал</w:t>
      </w:r>
      <w:r>
        <w:t xml:space="preserve">ьного округа в пределах своих полномочий, установленных федеральными законами, законами Краснодарского края, Уставом Ленинградского муниципального округа, нормативными правовыми актами Совета, издает постановления администрации по вопросам местного значени</w:t>
      </w:r>
      <w:r>
        <w:t xml:space="preserve">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r/>
    </w:p>
    <w:p>
      <w:pPr>
        <w:ind w:firstLine="851"/>
        <w:jc w:val="both"/>
        <w:rPr>
          <w:rFonts w:eastAsia="Times New Roman"/>
          <w:bCs/>
          <w:lang w:eastAsia="ru-RU"/>
        </w:rPr>
      </w:pPr>
      <w:r>
        <w:t xml:space="preserve">2. </w:t>
      </w:r>
      <w:r>
        <w:rPr>
          <w:rFonts w:eastAsia="Times New Roman"/>
          <w:bCs/>
          <w:lang w:eastAsia="ru-RU"/>
        </w:rPr>
        <w:t xml:space="preserve">Глава </w:t>
      </w:r>
      <w:r>
        <w:t xml:space="preserve">Ленинградского муниципального округа</w:t>
      </w:r>
      <w:r>
        <w:rPr>
          <w:rFonts w:eastAsia="Times New Roman"/>
          <w:bCs/>
          <w:lang w:eastAsia="ru-RU"/>
        </w:rPr>
        <w:t xml:space="preserve"> издает постановления и распоряжения по иным вопросам, отнесенным к его компетенции настоящим Уставом в соответствии с </w:t>
      </w:r>
      <w:r>
        <w:t xml:space="preserve">Федеральным законом от 6 октября 2003 года № 131-ФЗ «Об общих принципах организации местного самоуправления в Российской Федерации»</w:t>
      </w:r>
      <w:r>
        <w:rPr>
          <w:rFonts w:eastAsia="Times New Roman"/>
          <w:bCs/>
          <w:lang w:eastAsia="ru-RU"/>
        </w:rPr>
        <w:t xml:space="preserve">, другими федеральными законами.</w:t>
      </w:r>
      <w:r>
        <w:rPr>
          <w:rFonts w:eastAsia="Times New Roman"/>
          <w:bCs/>
          <w:lang w:eastAsia="ru-RU"/>
        </w:rPr>
      </w:r>
      <w:r>
        <w:rPr>
          <w:rFonts w:eastAsia="Times New Roman"/>
          <w:bCs/>
          <w:lang w:eastAsia="ru-RU"/>
        </w:rPr>
      </w:r>
    </w:p>
    <w:p>
      <w:pPr>
        <w:ind w:firstLine="851"/>
        <w:jc w:val="both"/>
      </w:pPr>
      <w:r>
        <w:t xml:space="preserve">3. Постановления и распоряжения главы Ленинградского муниципального округа,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r/>
    </w:p>
    <w:p>
      <w:pPr>
        <w:pStyle w:val="977"/>
        <w:ind w:firstLine="851"/>
        <w:jc w:val="both"/>
        <w:rPr>
          <w:sz w:val="28"/>
          <w:szCs w:val="34"/>
        </w:rPr>
      </w:pPr>
      <w:r>
        <w:rPr>
          <w:sz w:val="28"/>
          <w:szCs w:val="34"/>
        </w:rPr>
      </w:r>
      <w:r>
        <w:rPr>
          <w:sz w:val="28"/>
          <w:szCs w:val="34"/>
        </w:rPr>
      </w:r>
      <w:r>
        <w:rPr>
          <w:sz w:val="28"/>
          <w:szCs w:val="34"/>
        </w:rPr>
      </w:r>
    </w:p>
    <w:p>
      <w:pPr>
        <w:pStyle w:val="977"/>
        <w:ind w:firstLine="851"/>
        <w:jc w:val="both"/>
        <w:rPr>
          <w:rFonts w:ascii="Times New Roman" w:hAnsi="Times New Roman"/>
          <w:b/>
          <w:color w:val="000000"/>
          <w:sz w:val="24"/>
          <w:szCs w:val="24"/>
        </w:rPr>
      </w:pPr>
      <w:r>
        <w:rPr>
          <w:rFonts w:ascii="Times New Roman" w:hAnsi="Times New Roman"/>
          <w:b/>
          <w:sz w:val="24"/>
          <w:szCs w:val="24"/>
        </w:rPr>
        <w:t xml:space="preserve">Статья 74.</w:t>
      </w:r>
      <w:r>
        <w:rPr>
          <w:rFonts w:ascii="Times New Roman" w:hAnsi="Times New Roman"/>
          <w:b/>
          <w:color w:val="000000"/>
          <w:sz w:val="24"/>
          <w:szCs w:val="24"/>
        </w:rPr>
        <w:t xml:space="preserve"> Правовые акты руководителей органов администрации, обладающих правами юридического лица</w:t>
      </w:r>
      <w:r>
        <w:rPr>
          <w:rFonts w:ascii="Times New Roman" w:hAnsi="Times New Roman"/>
          <w:b/>
          <w:color w:val="000000"/>
          <w:sz w:val="24"/>
          <w:szCs w:val="24"/>
        </w:rPr>
      </w:r>
      <w:r>
        <w:rPr>
          <w:rFonts w:ascii="Times New Roman" w:hAnsi="Times New Roman"/>
          <w:b/>
          <w:color w:val="000000"/>
          <w:sz w:val="24"/>
          <w:szCs w:val="24"/>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организации деятельности соответствующих органов.</w:t>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851"/>
        <w:jc w:val="both"/>
        <w:rPr>
          <w:b/>
        </w:rPr>
        <w:outlineLvl w:val="3"/>
      </w:pPr>
      <w:r>
        <w:rPr>
          <w:b/>
        </w:rPr>
        <w:t xml:space="preserve">Статья 75. Правовые акты председателя контрольно-счетной палаты </w:t>
      </w:r>
      <w:r>
        <w:rPr>
          <w:b/>
        </w:rPr>
      </w:r>
      <w:r>
        <w:rPr>
          <w:b/>
        </w:rPr>
      </w:r>
    </w:p>
    <w:p>
      <w:pPr>
        <w:ind w:firstLine="851"/>
        <w:jc w:val="both"/>
        <w:outlineLvl w:val="3"/>
      </w:pPr>
      <w:r>
        <w:t xml:space="preserve">Председатель контрольно-счетной палаты издает распоряжения и приказы по вопросам организации деятельности контрольно-счетной палаты.</w:t>
      </w:r>
      <w:r/>
    </w:p>
    <w:p>
      <w:pPr>
        <w:pStyle w:val="977"/>
        <w:ind w:firstLine="70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29"/>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76. Вступление в силу и обнародование муниципальных правовых актов</w:t>
      </w:r>
      <w:r>
        <w:rPr>
          <w:rFonts w:ascii="Times New Roman" w:hAnsi="Times New Roman"/>
          <w:i w:val="0"/>
          <w:sz w:val="24"/>
        </w:rPr>
      </w:r>
      <w:r>
        <w:rPr>
          <w:rFonts w:ascii="Times New Roman" w:hAnsi="Times New Roman"/>
          <w:i w:val="0"/>
          <w:sz w:val="24"/>
        </w:rPr>
      </w:r>
    </w:p>
    <w:p>
      <w:pPr>
        <w:pStyle w:val="977"/>
        <w:ind w:firstLine="851"/>
        <w:jc w:val="both"/>
        <w:rPr>
          <w:rFonts w:ascii="Times New Roman" w:hAnsi="Times New Roman"/>
          <w:sz w:val="24"/>
        </w:rPr>
      </w:pPr>
      <w:r>
        <w:rPr>
          <w:rFonts w:ascii="Times New Roman" w:hAnsi="Times New Roman"/>
          <w:sz w:val="24"/>
        </w:rPr>
        <w:t xml:space="preserve">1. Муниципальные правовые акты вступают в силу</w:t>
      </w:r>
      <w:r>
        <w:rPr>
          <w:rFonts w:ascii="Times New Roman" w:hAnsi="Times New Roman"/>
          <w:sz w:val="24"/>
          <w:szCs w:val="24"/>
        </w:rPr>
        <w:t xml:space="preserve"> со дня </w:t>
      </w:r>
      <w:r>
        <w:rPr>
          <w:rFonts w:ascii="Times New Roman" w:hAnsi="Times New Roman"/>
          <w:sz w:val="24"/>
        </w:rPr>
        <w:t xml:space="preserve">их подписания, если иное не установлено в муниципальном правовом акте.</w:t>
      </w:r>
      <w:r>
        <w:rPr>
          <w:rFonts w:ascii="Times New Roman" w:hAnsi="Times New Roman"/>
          <w:sz w:val="24"/>
        </w:rPr>
      </w:r>
      <w:r>
        <w:rPr>
          <w:rFonts w:ascii="Times New Roman" w:hAnsi="Times New Roman"/>
          <w:sz w:val="24"/>
        </w:rPr>
      </w:r>
    </w:p>
    <w:p>
      <w:pPr>
        <w:pStyle w:val="977"/>
        <w:ind w:firstLine="851"/>
        <w:jc w:val="both"/>
        <w:tabs>
          <w:tab w:val="left" w:pos="-2160" w:leader="none"/>
        </w:tabs>
        <w:rPr>
          <w:rFonts w:ascii="Times New Roman" w:hAnsi="Times New Roman"/>
          <w:sz w:val="24"/>
        </w:rPr>
      </w:pPr>
      <w:r>
        <w:rPr>
          <w:rFonts w:ascii="Times New Roman" w:hAnsi="Times New Roman"/>
          <w:sz w:val="24"/>
        </w:rPr>
        <w:t xml:space="preserve">2. Решения Совета об установлении или отмене местных налогов, о внесении изменений в порядок их уплаты</w:t>
      </w:r>
      <w:r>
        <w:rPr>
          <w:rFonts w:ascii="Times New Roman" w:hAnsi="Times New Roman"/>
          <w:sz w:val="24"/>
        </w:rPr>
        <w:t xml:space="preserve">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r>
        <w:rPr>
          <w:rFonts w:ascii="Times New Roman" w:hAnsi="Times New Roman"/>
          <w:sz w:val="24"/>
        </w:rPr>
      </w:r>
      <w:r>
        <w:rPr>
          <w:rFonts w:ascii="Times New Roman" w:hAnsi="Times New Roman"/>
          <w:sz w:val="24"/>
        </w:rPr>
      </w:r>
    </w:p>
    <w:p>
      <w:pPr>
        <w:ind w:firstLine="851"/>
        <w:jc w:val="both"/>
        <w:widowControl/>
      </w:pPr>
      <w: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Pr>
          <w:rFonts w:eastAsia="Calibri"/>
          <w:lang w:eastAsia="ru-RU"/>
        </w:rPr>
        <w:t xml:space="preserve">устанавливающие правовой статус организаций, учредителем которых выступает </w:t>
      </w:r>
      <w:r>
        <w:t xml:space="preserve">Ленинградского муниципальный округ</w:t>
      </w:r>
      <w:r>
        <w:rPr>
          <w:rFonts w:eastAsia="Calibri"/>
          <w:lang w:eastAsia="ru-RU"/>
        </w:rPr>
        <w:t xml:space="preserve">, а также соглашения, заключаемые между органами местного самоуправления,</w:t>
      </w:r>
      <w:r>
        <w:rPr>
          <w:rFonts w:eastAsia="Calibri"/>
          <w:sz w:val="28"/>
          <w:szCs w:val="28"/>
          <w:lang w:eastAsia="ru-RU"/>
        </w:rPr>
        <w:t xml:space="preserve"> </w:t>
      </w:r>
      <w:r>
        <w:t xml:space="preserve">вступают в силу после их официального обнародования.</w:t>
      </w:r>
      <w:r/>
    </w:p>
    <w:p>
      <w:pPr>
        <w:ind w:firstLine="851"/>
        <w:jc w:val="both"/>
        <w:rPr>
          <w:lang w:eastAsia="ar-SA"/>
        </w:rPr>
      </w:pPr>
      <w:r>
        <w:t xml:space="preserve">4. Органы местного самоуправления, их должностные лица обеспечивают возможность ознакомления граждан, проживающих на территории Ленинградского  муниципального округа, с муниципальными правовыми актами, </w:t>
      </w:r>
      <w:r>
        <w:rPr>
          <w:rFonts w:eastAsia="Calibri"/>
          <w:lang w:eastAsia="ru-RU"/>
        </w:rPr>
        <w:t xml:space="preserve">соглашениями, заключенными между органами местного самоуправления,</w:t>
      </w:r>
      <w: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Pr>
          <w:lang w:eastAsia="ar-SA"/>
        </w:rPr>
      </w:r>
      <w:r>
        <w:rPr>
          <w:lang w:eastAsia="ar-SA"/>
        </w:rPr>
      </w:r>
    </w:p>
    <w:p>
      <w:pPr>
        <w:ind w:firstLine="851"/>
        <w:jc w:val="both"/>
        <w:widowControl/>
        <w:rPr>
          <w:rFonts w:eastAsia="Calibri"/>
        </w:rPr>
      </w:pPr>
      <w:r>
        <w:rPr>
          <w:rFonts w:eastAsia="Calibri"/>
        </w:rPr>
        <w:t xml:space="preserve">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6. Официальным опубликованием </w:t>
      </w:r>
      <w:r>
        <w:rPr>
          <w:rFonts w:eastAsia="Calibri"/>
        </w:rPr>
        <w:t xml:space="preserve">муниципального правового акта, в том числе соглашения, заключенного между органами местного самоуправления, </w:t>
      </w:r>
      <w:r>
        <w:rPr>
          <w:rFonts w:eastAsia="Calibri"/>
          <w:lang w:eastAsia="ru-RU"/>
        </w:rPr>
        <w:t xml:space="preserve">считается первая </w:t>
      </w:r>
      <w:r>
        <w:rPr>
          <w:rFonts w:eastAsia="Calibri"/>
          <w:lang w:eastAsia="ru-RU"/>
        </w:rPr>
        <w:t xml:space="preserve">публикация его полного текста в периодическом печатном издании, распространяемом в </w:t>
      </w:r>
      <w:r>
        <w:t xml:space="preserve">Ленинградском</w:t>
      </w:r>
      <w:r>
        <w:rPr>
          <w:rFonts w:eastAsia="Calibri"/>
          <w:lang w:eastAsia="ru-RU"/>
        </w:rPr>
        <w:t xml:space="preserve"> </w:t>
      </w:r>
      <w:r>
        <w:t xml:space="preserve">муниципальном округе</w:t>
      </w:r>
      <w:r>
        <w:rPr>
          <w:rFonts w:eastAsia="Calibri"/>
          <w:lang w:eastAsia="ru-RU"/>
        </w:rPr>
        <w:t xml:space="preserve">, или первое размещение его полного текста в сетевом издании.</w:t>
      </w:r>
      <w:r>
        <w:rPr>
          <w:rFonts w:eastAsia="Calibri"/>
          <w:lang w:eastAsia="ru-RU"/>
        </w:rPr>
      </w:r>
      <w:r>
        <w:rPr>
          <w:rFonts w:eastAsia="Calibri"/>
          <w:lang w:eastAsia="ru-RU"/>
        </w:rPr>
      </w:r>
    </w:p>
    <w:p>
      <w:pPr>
        <w:ind w:firstLine="851"/>
        <w:jc w:val="both"/>
        <w:widowControl/>
      </w:pPr>
      <w:r>
        <w:rPr>
          <w:rFonts w:eastAsia="Calibri"/>
          <w:lang w:eastAsia="ru-RU"/>
        </w:rPr>
        <w:t xml:space="preserve">Периодическим печатным изданием, </w:t>
      </w:r>
      <w:r>
        <w:t xml:space="preserve">используемым для официального </w:t>
      </w:r>
      <w:r>
        <w:rPr>
          <w:rFonts w:eastAsia="Calibri"/>
          <w:lang w:eastAsia="ru-RU"/>
        </w:rPr>
        <w:t xml:space="preserve">опубликования и распространяемым в </w:t>
      </w:r>
      <w:r>
        <w:t xml:space="preserve">Ленинградском муниципальном округе, является </w:t>
      </w:r>
      <w:r>
        <w:t xml:space="preserve">общественно-политическая газета «Степные зори»</w:t>
      </w:r>
      <w:r>
        <w:t xml:space="preserve">. </w:t>
      </w:r>
      <w:r/>
    </w:p>
    <w:p>
      <w:pPr>
        <w:ind w:firstLine="851"/>
        <w:jc w:val="both"/>
        <w:widowControl/>
        <w:rPr>
          <w:rFonts w:eastAsia="Calibri"/>
          <w:lang w:eastAsia="ru-RU"/>
        </w:rPr>
      </w:pPr>
      <w:r>
        <w:t xml:space="preserve">Сетевым изданием, используемым для официального </w:t>
      </w:r>
      <w:r>
        <w:rPr>
          <w:rFonts w:eastAsia="Calibri"/>
          <w:lang w:eastAsia="ru-RU"/>
        </w:rPr>
        <w:t xml:space="preserve">опубликования, является </w:t>
      </w:r>
      <w:r>
        <w:rPr>
          <w:rFonts w:eastAsia="Calibri"/>
          <w:lang w:eastAsia="ru-RU"/>
        </w:rPr>
        <w:t xml:space="preserve">официальный сайт администрации муниципального образования Ленинградский район, </w:t>
      </w:r>
      <w:r>
        <w:rPr>
          <w:rFonts w:eastAsia="Calibri"/>
          <w:lang w:eastAsia="ru-RU"/>
        </w:rPr>
        <w:t xml:space="preserve">зарегистрированного в качестве средства массовой информации, </w:t>
      </w:r>
      <w:r>
        <w:rPr>
          <w:rFonts w:eastAsia="Calibri"/>
          <w:lang w:eastAsia="ru-RU"/>
        </w:rPr>
        <w:t xml:space="preserve">ADMINLENKUB.RU, регистрационный номер и дата принятия решения о регистрации: серия ЭЛ №ФС77-78361 от 22 мая 2020 г.</w:t>
      </w:r>
      <w:r>
        <w:rPr>
          <w:rFonts w:eastAsia="Calibri"/>
          <w:lang w:eastAsia="ru-RU"/>
        </w:rPr>
      </w:r>
      <w:r>
        <w:rPr>
          <w:rFonts w:eastAsia="Calibri"/>
          <w:lang w:eastAsia="ru-RU"/>
        </w:rPr>
      </w:r>
    </w:p>
    <w:p>
      <w:pPr>
        <w:ind w:firstLine="851"/>
        <w:jc w:val="both"/>
      </w:pPr>
      <w:r>
        <w:rPr>
          <w:rFonts w:eastAsia="Calibri"/>
        </w:rPr>
        <w:t xml:space="preserve">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t xml:space="preserve"> производится за счет средств местного бюджета.</w:t>
      </w:r>
      <w:r/>
    </w:p>
    <w:p>
      <w:pPr>
        <w:ind w:firstLine="851"/>
        <w:jc w:val="both"/>
        <w:rPr>
          <w:rFonts w:eastAsia="Calibri"/>
          <w:strike/>
        </w:rPr>
      </w:pPr>
      <w:r>
        <w:rPr>
          <w:rFonts w:eastAsia="Calibri"/>
        </w:rPr>
        <w:t xml:space="preserve">Копии муниципальных правовых актов, </w:t>
      </w:r>
      <w:r>
        <w:rPr>
          <w:rFonts w:eastAsia="Calibri"/>
          <w:lang w:eastAsia="ru-RU"/>
        </w:rPr>
        <w:t xml:space="preserve">соглашений, заключенных между органами местного самоуправления, </w:t>
      </w:r>
      <w:r>
        <w:rPr>
          <w:rFonts w:eastAsia="Calibri"/>
        </w:rPr>
        <w:t xml:space="preserve">подлежащих официальному опубликованию, если иное </w:t>
      </w:r>
      <w:r>
        <w:rPr>
          <w:rFonts w:eastAsia="Calibri"/>
        </w:rPr>
        <w:t xml:space="preserve">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w:t>
      </w:r>
      <w:r>
        <w:rPr>
          <w:rFonts w:eastAsia="Calibri"/>
          <w:sz w:val="28"/>
          <w:szCs w:val="28"/>
        </w:rPr>
        <w:t xml:space="preserve"> </w:t>
      </w:r>
      <w:r>
        <w:rPr>
          <w:rFonts w:eastAsia="Calibri"/>
        </w:rPr>
        <w:t xml:space="preserve">сетевые издания.</w:t>
      </w:r>
      <w:r>
        <w:rPr>
          <w:rFonts w:eastAsia="Calibri"/>
          <w:strike/>
        </w:rPr>
      </w:r>
      <w:r>
        <w:rPr>
          <w:rFonts w:eastAsia="Calibri"/>
          <w:strike/>
        </w:rPr>
      </w:r>
    </w:p>
    <w:p>
      <w:pPr>
        <w:ind w:firstLine="851"/>
        <w:jc w:val="both"/>
        <w:rPr>
          <w:rFonts w:eastAsia="Calibri"/>
        </w:rPr>
      </w:pPr>
      <w:r>
        <w:rPr>
          <w:rFonts w:eastAsia="Calibri"/>
        </w:rPr>
        <w:t xml:space="preserve">Направление на официальное опубликование решений Совета, постановлений и распоряжений главы </w:t>
      </w:r>
      <w:r>
        <w:t xml:space="preserve">Ленинградского</w:t>
      </w:r>
      <w:r>
        <w:rPr>
          <w:rFonts w:eastAsia="Calibri"/>
        </w:rPr>
        <w:t xml:space="preserve"> муниципального округа и администрации</w:t>
      </w:r>
      <w:r>
        <w:t xml:space="preserve">,</w:t>
      </w:r>
      <w:r>
        <w:rPr>
          <w:rFonts w:eastAsia="Calibri"/>
          <w:lang w:eastAsia="ru-RU"/>
        </w:rPr>
        <w:t xml:space="preserve"> соглашений, заключенных между органами местного самоуправления,</w:t>
      </w:r>
      <w:r>
        <w:t xml:space="preserve"> </w:t>
      </w:r>
      <w:r>
        <w:rPr>
          <w:rFonts w:eastAsia="Calibri"/>
        </w:rPr>
        <w:t xml:space="preserve">осуществляет админи</w:t>
      </w:r>
      <w:r>
        <w:rPr>
          <w:rFonts w:eastAsia="Calibri"/>
        </w:rPr>
        <w:t xml:space="preserve">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r>
        <w:rPr>
          <w:rFonts w:eastAsia="Calibri"/>
        </w:rPr>
      </w:r>
      <w:r>
        <w:rPr>
          <w:rFonts w:eastAsia="Calibri"/>
        </w:rPr>
      </w:r>
    </w:p>
    <w:p>
      <w:pPr>
        <w:ind w:firstLine="851"/>
        <w:jc w:val="both"/>
      </w:pPr>
      <w:r>
        <w:t xml:space="preserve">Официальное опубликование муниципальных правовых актов органов местного самоуправления Ленинградского</w:t>
      </w:r>
      <w:r>
        <w:rPr>
          <w:rFonts w:eastAsia="Calibri"/>
        </w:rPr>
        <w:t xml:space="preserve"> муниципального округа</w:t>
      </w:r>
      <w:r>
        <w:t xml:space="preserve">,</w:t>
      </w:r>
      <w:r>
        <w:rPr>
          <w:rFonts w:eastAsia="Calibri"/>
          <w:lang w:eastAsia="ru-RU"/>
        </w:rPr>
        <w:t xml:space="preserve"> соглашений, заключенных между органами местного самоуправления,</w:t>
      </w:r>
      <w:r>
        <w:t xml:space="preserve"> производится не позднее чем через 15 дней со дня принятия (издания) муниципального правового акта, подписания соглашения,</w:t>
      </w:r>
      <w:r>
        <w:rPr>
          <w:sz w:val="28"/>
          <w:szCs w:val="28"/>
        </w:rPr>
        <w:t xml:space="preserve"> </w:t>
      </w:r>
      <w:r>
        <w:t xml:space="preserve">если иное не предусмотрено федеральным и краевым законодательством, правовыми актами органов местного самоуправления Ленинградского</w:t>
      </w:r>
      <w:r>
        <w:rPr>
          <w:rFonts w:eastAsia="Calibri"/>
        </w:rPr>
        <w:t xml:space="preserve"> муниципального округа</w:t>
      </w:r>
      <w:r>
        <w:t xml:space="preserve">, самим муниципальным правовым актом и соглашением.</w:t>
      </w:r>
      <w:r/>
    </w:p>
    <w:p>
      <w:pPr>
        <w:ind w:firstLine="851"/>
        <w:jc w:val="both"/>
        <w:rPr>
          <w:strike/>
        </w:rPr>
      </w:pPr>
      <w:r>
        <w:rPr>
          <w:rFonts w:eastAsia="Calibri"/>
        </w:rPr>
        <w:t xml:space="preserve">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r>
        <w:rPr>
          <w:strike/>
        </w:rPr>
      </w:r>
      <w:r>
        <w:rPr>
          <w:strike/>
        </w:rPr>
      </w:r>
    </w:p>
    <w:p>
      <w:pPr>
        <w:pStyle w:val="977"/>
        <w:ind w:firstLine="851"/>
        <w:jc w:val="both"/>
        <w:rPr>
          <w:rFonts w:ascii="Times New Roman" w:hAnsi="Times New Roman"/>
          <w:sz w:val="24"/>
          <w:szCs w:val="24"/>
        </w:rPr>
      </w:pPr>
      <w:r>
        <w:rPr>
          <w:rFonts w:ascii="Times New Roman" w:hAnsi="Times New Roman"/>
          <w:sz w:val="24"/>
        </w:rPr>
        <w:t xml:space="preserve">7. </w:t>
      </w:r>
      <w:r>
        <w:rPr>
          <w:rFonts w:ascii="Times New Roman" w:hAnsi="Times New Roman"/>
          <w:sz w:val="24"/>
          <w:szCs w:val="24"/>
        </w:rPr>
        <w:t xml:space="preserve">Оригинал муниципального правового акта,</w:t>
      </w:r>
      <w:r>
        <w:rPr>
          <w:rFonts w:ascii="Times New Roman" w:hAnsi="Times New Roman" w:eastAsia="Calibri"/>
          <w:sz w:val="24"/>
          <w:szCs w:val="24"/>
          <w:lang w:eastAsia="ru-RU"/>
        </w:rPr>
        <w:t xml:space="preserve"> соглашения, заключенного между органами местного самоуправления,</w:t>
      </w:r>
      <w:r>
        <w:rPr>
          <w:rFonts w:ascii="Times New Roman" w:hAnsi="Times New Roman"/>
          <w:sz w:val="24"/>
          <w:szCs w:val="24"/>
        </w:rPr>
        <w:t xml:space="preserve"> хранится в администрации, их копии передаются в библиотеки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rFonts w:ascii="Times New Roman" w:hAnsi="Times New Roman"/>
          <w:sz w:val="24"/>
          <w:szCs w:val="24"/>
        </w:rPr>
        <w:t xml:space="preserve">, которые обеспечивают гражданам возможность ознакомления с муниципальным правовым актом,</w:t>
      </w:r>
      <w:r>
        <w:rPr>
          <w:rFonts w:ascii="Times New Roman" w:hAnsi="Times New Roman" w:eastAsia="Calibri"/>
          <w:sz w:val="24"/>
          <w:szCs w:val="24"/>
          <w:lang w:eastAsia="ru-RU"/>
        </w:rPr>
        <w:t xml:space="preserve"> соглашением, заключенным между органами местного самоуправления,</w:t>
      </w:r>
      <w:r>
        <w:rPr>
          <w:rFonts w:ascii="Times New Roman" w:hAnsi="Times New Roman"/>
          <w:sz w:val="24"/>
          <w:szCs w:val="24"/>
        </w:rPr>
        <w:t xml:space="preserve"> без взимания платы.</w:t>
      </w:r>
      <w:r>
        <w:rPr>
          <w:rFonts w:ascii="Times New Roman" w:hAnsi="Times New Roman"/>
          <w:sz w:val="24"/>
          <w:szCs w:val="24"/>
        </w:rPr>
      </w:r>
      <w:r>
        <w:rPr>
          <w:rFonts w:ascii="Times New Roman" w:hAnsi="Times New Roman"/>
          <w:sz w:val="24"/>
          <w:szCs w:val="24"/>
        </w:rPr>
      </w:r>
    </w:p>
    <w:p>
      <w:pPr>
        <w:pStyle w:val="977"/>
        <w:ind w:firstLine="70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center"/>
        <w:rPr>
          <w:b/>
        </w:rPr>
      </w:pPr>
      <w:r>
        <w:rPr>
          <w:b/>
          <w:caps/>
        </w:rPr>
        <w:t xml:space="preserve">ГЛАВА 8. </w:t>
      </w:r>
      <w:r>
        <w:rPr>
          <w:b/>
        </w:rPr>
        <w:t xml:space="preserve">ЭКОНОМИЧЕСКАЯ ОСНОВА МЕСТНОГО САМОУПРАВЛЕНИЯ</w:t>
      </w:r>
      <w:r>
        <w:rPr>
          <w:b/>
        </w:rPr>
      </w:r>
      <w:r>
        <w:rPr>
          <w:b/>
        </w:rPr>
      </w:r>
    </w:p>
    <w:p>
      <w:pPr>
        <w:pStyle w:val="735"/>
        <w:ind w:firstLine="851"/>
        <w:keepLines w:val="0"/>
        <w:keepNext w:val="0"/>
        <w:rPr>
          <w:sz w:val="24"/>
        </w:rPr>
      </w:pPr>
      <w:r>
        <w:rPr>
          <w:sz w:val="24"/>
        </w:rPr>
      </w:r>
      <w:r>
        <w:rPr>
          <w:sz w:val="24"/>
        </w:rPr>
      </w:r>
      <w:r>
        <w:rPr>
          <w:sz w:val="24"/>
        </w:rPr>
      </w:r>
    </w:p>
    <w:p>
      <w:pPr>
        <w:pStyle w:val="735"/>
        <w:ind w:firstLine="851"/>
        <w:keepLines w:val="0"/>
        <w:keepNext w:val="0"/>
        <w:rPr>
          <w:sz w:val="24"/>
        </w:rPr>
      </w:pPr>
      <w:r>
        <w:rPr>
          <w:sz w:val="24"/>
        </w:rPr>
        <w:t xml:space="preserve">Статья 77. Муниципальное имущество</w:t>
      </w:r>
      <w:r>
        <w:rPr>
          <w:sz w:val="24"/>
        </w:rPr>
      </w:r>
      <w:r>
        <w:rPr>
          <w:sz w:val="24"/>
        </w:rPr>
      </w:r>
    </w:p>
    <w:p>
      <w:pPr>
        <w:pStyle w:val="978"/>
        <w:ind w:firstLine="851"/>
        <w:spacing w:before="0" w:after="0"/>
        <w:rPr>
          <w:sz w:val="24"/>
        </w:rPr>
      </w:pPr>
      <w:r>
        <w:rPr>
          <w:sz w:val="24"/>
        </w:rPr>
        <w:t xml:space="preserve">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w:t>
      </w:r>
      <w:r>
        <w:rPr>
          <w:sz w:val="24"/>
          <w:szCs w:val="24"/>
        </w:rPr>
        <w:t xml:space="preserve">Ленинградского</w:t>
      </w:r>
      <w:r>
        <w:rPr>
          <w:rFonts w:eastAsia="Calibri"/>
          <w:sz w:val="24"/>
          <w:szCs w:val="24"/>
        </w:rPr>
        <w:t xml:space="preserve"> муниципального округа</w:t>
      </w:r>
      <w:r>
        <w:rPr>
          <w:sz w:val="24"/>
        </w:rPr>
        <w:t xml:space="preserve">.</w:t>
      </w:r>
      <w:r>
        <w:rPr>
          <w:sz w:val="24"/>
        </w:rPr>
      </w:r>
      <w:r>
        <w:rPr>
          <w:sz w:val="24"/>
        </w:rPr>
      </w:r>
    </w:p>
    <w:p>
      <w:pPr>
        <w:pStyle w:val="977"/>
        <w:ind w:firstLine="851"/>
        <w:jc w:val="both"/>
        <w:rPr>
          <w:rFonts w:ascii="Times New Roman" w:hAnsi="Times New Roman"/>
          <w:sz w:val="24"/>
        </w:rPr>
      </w:pPr>
      <w:r>
        <w:rPr>
          <w:rFonts w:ascii="Times New Roman" w:hAnsi="Times New Roman"/>
          <w:sz w:val="24"/>
        </w:rPr>
        <w:t xml:space="preserve">2. В собственности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rFonts w:ascii="Times New Roman" w:hAnsi="Times New Roman"/>
          <w:sz w:val="24"/>
        </w:rPr>
        <w:t xml:space="preserve"> может находиться: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1) имущество, предназначенное для решения установленных Федеральным законом от 6 октября 2003 года № 131-ФЗ «Об общих принципах организации местного </w:t>
      </w:r>
      <w:r>
        <w:rPr>
          <w:rFonts w:ascii="Times New Roman" w:hAnsi="Times New Roman"/>
          <w:sz w:val="24"/>
        </w:rPr>
        <w:t xml:space="preserve">самоуправления в Российской Федерации» вопросов местного значения;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3) иму</w:t>
      </w:r>
      <w:r>
        <w:rPr>
          <w:rFonts w:ascii="Times New Roman" w:hAnsi="Times New Roman"/>
          <w:sz w:val="24"/>
        </w:rPr>
        <w:t xml:space="preserve">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Pr>
          <w:rFonts w:ascii="Times New Roman" w:hAnsi="Times New Roman"/>
          <w:sz w:val="24"/>
        </w:rPr>
      </w:r>
      <w:r>
        <w:rPr>
          <w:rFonts w:ascii="Times New Roman" w:hAnsi="Times New Roman"/>
          <w:sz w:val="24"/>
        </w:rPr>
      </w:r>
    </w:p>
    <w:p>
      <w:pPr>
        <w:pStyle w:val="977"/>
        <w:ind w:firstLine="851"/>
        <w:jc w:val="both"/>
        <w:rPr>
          <w:rFonts w:ascii="Times New Roman" w:hAnsi="Times New Roman"/>
          <w:sz w:val="24"/>
        </w:rPr>
      </w:pPr>
      <w:r>
        <w:rPr>
          <w:rFonts w:ascii="Times New Roman" w:hAnsi="Times New Roman"/>
          <w:sz w:val="24"/>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Pr>
          <w:rFonts w:ascii="Times New Roman" w:hAnsi="Times New Roman"/>
          <w:sz w:val="24"/>
        </w:rPr>
      </w:r>
      <w:r>
        <w:rPr>
          <w:rFonts w:ascii="Times New Roman" w:hAnsi="Times New Roman"/>
          <w:sz w:val="24"/>
        </w:rPr>
      </w:r>
    </w:p>
    <w:p>
      <w:pPr>
        <w:ind w:firstLine="851"/>
        <w:jc w:val="both"/>
        <w:widowControl/>
        <w:rPr>
          <w:rFonts w:eastAsia="Calibri"/>
          <w:bCs/>
        </w:rPr>
      </w:pPr>
      <w:r>
        <w:rPr>
          <w:rFonts w:eastAsia="Calibri"/>
          <w:bCs/>
        </w:rPr>
        <w:t xml:space="preserve">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t xml:space="preserve"> от 06.10.2003 № 131-ФЗ «Об общих принципах организации местного самоуправления в Российской Федерации»</w:t>
      </w:r>
      <w:r>
        <w:rPr>
          <w:rFonts w:eastAsia="Calibri"/>
          <w:bCs/>
        </w:rPr>
        <w:t xml:space="preserve">.</w:t>
      </w:r>
      <w:r>
        <w:rPr>
          <w:rFonts w:eastAsia="Calibri"/>
          <w:bCs/>
        </w:rPr>
      </w:r>
      <w:r>
        <w:rPr>
          <w:rFonts w:eastAsia="Calibri"/>
          <w:bCs/>
        </w:rPr>
      </w:r>
    </w:p>
    <w:p>
      <w:pPr>
        <w:ind w:firstLine="851"/>
        <w:jc w:val="both"/>
        <w:rPr>
          <w:rFonts w:eastAsia="Times New Roman"/>
          <w:lang w:eastAsia="ru-RU"/>
        </w:rPr>
      </w:pPr>
      <w:r>
        <w:t xml:space="preserve">3. </w:t>
      </w:r>
      <w:r>
        <w:rPr>
          <w:rFonts w:eastAsia="Times New Roman"/>
          <w:lang w:eastAsia="ru-RU"/>
        </w:rPr>
        <w:t xml:space="preserve">В случаях возникновения у </w:t>
      </w:r>
      <w:r>
        <w:t xml:space="preserve">Ленинградского</w:t>
      </w:r>
      <w:r>
        <w:rPr>
          <w:rFonts w:eastAsia="Calibri"/>
        </w:rPr>
        <w:t xml:space="preserve"> муниципального округа</w:t>
      </w:r>
      <w:r>
        <w:rPr>
          <w:rFonts w:eastAsia="Times New Roman"/>
          <w:lang w:eastAsia="ru-RU"/>
        </w:rPr>
        <w:t xml:space="preserve"> права собственности на</w:t>
      </w:r>
      <w:r>
        <w:rPr>
          <w:rFonts w:eastAsia="Times New Roman"/>
          <w:lang w:eastAsia="ru-RU"/>
        </w:rPr>
        <w:t xml:space="preserve">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Pr>
          <w:rFonts w:eastAsia="Times New Roman"/>
          <w:lang w:eastAsia="ru-RU"/>
        </w:rPr>
      </w:r>
      <w:r>
        <w:rPr>
          <w:rFonts w:eastAsia="Times New Roman"/>
          <w:lang w:eastAsia="ru-RU"/>
        </w:rPr>
      </w:r>
    </w:p>
    <w:p>
      <w:pPr>
        <w:pStyle w:val="977"/>
        <w:ind w:firstLine="851"/>
        <w:jc w:val="both"/>
        <w:rPr>
          <w:rFonts w:ascii="Times New Roman" w:hAnsi="Times New Roman"/>
          <w:b/>
          <w:i/>
          <w:sz w:val="24"/>
        </w:rPr>
      </w:pPr>
      <w:r>
        <w:rPr>
          <w:rFonts w:ascii="Times New Roman" w:hAnsi="Times New Roman"/>
          <w:b/>
          <w:i/>
          <w:sz w:val="24"/>
        </w:rPr>
      </w:r>
      <w:r>
        <w:rPr>
          <w:rFonts w:ascii="Times New Roman" w:hAnsi="Times New Roman"/>
          <w:b/>
          <w:i/>
          <w:sz w:val="24"/>
        </w:rPr>
      </w:r>
      <w:r>
        <w:rPr>
          <w:rFonts w:ascii="Times New Roman" w:hAnsi="Times New Roman"/>
          <w:b/>
          <w:i/>
          <w:sz w:val="24"/>
        </w:rPr>
      </w:r>
    </w:p>
    <w:p>
      <w:pPr>
        <w:pStyle w:val="977"/>
        <w:ind w:firstLine="851"/>
        <w:jc w:val="both"/>
        <w:rPr>
          <w:rFonts w:ascii="Times New Roman" w:hAnsi="Times New Roman"/>
          <w:b/>
          <w:sz w:val="24"/>
        </w:rPr>
      </w:pPr>
      <w:r>
        <w:rPr>
          <w:rFonts w:ascii="Times New Roman" w:hAnsi="Times New Roman"/>
          <w:b/>
          <w:sz w:val="24"/>
        </w:rPr>
        <w:t xml:space="preserve">Статья 78. Владение, пользование и распоряжение муниципальным имуществом</w:t>
      </w:r>
      <w:r>
        <w:rPr>
          <w:rFonts w:ascii="Times New Roman" w:hAnsi="Times New Roman"/>
          <w:b/>
          <w:sz w:val="24"/>
        </w:rPr>
      </w:r>
      <w:r>
        <w:rPr>
          <w:rFonts w:ascii="Times New Roman" w:hAnsi="Times New Roman"/>
          <w:b/>
          <w:sz w:val="24"/>
        </w:rPr>
      </w:r>
    </w:p>
    <w:p>
      <w:pPr>
        <w:pStyle w:val="978"/>
        <w:ind w:firstLine="851"/>
        <w:spacing w:before="0" w:after="0"/>
        <w:rPr>
          <w:sz w:val="24"/>
        </w:rPr>
      </w:pPr>
      <w:r>
        <w:rPr>
          <w:sz w:val="24"/>
        </w:rPr>
        <w:t xml:space="preserve">1. Органы местного самоуправления </w:t>
      </w:r>
      <w:r>
        <w:rPr>
          <w:sz w:val="24"/>
          <w:szCs w:val="24"/>
        </w:rPr>
        <w:t xml:space="preserve">Ленинградского</w:t>
      </w:r>
      <w:r>
        <w:rPr>
          <w:rFonts w:eastAsia="Calibri"/>
          <w:sz w:val="24"/>
          <w:szCs w:val="24"/>
        </w:rPr>
        <w:t xml:space="preserve"> муниципального округа</w:t>
      </w:r>
      <w:r>
        <w:rPr>
          <w:sz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sz w:val="24"/>
        </w:rPr>
      </w:r>
      <w:r>
        <w:rPr>
          <w:sz w:val="24"/>
        </w:rPr>
      </w:r>
    </w:p>
    <w:p>
      <w:pPr>
        <w:pStyle w:val="978"/>
        <w:ind w:firstLine="851"/>
        <w:spacing w:before="0" w:after="0"/>
        <w:rPr>
          <w:sz w:val="24"/>
        </w:rPr>
      </w:pPr>
      <w:r>
        <w:rPr>
          <w:sz w:val="24"/>
        </w:rPr>
        <w:t xml:space="preserve">2. Порядок и условия приватизации муниципального имущества определяются решением Совета в соответствии с федеральными законами.</w:t>
      </w:r>
      <w:r>
        <w:rPr>
          <w:sz w:val="24"/>
        </w:rPr>
      </w:r>
      <w:r>
        <w:rPr>
          <w:sz w:val="24"/>
        </w:rPr>
      </w:r>
    </w:p>
    <w:p>
      <w:pPr>
        <w:pStyle w:val="978"/>
        <w:ind w:firstLine="851"/>
        <w:spacing w:before="0" w:after="0"/>
        <w:rPr>
          <w:strike/>
          <w:sz w:val="24"/>
        </w:rPr>
      </w:pPr>
      <w:r>
        <w:rPr>
          <w:sz w:val="24"/>
        </w:rPr>
        <w:t xml:space="preserve">3. Доходы от использования и приватизации муниципального имущества поступают в бюджет </w:t>
      </w:r>
      <w:r>
        <w:rPr>
          <w:sz w:val="24"/>
          <w:szCs w:val="24"/>
        </w:rPr>
        <w:t xml:space="preserve">Ленинградского</w:t>
      </w:r>
      <w:r>
        <w:rPr>
          <w:rFonts w:eastAsia="Calibri"/>
          <w:sz w:val="24"/>
          <w:szCs w:val="24"/>
        </w:rPr>
        <w:t xml:space="preserve"> муниципального округа</w:t>
      </w:r>
      <w:r>
        <w:rPr>
          <w:sz w:val="24"/>
        </w:rPr>
        <w:t xml:space="preserve">. </w:t>
      </w:r>
      <w:r>
        <w:rPr>
          <w:strike/>
          <w:sz w:val="24"/>
        </w:rPr>
      </w:r>
      <w:r>
        <w:rPr>
          <w:strike/>
          <w:sz w:val="24"/>
        </w:rPr>
      </w:r>
    </w:p>
    <w:p>
      <w:pPr>
        <w:pStyle w:val="977"/>
        <w:ind w:firstLine="851"/>
        <w:jc w:val="both"/>
        <w:rPr>
          <w:rFonts w:ascii="Times New Roman" w:hAnsi="Times New Roman"/>
          <w:sz w:val="24"/>
        </w:rPr>
      </w:pPr>
      <w:r>
        <w:rPr>
          <w:rFonts w:ascii="Times New Roman" w:hAnsi="Times New Roman"/>
          <w:sz w:val="24"/>
        </w:rPr>
        <w:t xml:space="preserve">4.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w:t>
      </w:r>
      <w:r>
        <w:rPr>
          <w:rFonts w:ascii="Times New Roman" w:hAnsi="Times New Roman"/>
          <w:sz w:val="24"/>
        </w:rPr>
        <w:t xml:space="preserve">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r>
        <w:rPr>
          <w:rFonts w:ascii="Times New Roman" w:hAnsi="Times New Roman"/>
          <w:sz w:val="24"/>
        </w:rPr>
      </w:r>
      <w:r>
        <w:rPr>
          <w:rFonts w:ascii="Times New Roman" w:hAnsi="Times New Roman"/>
          <w:sz w:val="24"/>
        </w:rPr>
      </w:r>
    </w:p>
    <w:p>
      <w:pPr>
        <w:pStyle w:val="978"/>
        <w:ind w:firstLine="851"/>
        <w:spacing w:before="0" w:after="0"/>
        <w:rPr>
          <w:sz w:val="24"/>
        </w:rPr>
      </w:pPr>
      <w:r>
        <w:rPr>
          <w:sz w:val="24"/>
        </w:rPr>
      </w:r>
      <w:r>
        <w:rPr>
          <w:sz w:val="24"/>
        </w:rPr>
      </w:r>
      <w:r>
        <w:rPr>
          <w:sz w:val="24"/>
        </w:rPr>
      </w:r>
    </w:p>
    <w:p>
      <w:pPr>
        <w:pStyle w:val="977"/>
        <w:ind w:firstLine="851"/>
        <w:jc w:val="both"/>
        <w:rPr>
          <w:rFonts w:ascii="Times New Roman" w:hAnsi="Times New Roman"/>
          <w:b/>
          <w:bCs/>
          <w:sz w:val="24"/>
        </w:rPr>
      </w:pPr>
      <w:r>
        <w:rPr>
          <w:rFonts w:ascii="Times New Roman" w:hAnsi="Times New Roman"/>
          <w:b/>
          <w:bCs/>
          <w:sz w:val="24"/>
        </w:rPr>
        <w:t xml:space="preserve">Статья 79. Муниципальные предприятия и учреждения </w:t>
      </w:r>
      <w:r>
        <w:rPr>
          <w:rFonts w:ascii="Times New Roman" w:hAnsi="Times New Roman"/>
          <w:b/>
          <w:bCs/>
          <w:sz w:val="24"/>
        </w:rPr>
      </w:r>
      <w:r>
        <w:rPr>
          <w:rFonts w:ascii="Times New Roman" w:hAnsi="Times New Roman"/>
          <w:b/>
          <w:bCs/>
          <w:sz w:val="24"/>
        </w:rPr>
      </w:r>
    </w:p>
    <w:p>
      <w:pPr>
        <w:pStyle w:val="977"/>
        <w:ind w:firstLine="851"/>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 xml:space="preserve">Ленинградский</w:t>
      </w:r>
      <w:r>
        <w:rPr>
          <w:rFonts w:ascii="Times New Roman" w:hAnsi="Times New Roman" w:eastAsia="Calibri" w:cs="Times New Roman"/>
          <w:sz w:val="24"/>
          <w:szCs w:val="24"/>
        </w:rPr>
        <w:t xml:space="preserve"> муниципальный округ</w:t>
      </w:r>
      <w:r>
        <w:rPr>
          <w:rFonts w:ascii="Times New Roman" w:hAnsi="Times New Roman"/>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Pr>
          <w:rFonts w:ascii="Times New Roman" w:hAnsi="Times New Roman"/>
          <w:sz w:val="24"/>
          <w:szCs w:val="24"/>
        </w:rPr>
      </w:r>
      <w:r>
        <w:rPr>
          <w:rFonts w:ascii="Times New Roman" w:hAnsi="Times New Roman"/>
          <w:sz w:val="24"/>
          <w:szCs w:val="24"/>
        </w:rPr>
      </w:r>
    </w:p>
    <w:p>
      <w:pPr>
        <w:pStyle w:val="977"/>
        <w:ind w:firstLine="851"/>
        <w:jc w:val="both"/>
        <w:rPr>
          <w:rFonts w:ascii="Times New Roman" w:hAnsi="Times New Roman"/>
          <w:sz w:val="24"/>
          <w:szCs w:val="24"/>
        </w:rPr>
      </w:pPr>
      <w:r>
        <w:rPr>
          <w:rFonts w:ascii="Times New Roman" w:hAnsi="Times New Roman"/>
          <w:sz w:val="24"/>
          <w:szCs w:val="24"/>
        </w:rPr>
        <w:t xml:space="preserve">Функции и полномочия учредителя в отношении муниципальных предприятий и учреждений осуществляет администрация.</w:t>
      </w:r>
      <w:r>
        <w:rPr>
          <w:rFonts w:ascii="Times New Roman" w:hAnsi="Times New Roman"/>
          <w:sz w:val="24"/>
          <w:szCs w:val="24"/>
        </w:rPr>
      </w:r>
      <w:r>
        <w:rPr>
          <w:rFonts w:ascii="Times New Roman" w:hAnsi="Times New Roman"/>
          <w:sz w:val="24"/>
          <w:szCs w:val="24"/>
        </w:rPr>
      </w:r>
    </w:p>
    <w:p>
      <w:pPr>
        <w:pStyle w:val="991"/>
        <w:ind w:firstLine="851"/>
        <w:jc w:val="both"/>
        <w:rPr>
          <w:rFonts w:ascii="Times New Roman" w:hAnsi="Times New Roman"/>
          <w:sz w:val="24"/>
          <w:szCs w:val="24"/>
        </w:rPr>
      </w:pPr>
      <w:r>
        <w:rPr>
          <w:rFonts w:ascii="Times New Roman" w:hAnsi="Times New Roman"/>
          <w:sz w:val="24"/>
          <w:szCs w:val="24"/>
        </w:rPr>
        <w:t xml:space="preserve">2. Администрация определяет цели, условия и порядок деятельности муниципальных предприятий и учреждений, утверждает их Уставы.</w:t>
      </w:r>
      <w:r>
        <w:rPr>
          <w:rFonts w:ascii="Times New Roman" w:hAnsi="Times New Roman"/>
          <w:sz w:val="24"/>
          <w:szCs w:val="24"/>
        </w:rPr>
      </w:r>
      <w:r>
        <w:rPr>
          <w:rFonts w:ascii="Times New Roman" w:hAnsi="Times New Roman"/>
          <w:sz w:val="24"/>
          <w:szCs w:val="24"/>
        </w:rPr>
      </w:r>
    </w:p>
    <w:p>
      <w:pPr>
        <w:pStyle w:val="977"/>
        <w:ind w:firstLine="851"/>
        <w:jc w:val="both"/>
        <w:rPr>
          <w:rFonts w:ascii="Times New Roman" w:hAnsi="Times New Roman"/>
          <w:sz w:val="24"/>
          <w:szCs w:val="24"/>
        </w:rPr>
      </w:pPr>
      <w:r>
        <w:rPr>
          <w:rFonts w:ascii="Times New Roman" w:hAnsi="Times New Roman"/>
          <w:sz w:val="24"/>
          <w:szCs w:val="24"/>
        </w:rPr>
        <w:t xml:space="preserve">3. Администрация назначает на должность и освобождает от должности в соответствии с действующим законодательством руководителей предприятий и учреждений, заслушивает отчеты об их деятельности в порядке, предусмотренном настоящей статьей.</w:t>
      </w:r>
      <w:r>
        <w:rPr>
          <w:rFonts w:ascii="Times New Roman" w:hAnsi="Times New Roman"/>
          <w:sz w:val="24"/>
          <w:szCs w:val="24"/>
        </w:rPr>
      </w:r>
      <w:r>
        <w:rPr>
          <w:rFonts w:ascii="Times New Roman" w:hAnsi="Times New Roman"/>
          <w:sz w:val="24"/>
          <w:szCs w:val="24"/>
        </w:rPr>
      </w:r>
    </w:p>
    <w:p>
      <w:pPr>
        <w:pStyle w:val="977"/>
        <w:ind w:firstLine="851"/>
        <w:jc w:val="both"/>
        <w:rPr>
          <w:rFonts w:ascii="Times New Roman" w:hAnsi="Times New Roman"/>
          <w:sz w:val="24"/>
          <w:szCs w:val="24"/>
        </w:rPr>
      </w:pPr>
      <w:r>
        <w:rPr>
          <w:rFonts w:ascii="Times New Roman" w:hAnsi="Times New Roman"/>
          <w:sz w:val="24"/>
          <w:szCs w:val="24"/>
        </w:rPr>
        <w:t xml:space="preserve">Руководители муниципальных унитарных предприятий, учреждений назначаются на </w:t>
      </w:r>
      <w:r>
        <w:rPr>
          <w:rFonts w:ascii="Times New Roman" w:hAnsi="Times New Roman"/>
          <w:sz w:val="24"/>
          <w:szCs w:val="24"/>
        </w:rPr>
        <w:t xml:space="preserve">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r>
        <w:rPr>
          <w:rFonts w:ascii="Times New Roman" w:hAnsi="Times New Roman"/>
          <w:sz w:val="24"/>
          <w:szCs w:val="24"/>
        </w:rPr>
      </w:r>
      <w:r>
        <w:rPr>
          <w:rFonts w:ascii="Times New Roman" w:hAnsi="Times New Roman"/>
          <w:sz w:val="24"/>
          <w:szCs w:val="24"/>
        </w:rPr>
      </w:r>
    </w:p>
    <w:p>
      <w:pPr>
        <w:pStyle w:val="977"/>
        <w:ind w:firstLine="851"/>
        <w:jc w:val="both"/>
        <w:rPr>
          <w:rFonts w:ascii="Times New Roman" w:hAnsi="Times New Roman"/>
          <w:sz w:val="24"/>
          <w:szCs w:val="24"/>
        </w:rPr>
      </w:pPr>
      <w:r>
        <w:rPr>
          <w:rFonts w:ascii="Times New Roman" w:hAnsi="Times New Roman"/>
          <w:sz w:val="24"/>
          <w:szCs w:val="24"/>
        </w:rPr>
        <w:t xml:space="preserve">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r>
        <w:rPr>
          <w:rFonts w:ascii="Times New Roman" w:hAnsi="Times New Roman"/>
          <w:sz w:val="24"/>
          <w:szCs w:val="24"/>
        </w:rPr>
      </w:r>
      <w:r>
        <w:rPr>
          <w:rFonts w:ascii="Times New Roman" w:hAnsi="Times New Roman"/>
          <w:sz w:val="24"/>
          <w:szCs w:val="24"/>
        </w:rPr>
      </w:r>
    </w:p>
    <w:p>
      <w:pPr>
        <w:ind w:firstLine="851"/>
        <w:jc w:val="both"/>
        <w:rPr>
          <w:rFonts w:eastAsia="Times New Roman"/>
          <w:lang w:eastAsia="ru-RU"/>
        </w:rPr>
      </w:pPr>
      <w:r>
        <w:rPr>
          <w:rFonts w:eastAsia="Times New Roman"/>
          <w:lang w:eastAsia="ru-RU"/>
        </w:rPr>
        <w:t xml:space="preserve">5. 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и в соответстви</w:t>
      </w:r>
      <w:r>
        <w:rPr>
          <w:rFonts w:eastAsia="Times New Roman"/>
          <w:lang w:eastAsia="ru-RU"/>
        </w:rPr>
        <w:t xml:space="preserve">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rFonts w:eastAsia="Times New Roman"/>
          <w:lang w:eastAsia="ru-RU"/>
        </w:rPr>
      </w:r>
      <w:r>
        <w:rPr>
          <w:rFonts w:eastAsia="Times New Roman"/>
          <w:lang w:eastAsia="ru-RU"/>
        </w:rPr>
      </w:r>
    </w:p>
    <w:p>
      <w:pPr>
        <w:ind w:firstLine="851"/>
        <w:jc w:val="both"/>
        <w:rPr>
          <w:rFonts w:eastAsia="Times New Roman"/>
          <w:bCs/>
          <w:lang w:eastAsia="ru-RU"/>
        </w:rPr>
      </w:pPr>
      <w:r>
        <w:rPr>
          <w:rFonts w:eastAsia="Times New Roman"/>
          <w:bCs/>
          <w:lang w:eastAsia="ru-RU"/>
        </w:rPr>
        <w:t xml:space="preserve">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r>
        <w:rPr>
          <w:rFonts w:eastAsia="Times New Roman"/>
          <w:bCs/>
          <w:lang w:eastAsia="ru-RU"/>
        </w:rPr>
      </w:r>
      <w:r>
        <w:rPr>
          <w:rFonts w:eastAsia="Times New Roman"/>
          <w:bCs/>
          <w:lang w:eastAsia="ru-RU"/>
        </w:rPr>
      </w:r>
    </w:p>
    <w:p>
      <w:pPr>
        <w:pStyle w:val="988"/>
        <w:ind w:firstLine="851"/>
        <w:rPr>
          <w:rFonts w:ascii="Times New Roman" w:hAnsi="Times New Roman"/>
        </w:rPr>
      </w:pPr>
      <w:r>
        <w:rPr>
          <w:rFonts w:ascii="Times New Roman" w:hAnsi="Times New Roman"/>
        </w:rPr>
        <w:t xml:space="preserve">6. П</w:t>
      </w:r>
      <w:r>
        <w:rPr>
          <w:rFonts w:ascii="Times New Roman" w:hAnsi="Times New Roman"/>
        </w:rPr>
        <w:t xml:space="preserve">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r>
        <w:rPr>
          <w:rFonts w:ascii="Times New Roman" w:hAnsi="Times New Roman"/>
        </w:rPr>
      </w:r>
      <w:r>
        <w:rPr>
          <w:rFonts w:ascii="Times New Roman" w:hAnsi="Times New Roman"/>
        </w:rPr>
      </w:r>
    </w:p>
    <w:p>
      <w:pPr>
        <w:pStyle w:val="988"/>
        <w:ind w:firstLine="851"/>
        <w:rPr>
          <w:rFonts w:ascii="Times New Roman" w:hAnsi="Times New Roman"/>
          <w:strike/>
        </w:rPr>
      </w:pPr>
      <w:r>
        <w:rPr>
          <w:rFonts w:ascii="Times New Roman" w:hAnsi="Times New Roman"/>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Pr>
          <w:rFonts w:ascii="Times New Roman" w:hAnsi="Times New Roman" w:cs="Arial"/>
          <w:szCs w:val="24"/>
        </w:rPr>
        <w:t xml:space="preserve"> </w:t>
      </w:r>
      <w:r>
        <w:rPr>
          <w:rFonts w:ascii="Times New Roman" w:hAnsi="Times New Roman"/>
        </w:rPr>
        <w:t xml:space="preserve">органов местного самоуправления в установленных в этих запросах объемах и сроки. </w:t>
      </w:r>
      <w:r>
        <w:rPr>
          <w:rFonts w:ascii="Times New Roman" w:hAnsi="Times New Roman"/>
          <w:strike/>
        </w:rPr>
      </w:r>
      <w:r>
        <w:rPr>
          <w:rFonts w:ascii="Times New Roman" w:hAnsi="Times New Roman"/>
          <w:strike/>
        </w:rPr>
      </w:r>
    </w:p>
    <w:p>
      <w:pPr>
        <w:ind w:firstLine="851"/>
        <w:jc w:val="both"/>
        <w:widowControl/>
      </w:pPr>
      <w:r>
        <w:rPr>
          <w:rFonts w:eastAsia="Times New Roman"/>
          <w:lang w:eastAsia="ru-RU"/>
        </w:rPr>
        <w:t xml:space="preserve">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r/>
    </w:p>
    <w:p>
      <w:pPr>
        <w:pStyle w:val="988"/>
        <w:ind w:firstLine="851"/>
        <w:rPr>
          <w:rFonts w:ascii="Times New Roman" w:hAnsi="Times New Roman"/>
        </w:rPr>
      </w:pPr>
      <w:r>
        <w:rPr>
          <w:rFonts w:ascii="Times New Roman" w:hAnsi="Times New Roman"/>
        </w:rPr>
        <w:t xml:space="preserve">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r>
        <w:rPr>
          <w:rFonts w:ascii="Times New Roman" w:hAnsi="Times New Roman"/>
        </w:rPr>
      </w:r>
      <w:r>
        <w:rPr>
          <w:rFonts w:ascii="Times New Roman" w:hAnsi="Times New Roman"/>
        </w:rPr>
      </w:r>
    </w:p>
    <w:p>
      <w:pPr>
        <w:ind w:firstLine="851"/>
      </w:pPr>
      <w:r/>
      <w:r/>
    </w:p>
    <w:p>
      <w:pPr>
        <w:ind w:firstLine="851"/>
        <w:jc w:val="both"/>
        <w:rPr>
          <w:b/>
        </w:rPr>
      </w:pPr>
      <w:r>
        <w:rPr>
          <w:b/>
        </w:rPr>
        <w:t xml:space="preserve">Статья 80. Бюджет </w:t>
      </w:r>
      <w:r>
        <w:rPr>
          <w:b/>
          <w:bCs/>
        </w:rPr>
        <w:t xml:space="preserve">Ленинградского</w:t>
      </w:r>
      <w:r>
        <w:rPr>
          <w:rFonts w:eastAsia="Calibri"/>
          <w:b/>
        </w:rPr>
        <w:t xml:space="preserve"> муниципального округа</w:t>
      </w:r>
      <w:r>
        <w:rPr>
          <w:b/>
        </w:rPr>
      </w:r>
      <w:r>
        <w:rPr>
          <w:b/>
        </w:rPr>
      </w:r>
    </w:p>
    <w:p>
      <w:pPr>
        <w:ind w:firstLine="851"/>
        <w:jc w:val="both"/>
        <w:widowControl/>
        <w:rPr>
          <w:rFonts w:eastAsia="Calibri"/>
          <w:bCs/>
        </w:rPr>
      </w:pPr>
      <w:r>
        <w:rPr>
          <w:rFonts w:eastAsia="Calibri"/>
          <w:bCs/>
        </w:rPr>
        <w:t xml:space="preserve">1. </w:t>
      </w:r>
      <w:r>
        <w:t xml:space="preserve">Ленинградский</w:t>
      </w:r>
      <w:r>
        <w:rPr>
          <w:rFonts w:eastAsia="Calibri"/>
        </w:rPr>
        <w:t xml:space="preserve"> муниципальный округ</w:t>
      </w:r>
      <w:r>
        <w:rPr>
          <w:rFonts w:eastAsia="Calibri"/>
          <w:bCs/>
        </w:rPr>
        <w:t xml:space="preserve"> имеет собственный бюджет (местный бюджет).</w:t>
      </w:r>
      <w:r>
        <w:rPr>
          <w:rFonts w:eastAsia="Calibri"/>
          <w:bCs/>
        </w:rPr>
      </w:r>
      <w:r>
        <w:rPr>
          <w:rFonts w:eastAsia="Calibri"/>
          <w:bCs/>
        </w:rPr>
      </w:r>
    </w:p>
    <w:p>
      <w:pPr>
        <w:ind w:firstLine="851"/>
        <w:jc w:val="both"/>
        <w:widowControl/>
        <w:rPr>
          <w:rFonts w:eastAsia="Calibri"/>
          <w:bCs/>
        </w:rPr>
      </w:pPr>
      <w:r>
        <w:rPr>
          <w:rFonts w:eastAsia="Times New Roman"/>
          <w:lang w:eastAsia="ru-RU"/>
        </w:rPr>
        <w:t xml:space="preserve">В качестве составной части местного бю</w:t>
      </w:r>
      <w:r>
        <w:rPr>
          <w:rFonts w:eastAsia="Times New Roman"/>
          <w:lang w:eastAsia="ru-RU"/>
        </w:rPr>
        <w:t xml:space="preserve">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w:t>
      </w:r>
      <w:r>
        <w:t xml:space="preserve">Ленинградского</w:t>
      </w:r>
      <w:r>
        <w:rPr>
          <w:rFonts w:eastAsia="Calibri"/>
        </w:rPr>
        <w:t xml:space="preserve"> муниципального округа</w:t>
      </w:r>
      <w:r>
        <w:t xml:space="preserve"> </w:t>
      </w:r>
      <w:r>
        <w:rPr>
          <w:rFonts w:eastAsia="Times New Roman"/>
          <w:lang w:eastAsia="ru-RU"/>
        </w:rPr>
        <w:t xml:space="preserve">самостоятельно с соблюдением требований, установленных Бюджетным кодексом Российской Федерации.</w:t>
      </w:r>
      <w:r>
        <w:rPr>
          <w:rFonts w:eastAsia="Calibri"/>
          <w:bCs/>
        </w:rPr>
      </w:r>
      <w:r>
        <w:rPr>
          <w:rFonts w:eastAsia="Calibri"/>
          <w:bCs/>
        </w:rPr>
      </w:r>
    </w:p>
    <w:p>
      <w:pPr>
        <w:ind w:firstLine="851"/>
        <w:jc w:val="both"/>
        <w:widowControl/>
        <w:rPr>
          <w:rFonts w:eastAsia="Calibri"/>
          <w:bCs/>
        </w:rPr>
      </w:pPr>
      <w:r>
        <w:rPr>
          <w:rFonts w:eastAsia="Calibri"/>
          <w:bC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t xml:space="preserve">Ленинградского</w:t>
      </w:r>
      <w:r>
        <w:rPr>
          <w:rFonts w:eastAsia="Calibri"/>
        </w:rPr>
        <w:t xml:space="preserve"> муниципального округа</w:t>
      </w:r>
      <w:r>
        <w:t xml:space="preserve"> </w:t>
      </w:r>
      <w:r>
        <w:rPr>
          <w:rFonts w:eastAsia="Calibri"/>
          <w:bCs/>
        </w:rPr>
        <w:t xml:space="preserve">самостоятельно с соблюдением требований, установленных Бюджетным кодексом Российской Федерации.</w:t>
      </w:r>
      <w:r>
        <w:rPr>
          <w:rFonts w:eastAsia="Calibri"/>
          <w:bCs/>
        </w:rPr>
      </w:r>
      <w:r>
        <w:rPr>
          <w:rFonts w:eastAsia="Calibri"/>
          <w:bCs/>
        </w:rPr>
      </w:r>
    </w:p>
    <w:p>
      <w:pPr>
        <w:ind w:firstLine="851"/>
        <w:jc w:val="both"/>
        <w:widowControl/>
        <w:rPr>
          <w:rFonts w:eastAsia="Calibri"/>
          <w:bCs/>
        </w:rPr>
      </w:pPr>
      <w:r>
        <w:rPr>
          <w:rFonts w:eastAsia="Calibri"/>
          <w:bCs/>
        </w:rPr>
        <w:t xml:space="preserve">3. Бюджетные полномочия </w:t>
      </w:r>
      <w:r>
        <w:t xml:space="preserve">Ленинградского</w:t>
      </w:r>
      <w:r>
        <w:rPr>
          <w:rFonts w:eastAsia="Calibri"/>
        </w:rPr>
        <w:t xml:space="preserve"> муниципального округа</w:t>
      </w:r>
      <w:r>
        <w:t xml:space="preserve"> </w:t>
      </w:r>
      <w:r>
        <w:rPr>
          <w:rFonts w:eastAsia="Calibri"/>
          <w:bCs/>
        </w:rPr>
        <w:t xml:space="preserve">устанавливаются Бюджетным кодексом Российской Федерации.</w:t>
      </w:r>
      <w:r>
        <w:rPr>
          <w:rFonts w:eastAsia="Calibri"/>
          <w:bCs/>
        </w:rPr>
      </w:r>
      <w:r>
        <w:rPr>
          <w:rFonts w:eastAsia="Calibri"/>
          <w:bCs/>
        </w:rPr>
      </w:r>
    </w:p>
    <w:p>
      <w:pPr>
        <w:ind w:firstLine="851"/>
        <w:jc w:val="both"/>
        <w:widowControl/>
        <w:rPr>
          <w:rFonts w:eastAsia="Calibri"/>
          <w:bCs/>
        </w:rPr>
      </w:pPr>
      <w:r>
        <w:rPr>
          <w:rFonts w:eastAsia="Calibri"/>
          <w:bCs/>
        </w:rPr>
        <w:t xml:space="preserve">4. Руководитель финансового органа </w:t>
      </w:r>
      <w:r>
        <w:t xml:space="preserve">Ленинградского</w:t>
      </w:r>
      <w:r>
        <w:rPr>
          <w:rFonts w:eastAsia="Calibri"/>
        </w:rPr>
        <w:t xml:space="preserve"> муниципального округа</w:t>
      </w:r>
      <w:r>
        <w:t xml:space="preserve"> </w:t>
      </w:r>
      <w:r>
        <w:rPr>
          <w:rFonts w:eastAsia="Calibri"/>
          <w:bCs/>
        </w:rPr>
        <w:t xml:space="preserve">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rPr>
          <w:rFonts w:eastAsia="Calibri"/>
          <w:bCs/>
        </w:rPr>
      </w:r>
      <w:r>
        <w:rPr>
          <w:rFonts w:eastAsia="Calibri"/>
          <w:bCs/>
        </w:rPr>
      </w:r>
    </w:p>
    <w:p>
      <w:pPr>
        <w:ind w:firstLine="851"/>
        <w:jc w:val="both"/>
        <w:widowControl/>
        <w:rPr>
          <w:rFonts w:eastAsia="Calibri"/>
          <w:bCs/>
        </w:rPr>
      </w:pPr>
      <w:r>
        <w:rPr>
          <w:rFonts w:eastAsia="Calibri"/>
          <w:bCs/>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t xml:space="preserve"> Ленинградского</w:t>
      </w:r>
      <w:r>
        <w:rPr>
          <w:rFonts w:eastAsia="Calibri"/>
        </w:rPr>
        <w:t xml:space="preserve">  </w:t>
      </w:r>
      <w:r>
        <w:rPr>
          <w:rFonts w:eastAsia="Calibri"/>
        </w:rPr>
        <w:t xml:space="preserve">муниципального округа</w:t>
      </w:r>
      <w:r>
        <w:rPr>
          <w:rFonts w:eastAsia="Calibri"/>
          <w:bCs/>
        </w:rPr>
        <w:t xml:space="preserve">, работников муниципальных учреждений с указанием фактических расходов на оплату их труда подлежат официальному опубликованию.</w:t>
      </w:r>
      <w:r>
        <w:rPr>
          <w:rFonts w:eastAsia="Calibri"/>
          <w:bCs/>
        </w:rPr>
      </w:r>
      <w:r>
        <w:rPr>
          <w:rFonts w:eastAsia="Calibri"/>
          <w:bCs/>
        </w:rPr>
      </w:r>
    </w:p>
    <w:p>
      <w:pPr>
        <w:ind w:firstLine="851"/>
        <w:jc w:val="both"/>
      </w:pPr>
      <w:r/>
      <w:r/>
    </w:p>
    <w:p>
      <w:pPr>
        <w:pStyle w:val="977"/>
        <w:ind w:firstLine="851"/>
        <w:jc w:val="both"/>
        <w:rPr>
          <w:rFonts w:ascii="Times New Roman" w:hAnsi="Times New Roman" w:cs="Times New Roman"/>
          <w:b/>
          <w:sz w:val="24"/>
        </w:rPr>
      </w:pPr>
      <w:r>
        <w:rPr>
          <w:rFonts w:ascii="Times New Roman" w:hAnsi="Times New Roman" w:cs="Times New Roman"/>
          <w:b/>
          <w:sz w:val="24"/>
        </w:rPr>
        <w:t xml:space="preserve">Статья 81. Расходы местного бюджета </w:t>
      </w:r>
      <w:r>
        <w:rPr>
          <w:rFonts w:ascii="Times New Roman" w:hAnsi="Times New Roman" w:cs="Times New Roman"/>
          <w:sz w:val="24"/>
          <w:szCs w:val="24"/>
        </w:rPr>
        <w:t xml:space="preserve">Ленинградского</w:t>
      </w:r>
      <w:r>
        <w:rPr>
          <w:rFonts w:ascii="Times New Roman" w:hAnsi="Times New Roman" w:eastAsia="Calibri" w:cs="Times New Roman"/>
          <w:b/>
          <w:sz w:val="24"/>
          <w:szCs w:val="24"/>
        </w:rPr>
        <w:t xml:space="preserve"> муниципального округа</w:t>
      </w:r>
      <w:r>
        <w:rPr>
          <w:rFonts w:ascii="Times New Roman" w:hAnsi="Times New Roman" w:cs="Times New Roman"/>
          <w:b/>
          <w:sz w:val="24"/>
        </w:rPr>
      </w:r>
      <w:r>
        <w:rPr>
          <w:rFonts w:ascii="Times New Roman" w:hAnsi="Times New Roman" w:cs="Times New Roman"/>
          <w:b/>
          <w:sz w:val="24"/>
        </w:rPr>
      </w:r>
    </w:p>
    <w:p>
      <w:pPr>
        <w:ind w:firstLine="851"/>
        <w:jc w:val="both"/>
        <w:widowControl/>
        <w:rPr>
          <w:rFonts w:eastAsia="Calibri"/>
          <w:bCs/>
        </w:rPr>
      </w:pPr>
      <w:r>
        <w:rPr>
          <w:rFonts w:eastAsia="Calibri"/>
          <w:bCs/>
        </w:rPr>
        <w:t xml:space="preserve">1. Формирование расходов местного бюджета осуществляется в соответствии с расходными обязательствами </w:t>
      </w:r>
      <w:r>
        <w:t xml:space="preserve">Ленинградского</w:t>
      </w:r>
      <w:r>
        <w:rPr>
          <w:rFonts w:eastAsia="Calibri"/>
        </w:rPr>
        <w:t xml:space="preserve"> муниципального округа</w:t>
      </w:r>
      <w:r>
        <w:rPr>
          <w:rFonts w:eastAsia="Calibri"/>
          <w:bCs/>
        </w:rPr>
        <w:t xml:space="preserve">, устанавливаемыми и исполняемыми органами местного самоуправления </w:t>
      </w:r>
      <w:r>
        <w:t xml:space="preserve">Ленинградского</w:t>
      </w:r>
      <w:r>
        <w:rPr>
          <w:rFonts w:eastAsia="Calibri"/>
        </w:rPr>
        <w:t xml:space="preserve">   муниципального округа</w:t>
      </w:r>
      <w:r>
        <w:t xml:space="preserve"> </w:t>
      </w:r>
      <w:r>
        <w:rPr>
          <w:rFonts w:eastAsia="Calibri"/>
          <w:bCs/>
        </w:rPr>
        <w:t xml:space="preserve">в соответствии с требованиями Бюджетного кодекса Российской Федерации.</w:t>
      </w:r>
      <w:r>
        <w:rPr>
          <w:rFonts w:eastAsia="Calibri"/>
          <w:bCs/>
        </w:rPr>
      </w:r>
      <w:r>
        <w:rPr>
          <w:rFonts w:eastAsia="Calibri"/>
          <w:bCs/>
        </w:rPr>
      </w:r>
    </w:p>
    <w:p>
      <w:pPr>
        <w:ind w:firstLine="851"/>
        <w:jc w:val="both"/>
        <w:widowControl/>
        <w:rPr>
          <w:rFonts w:eastAsia="Calibri"/>
          <w:bCs/>
        </w:rPr>
      </w:pPr>
      <w:r>
        <w:rPr>
          <w:rFonts w:eastAsia="Calibri"/>
          <w:bCs/>
        </w:rPr>
        <w:t xml:space="preserve">2. Исполнение расходных обязательств </w:t>
      </w:r>
      <w:r>
        <w:t xml:space="preserve">Ленинградского</w:t>
      </w:r>
      <w:r>
        <w:rPr>
          <w:rFonts w:eastAsia="Calibri"/>
        </w:rPr>
        <w:t xml:space="preserve"> муниципального округа</w:t>
      </w:r>
      <w:r>
        <w:t xml:space="preserve"> </w:t>
      </w:r>
      <w:r>
        <w:rPr>
          <w:rFonts w:eastAsia="Calibri"/>
          <w:bCs/>
        </w:rPr>
        <w:t xml:space="preserve">осуществляется за счет средств местного бюджета в соответствии с требованиями Бюджетного кодекса Российской Федерации.</w:t>
      </w:r>
      <w:r>
        <w:rPr>
          <w:rFonts w:eastAsia="Calibri"/>
          <w:bCs/>
        </w:rPr>
      </w:r>
      <w:r>
        <w:rPr>
          <w:rFonts w:eastAsia="Calibri"/>
          <w:bCs/>
        </w:rPr>
      </w:r>
    </w:p>
    <w:p>
      <w:pPr>
        <w:ind w:firstLine="851"/>
        <w:jc w:val="both"/>
      </w:pPr>
      <w:r/>
      <w:r/>
    </w:p>
    <w:p>
      <w:pPr>
        <w:ind w:firstLine="851"/>
        <w:jc w:val="both"/>
        <w:widowControl/>
        <w:rPr>
          <w:rFonts w:eastAsia="Calibri"/>
          <w:b/>
        </w:rPr>
        <w:outlineLvl w:val="0"/>
      </w:pPr>
      <w:r>
        <w:rPr>
          <w:b/>
        </w:rPr>
        <w:t xml:space="preserve">Статья 82. </w:t>
      </w:r>
      <w:r>
        <w:rPr>
          <w:rFonts w:eastAsia="Calibri"/>
          <w:b/>
        </w:rPr>
        <w:t xml:space="preserve">Закупки для обеспечения муниципальных нужд</w:t>
      </w:r>
      <w:r>
        <w:rPr>
          <w:rFonts w:eastAsia="Calibri"/>
          <w:b/>
        </w:rPr>
      </w:r>
      <w:r>
        <w:rPr>
          <w:rFonts w:eastAsia="Calibri"/>
          <w:b/>
        </w:rPr>
      </w:r>
    </w:p>
    <w:p>
      <w:pPr>
        <w:ind w:firstLine="851"/>
        <w:jc w:val="both"/>
        <w:widowControl/>
        <w:rPr>
          <w:rFonts w:eastAsia="Calibri"/>
        </w:rPr>
      </w:pPr>
      <w:r>
        <w:rPr>
          <w:rFonts w:eastAsia="Calibri"/>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eastAsia="Calibri"/>
        </w:rPr>
      </w:r>
      <w:r>
        <w:rPr>
          <w:rFonts w:eastAsia="Calibri"/>
        </w:rPr>
      </w:r>
    </w:p>
    <w:p>
      <w:pPr>
        <w:ind w:firstLine="851"/>
        <w:jc w:val="both"/>
        <w:widowControl/>
        <w:rPr>
          <w:rFonts w:eastAsia="Calibri"/>
        </w:rPr>
      </w:pPr>
      <w:r>
        <w:rPr>
          <w:rFonts w:eastAsia="Calibri"/>
        </w:rPr>
        <w:t xml:space="preserve">2. Закупки товаров, работ, услуг для обеспечения муниципальных нужд осуществляются за счет средств местного бюджета.</w:t>
      </w:r>
      <w:r>
        <w:rPr>
          <w:rFonts w:eastAsia="Calibri"/>
        </w:rPr>
      </w:r>
      <w:r>
        <w:rPr>
          <w:rFonts w:eastAsia="Calibri"/>
        </w:rPr>
      </w:r>
    </w:p>
    <w:p>
      <w:pPr>
        <w:ind w:firstLine="851"/>
        <w:jc w:val="both"/>
      </w:pPr>
      <w:r/>
      <w:r/>
    </w:p>
    <w:p>
      <w:pPr>
        <w:ind w:firstLine="851"/>
        <w:jc w:val="both"/>
        <w:rPr>
          <w:b/>
        </w:rPr>
      </w:pPr>
      <w:r>
        <w:rPr>
          <w:b/>
        </w:rPr>
        <w:t xml:space="preserve">Статья 83. Доходы местного бюджета</w:t>
      </w:r>
      <w:r>
        <w:rPr>
          <w:b/>
        </w:rPr>
      </w:r>
      <w:r>
        <w:rPr>
          <w:b/>
        </w:rPr>
      </w:r>
    </w:p>
    <w:p>
      <w:pPr>
        <w:ind w:firstLine="851"/>
        <w:jc w:val="both"/>
        <w:rPr>
          <w:rFonts w:eastAsia="Times New Roman"/>
          <w:bCs/>
          <w:lang w:eastAsia="ru-RU"/>
        </w:rPr>
      </w:pPr>
      <w:r>
        <w:rPr>
          <w:rFonts w:eastAsia="Times New Roman"/>
          <w:bCs/>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Pr>
          <w:rFonts w:eastAsia="Times New Roman"/>
          <w:bCs/>
          <w:lang w:eastAsia="ru-RU"/>
        </w:rPr>
      </w:r>
      <w:r>
        <w:rPr>
          <w:rFonts w:eastAsia="Times New Roman"/>
          <w:bCs/>
          <w:lang w:eastAsia="ru-RU"/>
        </w:rPr>
      </w:r>
    </w:p>
    <w:p>
      <w:pPr>
        <w:ind w:firstLine="851"/>
        <w:jc w:val="both"/>
      </w:pPr>
      <w:r/>
      <w:r/>
    </w:p>
    <w:p>
      <w:pPr>
        <w:pStyle w:val="977"/>
        <w:ind w:firstLine="851"/>
        <w:jc w:val="both"/>
        <w:rPr>
          <w:rFonts w:ascii="Times New Roman" w:hAnsi="Times New Roman"/>
          <w:b/>
          <w:sz w:val="24"/>
        </w:rPr>
      </w:pPr>
      <w:r>
        <w:rPr>
          <w:rFonts w:ascii="Times New Roman" w:hAnsi="Times New Roman"/>
          <w:b/>
          <w:sz w:val="24"/>
        </w:rPr>
        <w:t xml:space="preserve">Статья 84. Составление, рассмотрение проекта местного бюджета и утверждение местного бюджета</w:t>
      </w:r>
      <w:r>
        <w:rPr>
          <w:rFonts w:ascii="Times New Roman" w:hAnsi="Times New Roman"/>
          <w:b/>
          <w:sz w:val="24"/>
        </w:rPr>
      </w:r>
      <w:r>
        <w:rPr>
          <w:rFonts w:ascii="Times New Roman" w:hAnsi="Times New Roman"/>
          <w:b/>
          <w:sz w:val="24"/>
        </w:rPr>
      </w:r>
    </w:p>
    <w:p>
      <w:pPr>
        <w:ind w:right="49" w:firstLine="851"/>
        <w:jc w:val="both"/>
        <w:tabs>
          <w:tab w:val="left" w:pos="9781" w:leader="none"/>
        </w:tabs>
      </w:pPr>
      <w:r>
        <w:t xml:space="preserve">1. Составление проекта местного бюджета осуществляется на основе прогноза социально-экономического развития Ленинградского</w:t>
      </w:r>
      <w:r>
        <w:rPr>
          <w:rFonts w:eastAsia="Calibri"/>
        </w:rPr>
        <w:t xml:space="preserve"> муниципального округа</w:t>
      </w:r>
      <w:r>
        <w:t xml:space="preserve"> в целях финансового обеспечения расходных обязательств.</w:t>
      </w:r>
      <w:r/>
    </w:p>
    <w:p>
      <w:pPr>
        <w:ind w:right="49" w:firstLine="851"/>
        <w:jc w:val="both"/>
        <w:tabs>
          <w:tab w:val="left" w:pos="9781" w:leader="none"/>
        </w:tabs>
      </w:pPr>
      <w:r>
        <w:t xml:space="preserve">Прогноз социально-экономического развития Ленинградского</w:t>
      </w:r>
      <w:r>
        <w:rPr>
          <w:rFonts w:eastAsia="Calibri"/>
        </w:rPr>
        <w:t xml:space="preserve"> муниципального округа</w:t>
      </w:r>
      <w:r>
        <w:t xml:space="preserve"> ежегодно разрабатывается на период не менее трех лет в порядке, установленном администрацией. Прогноз социально-экономического развития Ленинградского</w:t>
      </w:r>
      <w:r>
        <w:rPr>
          <w:rFonts w:eastAsia="Calibri"/>
        </w:rPr>
        <w:t xml:space="preserve"> муниципального округа</w:t>
      </w:r>
      <w:r>
        <w:t xml:space="preserve"> одобряется администрацией одновременно с принятием решения о внесении проекта бюджета в Совет.</w:t>
      </w:r>
      <w:r/>
    </w:p>
    <w:p>
      <w:pPr>
        <w:ind w:right="49" w:firstLine="851"/>
        <w:jc w:val="both"/>
        <w:tabs>
          <w:tab w:val="left" w:pos="9781" w:leader="none"/>
        </w:tabs>
      </w:pPr>
      <w:r>
        <w:t xml:space="preserve">Изменение прогноза социально-экономического развития Ленинградского</w:t>
      </w:r>
      <w:r>
        <w:rPr>
          <w:rFonts w:eastAsia="Calibri"/>
        </w:rPr>
        <w:t xml:space="preserve"> муниципального округа</w:t>
      </w:r>
      <w: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r/>
    </w:p>
    <w:p>
      <w:pPr>
        <w:ind w:right="49" w:firstLine="851"/>
        <w:jc w:val="both"/>
        <w:tabs>
          <w:tab w:val="left" w:pos="9781" w:leader="none"/>
        </w:tabs>
      </w:pPr>
      <w:r>
        <w:t xml:space="preserve">2. Составление проекта местного бюджета основывается на:</w:t>
      </w:r>
      <w:r/>
    </w:p>
    <w:p>
      <w:pPr>
        <w:ind w:firstLine="851"/>
        <w:jc w:val="both"/>
        <w:rPr>
          <w:rFonts w:eastAsia="Calibri"/>
        </w:rPr>
      </w:pPr>
      <w:r>
        <w:rPr>
          <w:rFonts w:eastAsia="Calibri"/>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Pr>
          <w:rFonts w:eastAsia="Calibri"/>
        </w:rPr>
      </w:r>
      <w:r>
        <w:rPr>
          <w:rFonts w:eastAsia="Calibri"/>
        </w:rPr>
      </w:r>
    </w:p>
    <w:p>
      <w:pPr>
        <w:ind w:firstLine="851"/>
        <w:jc w:val="both"/>
        <w:rPr>
          <w:rFonts w:eastAsia="Calibri"/>
        </w:rPr>
      </w:pPr>
      <w:r>
        <w:rPr>
          <w:rFonts w:eastAsia="Calibri"/>
        </w:rPr>
        <w:t xml:space="preserve">основных направлениях бюджетной и налоговой политики </w:t>
      </w:r>
      <w:r>
        <w:t xml:space="preserve">Ленинградского</w:t>
      </w:r>
      <w:r>
        <w:rPr>
          <w:rFonts w:eastAsia="Calibri"/>
        </w:rPr>
        <w:t xml:space="preserve">  муниципального округа;</w:t>
      </w:r>
      <w:r>
        <w:rPr>
          <w:rFonts w:eastAsia="Calibri"/>
        </w:rPr>
      </w:r>
      <w:r>
        <w:rPr>
          <w:rFonts w:eastAsia="Calibri"/>
        </w:rPr>
      </w:r>
    </w:p>
    <w:p>
      <w:pPr>
        <w:ind w:firstLine="851"/>
        <w:jc w:val="both"/>
        <w:rPr>
          <w:rFonts w:eastAsia="Calibri"/>
        </w:rPr>
      </w:pPr>
      <w:r>
        <w:rPr>
          <w:rFonts w:eastAsia="Calibri"/>
        </w:rPr>
        <w:t xml:space="preserve">прогнозе социально-экономического развития;</w:t>
      </w:r>
      <w:r>
        <w:rPr>
          <w:rFonts w:eastAsia="Calibri"/>
        </w:rPr>
      </w:r>
      <w:r>
        <w:rPr>
          <w:rFonts w:eastAsia="Calibri"/>
        </w:rPr>
      </w:r>
    </w:p>
    <w:p>
      <w:pPr>
        <w:pStyle w:val="991"/>
        <w:ind w:firstLine="85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бюджетном прогнозе (проекте бюджетного прогноза, проекте изменений бюджетного прогноза) на долгосрочный период</w:t>
      </w:r>
      <w:r>
        <w:rPr>
          <w:rFonts w:ascii="Times New Roman" w:hAnsi="Times New Roman" w:eastAsia="Calibri" w:cs="Times New Roman"/>
          <w:sz w:val="24"/>
          <w:szCs w:val="24"/>
          <w:lang w:eastAsia="ru-RU" w:bidi="ar-SA"/>
        </w:rPr>
        <w:t xml:space="preserve">, если Совет принял решение о его формировании в соответствии с требованиями Бюджетного кодекса Российской Федерации</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97"/>
        <w:ind w:firstLine="851"/>
        <w:spacing w:before="0" w:after="0"/>
        <w:tabs>
          <w:tab w:val="left" w:pos="142" w:leader="none"/>
        </w:tabs>
        <w:rPr>
          <w:rFonts w:eastAsia="Calibri"/>
          <w:sz w:val="24"/>
          <w:szCs w:val="24"/>
        </w:rPr>
      </w:pPr>
      <w:r>
        <w:rPr>
          <w:rFonts w:eastAsia="Calibri"/>
          <w:sz w:val="24"/>
          <w:szCs w:val="24"/>
        </w:rPr>
        <w:t xml:space="preserve">муниципальных программах (проектах муниципальных программ, проектах изменений указанных программ);</w:t>
      </w:r>
      <w:r>
        <w:rPr>
          <w:rFonts w:eastAsia="Calibri"/>
          <w:sz w:val="24"/>
          <w:szCs w:val="24"/>
        </w:rPr>
      </w:r>
      <w:r>
        <w:rPr>
          <w:rFonts w:eastAsia="Calibri"/>
          <w:sz w:val="24"/>
          <w:szCs w:val="24"/>
        </w:rPr>
      </w:r>
    </w:p>
    <w:p>
      <w:pPr>
        <w:ind w:firstLine="851"/>
        <w:jc w:val="both"/>
        <w:widowControl/>
        <w:rPr>
          <w:rFonts w:eastAsia="Calibri"/>
          <w:bCs/>
          <w:lang w:eastAsia="ru-RU"/>
        </w:rPr>
      </w:pPr>
      <w:r>
        <w:rPr>
          <w:rFonts w:eastAsia="Calibri"/>
          <w:bCs/>
          <w:lang w:eastAsia="ru-RU"/>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w:t>
      </w:r>
      <w:r>
        <w:rPr>
          <w:rFonts w:eastAsia="Calibri"/>
          <w:bCs/>
          <w:lang w:eastAsia="ru-RU"/>
        </w:rPr>
      </w:r>
      <w:r>
        <w:rPr>
          <w:rFonts w:eastAsia="Calibri"/>
          <w:bCs/>
          <w:lang w:eastAsia="ru-RU"/>
        </w:rPr>
      </w:r>
    </w:p>
    <w:p>
      <w:pPr>
        <w:ind w:right="49" w:firstLine="851"/>
        <w:jc w:val="both"/>
        <w:tabs>
          <w:tab w:val="left" w:pos="9781" w:leader="none"/>
        </w:tabs>
      </w:pPr>
      <w:r>
        <w:t xml:space="preserve">3. Порядок составления проекта местного бюджета устанавливается администрацией</w:t>
      </w:r>
      <w:r>
        <w:rPr>
          <w:b/>
        </w:rPr>
        <w:t xml:space="preserve"> </w:t>
      </w:r>
      <w:r>
        <w:t xml:space="preserve">в соответствии с требованиями Бюджетного </w:t>
      </w:r>
      <w:r>
        <w:t xml:space="preserve">кодекса Российской Федерации и принимаемыми с соблюдением его требований решениями Совета.</w:t>
      </w:r>
      <w:r/>
    </w:p>
    <w:p>
      <w:pPr>
        <w:ind w:right="49" w:firstLine="851"/>
        <w:jc w:val="both"/>
        <w:tabs>
          <w:tab w:val="left" w:pos="9781" w:leader="none"/>
        </w:tabs>
      </w:pPr>
      <w:r>
        <w:t xml:space="preserve">4. Проект местного бюджета на очередной финансовый год </w:t>
      </w:r>
      <w:r>
        <w:rPr>
          <w:bCs/>
        </w:rPr>
        <w:t xml:space="preserve">и плановый период</w:t>
      </w:r>
      <w:r>
        <w:rPr>
          <w:bCs/>
        </w:rPr>
        <w:t xml:space="preserve"> </w:t>
      </w:r>
      <w:r>
        <w:t xml:space="preserve">вносится администрацией</w:t>
      </w:r>
      <w:r>
        <w:rPr>
          <w:bCs/>
        </w:rPr>
        <w:t xml:space="preserve"> </w:t>
      </w:r>
      <w:r>
        <w:t xml:space="preserve">на рассмотрение Совета в срок, установленный положением о бюджетном процессе в Ленинградском</w:t>
      </w:r>
      <w:r>
        <w:rPr>
          <w:rFonts w:eastAsia="Calibri"/>
        </w:rPr>
        <w:t xml:space="preserve"> муниципальном округе</w:t>
      </w:r>
      <w:r>
        <w:t xml:space="preserve">. </w:t>
      </w:r>
      <w:r/>
    </w:p>
    <w:p>
      <w:pPr>
        <w:ind w:right="49" w:firstLine="851"/>
        <w:jc w:val="both"/>
        <w:tabs>
          <w:tab w:val="left" w:pos="9781" w:leader="none"/>
        </w:tabs>
      </w:pPr>
      <w: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w:t>
      </w:r>
      <w:r>
        <w:t xml:space="preserve"> о бюджетном процессе в Ленинградском</w:t>
      </w:r>
      <w:r>
        <w:rPr>
          <w:rFonts w:eastAsia="Calibri"/>
        </w:rPr>
        <w:t xml:space="preserve"> муниципальном округе</w:t>
      </w:r>
      <w:r>
        <w:t xml:space="preserve">. </w:t>
      </w:r>
      <w:r/>
    </w:p>
    <w:p>
      <w:pPr>
        <w:ind w:right="49" w:firstLine="851"/>
        <w:jc w:val="both"/>
        <w:tabs>
          <w:tab w:val="left" w:pos="9781" w:leader="none"/>
        </w:tabs>
        <w:rPr>
          <w:bCs/>
        </w:rPr>
      </w:pPr>
      <w:r>
        <w:rPr>
          <w:bCs/>
        </w:rPr>
        <w:t xml:space="preserve">5. Проект местного бюджета выносится на публичные слушания. Результаты публичных слушаний подлежат опубликованию. После рассмотрения на публичных слушаниях проект местного бюджета рассматривается Советом.</w:t>
      </w:r>
      <w:r>
        <w:rPr>
          <w:bCs/>
        </w:rPr>
      </w:r>
      <w:r>
        <w:rPr>
          <w:bCs/>
        </w:rPr>
      </w:r>
    </w:p>
    <w:p>
      <w:pPr>
        <w:ind w:right="49" w:firstLine="851"/>
        <w:jc w:val="both"/>
        <w:tabs>
          <w:tab w:val="left" w:pos="9781" w:leader="none"/>
        </w:tabs>
        <w:rPr>
          <w:b/>
        </w:rPr>
      </w:pPr>
      <w:r>
        <w:rPr>
          <w:b/>
        </w:rPr>
      </w:r>
      <w:r>
        <w:rPr>
          <w:b/>
        </w:rPr>
      </w:r>
      <w:r>
        <w:rPr>
          <w:b/>
        </w:rPr>
      </w:r>
    </w:p>
    <w:p>
      <w:pPr>
        <w:ind w:right="49" w:firstLine="851"/>
        <w:jc w:val="both"/>
        <w:tabs>
          <w:tab w:val="left" w:pos="9781" w:leader="none"/>
        </w:tabs>
        <w:rPr>
          <w:b/>
        </w:rPr>
      </w:pPr>
      <w:r>
        <w:rPr>
          <w:b/>
        </w:rPr>
        <w:t xml:space="preserve">Статья 85. Исполнение местного бюджета</w:t>
      </w:r>
      <w:r>
        <w:rPr>
          <w:b/>
        </w:rPr>
      </w:r>
      <w:r>
        <w:rPr>
          <w:b/>
        </w:rPr>
      </w:r>
    </w:p>
    <w:p>
      <w:pPr>
        <w:ind w:right="49" w:firstLine="851"/>
        <w:jc w:val="both"/>
        <w:tabs>
          <w:tab w:val="left" w:pos="9781" w:leader="none"/>
        </w:tabs>
      </w:pPr>
      <w:r>
        <w:t xml:space="preserve">1. Исполнение местного бюджета производится в соответствии с Бюджетным кодексом Российской Федерации и обеспечивается администрацией.</w:t>
      </w:r>
      <w:r/>
    </w:p>
    <w:p>
      <w:pPr>
        <w:ind w:right="49" w:firstLine="851"/>
        <w:jc w:val="both"/>
        <w:tabs>
          <w:tab w:val="left" w:pos="9781" w:leader="none"/>
        </w:tabs>
      </w:pPr>
      <w:r>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 </w:t>
      </w:r>
      <w:r/>
    </w:p>
    <w:p>
      <w:pPr>
        <w:ind w:right="49" w:firstLine="851"/>
        <w:jc w:val="both"/>
        <w:tabs>
          <w:tab w:val="left" w:pos="9781" w:leader="none"/>
        </w:tabs>
      </w:pPr>
      <w:r>
        <w:t xml:space="preserve">3. Казначейское</w:t>
      </w:r>
      <w:r>
        <w:rPr>
          <w:sz w:val="28"/>
          <w:szCs w:val="28"/>
        </w:rPr>
        <w:t xml:space="preserve"> </w:t>
      </w:r>
      <w:r>
        <w:t xml:space="preserve">обслуживание исполнения местного бюджета осуществляется в порядке, установленном Бюджетным кодексом Российской Федерации.</w:t>
      </w:r>
      <w:r/>
    </w:p>
    <w:p>
      <w:pPr>
        <w:ind w:firstLine="851"/>
        <w:jc w:val="both"/>
        <w:rPr>
          <w:b/>
          <w:highlight w:val="yellow"/>
        </w:rPr>
      </w:pPr>
      <w:r>
        <w:rPr>
          <w:b/>
          <w:highlight w:val="yellow"/>
        </w:rPr>
      </w:r>
      <w:r>
        <w:rPr>
          <w:b/>
          <w:highlight w:val="yellow"/>
        </w:rPr>
      </w:r>
      <w:r>
        <w:rPr>
          <w:b/>
          <w:highlight w:val="yellow"/>
        </w:rPr>
      </w:r>
    </w:p>
    <w:p>
      <w:pPr>
        <w:ind w:firstLine="851"/>
        <w:jc w:val="both"/>
        <w:rPr>
          <w:b/>
        </w:rPr>
      </w:pPr>
      <w:r>
        <w:rPr>
          <w:b/>
        </w:rPr>
        <w:t xml:space="preserve">Статья 86. Муниципальные заимствования, муниципальные гарантии</w:t>
      </w:r>
      <w:r>
        <w:rPr>
          <w:b/>
        </w:rPr>
      </w:r>
      <w:r>
        <w:rPr>
          <w:b/>
        </w:rPr>
      </w:r>
    </w:p>
    <w:p>
      <w:pPr>
        <w:ind w:firstLine="851"/>
        <w:jc w:val="both"/>
        <w:rPr>
          <w:rFonts w:eastAsia="Times New Roman"/>
          <w:lang w:eastAsia="ru-RU"/>
        </w:rPr>
      </w:pPr>
      <w:r>
        <w:rPr>
          <w:rFonts w:eastAsia="Times New Roman"/>
          <w:lang w:eastAsia="ru-RU"/>
        </w:rPr>
        <w:t xml:space="preserve">1. Под муниципальными внутренними заимствованиями понимается привлечение от имени </w:t>
      </w:r>
      <w:r>
        <w:t xml:space="preserve">Ленинградского</w:t>
      </w:r>
      <w:r>
        <w:rPr>
          <w:rFonts w:eastAsia="Calibri"/>
        </w:rPr>
        <w:t xml:space="preserve"> муниципального округа</w:t>
      </w:r>
      <w:r>
        <w:t xml:space="preserve"> </w:t>
      </w:r>
      <w:r>
        <w:rPr>
          <w:rFonts w:eastAsia="Times New Roman"/>
          <w:lang w:eastAsia="ru-RU"/>
        </w:rPr>
        <w:t xml:space="preserve">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t xml:space="preserve">Ленинградского</w:t>
      </w:r>
      <w:r>
        <w:rPr>
          <w:rFonts w:eastAsia="Calibri"/>
        </w:rPr>
        <w:t xml:space="preserve"> муниципального округа</w:t>
      </w:r>
      <w:r>
        <w:rPr>
          <w:rFonts w:eastAsia="Times New Roman"/>
          <w:lang w:eastAsia="ru-RU"/>
        </w:rPr>
        <w:t xml:space="preserve"> как заемщика, выраженные в валюте Российской Федерации.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Муниципальные внутренние заимствования осуществляются в целях финансирования дефицита местного бюджета, а также погашения долговых обязательств </w:t>
      </w:r>
      <w:r>
        <w:t xml:space="preserve">Ленинградского</w:t>
      </w:r>
      <w:r>
        <w:rPr>
          <w:rFonts w:eastAsia="Calibri"/>
        </w:rPr>
        <w:t xml:space="preserve"> муниципального округа</w:t>
      </w:r>
      <w:r>
        <w:rPr>
          <w:rFonts w:eastAsia="Times New Roman"/>
          <w:lang w:eastAsia="ru-RU"/>
        </w:rPr>
        <w:t xml:space="preserve">, пополнения в течение финансового года остатков средств на счетах местного бюджета.</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2. Под муниципальными внешними заимствованиями понимается привлечение кредитов в местный бюджет из федерального бюджета от имени </w:t>
      </w:r>
      <w:r>
        <w:t xml:space="preserve">Ленинградского</w:t>
      </w:r>
      <w:r>
        <w:rPr>
          <w:rFonts w:eastAsia="Calibri"/>
        </w:rPr>
        <w:t xml:space="preserve"> муниципального округа</w:t>
      </w:r>
      <w:r>
        <w:rPr>
          <w:rFonts w:eastAsia="Times New Roman"/>
          <w:lang w:eastAsia="ru-RU"/>
        </w:rPr>
        <w:t xml:space="preserve"> в рамках использования Российской Федерацией целевых иностранных кредитов, по которым возникают долговые обязательства </w:t>
      </w:r>
      <w:r>
        <w:t xml:space="preserve">Ленинградского</w:t>
      </w:r>
      <w:r>
        <w:rPr>
          <w:rFonts w:eastAsia="Calibri"/>
        </w:rPr>
        <w:t xml:space="preserve"> муниципального округа</w:t>
      </w:r>
      <w:r>
        <w:t xml:space="preserve"> </w:t>
      </w:r>
      <w:r>
        <w:rPr>
          <w:rFonts w:eastAsia="Times New Roman"/>
          <w:lang w:eastAsia="ru-RU"/>
        </w:rPr>
        <w:t xml:space="preserve">перед Российской Федерацией, выраженные в иностранной валюте.</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3. Право осуществления муниципальных заимствований от имени </w:t>
      </w:r>
      <w:r>
        <w:t xml:space="preserve">Ленинградского</w:t>
      </w:r>
      <w:r>
        <w:rPr>
          <w:rFonts w:eastAsia="Calibri"/>
        </w:rPr>
        <w:t xml:space="preserve"> муниципального округа</w:t>
      </w:r>
      <w:r>
        <w:rPr>
          <w:rFonts w:eastAsia="Times New Roman"/>
          <w:lang w:eastAsia="ru-RU"/>
        </w:rPr>
        <w:t xml:space="preserve"> принадлежит администрации.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4. Программа муниципальных заимствований является приложением к решению о местном бюджете.</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5. </w:t>
      </w:r>
      <w:r>
        <w:rPr>
          <w:rFonts w:eastAsia="Times New Roman"/>
          <w:lang w:eastAsia="ru-RU"/>
        </w:rPr>
        <w:t xml:space="preserve">Предельные объемы размещения муниципальных ценных бумаг на очередной финансовый год </w:t>
      </w:r>
      <w:r>
        <w:rPr>
          <w:bCs/>
        </w:rPr>
        <w:t xml:space="preserve">и каждый год планового периода </w:t>
      </w:r>
      <w:r>
        <w:rPr>
          <w:rFonts w:eastAsia="Times New Roman"/>
          <w:lang w:eastAsia="ru-RU"/>
        </w:rPr>
        <w:t xml:space="preserve">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w:t>
      </w:r>
      <w:r>
        <w:rPr>
          <w:rFonts w:eastAsia="Times New Roman"/>
          <w:lang w:eastAsia="ru-RU"/>
        </w:rPr>
        <w:t xml:space="preserve"> бюджете.</w:t>
      </w:r>
      <w:r>
        <w:rPr>
          <w:rFonts w:eastAsia="Times New Roman"/>
          <w:lang w:eastAsia="ru-RU"/>
        </w:rPr>
      </w:r>
      <w:r>
        <w:rPr>
          <w:rFonts w:eastAsia="Times New Roman"/>
          <w:lang w:eastAsia="ru-RU"/>
        </w:rPr>
      </w:r>
    </w:p>
    <w:p>
      <w:pPr>
        <w:ind w:firstLine="851"/>
        <w:jc w:val="both"/>
        <w:rPr>
          <w:rFonts w:eastAsia="Times New Roman"/>
          <w:bCs/>
          <w:lang w:eastAsia="ru-RU"/>
        </w:rPr>
      </w:pPr>
      <w:r>
        <w:rPr>
          <w:rFonts w:eastAsia="Times New Roman"/>
          <w:bCs/>
          <w:lang w:eastAsia="ru-RU"/>
        </w:rPr>
        <w:t xml:space="preserve">6. Предоставление </w:t>
      </w:r>
      <w:r>
        <w:rPr>
          <w:rFonts w:eastAsia="Times New Roman"/>
          <w:bCs/>
          <w:lang w:eastAsia="ru-RU"/>
        </w:rPr>
        <w:t xml:space="preserve">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Pr>
          <w:rFonts w:eastAsia="Calibri"/>
        </w:rPr>
        <w:t xml:space="preserve">на очередной финансовый год </w:t>
      </w:r>
      <w:r>
        <w:rPr>
          <w:bCs/>
        </w:rPr>
        <w:t xml:space="preserve">и плановый период</w:t>
      </w:r>
      <w:r>
        <w:rPr>
          <w:rFonts w:eastAsia="Times New Roman"/>
          <w:bCs/>
          <w:lang w:eastAsia="ru-RU"/>
        </w:rPr>
        <w:t xml:space="preserve">, решений администрации, а также договора о предоставлении муниципальной гарантии.</w:t>
      </w:r>
      <w:r>
        <w:rPr>
          <w:rFonts w:eastAsia="Times New Roman"/>
          <w:bCs/>
          <w:lang w:eastAsia="ru-RU"/>
        </w:rPr>
      </w:r>
      <w:r>
        <w:rPr>
          <w:rFonts w:eastAsia="Times New Roman"/>
          <w:bCs/>
          <w:lang w:eastAsia="ru-RU"/>
        </w:rPr>
      </w:r>
    </w:p>
    <w:p>
      <w:pPr>
        <w:ind w:firstLine="851"/>
        <w:jc w:val="both"/>
        <w:rPr>
          <w:rFonts w:eastAsia="Times New Roman"/>
          <w:bCs/>
          <w:color w:val="000000"/>
          <w:lang w:eastAsia="ru-RU"/>
        </w:rPr>
      </w:pPr>
      <w:r>
        <w:rPr>
          <w:rFonts w:eastAsia="Times New Roman"/>
          <w:bCs/>
          <w:color w:val="000000"/>
          <w:lang w:eastAsia="ru-RU"/>
        </w:rPr>
        <w:t xml:space="preserve">Письменная форма муниципальной гарантии является обязательной.</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Муниципальная гарантия предоставляется в валюте, в которой выражена сумма основного обязательства.</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Вступление в силу муниципальной гарантии определяется календарной датой или наступлением определенного события (условия), указанного в гарантии.</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Кредиты и займы (в том числе облигационные), обеспечиваемые муниципальными гарантиями, должны быть целевыми.</w:t>
      </w:r>
      <w:r>
        <w:rPr>
          <w:rFonts w:eastAsia="Times New Roman"/>
          <w:bCs/>
          <w:color w:val="000000"/>
          <w:lang w:eastAsia="ru-RU"/>
        </w:rPr>
      </w:r>
      <w:r>
        <w:rPr>
          <w:rFonts w:eastAsia="Times New Roman"/>
          <w:bCs/>
          <w:color w:val="000000"/>
          <w:lang w:eastAsia="ru-RU"/>
        </w:rPr>
      </w:r>
    </w:p>
    <w:p>
      <w:pPr>
        <w:ind w:firstLine="709"/>
        <w:jc w:val="both"/>
        <w:widowControl/>
        <w:rPr>
          <w:rFonts w:eastAsia="Times New Roman"/>
          <w:bCs/>
          <w:color w:val="000000"/>
          <w:lang w:eastAsia="ru-RU"/>
        </w:rPr>
      </w:pPr>
      <w:r>
        <w:rPr>
          <w:rFonts w:eastAsia="Times New Roman"/>
          <w:bCs/>
          <w:color w:val="000000"/>
          <w:lang w:eastAsia="ru-RU"/>
        </w:rPr>
        <w:t xml:space="preserve">7. В случае установления факта нецелевого использования средств кредита (займа</w:t>
      </w:r>
      <w:r>
        <w:rPr>
          <w:rFonts w:eastAsia="Calibri"/>
          <w:bCs/>
          <w:lang w:eastAsia="ru-RU"/>
        </w:rPr>
        <w:t xml:space="preserve">, в том числе облигационного</w:t>
      </w:r>
      <w:r>
        <w:rPr>
          <w:rFonts w:eastAsia="Times New Roman"/>
          <w:bCs/>
          <w:color w:val="000000"/>
          <w:lang w:eastAsia="ru-RU"/>
        </w:rPr>
        <w:t xml:space="preserve">), обеспеченного муниципальной гарантией, в случае неисполнения ил</w:t>
      </w:r>
      <w:r>
        <w:rPr>
          <w:rFonts w:eastAsia="Times New Roman"/>
          <w:bCs/>
          <w:color w:val="000000"/>
          <w:lang w:eastAsia="ru-RU"/>
        </w:rPr>
        <w:t xml:space="preserve">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58" w:tooltip="consultantplus://offline/ref=14FF488E4D0B61CCAF64FD63DD7D323EEC5532FC17EF8B97CFFD74372BDC74D19D2CA46CB9413075C8EAD7D88404D5F2FC9D7B974F45S0CFK" w:history="1">
        <w:r>
          <w:rPr>
            <w:rFonts w:eastAsia="Times New Roman"/>
            <w:bCs/>
            <w:color w:val="000000"/>
            <w:lang w:eastAsia="ru-RU"/>
          </w:rPr>
          <w:t xml:space="preserve">пунктом 5</w:t>
        </w:r>
      </w:hyperlink>
      <w:r>
        <w:rPr>
          <w:rFonts w:eastAsia="Times New Roman"/>
          <w:bCs/>
          <w:color w:val="000000"/>
          <w:lang w:eastAsia="ru-RU"/>
        </w:rPr>
        <w:t xml:space="preserve"> статьи 115.2 Бюджетного кодекса Российской Федерации, полного комплекта документов согласно перечню, устанавливаемому администрацией.</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59" w:tooltip="consultantplus://offline/ref=14FF488E4D0B61CCAF64FD63DD7D323EEC5532FC17EF8B97CFFD74372BDC74D19D2CA46AB5473975C8EAD7D88404D5F2FC9D7B974F45S0CFK" w:history="1">
        <w:r>
          <w:rPr>
            <w:rFonts w:eastAsia="Times New Roman"/>
            <w:bCs/>
            <w:color w:val="000000"/>
            <w:lang w:eastAsia="ru-RU"/>
          </w:rPr>
          <w:t xml:space="preserve">абзацем третьим пункта 1.1</w:t>
        </w:r>
      </w:hyperlink>
      <w:r>
        <w:rPr>
          <w:rFonts w:eastAsia="Times New Roman"/>
          <w:bCs/>
          <w:color w:val="000000"/>
          <w:lang w:eastAsia="ru-RU"/>
        </w:rPr>
        <w:t xml:space="preserve"> статьи 115.2 Бюджетного кодекса Российской Федерации, при предоставлении муниципальной гаранти</w:t>
      </w:r>
      <w:bookmarkStart w:id="8" w:name="_GoBack"/>
      <w:r/>
      <w:bookmarkEnd w:id="8"/>
      <w:r>
        <w:rPr>
          <w:rFonts w:eastAsia="Times New Roman"/>
          <w:bCs/>
          <w:color w:val="000000"/>
          <w:lang w:eastAsia="ru-RU"/>
        </w:rPr>
        <w:t xml:space="preserve">и, а также мониторинг финансового состояния </w:t>
      </w:r>
      <w:r>
        <w:rPr>
          <w:rFonts w:eastAsia="Times New Roman"/>
          <w:bCs/>
          <w:color w:val="000000"/>
          <w:lang w:eastAsia="ru-RU"/>
        </w:rPr>
        <w:t xml:space="preserve">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 </w:t>
      </w:r>
      <w:hyperlink r:id="rId60" w:tooltip="consultantplus://offline/ref=14FF488E4D0B61CCAF64FD63DD7D323EEC5532FC17EF8B97CFFD74372BDC74D19D2CA46AB5463675C8EAD7D88404D5F2FC9D7B974F45S0CFK" w:history="1">
        <w:r>
          <w:rPr>
            <w:rFonts w:eastAsia="Times New Roman"/>
            <w:bCs/>
            <w:color w:val="000000"/>
            <w:lang w:eastAsia="ru-RU"/>
          </w:rPr>
          <w:t xml:space="preserve">пунктом 5</w:t>
        </w:r>
      </w:hyperlink>
      <w:r>
        <w:rPr>
          <w:rFonts w:eastAsia="Times New Roman"/>
          <w:bCs/>
          <w:color w:val="000000"/>
          <w:lang w:eastAsia="ru-RU"/>
        </w:rPr>
        <w:t xml:space="preserve"> статьи 115.2 Бюджетного кодекса Российской Федерации.</w:t>
      </w:r>
      <w:r>
        <w:rPr>
          <w:rFonts w:eastAsia="Times New Roman"/>
          <w:bCs/>
          <w:color w:val="000000"/>
          <w:lang w:eastAsia="ru-RU"/>
        </w:rPr>
      </w:r>
      <w:r>
        <w:rPr>
          <w:rFonts w:eastAsia="Times New Roman"/>
          <w:bCs/>
          <w:color w:val="000000"/>
          <w:lang w:eastAsia="ru-RU"/>
        </w:rPr>
      </w:r>
    </w:p>
    <w:p>
      <w:pPr>
        <w:ind w:firstLine="851"/>
        <w:jc w:val="both"/>
        <w:widowControl/>
        <w:rPr>
          <w:rFonts w:eastAsia="Calibri"/>
        </w:rPr>
      </w:pPr>
      <w:r>
        <w:rPr>
          <w:rFonts w:eastAsia="Calibri"/>
        </w:rPr>
        <w:t xml:space="preserve">9. Программы муниципальных гарантий в валюте Российской Федерации и иностранной валюте являются приложением к решению о местном бюджете.</w:t>
      </w:r>
      <w:r>
        <w:rPr>
          <w:rFonts w:eastAsia="Calibri"/>
        </w:rPr>
      </w:r>
      <w:r>
        <w:rPr>
          <w:rFonts w:eastAsia="Calibri"/>
        </w:rPr>
      </w:r>
    </w:p>
    <w:p>
      <w:pPr>
        <w:ind w:firstLine="851"/>
        <w:jc w:val="both"/>
        <w:rPr>
          <w:rFonts w:eastAsia="Times New Roman"/>
          <w:lang w:eastAsia="ru-RU"/>
        </w:rPr>
      </w:pPr>
      <w:r>
        <w:rPr>
          <w:rFonts w:eastAsia="Times New Roman"/>
          <w:color w:val="000000"/>
          <w:lang w:eastAsia="ru-RU"/>
        </w:rPr>
        <w:t xml:space="preserve">10. От имени </w:t>
      </w:r>
      <w:r>
        <w:t xml:space="preserve">Ленинградского</w:t>
      </w:r>
      <w:r>
        <w:rPr>
          <w:rFonts w:eastAsia="Calibri"/>
        </w:rPr>
        <w:t xml:space="preserve"> муниципального округа</w:t>
      </w:r>
      <w:r>
        <w:rPr>
          <w:rFonts w:eastAsia="Times New Roman"/>
          <w:lang w:eastAsia="ru-RU"/>
        </w:rPr>
        <w:t xml:space="preserve"> </w:t>
      </w:r>
      <w:r>
        <w:rPr>
          <w:rFonts w:eastAsia="Times New Roman"/>
          <w:color w:val="000000"/>
          <w:lang w:eastAsia="ru-RU"/>
        </w:rPr>
        <w:t xml:space="preserve">муниципальные гарантии предоставляются администрацией в пределах общей суммы </w:t>
      </w:r>
      <w:r>
        <w:rPr>
          <w:rFonts w:eastAsia="Times New Roman"/>
          <w:lang w:eastAsia="ru-RU"/>
        </w:rPr>
        <w:t xml:space="preserve">предоставляемых гарантий, указанной в решении Совета о местном бюджете </w:t>
      </w:r>
      <w:r>
        <w:rPr>
          <w:rFonts w:eastAsia="Calibri"/>
        </w:rPr>
        <w:t xml:space="preserve">на очередной финансовый год </w:t>
      </w:r>
      <w:r>
        <w:rPr>
          <w:bCs/>
        </w:rPr>
        <w:t xml:space="preserve">и плановый период</w:t>
      </w:r>
      <w:r>
        <w:rPr>
          <w:rFonts w:eastAsia="Times New Roman"/>
          <w:lang w:eastAsia="ru-RU"/>
        </w:rPr>
        <w:t xml:space="preserve">, в соответствии с требованиями Бюджетного кодекса Российской Федерации и в порядке, установленном муниципальными правовыми актами.</w:t>
      </w:r>
      <w:r>
        <w:rPr>
          <w:rFonts w:eastAsia="Times New Roman"/>
          <w:lang w:eastAsia="ru-RU"/>
        </w:rPr>
      </w:r>
      <w:r>
        <w:rPr>
          <w:rFonts w:eastAsia="Times New Roman"/>
          <w:lang w:eastAsia="ru-RU"/>
        </w:rPr>
      </w:r>
    </w:p>
    <w:p>
      <w:pPr>
        <w:ind w:firstLine="851"/>
        <w:jc w:val="both"/>
        <w:widowControl/>
        <w:rPr>
          <w:rFonts w:eastAsia="Times New Roman"/>
          <w:bCs/>
          <w:lang w:eastAsia="ru-RU"/>
        </w:rPr>
      </w:pPr>
      <w:r>
        <w:rPr>
          <w:rFonts w:eastAsia="Times New Roman"/>
          <w:bCs/>
          <w:lang w:eastAsia="ru-RU"/>
        </w:rPr>
        <w:t xml:space="preserve">Обязательства, вытекающие из муниципальной гарантии, включаются в состав муниципального долга</w:t>
      </w:r>
      <w:r>
        <w:rPr>
          <w:rFonts w:eastAsia="Calibri"/>
          <w:lang w:eastAsia="ru-RU"/>
        </w:rPr>
        <w:t xml:space="preserve"> в сумме фактически имеющихся у принципала</w:t>
      </w:r>
      <w:r>
        <w:rPr>
          <w:rFonts w:eastAsia="Calibri"/>
          <w:lang w:eastAsia="ru-RU"/>
        </w:rPr>
        <w:t xml:space="preserve"> обязательств, обеспеченных муниципальной гарантией, но не более суммы муниципальной гарантии</w:t>
      </w:r>
      <w:r>
        <w:rPr>
          <w:rFonts w:eastAsia="Times New Roman"/>
          <w:bCs/>
          <w:lang w:eastAsia="ru-RU"/>
        </w:rPr>
        <w:t xml:space="preserve">.</w:t>
      </w:r>
      <w:r>
        <w:rPr>
          <w:rFonts w:eastAsia="Times New Roman"/>
          <w:bCs/>
          <w:lang w:eastAsia="ru-RU"/>
        </w:rPr>
      </w:r>
      <w:r>
        <w:rPr>
          <w:rFonts w:eastAsia="Times New Roman"/>
          <w:bCs/>
          <w:lang w:eastAsia="ru-RU"/>
        </w:rPr>
      </w:r>
    </w:p>
    <w:p>
      <w:pPr>
        <w:ind w:firstLine="851"/>
        <w:jc w:val="both"/>
        <w:rPr>
          <w:rFonts w:eastAsia="Times New Roman"/>
          <w:bCs/>
          <w:lang w:eastAsia="ru-RU"/>
        </w:rPr>
      </w:pPr>
      <w:r>
        <w:rPr>
          <w:rFonts w:eastAsia="Times New Roman"/>
          <w:bCs/>
          <w:lang w:eastAsia="ru-RU"/>
        </w:rPr>
        <w:t xml:space="preserve">Предоставление и исполнение муниципальной гарантии подлежит отражению в муниципальной долговой книге.</w:t>
      </w:r>
      <w:r>
        <w:rPr>
          <w:rFonts w:eastAsia="Times New Roman"/>
          <w:bCs/>
          <w:lang w:eastAsia="ru-RU"/>
        </w:rPr>
      </w:r>
      <w:r>
        <w:rPr>
          <w:rFonts w:eastAsia="Times New Roman"/>
          <w:bCs/>
          <w:lang w:eastAsia="ru-RU"/>
        </w:rPr>
      </w:r>
    </w:p>
    <w:p>
      <w:pPr>
        <w:ind w:firstLine="540"/>
        <w:jc w:val="both"/>
        <w:rPr>
          <w:rFonts w:eastAsia="Times New Roman"/>
          <w:b/>
          <w:bCs/>
          <w:sz w:val="28"/>
          <w:szCs w:val="28"/>
          <w:lang w:eastAsia="ru-RU"/>
        </w:rPr>
      </w:pPr>
      <w:r>
        <w:rPr>
          <w:rFonts w:eastAsia="Times New Roman"/>
          <w:b/>
          <w:bCs/>
          <w:sz w:val="28"/>
          <w:szCs w:val="28"/>
          <w:lang w:eastAsia="ru-RU"/>
        </w:rPr>
      </w:r>
      <w:r>
        <w:rPr>
          <w:rFonts w:eastAsia="Times New Roman"/>
          <w:b/>
          <w:bCs/>
          <w:sz w:val="28"/>
          <w:szCs w:val="28"/>
          <w:lang w:eastAsia="ru-RU"/>
        </w:rPr>
      </w:r>
      <w:r>
        <w:rPr>
          <w:rFonts w:eastAsia="Times New Roman"/>
          <w:b/>
          <w:bCs/>
          <w:sz w:val="28"/>
          <w:szCs w:val="28"/>
          <w:lang w:eastAsia="ru-RU"/>
        </w:rPr>
      </w:r>
    </w:p>
    <w:p>
      <w:pPr>
        <w:pStyle w:val="978"/>
        <w:ind w:firstLine="851"/>
        <w:spacing w:before="0" w:after="0"/>
        <w:rPr>
          <w:b/>
          <w:sz w:val="24"/>
        </w:rPr>
      </w:pPr>
      <w:r>
        <w:rPr>
          <w:b/>
          <w:sz w:val="24"/>
        </w:rPr>
        <w:t xml:space="preserve">Статья 87. Осуществление финансового контроля</w:t>
      </w:r>
      <w:r>
        <w:rPr>
          <w:b/>
          <w:sz w:val="24"/>
        </w:rPr>
      </w:r>
      <w:r>
        <w:rPr>
          <w:b/>
          <w:sz w:val="24"/>
        </w:rPr>
      </w:r>
    </w:p>
    <w:p>
      <w:pPr>
        <w:ind w:firstLine="851"/>
        <w:jc w:val="both"/>
        <w:rPr>
          <w:rFonts w:eastAsia="Times New Roman"/>
          <w:lang w:eastAsia="ru-RU"/>
        </w:rPr>
      </w:pPr>
      <w:r>
        <w:rPr>
          <w:rFonts w:eastAsia="Times New Roman"/>
          <w:lang w:eastAsia="ru-RU"/>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w:t>
      </w:r>
      <w:r>
        <w:rPr>
          <w:rFonts w:eastAsia="Times New Roman"/>
          <w:lang w:eastAsia="ru-RU"/>
        </w:rPr>
        <w:t xml:space="preserve">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r>
        <w:rPr>
          <w:rFonts w:eastAsia="Times New Roman"/>
          <w:lang w:eastAsia="ru-RU"/>
        </w:rPr>
      </w:r>
      <w:r>
        <w:rPr>
          <w:rFonts w:eastAsia="Times New Roman"/>
          <w:lang w:eastAsia="ru-RU"/>
        </w:rPr>
      </w:r>
    </w:p>
    <w:p>
      <w:pPr>
        <w:ind w:firstLine="851"/>
        <w:jc w:val="both"/>
        <w:rPr>
          <w:rFonts w:eastAsia="Calibri"/>
          <w:bCs/>
        </w:rPr>
      </w:pPr>
      <w:r>
        <w:rPr>
          <w:rFonts w:eastAsia="Calibri"/>
          <w:bCs/>
        </w:rPr>
        <w:t xml:space="preserve">Муниципальный финансовый контроль подразделяется на внешний и внутренний, предварительный и последующий.</w:t>
      </w:r>
      <w:r>
        <w:rPr>
          <w:rFonts w:eastAsia="Calibri"/>
          <w:bCs/>
        </w:rPr>
      </w:r>
      <w:r>
        <w:rPr>
          <w:rFonts w:eastAsia="Calibri"/>
          <w:bCs/>
        </w:rPr>
      </w:r>
    </w:p>
    <w:p>
      <w:pPr>
        <w:ind w:firstLine="851"/>
        <w:jc w:val="both"/>
        <w:rPr>
          <w:rFonts w:eastAsia="Calibri"/>
          <w:bCs/>
        </w:rPr>
      </w:pPr>
      <w:r>
        <w:rPr>
          <w:rFonts w:eastAsia="Calibri"/>
          <w:bCs/>
        </w:rPr>
        <w:t xml:space="preserve">2. Предварительный контроль осуществляется в целях предупреждения и пресечения бюджетных нарушений в процессе исполнения местного бюджета.</w:t>
      </w:r>
      <w:r>
        <w:rPr>
          <w:rFonts w:eastAsia="Calibri"/>
          <w:bCs/>
        </w:rPr>
      </w:r>
      <w:r>
        <w:rPr>
          <w:rFonts w:eastAsia="Calibri"/>
          <w:bCs/>
        </w:rPr>
      </w:r>
    </w:p>
    <w:p>
      <w:pPr>
        <w:ind w:firstLine="851"/>
        <w:jc w:val="both"/>
        <w:rPr>
          <w:rFonts w:eastAsia="Calibri"/>
          <w:bCs/>
        </w:rPr>
      </w:pPr>
      <w:r>
        <w:rPr>
          <w:rFonts w:eastAsia="Calibri"/>
          <w:bCs/>
        </w:rPr>
        <w:t xml:space="preserve">Последующий контроль осуществляется по результатам исполнения местного бюджета в целях установления законности его исполнения, достоверности учета и </w:t>
      </w:r>
      <w:r>
        <w:rPr>
          <w:rFonts w:eastAsia="Calibri"/>
          <w:bCs/>
        </w:rPr>
        <w:t xml:space="preserve">отчетности.</w:t>
      </w:r>
      <w:r>
        <w:rPr>
          <w:rFonts w:eastAsia="Calibri"/>
          <w:bCs/>
        </w:rPr>
      </w:r>
      <w:r>
        <w:rPr>
          <w:rFonts w:eastAsia="Calibri"/>
          <w:bCs/>
        </w:rPr>
      </w:r>
    </w:p>
    <w:p>
      <w:pPr>
        <w:ind w:firstLine="851"/>
        <w:jc w:val="both"/>
        <w:rPr>
          <w:bCs/>
        </w:rPr>
      </w:pPr>
      <w:r>
        <w:rPr>
          <w:bCs/>
        </w:rPr>
        <w:t xml:space="preserve">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r>
        <w:rPr>
          <w:bCs/>
        </w:rPr>
      </w:r>
      <w:r>
        <w:rPr>
          <w:bCs/>
        </w:rPr>
      </w:r>
    </w:p>
    <w:p>
      <w:pPr>
        <w:ind w:firstLine="709"/>
        <w:jc w:val="both"/>
        <w:rPr>
          <w:rFonts w:eastAsia="Times New Roman"/>
          <w:lang w:eastAsia="ru-RU"/>
        </w:rPr>
      </w:pPr>
      <w:r>
        <w:rPr>
          <w:rFonts w:eastAsia="Times New Roman"/>
          <w:lang w:eastAsia="ru-RU"/>
        </w:rPr>
        <w:t xml:space="preserve">4. Полномочиями органа внутреннего муниципального финансового контроля по осуществлению внутреннего муниципального финансового контроля являются:</w:t>
      </w:r>
      <w:r>
        <w:rPr>
          <w:rFonts w:eastAsia="Times New Roman"/>
          <w:lang w:eastAsia="ru-RU"/>
        </w:rPr>
      </w:r>
      <w:r>
        <w:rPr>
          <w:rFonts w:eastAsia="Times New Roman"/>
          <w:lang w:eastAsia="ru-RU"/>
        </w:rPr>
      </w:r>
    </w:p>
    <w:p>
      <w:pPr>
        <w:ind w:firstLine="709"/>
        <w:jc w:val="both"/>
        <w:rPr>
          <w:rFonts w:eastAsia="Times New Roman"/>
          <w:lang w:eastAsia="ru-RU"/>
        </w:rPr>
      </w:pPr>
      <w:r>
        <w:rPr>
          <w:rFonts w:eastAsia="Times New Roman"/>
          <w:lang w:eastAsia="ru-RU"/>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Pr>
          <w:rFonts w:eastAsia="Times New Roman"/>
          <w:lang w:eastAsia="ru-RU"/>
        </w:rPr>
      </w:r>
      <w:r>
        <w:rPr>
          <w:rFonts w:eastAsia="Times New Roman"/>
          <w:lang w:eastAsia="ru-RU"/>
        </w:rPr>
      </w:r>
    </w:p>
    <w:p>
      <w:pPr>
        <w:ind w:firstLine="709"/>
        <w:jc w:val="both"/>
        <w:widowControl/>
        <w:rPr>
          <w:rFonts w:eastAsia="Times New Roman"/>
          <w:lang w:eastAsia="ru-RU"/>
        </w:rPr>
      </w:pPr>
      <w:r>
        <w:rPr>
          <w:rFonts w:eastAsia="Times New Roman"/>
          <w:lang w:eastAsia="ru-RU"/>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Pr>
          <w:rFonts w:eastAsia="Calibri"/>
          <w:bCs/>
          <w:lang w:eastAsia="ru-RU"/>
        </w:rPr>
        <w:t xml:space="preserve">формирование доходов и осуществление расходов местного бюджета при управлении и распоряжении муниципальным имуществом и (или) его использовании,</w:t>
      </w:r>
      <w:r>
        <w:rPr>
          <w:rFonts w:eastAsia="Calibri"/>
          <w:b/>
          <w:bCs/>
          <w:lang w:eastAsia="ru-RU"/>
        </w:rPr>
        <w:t xml:space="preserve"> </w:t>
      </w:r>
      <w:r>
        <w:rPr>
          <w:rFonts w:eastAsia="Times New Roman"/>
          <w:lang w:eastAsia="ru-RU"/>
        </w:rPr>
        <w:t xml:space="preserve">а также за соблюдением условий договоров (соглашений) о предоставлении средств из местного бюджета, муниципальных контрактов;</w:t>
      </w:r>
      <w:r>
        <w:rPr>
          <w:rFonts w:eastAsia="Times New Roman"/>
          <w:lang w:eastAsia="ru-RU"/>
        </w:rPr>
      </w:r>
      <w:r>
        <w:rPr>
          <w:rFonts w:eastAsia="Times New Roman"/>
          <w:lang w:eastAsia="ru-RU"/>
        </w:rPr>
      </w:r>
    </w:p>
    <w:p>
      <w:pPr>
        <w:ind w:firstLine="709"/>
        <w:jc w:val="both"/>
        <w:rPr>
          <w:rFonts w:eastAsia="Times New Roman"/>
          <w:lang w:eastAsia="ru-RU"/>
        </w:rPr>
      </w:pPr>
      <w:r>
        <w:rPr>
          <w:rFonts w:eastAsia="Times New Roman"/>
          <w:lang w:eastAsia="ru-RU"/>
        </w:rPr>
        <w:t xml:space="preserve">контроль за соблюдением условий договоров (соглашений), заключен</w:t>
      </w:r>
      <w:r>
        <w:rPr>
          <w:rFonts w:eastAsia="Times New Roman"/>
          <w:lang w:eastAsia="ru-RU"/>
        </w:rPr>
        <w:t xml:space="preserve">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r>
        <w:rPr>
          <w:rFonts w:eastAsia="Times New Roman"/>
          <w:lang w:eastAsia="ru-RU"/>
        </w:rPr>
      </w:r>
      <w:r>
        <w:rPr>
          <w:rFonts w:eastAsia="Times New Roman"/>
          <w:lang w:eastAsia="ru-RU"/>
        </w:rPr>
      </w:r>
    </w:p>
    <w:p>
      <w:pPr>
        <w:ind w:firstLine="709"/>
        <w:jc w:val="both"/>
        <w:rPr>
          <w:rFonts w:eastAsia="Times New Roman"/>
          <w:lang w:eastAsia="ru-RU"/>
        </w:rPr>
      </w:pPr>
      <w:r>
        <w:rPr>
          <w:rFonts w:eastAsia="Times New Roman"/>
          <w:lang w:eastAsia="ru-RU"/>
        </w:rPr>
        <w:t xml:space="preserve">контроль за достоверностью отчетов о результатах предоставления и (или) использования средств местного бюдж</w:t>
      </w:r>
      <w:r>
        <w:rPr>
          <w:rFonts w:eastAsia="Times New Roman"/>
          <w:lang w:eastAsia="ru-RU"/>
        </w:rPr>
        <w:t xml:space="preserve">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r>
        <w:rPr>
          <w:rFonts w:eastAsia="Times New Roman"/>
          <w:lang w:eastAsia="ru-RU"/>
        </w:rPr>
      </w:r>
      <w:r>
        <w:rPr>
          <w:rFonts w:eastAsia="Times New Roman"/>
          <w:lang w:eastAsia="ru-RU"/>
        </w:rPr>
      </w:r>
    </w:p>
    <w:p>
      <w:pPr>
        <w:ind w:firstLine="709"/>
        <w:jc w:val="both"/>
        <w:rPr>
          <w:rFonts w:eastAsia="Times New Roman"/>
          <w:lang w:eastAsia="ru-RU"/>
        </w:rPr>
      </w:pPr>
      <w:r>
        <w:rPr>
          <w:rFonts w:eastAsia="Times New Roman"/>
          <w:lang w:eastAsia="ru-RU"/>
        </w:rPr>
        <w:t xml:space="preserve">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eastAsia="Times New Roman"/>
          <w:lang w:eastAsia="ru-RU"/>
        </w:rPr>
      </w:r>
      <w:r>
        <w:rPr>
          <w:rFonts w:eastAsia="Times New Roman"/>
          <w:lang w:eastAsia="ru-RU"/>
        </w:rPr>
      </w:r>
    </w:p>
    <w:p>
      <w:pPr>
        <w:ind w:firstLine="709"/>
        <w:jc w:val="both"/>
        <w:rPr>
          <w:rFonts w:eastAsia="Times New Roman"/>
          <w:bCs/>
          <w:color w:val="000000"/>
          <w:lang w:eastAsia="ru-RU"/>
        </w:rPr>
      </w:pPr>
      <w:r>
        <w:rPr>
          <w:rFonts w:eastAsia="Times New Roman"/>
          <w:bCs/>
          <w:color w:val="000000"/>
          <w:lang w:eastAsia="ru-RU"/>
        </w:rPr>
        <w:t xml:space="preserve">5. Внутренний муниципальный финансовый контроль осуществляется в установленном Бюджетным кодексом Российской Федерации порядке.</w:t>
      </w:r>
      <w:r>
        <w:rPr>
          <w:rFonts w:eastAsia="Times New Roman"/>
          <w:bCs/>
          <w:color w:val="000000"/>
          <w:lang w:eastAsia="ru-RU"/>
        </w:rPr>
      </w:r>
      <w:r>
        <w:rPr>
          <w:rFonts w:eastAsia="Times New Roman"/>
          <w:bCs/>
          <w:color w:val="000000"/>
          <w:lang w:eastAsia="ru-RU"/>
        </w:rPr>
      </w:r>
    </w:p>
    <w:p>
      <w:pPr>
        <w:ind w:firstLine="851"/>
        <w:jc w:val="both"/>
        <w:widowControl/>
        <w:rPr>
          <w:rFonts w:eastAsia="Calibri"/>
          <w:b/>
          <w:bCs/>
          <w:lang w:eastAsia="ru-RU"/>
        </w:rPr>
        <w:outlineLvl w:val="0"/>
      </w:pPr>
      <w:r>
        <w:rPr>
          <w:rFonts w:eastAsia="Calibri"/>
          <w:b/>
          <w:bCs/>
          <w:lang w:eastAsia="ru-RU"/>
        </w:rPr>
      </w:r>
      <w:r>
        <w:rPr>
          <w:rFonts w:eastAsia="Calibri"/>
          <w:b/>
          <w:bCs/>
          <w:lang w:eastAsia="ru-RU"/>
        </w:rPr>
      </w:r>
      <w:r>
        <w:rPr>
          <w:rFonts w:eastAsia="Calibri"/>
          <w:b/>
          <w:bCs/>
          <w:lang w:eastAsia="ru-RU"/>
        </w:rPr>
      </w:r>
    </w:p>
    <w:p>
      <w:pPr>
        <w:ind w:firstLine="851"/>
        <w:jc w:val="both"/>
        <w:widowControl/>
        <w:rPr>
          <w:rFonts w:eastAsia="Calibri"/>
          <w:b/>
          <w:bCs/>
          <w:lang w:eastAsia="ru-RU"/>
        </w:rPr>
        <w:outlineLvl w:val="0"/>
      </w:pPr>
      <w:r>
        <w:rPr>
          <w:rFonts w:eastAsia="Calibri"/>
          <w:b/>
          <w:bCs/>
          <w:lang w:eastAsia="ru-RU"/>
        </w:rPr>
        <w:t xml:space="preserve">Статья 88. Составление, внешняя проверка, рассмотрение и утверждение бюджетной отчетности</w:t>
      </w:r>
      <w:r>
        <w:rPr>
          <w:rFonts w:eastAsia="Calibri"/>
          <w:b/>
          <w:bCs/>
          <w:lang w:eastAsia="ru-RU"/>
        </w:rPr>
      </w:r>
      <w:r>
        <w:rPr>
          <w:rFonts w:eastAsia="Calibri"/>
          <w:b/>
          <w:bCs/>
          <w:lang w:eastAsia="ru-RU"/>
        </w:rPr>
      </w:r>
    </w:p>
    <w:p>
      <w:pPr>
        <w:ind w:firstLine="851"/>
        <w:jc w:val="both"/>
        <w:widowControl/>
        <w:rPr>
          <w:rFonts w:eastAsia="Calibri"/>
          <w:lang w:eastAsia="ru-RU"/>
        </w:rPr>
      </w:pPr>
      <w:r>
        <w:rPr>
          <w:rFonts w:eastAsia="Calibri"/>
          <w:lang w:eastAsia="ru-RU"/>
        </w:rPr>
        <w:t xml:space="preserve">1. Бюджетная отчетность </w:t>
      </w:r>
      <w:r>
        <w:t xml:space="preserve">Ленинградского</w:t>
      </w:r>
      <w:r>
        <w:rPr>
          <w:rFonts w:eastAsia="Calibri"/>
        </w:rPr>
        <w:t xml:space="preserve"> муниципального округа</w:t>
      </w:r>
      <w:r>
        <w:t xml:space="preserve"> </w:t>
      </w:r>
      <w:r>
        <w:rPr>
          <w:rFonts w:eastAsia="Calibri"/>
          <w:lang w:eastAsia="ru-RU"/>
        </w:rPr>
        <w:t xml:space="preserve">составляется финансовым органом </w:t>
      </w:r>
      <w:r>
        <w:t xml:space="preserve">Ленинградского</w:t>
      </w:r>
      <w:r>
        <w:rPr>
          <w:rFonts w:eastAsia="Calibri"/>
        </w:rPr>
        <w:t xml:space="preserve"> муниципального округа</w:t>
      </w:r>
      <w:r>
        <w:t xml:space="preserve"> </w:t>
      </w:r>
      <w:r>
        <w:rPr>
          <w:rFonts w:eastAsia="Calibri"/>
          <w:lang w:eastAsia="ru-RU"/>
        </w:rPr>
        <w:t xml:space="preserve">на основании бюджетной отчетности главных администраторов бюджетных средств.</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2. Бюджетная отчетность </w:t>
      </w:r>
      <w:r>
        <w:t xml:space="preserve">Ленинградского</w:t>
      </w:r>
      <w:r>
        <w:rPr>
          <w:rFonts w:eastAsia="Calibri"/>
        </w:rPr>
        <w:t xml:space="preserve"> муниципального округа</w:t>
      </w:r>
      <w:r>
        <w:t xml:space="preserve"> </w:t>
      </w:r>
      <w:r>
        <w:rPr>
          <w:rFonts w:eastAsia="Calibri"/>
          <w:lang w:eastAsia="ru-RU"/>
        </w:rPr>
        <w:t xml:space="preserve">является годовой. Отчет об исполнении бюджета является ежеквартальным.</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3. Бюджетная отчетность </w:t>
      </w:r>
      <w:r>
        <w:t xml:space="preserve">Ленинградского</w:t>
      </w:r>
      <w:r>
        <w:rPr>
          <w:rFonts w:eastAsia="Calibri"/>
        </w:rPr>
        <w:t xml:space="preserve"> муниципального округа</w:t>
      </w:r>
      <w:r>
        <w:t xml:space="preserve"> </w:t>
      </w:r>
      <w:r>
        <w:rPr>
          <w:rFonts w:eastAsia="Calibri"/>
          <w:lang w:eastAsia="ru-RU"/>
        </w:rPr>
        <w:t xml:space="preserve">представляется финансовым органом в администрацию.</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Годовой отчет об исполнении местного бюджета подлежит утверждению решением Совета.</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5. Годо</w:t>
      </w:r>
      <w:r>
        <w:rPr>
          <w:rFonts w:eastAsia="Calibri"/>
          <w:lang w:eastAsia="ru-RU"/>
        </w:rPr>
        <w:t xml:space="preserve">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Внешняя проверка годового отчета об исполнении местного бюджета осуществляется контрольно-счетной палатой в порядке, установленном решением Совета, с </w:t>
      </w:r>
      <w:r>
        <w:rPr>
          <w:rFonts w:eastAsia="Calibri"/>
          <w:lang w:eastAsia="ru-RU"/>
        </w:rPr>
        <w:t xml:space="preserve">соблюдением требований Бюджетного кодекса Российской Федерации и с учетом особенностей, установленных федеральными законами.</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7. Одновременно с годовым отчетом об исполнении местного бюджета представляются</w:t>
      </w:r>
      <w:r>
        <w:rPr>
          <w:rFonts w:eastAsia="Times New Roman"/>
          <w:lang w:eastAsia="ru-RU"/>
        </w:rPr>
        <w:t xml:space="preserve">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Pr>
          <w:rFonts w:eastAsia="Calibri"/>
          <w:lang w:eastAsia="ru-RU"/>
        </w:rPr>
        <w:t xml:space="preserve">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9. Годовой отчет об исполнении местного бюджета представляется в Совет не позднее 1 мая текущего года.</w:t>
      </w:r>
      <w:r>
        <w:rPr>
          <w:rFonts w:eastAsia="Calibri"/>
          <w:lang w:eastAsia="ru-RU"/>
        </w:rPr>
      </w:r>
      <w:r>
        <w:rPr>
          <w:rFonts w:eastAsia="Calibri"/>
          <w:lang w:eastAsia="ru-RU"/>
        </w:rPr>
      </w:r>
    </w:p>
    <w:p>
      <w:pPr>
        <w:ind w:firstLine="851"/>
        <w:jc w:val="both"/>
        <w:tabs>
          <w:tab w:val="left" w:pos="0" w:leader="none"/>
        </w:tabs>
        <w:rPr>
          <w:strike/>
          <w:sz w:val="28"/>
          <w:szCs w:val="28"/>
        </w:rPr>
      </w:pPr>
      <w:r>
        <w:rPr>
          <w:strike/>
          <w:sz w:val="28"/>
          <w:szCs w:val="28"/>
        </w:rPr>
      </w:r>
      <w:r>
        <w:rPr>
          <w:strike/>
          <w:sz w:val="28"/>
          <w:szCs w:val="28"/>
        </w:rPr>
      </w:r>
      <w:r>
        <w:rPr>
          <w:strike/>
          <w:sz w:val="28"/>
          <w:szCs w:val="28"/>
        </w:rPr>
      </w:r>
    </w:p>
    <w:p>
      <w:pPr>
        <w:ind w:firstLine="851"/>
        <w:jc w:val="both"/>
        <w:widowControl/>
        <w:rPr>
          <w:rFonts w:eastAsia="Calibri"/>
          <w:b/>
        </w:rPr>
      </w:pPr>
      <w:r>
        <w:rPr>
          <w:rFonts w:eastAsia="Calibri"/>
          <w:b/>
        </w:rPr>
        <w:t xml:space="preserve">Статья 89. Управление муниципальным долгом</w:t>
      </w:r>
      <w:r>
        <w:rPr>
          <w:rFonts w:eastAsia="Calibri"/>
          <w:b/>
        </w:rPr>
      </w:r>
      <w:r>
        <w:rPr>
          <w:rFonts w:eastAsia="Calibri"/>
          <w:b/>
        </w:rPr>
      </w:r>
    </w:p>
    <w:p>
      <w:pPr>
        <w:ind w:firstLine="851"/>
        <w:jc w:val="both"/>
        <w:widowControl/>
        <w:rPr>
          <w:rFonts w:eastAsia="Calibri"/>
          <w:bCs/>
        </w:rPr>
      </w:pPr>
      <w:r>
        <w:rPr>
          <w:rFonts w:eastAsia="Calibri"/>
          <w:bCs/>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t xml:space="preserve">Ленинградского</w:t>
      </w:r>
      <w:r>
        <w:rPr>
          <w:rFonts w:eastAsia="Calibri"/>
        </w:rPr>
        <w:t xml:space="preserve"> муниципального округа</w:t>
      </w:r>
      <w:r>
        <w:t xml:space="preserve"> </w:t>
      </w:r>
      <w:r>
        <w:rPr>
          <w:rFonts w:eastAsia="Calibri"/>
          <w:bCs/>
        </w:rPr>
        <w:t xml:space="preserve">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r>
        <w:rPr>
          <w:rFonts w:eastAsia="Calibri"/>
          <w:bCs/>
        </w:rPr>
      </w:r>
      <w:r>
        <w:rPr>
          <w:rFonts w:eastAsia="Calibri"/>
          <w:bCs/>
        </w:rPr>
      </w:r>
    </w:p>
    <w:p>
      <w:pPr>
        <w:ind w:firstLine="851"/>
        <w:jc w:val="both"/>
        <w:widowControl/>
        <w:rPr>
          <w:rFonts w:eastAsia="Calibri"/>
          <w:bCs/>
        </w:rPr>
      </w:pPr>
      <w:r>
        <w:rPr>
          <w:rFonts w:eastAsia="Calibri"/>
          <w:bCs/>
        </w:rPr>
        <w:t xml:space="preserve">2. Управление муниципальным долгом осуществляется администрацией.</w:t>
      </w:r>
      <w:r>
        <w:rPr>
          <w:rFonts w:eastAsia="Calibri"/>
          <w:bCs/>
        </w:rPr>
      </w:r>
      <w:r>
        <w:rPr>
          <w:rFonts w:eastAsia="Calibri"/>
          <w:bCs/>
        </w:rPr>
      </w:r>
    </w:p>
    <w:p>
      <w:pPr>
        <w:ind w:firstLine="851"/>
        <w:jc w:val="both"/>
        <w:widowControl/>
      </w:pPr>
      <w:r>
        <w:rPr>
          <w:rFonts w:eastAsia="Calibri"/>
          <w:bCs/>
        </w:rPr>
        <w:t xml:space="preserve">3. </w:t>
      </w:r>
      <w:r>
        <w:rPr>
          <w:rFonts w:eastAsia="Calibri"/>
        </w:rPr>
        <w:t xml:space="preserve">Учет и регистрация муниципальных долговых обязательств </w:t>
      </w:r>
      <w:r>
        <w:t xml:space="preserve">Ленинградского</w:t>
      </w:r>
      <w:r>
        <w:rPr>
          <w:rFonts w:eastAsia="Calibri"/>
        </w:rPr>
        <w:t xml:space="preserve"> муниципального округа</w:t>
      </w:r>
      <w:r>
        <w:t xml:space="preserve"> </w:t>
      </w:r>
      <w:r>
        <w:rPr>
          <w:rFonts w:eastAsia="Calibri"/>
        </w:rPr>
        <w:t xml:space="preserve">осуществляются в муниципальной долговой книге.</w:t>
      </w:r>
      <w:r/>
    </w:p>
    <w:p>
      <w:pPr>
        <w:ind w:firstLine="851"/>
        <w:jc w:val="both"/>
        <w:widowControl/>
        <w:rPr>
          <w:rFonts w:eastAsia="Calibri"/>
        </w:rPr>
      </w:pPr>
      <w:r>
        <w:rPr>
          <w:rFonts w:eastAsia="Calibri"/>
        </w:rPr>
        <w:t xml:space="preserve">Ведение муниципальной долговой книги осуществляется финансовым органом </w:t>
      </w:r>
      <w:r>
        <w:t xml:space="preserve">Ленинградского</w:t>
      </w:r>
      <w:r>
        <w:rPr>
          <w:rFonts w:eastAsia="Calibri"/>
        </w:rPr>
        <w:t xml:space="preserve"> муниципального округа.</w:t>
      </w:r>
      <w:r>
        <w:rPr>
          <w:rFonts w:eastAsia="Calibri"/>
        </w:rPr>
      </w:r>
      <w:r>
        <w:rPr>
          <w:rFonts w:eastAsia="Calibri"/>
        </w:rPr>
      </w:r>
    </w:p>
    <w:p>
      <w:pPr>
        <w:ind w:firstLine="851"/>
        <w:jc w:val="both"/>
        <w:widowControl/>
        <w:rPr>
          <w:rFonts w:eastAsia="Calibri"/>
        </w:rPr>
      </w:pPr>
      <w:r>
        <w:rPr>
          <w:rFonts w:eastAsia="Calibri"/>
        </w:rPr>
        <w:t xml:space="preserve">4. Информация о долговых обязательствах (за исключением обязательств по муниципальным гарантиям) вносится финансовым органом </w:t>
      </w:r>
      <w:r>
        <w:t xml:space="preserve">Ленинградского</w:t>
      </w:r>
      <w:r>
        <w:rPr>
          <w:rFonts w:eastAsia="Calibri"/>
        </w:rPr>
        <w:t xml:space="preserve"> муниципального округа</w:t>
      </w:r>
      <w:r>
        <w:t xml:space="preserve"> </w:t>
      </w:r>
      <w:r>
        <w:rPr>
          <w:rFonts w:eastAsia="Calibri"/>
        </w:rPr>
        <w:t xml:space="preserve">в муниципальную долговую книгу в срок, не превышающий пяти рабочих дней с момента возникновения соответствующего обязательства.</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Информация о долговых обязательствах по муниципальным гарантиям вносится </w:t>
      </w:r>
      <w:r>
        <w:rPr>
          <w:rFonts w:eastAsia="Calibri"/>
        </w:rPr>
        <w:t xml:space="preserve">финансовым органом </w:t>
      </w:r>
      <w:r>
        <w:t xml:space="preserve">Ленинградского</w:t>
      </w:r>
      <w:r>
        <w:rPr>
          <w:rFonts w:eastAsia="Calibri"/>
        </w:rPr>
        <w:t xml:space="preserve"> муниципального округа</w:t>
      </w:r>
      <w:r>
        <w:rPr>
          <w:rFonts w:eastAsia="Calibri"/>
          <w:lang w:eastAsia="ru-RU"/>
        </w:rPr>
        <w:t xml:space="preserve">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r>
        <w:rPr>
          <w:rFonts w:eastAsia="Calibri"/>
          <w:lang w:eastAsia="ru-RU"/>
        </w:rPr>
      </w:r>
      <w:r>
        <w:rPr>
          <w:rFonts w:eastAsia="Calibri"/>
          <w:lang w:eastAsia="ru-RU"/>
        </w:rPr>
      </w:r>
    </w:p>
    <w:p>
      <w:pPr>
        <w:ind w:firstLine="851"/>
        <w:jc w:val="both"/>
        <w:widowControl/>
        <w:rPr>
          <w:rFonts w:eastAsia="Calibri"/>
        </w:rPr>
      </w:pPr>
      <w:r>
        <w:rPr>
          <w:rFonts w:eastAsia="Calibri"/>
        </w:rPr>
        <w:t xml:space="preserve">В муниципальную долговую книгу вносятся сведения об объеме долговых обязательств </w:t>
      </w:r>
      <w:r>
        <w:t xml:space="preserve">Ленинградского</w:t>
      </w:r>
      <w:r>
        <w:rPr>
          <w:rFonts w:eastAsia="Calibri"/>
        </w:rPr>
        <w:t xml:space="preserve"> муниципального округа по видам этих обязательств, о</w:t>
      </w:r>
      <w:r>
        <w:rPr>
          <w:rFonts w:eastAsia="Calibri"/>
        </w:rPr>
        <w:t xml:space="preserve">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r>
        <w:rPr>
          <w:rFonts w:eastAsia="Calibri"/>
        </w:rPr>
      </w:r>
      <w:r>
        <w:rPr>
          <w:rFonts w:eastAsia="Calibri"/>
        </w:rPr>
      </w:r>
    </w:p>
    <w:p>
      <w:pPr>
        <w:ind w:firstLine="851"/>
        <w:jc w:val="both"/>
        <w:rPr>
          <w:rFonts w:eastAsia="Calibri"/>
          <w:strike/>
        </w:rPr>
      </w:pPr>
      <w:r>
        <w:rPr>
          <w:rFonts w:eastAsia="Calibri"/>
        </w:rPr>
        <w:t xml:space="preserve">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rPr>
          <w:rFonts w:eastAsia="Calibri"/>
          <w:strike/>
        </w:rPr>
      </w:r>
      <w:r>
        <w:rPr>
          <w:rFonts w:eastAsia="Calibri"/>
          <w:strike/>
        </w:rPr>
      </w:r>
    </w:p>
    <w:p>
      <w:pPr>
        <w:ind w:firstLine="700"/>
        <w:jc w:val="center"/>
        <w:rPr>
          <w:b/>
          <w:caps/>
        </w:rPr>
      </w:pPr>
      <w:r>
        <w:rPr>
          <w:b/>
          <w:caps/>
        </w:rPr>
      </w:r>
      <w:r>
        <w:rPr>
          <w:b/>
          <w:caps/>
        </w:rPr>
      </w:r>
      <w:r>
        <w:rPr>
          <w:b/>
          <w:caps/>
        </w:rPr>
      </w:r>
    </w:p>
    <w:p>
      <w:pPr>
        <w:jc w:val="center"/>
        <w:rPr>
          <w:b/>
          <w:caps/>
        </w:rPr>
      </w:pPr>
      <w:r>
        <w:rPr>
          <w:b/>
          <w:caps/>
        </w:rPr>
        <w:t xml:space="preserve">ГЛАВА 9. ОТВЕТСТВЕННОСТЬ ОРГАНОВ местного САМОУПРАВЛЕНИЯ И ДОЛЖНОСТНЫХ ЛИЦ местного самоуправления </w:t>
      </w:r>
      <w:r>
        <w:rPr>
          <w:b/>
          <w:caps/>
        </w:rPr>
      </w:r>
      <w:r>
        <w:rPr>
          <w:b/>
          <w:caps/>
        </w:rPr>
      </w:r>
    </w:p>
    <w:p>
      <w:pPr>
        <w:jc w:val="center"/>
        <w:rPr>
          <w:b/>
          <w:caps/>
        </w:rPr>
      </w:pPr>
      <w:r>
        <w:rPr>
          <w:b/>
          <w:bCs/>
        </w:rPr>
        <w:t xml:space="preserve">ЛЕНИНГРАДСКОГО </w:t>
      </w:r>
      <w:r>
        <w:rPr>
          <w:b/>
          <w:caps/>
        </w:rPr>
        <w:t xml:space="preserve">муниципального округа</w:t>
      </w:r>
      <w:r>
        <w:rPr>
          <w:b/>
          <w:caps/>
        </w:rPr>
      </w:r>
      <w:r>
        <w:rPr>
          <w:b/>
          <w:caps/>
        </w:rPr>
      </w:r>
    </w:p>
    <w:p>
      <w:pPr>
        <w:ind w:firstLine="851"/>
        <w:jc w:val="center"/>
        <w:rPr>
          <w:b/>
          <w:caps/>
          <w:strike/>
        </w:rPr>
      </w:pPr>
      <w:r>
        <w:rPr>
          <w:b/>
          <w:caps/>
          <w:strike/>
        </w:rPr>
      </w:r>
      <w:r>
        <w:rPr>
          <w:b/>
          <w:caps/>
          <w:strike/>
        </w:rPr>
      </w:r>
      <w:r>
        <w:rPr>
          <w:b/>
          <w:caps/>
          <w:strike/>
        </w:rPr>
      </w:r>
    </w:p>
    <w:p>
      <w:pPr>
        <w:pStyle w:val="977"/>
        <w:ind w:firstLine="851"/>
        <w:jc w:val="both"/>
        <w:rPr>
          <w:rFonts w:ascii="Times New Roman" w:hAnsi="Times New Roman"/>
          <w:b/>
          <w:sz w:val="24"/>
        </w:rPr>
      </w:pPr>
      <w:r>
        <w:rPr>
          <w:rFonts w:ascii="Times New Roman" w:hAnsi="Times New Roman"/>
          <w:b/>
          <w:sz w:val="24"/>
        </w:rPr>
        <w:t xml:space="preserve">Статья 90. Ответственность органов местного самоуправления и должностных лиц местного самоуправления</w:t>
      </w:r>
      <w:r>
        <w:rPr>
          <w:rFonts w:ascii="Times New Roman" w:hAnsi="Times New Roman"/>
          <w:b/>
          <w:sz w:val="24"/>
        </w:rPr>
      </w:r>
      <w:r>
        <w:rPr>
          <w:rFonts w:ascii="Times New Roman" w:hAnsi="Times New Roman"/>
          <w:b/>
          <w:sz w:val="24"/>
        </w:rPr>
      </w:r>
    </w:p>
    <w:p>
      <w:pPr>
        <w:pStyle w:val="978"/>
        <w:ind w:firstLine="851"/>
        <w:spacing w:before="0" w:after="0"/>
        <w:rPr>
          <w:sz w:val="24"/>
        </w:rPr>
      </w:pPr>
      <w:r>
        <w:rPr>
          <w:sz w:val="24"/>
        </w:rPr>
        <w:t xml:space="preserve">Органы местного самоуправления и должностные лица местного самоуправления несут ответственность перед населением </w:t>
      </w:r>
      <w:r>
        <w:rPr>
          <w:sz w:val="24"/>
          <w:szCs w:val="24"/>
        </w:rPr>
        <w:t xml:space="preserve">Ленинградского</w:t>
      </w:r>
      <w:r>
        <w:rPr>
          <w:rFonts w:eastAsia="Calibri"/>
          <w:sz w:val="24"/>
          <w:szCs w:val="24"/>
        </w:rPr>
        <w:t xml:space="preserve"> муниципального округа</w:t>
      </w:r>
      <w:r>
        <w:rPr>
          <w:sz w:val="24"/>
        </w:rPr>
        <w:t xml:space="preserve">, государством, физическими и юридическими лицами в соответствии с федеральными законами.</w:t>
      </w:r>
      <w:r>
        <w:rPr>
          <w:sz w:val="24"/>
        </w:rPr>
      </w:r>
      <w:r>
        <w:rPr>
          <w:sz w:val="24"/>
        </w:rPr>
      </w:r>
    </w:p>
    <w:p>
      <w:pPr>
        <w:pStyle w:val="977"/>
        <w:ind w:firstLine="851"/>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77"/>
        <w:ind w:firstLine="851"/>
        <w:jc w:val="both"/>
        <w:rPr>
          <w:rFonts w:ascii="Times New Roman" w:hAnsi="Times New Roman" w:cs="Times New Roman"/>
          <w:b/>
          <w:sz w:val="24"/>
        </w:rPr>
      </w:pPr>
      <w:r>
        <w:rPr>
          <w:rFonts w:ascii="Times New Roman" w:hAnsi="Times New Roman"/>
          <w:b/>
          <w:sz w:val="24"/>
        </w:rPr>
        <w:t xml:space="preserve">Статья 91. Ответственность депутатов </w:t>
      </w:r>
      <w:r>
        <w:rPr>
          <w:rFonts w:ascii="Times New Roman" w:hAnsi="Times New Roman" w:cs="Times New Roman"/>
          <w:b/>
          <w:sz w:val="24"/>
        </w:rPr>
        <w:t xml:space="preserve">Совета, главы </w:t>
      </w:r>
      <w:r>
        <w:rPr>
          <w:rFonts w:ascii="Times New Roman" w:hAnsi="Times New Roman" w:cs="Times New Roman"/>
          <w:b/>
          <w:bCs/>
          <w:sz w:val="24"/>
          <w:szCs w:val="24"/>
        </w:rPr>
        <w:t xml:space="preserve">Ленинградского</w:t>
      </w:r>
      <w:r>
        <w:rPr>
          <w:rFonts w:ascii="Times New Roman" w:hAnsi="Times New Roman" w:eastAsia="Calibri" w:cs="Times New Roman"/>
          <w:b/>
          <w:sz w:val="24"/>
          <w:szCs w:val="24"/>
        </w:rPr>
        <w:t xml:space="preserve"> муниципального округа</w:t>
      </w:r>
      <w:r>
        <w:rPr>
          <w:rFonts w:ascii="Times New Roman" w:hAnsi="Times New Roman" w:cs="Times New Roman"/>
          <w:b/>
          <w:sz w:val="24"/>
        </w:rPr>
        <w:t xml:space="preserve"> перед населением</w:t>
      </w:r>
      <w:r>
        <w:rPr>
          <w:rFonts w:ascii="Times New Roman" w:hAnsi="Times New Roman" w:cs="Times New Roman"/>
          <w:b/>
          <w:sz w:val="24"/>
        </w:rPr>
      </w:r>
      <w:r>
        <w:rPr>
          <w:rFonts w:ascii="Times New Roman" w:hAnsi="Times New Roman" w:cs="Times New Roman"/>
          <w:b/>
          <w:sz w:val="24"/>
        </w:rPr>
      </w:r>
    </w:p>
    <w:p>
      <w:pPr>
        <w:pStyle w:val="977"/>
        <w:ind w:firstLine="851"/>
        <w:jc w:val="both"/>
        <w:tabs>
          <w:tab w:val="left" w:pos="-2100" w:leader="none"/>
          <w:tab w:val="left" w:pos="-140" w:leader="none"/>
          <w:tab w:val="left" w:pos="0" w:leader="none"/>
        </w:tabs>
        <w:rPr>
          <w:rFonts w:ascii="Times New Roman" w:hAnsi="Times New Roman" w:cs="Times New Roman"/>
          <w:sz w:val="24"/>
        </w:rPr>
      </w:pPr>
      <w:r>
        <w:rPr>
          <w:rFonts w:ascii="Times New Roman" w:hAnsi="Times New Roman" w:cs="Times New Roman"/>
          <w:sz w:val="24"/>
        </w:rPr>
        <w:t xml:space="preserve">Население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rFonts w:ascii="Times New Roman" w:hAnsi="Times New Roman" w:cs="Times New Roman"/>
          <w:sz w:val="24"/>
        </w:rPr>
        <w:t xml:space="preserve"> вправе отозвать депутатов Совета, главу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rFonts w:ascii="Times New Roman" w:hAnsi="Times New Roman" w:cs="Times New Roman"/>
          <w:sz w:val="24"/>
        </w:rPr>
        <w:t xml:space="preserve"> в соответствии с федеральным законодательством и настоящим Уставом.</w:t>
      </w:r>
      <w:r>
        <w:rPr>
          <w:rFonts w:ascii="Times New Roman" w:hAnsi="Times New Roman" w:cs="Times New Roman"/>
          <w:sz w:val="24"/>
        </w:rPr>
      </w:r>
      <w:r>
        <w:rPr>
          <w:rFonts w:ascii="Times New Roman" w:hAnsi="Times New Roman" w:cs="Times New Roman"/>
          <w:sz w:val="24"/>
        </w:rPr>
      </w:r>
    </w:p>
    <w:p>
      <w:pPr>
        <w:pStyle w:val="978"/>
        <w:ind w:firstLine="851"/>
        <w:spacing w:before="0" w:after="0"/>
        <w:rPr>
          <w:b/>
          <w:sz w:val="24"/>
        </w:rPr>
      </w:pPr>
      <w:r>
        <w:rPr>
          <w:b/>
          <w:sz w:val="24"/>
        </w:rPr>
      </w:r>
      <w:r>
        <w:rPr>
          <w:b/>
          <w:sz w:val="24"/>
        </w:rPr>
      </w:r>
      <w:r>
        <w:rPr>
          <w:b/>
          <w:sz w:val="24"/>
        </w:rPr>
      </w:r>
    </w:p>
    <w:p>
      <w:pPr>
        <w:pStyle w:val="978"/>
        <w:ind w:firstLine="851"/>
        <w:spacing w:before="0" w:after="0"/>
        <w:rPr>
          <w:b/>
          <w:sz w:val="24"/>
        </w:rPr>
      </w:pPr>
      <w:r>
        <w:rPr>
          <w:b/>
          <w:sz w:val="24"/>
        </w:rPr>
        <w:t xml:space="preserve">Статья 92. Отве</w:t>
      </w:r>
      <w:r>
        <w:rPr>
          <w:b/>
          <w:sz w:val="24"/>
        </w:rPr>
        <w:t xml:space="preserve">тственность </w:t>
      </w:r>
      <w:r>
        <w:rPr>
          <w:b/>
          <w:sz w:val="24"/>
        </w:rPr>
        <w:t xml:space="preserve">органов местного самоуправления и </w:t>
      </w:r>
      <w:r>
        <w:rPr>
          <w:b/>
          <w:sz w:val="24"/>
        </w:rPr>
        <w:t xml:space="preserve">должностных лиц местного самоуправления </w:t>
      </w:r>
      <w:r>
        <w:rPr>
          <w:b/>
          <w:bCs/>
          <w:sz w:val="24"/>
          <w:szCs w:val="24"/>
        </w:rPr>
        <w:t xml:space="preserve">Ленинградского</w:t>
      </w:r>
      <w:r>
        <w:rPr>
          <w:rFonts w:eastAsia="Calibri"/>
          <w:b/>
          <w:bCs/>
          <w:sz w:val="24"/>
          <w:szCs w:val="24"/>
        </w:rPr>
        <w:t xml:space="preserve"> </w:t>
      </w:r>
      <w:r>
        <w:rPr>
          <w:rFonts w:eastAsia="Calibri"/>
          <w:b/>
          <w:sz w:val="24"/>
          <w:szCs w:val="24"/>
        </w:rPr>
        <w:t xml:space="preserve">муниципального округа</w:t>
      </w:r>
      <w:r>
        <w:rPr>
          <w:b/>
          <w:sz w:val="24"/>
        </w:rPr>
        <w:t xml:space="preserve"> перед государством</w:t>
      </w:r>
      <w:r>
        <w:rPr>
          <w:b/>
          <w:sz w:val="24"/>
        </w:rPr>
      </w:r>
      <w:r>
        <w:rPr>
          <w:b/>
          <w:sz w:val="24"/>
        </w:rPr>
      </w:r>
    </w:p>
    <w:p>
      <w:pPr>
        <w:pStyle w:val="978"/>
        <w:ind w:firstLine="851"/>
        <w:spacing w:before="0" w:after="0"/>
        <w:rPr>
          <w:sz w:val="24"/>
        </w:rPr>
      </w:pPr>
      <w:r>
        <w:rPr>
          <w:sz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w:t>
      </w:r>
      <w:r>
        <w:rPr>
          <w:sz w:val="24"/>
        </w:rPr>
        <w:t xml:space="preserve">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Pr>
          <w:sz w:val="24"/>
        </w:rPr>
      </w:r>
      <w:r>
        <w:rPr>
          <w:sz w:val="24"/>
        </w:rPr>
      </w:r>
    </w:p>
    <w:p>
      <w:pPr>
        <w:pStyle w:val="977"/>
        <w:ind w:firstLine="851"/>
        <w:jc w:val="both"/>
        <w:rPr>
          <w:rFonts w:ascii="Times New Roman" w:hAnsi="Times New Roman"/>
          <w:sz w:val="24"/>
        </w:rPr>
      </w:pPr>
      <w:r>
        <w:rPr>
          <w:rFonts w:ascii="Times New Roman" w:hAnsi="Times New Roman"/>
          <w:sz w:val="24"/>
        </w:rPr>
        <w:t xml:space="preserve">Совет, глава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sz w:val="24"/>
        </w:rPr>
        <w:t xml:space="preserve"> </w:t>
      </w:r>
      <w:r>
        <w:rPr>
          <w:rFonts w:ascii="Times New Roman" w:hAnsi="Times New Roman"/>
          <w:sz w:val="24"/>
        </w:rPr>
        <w:t xml:space="preserve">несут ответственность перед государством в порядке, установленном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rPr>
      </w:r>
      <w:r>
        <w:rPr>
          <w:rFonts w:ascii="Times New Roman" w:hAnsi="Times New Roman"/>
          <w:sz w:val="24"/>
        </w:rPr>
      </w:r>
    </w:p>
    <w:p>
      <w:pPr>
        <w:ind w:firstLine="851"/>
        <w:jc w:val="both"/>
        <w:rPr>
          <w:b/>
        </w:rPr>
      </w:pPr>
      <w:r>
        <w:rPr>
          <w:b/>
        </w:rPr>
      </w:r>
      <w:r>
        <w:rPr>
          <w:b/>
        </w:rPr>
      </w:r>
      <w:r>
        <w:rPr>
          <w:b/>
        </w:rPr>
      </w:r>
    </w:p>
    <w:p>
      <w:pPr>
        <w:ind w:firstLine="851"/>
        <w:jc w:val="both"/>
        <w:rPr>
          <w:b/>
        </w:rPr>
      </w:pPr>
      <w:r>
        <w:rPr>
          <w:b/>
        </w:rPr>
        <w:t xml:space="preserve">Статья 93. Удаление главы </w:t>
      </w:r>
      <w:r>
        <w:rPr>
          <w:b/>
          <w:bCs/>
        </w:rPr>
        <w:t xml:space="preserve">Ленинградского</w:t>
      </w:r>
      <w:r>
        <w:rPr>
          <w:rFonts w:eastAsia="Calibri"/>
          <w:b/>
        </w:rPr>
        <w:t xml:space="preserve"> муниципального округа</w:t>
      </w:r>
      <w:r>
        <w:rPr>
          <w:b/>
        </w:rPr>
        <w:t xml:space="preserve"> в отставку</w:t>
      </w:r>
      <w:r>
        <w:rPr>
          <w:b/>
        </w:rPr>
      </w:r>
      <w:r>
        <w:rPr>
          <w:b/>
        </w:rPr>
      </w:r>
    </w:p>
    <w:p>
      <w:pPr>
        <w:ind w:firstLine="851"/>
        <w:jc w:val="both"/>
      </w:pPr>
      <w:r>
        <w:t xml:space="preserve">1. Совет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Ленинградского</w:t>
      </w:r>
      <w:r>
        <w:rPr>
          <w:rFonts w:eastAsia="Calibri"/>
        </w:rPr>
        <w:t xml:space="preserve"> муниципального округа</w:t>
      </w:r>
      <w:r>
        <w:t xml:space="preserve"> в отставку по инициативе депутатов Совета или по инициативе </w:t>
      </w:r>
      <w:r>
        <w:rPr>
          <w:rFonts w:eastAsia="Times New Roman"/>
          <w:lang w:eastAsia="ru-RU"/>
        </w:rPr>
        <w:t xml:space="preserve">Губернатора </w:t>
      </w:r>
      <w:r>
        <w:t xml:space="preserve">Краснодарского края.</w:t>
      </w:r>
      <w:r/>
    </w:p>
    <w:p>
      <w:pPr>
        <w:ind w:firstLine="851"/>
        <w:jc w:val="both"/>
      </w:pPr>
      <w:r>
        <w:t xml:space="preserve">2. Основаниями для удаления главы Ленинградского</w:t>
      </w:r>
      <w:r>
        <w:rPr>
          <w:rFonts w:eastAsia="Calibri"/>
        </w:rPr>
        <w:t xml:space="preserve"> муниципального округа</w:t>
      </w:r>
      <w:r>
        <w:t xml:space="preserve"> в отставку являются:</w:t>
      </w:r>
      <w:r/>
    </w:p>
    <w:p>
      <w:pPr>
        <w:ind w:firstLine="851"/>
        <w:jc w:val="both"/>
      </w:pPr>
      <w:r>
        <w:t xml:space="preserve">1) решения, действия (бездействие) главы Ленинградского</w:t>
      </w:r>
      <w:r>
        <w:rPr>
          <w:rFonts w:eastAsia="Calibri"/>
        </w:rPr>
        <w:t xml:space="preserve"> муниципального округа</w:t>
      </w:r>
      <w:r>
        <w:t xml:space="preserve">,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r/>
    </w:p>
    <w:p>
      <w:pPr>
        <w:ind w:firstLine="851"/>
        <w:jc w:val="both"/>
      </w:pPr>
      <w:r>
        <w:t xml:space="preserve">2) неисполнение в течение т</w:t>
      </w:r>
      <w:r>
        <w:t xml:space="preserve">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w:t>
      </w:r>
      <w:r>
        <w:t xml:space="preserve">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r/>
    </w:p>
    <w:p>
      <w:pPr>
        <w:ind w:firstLine="851"/>
        <w:jc w:val="both"/>
      </w:pPr>
      <w:r>
        <w:t xml:space="preserve">3) неудовлетворительная оценка деятельности главы Ленинградского</w:t>
      </w:r>
      <w:r>
        <w:rPr>
          <w:rFonts w:eastAsia="Calibri"/>
        </w:rPr>
        <w:t xml:space="preserve">  муниципального округа</w:t>
      </w:r>
      <w:r>
        <w:t xml:space="preserve"> Советом по результатам его ежегодного отчета перед Советом, данная два раза подряд;</w:t>
      </w:r>
      <w:r/>
    </w:p>
    <w:p>
      <w:pPr>
        <w:pStyle w:val="991"/>
        <w:ind w:firstLine="851"/>
        <w:jc w:val="both"/>
        <w:rPr>
          <w:rFonts w:ascii="Times New Roman" w:hAnsi="Times New Roman" w:eastAsia="Calibri" w:cs="Times New Roman"/>
          <w:sz w:val="24"/>
          <w:szCs w:val="24"/>
          <w:lang w:eastAsia="en-US" w:bidi="ar-SA"/>
        </w:rPr>
        <w:outlineLvl w:val="1"/>
      </w:pPr>
      <w:r>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61" w:tooltip="consultantplus://offline/ref=6289369182ADB4E902B112E303E633131F6C4AA78E55D1CEEE35E6819Ao9p1G"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 xml:space="preserve">25 декабря 2008 года № 273-ФЗ «О противодействии </w:t>
      </w:r>
      <w:r>
        <w:rPr>
          <w:rFonts w:ascii="Times New Roman" w:hAnsi="Times New Roman" w:cs="Times New Roman"/>
          <w:bCs/>
          <w:iCs/>
          <w:sz w:val="24"/>
          <w:szCs w:val="24"/>
        </w:rPr>
        <w:t xml:space="preserve">коррупции»</w:t>
      </w:r>
      <w:r>
        <w:rPr>
          <w:rFonts w:ascii="Times New Roman" w:hAnsi="Times New Roman" w:cs="Times New Roman"/>
          <w:sz w:val="24"/>
          <w:szCs w:val="24"/>
        </w:rPr>
        <w:t xml:space="preserve">, Федеральным </w:t>
      </w:r>
      <w:hyperlink r:id="rId62" w:tooltip="consultantplus://offline/ref=6289369182ADB4E902B112E303E633131C6442A18F58D1CEEE35E6819Ao9p1G"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 xml:space="preserve">3 декабря 2012 года № 230-ФЗ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 xml:space="preserve">, Федеральным </w:t>
      </w:r>
      <w:hyperlink r:id="rId63" w:tooltip="consultantplus://offline/ref=6289369182ADB4E902B112E303E633131C6443A7815DD1CEEE35E6819Ao9p1G"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 xml:space="preserve">7 мая 2013 года № 79-ФЗ «О запрете</w:t>
      </w:r>
      <w:r>
        <w:rPr>
          <w:rFonts w:ascii="Times New Roman" w:hAnsi="Times New Roman" w:cs="Times New Roman"/>
          <w:bCs/>
          <w:iCs/>
          <w:sz w:val="24"/>
          <w:szCs w:val="24"/>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eastAsia="Calibri" w:cs="Times New Roman"/>
          <w:sz w:val="24"/>
          <w:szCs w:val="24"/>
          <w:lang w:eastAsia="en-US" w:bidi="ar-SA"/>
        </w:rPr>
        <w:t xml:space="preserve">;</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rPr>
          <w:rFonts w:eastAsia="Calibri"/>
          <w:bCs/>
        </w:rPr>
      </w:pPr>
      <w:r>
        <w:rPr>
          <w:rFonts w:eastAsia="Calibri"/>
          <w:bCs/>
        </w:rPr>
        <w:t xml:space="preserve">5) допущение главой </w:t>
      </w:r>
      <w:r>
        <w:t xml:space="preserve">Ленинградского</w:t>
      </w:r>
      <w:r>
        <w:rPr>
          <w:rFonts w:eastAsia="Calibri"/>
        </w:rPr>
        <w:t xml:space="preserve"> муниципального округа</w:t>
      </w:r>
      <w:r>
        <w:rPr>
          <w:rFonts w:eastAsia="Calibri"/>
          <w:bCs/>
        </w:rPr>
        <w:t xml:space="preserve">, местной администрацией, иными органами и должностными лицами местного самоуправления </w:t>
      </w:r>
      <w:r>
        <w:t xml:space="preserve">Ленинградского</w:t>
      </w:r>
      <w:r>
        <w:rPr>
          <w:rFonts w:eastAsia="Calibri"/>
        </w:rPr>
        <w:t xml:space="preserve"> муниципального округа</w:t>
      </w:r>
      <w:r>
        <w:rPr>
          <w:rFonts w:eastAsia="Calibri"/>
          <w:bCs/>
        </w:rPr>
        <w:t xml:space="preserve"> и подведомственными организациями массового нарушения </w:t>
      </w:r>
      <w:r>
        <w:rPr>
          <w:rFonts w:eastAsia="Calibri"/>
          <w:bCs/>
        </w:rPr>
        <w:t xml:space="preserve">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w:t>
      </w:r>
      <w:r>
        <w:rPr>
          <w:rFonts w:eastAsia="Calibri"/>
          <w:bCs/>
        </w:rPr>
        <w:t xml:space="preserve">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rFonts w:eastAsia="Calibri"/>
          <w:bCs/>
        </w:rPr>
      </w:r>
      <w:r>
        <w:rPr>
          <w:rFonts w:eastAsia="Calibri"/>
          <w:bCs/>
        </w:rPr>
      </w:r>
    </w:p>
    <w:p>
      <w:pPr>
        <w:ind w:firstLine="851"/>
        <w:jc w:val="both"/>
        <w:rPr>
          <w:rFonts w:eastAsia="Times New Roman"/>
          <w:lang w:eastAsia="ru-RU"/>
        </w:rPr>
      </w:pPr>
      <w:r>
        <w:rPr>
          <w:rFonts w:eastAsia="Calibri"/>
          <w:bCs/>
        </w:rPr>
        <w:t xml:space="preserve">6)</w:t>
      </w:r>
      <w:r>
        <w:rPr>
          <w:rFonts w:eastAsia="Times New Roman"/>
          <w:lang w:eastAsia="ru-RU"/>
        </w:rPr>
        <w:t xml:space="preserve"> приобретение</w:t>
      </w:r>
      <w:r>
        <w:rPr>
          <w:rFonts w:eastAsia="Times New Roman"/>
          <w:lang w:eastAsia="ru-RU"/>
        </w:rPr>
        <w:t xml:space="preserve"> им статуса иностранного агента;</w:t>
      </w:r>
      <w:r>
        <w:rPr>
          <w:rFonts w:eastAsia="Times New Roman"/>
          <w:lang w:eastAsia="ru-RU"/>
        </w:rPr>
      </w:r>
      <w:r>
        <w:rPr>
          <w:rFonts w:eastAsia="Times New Roman"/>
          <w:lang w:eastAsia="ru-RU"/>
        </w:rPr>
      </w:r>
    </w:p>
    <w:p>
      <w:pPr>
        <w:ind w:firstLine="851"/>
        <w:jc w:val="both"/>
        <w:rPr>
          <w:rFonts w:eastAsia="Calibri"/>
          <w:bCs/>
        </w:rPr>
      </w:pPr>
      <w:r>
        <w:rPr>
          <w:rFonts w:eastAsia="Times New Roman"/>
          <w:lang w:eastAsia="ru-RU"/>
        </w:rPr>
        <w:t xml:space="preserve">7) </w:t>
      </w:r>
      <w:r>
        <w:rPr>
          <w:rFonts w:eastAsia="Times New Roman"/>
          <w:bCs/>
          <w:lang w:eastAsia="ru-RU"/>
        </w:rPr>
        <w:t xml:space="preserve">систематическое недостижение показателей для оценки эффективности деятельности органов местного самоуправления.</w:t>
      </w:r>
      <w:r>
        <w:rPr>
          <w:rFonts w:eastAsia="Calibri"/>
          <w:bCs/>
        </w:rPr>
      </w:r>
      <w:r>
        <w:rPr>
          <w:rFonts w:eastAsia="Calibri"/>
          <w:bCs/>
        </w:rPr>
      </w:r>
    </w:p>
    <w:p>
      <w:pPr>
        <w:ind w:firstLine="851"/>
        <w:jc w:val="both"/>
      </w:pPr>
      <w:r>
        <w:t xml:space="preserve">3. Инициатива депутатов Совета об удалении главы Ленинградского</w:t>
      </w:r>
      <w:r>
        <w:rPr>
          <w:rFonts w:eastAsia="Calibri"/>
        </w:rPr>
        <w:t xml:space="preserve"> муниципального округа</w:t>
      </w:r>
      <w:r>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Ленинградского</w:t>
      </w:r>
      <w:r>
        <w:rPr>
          <w:rFonts w:eastAsia="Calibri"/>
        </w:rPr>
        <w:t xml:space="preserve"> муниципального округа</w:t>
      </w:r>
      <w:r>
        <w:t xml:space="preserve"> в отставку. О выдвижении данной инициативы глава Ленинградского</w:t>
      </w:r>
      <w:r>
        <w:rPr>
          <w:rFonts w:eastAsia="Calibri"/>
        </w:rPr>
        <w:t xml:space="preserve"> муниципального округа</w:t>
      </w:r>
      <w:r>
        <w:t xml:space="preserve"> и </w:t>
      </w:r>
      <w:r>
        <w:rPr>
          <w:rFonts w:eastAsia="Times New Roman"/>
          <w:lang w:eastAsia="ru-RU"/>
        </w:rPr>
        <w:t xml:space="preserve">Губернатор </w:t>
      </w:r>
      <w:r>
        <w:t xml:space="preserve">Краснодарского края уведомляются не позднее дня, следующего за днем внесения указанного обращения в Совет.</w:t>
      </w:r>
      <w:r/>
    </w:p>
    <w:p>
      <w:pPr>
        <w:ind w:firstLine="851"/>
        <w:jc w:val="both"/>
      </w:pPr>
      <w:r>
        <w:t xml:space="preserve">4. Рассмотрение инициативы депутатов Совета об удалении главы Ленинградского</w:t>
      </w:r>
      <w:r>
        <w:rPr>
          <w:rFonts w:eastAsia="Calibri"/>
        </w:rPr>
        <w:t xml:space="preserve"> муниципального округа</w:t>
      </w:r>
      <w:r>
        <w:t xml:space="preserve"> в отставку осуществляется с учетом мнения </w:t>
      </w:r>
      <w:r>
        <w:rPr>
          <w:rFonts w:eastAsia="Times New Roman"/>
          <w:lang w:eastAsia="ru-RU"/>
        </w:rPr>
        <w:t xml:space="preserve">Губернатора </w:t>
      </w:r>
      <w:r>
        <w:t xml:space="preserve">Краснодарского края.</w:t>
      </w:r>
      <w:r/>
    </w:p>
    <w:p>
      <w:pPr>
        <w:ind w:firstLine="851"/>
        <w:jc w:val="both"/>
      </w:pPr>
      <w:r>
        <w:t xml:space="preserve">5. В случае, если при рассмотрении инициативы депутатов Совета об удалении главы Ленинградского</w:t>
      </w:r>
      <w:r>
        <w:rPr>
          <w:rFonts w:eastAsia="Calibri"/>
        </w:rPr>
        <w:t xml:space="preserve"> муниципального округа</w:t>
      </w:r>
      <w:r>
        <w:t xml:space="preserve"> в отставку предполагается рассмотрение вопросов, касающихс</w:t>
      </w:r>
      <w:r>
        <w:t xml:space="preserve">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Ленинградского</w:t>
      </w:r>
      <w:r>
        <w:rPr>
          <w:rFonts w:eastAsia="Calibri"/>
        </w:rPr>
        <w:t xml:space="preserve"> муниципального округа</w:t>
      </w:r>
      <w:r>
        <w:t xml:space="preserve">, повлекших (пов</w:t>
      </w:r>
      <w:r>
        <w:t xml:space="preserve">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Ленинградского</w:t>
      </w:r>
      <w:r>
        <w:rPr>
          <w:rFonts w:eastAsia="Calibri"/>
        </w:rPr>
        <w:t xml:space="preserve"> муниципального округа</w:t>
      </w:r>
      <w:r>
        <w:t xml:space="preserve"> в отставку может быть принято только при согласии </w:t>
      </w:r>
      <w:r>
        <w:rPr>
          <w:rFonts w:eastAsia="Times New Roman"/>
          <w:lang w:eastAsia="ru-RU"/>
        </w:rPr>
        <w:t xml:space="preserve">Губернатора </w:t>
      </w:r>
      <w:r>
        <w:t xml:space="preserve">Краснодарского края.</w:t>
      </w:r>
      <w:r/>
    </w:p>
    <w:p>
      <w:pPr>
        <w:ind w:firstLine="851"/>
        <w:jc w:val="both"/>
      </w:pPr>
      <w:r>
        <w:t xml:space="preserve">6. Инициатива </w:t>
      </w:r>
      <w:r>
        <w:rPr>
          <w:rFonts w:eastAsia="Times New Roman"/>
          <w:lang w:eastAsia="ru-RU"/>
        </w:rPr>
        <w:t xml:space="preserve">Губернатора </w:t>
      </w:r>
      <w:r>
        <w:t xml:space="preserve">Краснодарского края об удалении главы Ленинградского</w:t>
      </w:r>
      <w:r>
        <w:rPr>
          <w:rFonts w:eastAsia="Calibri"/>
        </w:rPr>
        <w:t xml:space="preserve"> муниципального округа</w:t>
      </w:r>
      <w:r>
        <w:t xml:space="preserve">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Ленинградского</w:t>
      </w:r>
      <w:r>
        <w:rPr>
          <w:rFonts w:eastAsia="Calibri"/>
        </w:rPr>
        <w:t xml:space="preserve"> муниципального округа</w:t>
      </w:r>
      <w:r>
        <w:t xml:space="preserve"> уведомляется не позднее дня, следующего за днем внесения указанного обращения в Совет.</w:t>
      </w:r>
      <w:r/>
    </w:p>
    <w:p>
      <w:pPr>
        <w:ind w:firstLine="851"/>
        <w:jc w:val="both"/>
      </w:pPr>
      <w:r>
        <w:t xml:space="preserve">7. Рассмотрение инициативы депутатов Совета или </w:t>
      </w:r>
      <w:r>
        <w:rPr>
          <w:rFonts w:eastAsia="Times New Roman"/>
          <w:lang w:eastAsia="ru-RU"/>
        </w:rPr>
        <w:t xml:space="preserve">Губернатора </w:t>
      </w:r>
      <w:r>
        <w:t xml:space="preserve">Краснодарского края об удалении главы Ленинградского</w:t>
      </w:r>
      <w:r>
        <w:rPr>
          <w:rFonts w:eastAsia="Calibri"/>
        </w:rPr>
        <w:t xml:space="preserve"> муниципального округа</w:t>
      </w:r>
      <w:r>
        <w:t xml:space="preserve"> в отставку осуществляется Советом в течение одного месяца со дня внесения соответствующего обращения.</w:t>
      </w:r>
      <w:r/>
    </w:p>
    <w:p>
      <w:pPr>
        <w:ind w:firstLine="851"/>
        <w:jc w:val="both"/>
      </w:pPr>
      <w:r>
        <w:t xml:space="preserve">8. Решение Совета об удалении главы Ленинградского</w:t>
      </w:r>
      <w:r>
        <w:rPr>
          <w:rFonts w:eastAsia="Calibri"/>
        </w:rPr>
        <w:t xml:space="preserve"> муниципального округа</w:t>
      </w:r>
      <w:r>
        <w:t xml:space="preserve"> в отставку считается принятым, если за него проголосовало не менее двух третей от установленной численности депутатов Совета.</w:t>
      </w:r>
      <w:r/>
    </w:p>
    <w:p>
      <w:pPr>
        <w:ind w:firstLine="851"/>
        <w:jc w:val="both"/>
      </w:pPr>
      <w:r>
        <w:t xml:space="preserve">9. Решение Совета об удалении главы Ленинградского</w:t>
      </w:r>
      <w:r>
        <w:rPr>
          <w:rFonts w:eastAsia="Calibri"/>
        </w:rPr>
        <w:t xml:space="preserve"> муниципального округа</w:t>
      </w:r>
      <w:r>
        <w:t xml:space="preserve"> в </w:t>
      </w:r>
      <w:r>
        <w:t xml:space="preserve">отставку подписывается председателем Совета. </w:t>
      </w:r>
      <w:r/>
    </w:p>
    <w:p>
      <w:pPr>
        <w:ind w:firstLine="851"/>
        <w:jc w:val="both"/>
      </w:pPr>
      <w:r>
        <w:t xml:space="preserve">10. При рассмотрении и принятии Советом решения об удалении главы Ленинградского</w:t>
      </w:r>
      <w:r>
        <w:rPr>
          <w:rFonts w:eastAsia="Calibri"/>
        </w:rPr>
        <w:t xml:space="preserve"> муниципального округа</w:t>
      </w:r>
      <w:r>
        <w:t xml:space="preserve"> в отставку должны быть обеспечены:</w:t>
      </w:r>
      <w:r/>
    </w:p>
    <w:p>
      <w:pPr>
        <w:ind w:firstLine="851"/>
        <w:jc w:val="both"/>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Pr>
          <w:rFonts w:eastAsia="Times New Roman"/>
          <w:lang w:eastAsia="ru-RU"/>
        </w:rPr>
        <w:t xml:space="preserve">Губернатора </w:t>
      </w:r>
      <w:r>
        <w:t xml:space="preserve">Краснодарского края и с проектом решения Совета об удалении его в отставку;</w:t>
      </w:r>
      <w:r/>
    </w:p>
    <w:p>
      <w:pPr>
        <w:ind w:firstLine="851"/>
        <w:jc w:val="both"/>
      </w:pPr>
      <w:r>
        <w:t xml:space="preserve">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r/>
    </w:p>
    <w:p>
      <w:pPr>
        <w:ind w:firstLine="851"/>
        <w:jc w:val="both"/>
      </w:pPr>
      <w:r>
        <w:t xml:space="preserve">11. В случае, если глава Ленинградского</w:t>
      </w:r>
      <w:r>
        <w:rPr>
          <w:rFonts w:eastAsia="Calibri"/>
        </w:rPr>
        <w:t xml:space="preserve"> муниципального округа</w:t>
      </w:r>
      <w:r>
        <w:t xml:space="preserve"> не согласен с решением Совета об удалении его в отставку, он вправе в письменном виде изложить свое особое мнение.</w:t>
      </w:r>
      <w:r/>
    </w:p>
    <w:p>
      <w:pPr>
        <w:ind w:firstLine="851"/>
        <w:jc w:val="both"/>
      </w:pPr>
      <w:r>
        <w:t xml:space="preserve">12. Решение Совета об удалении главы Ленинградского</w:t>
      </w:r>
      <w:r>
        <w:rPr>
          <w:rFonts w:eastAsia="Calibri"/>
        </w:rPr>
        <w:t xml:space="preserve"> муниципального округа</w:t>
      </w:r>
      <w:r>
        <w:t xml:space="preserve"> в отставку подлежит официальному опубликованию (обнародованию) не позднее чем через пять дней со дня его принятия. В случае, если глава Ленинградского</w:t>
      </w:r>
      <w:r>
        <w:rPr>
          <w:rFonts w:eastAsia="Calibri"/>
        </w:rPr>
        <w:t xml:space="preserve"> муниципального округа</w:t>
      </w:r>
      <w: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t xml:space="preserve">13. В случае, если инициатива депутатов Совета или </w:t>
      </w:r>
      <w:r>
        <w:rPr>
          <w:rFonts w:ascii="Times New Roman" w:hAnsi="Times New Roman" w:eastAsia="Times New Roman" w:cs="Times New Roman"/>
          <w:sz w:val="24"/>
          <w:szCs w:val="24"/>
          <w:lang w:eastAsia="ru-RU"/>
        </w:rPr>
        <w:t xml:space="preserve">Губернатора</w:t>
      </w:r>
      <w:r>
        <w:rPr>
          <w:rFonts w:eastAsia="Times New Roman"/>
          <w:lang w:eastAsia="ru-RU"/>
        </w:rPr>
        <w:t xml:space="preserve"> </w:t>
      </w:r>
      <w:r>
        <w:rPr>
          <w:rFonts w:ascii="Times New Roman" w:hAnsi="Times New Roman" w:cs="Times New Roman"/>
          <w:sz w:val="24"/>
          <w:szCs w:val="24"/>
        </w:rPr>
        <w:t xml:space="preserve">Краснодарского </w:t>
      </w:r>
      <w:r>
        <w:rPr>
          <w:rFonts w:ascii="Times New Roman" w:hAnsi="Times New Roman" w:eastAsia="Andale Sans UI" w:cs="Times New Roman"/>
          <w:sz w:val="24"/>
          <w:szCs w:val="24"/>
          <w:lang w:eastAsia="en-US"/>
        </w:rPr>
        <w:t xml:space="preserve">края об удалении главы </w:t>
      </w:r>
      <w:r>
        <w:rPr>
          <w:rFonts w:ascii="Times New Roman" w:hAnsi="Times New Roman" w:cs="Times New Roman"/>
          <w:sz w:val="24"/>
          <w:szCs w:val="24"/>
        </w:rPr>
        <w:t xml:space="preserve">Ленинградского</w:t>
      </w:r>
      <w:r>
        <w:rPr>
          <w:rFonts w:ascii="Times New Roman" w:hAnsi="Times New Roman" w:eastAsia="Andale Sans UI" w:cs="Times New Roman"/>
          <w:sz w:val="24"/>
          <w:szCs w:val="24"/>
          <w:lang w:eastAsia="en-US"/>
        </w:rPr>
        <w:t xml:space="preserve"> муниципального округа в отставку отклонена Советом, вопрос об удалении главы </w:t>
      </w:r>
      <w:r>
        <w:rPr>
          <w:rFonts w:ascii="Times New Roman" w:hAnsi="Times New Roman" w:cs="Times New Roman"/>
          <w:sz w:val="24"/>
          <w:szCs w:val="24"/>
        </w:rPr>
        <w:t xml:space="preserve">Ленинградского</w:t>
      </w:r>
      <w:r>
        <w:rPr>
          <w:rFonts w:ascii="Times New Roman" w:hAnsi="Times New Roman" w:eastAsia="Andale Sans UI" w:cs="Times New Roman"/>
          <w:sz w:val="24"/>
          <w:szCs w:val="24"/>
          <w:lang w:eastAsia="en-US"/>
        </w:rPr>
        <w:t xml:space="preserve"> муниципального округа в отставку может быть вынесен на повторное рассмотрение Совета не ранее чем через два месяца со дня проведения сессии</w:t>
      </w:r>
      <w:r>
        <w:rPr>
          <w:rFonts w:ascii="Times New Roman" w:hAnsi="Times New Roman" w:cs="Times New Roman"/>
          <w:sz w:val="24"/>
          <w:szCs w:val="24"/>
        </w:rPr>
        <w:t xml:space="preserve"> Совета, на которой рассматривался указанный вопрос.</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bCs/>
        </w:rPr>
      </w:pPr>
      <w:r>
        <w:rPr>
          <w:rFonts w:eastAsia="Calibri"/>
          <w:bCs/>
        </w:rPr>
        <w:t xml:space="preserve">14. Глава </w:t>
      </w:r>
      <w:r>
        <w:t xml:space="preserve">Ленинградского</w:t>
      </w:r>
      <w:r>
        <w:rPr>
          <w:rFonts w:eastAsia="Calibri"/>
        </w:rPr>
        <w:t xml:space="preserve"> муниципального округа</w:t>
      </w:r>
      <w:r>
        <w:rPr>
          <w:rFonts w:eastAsia="Calibri"/>
          <w:bCs/>
        </w:rPr>
        <w:t xml:space="preserve">,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eastAsia="Calibri"/>
          <w:bCs/>
        </w:rPr>
      </w:r>
      <w:r>
        <w:rPr>
          <w:rFonts w:eastAsia="Calibri"/>
          <w:bCs/>
        </w:rPr>
      </w:r>
    </w:p>
    <w:p>
      <w:pPr>
        <w:pStyle w:val="977"/>
        <w:ind w:firstLine="851"/>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77"/>
        <w:ind w:firstLine="851"/>
        <w:jc w:val="both"/>
        <w:rPr>
          <w:rFonts w:ascii="Times New Roman" w:hAnsi="Times New Roman"/>
          <w:b/>
          <w:sz w:val="24"/>
        </w:rPr>
      </w:pPr>
      <w:r>
        <w:rPr>
          <w:rFonts w:ascii="Times New Roman" w:hAnsi="Times New Roman"/>
          <w:b/>
          <w:sz w:val="24"/>
        </w:rPr>
        <w:t xml:space="preserve">Статья 94. Ответственность органов местного самоуправления и должностных лиц местного самоуправления перед физическими и юридическими лицами</w:t>
      </w:r>
      <w:r>
        <w:rPr>
          <w:rFonts w:ascii="Times New Roman" w:hAnsi="Times New Roman"/>
          <w:b/>
          <w:sz w:val="24"/>
        </w:rPr>
      </w:r>
      <w:r>
        <w:rPr>
          <w:rFonts w:ascii="Times New Roman" w:hAnsi="Times New Roman"/>
          <w:b/>
          <w:sz w:val="24"/>
        </w:rPr>
      </w:r>
    </w:p>
    <w:p>
      <w:pPr>
        <w:pStyle w:val="978"/>
        <w:ind w:firstLine="851"/>
        <w:spacing w:before="0" w:after="0"/>
        <w:rPr>
          <w:sz w:val="24"/>
        </w:rPr>
      </w:pPr>
      <w:r>
        <w:rPr>
          <w:sz w:val="24"/>
        </w:rPr>
        <w:t xml:space="preserve">Ответственность органов местного самоуправления и должностных лиц местного самоуправления </w:t>
      </w:r>
      <w:r>
        <w:rPr>
          <w:sz w:val="24"/>
          <w:szCs w:val="24"/>
        </w:rPr>
        <w:t xml:space="preserve">Ленинградского</w:t>
      </w:r>
      <w:r>
        <w:rPr>
          <w:rFonts w:eastAsia="Calibri"/>
          <w:sz w:val="24"/>
          <w:szCs w:val="24"/>
        </w:rPr>
        <w:t xml:space="preserve"> муниципального округа</w:t>
      </w:r>
      <w:r>
        <w:rPr>
          <w:sz w:val="24"/>
        </w:rPr>
        <w:t xml:space="preserve"> перед физическими и юридическими лицами наступает в порядке, установленном федеральными законами.</w:t>
      </w:r>
      <w:r>
        <w:rPr>
          <w:sz w:val="24"/>
        </w:rPr>
      </w:r>
      <w:r>
        <w:rPr>
          <w:sz w:val="24"/>
        </w:rPr>
      </w:r>
    </w:p>
    <w:p>
      <w:pPr>
        <w:ind w:firstLine="851"/>
        <w:jc w:val="center"/>
        <w:rPr>
          <w:b/>
        </w:rPr>
      </w:pPr>
      <w:r>
        <w:rPr>
          <w:b/>
        </w:rPr>
      </w:r>
      <w:r>
        <w:rPr>
          <w:b/>
        </w:rPr>
      </w:r>
      <w:r>
        <w:rPr>
          <w:b/>
        </w:rPr>
      </w:r>
    </w:p>
    <w:p>
      <w:pPr>
        <w:pStyle w:val="965"/>
        <w:ind w:firstLine="851"/>
        <w:jc w:val="both"/>
        <w:spacing w:after="0"/>
        <w:rPr>
          <w:b/>
        </w:rPr>
      </w:pPr>
      <w:r>
        <w:rPr>
          <w:b/>
        </w:rPr>
        <w:t xml:space="preserve">Статья 95. Контроль за деятельностью органов местного самоуправления и должностных лиц местного самоуправления</w:t>
      </w:r>
      <w:r>
        <w:rPr>
          <w:b/>
        </w:rPr>
      </w:r>
      <w:r>
        <w:rPr>
          <w:b/>
        </w:rPr>
      </w:r>
    </w:p>
    <w:p>
      <w:pPr>
        <w:ind w:firstLine="851"/>
        <w:jc w:val="both"/>
      </w:pPr>
      <w:r>
        <w:t xml:space="preserve">Органы местного самоуправления и должностные лица местного самоуправления Ленинградского</w:t>
      </w:r>
      <w:r>
        <w:rPr>
          <w:rFonts w:eastAsia="Calibri"/>
        </w:rPr>
        <w:t xml:space="preserve"> муниципального округа</w:t>
      </w:r>
      <w:r>
        <w:t xml:space="preserve">, наделен</w:t>
      </w:r>
      <w:r>
        <w:t xml:space="preserve">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r/>
    </w:p>
    <w:p>
      <w:pPr>
        <w:pStyle w:val="978"/>
        <w:ind w:firstLine="851"/>
        <w:spacing w:before="0" w:after="0"/>
        <w:rPr>
          <w:sz w:val="24"/>
        </w:rPr>
      </w:pPr>
      <w:r>
        <w:rPr>
          <w:sz w:val="24"/>
        </w:rPr>
      </w:r>
      <w:r>
        <w:rPr>
          <w:sz w:val="24"/>
        </w:rPr>
      </w:r>
      <w:r>
        <w:rPr>
          <w:sz w:val="24"/>
        </w:rPr>
      </w:r>
    </w:p>
    <w:p>
      <w:pPr>
        <w:pStyle w:val="735"/>
        <w:ind w:firstLine="0"/>
        <w:jc w:val="center"/>
        <w:keepLines w:val="0"/>
        <w:keepNext w:val="0"/>
        <w:rPr>
          <w:sz w:val="24"/>
        </w:rPr>
      </w:pPr>
      <w:r>
        <w:rPr>
          <w:sz w:val="24"/>
        </w:rPr>
        <w:t xml:space="preserve">ГЛАВА 10. ЗАКЛЮЧИТЕЛЬНЫЕ ПОЛОЖЕНИЯ</w:t>
      </w:r>
      <w:r>
        <w:rPr>
          <w:sz w:val="24"/>
        </w:rPr>
      </w:r>
      <w:r>
        <w:rPr>
          <w:sz w:val="24"/>
        </w:rPr>
      </w:r>
    </w:p>
    <w:p>
      <w:pPr>
        <w:ind w:firstLine="851"/>
      </w:pPr>
      <w:r/>
      <w:r/>
    </w:p>
    <w:p>
      <w:pPr>
        <w:ind w:firstLine="851"/>
        <w:rPr>
          <w:b/>
        </w:rPr>
      </w:pPr>
      <w:r>
        <w:rPr>
          <w:b/>
        </w:rPr>
        <w:t xml:space="preserve">Статья 96. Вступление в силу Устава </w:t>
      </w:r>
      <w:r>
        <w:rPr>
          <w:b/>
          <w:bCs/>
        </w:rPr>
        <w:t xml:space="preserve">Ленинградского</w:t>
      </w:r>
      <w:r>
        <w:rPr>
          <w:rFonts w:eastAsia="Calibri"/>
          <w:b/>
          <w:bCs/>
        </w:rPr>
        <w:t xml:space="preserve"> </w:t>
      </w:r>
      <w:r>
        <w:rPr>
          <w:rFonts w:eastAsia="Calibri"/>
          <w:b/>
        </w:rPr>
        <w:t xml:space="preserve">муниципального округа</w:t>
      </w:r>
      <w:r>
        <w:rPr>
          <w:b/>
        </w:rPr>
        <w:t xml:space="preserve"> </w:t>
      </w:r>
      <w:r>
        <w:rPr>
          <w:b/>
        </w:rPr>
      </w:r>
      <w:r>
        <w:rPr>
          <w:b/>
        </w:rPr>
      </w:r>
    </w:p>
    <w:p>
      <w:pPr>
        <w:pStyle w:val="991"/>
        <w:ind w:firstLine="851"/>
        <w:jc w:val="both"/>
        <w:rPr>
          <w:rFonts w:ascii="Times New Roman" w:hAnsi="Times New Roman" w:eastAsia="Calibri" w:cs="Times New Roman"/>
          <w:strike/>
          <w:sz w:val="24"/>
          <w:szCs w:val="24"/>
          <w:lang w:eastAsia="en-US" w:bidi="ar-SA"/>
        </w:rPr>
        <w:outlineLvl w:val="0"/>
      </w:pPr>
      <w:r>
        <w:rPr>
          <w:rFonts w:ascii="Times New Roman" w:hAnsi="Times New Roman" w:eastAsia="Andale Sans UI" w:cs="Times New Roman"/>
          <w:sz w:val="24"/>
          <w:szCs w:val="24"/>
          <w:lang w:eastAsia="en-US" w:bidi="ar-SA"/>
        </w:rPr>
        <w:t xml:space="preserve">1. Устав </w:t>
      </w:r>
      <w:r>
        <w:rPr>
          <w:rFonts w:ascii="Times New Roman" w:hAnsi="Times New Roman" w:cs="Times New Roman"/>
          <w:sz w:val="24"/>
          <w:szCs w:val="24"/>
        </w:rPr>
        <w:t xml:space="preserve">Ленинградского</w:t>
      </w:r>
      <w:r>
        <w:rPr>
          <w:rFonts w:ascii="Times New Roman" w:hAnsi="Times New Roman" w:eastAsia="Andale Sans UI" w:cs="Times New Roman"/>
          <w:sz w:val="24"/>
          <w:szCs w:val="24"/>
          <w:lang w:eastAsia="en-US" w:bidi="ar-SA"/>
        </w:rPr>
        <w:t xml:space="preserve"> муниципального округа подлежит официальному опубликованию (обнародованию) после его государственной регистрации и вступает в силу после его</w:t>
      </w:r>
      <w:r>
        <w:rPr>
          <w:rFonts w:ascii="Times New Roman" w:hAnsi="Times New Roman" w:eastAsia="Calibri" w:cs="Times New Roman"/>
          <w:sz w:val="24"/>
          <w:szCs w:val="24"/>
          <w:lang w:eastAsia="ru-RU"/>
        </w:rPr>
        <w:t xml:space="preserve"> официального опубликования (обнародования).</w:t>
      </w:r>
      <w:r>
        <w:rPr>
          <w:rFonts w:ascii="Times New Roman" w:hAnsi="Times New Roman" w:eastAsia="Calibri" w:cs="Times New Roman"/>
          <w:strike/>
          <w:sz w:val="24"/>
          <w:szCs w:val="24"/>
          <w:lang w:eastAsia="en-US" w:bidi="ar-SA"/>
        </w:rPr>
      </w:r>
      <w:r>
        <w:rPr>
          <w:rFonts w:ascii="Times New Roman" w:hAnsi="Times New Roman" w:eastAsia="Calibri" w:cs="Times New Roman"/>
          <w:strike/>
          <w:sz w:val="24"/>
          <w:szCs w:val="24"/>
          <w:lang w:eastAsia="en-US" w:bidi="ar-SA"/>
        </w:rPr>
      </w:r>
    </w:p>
    <w:p>
      <w:pPr>
        <w:ind w:firstLine="851"/>
        <w:jc w:val="both"/>
      </w:pPr>
      <w:r>
        <w:t xml:space="preserve">2. Пункт 11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 </w:t>
      </w:r>
      <w:r/>
    </w:p>
    <w:p>
      <w:pPr>
        <w:ind w:firstLine="851"/>
        <w:jc w:val="both"/>
        <w:widowControl/>
        <w:rPr>
          <w:rFonts w:eastAsia="Calibri"/>
        </w:rPr>
      </w:pPr>
      <w:r>
        <w:rPr>
          <w:rFonts w:eastAsia="Calibri"/>
        </w:rPr>
      </w:r>
      <w:r>
        <w:rPr>
          <w:rFonts w:eastAsia="Calibri"/>
        </w:rPr>
      </w:r>
      <w:r>
        <w:rPr>
          <w:rFonts w:eastAsia="Calibri"/>
        </w:rPr>
      </w:r>
    </w:p>
    <w:p>
      <w:pPr>
        <w:ind w:firstLine="851"/>
        <w:jc w:val="both"/>
        <w:rPr>
          <w:b/>
        </w:rPr>
      </w:pPr>
      <w:r>
        <w:rPr>
          <w:b/>
        </w:rPr>
        <w:t xml:space="preserve">Статья 97. Приведение нормативных правовых актов в соответствие с настоящим Уставом</w:t>
      </w:r>
      <w:r>
        <w:rPr>
          <w:b/>
        </w:rPr>
      </w:r>
      <w:r>
        <w:rPr>
          <w:b/>
        </w:rPr>
      </w:r>
    </w:p>
    <w:p>
      <w:pPr>
        <w:ind w:firstLine="851"/>
        <w:jc w:val="both"/>
      </w:pPr>
      <w:r>
        <w:t xml:space="preserve">Нормативные правовые акты, принятые органами и должностными лицами местного самоуправления Ленинградского</w:t>
      </w:r>
      <w:r>
        <w:rPr>
          <w:rFonts w:eastAsia="Calibri"/>
        </w:rPr>
        <w:t xml:space="preserve"> муниципального округа</w:t>
      </w:r>
      <w:r>
        <w:t xml:space="preserve">, в течение шести месяцев приводятся в соответствие с настоящим Уставом. </w:t>
      </w:r>
      <w:r/>
    </w:p>
    <w:sectPr>
      <w:headerReference w:type="default" r:id="rId9"/>
      <w:footnotePr/>
      <w:endnotePr/>
      <w:type w:val="nextPage"/>
      <w:pgSz w:w="11905" w:h="16837" w:orient="portrait"/>
      <w:pgMar w:top="1134" w:right="567" w:bottom="1077" w:left="1701" w:header="720" w:footer="72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nos">
    <w:panose1 w:val="02020603050405020304"/>
  </w:font>
  <w:font w:name="Symbol">
    <w:panose1 w:val="05010000000000000000"/>
  </w:font>
  <w:font w:name="Wingdings">
    <w:panose1 w:val="05010000000000000000"/>
  </w:font>
  <w:font w:name="Courier New">
    <w:panose1 w:val="02070409020205020404"/>
  </w:font>
  <w:font w:name="Tahoma">
    <w:panose1 w:val="020B0606040504020204"/>
  </w:font>
  <w:font w:name="Arial">
    <w:panose1 w:val="020B0604020202020204"/>
  </w:font>
  <w:font w:name="Andale Sans UI">
    <w:panose1 w:val="02000603000000000000"/>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9"/>
      <w:jc w:val="center"/>
    </w:pPr>
    <w:r>
      <w:fldChar w:fldCharType="begin"/>
    </w:r>
    <w:r>
      <w:instrText xml:space="preserve">PAGE   \* MERGEFORMAT</w:instrText>
    </w:r>
    <w:r>
      <w:fldChar w:fldCharType="separate"/>
    </w:r>
    <w:r>
      <w:t xml:space="preserve">71</w:t>
    </w:r>
    <w:r>
      <w:fldChar w:fldCharType="end"/>
    </w:r>
    <w:r/>
  </w:p>
  <w:p>
    <w:pPr>
      <w:pStyle w:val="75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7"/>
      <w:numFmt w:val="decimal"/>
      <w:isLgl w:val="false"/>
      <w:suff w:val="tab"/>
      <w:lvlText w:val="%3."/>
      <w:lvlJc w:val="left"/>
      <w:pPr>
        <w:ind w:left="1440" w:hanging="360"/>
        <w:tabs>
          <w:tab w:val="num" w:pos="1440" w:leader="none"/>
        </w:tabs>
      </w:pPr>
      <w:rPr>
        <w:strike w:val="0"/>
      </w:r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1">
    <w:multiLevelType w:val="hybridMultilevel"/>
    <w:lvl w:ilvl="0">
      <w:start w:val="1"/>
      <w:numFmt w:val="decimal"/>
      <w:isLgl w:val="false"/>
      <w:suff w:val="tab"/>
      <w:lvlText w:val="%1)"/>
      <w:lvlJc w:val="left"/>
      <w:pPr>
        <w:ind w:left="1068" w:hanging="360"/>
        <w:tabs>
          <w:tab w:val="num" w:pos="1068"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3"/>
      <w:numFmt w:val="decimal"/>
      <w:isLgl w:val="false"/>
      <w:suff w:val="tab"/>
      <w:lvlText w:val="%3."/>
      <w:lvlJc w:val="left"/>
      <w:pPr>
        <w:ind w:left="1440" w:hanging="360"/>
        <w:tabs>
          <w:tab w:val="num" w:pos="1440" w:leader="none"/>
        </w:tabs>
      </w:pPr>
      <w:rPr>
        <w:i w:val="0"/>
        <w:strike w:val="0"/>
        <w:color w:val="000000"/>
      </w:r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rPr>
        <w:strike w:val="0"/>
      </w:r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4">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4"/>
      <w:numFmt w:val="decimal"/>
      <w:isLgl w:val="false"/>
      <w:suff w:val="tab"/>
      <w:lvlText w:val="%3."/>
      <w:lvlJc w:val="left"/>
      <w:pPr>
        <w:ind w:left="1440" w:hanging="360"/>
        <w:tabs>
          <w:tab w:val="num" w:pos="1440" w:leader="none"/>
        </w:tabs>
      </w:pPr>
      <w:rPr>
        <w:strike w:val="0"/>
      </w:r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5">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6"/>
      <w:numFmt w:val="decimal"/>
      <w:isLgl w:val="false"/>
      <w:suff w:val="tab"/>
      <w:lvlText w:val="%3."/>
      <w:lvlJc w:val="left"/>
      <w:pPr>
        <w:ind w:left="1440" w:hanging="360"/>
        <w:tabs>
          <w:tab w:val="num" w:pos="1440" w:leader="none"/>
        </w:tabs>
      </w:pPr>
      <w:rPr>
        <w:strike w:val="0"/>
      </w:r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6">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lef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lef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left"/>
      <w:pPr>
        <w:ind w:left="6480" w:hanging="180"/>
        <w:tabs>
          <w:tab w:val="num" w:pos="6480" w:leader="none"/>
        </w:tabs>
      </w:p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10"/>
      <w:numFmt w:val="decimal"/>
      <w:isLgl w:val="false"/>
      <w:suff w:val="tab"/>
      <w:lvlText w:val="%3)"/>
      <w:lvlJc w:val="left"/>
      <w:pPr>
        <w:ind w:left="1440" w:hanging="360"/>
        <w:tabs>
          <w:tab w:val="num" w:pos="1440" w:leader="none"/>
        </w:tabs>
      </w:pPr>
      <w:rPr>
        <w:strike w:val="0"/>
      </w:r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8">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3"/>
      <w:numFmt w:val="decimal"/>
      <w:isLgl w:val="false"/>
      <w:suff w:val="tab"/>
      <w:lvlText w:val="%3."/>
      <w:lvlJc w:val="left"/>
      <w:pPr>
        <w:ind w:left="1440" w:hanging="360"/>
        <w:tabs>
          <w:tab w:val="num" w:pos="1440" w:leader="none"/>
        </w:tabs>
      </w:pPr>
      <w:rPr>
        <w:strike w:val="0"/>
      </w:r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9">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2"/>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10">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11">
    <w:multiLevelType w:val="hybridMultilevel"/>
    <w:lvl w:ilvl="0">
      <w:start w:val="1"/>
      <w:numFmt w:val="decimal"/>
      <w:isLgl w:val="false"/>
      <w:suff w:val="tab"/>
      <w:lvlText w:val=""/>
      <w:lvlJc w:val="left"/>
      <w:pPr>
        <w:ind w:left="432" w:hanging="432"/>
        <w:tabs>
          <w:tab w:val="num" w:pos="432" w:leader="none"/>
        </w:tabs>
      </w:pPr>
    </w:lvl>
    <w:lvl w:ilvl="1">
      <w:start w:val="1"/>
      <w:numFmt w:val="decimal"/>
      <w:isLgl w:val="false"/>
      <w:suff w:val="tab"/>
      <w:lvlText w:val=""/>
      <w:lvlJc w:val="left"/>
      <w:pPr>
        <w:ind w:left="576" w:hanging="576"/>
        <w:tabs>
          <w:tab w:val="num" w:pos="576" w:leader="none"/>
        </w:tabs>
      </w:pPr>
    </w:lvl>
    <w:lvl w:ilvl="2">
      <w:start w:val="1"/>
      <w:numFmt w:val="decimal"/>
      <w:isLgl w:val="false"/>
      <w:suff w:val="tab"/>
      <w:lvlText w:val=""/>
      <w:lvlJc w:val="left"/>
      <w:pPr>
        <w:ind w:left="720" w:hanging="720"/>
        <w:tabs>
          <w:tab w:val="num" w:pos="720" w:leader="none"/>
        </w:tabs>
      </w:pPr>
    </w:lvl>
    <w:lvl w:ilvl="3">
      <w:start w:val="1"/>
      <w:numFmt w:val="decimal"/>
      <w:isLgl w:val="false"/>
      <w:suff w:val="tab"/>
      <w:lvlText w:val=""/>
      <w:lvlJc w:val="left"/>
      <w:pPr>
        <w:ind w:left="864" w:hanging="864"/>
        <w:tabs>
          <w:tab w:val="num" w:pos="864" w:leader="none"/>
        </w:tabs>
      </w:pPr>
    </w:lvl>
    <w:lvl w:ilvl="4">
      <w:start w:val="1"/>
      <w:numFmt w:val="decimal"/>
      <w:isLgl w:val="false"/>
      <w:suff w:val="tab"/>
      <w:lvlText w:val=""/>
      <w:lvlJc w:val="left"/>
      <w:pPr>
        <w:ind w:left="1008" w:hanging="1008"/>
        <w:tabs>
          <w:tab w:val="num" w:pos="1008" w:leader="none"/>
        </w:tabs>
      </w:pPr>
    </w:lvl>
    <w:lvl w:ilvl="5">
      <w:start w:val="1"/>
      <w:numFmt w:val="decimal"/>
      <w:isLgl w:val="false"/>
      <w:suff w:val="tab"/>
      <w:lvlText w:val=""/>
      <w:lvlJc w:val="left"/>
      <w:pPr>
        <w:ind w:left="1152" w:hanging="1152"/>
        <w:tabs>
          <w:tab w:val="num" w:pos="1152" w:leader="none"/>
        </w:tabs>
      </w:pPr>
    </w:lvl>
    <w:lvl w:ilvl="6">
      <w:start w:val="1"/>
      <w:numFmt w:val="decimal"/>
      <w:isLgl w:val="false"/>
      <w:suff w:val="tab"/>
      <w:lvlText w:val=""/>
      <w:lvlJc w:val="left"/>
      <w:pPr>
        <w:ind w:left="1296" w:hanging="1296"/>
        <w:tabs>
          <w:tab w:val="num" w:pos="1296" w:leader="none"/>
        </w:tabs>
      </w:pPr>
    </w:lvl>
    <w:lvl w:ilvl="7">
      <w:start w:val="1"/>
      <w:numFmt w:val="decimal"/>
      <w:isLgl w:val="false"/>
      <w:suff w:val="tab"/>
      <w:lvlText w:val=""/>
      <w:lvlJc w:val="left"/>
      <w:pPr>
        <w:ind w:left="1440" w:hanging="1440"/>
        <w:tabs>
          <w:tab w:val="num" w:pos="1440" w:leader="none"/>
        </w:tabs>
      </w:pPr>
    </w:lvl>
    <w:lvl w:ilvl="8">
      <w:start w:val="1"/>
      <w:numFmt w:val="decimal"/>
      <w:isLgl w:val="false"/>
      <w:suff w:val="tab"/>
      <w:lvlText w:val=""/>
      <w:lvlJc w:val="left"/>
      <w:pPr>
        <w:ind w:left="1584" w:hanging="1584"/>
        <w:tabs>
          <w:tab w:val="num" w:pos="1584" w:leader="none"/>
        </w:tabs>
      </w:pPr>
    </w:lvl>
  </w:abstractNum>
  <w:abstractNum w:abstractNumId="12">
    <w:multiLevelType w:val="hybridMultilevel"/>
    <w:lvl w:ilvl="0">
      <w:start w:val="1"/>
      <w:numFmt w:val="decimal"/>
      <w:isLgl w:val="false"/>
      <w:suff w:val="tab"/>
      <w:lvlText w:val="%1."/>
      <w:lvlJc w:val="left"/>
      <w:pPr>
        <w:ind w:left="1353" w:hanging="360"/>
        <w:tabs>
          <w:tab w:val="num" w:pos="1353" w:leader="none"/>
        </w:tabs>
      </w:pPr>
      <w:rPr>
        <w:strike w:val="0"/>
      </w:rPr>
    </w:lvl>
    <w:lvl w:ilvl="1">
      <w:start w:val="1"/>
      <w:numFmt w:val="decimal"/>
      <w:isLgl w:val="false"/>
      <w:suff w:val="tab"/>
      <w:lvlText w:val="%2)"/>
      <w:lvlJc w:val="left"/>
      <w:pPr>
        <w:ind w:left="2763" w:hanging="1050"/>
        <w:tabs>
          <w:tab w:val="num" w:pos="2763" w:leader="none"/>
        </w:tabs>
      </w:pPr>
    </w:lvl>
    <w:lvl w:ilvl="2">
      <w:start w:val="1"/>
      <w:numFmt w:val="lowerRoman"/>
      <w:isLgl w:val="false"/>
      <w:suff w:val="tab"/>
      <w:lvlText w:val="%3."/>
      <w:lvlJc w:val="left"/>
      <w:pPr>
        <w:ind w:left="2793" w:hanging="180"/>
        <w:tabs>
          <w:tab w:val="num" w:pos="2793" w:leader="none"/>
        </w:tabs>
      </w:pPr>
    </w:lvl>
    <w:lvl w:ilvl="3">
      <w:start w:val="1"/>
      <w:numFmt w:val="decimal"/>
      <w:isLgl w:val="false"/>
      <w:suff w:val="tab"/>
      <w:lvlText w:val="%4."/>
      <w:lvlJc w:val="left"/>
      <w:pPr>
        <w:ind w:left="3513" w:hanging="360"/>
        <w:tabs>
          <w:tab w:val="num" w:pos="3513" w:leader="none"/>
        </w:tabs>
      </w:pPr>
    </w:lvl>
    <w:lvl w:ilvl="4">
      <w:start w:val="1"/>
      <w:numFmt w:val="lowerLetter"/>
      <w:isLgl w:val="false"/>
      <w:suff w:val="tab"/>
      <w:lvlText w:val="%5."/>
      <w:lvlJc w:val="left"/>
      <w:pPr>
        <w:ind w:left="4233" w:hanging="360"/>
        <w:tabs>
          <w:tab w:val="num" w:pos="4233" w:leader="none"/>
        </w:tabs>
      </w:pPr>
    </w:lvl>
    <w:lvl w:ilvl="5">
      <w:start w:val="1"/>
      <w:numFmt w:val="lowerRoman"/>
      <w:isLgl w:val="false"/>
      <w:suff w:val="tab"/>
      <w:lvlText w:val="%6."/>
      <w:lvlJc w:val="left"/>
      <w:pPr>
        <w:ind w:left="4953" w:hanging="180"/>
        <w:tabs>
          <w:tab w:val="num" w:pos="4953" w:leader="none"/>
        </w:tabs>
      </w:pPr>
    </w:lvl>
    <w:lvl w:ilvl="6">
      <w:start w:val="1"/>
      <w:numFmt w:val="decimal"/>
      <w:isLgl w:val="false"/>
      <w:suff w:val="tab"/>
      <w:lvlText w:val="%7."/>
      <w:lvlJc w:val="left"/>
      <w:pPr>
        <w:ind w:left="5673" w:hanging="360"/>
        <w:tabs>
          <w:tab w:val="num" w:pos="5673" w:leader="none"/>
        </w:tabs>
      </w:pPr>
    </w:lvl>
    <w:lvl w:ilvl="7">
      <w:start w:val="1"/>
      <w:numFmt w:val="lowerLetter"/>
      <w:isLgl w:val="false"/>
      <w:suff w:val="tab"/>
      <w:lvlText w:val="%8."/>
      <w:lvlJc w:val="left"/>
      <w:pPr>
        <w:ind w:left="6393" w:hanging="360"/>
        <w:tabs>
          <w:tab w:val="num" w:pos="6393" w:leader="none"/>
        </w:tabs>
      </w:pPr>
    </w:lvl>
    <w:lvl w:ilvl="8">
      <w:start w:val="1"/>
      <w:numFmt w:val="lowerRoman"/>
      <w:isLgl w:val="false"/>
      <w:suff w:val="tab"/>
      <w:lvlText w:val="%9."/>
      <w:lvlJc w:val="left"/>
      <w:pPr>
        <w:ind w:left="7113" w:hanging="180"/>
        <w:tabs>
          <w:tab w:val="num" w:pos="7113" w:leader="none"/>
        </w:tabs>
      </w:pPr>
    </w:lvl>
  </w:abstractNum>
  <w:abstractNum w:abstractNumId="13">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14">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9"/>
      <w:numFmt w:val="decimal"/>
      <w:isLgl w:val="false"/>
      <w:suff w:val="tab"/>
      <w:lvlText w:val="%3."/>
      <w:lvlJc w:val="left"/>
      <w:pPr>
        <w:ind w:left="1440" w:hanging="360"/>
        <w:tabs>
          <w:tab w:val="num" w:pos="1440" w:leader="none"/>
        </w:tabs>
      </w:pPr>
      <w:rPr>
        <w:strike w:val="0"/>
      </w:r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15">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4"/>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16">
    <w:multiLevelType w:val="hybridMultilevel"/>
    <w:lvl w:ilvl="0">
      <w:start w:val="1"/>
      <w:numFmt w:val="decimal"/>
      <w:isLgl w:val="false"/>
      <w:suff w:val="tab"/>
      <w:lvlText w:val="%1."/>
      <w:lvlJc w:val="left"/>
      <w:pPr>
        <w:ind w:left="720" w:hanging="360"/>
        <w:tabs>
          <w:tab w:val="num" w:pos="720" w:leader="none"/>
        </w:tabs>
      </w:pPr>
      <w:rPr>
        <w:rFonts w:cs="Courier New"/>
        <w:sz w:val="28"/>
        <w:szCs w:val="28"/>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17">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4"/>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18">
    <w:multiLevelType w:val="hybridMultilevel"/>
    <w:lvl w:ilvl="0">
      <w:start w:val="1"/>
      <w:numFmt w:val="decimal"/>
      <w:isLgl w:val="false"/>
      <w:suff w:val="tab"/>
      <w:lvlText w:val="%1."/>
      <w:lvlJc w:val="left"/>
      <w:pPr>
        <w:ind w:left="360" w:hanging="360"/>
      </w:pPr>
      <w:rPr>
        <w:i w:val="0"/>
        <w:strike/>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19">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2"/>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2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rPr>
        <w:strike w:val="0"/>
      </w:r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2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24"/>
      <w:numFmt w:val="decimal"/>
      <w:isLgl w:val="false"/>
      <w:suff w:val="tab"/>
      <w:lvlText w:val="%3)"/>
      <w:lvlJc w:val="left"/>
      <w:pPr>
        <w:ind w:left="1211" w:hanging="360"/>
        <w:tabs>
          <w:tab w:val="num" w:pos="1211"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2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5"/>
      <w:numFmt w:val="decimal"/>
      <w:isLgl w:val="false"/>
      <w:suff w:val="tab"/>
      <w:lvlText w:val="%3."/>
      <w:lvlJc w:val="left"/>
      <w:pPr>
        <w:ind w:left="1440" w:hanging="360"/>
        <w:tabs>
          <w:tab w:val="num" w:pos="1440" w:leader="none"/>
        </w:tabs>
      </w:pPr>
      <w:rPr>
        <w:strike w:val="0"/>
      </w:r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2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5"/>
      <w:numFmt w:val="decimal"/>
      <w:isLgl w:val="false"/>
      <w:suff w:val="tab"/>
      <w:lvlText w:val="%3."/>
      <w:lvlJc w:val="left"/>
      <w:pPr>
        <w:ind w:left="1440" w:hanging="360"/>
        <w:tabs>
          <w:tab w:val="num" w:pos="1440" w:leader="none"/>
        </w:tabs>
      </w:pPr>
      <w:rPr>
        <w:strike w:val="0"/>
      </w:r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24">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2"/>
      <w:numFmt w:val="decimal"/>
      <w:isLgl w:val="false"/>
      <w:suff w:val="tab"/>
      <w:lvlText w:val="%3."/>
      <w:lvlJc w:val="left"/>
      <w:pPr>
        <w:ind w:left="1440" w:hanging="360"/>
        <w:tabs>
          <w:tab w:val="num" w:pos="1440" w:leader="none"/>
        </w:tabs>
      </w:pPr>
      <w:rPr>
        <w:strike w:val="0"/>
      </w:r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num w:numId="1">
    <w:abstractNumId w:val="11"/>
  </w:num>
  <w:num w:numId="2">
    <w:abstractNumId w:val="6"/>
  </w:num>
  <w:num w:numId="3">
    <w:abstractNumId w:val="12"/>
  </w:num>
  <w:num w:numId="4">
    <w:abstractNumId w:val="1"/>
  </w:num>
  <w:num w:numId="5">
    <w:abstractNumId w:val="15"/>
  </w:num>
  <w:num w:numId="6">
    <w:abstractNumId w:val="17"/>
  </w:num>
  <w:num w:numId="7">
    <w:abstractNumId w:val="21"/>
  </w:num>
  <w:num w:numId="8">
    <w:abstractNumId w:val="19"/>
  </w:num>
  <w:num w:numId="9">
    <w:abstractNumId w:val="9"/>
  </w:num>
  <w:num w:numId="10">
    <w:abstractNumId w:val="20"/>
  </w:num>
  <w:num w:numId="11">
    <w:abstractNumId w:val="4"/>
  </w:num>
  <w:num w:numId="12">
    <w:abstractNumId w:val="0"/>
  </w:num>
  <w:num w:numId="13">
    <w:abstractNumId w:val="8"/>
  </w:num>
  <w:num w:numId="14">
    <w:abstractNumId w:val="2"/>
  </w:num>
  <w:num w:numId="15">
    <w:abstractNumId w:val="5"/>
  </w:num>
  <w:num w:numId="16">
    <w:abstractNumId w:val="7"/>
  </w:num>
  <w:num w:numId="17">
    <w:abstractNumId w:val="23"/>
  </w:num>
  <w:num w:numId="18">
    <w:abstractNumId w:val="3"/>
  </w:num>
  <w:num w:numId="19">
    <w:abstractNumId w:val="22"/>
  </w:num>
  <w:num w:numId="20">
    <w:abstractNumId w:val="24"/>
  </w:num>
  <w:num w:numId="21">
    <w:abstractNumId w:val="14"/>
  </w:num>
  <w:num w:numId="22">
    <w:abstractNumId w:val="18"/>
  </w:num>
  <w:num w:numId="23">
    <w:abstractNumId w:val="13"/>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2">
    <w:name w:val="Title Char"/>
    <w:basedOn w:val="737"/>
    <w:link w:val="751"/>
    <w:uiPriority w:val="10"/>
    <w:rPr>
      <w:sz w:val="48"/>
      <w:szCs w:val="48"/>
    </w:rPr>
  </w:style>
  <w:style w:type="character" w:styleId="723">
    <w:name w:val="Quote Char"/>
    <w:link w:val="755"/>
    <w:uiPriority w:val="29"/>
    <w:rPr>
      <w:i/>
    </w:rPr>
  </w:style>
  <w:style w:type="character" w:styleId="724">
    <w:name w:val="Intense Quote Char"/>
    <w:link w:val="757"/>
    <w:uiPriority w:val="30"/>
    <w:rPr>
      <w:i/>
    </w:rPr>
  </w:style>
  <w:style w:type="character" w:styleId="725">
    <w:name w:val="Footnote Text Char"/>
    <w:link w:val="892"/>
    <w:uiPriority w:val="99"/>
    <w:rPr>
      <w:sz w:val="18"/>
    </w:rPr>
  </w:style>
  <w:style w:type="character" w:styleId="726">
    <w:name w:val="Endnote Text Char"/>
    <w:link w:val="895"/>
    <w:uiPriority w:val="99"/>
    <w:rPr>
      <w:sz w:val="20"/>
    </w:rPr>
  </w:style>
  <w:style w:type="paragraph" w:styleId="727" w:default="1">
    <w:name w:val="Normal"/>
    <w:qFormat/>
    <w:pPr>
      <w:widowControl w:val="off"/>
    </w:pPr>
    <w:rPr>
      <w:rFonts w:ascii="Times New Roman" w:hAnsi="Times New Roman" w:eastAsia="Andale Sans UI"/>
      <w:sz w:val="24"/>
      <w:szCs w:val="24"/>
      <w:lang w:eastAsia="en-US"/>
    </w:rPr>
  </w:style>
  <w:style w:type="paragraph" w:styleId="728">
    <w:name w:val="Heading 1"/>
    <w:basedOn w:val="727"/>
    <w:next w:val="727"/>
    <w:link w:val="909"/>
    <w:qFormat/>
    <w:pPr>
      <w:ind w:left="432" w:hanging="432"/>
      <w:keepNext/>
      <w:spacing w:before="240" w:after="60"/>
      <w:tabs>
        <w:tab w:val="num" w:pos="432" w:leader="none"/>
      </w:tabs>
      <w:outlineLvl w:val="0"/>
    </w:pPr>
    <w:rPr>
      <w:rFonts w:ascii="Arial" w:hAnsi="Arial" w:cs="Arial"/>
      <w:b/>
      <w:bCs/>
      <w:sz w:val="32"/>
      <w:szCs w:val="32"/>
    </w:rPr>
  </w:style>
  <w:style w:type="paragraph" w:styleId="729">
    <w:name w:val="Heading 2"/>
    <w:basedOn w:val="727"/>
    <w:next w:val="727"/>
    <w:link w:val="910"/>
    <w:qFormat/>
    <w:pPr>
      <w:ind w:left="576" w:hanging="576"/>
      <w:keepNext/>
      <w:spacing w:before="240" w:after="60"/>
      <w:tabs>
        <w:tab w:val="num" w:pos="576" w:leader="none"/>
      </w:tabs>
      <w:outlineLvl w:val="1"/>
    </w:pPr>
    <w:rPr>
      <w:rFonts w:ascii="Arial" w:hAnsi="Arial" w:cs="Arial"/>
      <w:b/>
      <w:bCs/>
      <w:i/>
      <w:iCs/>
      <w:sz w:val="28"/>
      <w:szCs w:val="28"/>
    </w:rPr>
  </w:style>
  <w:style w:type="paragraph" w:styleId="730">
    <w:name w:val="Heading 3"/>
    <w:basedOn w:val="727"/>
    <w:next w:val="727"/>
    <w:link w:val="911"/>
    <w:qFormat/>
    <w:pPr>
      <w:ind w:hanging="13"/>
      <w:jc w:val="both"/>
      <w:keepNext/>
      <w:tabs>
        <w:tab w:val="num" w:pos="720" w:leader="none"/>
      </w:tabs>
      <w:outlineLvl w:val="2"/>
    </w:pPr>
    <w:rPr>
      <w:b/>
      <w:i/>
      <w:color w:val="ff0000"/>
    </w:rPr>
  </w:style>
  <w:style w:type="paragraph" w:styleId="731">
    <w:name w:val="Heading 4"/>
    <w:basedOn w:val="727"/>
    <w:next w:val="727"/>
    <w:link w:val="912"/>
    <w:qFormat/>
    <w:pPr>
      <w:ind w:firstLine="560"/>
      <w:jc w:val="both"/>
      <w:keepLines/>
      <w:keepNext/>
      <w:tabs>
        <w:tab w:val="num" w:pos="864" w:leader="none"/>
      </w:tabs>
      <w:outlineLvl w:val="3"/>
    </w:pPr>
    <w:rPr>
      <w:b/>
      <w:sz w:val="28"/>
    </w:rPr>
  </w:style>
  <w:style w:type="paragraph" w:styleId="732">
    <w:name w:val="Heading 5"/>
    <w:basedOn w:val="727"/>
    <w:next w:val="727"/>
    <w:link w:val="913"/>
    <w:qFormat/>
    <w:pPr>
      <w:ind w:left="1008" w:hanging="1008"/>
      <w:jc w:val="both"/>
      <w:keepLines/>
      <w:keepNext/>
      <w:tabs>
        <w:tab w:val="num" w:pos="1008" w:leader="none"/>
      </w:tabs>
      <w:outlineLvl w:val="4"/>
    </w:pPr>
    <w:rPr>
      <w:b/>
      <w:sz w:val="28"/>
    </w:rPr>
  </w:style>
  <w:style w:type="paragraph" w:styleId="733">
    <w:name w:val="Heading 6"/>
    <w:basedOn w:val="727"/>
    <w:next w:val="727"/>
    <w:link w:val="914"/>
    <w:qFormat/>
    <w:pPr>
      <w:ind w:firstLine="720"/>
      <w:jc w:val="center"/>
      <w:keepNext/>
      <w:tabs>
        <w:tab w:val="num" w:pos="1152" w:leader="none"/>
      </w:tabs>
      <w:outlineLvl w:val="5"/>
    </w:pPr>
    <w:rPr>
      <w:b/>
      <w:sz w:val="28"/>
    </w:rPr>
  </w:style>
  <w:style w:type="paragraph" w:styleId="734">
    <w:name w:val="Heading 7"/>
    <w:basedOn w:val="727"/>
    <w:next w:val="727"/>
    <w:link w:val="915"/>
    <w:qFormat/>
    <w:pPr>
      <w:ind w:left="1296" w:hanging="1296"/>
      <w:keepLines/>
      <w:keepNext/>
      <w:spacing w:line="360" w:lineRule="auto"/>
      <w:tabs>
        <w:tab w:val="num" w:pos="1296" w:leader="none"/>
      </w:tabs>
      <w:outlineLvl w:val="6"/>
    </w:pPr>
    <w:rPr>
      <w:b/>
      <w:bCs/>
      <w:sz w:val="28"/>
    </w:rPr>
  </w:style>
  <w:style w:type="paragraph" w:styleId="735">
    <w:name w:val="Heading 8"/>
    <w:basedOn w:val="727"/>
    <w:next w:val="727"/>
    <w:link w:val="916"/>
    <w:qFormat/>
    <w:pPr>
      <w:ind w:firstLine="700"/>
      <w:jc w:val="both"/>
      <w:keepLines/>
      <w:keepNext/>
      <w:tabs>
        <w:tab w:val="num" w:pos="1440" w:leader="none"/>
      </w:tabs>
      <w:outlineLvl w:val="7"/>
    </w:pPr>
    <w:rPr>
      <w:b/>
      <w:sz w:val="28"/>
    </w:rPr>
  </w:style>
  <w:style w:type="paragraph" w:styleId="736">
    <w:name w:val="Heading 9"/>
    <w:basedOn w:val="727"/>
    <w:next w:val="727"/>
    <w:link w:val="917"/>
    <w:qFormat/>
    <w:pPr>
      <w:ind w:left="1584" w:hanging="1584"/>
      <w:jc w:val="center"/>
      <w:keepNext/>
      <w:spacing w:before="20" w:after="20" w:line="480" w:lineRule="atLeast"/>
      <w:tabs>
        <w:tab w:val="num" w:pos="1584" w:leader="none"/>
      </w:tabs>
      <w:outlineLvl w:val="8"/>
    </w:pPr>
    <w:rPr>
      <w:b/>
      <w:bCs/>
      <w:sz w:val="28"/>
      <w:szCs w:val="28"/>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character" w:styleId="740" w:customStyle="1">
    <w:name w:val="Heading 1 Char"/>
    <w:uiPriority w:val="9"/>
    <w:rPr>
      <w:rFonts w:ascii="Arial" w:hAnsi="Arial" w:eastAsia="Arial" w:cs="Arial"/>
      <w:sz w:val="40"/>
      <w:szCs w:val="40"/>
    </w:rPr>
  </w:style>
  <w:style w:type="character" w:styleId="741" w:customStyle="1">
    <w:name w:val="Heading 2 Char"/>
    <w:uiPriority w:val="9"/>
    <w:rPr>
      <w:rFonts w:ascii="Arial" w:hAnsi="Arial" w:eastAsia="Arial" w:cs="Arial"/>
      <w:sz w:val="34"/>
    </w:rPr>
  </w:style>
  <w:style w:type="character" w:styleId="742" w:customStyle="1">
    <w:name w:val="Heading 3 Char"/>
    <w:uiPriority w:val="9"/>
    <w:rPr>
      <w:rFonts w:ascii="Arial" w:hAnsi="Arial" w:eastAsia="Arial" w:cs="Arial"/>
      <w:sz w:val="30"/>
      <w:szCs w:val="30"/>
    </w:rPr>
  </w:style>
  <w:style w:type="character" w:styleId="743" w:customStyle="1">
    <w:name w:val="Heading 4 Char"/>
    <w:uiPriority w:val="9"/>
    <w:rPr>
      <w:rFonts w:ascii="Arial" w:hAnsi="Arial" w:eastAsia="Arial" w:cs="Arial"/>
      <w:b/>
      <w:bCs/>
      <w:sz w:val="26"/>
      <w:szCs w:val="26"/>
    </w:rPr>
  </w:style>
  <w:style w:type="character" w:styleId="744" w:customStyle="1">
    <w:name w:val="Heading 5 Char"/>
    <w:uiPriority w:val="9"/>
    <w:rPr>
      <w:rFonts w:ascii="Arial" w:hAnsi="Arial" w:eastAsia="Arial" w:cs="Arial"/>
      <w:b/>
      <w:bCs/>
      <w:sz w:val="24"/>
      <w:szCs w:val="24"/>
    </w:rPr>
  </w:style>
  <w:style w:type="character" w:styleId="745" w:customStyle="1">
    <w:name w:val="Heading 6 Char"/>
    <w:uiPriority w:val="9"/>
    <w:rPr>
      <w:rFonts w:ascii="Arial" w:hAnsi="Arial" w:eastAsia="Arial" w:cs="Arial"/>
      <w:b/>
      <w:bCs/>
      <w:sz w:val="22"/>
      <w:szCs w:val="22"/>
    </w:rPr>
  </w:style>
  <w:style w:type="character" w:styleId="746" w:customStyle="1">
    <w:name w:val="Heading 7 Char"/>
    <w:uiPriority w:val="9"/>
    <w:rPr>
      <w:rFonts w:ascii="Arial" w:hAnsi="Arial" w:eastAsia="Arial" w:cs="Arial"/>
      <w:b/>
      <w:bCs/>
      <w:i/>
      <w:iCs/>
      <w:sz w:val="22"/>
      <w:szCs w:val="22"/>
    </w:rPr>
  </w:style>
  <w:style w:type="character" w:styleId="747" w:customStyle="1">
    <w:name w:val="Heading 8 Char"/>
    <w:uiPriority w:val="9"/>
    <w:rPr>
      <w:rFonts w:ascii="Arial" w:hAnsi="Arial" w:eastAsia="Arial" w:cs="Arial"/>
      <w:i/>
      <w:iCs/>
      <w:sz w:val="22"/>
      <w:szCs w:val="22"/>
    </w:rPr>
  </w:style>
  <w:style w:type="character" w:styleId="748" w:customStyle="1">
    <w:name w:val="Heading 9 Char"/>
    <w:uiPriority w:val="9"/>
    <w:rPr>
      <w:rFonts w:ascii="Arial" w:hAnsi="Arial" w:eastAsia="Arial" w:cs="Arial"/>
      <w:i/>
      <w:iCs/>
      <w:sz w:val="21"/>
      <w:szCs w:val="21"/>
    </w:rPr>
  </w:style>
  <w:style w:type="paragraph" w:styleId="749">
    <w:name w:val="List Paragraph"/>
    <w:basedOn w:val="727"/>
    <w:uiPriority w:val="34"/>
    <w:qFormat/>
    <w:pPr>
      <w:contextualSpacing/>
      <w:ind w:left="720"/>
    </w:pPr>
  </w:style>
  <w:style w:type="paragraph" w:styleId="750">
    <w:name w:val="No Spacing"/>
    <w:uiPriority w:val="1"/>
    <w:qFormat/>
    <w:rPr>
      <w:lang w:eastAsia="zh-CN"/>
    </w:rPr>
  </w:style>
  <w:style w:type="paragraph" w:styleId="751">
    <w:name w:val="Title"/>
    <w:basedOn w:val="727"/>
    <w:next w:val="727"/>
    <w:link w:val="752"/>
    <w:uiPriority w:val="10"/>
    <w:qFormat/>
    <w:pPr>
      <w:contextualSpacing/>
      <w:spacing w:before="300" w:after="200"/>
    </w:pPr>
    <w:rPr>
      <w:sz w:val="48"/>
      <w:szCs w:val="48"/>
    </w:rPr>
  </w:style>
  <w:style w:type="character" w:styleId="752" w:customStyle="1">
    <w:name w:val="Заголовок Знак"/>
    <w:link w:val="751"/>
    <w:uiPriority w:val="10"/>
    <w:rPr>
      <w:sz w:val="48"/>
      <w:szCs w:val="48"/>
    </w:rPr>
  </w:style>
  <w:style w:type="paragraph" w:styleId="753">
    <w:name w:val="Subtitle"/>
    <w:basedOn w:val="727"/>
    <w:next w:val="727"/>
    <w:link w:val="972"/>
    <w:qFormat/>
    <w:pPr>
      <w:jc w:val="center"/>
    </w:pPr>
    <w:rPr>
      <w:i/>
      <w:iCs/>
    </w:rPr>
  </w:style>
  <w:style w:type="character" w:styleId="754" w:customStyle="1">
    <w:name w:val="Subtitle Char"/>
    <w:uiPriority w:val="11"/>
    <w:rPr>
      <w:sz w:val="24"/>
      <w:szCs w:val="24"/>
    </w:rPr>
  </w:style>
  <w:style w:type="paragraph" w:styleId="755">
    <w:name w:val="Quote"/>
    <w:basedOn w:val="727"/>
    <w:next w:val="727"/>
    <w:link w:val="756"/>
    <w:uiPriority w:val="29"/>
    <w:qFormat/>
    <w:pPr>
      <w:ind w:left="720" w:right="720"/>
    </w:pPr>
    <w:rPr>
      <w:i/>
    </w:rPr>
  </w:style>
  <w:style w:type="character" w:styleId="756" w:customStyle="1">
    <w:name w:val="Цитата 2 Знак"/>
    <w:link w:val="755"/>
    <w:uiPriority w:val="29"/>
    <w:rPr>
      <w:i/>
    </w:rPr>
  </w:style>
  <w:style w:type="paragraph" w:styleId="757">
    <w:name w:val="Intense Quote"/>
    <w:basedOn w:val="727"/>
    <w:next w:val="727"/>
    <w:link w:val="758"/>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8" w:customStyle="1">
    <w:name w:val="Выделенная цитата Знак"/>
    <w:link w:val="757"/>
    <w:uiPriority w:val="30"/>
    <w:rPr>
      <w:i/>
    </w:rPr>
  </w:style>
  <w:style w:type="paragraph" w:styleId="759">
    <w:name w:val="Header"/>
    <w:basedOn w:val="727"/>
    <w:link w:val="975"/>
    <w:uiPriority w:val="99"/>
    <w:pPr>
      <w:tabs>
        <w:tab w:val="center" w:pos="4677" w:leader="none"/>
        <w:tab w:val="right" w:pos="9355" w:leader="none"/>
      </w:tabs>
    </w:pPr>
  </w:style>
  <w:style w:type="character" w:styleId="760" w:customStyle="1">
    <w:name w:val="Header Char"/>
    <w:uiPriority w:val="99"/>
  </w:style>
  <w:style w:type="paragraph" w:styleId="761">
    <w:name w:val="Footer"/>
    <w:basedOn w:val="727"/>
    <w:link w:val="996"/>
    <w:uiPriority w:val="99"/>
    <w:unhideWhenUsed/>
    <w:pPr>
      <w:tabs>
        <w:tab w:val="center" w:pos="4677" w:leader="none"/>
        <w:tab w:val="right" w:pos="9355" w:leader="none"/>
      </w:tabs>
    </w:pPr>
  </w:style>
  <w:style w:type="character" w:styleId="762" w:customStyle="1">
    <w:name w:val="Footer Char"/>
    <w:uiPriority w:val="99"/>
  </w:style>
  <w:style w:type="paragraph" w:styleId="763">
    <w:name w:val="Caption"/>
    <w:basedOn w:val="727"/>
    <w:next w:val="727"/>
    <w:uiPriority w:val="35"/>
    <w:semiHidden/>
    <w:unhideWhenUsed/>
    <w:qFormat/>
    <w:pPr>
      <w:spacing w:line="276" w:lineRule="auto"/>
    </w:pPr>
    <w:rPr>
      <w:b/>
      <w:bCs/>
      <w:color w:val="4f81bd"/>
      <w:sz w:val="18"/>
      <w:szCs w:val="18"/>
    </w:rPr>
  </w:style>
  <w:style w:type="character" w:styleId="764" w:customStyle="1">
    <w:name w:val="Caption Char"/>
    <w:uiPriority w:val="99"/>
  </w:style>
  <w:style w:type="table" w:styleId="765">
    <w:name w:val="Table Grid"/>
    <w:basedOn w:val="738"/>
    <w:uiPriority w:val="59"/>
    <w:tblPr/>
  </w:style>
  <w:style w:type="table" w:styleId="766"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67">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68">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69">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70">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7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772">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773"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774"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775"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776"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777"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778"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779">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80"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81"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82"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83"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84"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85"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86">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87"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88"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89"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90"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91"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92"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93">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794"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795"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796"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797"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798"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799"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00">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801"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802"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803"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804"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805"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806"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807">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08"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09"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0"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1"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2"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3"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14">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15"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16"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7"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8"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9"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20"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21">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822"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23"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24"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25"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26"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27"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28">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29"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30"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31"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32"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33"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34"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35">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36"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37"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38"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39"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40"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41"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42">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43"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44"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45"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46"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47"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48"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49">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50"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51"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52"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53"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54"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55"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56">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57"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58"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59"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60"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61"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62"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63">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64"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65"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66"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67"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68"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69"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70"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71"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872"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873"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874"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875"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876"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877"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878"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879"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880"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881"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882"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883"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884"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885"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86"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87"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88"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89"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90"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891">
    <w:name w:val="Hyperlink"/>
    <w:uiPriority w:val="99"/>
    <w:semiHidden/>
    <w:unhideWhenUsed/>
    <w:rPr>
      <w:color w:val="0000ff"/>
      <w:u w:val="single"/>
    </w:rPr>
  </w:style>
  <w:style w:type="paragraph" w:styleId="892">
    <w:name w:val="footnote text"/>
    <w:basedOn w:val="727"/>
    <w:link w:val="893"/>
    <w:uiPriority w:val="99"/>
    <w:semiHidden/>
    <w:unhideWhenUsed/>
    <w:pPr>
      <w:spacing w:after="40"/>
    </w:pPr>
    <w:rPr>
      <w:sz w:val="18"/>
    </w:rPr>
  </w:style>
  <w:style w:type="character" w:styleId="893" w:customStyle="1">
    <w:name w:val="Текст сноски Знак"/>
    <w:link w:val="892"/>
    <w:uiPriority w:val="99"/>
    <w:rPr>
      <w:sz w:val="18"/>
    </w:rPr>
  </w:style>
  <w:style w:type="character" w:styleId="894">
    <w:name w:val="footnote reference"/>
    <w:uiPriority w:val="99"/>
    <w:unhideWhenUsed/>
    <w:rPr>
      <w:vertAlign w:val="superscript"/>
    </w:rPr>
  </w:style>
  <w:style w:type="paragraph" w:styleId="895">
    <w:name w:val="endnote text"/>
    <w:basedOn w:val="727"/>
    <w:link w:val="896"/>
    <w:uiPriority w:val="99"/>
    <w:semiHidden/>
    <w:unhideWhenUsed/>
    <w:rPr>
      <w:sz w:val="20"/>
    </w:rPr>
  </w:style>
  <w:style w:type="character" w:styleId="896" w:customStyle="1">
    <w:name w:val="Текст концевой сноски Знак"/>
    <w:link w:val="895"/>
    <w:uiPriority w:val="99"/>
    <w:rPr>
      <w:sz w:val="20"/>
    </w:rPr>
  </w:style>
  <w:style w:type="character" w:styleId="897">
    <w:name w:val="endnote reference"/>
    <w:uiPriority w:val="99"/>
    <w:semiHidden/>
    <w:unhideWhenUsed/>
    <w:rPr>
      <w:vertAlign w:val="superscript"/>
    </w:rPr>
  </w:style>
  <w:style w:type="paragraph" w:styleId="898">
    <w:name w:val="toc 1"/>
    <w:basedOn w:val="727"/>
    <w:next w:val="727"/>
    <w:uiPriority w:val="39"/>
    <w:unhideWhenUsed/>
    <w:pPr>
      <w:spacing w:after="57"/>
    </w:pPr>
  </w:style>
  <w:style w:type="paragraph" w:styleId="899">
    <w:name w:val="toc 2"/>
    <w:basedOn w:val="727"/>
    <w:next w:val="727"/>
    <w:uiPriority w:val="39"/>
    <w:unhideWhenUsed/>
    <w:pPr>
      <w:ind w:left="283"/>
      <w:spacing w:after="57"/>
    </w:pPr>
  </w:style>
  <w:style w:type="paragraph" w:styleId="900">
    <w:name w:val="toc 3"/>
    <w:basedOn w:val="727"/>
    <w:next w:val="727"/>
    <w:uiPriority w:val="39"/>
    <w:unhideWhenUsed/>
    <w:pPr>
      <w:ind w:left="567"/>
      <w:spacing w:after="57"/>
    </w:pPr>
  </w:style>
  <w:style w:type="paragraph" w:styleId="901">
    <w:name w:val="toc 4"/>
    <w:basedOn w:val="727"/>
    <w:next w:val="727"/>
    <w:uiPriority w:val="39"/>
    <w:unhideWhenUsed/>
    <w:pPr>
      <w:ind w:left="850"/>
      <w:spacing w:after="57"/>
    </w:pPr>
  </w:style>
  <w:style w:type="paragraph" w:styleId="902">
    <w:name w:val="toc 5"/>
    <w:basedOn w:val="727"/>
    <w:next w:val="727"/>
    <w:uiPriority w:val="39"/>
    <w:unhideWhenUsed/>
    <w:pPr>
      <w:ind w:left="1134"/>
      <w:spacing w:after="57"/>
    </w:pPr>
  </w:style>
  <w:style w:type="paragraph" w:styleId="903">
    <w:name w:val="toc 6"/>
    <w:basedOn w:val="727"/>
    <w:next w:val="727"/>
    <w:uiPriority w:val="39"/>
    <w:unhideWhenUsed/>
    <w:pPr>
      <w:ind w:left="1417"/>
      <w:spacing w:after="57"/>
    </w:pPr>
  </w:style>
  <w:style w:type="paragraph" w:styleId="904">
    <w:name w:val="toc 7"/>
    <w:basedOn w:val="727"/>
    <w:next w:val="727"/>
    <w:uiPriority w:val="39"/>
    <w:unhideWhenUsed/>
    <w:pPr>
      <w:ind w:left="1701"/>
      <w:spacing w:after="57"/>
    </w:pPr>
  </w:style>
  <w:style w:type="paragraph" w:styleId="905">
    <w:name w:val="toc 8"/>
    <w:basedOn w:val="727"/>
    <w:next w:val="727"/>
    <w:uiPriority w:val="39"/>
    <w:unhideWhenUsed/>
    <w:pPr>
      <w:ind w:left="1984"/>
      <w:spacing w:after="57"/>
    </w:pPr>
  </w:style>
  <w:style w:type="paragraph" w:styleId="906">
    <w:name w:val="toc 9"/>
    <w:basedOn w:val="727"/>
    <w:next w:val="727"/>
    <w:uiPriority w:val="39"/>
    <w:unhideWhenUsed/>
    <w:pPr>
      <w:ind w:left="2268"/>
      <w:spacing w:after="57"/>
    </w:pPr>
  </w:style>
  <w:style w:type="paragraph" w:styleId="907">
    <w:name w:val="TOC Heading"/>
    <w:uiPriority w:val="39"/>
    <w:unhideWhenUsed/>
    <w:rPr>
      <w:lang w:eastAsia="zh-CN"/>
    </w:rPr>
  </w:style>
  <w:style w:type="paragraph" w:styleId="908">
    <w:name w:val="table of figures"/>
    <w:basedOn w:val="727"/>
    <w:next w:val="727"/>
    <w:uiPriority w:val="99"/>
    <w:unhideWhenUsed/>
  </w:style>
  <w:style w:type="character" w:styleId="909" w:customStyle="1">
    <w:name w:val="Заголовок 1 Знак"/>
    <w:link w:val="728"/>
    <w:rPr>
      <w:rFonts w:ascii="Arial" w:hAnsi="Arial" w:eastAsia="Andale Sans UI" w:cs="Arial"/>
      <w:b/>
      <w:bCs/>
      <w:sz w:val="32"/>
      <w:szCs w:val="32"/>
    </w:rPr>
  </w:style>
  <w:style w:type="character" w:styleId="910" w:customStyle="1">
    <w:name w:val="Заголовок 2 Знак"/>
    <w:link w:val="729"/>
    <w:rPr>
      <w:rFonts w:ascii="Arial" w:hAnsi="Arial" w:eastAsia="Andale Sans UI" w:cs="Arial"/>
      <w:b/>
      <w:bCs/>
      <w:i/>
      <w:iCs/>
      <w:sz w:val="28"/>
      <w:szCs w:val="28"/>
    </w:rPr>
  </w:style>
  <w:style w:type="character" w:styleId="911" w:customStyle="1">
    <w:name w:val="Заголовок 3 Знак"/>
    <w:link w:val="730"/>
    <w:rPr>
      <w:rFonts w:ascii="Times New Roman" w:hAnsi="Times New Roman" w:eastAsia="Andale Sans UI" w:cs="Times New Roman"/>
      <w:b/>
      <w:i/>
      <w:color w:val="ff0000"/>
      <w:sz w:val="24"/>
      <w:szCs w:val="24"/>
    </w:rPr>
  </w:style>
  <w:style w:type="character" w:styleId="912" w:customStyle="1">
    <w:name w:val="Заголовок 4 Знак"/>
    <w:link w:val="731"/>
    <w:rPr>
      <w:rFonts w:ascii="Times New Roman" w:hAnsi="Times New Roman" w:eastAsia="Andale Sans UI" w:cs="Times New Roman"/>
      <w:b/>
      <w:sz w:val="28"/>
      <w:szCs w:val="24"/>
    </w:rPr>
  </w:style>
  <w:style w:type="character" w:styleId="913" w:customStyle="1">
    <w:name w:val="Заголовок 5 Знак"/>
    <w:link w:val="732"/>
    <w:rPr>
      <w:rFonts w:ascii="Times New Roman" w:hAnsi="Times New Roman" w:eastAsia="Andale Sans UI" w:cs="Times New Roman"/>
      <w:b/>
      <w:sz w:val="28"/>
      <w:szCs w:val="24"/>
    </w:rPr>
  </w:style>
  <w:style w:type="character" w:styleId="914" w:customStyle="1">
    <w:name w:val="Заголовок 6 Знак"/>
    <w:link w:val="733"/>
    <w:rPr>
      <w:rFonts w:ascii="Times New Roman" w:hAnsi="Times New Roman" w:eastAsia="Andale Sans UI" w:cs="Times New Roman"/>
      <w:b/>
      <w:sz w:val="28"/>
      <w:szCs w:val="24"/>
    </w:rPr>
  </w:style>
  <w:style w:type="character" w:styleId="915" w:customStyle="1">
    <w:name w:val="Заголовок 7 Знак"/>
    <w:link w:val="734"/>
    <w:rPr>
      <w:rFonts w:ascii="Times New Roman" w:hAnsi="Times New Roman" w:eastAsia="Andale Sans UI" w:cs="Times New Roman"/>
      <w:b/>
      <w:bCs/>
      <w:sz w:val="28"/>
      <w:szCs w:val="24"/>
    </w:rPr>
  </w:style>
  <w:style w:type="character" w:styleId="916" w:customStyle="1">
    <w:name w:val="Заголовок 8 Знак"/>
    <w:link w:val="735"/>
    <w:rPr>
      <w:rFonts w:ascii="Times New Roman" w:hAnsi="Times New Roman" w:eastAsia="Andale Sans UI" w:cs="Times New Roman"/>
      <w:b/>
      <w:sz w:val="28"/>
      <w:szCs w:val="24"/>
    </w:rPr>
  </w:style>
  <w:style w:type="character" w:styleId="917" w:customStyle="1">
    <w:name w:val="Заголовок 9 Знак"/>
    <w:link w:val="736"/>
    <w:rPr>
      <w:rFonts w:ascii="Times New Roman" w:hAnsi="Times New Roman" w:eastAsia="Andale Sans UI" w:cs="Times New Roman"/>
      <w:b/>
      <w:bCs/>
      <w:sz w:val="28"/>
      <w:szCs w:val="28"/>
    </w:rPr>
  </w:style>
  <w:style w:type="character" w:styleId="918" w:customStyle="1">
    <w:name w:val="WW8Num3z0"/>
  </w:style>
  <w:style w:type="character" w:styleId="919" w:customStyle="1">
    <w:name w:val="WW8Num11z2"/>
  </w:style>
  <w:style w:type="character" w:styleId="920" w:customStyle="1">
    <w:name w:val="WW8Num12z2"/>
  </w:style>
  <w:style w:type="character" w:styleId="921" w:customStyle="1">
    <w:name w:val="WW8Num13z2"/>
  </w:style>
  <w:style w:type="character" w:styleId="922" w:customStyle="1">
    <w:name w:val="WW8Num14z2"/>
  </w:style>
  <w:style w:type="character" w:styleId="923" w:customStyle="1">
    <w:name w:val="WW8Num15z2"/>
  </w:style>
  <w:style w:type="character" w:styleId="924" w:customStyle="1">
    <w:name w:val="WW8Num16z2"/>
  </w:style>
  <w:style w:type="character" w:styleId="925" w:customStyle="1">
    <w:name w:val="WW8Num17z2"/>
  </w:style>
  <w:style w:type="character" w:styleId="926" w:customStyle="1">
    <w:name w:val="WW8Num18z2"/>
  </w:style>
  <w:style w:type="character" w:styleId="927" w:customStyle="1">
    <w:name w:val="WW8Num19z2"/>
  </w:style>
  <w:style w:type="character" w:styleId="928" w:customStyle="1">
    <w:name w:val="WW8Num20z2"/>
  </w:style>
  <w:style w:type="character" w:styleId="929" w:customStyle="1">
    <w:name w:val="WW8Num21z2"/>
  </w:style>
  <w:style w:type="character" w:styleId="930" w:customStyle="1">
    <w:name w:val="WW8Num22z2"/>
  </w:style>
  <w:style w:type="character" w:styleId="931" w:customStyle="1">
    <w:name w:val="WW8Num23z2"/>
  </w:style>
  <w:style w:type="character" w:styleId="932" w:customStyle="1">
    <w:name w:val="WW8Num24z2"/>
  </w:style>
  <w:style w:type="character" w:styleId="933" w:customStyle="1">
    <w:name w:val="WW8Num25z2"/>
  </w:style>
  <w:style w:type="character" w:styleId="934" w:customStyle="1">
    <w:name w:val="Absatz-Standardschriftart"/>
  </w:style>
  <w:style w:type="character" w:styleId="935" w:customStyle="1">
    <w:name w:val="WW-Absatz-Standardschriftart"/>
  </w:style>
  <w:style w:type="character" w:styleId="936" w:customStyle="1">
    <w:name w:val="WW-Absatz-Standardschriftart1"/>
  </w:style>
  <w:style w:type="character" w:styleId="937" w:customStyle="1">
    <w:name w:val="WW-Absatz-Standardschriftart11"/>
  </w:style>
  <w:style w:type="character" w:styleId="938" w:customStyle="1">
    <w:name w:val="WW-Absatz-Standardschriftart111"/>
  </w:style>
  <w:style w:type="character" w:styleId="939" w:customStyle="1">
    <w:name w:val="WW-Absatz-Standardschriftart1111"/>
  </w:style>
  <w:style w:type="character" w:styleId="940" w:customStyle="1">
    <w:name w:val="WW-Absatz-Standardschriftart11111"/>
  </w:style>
  <w:style w:type="character" w:styleId="941" w:customStyle="1">
    <w:name w:val="WW-Absatz-Standardschriftart111111"/>
  </w:style>
  <w:style w:type="character" w:styleId="942" w:customStyle="1">
    <w:name w:val="WW-Absatz-Standardschriftart1111111"/>
  </w:style>
  <w:style w:type="character" w:styleId="943" w:customStyle="1">
    <w:name w:val="WW-Absatz-Standardschriftart11111111"/>
  </w:style>
  <w:style w:type="character" w:styleId="944" w:customStyle="1">
    <w:name w:val="WW-Absatz-Standardschriftart111111111"/>
  </w:style>
  <w:style w:type="character" w:styleId="945" w:customStyle="1">
    <w:name w:val="WW-Absatz-Standardschriftart1111111111"/>
  </w:style>
  <w:style w:type="character" w:styleId="946" w:customStyle="1">
    <w:name w:val="WW-Absatz-Standardschriftart11111111111"/>
  </w:style>
  <w:style w:type="character" w:styleId="947" w:customStyle="1">
    <w:name w:val="WW-Absatz-Standardschriftart111111111111"/>
  </w:style>
  <w:style w:type="character" w:styleId="948" w:customStyle="1">
    <w:name w:val="WW-Absatz-Standardschriftart1111111111111"/>
  </w:style>
  <w:style w:type="character" w:styleId="949" w:customStyle="1">
    <w:name w:val="WW-Absatz-Standardschriftart11111111111111"/>
  </w:style>
  <w:style w:type="character" w:styleId="950" w:customStyle="1">
    <w:name w:val="WW-Absatz-Standardschriftart111111111111111"/>
  </w:style>
  <w:style w:type="character" w:styleId="951" w:customStyle="1">
    <w:name w:val="WW-Absatz-Standardschriftart1111111111111111"/>
  </w:style>
  <w:style w:type="character" w:styleId="952" w:customStyle="1">
    <w:name w:val="WW-Absatz-Standardschriftart11111111111111111"/>
  </w:style>
  <w:style w:type="character" w:styleId="953" w:customStyle="1">
    <w:name w:val="WW-Absatz-Standardschriftart111111111111111111"/>
  </w:style>
  <w:style w:type="character" w:styleId="954" w:customStyle="1">
    <w:name w:val="WW-Absatz-Standardschriftart1111111111111111111"/>
  </w:style>
  <w:style w:type="character" w:styleId="955" w:customStyle="1">
    <w:name w:val="WW-Absatz-Standardschriftart11111111111111111111"/>
  </w:style>
  <w:style w:type="character" w:styleId="956" w:customStyle="1">
    <w:name w:val="WW-Absatz-Standardschriftart111111111111111111111"/>
  </w:style>
  <w:style w:type="character" w:styleId="957" w:customStyle="1">
    <w:name w:val="WW-Absatz-Standardschriftart1111111111111111111111"/>
  </w:style>
  <w:style w:type="character" w:styleId="958" w:customStyle="1">
    <w:name w:val="WW-Absatz-Standardschriftart11111111111111111111111"/>
  </w:style>
  <w:style w:type="character" w:styleId="959" w:customStyle="1">
    <w:name w:val="WW-Absatz-Standardschriftart111111111111111111111111"/>
  </w:style>
  <w:style w:type="character" w:styleId="960" w:customStyle="1">
    <w:name w:val="WW8Num2z0"/>
  </w:style>
  <w:style w:type="character" w:styleId="961" w:customStyle="1">
    <w:name w:val="Основной шрифт абзаца1"/>
  </w:style>
  <w:style w:type="character" w:styleId="962" w:customStyle="1">
    <w:name w:val="Не вступил в силу"/>
    <w:rPr>
      <w:strike/>
      <w:color w:val="008080"/>
    </w:rPr>
  </w:style>
  <w:style w:type="character" w:styleId="963" w:customStyle="1">
    <w:name w:val="Символ нумерации"/>
  </w:style>
  <w:style w:type="character" w:styleId="964" w:customStyle="1">
    <w:name w:val="Основной шрифт абзаца2"/>
  </w:style>
  <w:style w:type="paragraph" w:styleId="965">
    <w:name w:val="Body Text"/>
    <w:basedOn w:val="727"/>
    <w:link w:val="966"/>
    <w:pPr>
      <w:spacing w:after="120"/>
    </w:pPr>
  </w:style>
  <w:style w:type="character" w:styleId="966" w:customStyle="1">
    <w:name w:val="Основной текст Знак"/>
    <w:link w:val="965"/>
    <w:rPr>
      <w:rFonts w:ascii="Times New Roman" w:hAnsi="Times New Roman" w:eastAsia="Andale Sans UI" w:cs="Times New Roman"/>
      <w:sz w:val="24"/>
      <w:szCs w:val="24"/>
    </w:rPr>
  </w:style>
  <w:style w:type="paragraph" w:styleId="967">
    <w:name w:val="List"/>
    <w:basedOn w:val="965"/>
    <w:rPr>
      <w:rFonts w:cs="Tahoma"/>
    </w:rPr>
  </w:style>
  <w:style w:type="paragraph" w:styleId="968" w:customStyle="1">
    <w:name w:val="Название1"/>
    <w:basedOn w:val="727"/>
    <w:pPr>
      <w:spacing w:before="120" w:after="120"/>
      <w:suppressLineNumbers/>
    </w:pPr>
    <w:rPr>
      <w:rFonts w:cs="Tahoma"/>
      <w:i/>
      <w:iCs/>
    </w:rPr>
  </w:style>
  <w:style w:type="paragraph" w:styleId="969" w:customStyle="1">
    <w:name w:val="Указатель1"/>
    <w:basedOn w:val="727"/>
    <w:pPr>
      <w:suppressLineNumbers/>
    </w:pPr>
    <w:rPr>
      <w:rFonts w:cs="Tahoma"/>
    </w:rPr>
  </w:style>
  <w:style w:type="paragraph" w:styleId="970" w:customStyle="1">
    <w:name w:val="Название"/>
    <w:next w:val="753"/>
    <w:link w:val="971"/>
    <w:qFormat/>
    <w:rPr>
      <w:lang w:eastAsia="zh-CN"/>
    </w:rPr>
  </w:style>
  <w:style w:type="character" w:styleId="971" w:customStyle="1">
    <w:name w:val="Название Знак"/>
    <w:link w:val="970"/>
    <w:rPr>
      <w:rFonts w:ascii="Arial" w:hAnsi="Arial" w:eastAsia="Andale Sans UI" w:cs="Tahoma"/>
      <w:sz w:val="28"/>
      <w:szCs w:val="28"/>
    </w:rPr>
  </w:style>
  <w:style w:type="character" w:styleId="972" w:customStyle="1">
    <w:name w:val="Подзаголовок Знак"/>
    <w:link w:val="753"/>
    <w:rPr>
      <w:rFonts w:ascii="Arial" w:hAnsi="Arial" w:eastAsia="Andale Sans UI" w:cs="Tahoma"/>
      <w:i/>
      <w:iCs/>
      <w:sz w:val="28"/>
      <w:szCs w:val="28"/>
    </w:rPr>
  </w:style>
  <w:style w:type="paragraph" w:styleId="973" w:customStyle="1">
    <w:name w:val="Текст1"/>
    <w:basedOn w:val="727"/>
    <w:rPr>
      <w:rFonts w:ascii="Courier New" w:hAnsi="Courier New"/>
      <w:sz w:val="20"/>
    </w:rPr>
  </w:style>
  <w:style w:type="paragraph" w:styleId="974" w:customStyle="1">
    <w:name w:val="consnormal"/>
    <w:basedOn w:val="727"/>
    <w:pPr>
      <w:spacing w:before="100" w:after="100"/>
    </w:pPr>
  </w:style>
  <w:style w:type="character" w:styleId="975" w:customStyle="1">
    <w:name w:val="Верхний колонтитул Знак"/>
    <w:link w:val="759"/>
    <w:uiPriority w:val="99"/>
    <w:rPr>
      <w:rFonts w:ascii="Times New Roman" w:hAnsi="Times New Roman" w:eastAsia="Andale Sans UI" w:cs="Times New Roman"/>
      <w:sz w:val="24"/>
      <w:szCs w:val="24"/>
    </w:rPr>
  </w:style>
  <w:style w:type="paragraph" w:styleId="976" w:customStyle="1">
    <w:name w:val="Содержимое таблицы"/>
    <w:basedOn w:val="727"/>
    <w:pPr>
      <w:suppressLineNumbers/>
    </w:pPr>
  </w:style>
  <w:style w:type="paragraph" w:styleId="977" w:customStyle="1">
    <w:name w:val="ConsNormal"/>
    <w:pPr>
      <w:ind w:firstLine="720"/>
      <w:widowControl w:val="off"/>
    </w:pPr>
    <w:rPr>
      <w:rFonts w:ascii="Arial" w:hAnsi="Arial" w:eastAsia="Arial" w:cs="Arial"/>
      <w:lang w:eastAsia="ar-SA"/>
    </w:rPr>
  </w:style>
  <w:style w:type="paragraph" w:styleId="978" w:customStyle="1">
    <w:name w:val="Основной текст с отступом 21"/>
    <w:basedOn w:val="727"/>
    <w:pPr>
      <w:ind w:firstLine="708"/>
      <w:jc w:val="both"/>
      <w:spacing w:before="20" w:after="20"/>
    </w:pPr>
    <w:rPr>
      <w:sz w:val="28"/>
      <w:szCs w:val="28"/>
    </w:rPr>
  </w:style>
  <w:style w:type="paragraph" w:styleId="979" w:customStyle="1">
    <w:name w:val="адресат"/>
    <w:basedOn w:val="727"/>
    <w:next w:val="727"/>
    <w:pPr>
      <w:jc w:val="center"/>
    </w:pPr>
    <w:rPr>
      <w:sz w:val="30"/>
      <w:szCs w:val="30"/>
    </w:rPr>
  </w:style>
  <w:style w:type="paragraph" w:styleId="980" w:customStyle="1">
    <w:name w:val="Основной текст 31"/>
    <w:basedOn w:val="727"/>
    <w:pPr>
      <w:jc w:val="both"/>
      <w:spacing w:line="360" w:lineRule="auto"/>
    </w:pPr>
  </w:style>
  <w:style w:type="paragraph" w:styleId="981" w:customStyle="1">
    <w:name w:val="aa?anao"/>
    <w:basedOn w:val="727"/>
    <w:next w:val="727"/>
    <w:pPr>
      <w:jc w:val="center"/>
    </w:pPr>
    <w:rPr>
      <w:sz w:val="30"/>
      <w:szCs w:val="30"/>
    </w:rPr>
  </w:style>
  <w:style w:type="paragraph" w:styleId="982">
    <w:name w:val="Body Text Indent"/>
    <w:basedOn w:val="727"/>
    <w:link w:val="983"/>
    <w:pPr>
      <w:jc w:val="center"/>
      <w:keepNext/>
      <w:spacing w:before="20" w:after="20" w:line="480" w:lineRule="atLeast"/>
    </w:pPr>
    <w:rPr>
      <w:b/>
      <w:bCs/>
      <w:sz w:val="28"/>
      <w:szCs w:val="28"/>
    </w:rPr>
  </w:style>
  <w:style w:type="character" w:styleId="983" w:customStyle="1">
    <w:name w:val="Основной текст с отступом Знак"/>
    <w:link w:val="982"/>
    <w:rPr>
      <w:rFonts w:ascii="Times New Roman" w:hAnsi="Times New Roman" w:eastAsia="Andale Sans UI" w:cs="Times New Roman"/>
      <w:b/>
      <w:bCs/>
      <w:sz w:val="28"/>
      <w:szCs w:val="28"/>
    </w:rPr>
  </w:style>
  <w:style w:type="paragraph" w:styleId="984" w:customStyle="1">
    <w:name w:val="Основной текст с отступом 31"/>
    <w:basedOn w:val="727"/>
    <w:pPr>
      <w:ind w:firstLine="540"/>
    </w:pPr>
  </w:style>
  <w:style w:type="paragraph" w:styleId="985" w:customStyle="1">
    <w:name w:val="ConsNonformat"/>
    <w:pPr>
      <w:widowControl w:val="off"/>
    </w:pPr>
    <w:rPr>
      <w:rFonts w:ascii="Courier New" w:hAnsi="Courier New" w:eastAsia="Arial" w:cs="Courier New"/>
      <w:lang w:eastAsia="ar-SA"/>
    </w:rPr>
  </w:style>
  <w:style w:type="paragraph" w:styleId="986" w:customStyle="1">
    <w:name w:val="Основной текст 21"/>
    <w:basedOn w:val="727"/>
    <w:uiPriority w:val="99"/>
    <w:pPr>
      <w:spacing w:after="120" w:line="480" w:lineRule="auto"/>
    </w:pPr>
  </w:style>
  <w:style w:type="paragraph" w:styleId="987" w:customStyle="1">
    <w:name w:val="ConsTitle"/>
    <w:pPr>
      <w:ind w:right="19772"/>
      <w:jc w:val="both"/>
      <w:spacing w:line="360" w:lineRule="atLeast"/>
      <w:widowControl w:val="off"/>
    </w:pPr>
    <w:rPr>
      <w:rFonts w:ascii="Arial" w:hAnsi="Arial" w:eastAsia="Arial" w:cs="Arial"/>
      <w:b/>
      <w:bCs/>
      <w:sz w:val="16"/>
      <w:szCs w:val="16"/>
      <w:lang w:eastAsia="ar-SA"/>
    </w:rPr>
  </w:style>
  <w:style w:type="paragraph" w:styleId="988" w:customStyle="1">
    <w:name w:val="Стиль"/>
    <w:pPr>
      <w:ind w:firstLine="720"/>
      <w:jc w:val="both"/>
      <w:widowControl w:val="off"/>
    </w:pPr>
    <w:rPr>
      <w:rFonts w:ascii="Arial" w:hAnsi="Arial" w:eastAsia="Arial"/>
      <w:sz w:val="24"/>
      <w:lang w:eastAsia="ar-SA"/>
    </w:rPr>
  </w:style>
  <w:style w:type="paragraph" w:styleId="989" w:customStyle="1">
    <w:name w:val="Содержимое врезки"/>
    <w:basedOn w:val="965"/>
  </w:style>
  <w:style w:type="paragraph" w:styleId="990" w:customStyle="1">
    <w:name w:val="Заголовок таблицы"/>
    <w:basedOn w:val="976"/>
    <w:pPr>
      <w:jc w:val="center"/>
    </w:pPr>
    <w:rPr>
      <w:b/>
      <w:bCs/>
    </w:rPr>
  </w:style>
  <w:style w:type="paragraph" w:styleId="991" w:customStyle="1">
    <w:name w:val="ConsPlusNormal"/>
    <w:next w:val="727"/>
    <w:uiPriority w:val="99"/>
    <w:pPr>
      <w:ind w:firstLine="720"/>
      <w:widowControl w:val="off"/>
    </w:pPr>
    <w:rPr>
      <w:rFonts w:ascii="Arial" w:hAnsi="Arial" w:eastAsia="Arial" w:cs="Arial"/>
      <w:lang w:eastAsia="fa-IR" w:bidi="fa-IR"/>
    </w:rPr>
  </w:style>
  <w:style w:type="paragraph" w:styleId="992" w:customStyle="1">
    <w:name w:val="ConsPlusNonformat"/>
    <w:basedOn w:val="727"/>
    <w:next w:val="991"/>
    <w:rPr>
      <w:rFonts w:ascii="Courier New" w:hAnsi="Courier New" w:eastAsia="Courier New" w:cs="Courier New"/>
      <w:sz w:val="20"/>
      <w:szCs w:val="20"/>
      <w:lang w:eastAsia="fa-IR" w:bidi="fa-IR"/>
    </w:rPr>
  </w:style>
  <w:style w:type="paragraph" w:styleId="993" w:customStyle="1">
    <w:name w:val="ConsPlusTitle"/>
    <w:basedOn w:val="727"/>
    <w:next w:val="991"/>
    <w:uiPriority w:val="99"/>
    <w:rPr>
      <w:rFonts w:ascii="Arial" w:hAnsi="Arial" w:eastAsia="Arial" w:cs="Arial"/>
      <w:b/>
      <w:bCs/>
      <w:sz w:val="20"/>
      <w:szCs w:val="20"/>
      <w:lang w:eastAsia="fa-IR" w:bidi="fa-IR"/>
    </w:rPr>
  </w:style>
  <w:style w:type="paragraph" w:styleId="994" w:customStyle="1">
    <w:name w:val="ConsPlusCell"/>
    <w:basedOn w:val="727"/>
    <w:uiPriority w:val="99"/>
    <w:rPr>
      <w:rFonts w:ascii="Arial" w:hAnsi="Arial" w:eastAsia="Arial" w:cs="Arial"/>
      <w:sz w:val="20"/>
      <w:szCs w:val="20"/>
      <w:lang w:eastAsia="fa-IR" w:bidi="fa-IR"/>
    </w:rPr>
  </w:style>
  <w:style w:type="paragraph" w:styleId="995" w:customStyle="1">
    <w:name w:val="ConsPlusDocList"/>
    <w:basedOn w:val="727"/>
    <w:rPr>
      <w:rFonts w:ascii="Courier New" w:hAnsi="Courier New" w:eastAsia="Courier New" w:cs="Courier New"/>
      <w:sz w:val="20"/>
      <w:szCs w:val="20"/>
      <w:lang w:eastAsia="fa-IR" w:bidi="fa-IR"/>
    </w:rPr>
  </w:style>
  <w:style w:type="character" w:styleId="996" w:customStyle="1">
    <w:name w:val="Нижний колонтитул Знак"/>
    <w:link w:val="761"/>
    <w:uiPriority w:val="99"/>
    <w:rPr>
      <w:rFonts w:ascii="Times New Roman" w:hAnsi="Times New Roman" w:eastAsia="Andale Sans UI" w:cs="Times New Roman"/>
      <w:sz w:val="24"/>
      <w:szCs w:val="24"/>
    </w:rPr>
  </w:style>
  <w:style w:type="paragraph" w:styleId="997" w:customStyle="1">
    <w:name w:val="Основной текст с отступом 22"/>
    <w:basedOn w:val="727"/>
    <w:pPr>
      <w:ind w:firstLine="708"/>
      <w:jc w:val="both"/>
      <w:spacing w:before="20" w:after="20"/>
    </w:pPr>
    <w:rPr>
      <w:sz w:val="28"/>
      <w:szCs w:val="28"/>
    </w:rPr>
  </w:style>
  <w:style w:type="paragraph" w:styleId="998">
    <w:name w:val="Balloon Text"/>
    <w:basedOn w:val="727"/>
    <w:link w:val="999"/>
    <w:uiPriority w:val="99"/>
    <w:semiHidden/>
    <w:unhideWhenUsed/>
    <w:rPr>
      <w:rFonts w:ascii="Tahoma" w:hAnsi="Tahoma" w:cs="Tahoma"/>
      <w:sz w:val="16"/>
      <w:szCs w:val="16"/>
    </w:rPr>
  </w:style>
  <w:style w:type="character" w:styleId="999" w:customStyle="1">
    <w:name w:val="Текст выноски Знак"/>
    <w:link w:val="998"/>
    <w:uiPriority w:val="99"/>
    <w:semiHidden/>
    <w:rPr>
      <w:rFonts w:ascii="Tahoma" w:hAnsi="Tahoma" w:eastAsia="Andale Sans UI" w:cs="Tahoma"/>
      <w:sz w:val="16"/>
      <w:szCs w:val="16"/>
    </w:rPr>
  </w:style>
  <w:style w:type="paragraph" w:styleId="1000" w:customStyle="1">
    <w:name w:val="WW-Основной текст с отступом 2"/>
    <w:basedOn w:val="727"/>
    <w:pPr>
      <w:spacing w:line="100" w:lineRule="atLeast"/>
      <w:widowControl/>
    </w:pPr>
    <w:rPr>
      <w:lang w:eastAsia="ar-SA"/>
    </w:rPr>
  </w:style>
  <w:style w:type="character" w:styleId="1001">
    <w:name w:val="Emphasis"/>
    <w:qFormat/>
    <w:rPr>
      <w:i/>
      <w:iCs/>
    </w:rPr>
  </w:style>
  <w:style w:type="paragraph" w:styleId="1002">
    <w:name w:val="Plain Text"/>
    <w:basedOn w:val="727"/>
    <w:link w:val="1003"/>
    <w:pPr>
      <w:widowControl/>
    </w:pPr>
    <w:rPr>
      <w:rFonts w:ascii="Courier New" w:hAnsi="Courier New" w:eastAsia="Calibri"/>
      <w:szCs w:val="20"/>
      <w:lang w:eastAsia="ru-RU"/>
    </w:rPr>
  </w:style>
  <w:style w:type="character" w:styleId="1003" w:customStyle="1">
    <w:name w:val="Текст Знак"/>
    <w:link w:val="1002"/>
    <w:rPr>
      <w:rFonts w:ascii="Courier New" w:hAnsi="Courier New"/>
      <w:sz w:val="24"/>
    </w:rPr>
  </w:style>
  <w:style w:type="paragraph" w:styleId="1_695" w:customStyle="1">
    <w:name w:val="Название объекта1"/>
    <w:basedOn w:val="850"/>
    <w:next w:val="850"/>
    <w:link w:val="850"/>
    <w:uiPriority w:val="35"/>
    <w:semiHidden/>
    <w:unhideWhenUsed/>
    <w:qFormat/>
    <w:pPr>
      <w:contextualSpacing w:val="0"/>
      <w:ind w:left="0" w:right="0" w:firstLine="0"/>
      <w:jc w:val="left"/>
      <w:keepLines w:val="0"/>
      <w:keepNext w:val="0"/>
      <w:pageBreakBefore w:val="0"/>
      <w:spacing w:before="0" w:beforeAutospacing="0" w:after="160" w:afterAutospacing="0" w:line="276"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Calibri" w:cs="Times New Roman"/>
      <w:b/>
      <w:bCs/>
      <w:i w:val="0"/>
      <w:iCs w:val="0"/>
      <w:caps w:val="0"/>
      <w:smallCaps w:val="0"/>
      <w:strike w:val="0"/>
      <w:vanish w:val="0"/>
      <w:color w:val="5b9bd5"/>
      <w:spacing w:val="0"/>
      <w:position w:val="0"/>
      <w:sz w:val="18"/>
      <w:szCs w:val="18"/>
      <w:highlight w:val="none"/>
      <w:u w:val="none"/>
      <w:vertAlign w:val="baseline"/>
      <w:rtl w:val="0"/>
      <w:cs w:val="0"/>
      <w:lang w:val="ru-RU" w:eastAsia="en-US" w:bidi="ar-SA"/>
      <w14:ligatures w14:val="none"/>
    </w:rPr>
  </w:style>
  <w:style w:type="paragraph" w:styleId="1_694" w:customStyle="1">
    <w:name w:val="Текст"/>
    <w:basedOn w:val="850"/>
    <w:next w:val="859"/>
    <w:link w:val="862"/>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hyperlink" Target="consultantplus://offline/ref=71896795445CAB72B68C233FDA060D2AED9D71733BD3D3ADBB5FD1D7E47F19F2A9CF1079B23F7EA7J" TargetMode="External"/><Relationship Id="rId13" Type="http://schemas.openxmlformats.org/officeDocument/2006/relationships/hyperlink" Target="consultantplus://offline/ref=71896795445CAB72B68C233FDA060D2AED9D71733BD3D3ADBB5FD1D7E47F19F2A9CF107AB738EAE273AFJ" TargetMode="External"/><Relationship Id="rId14" Type="http://schemas.openxmlformats.org/officeDocument/2006/relationships/hyperlink" Target="consultantplus://offline/ref=71896795445CAB72B68C233FDA060D2AED9D71733BD3D3ADBB5FD1D7E47F19F2A9CF107AB13D7EA9J" TargetMode="External"/><Relationship Id="rId15" Type="http://schemas.openxmlformats.org/officeDocument/2006/relationships/hyperlink" Target="consultantplus://offline/ref=067A91B472757B7AC987691B398B169CDF26057FD1E64C48D055D8FE58583FB28233CA43EFA0kANEL" TargetMode="External"/><Relationship Id="rId16" Type="http://schemas.openxmlformats.org/officeDocument/2006/relationships/hyperlink" Target="consultantplus://offline/ref=E9C0764A2C56E9D77E85DC31A032245769E3EFC7570E56C6CC12EDC718P8c3H" TargetMode="External"/><Relationship Id="rId17" Type="http://schemas.openxmlformats.org/officeDocument/2006/relationships/hyperlink" Target="consultantplus://offline/ref=5A345373019C8D56C13BA18748645D86133630663ACF3D35117758F98ACD1DFD782D19u3E9I" TargetMode="External"/><Relationship Id="rId18" Type="http://schemas.openxmlformats.org/officeDocument/2006/relationships/hyperlink" Target="consultantplus://offline/ref=2ACC9EFAC9E779F8769BABACE617D8BF957DD2DCE60BD3031AC5D3D46DE4EA615E9E9B9576E38F6E4C6520813A5E55C6E14889C5F0j426I" TargetMode="External"/><Relationship Id="rId19" Type="http://schemas.openxmlformats.org/officeDocument/2006/relationships/hyperlink" Target="consultantplus://offline/ref=5A809F9354D1F5C413437D54462DC5AB6EA0D2720566A35E1845949AE8r9F6O" TargetMode="External"/><Relationship Id="rId20" Type="http://schemas.openxmlformats.org/officeDocument/2006/relationships/hyperlink" Target="consultantplus://offline/ref=F20F1095FF97913EA8E2196A46A0DD74CC958BDFFA37F37E86F641XFm5N" TargetMode="External"/><Relationship Id="rId21" Type="http://schemas.openxmlformats.org/officeDocument/2006/relationships/hyperlink" Target="consultantplus://offline/ref=1370BCC16C99F0707706384D31EDB42DFA10D71C8C71273EF9D68491FDL7QAK" TargetMode="External"/><Relationship Id="rId22" Type="http://schemas.openxmlformats.org/officeDocument/2006/relationships/hyperlink" Target="consultantplus://offline/ref=CF2075795604EAE03CAD8E3452D3E27B955D5ADC5A9BA133B4F61EAF06pDF3H" TargetMode="External"/><Relationship Id="rId23"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CF2075795604EAE03CAD8E3452D3E27B955D5ADC5A9EA133B4F61EAF06pDF3H" TargetMode="External"/><Relationship Id="rId25" Type="http://schemas.openxmlformats.org/officeDocument/2006/relationships/hyperlink" Target="consultantplus://offline/ref=D1B110EDB7D238E9706197607E373609A8B158C5642D15FA58A38A993CCBhBN" TargetMode="External"/><Relationship Id="rId26" Type="http://schemas.openxmlformats.org/officeDocument/2006/relationships/hyperlink" Target="consultantplus://offline/ref=BA12721EF2EAB48078B01F5700B78E5B01B1F6D56308282EFA806B99B2IEW9G" TargetMode="External"/><Relationship Id="rId27" Type="http://schemas.openxmlformats.org/officeDocument/2006/relationships/hyperlink" Target="consultantplus://offline/ref=BA12721EF2EAB48078B01F5700B78E5B02B9FED36205282EFA806B99B2IEW9G" TargetMode="External"/><Relationship Id="rId28" Type="http://schemas.openxmlformats.org/officeDocument/2006/relationships/hyperlink" Target="consultantplus://offline/ref=BA12721EF2EAB48078B01F5700B78E5B02B9FFD56C00282EFA806B99B2IEW9G" TargetMode="External"/><Relationship Id="rId29" Type="http://schemas.openxmlformats.org/officeDocument/2006/relationships/hyperlink" Target="consultantplus://offline/ref=CF2075795604EAE03CAD8E3452D3E27B955D5ADC5A9BA133B4F61EAF06pDF3H" TargetMode="External"/><Relationship Id="rId30" Type="http://schemas.openxmlformats.org/officeDocument/2006/relationships/hyperlink" Target="consultantplus://offline/ref=CF2075795604EAE03CAD8E3452D3E27B955D5ADC5A9CA133B4F61EAF06pDF3H" TargetMode="External"/><Relationship Id="rId31" Type="http://schemas.openxmlformats.org/officeDocument/2006/relationships/hyperlink" Target="consultantplus://offline/ref=CF2075795604EAE03CAD8E3452D3E27B955D5ADC5A9EA133B4F61EAF06pDF3H" TargetMode="External"/><Relationship Id="rId32" Type="http://schemas.openxmlformats.org/officeDocument/2006/relationships/hyperlink" Target="consultantplus://offline/ref=91B003F6E8003A4C9A47CCE1B3258942A5F5E417B639F8F6113474ED12C17E97A1C2969F0B33F001z5xBL" TargetMode="External"/><Relationship Id="rId33" Type="http://schemas.openxmlformats.org/officeDocument/2006/relationships/hyperlink" Target="consultantplus://offline/ref=D7763408C2A25C5A49CAB7ED0A76B38706C74D5643B777E134020625313E4D15F316B37B8AF46E1677TCM" TargetMode="External"/><Relationship Id="rId34" Type="http://schemas.openxmlformats.org/officeDocument/2006/relationships/hyperlink" Target="consultantplus://offline/ref=D7763408C2A25C5A49CAB7ED0A76B38706C74D5643B777E134020625313E4D15F316B37B8AF46D1277TCM" TargetMode="External"/><Relationship Id="rId35" Type="http://schemas.openxmlformats.org/officeDocument/2006/relationships/hyperlink" Target="consultantplus://offline/ref=D7763408C2A25C5A49CAB7ED0A76B38706C74D5643B777E134020625313E4D15F316B37B8AF5681277T2M" TargetMode="External"/><Relationship Id="rId36" Type="http://schemas.openxmlformats.org/officeDocument/2006/relationships/hyperlink" Target="consultantplus://offline/ref=D7763408C2A25C5A49CAB7ED0A76B38706C74D5643B777E134020625313E4D15F316B37B8AF5681177T5M" TargetMode="External"/><Relationship Id="rId37" Type="http://schemas.openxmlformats.org/officeDocument/2006/relationships/hyperlink" Target="consultantplus://offline/ref=D7763408C2A25C5A49CAB7ED0A76B38706C74D5643B777E134020625313E4D15F316B37B8AF5681177T6M" TargetMode="External"/><Relationship Id="rId38" Type="http://schemas.openxmlformats.org/officeDocument/2006/relationships/hyperlink" Target="consultantplus://offline/ref=D7763408C2A25C5A49CAB7ED0A76B38706C74D5643B777E134020625313E4D15F316B37B8AF46E1077T4M" TargetMode="External"/><Relationship Id="rId39" Type="http://schemas.openxmlformats.org/officeDocument/2006/relationships/hyperlink" Target="consultantplus://offline/ref=D7763408C2A25C5A49CAB7ED0A76B38706C74D5643B777E134020625313E4D15F316B37C8D7FT6M" TargetMode="External"/><Relationship Id="rId40" Type="http://schemas.openxmlformats.org/officeDocument/2006/relationships/hyperlink" Target="consultantplus://offline/ref=D7763408C2A25C5A49CAB7ED0A76B38706C74D5643B777E134020625313E4D15F316B37B8AF5691677TCM" TargetMode="External"/><Relationship Id="rId41" Type="http://schemas.openxmlformats.org/officeDocument/2006/relationships/hyperlink" Target="consultantplus://offline/ref=D7763408C2A25C5A49CAB7ED0A76B38706C74D5643B777E134020625313E4D15F316B37B8AF5691577T7M" TargetMode="External"/><Relationship Id="rId42" Type="http://schemas.openxmlformats.org/officeDocument/2006/relationships/hyperlink" Target="consultantplus://offline/ref=D7763408C2A25C5A49CAB7ED0A76B38706C74D5643B777E134020625313E4D15F316B37C8D7FT1M" TargetMode="External"/><Relationship Id="rId43" Type="http://schemas.openxmlformats.org/officeDocument/2006/relationships/hyperlink" Target="consultantplus://offline/ref=D7763408C2A25C5A49CAB7ED0A76B38706C74D5643B777E134020625313E4D15F316B37B8AF56B1F77TCM" TargetMode="External"/><Relationship Id="rId44" Type="http://schemas.openxmlformats.org/officeDocument/2006/relationships/hyperlink" Target="consultantplus://offline/ref=D7763408C2A25C5A49CAB7ED0A76B38706C74D5643B777E134020625313E4D15F316B37B8AF56B1E77T5M" TargetMode="External"/><Relationship Id="rId45" Type="http://schemas.openxmlformats.org/officeDocument/2006/relationships/hyperlink" Target="consultantplus://offline/ref=FF6C5A8D2CD0C640DB2E0029C87739B074776C780DC5FE32E1B97027B58A696FA40D1EC542DA16X6d6O" TargetMode="External"/><Relationship Id="rId46" Type="http://schemas.openxmlformats.org/officeDocument/2006/relationships/hyperlink" Target="consultantplus://offline/ref=FF6C5A8D2CD0C640DB2E0029C87739B074776C780DC5FE32E1B97027B58A696FA40D1EC542DA15X6d2O" TargetMode="External"/><Relationship Id="rId47" Type="http://schemas.openxmlformats.org/officeDocument/2006/relationships/hyperlink" Target="consultantplus://offline/ref=FF6C5A8D2CD0C640DB2E0029C87739B070756B7A04CDA338E9E07C25B2X8d5O" TargetMode="External"/><Relationship Id="rId48" Type="http://schemas.openxmlformats.org/officeDocument/2006/relationships/hyperlink" Target="consultantplus://offline/ref=95A8B5D0F38EFFA23E6DBCF162B733555A93696D88B92D476127CC7200MB3DG" TargetMode="External"/><Relationship Id="rId49" Type="http://schemas.openxmlformats.org/officeDocument/2006/relationships/hyperlink" Target="consultantplus://offline/ref=BA12721EF2EAB48078B01F5700B78E5B02B9FED36205282EFA806B99B2IEW9G" TargetMode="External"/><Relationship Id="rId50" Type="http://schemas.openxmlformats.org/officeDocument/2006/relationships/hyperlink" Target="consultantplus://offline/ref=BA12721EF2EAB48078B01F5700B78E5B02B9FFD56C00282EFA806B99B2IEW9G" TargetMode="External"/><Relationship Id="rId51" Type="http://schemas.openxmlformats.org/officeDocument/2006/relationships/hyperlink" Target="consultantplus://offline/main?base=LAW;n=110266;fld=134;dst=100061" TargetMode="External"/><Relationship Id="rId52" Type="http://schemas.openxmlformats.org/officeDocument/2006/relationships/hyperlink" Target="consultantplus://offline/main?base=LAW;n=110266;fld=134;dst=100067" TargetMode="External"/><Relationship Id="rId53" Type="http://schemas.openxmlformats.org/officeDocument/2006/relationships/hyperlink" Target="consultantplus://offline/ref=95A8B5D0F38EFFA23E6DBCF162B733555A93696D88B92D476127CC7200MB3DG" TargetMode="External"/><Relationship Id="rId54" Type="http://schemas.openxmlformats.org/officeDocument/2006/relationships/hyperlink" Target="consultantplus://offline/ref=BA12721EF2EAB48078B01F5700B78E5B02B9FED36205282EFA806B99B2IEW9G" TargetMode="External"/><Relationship Id="rId55" Type="http://schemas.openxmlformats.org/officeDocument/2006/relationships/hyperlink" Target="consultantplus://offline/ref=BA12721EF2EAB48078B01F5700B78E5B02B9FFD56C00282EFA806B99B2IEW9G" TargetMode="External"/><Relationship Id="rId56" Type="http://schemas.openxmlformats.org/officeDocument/2006/relationships/hyperlink" Target="consultantplus://offline/ref=4F69FF648CB6A241D07B11F450D5D1097BF17F289C1F3059B3F4E7949D25BF2AD0E1F9A0DE422CB7D1B5CCB874aC4FH" TargetMode="External"/><Relationship Id="rId57" Type="http://schemas.openxmlformats.org/officeDocument/2006/relationships/hyperlink" Target="consultantplus://offline/ref=4F69FF648CB6A241D07B11F450D5D1097BF17F289C1F3059B3F4E7949D25BF2AD0E1F9A0DE422CB7D1B5CCB874aC4FH" TargetMode="External"/><Relationship Id="rId58" Type="http://schemas.openxmlformats.org/officeDocument/2006/relationships/hyperlink" Target="consultantplus://offline/ref=14FF488E4D0B61CCAF64FD63DD7D323EEC5532FC17EF8B97CFFD74372BDC74D19D2CA46CB9413075C8EAD7D88404D5F2FC9D7B974F45S0CFK" TargetMode="External"/><Relationship Id="rId59" Type="http://schemas.openxmlformats.org/officeDocument/2006/relationships/hyperlink" Target="consultantplus://offline/ref=14FF488E4D0B61CCAF64FD63DD7D323EEC5532FC17EF8B97CFFD74372BDC74D19D2CA46AB5473975C8EAD7D88404D5F2FC9D7B974F45S0CFK" TargetMode="External"/><Relationship Id="rId60" Type="http://schemas.openxmlformats.org/officeDocument/2006/relationships/hyperlink" Target="consultantplus://offline/ref=14FF488E4D0B61CCAF64FD63DD7D323EEC5532FC17EF8B97CFFD74372BDC74D19D2CA46AB5463675C8EAD7D88404D5F2FC9D7B974F45S0CFK" TargetMode="External"/><Relationship Id="rId61" Type="http://schemas.openxmlformats.org/officeDocument/2006/relationships/hyperlink" Target="consultantplus://offline/ref=6289369182ADB4E902B112E303E633131F6C4AA78E55D1CEEE35E6819Ao9p1G" TargetMode="External"/><Relationship Id="rId62" Type="http://schemas.openxmlformats.org/officeDocument/2006/relationships/hyperlink" Target="consultantplus://offline/ref=6289369182ADB4E902B112E303E633131C6442A18F58D1CEEE35E6819Ao9p1G" TargetMode="External"/><Relationship Id="rId63" Type="http://schemas.openxmlformats.org/officeDocument/2006/relationships/hyperlink" Target="consultantplus://offline/ref=6289369182ADB4E902B112E303E633131C6443A7815DD1CEEE35E6819Ao9p1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2A018-805B-44CA-89A8-B04F4956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Р7-Офис/2024.3.1.487</Application>
  <Company>Microsoft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revision>19</cp:revision>
  <dcterms:created xsi:type="dcterms:W3CDTF">2024-09-06T13:47:00Z</dcterms:created>
  <dcterms:modified xsi:type="dcterms:W3CDTF">2024-09-23T06:04:37Z</dcterms:modified>
  <cp:version>1048576</cp:version>
</cp:coreProperties>
</file>