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9"/>
        <w:rPr>
          <w:b w:val="0"/>
          <w:sz w:val="24"/>
        </w:rPr>
      </w:pPr>
      <w:r>
        <w:rPr>
          <w:sz w:val="20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CorelDRAW.Graphic.11" ShapeID="_x0000_i0" Type="Embed"/>
        </w:object>
      </w:r>
      <w:r>
        <w:rPr>
          <w:b w:val="0"/>
          <w:sz w:val="24"/>
        </w:rPr>
      </w:r>
      <w:r>
        <w:rPr>
          <w:b w:val="0"/>
          <w:sz w:val="24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ОБРАЗОВАНИЯ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ЛЕНИНГРАДСКИЙ </w:t>
      </w:r>
      <w:r>
        <w:rPr>
          <w:b/>
          <w:sz w:val="28"/>
          <w:szCs w:val="28"/>
        </w:rPr>
        <w:t xml:space="preserve">МУНИЦИПАЛЬНЫЙ ОКРУГ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7"/>
          <w:szCs w:val="27"/>
        </w:rPr>
      </w:pPr>
      <w:r>
        <w:rPr>
          <w:b/>
          <w:sz w:val="28"/>
          <w:szCs w:val="28"/>
        </w:rPr>
        <w:t xml:space="preserve">КРАСНОДАРСКОГО КРАЯ</w:t>
      </w:r>
      <w:r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jc w:val="center"/>
        <w:rPr>
          <w:b/>
        </w:rPr>
      </w:pPr>
      <w:r>
        <w:rPr>
          <w:b/>
        </w:rPr>
        <w:t xml:space="preserve">ПЕРВОГО СОЗЫВА</w:t>
      </w:r>
      <w:r>
        <w:rPr>
          <w:b/>
        </w:rPr>
      </w:r>
      <w:r>
        <w:rPr>
          <w:b/>
        </w:rPr>
      </w:r>
    </w:p>
    <w:p>
      <w:pPr>
        <w:ind w:firstLine="900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7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12.11.2024 г.                                            </w:t>
      </w:r>
      <w:r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58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r>
        <w:rPr>
          <w:sz w:val="28"/>
          <w:szCs w:val="28"/>
        </w:rPr>
        <w:t xml:space="preserve">Ленинградская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избрании</w:t>
      </w:r>
      <w:r>
        <w:rPr>
          <w:b/>
          <w:bCs/>
          <w:sz w:val="28"/>
          <w:szCs w:val="28"/>
        </w:rPr>
        <w:t xml:space="preserve"> главы муниципальн</w:t>
      </w:r>
      <w:r>
        <w:rPr>
          <w:b/>
          <w:bCs/>
          <w:sz w:val="28"/>
          <w:szCs w:val="28"/>
        </w:rPr>
        <w:t xml:space="preserve">ого образования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Ленинградский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муниципальный округ Краснодарского края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1"/>
        <w:ind w:firstLine="851"/>
        <w:jc w:val="both"/>
        <w:widowControl w:val="off"/>
        <w:rPr>
          <w:rFonts w:ascii="Times New Roman" w:hAnsi="Times New Roman" w:cs="Times New Roman"/>
          <w:bCs/>
          <w:sz w:val="28"/>
          <w:szCs w:val="28"/>
        </w:rPr>
      </w:pPr>
      <w:r/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Законом Краснодарского края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white"/>
        </w:rPr>
        <w:t xml:space="preserve">от 8 февраля 2024 г.    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решением Совета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Ленинградский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2024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</w:t>
      </w:r>
      <w:r>
        <w:rPr>
          <w:rFonts w:ascii="Times New Roman" w:hAnsi="Times New Roman" w:eastAsia="Tinos" w:cs="Times New Roman"/>
          <w:bCs/>
          <w:sz w:val="28"/>
          <w:szCs w:val="28"/>
        </w:rPr>
        <w:t xml:space="preserve">Об утверждении Порядка проведения конкурса по отбору кандидатур на должность главы муниципального образования Ленинградский муниципальный округ Краснодарского края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Ленинградский муниципальный округ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 е ш и л: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851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</w:t>
      </w:r>
      <w:r>
        <w:rPr>
          <w:color w:val="000000" w:themeColor="text1"/>
          <w:sz w:val="28"/>
          <w:szCs w:val="28"/>
        </w:rPr>
        <w:t xml:space="preserve"> </w:t>
      </w:r>
      <w:bookmarkStart w:id="1" w:name="_GoBack"/>
      <w:r/>
      <w:bookmarkEnd w:id="1"/>
      <w:r>
        <w:rPr>
          <w:sz w:val="28"/>
          <w:szCs w:val="28"/>
        </w:rPr>
        <w:t xml:space="preserve">Избрать главой муниципального образования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Ленинградский </w:t>
      </w:r>
      <w:r>
        <w:rPr>
          <w:color w:val="000000" w:themeColor="text1"/>
          <w:sz w:val="28"/>
          <w:szCs w:val="28"/>
        </w:rPr>
        <w:t xml:space="preserve">муниципальный округ Краснодарского края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Шулико Юрия Юрьевича.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2"/>
        <w:ind w:left="0" w:firstLine="851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 xml:space="preserve">2.</w:t>
      </w:r>
      <w:r>
        <w:rPr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Отделу </w:t>
      </w:r>
      <w:r>
        <w:rPr>
          <w:rFonts w:ascii="Times New Roman" w:hAnsi="Times New Roman"/>
          <w:sz w:val="28"/>
          <w:szCs w:val="28"/>
        </w:rPr>
        <w:t xml:space="preserve">организационной работ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Ленинградский</w:t>
      </w:r>
      <w:r>
        <w:rPr>
          <w:rFonts w:ascii="Times New Roman" w:hAnsi="Times New Roman"/>
          <w:sz w:val="28"/>
          <w:szCs w:val="28"/>
        </w:rPr>
        <w:t xml:space="preserve"> район (</w:t>
      </w:r>
      <w:r>
        <w:rPr>
          <w:rFonts w:ascii="Times New Roman" w:hAnsi="Times New Roman"/>
          <w:sz w:val="28"/>
          <w:szCs w:val="28"/>
        </w:rPr>
        <w:t xml:space="preserve">Матюха</w:t>
      </w:r>
      <w:r>
        <w:rPr>
          <w:rFonts w:ascii="Times New Roman" w:hAnsi="Times New Roman"/>
          <w:sz w:val="28"/>
          <w:szCs w:val="28"/>
        </w:rPr>
        <w:t xml:space="preserve"> Т.В.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разместить</w:t>
      </w:r>
      <w:r>
        <w:rPr>
          <w:rFonts w:ascii="Times New Roman" w:hAnsi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официальном сайте администрации муниципального образования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Ленинградский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</w:t>
      </w:r>
      <w:r>
        <w:rPr>
          <w:rFonts w:ascii="Times New Roman" w:hAnsi="Times New Roman"/>
          <w:sz w:val="28"/>
          <w:szCs w:val="28"/>
        </w:rPr>
        <w:t xml:space="preserve">ой сети «Интернет»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2"/>
        <w:ind w:left="0" w:firstLine="851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выполнением настоящего решения возложить на мандатную комиссию Совета муниципального образования Ленинградский </w:t>
      </w:r>
      <w:r>
        <w:rPr>
          <w:rFonts w:ascii="Times New Roman" w:hAnsi="Times New Roman"/>
          <w:sz w:val="28"/>
          <w:szCs w:val="28"/>
        </w:rPr>
        <w:t xml:space="preserve">муниципальный округ Краснодарского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(Высоцкая О.Н.).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 </w:t>
      </w:r>
      <w:bookmarkEnd w:id="0"/>
      <w:r>
        <w:rPr>
          <w:sz w:val="28"/>
          <w:szCs w:val="28"/>
        </w:rPr>
        <w:t xml:space="preserve"> Настоящее решение вступает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</w:t>
      </w:r>
      <w:r>
        <w:rPr>
          <w:color w:val="000000"/>
          <w:sz w:val="28"/>
          <w:szCs w:val="28"/>
        </w:rPr>
        <w:t xml:space="preserve">со дня его </w:t>
      </w:r>
      <w:r>
        <w:rPr>
          <w:color w:val="000000"/>
          <w:sz w:val="28"/>
          <w:szCs w:val="28"/>
        </w:rPr>
        <w:t xml:space="preserve">подписания и подлежит официальному опубликованию в газете «Степные зори»</w:t>
      </w:r>
      <w:r>
        <w:rPr>
          <w:color w:val="000000"/>
          <w:sz w:val="28"/>
          <w:szCs w:val="28"/>
        </w:rPr>
        <w:t xml:space="preserve">. 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42"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И.А.Горелко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397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30"/>
    <w:link w:val="829"/>
    <w:uiPriority w:val="9"/>
    <w:rPr>
      <w:rFonts w:ascii="Arial" w:hAnsi="Arial" w:eastAsia="Arial" w:cs="Arial"/>
      <w:sz w:val="40"/>
      <w:szCs w:val="40"/>
    </w:rPr>
  </w:style>
  <w:style w:type="paragraph" w:styleId="655">
    <w:name w:val="Heading 2"/>
    <w:basedOn w:val="828"/>
    <w:next w:val="828"/>
    <w:link w:val="6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6">
    <w:name w:val="Heading 2 Char"/>
    <w:basedOn w:val="830"/>
    <w:link w:val="655"/>
    <w:uiPriority w:val="9"/>
    <w:rPr>
      <w:rFonts w:ascii="Arial" w:hAnsi="Arial" w:eastAsia="Arial" w:cs="Arial"/>
      <w:sz w:val="34"/>
    </w:rPr>
  </w:style>
  <w:style w:type="paragraph" w:styleId="657">
    <w:name w:val="Heading 3"/>
    <w:basedOn w:val="828"/>
    <w:next w:val="828"/>
    <w:link w:val="6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8">
    <w:name w:val="Heading 3 Char"/>
    <w:basedOn w:val="830"/>
    <w:link w:val="657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28"/>
    <w:next w:val="828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30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28"/>
    <w:next w:val="828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30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28"/>
    <w:next w:val="828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30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28"/>
    <w:next w:val="828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30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28"/>
    <w:next w:val="828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30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28"/>
    <w:next w:val="828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30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No Spacing"/>
    <w:uiPriority w:val="1"/>
    <w:qFormat/>
    <w:pPr>
      <w:spacing w:before="0" w:after="0" w:line="240" w:lineRule="auto"/>
    </w:pPr>
  </w:style>
  <w:style w:type="character" w:styleId="672">
    <w:name w:val="Title Char"/>
    <w:basedOn w:val="830"/>
    <w:link w:val="839"/>
    <w:uiPriority w:val="10"/>
    <w:rPr>
      <w:sz w:val="48"/>
      <w:szCs w:val="48"/>
    </w:rPr>
  </w:style>
  <w:style w:type="paragraph" w:styleId="673">
    <w:name w:val="Subtitle"/>
    <w:basedOn w:val="828"/>
    <w:next w:val="828"/>
    <w:link w:val="674"/>
    <w:uiPriority w:val="11"/>
    <w:qFormat/>
    <w:pPr>
      <w:spacing w:before="200" w:after="200"/>
    </w:pPr>
    <w:rPr>
      <w:sz w:val="24"/>
      <w:szCs w:val="24"/>
    </w:rPr>
  </w:style>
  <w:style w:type="character" w:styleId="674">
    <w:name w:val="Subtitle Char"/>
    <w:basedOn w:val="830"/>
    <w:link w:val="673"/>
    <w:uiPriority w:val="11"/>
    <w:rPr>
      <w:sz w:val="24"/>
      <w:szCs w:val="24"/>
    </w:rPr>
  </w:style>
  <w:style w:type="paragraph" w:styleId="675">
    <w:name w:val="Quote"/>
    <w:basedOn w:val="828"/>
    <w:next w:val="828"/>
    <w:link w:val="676"/>
    <w:uiPriority w:val="29"/>
    <w:qFormat/>
    <w:pPr>
      <w:ind w:left="720" w:right="720"/>
    </w:pPr>
    <w:rPr>
      <w:i/>
    </w:rPr>
  </w:style>
  <w:style w:type="character" w:styleId="676">
    <w:name w:val="Quote Char"/>
    <w:link w:val="675"/>
    <w:uiPriority w:val="29"/>
    <w:rPr>
      <w:i/>
    </w:rPr>
  </w:style>
  <w:style w:type="paragraph" w:styleId="677">
    <w:name w:val="Intense Quote"/>
    <w:basedOn w:val="828"/>
    <w:next w:val="828"/>
    <w:link w:val="6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8">
    <w:name w:val="Intense Quote Char"/>
    <w:link w:val="677"/>
    <w:uiPriority w:val="30"/>
    <w:rPr>
      <w:i/>
    </w:rPr>
  </w:style>
  <w:style w:type="paragraph" w:styleId="679">
    <w:name w:val="Header"/>
    <w:basedOn w:val="828"/>
    <w:link w:val="6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0">
    <w:name w:val="Header Char"/>
    <w:basedOn w:val="830"/>
    <w:link w:val="679"/>
    <w:uiPriority w:val="99"/>
  </w:style>
  <w:style w:type="paragraph" w:styleId="681">
    <w:name w:val="Footer"/>
    <w:basedOn w:val="828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Footer Char"/>
    <w:basedOn w:val="830"/>
    <w:link w:val="681"/>
    <w:uiPriority w:val="99"/>
  </w:style>
  <w:style w:type="paragraph" w:styleId="683">
    <w:name w:val="Caption"/>
    <w:basedOn w:val="828"/>
    <w:next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4">
    <w:name w:val="Caption Char"/>
    <w:basedOn w:val="683"/>
    <w:link w:val="681"/>
    <w:uiPriority w:val="99"/>
  </w:style>
  <w:style w:type="table" w:styleId="685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828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basedOn w:val="830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basedOn w:val="830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qFormat/>
    <w:rPr>
      <w:sz w:val="24"/>
      <w:szCs w:val="24"/>
    </w:rPr>
  </w:style>
  <w:style w:type="paragraph" w:styleId="829">
    <w:name w:val="Heading 1"/>
    <w:basedOn w:val="828"/>
    <w:next w:val="828"/>
    <w:link w:val="834"/>
    <w:qFormat/>
    <w:pPr>
      <w:jc w:val="center"/>
      <w:keepNext/>
      <w:outlineLvl w:val="0"/>
    </w:pPr>
    <w:rPr>
      <w:b/>
      <w:bCs/>
      <w:sz w:val="32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 w:customStyle="1">
    <w:name w:val="ConsNormal"/>
    <w:pPr>
      <w:ind w:right="19772" w:firstLine="720"/>
      <w:widowControl w:val="off"/>
    </w:pPr>
    <w:rPr>
      <w:rFonts w:ascii="Arial" w:hAnsi="Arial"/>
    </w:rPr>
  </w:style>
  <w:style w:type="character" w:styleId="834" w:customStyle="1">
    <w:name w:val="Заголовок 1 Знак"/>
    <w:link w:val="829"/>
    <w:rPr>
      <w:b/>
      <w:bCs/>
      <w:sz w:val="32"/>
      <w:szCs w:val="24"/>
    </w:rPr>
  </w:style>
  <w:style w:type="paragraph" w:styleId="835">
    <w:name w:val="Balloon Text"/>
    <w:basedOn w:val="828"/>
    <w:link w:val="836"/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link w:val="835"/>
    <w:rPr>
      <w:rFonts w:ascii="Segoe UI" w:hAnsi="Segoe UI" w:cs="Segoe UI"/>
      <w:sz w:val="18"/>
      <w:szCs w:val="18"/>
    </w:rPr>
  </w:style>
  <w:style w:type="paragraph" w:styleId="837">
    <w:name w:val="Body Text"/>
    <w:basedOn w:val="828"/>
    <w:link w:val="838"/>
    <w:pPr>
      <w:jc w:val="center"/>
    </w:pPr>
    <w:rPr>
      <w:b/>
      <w:sz w:val="26"/>
      <w:szCs w:val="20"/>
    </w:rPr>
  </w:style>
  <w:style w:type="character" w:styleId="838" w:customStyle="1">
    <w:name w:val="Основной текст Знак"/>
    <w:basedOn w:val="830"/>
    <w:link w:val="837"/>
    <w:rPr>
      <w:b/>
      <w:sz w:val="26"/>
    </w:rPr>
  </w:style>
  <w:style w:type="paragraph" w:styleId="839">
    <w:name w:val="Title"/>
    <w:basedOn w:val="828"/>
    <w:link w:val="840"/>
    <w:qFormat/>
    <w:pPr>
      <w:jc w:val="center"/>
    </w:pPr>
    <w:rPr>
      <w:b/>
      <w:sz w:val="26"/>
      <w:szCs w:val="20"/>
    </w:rPr>
  </w:style>
  <w:style w:type="character" w:styleId="840" w:customStyle="1">
    <w:name w:val="Название Знак"/>
    <w:basedOn w:val="830"/>
    <w:link w:val="839"/>
    <w:rPr>
      <w:b/>
      <w:sz w:val="26"/>
    </w:rPr>
  </w:style>
  <w:style w:type="paragraph" w:styleId="841" w:customStyle="1">
    <w:name w:val="ConsPlusNormal"/>
    <w:rPr>
      <w:rFonts w:ascii="Arial" w:hAnsi="Arial" w:eastAsia="Calibri" w:cs="Arial"/>
      <w:lang w:eastAsia="en-US"/>
    </w:rPr>
  </w:style>
  <w:style w:type="paragraph" w:styleId="842">
    <w:name w:val="List Paragraph"/>
    <w:basedOn w:val="828"/>
    <w:uiPriority w:val="34"/>
    <w:qFormat/>
    <w:pPr>
      <w:contextualSpacing/>
      <w:ind w:left="720"/>
      <w:spacing w:after="200" w:line="276" w:lineRule="auto"/>
    </w:pPr>
    <w:rPr>
      <w:rFonts w:asciiTheme="minorHAnsi" w:hAnsiTheme="minorHAnsi"/>
      <w:sz w:val="22"/>
      <w:szCs w:val="22"/>
      <w:lang w:eastAsia="en-US"/>
    </w:rPr>
  </w:style>
  <w:style w:type="table" w:styleId="843">
    <w:name w:val="Table Grid"/>
    <w:basedOn w:val="83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wmf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077D4-918D-4776-B4DC-DE4A8E37C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апартаМЕНТы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Успенский район</dc:title>
  <dc:subject/>
  <dc:creator>евГЕНИЙ</dc:creator>
  <cp:keywords/>
  <dc:description/>
  <cp:revision>27</cp:revision>
  <dcterms:created xsi:type="dcterms:W3CDTF">2018-02-26T15:01:00Z</dcterms:created>
  <dcterms:modified xsi:type="dcterms:W3CDTF">2024-11-25T13:45:35Z</dcterms:modified>
</cp:coreProperties>
</file>