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FD7" w:rsidRDefault="00704FD7">
      <w:pPr>
        <w:contextualSpacing/>
        <w:jc w:val="right"/>
      </w:pPr>
    </w:p>
    <w:p w:rsidR="00704FD7" w:rsidRDefault="008F531D" w:rsidP="00FD1AE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44</w:t>
      </w:r>
    </w:p>
    <w:p w:rsidR="00704FD7" w:rsidRDefault="008F531D" w:rsidP="00FD1AE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04FD7" w:rsidRDefault="008F531D" w:rsidP="00FD1AE3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04FD7" w:rsidRDefault="008F531D" w:rsidP="00FD1AE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FD1AE3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704FD7" w:rsidRDefault="008F531D" w:rsidP="00FD1AE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Краснодарский край</w:t>
      </w:r>
    </w:p>
    <w:p w:rsidR="00704FD7" w:rsidRDefault="008F531D" w:rsidP="00FD1AE3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FD1AE3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 w:rsidR="00FD1AE3"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704FD7" w:rsidRDefault="00704FD7">
      <w:pPr>
        <w:contextualSpacing/>
        <w:jc w:val="right"/>
      </w:pPr>
    </w:p>
    <w:p w:rsidR="00704FD7" w:rsidRDefault="00704FD7">
      <w:pPr>
        <w:contextualSpacing/>
        <w:jc w:val="right"/>
      </w:pPr>
    </w:p>
    <w:p w:rsidR="00FD1AE3" w:rsidRDefault="00FD1AE3">
      <w:pPr>
        <w:contextualSpacing/>
        <w:jc w:val="right"/>
      </w:pPr>
    </w:p>
    <w:p w:rsidR="00FD1AE3" w:rsidRDefault="008F531D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  <w:highlight w:val="white"/>
          <w:lang w:val="ru-RU"/>
        </w:rPr>
      </w:pPr>
      <w:r w:rsidRPr="00FD1AE3">
        <w:rPr>
          <w:rFonts w:ascii="FreeSerif" w:eastAsia="FreeSerif" w:hAnsi="FreeSerif" w:cs="FreeSerif"/>
          <w:sz w:val="28"/>
          <w:szCs w:val="28"/>
          <w:highlight w:val="white"/>
          <w:lang w:val="ru-RU"/>
        </w:rPr>
        <w:t xml:space="preserve">Перечень муниципального имущества, закрепленного на праве оперативного управления за МАДОУ  № 34 станицы </w:t>
      </w:r>
      <w:r w:rsidRPr="00FD1AE3">
        <w:rPr>
          <w:rFonts w:ascii="FreeSerif" w:eastAsia="FreeSerif" w:hAnsi="FreeSerif" w:cs="FreeSerif"/>
          <w:bCs/>
          <w:sz w:val="28"/>
          <w:szCs w:val="28"/>
          <w:highlight w:val="white"/>
          <w:lang w:val="ru-RU"/>
        </w:rPr>
        <w:t>Ленинградской</w:t>
      </w:r>
      <w:r w:rsidRPr="00FD1AE3">
        <w:rPr>
          <w:rFonts w:ascii="FreeSerif" w:eastAsia="FreeSerif" w:hAnsi="FreeSerif" w:cs="FreeSerif"/>
          <w:sz w:val="28"/>
          <w:szCs w:val="28"/>
          <w:highlight w:val="white"/>
          <w:lang w:val="ru-RU"/>
        </w:rPr>
        <w:t xml:space="preserve"> муниципального </w:t>
      </w:r>
    </w:p>
    <w:p w:rsidR="00FD1AE3" w:rsidRDefault="008F531D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  <w:highlight w:val="white"/>
          <w:lang w:val="ru-RU"/>
        </w:rPr>
      </w:pPr>
      <w:r w:rsidRPr="00FD1AE3">
        <w:rPr>
          <w:rFonts w:ascii="FreeSerif" w:eastAsia="FreeSerif" w:hAnsi="FreeSerif" w:cs="FreeSerif"/>
          <w:sz w:val="28"/>
          <w:szCs w:val="28"/>
          <w:highlight w:val="white"/>
          <w:lang w:val="ru-RU"/>
        </w:rPr>
        <w:t>образования Ленинградский район и подлежащего передаче на праве</w:t>
      </w:r>
    </w:p>
    <w:p w:rsidR="00704FD7" w:rsidRPr="00FD1AE3" w:rsidRDefault="008F531D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  <w:highlight w:val="white"/>
          <w:lang w:val="ru-RU"/>
        </w:rPr>
      </w:pPr>
      <w:r w:rsidRPr="00FD1AE3">
        <w:rPr>
          <w:rFonts w:ascii="FreeSerif" w:eastAsia="FreeSerif" w:hAnsi="FreeSerif" w:cs="FreeSerif"/>
          <w:sz w:val="28"/>
          <w:szCs w:val="28"/>
          <w:highlight w:val="white"/>
          <w:lang w:val="ru-RU"/>
        </w:rPr>
        <w:t xml:space="preserve"> безвозмездного пользования </w:t>
      </w:r>
    </w:p>
    <w:p w:rsidR="00704FD7" w:rsidRDefault="00704FD7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highlight w:val="white"/>
          <w:lang w:val="ru-RU"/>
        </w:rPr>
      </w:pPr>
    </w:p>
    <w:p w:rsidR="00FD1AE3" w:rsidRPr="00FD1AE3" w:rsidRDefault="00FD1AE3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highlight w:val="white"/>
          <w:lang w:val="ru-RU"/>
        </w:rPr>
      </w:pPr>
    </w:p>
    <w:tbl>
      <w:tblPr>
        <w:tblW w:w="99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1020"/>
        <w:gridCol w:w="850"/>
        <w:gridCol w:w="1559"/>
        <w:gridCol w:w="2416"/>
        <w:gridCol w:w="3263"/>
      </w:tblGrid>
      <w:tr w:rsidR="00704FD7">
        <w:trPr>
          <w:trHeight w:val="76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№ п/п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Литер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Этаж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№ помещения по тех. паспорту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Наименование по экспликации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Площадь (кв.м.)</w:t>
            </w:r>
          </w:p>
          <w:p w:rsidR="00704FD7" w:rsidRDefault="00704FD7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Загрузочная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13,7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Комната кухонного персонала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12,2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Горячий цех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18,8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Кладовая уборочного инвентаря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2,0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Коридор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23,8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Моечная кухонной посуды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6,6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Кладовая сухих продуктов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6,6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Помещение холодильных шкафов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15,0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Тамбур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7,1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Кладовая овощей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5,6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Комната уборочного инвентаря и дез.  средств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3,3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Коридор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13,0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Моечная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6,4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Моечная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6,2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Раздаточная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10,0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Коридор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46,5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Лифтовой холл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3,3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Коридор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2,7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Санузел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1,0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Санузел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1,0</w:t>
            </w:r>
          </w:p>
        </w:tc>
      </w:tr>
      <w:tr w:rsidR="00704FD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Санузел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2,1</w:t>
            </w:r>
          </w:p>
        </w:tc>
      </w:tr>
      <w:tr w:rsidR="00704FD7">
        <w:tc>
          <w:tcPr>
            <w:tcW w:w="6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ИТОГО: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D7" w:rsidRDefault="008F531D">
            <w:pPr>
              <w:widowControl w:val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206,9</w:t>
            </w:r>
          </w:p>
        </w:tc>
      </w:tr>
    </w:tbl>
    <w:p w:rsidR="00704FD7" w:rsidRDefault="00704FD7">
      <w:pPr>
        <w:ind w:firstLine="708"/>
        <w:jc w:val="center"/>
        <w:rPr>
          <w:rFonts w:ascii="FreeSerif" w:hAnsi="FreeSerif" w:cs="FreeSerif"/>
          <w:highlight w:val="white"/>
        </w:rPr>
      </w:pPr>
    </w:p>
    <w:p w:rsidR="00704FD7" w:rsidRDefault="008F531D">
      <w:pPr>
        <w:ind w:firstLine="70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  <w:highlight w:val="white"/>
          <w:lang w:val="en-US"/>
        </w:rPr>
        <w:t>Технологическое и иное оборудовани</w:t>
      </w:r>
      <w:r>
        <w:rPr>
          <w:rFonts w:ascii="FreeSerif" w:eastAsia="FreeSerif" w:hAnsi="FreeSerif" w:cs="FreeSerif"/>
          <w:sz w:val="28"/>
          <w:szCs w:val="28"/>
          <w:highlight w:val="white"/>
        </w:rPr>
        <w:t>е:</w:t>
      </w:r>
    </w:p>
    <w:p w:rsidR="00704FD7" w:rsidRDefault="00704FD7">
      <w:pPr>
        <w:ind w:firstLine="708"/>
        <w:jc w:val="center"/>
        <w:rPr>
          <w:rFonts w:ascii="FreeSerif" w:hAnsi="FreeSerif" w:cs="FreeSerif"/>
          <w:sz w:val="28"/>
          <w:szCs w:val="28"/>
          <w:highlight w:val="white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4965"/>
        <w:gridCol w:w="1616"/>
        <w:gridCol w:w="2353"/>
      </w:tblGrid>
      <w:tr w:rsidR="00704FD7">
        <w:trPr>
          <w:trHeight w:val="406"/>
        </w:trPr>
        <w:tc>
          <w:tcPr>
            <w:tcW w:w="989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lastRenderedPageBreak/>
              <w:t>№ п/п</w:t>
            </w:r>
          </w:p>
        </w:tc>
        <w:tc>
          <w:tcPr>
            <w:tcW w:w="4965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Наименование имущества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Инвентарный номер</w:t>
            </w:r>
          </w:p>
        </w:tc>
        <w:tc>
          <w:tcPr>
            <w:tcW w:w="2353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Количество, шт.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весы электрон.порционные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1106310028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котел пищеварочный КПЭМ-100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1106310040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электроплита напольная  (без духовки)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1106310041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машина взбивательная В20-НG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1106310043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весы электрон.порционные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1106310218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весы электрон.порционные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1106310219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мясорубка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1106310220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мясорубка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1106310221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106352007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106352009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Холодильник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106380044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низкотемпературный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1106310029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картофелечистка МОК -150 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овощерезка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овощерезка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1106310035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пароконвектомат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1106310037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Сковорода  электрическая ЭСК-90-0,47-70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Зонт вытяжной 3ВО-2800/2000/420-Н-ЮТ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1106310042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стеллаж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1106310134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для хлеба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Стеллаж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Стеллаж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Стеллаж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Стеллаж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Стеллаж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1106310163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подтоварник ПМК 10/6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1106310165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подтоварник ПМК 10/6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1106310166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подтоварник ПМК 10/6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1106310167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подтоварник ПМК 10/6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1106310168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1106310179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1106310180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1106310181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39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1106310193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1106310195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1106310196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1106310197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1106310199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1106310200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49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разделочный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1106310201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стол обеденный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1106310264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lastRenderedPageBreak/>
              <w:t>51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весы электрон.порционные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1106310033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ванна моечная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1106310132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ванна моечная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1106310139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ванна моечная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ванна моечная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1106310145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ванна моечная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1106310146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ванна моечная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1106310147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1106311148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59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1106311149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1106311150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1106311152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1106311153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1106311154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рукомойник настенный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1106311155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насадка для протирки овощей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1106310036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подставка под пароконвектомат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1106310038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67</w:t>
            </w:r>
          </w:p>
        </w:tc>
        <w:tc>
          <w:tcPr>
            <w:tcW w:w="4965" w:type="dxa"/>
            <w:noWrap/>
            <w:vAlign w:val="bottom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 xml:space="preserve">Сплит- система Бирюса </w:t>
            </w:r>
            <w:r>
              <w:rPr>
                <w:rFonts w:ascii="FreeSerif" w:eastAsia="FreeSerif" w:hAnsi="FreeSerif" w:cs="FreeSerif"/>
                <w:highlight w:val="white"/>
                <w:lang w:val="en-US"/>
              </w:rPr>
              <w:t>B</w:t>
            </w:r>
            <w:r>
              <w:rPr>
                <w:rFonts w:ascii="FreeSerif" w:eastAsia="FreeSerif" w:hAnsi="FreeSerif" w:cs="FreeSerif"/>
                <w:highlight w:val="white"/>
              </w:rPr>
              <w:t>-</w:t>
            </w:r>
            <w:r>
              <w:rPr>
                <w:rFonts w:ascii="FreeSerif" w:eastAsia="FreeSerif" w:hAnsi="FreeSerif" w:cs="FreeSerif"/>
                <w:highlight w:val="white"/>
                <w:lang w:val="en-US"/>
              </w:rPr>
              <w:t>F</w:t>
            </w:r>
            <w:r>
              <w:rPr>
                <w:rFonts w:ascii="FreeSerif" w:eastAsia="FreeSerif" w:hAnsi="FreeSerif" w:cs="FreeSerif"/>
                <w:highlight w:val="white"/>
              </w:rPr>
              <w:t>12</w:t>
            </w:r>
            <w:r>
              <w:rPr>
                <w:rFonts w:ascii="FreeSerif" w:eastAsia="FreeSerif" w:hAnsi="FreeSerif" w:cs="FreeSerif"/>
                <w:highlight w:val="white"/>
                <w:lang w:val="en-US"/>
              </w:rPr>
              <w:t>PR</w:t>
            </w:r>
          </w:p>
        </w:tc>
        <w:tc>
          <w:tcPr>
            <w:tcW w:w="1616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21013400528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1118511695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69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1118511696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1118511697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1118511698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1118511699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1118511700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1118511701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среднетемпературный СМ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1118511702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4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76</w:t>
            </w:r>
          </w:p>
        </w:tc>
        <w:tc>
          <w:tcPr>
            <w:tcW w:w="4965" w:type="dxa"/>
            <w:noWrap/>
            <w:vAlign w:val="bottom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Морозильный ларь Бирюса</w:t>
            </w:r>
          </w:p>
        </w:tc>
        <w:tc>
          <w:tcPr>
            <w:tcW w:w="1616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10136205223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1106310150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1106310151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79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1106310152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1106310153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1106310154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1106310155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83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1106310156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255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84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шкаф д/одежды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1106310157</w:t>
            </w:r>
          </w:p>
        </w:tc>
        <w:tc>
          <w:tcPr>
            <w:tcW w:w="2353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85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горизонтальные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86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вертикальные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87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горизонтальные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88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вертикальные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89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вертикальные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90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горизонтальные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91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жалюзи вертикальные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  <w:tr w:rsidR="00704FD7">
        <w:trPr>
          <w:trHeight w:val="70"/>
        </w:trPr>
        <w:tc>
          <w:tcPr>
            <w:tcW w:w="989" w:type="dxa"/>
            <w:noWrap/>
            <w:vAlign w:val="bottom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  <w:lang w:val="en-US"/>
              </w:rPr>
              <w:t>92</w:t>
            </w:r>
          </w:p>
        </w:tc>
        <w:tc>
          <w:tcPr>
            <w:tcW w:w="4965" w:type="dxa"/>
          </w:tcPr>
          <w:p w:rsidR="00704FD7" w:rsidRDefault="008F531D"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полка для кухонных досок</w:t>
            </w:r>
          </w:p>
        </w:tc>
        <w:tc>
          <w:tcPr>
            <w:tcW w:w="1616" w:type="dxa"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з/б</w:t>
            </w:r>
          </w:p>
        </w:tc>
        <w:tc>
          <w:tcPr>
            <w:tcW w:w="2353" w:type="dxa"/>
            <w:noWrap/>
          </w:tcPr>
          <w:p w:rsidR="00704FD7" w:rsidRDefault="008F531D">
            <w:pPr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1</w:t>
            </w:r>
          </w:p>
        </w:tc>
      </w:tr>
    </w:tbl>
    <w:p w:rsidR="00704FD7" w:rsidRDefault="00704FD7">
      <w:pPr>
        <w:rPr>
          <w:rFonts w:ascii="FreeSerif" w:hAnsi="FreeSerif" w:cs="FreeSerif"/>
          <w:highlight w:val="white"/>
        </w:rPr>
      </w:pPr>
    </w:p>
    <w:p w:rsidR="00704FD7" w:rsidRDefault="00704FD7">
      <w:pPr>
        <w:jc w:val="right"/>
      </w:pPr>
    </w:p>
    <w:p w:rsidR="00704FD7" w:rsidRDefault="008F531D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04FD7" w:rsidRDefault="008F531D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04FD7" w:rsidRDefault="008F531D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04FD7" w:rsidRDefault="008F531D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Р.Г. Тоцкая</w:t>
      </w:r>
    </w:p>
    <w:p w:rsidR="00704FD7" w:rsidRDefault="00704FD7">
      <w:pPr>
        <w:jc w:val="right"/>
      </w:pPr>
    </w:p>
    <w:p w:rsidR="00704FD7" w:rsidRDefault="00704FD7">
      <w:pPr>
        <w:jc w:val="right"/>
      </w:pPr>
    </w:p>
    <w:p w:rsidR="00704FD7" w:rsidRDefault="00704FD7">
      <w:pPr>
        <w:jc w:val="right"/>
      </w:pPr>
    </w:p>
    <w:sectPr w:rsidR="00704FD7" w:rsidSect="00FD1AE3">
      <w:pgSz w:w="11906" w:h="16838"/>
      <w:pgMar w:top="720" w:right="624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31D" w:rsidRDefault="008F531D">
      <w:r>
        <w:separator/>
      </w:r>
    </w:p>
  </w:endnote>
  <w:endnote w:type="continuationSeparator" w:id="0">
    <w:p w:rsidR="008F531D" w:rsidRDefault="008F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31D" w:rsidRDefault="008F531D">
      <w:r>
        <w:separator/>
      </w:r>
    </w:p>
  </w:footnote>
  <w:footnote w:type="continuationSeparator" w:id="0">
    <w:p w:rsidR="008F531D" w:rsidRDefault="008F5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F5185"/>
    <w:multiLevelType w:val="hybridMultilevel"/>
    <w:tmpl w:val="68A4C3B0"/>
    <w:lvl w:ilvl="0" w:tplc="B614B32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80AF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BEB8B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662684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282F4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56252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B24EB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5C188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CEA2A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7E219E"/>
    <w:multiLevelType w:val="multilevel"/>
    <w:tmpl w:val="B916EF1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FD7"/>
    <w:rsid w:val="00704FD7"/>
    <w:rsid w:val="008F531D"/>
    <w:rsid w:val="00FD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B6D09-FFC5-43C2-9A7A-F9039838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  <w:rPr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  <w:lang w:val="en-US" w:eastAsia="en-US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 w:bidi="ar-SA"/>
    </w:rPr>
  </w:style>
  <w:style w:type="character" w:customStyle="1" w:styleId="Web11111">
    <w:name w:val="Обычный (веб) Знак;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7</cp:revision>
  <cp:lastPrinted>2024-12-16T14:12:00Z</cp:lastPrinted>
  <dcterms:created xsi:type="dcterms:W3CDTF">2024-11-12T09:00:00Z</dcterms:created>
  <dcterms:modified xsi:type="dcterms:W3CDTF">2024-12-16T14:13:00Z</dcterms:modified>
  <cp:version>1048576</cp:version>
</cp:coreProperties>
</file>