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F10" w:rsidRDefault="00026EB8" w:rsidP="00A1250F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1</w:t>
      </w:r>
      <w:r w:rsidR="0082058C">
        <w:rPr>
          <w:rFonts w:ascii="FreeSerif" w:eastAsia="FreeSerif" w:hAnsi="FreeSerif" w:cs="FreeSerif"/>
          <w:sz w:val="28"/>
          <w:szCs w:val="28"/>
        </w:rPr>
        <w:t>6</w:t>
      </w:r>
    </w:p>
    <w:p w:rsidR="00BD5F10" w:rsidRDefault="00026EB8" w:rsidP="00A1250F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BD5F10" w:rsidRDefault="00026EB8" w:rsidP="00A1250F">
      <w:pPr>
        <w:ind w:right="1" w:firstLine="4253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BD5F10" w:rsidRDefault="00026EB8" w:rsidP="00A1250F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A1250F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BD5F10" w:rsidRDefault="00026EB8" w:rsidP="00A1250F">
      <w:pPr>
        <w:ind w:right="1" w:firstLine="4253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BD5F10" w:rsidRDefault="00026EB8" w:rsidP="00A1250F">
      <w:pPr>
        <w:ind w:right="1" w:firstLine="4253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82058C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 w:rsidR="0082058C"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82058C" w:rsidRDefault="0082058C">
      <w:pPr>
        <w:pStyle w:val="af9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</w:p>
    <w:p w:rsidR="0082058C" w:rsidRDefault="0082058C">
      <w:pPr>
        <w:pStyle w:val="af9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</w:p>
    <w:p w:rsidR="00BD5F10" w:rsidRDefault="00026EB8">
      <w:pPr>
        <w:pStyle w:val="af9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</w:t>
      </w:r>
    </w:p>
    <w:p w:rsidR="00BD5F10" w:rsidRDefault="00026EB8">
      <w:pPr>
        <w:pStyle w:val="af9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праве оперативного управления </w:t>
      </w:r>
    </w:p>
    <w:p w:rsidR="00BD5F10" w:rsidRDefault="00026EB8">
      <w:pPr>
        <w:pStyle w:val="af9"/>
        <w:contextualSpacing/>
        <w:jc w:val="center"/>
      </w:pPr>
      <w:r>
        <w:rPr>
          <w:rFonts w:ascii="FreeSerif" w:eastAsia="FreeSerif" w:hAnsi="FreeSerif" w:cs="FreeSerif"/>
          <w:sz w:val="28"/>
          <w:szCs w:val="28"/>
        </w:rPr>
        <w:t xml:space="preserve">за МБОУ ООШ № 21 им. А.П. Сальникова пос. Звезда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1958"/>
        <w:gridCol w:w="1998"/>
        <w:gridCol w:w="2821"/>
        <w:gridCol w:w="2092"/>
      </w:tblGrid>
      <w:tr w:rsidR="00BD5F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10" w:rsidRDefault="00026EB8">
            <w:pPr>
              <w:pStyle w:val="afb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№ п/п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10" w:rsidRDefault="00026EB8">
            <w:pPr>
              <w:pStyle w:val="afb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Наименование </w:t>
            </w:r>
          </w:p>
          <w:p w:rsidR="00BD5F10" w:rsidRDefault="00026EB8">
            <w:pPr>
              <w:pStyle w:val="afb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имущества, местонахождение</w:t>
            </w:r>
          </w:p>
        </w:tc>
        <w:tc>
          <w:tcPr>
            <w:tcW w:w="4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10" w:rsidRDefault="00026EB8">
            <w:pPr>
              <w:pStyle w:val="afb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номер, количество (шт.)</w:t>
            </w:r>
          </w:p>
        </w:tc>
      </w:tr>
      <w:tr w:rsidR="00BD5F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10" w:rsidRDefault="00026EB8">
            <w:pPr>
              <w:ind w:left="2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10" w:rsidRDefault="00026EB8">
            <w:pPr>
              <w:pStyle w:val="afb"/>
              <w:jc w:val="lef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Помещения (номера  на поэтажном плане  - №2,3) общей площадью  46 кв.м., расположенные в здании по адресу: Ленинградский район,  пос. Звезда, ул. Механическая, 2</w:t>
            </w:r>
          </w:p>
        </w:tc>
        <w:tc>
          <w:tcPr>
            <w:tcW w:w="4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F10" w:rsidRDefault="00026EB8">
            <w:pPr>
              <w:pStyle w:val="afb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1010001, 1шт.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BD5F10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8"/>
                <w:szCs w:val="28"/>
              </w:rPr>
            </w:pPr>
          </w:p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Технологическое и иное оборудование:</w:t>
            </w:r>
          </w:p>
          <w:p w:rsidR="00BD5F10" w:rsidRDefault="00BD5F10">
            <w:pPr>
              <w:pStyle w:val="afd"/>
              <w:spacing w:after="0" w:line="240" w:lineRule="auto"/>
              <w:ind w:left="0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</w:t>
            </w:r>
          </w:p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номер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Наименование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Количество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1106000016</w:t>
            </w:r>
          </w:p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1106000016/1</w:t>
            </w:r>
          </w:p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1106000016/2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Термос для горячей пищи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106436033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Стеллаж кухонный (полки нерж. каркас оцинк. 4 полки)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106436034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Полка кухонная открытая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106436035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Стеллаж для тарелок (сетки хромированные, каркас  окраш.2 полки ) на 70 штук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з/б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Полка кухонная настенная закрытая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</w:tr>
      <w:tr w:rsidR="00BD5F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з/б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разделочный ЭКОНОМ ЦК СРО-8/6ЭЦК полка решетка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F10" w:rsidRDefault="00026EB8">
            <w:pPr>
              <w:pStyle w:val="afd"/>
              <w:spacing w:after="0" w:line="240" w:lineRule="auto"/>
              <w:ind w:left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</w:t>
            </w:r>
          </w:p>
        </w:tc>
      </w:tr>
    </w:tbl>
    <w:p w:rsidR="00BD5F10" w:rsidRDefault="00BD5F10">
      <w:pPr>
        <w:ind w:left="-142"/>
        <w:jc w:val="both"/>
      </w:pPr>
    </w:p>
    <w:p w:rsidR="00BD5F10" w:rsidRDefault="00BD5F10">
      <w:pPr>
        <w:jc w:val="both"/>
      </w:pPr>
    </w:p>
    <w:p w:rsidR="00BD5F10" w:rsidRDefault="00026EB8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BD5F10" w:rsidRDefault="00026EB8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BD5F10" w:rsidRDefault="00026EB8">
      <w:pPr>
        <w:pStyle w:val="a3"/>
        <w:rPr>
          <w:rFonts w:ascii="FreeSerif" w:eastAsia="FreeSerif" w:hAnsi="FreeSerif" w:cs="FreeSerif"/>
          <w:sz w:val="28"/>
          <w:szCs w:val="28"/>
        </w:rPr>
      </w:pPr>
      <w:r>
        <w:rPr>
          <w:rStyle w:val="afe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BD5F10" w:rsidRDefault="00026EB8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  </w:t>
      </w:r>
    </w:p>
    <w:p w:rsidR="00BD5F10" w:rsidRDefault="00BD5F10">
      <w:pPr>
        <w:jc w:val="both"/>
      </w:pPr>
    </w:p>
    <w:p w:rsidR="00BD5F10" w:rsidRDefault="00BD5F10">
      <w:pPr>
        <w:jc w:val="both"/>
      </w:pPr>
    </w:p>
    <w:p w:rsidR="00BD5F10" w:rsidRDefault="00BD5F10">
      <w:pPr>
        <w:pStyle w:val="af9"/>
        <w:contextualSpacing/>
        <w:jc w:val="center"/>
      </w:pPr>
    </w:p>
    <w:p w:rsidR="00BD5F10" w:rsidRDefault="00BD5F10"/>
    <w:p w:rsidR="00BD5F10" w:rsidRDefault="00BD5F10">
      <w:pPr>
        <w:jc w:val="right"/>
      </w:pPr>
    </w:p>
    <w:sectPr w:rsidR="00BD5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21" w:rsidRDefault="00895421">
      <w:r>
        <w:separator/>
      </w:r>
    </w:p>
  </w:endnote>
  <w:endnote w:type="continuationSeparator" w:id="0">
    <w:p w:rsidR="00895421" w:rsidRDefault="0089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21" w:rsidRDefault="00895421">
      <w:r>
        <w:separator/>
      </w:r>
    </w:p>
  </w:footnote>
  <w:footnote w:type="continuationSeparator" w:id="0">
    <w:p w:rsidR="00895421" w:rsidRDefault="00895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10"/>
    <w:rsid w:val="00026EB8"/>
    <w:rsid w:val="0082058C"/>
    <w:rsid w:val="00895421"/>
    <w:rsid w:val="00A1250F"/>
    <w:rsid w:val="00B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E4AF8-5714-45FF-9560-AF638377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link w:val="afc"/>
    <w:pPr>
      <w:jc w:val="both"/>
    </w:pPr>
    <w:rPr>
      <w:sz w:val="28"/>
    </w:rPr>
  </w:style>
  <w:style w:type="character" w:customStyle="1" w:styleId="afc">
    <w:name w:val="Основной текст Знак"/>
    <w:link w:val="afb"/>
    <w:rPr>
      <w:sz w:val="28"/>
      <w:szCs w:val="24"/>
      <w:lang w:val="ru-RU" w:eastAsia="ru-RU" w:bidi="ar-SA"/>
    </w:rPr>
  </w:style>
  <w:style w:type="paragraph" w:styleId="afd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8</cp:revision>
  <cp:lastPrinted>2024-12-16T11:01:00Z</cp:lastPrinted>
  <dcterms:created xsi:type="dcterms:W3CDTF">2023-01-23T07:33:00Z</dcterms:created>
  <dcterms:modified xsi:type="dcterms:W3CDTF">2024-12-16T11:03:00Z</dcterms:modified>
</cp:coreProperties>
</file>