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13" w:rsidRDefault="00B25A13" w:rsidP="009714A8">
      <w:pPr>
        <w:pStyle w:val="Heading"/>
        <w:ind w:left="5103" w:right="-1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Приложение 3</w:t>
      </w:r>
    </w:p>
    <w:p w:rsidR="00B25A13" w:rsidRDefault="00B25A13" w:rsidP="00474A5F">
      <w:pPr>
        <w:pStyle w:val="Heading"/>
        <w:ind w:left="5103" w:right="-1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25A13" w:rsidRDefault="00B25A13" w:rsidP="00474A5F">
      <w:pPr>
        <w:pStyle w:val="Heading"/>
        <w:ind w:left="5103" w:right="-1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УТВЕРЖДЕН</w:t>
      </w:r>
      <w:r w:rsidR="00474A5F">
        <w:rPr>
          <w:rFonts w:ascii="Times New Roman" w:hAnsi="Times New Roman"/>
          <w:b w:val="0"/>
          <w:bCs w:val="0"/>
          <w:color w:val="000000"/>
          <w:sz w:val="28"/>
          <w:szCs w:val="28"/>
        </w:rPr>
        <w:t>А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B25A13" w:rsidRDefault="00B25A13" w:rsidP="00474A5F">
      <w:pPr>
        <w:pStyle w:val="a3"/>
        <w:spacing w:before="0" w:beforeAutospacing="0" w:after="0" w:afterAutospacing="0"/>
        <w:ind w:left="510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Ленинградский муниципальный округ Краснодарского края</w:t>
      </w:r>
    </w:p>
    <w:p w:rsidR="008029D7" w:rsidRDefault="008029D7" w:rsidP="008029D7">
      <w:pPr>
        <w:pStyle w:val="a3"/>
        <w:spacing w:before="0" w:beforeAutospacing="0" w:after="0" w:afterAutospacing="0"/>
        <w:ind w:left="510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21.05.2025 года № 604</w:t>
      </w:r>
    </w:p>
    <w:p w:rsidR="00B25A13" w:rsidRDefault="00B25A13" w:rsidP="00474A5F">
      <w:pPr>
        <w:pStyle w:val="ConsPlusNormal"/>
        <w:jc w:val="both"/>
        <w:rPr>
          <w:sz w:val="28"/>
        </w:rPr>
      </w:pPr>
    </w:p>
    <w:p w:rsidR="00B25A13" w:rsidRDefault="00B25A13" w:rsidP="00474A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70"/>
      <w:bookmarkEnd w:id="0"/>
    </w:p>
    <w:p w:rsidR="002C24F8" w:rsidRDefault="002C24F8" w:rsidP="00474A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13" w:rsidRDefault="00B25A13" w:rsidP="00474A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форма договора</w:t>
      </w:r>
    </w:p>
    <w:p w:rsidR="0019020A" w:rsidRPr="009714A8" w:rsidRDefault="009714A8" w:rsidP="00474A5F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о присоединении объекта дорожного сервиса к автомобильным дорогам общего пользования местного значения в границах муниципального образования Ленинградский муниципальный округ Краснодарского края</w:t>
      </w:r>
    </w:p>
    <w:p w:rsidR="00B25A13" w:rsidRDefault="00B25A13" w:rsidP="00474A5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714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714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:rsidR="00B25A13" w:rsidRDefault="00B25A13" w:rsidP="00474A5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B25A13" w:rsidP="00474A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 муниципального образования Ленинградский муниципальный округ</w:t>
      </w:r>
      <w:r w:rsidR="00E3690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именуемая в дальнейшем </w:t>
      </w:r>
      <w:r w:rsidR="009B5264">
        <w:rPr>
          <w:rFonts w:ascii="Times New Roman" w:hAnsi="Times New Roman" w:cs="Times New Roman"/>
          <w:sz w:val="28"/>
          <w:szCs w:val="28"/>
        </w:rPr>
        <w:t>«Исполнитель»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6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9714A8">
        <w:rPr>
          <w:rFonts w:ascii="Times New Roman" w:hAnsi="Times New Roman" w:cs="Times New Roman"/>
          <w:sz w:val="28"/>
          <w:szCs w:val="28"/>
        </w:rPr>
        <w:t>___</w:t>
      </w:r>
      <w:r w:rsidR="00E3690A">
        <w:rPr>
          <w:rFonts w:ascii="Times New Roman" w:hAnsi="Times New Roman" w:cs="Times New Roman"/>
          <w:sz w:val="28"/>
          <w:szCs w:val="28"/>
        </w:rPr>
        <w:t>_</w:t>
      </w:r>
      <w:r w:rsidR="009714A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____________________, действующего на основании </w:t>
      </w:r>
      <w:r w:rsidR="009714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с одной стороны, и _________</w:t>
      </w:r>
      <w:r w:rsidR="009714A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9020A">
        <w:rPr>
          <w:rFonts w:ascii="Times New Roman" w:hAnsi="Times New Roman" w:cs="Times New Roman"/>
          <w:sz w:val="28"/>
          <w:szCs w:val="28"/>
        </w:rPr>
        <w:t>__, именуемое(</w:t>
      </w:r>
      <w:proofErr w:type="spellStart"/>
      <w:r w:rsidR="0019020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19020A">
        <w:rPr>
          <w:rFonts w:ascii="Times New Roman" w:hAnsi="Times New Roman" w:cs="Times New Roman"/>
          <w:sz w:val="28"/>
          <w:szCs w:val="28"/>
        </w:rPr>
        <w:t>) в дальнейшем «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="001902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лице ________________________, действующего(ей) на основании __________________, с другой стороны, вместе именуемые </w:t>
      </w:r>
      <w:r w:rsidR="001902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1902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:rsidR="002C24F8" w:rsidRDefault="002C24F8" w:rsidP="00474A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9714A8" w:rsidP="009714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B25A13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Договоре</w:t>
      </w:r>
    </w:p>
    <w:p w:rsidR="00AB0B45" w:rsidRDefault="00AB0B45" w:rsidP="00AB0B45">
      <w:pPr>
        <w:pStyle w:val="ConsPlusNormal"/>
        <w:ind w:left="106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настоящем Договоре используются следующие основные понятия: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Автомобильная дорога - автомобильная дорога общего пользования (объект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дорог).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:rsidR="00647D82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47D82" w:rsidSect="00647D8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1.1.3. Придорожные полосы автомобильной дороги - территории, которые прилегают с обеих сторон к полосе отвода автомобильной дороги и в границах 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  <w:proofErr w:type="gramEnd"/>
    </w:p>
    <w:p w:rsidR="002C24F8" w:rsidRPr="009714A8" w:rsidRDefault="002C24F8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5A13" w:rsidRDefault="009714A8" w:rsidP="009714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B25A13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AB0B45" w:rsidRDefault="00AB0B45" w:rsidP="00AB0B45">
      <w:pPr>
        <w:pStyle w:val="ConsPlusNormal"/>
        <w:ind w:left="106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5A13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Заказчик, имеющий намерение присоединить коммерческий объект _________________________________________________, расположенный по адресу: __________________________________ (далее - объект), к автомобильной дороге _________________________________________ поручает, а Исполнитель обязуется оказать  комплекс  услуг  в  соответствии с Перечнем услуг по присоединению объекта  к автомобильной дороге общего пользования местного значения в границах </w:t>
      </w:r>
      <w:r w:rsidR="008933FC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  <w:t>, автомобильным дорогам общего пользования местного значения муниципального образования Ленинградский муниципальный округ.</w:t>
      </w:r>
      <w:proofErr w:type="gramEnd"/>
    </w:p>
    <w:p w:rsidR="00B25A13" w:rsidRDefault="00B25A13" w:rsidP="0047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Исчерпывающий перечень услуг, оказываемых Исполнителем по настоящему Договору, установлен </w:t>
      </w:r>
      <w:r w:rsidRPr="009714A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anchor="P206" w:history="1">
        <w:r w:rsidRPr="009714A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 (далее - услуги).</w:t>
      </w:r>
    </w:p>
    <w:p w:rsidR="00B25A13" w:rsidRDefault="00B25A13" w:rsidP="0047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Заказчик обязуется оплачивать Исполнителю оказание услуг в сроки и на условиях, предусмотренных настоящим Договором.</w:t>
      </w:r>
    </w:p>
    <w:p w:rsidR="00B25A13" w:rsidRDefault="00B25A13" w:rsidP="0047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9714A8" w:rsidP="009714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B25A13">
        <w:rPr>
          <w:rFonts w:ascii="Times New Roman" w:hAnsi="Times New Roman" w:cs="Times New Roman"/>
          <w:b/>
          <w:sz w:val="28"/>
          <w:szCs w:val="28"/>
        </w:rPr>
        <w:t>Сроки и порядок исполнения Договора</w:t>
      </w:r>
    </w:p>
    <w:p w:rsidR="00AB0B45" w:rsidRDefault="00AB0B45" w:rsidP="00AB0B45">
      <w:pPr>
        <w:pStyle w:val="ConsPlusNormal"/>
        <w:ind w:left="106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5A13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6"/>
      <w:bookmarkEnd w:id="1"/>
      <w:r>
        <w:rPr>
          <w:rFonts w:ascii="Times New Roman" w:hAnsi="Times New Roman" w:cs="Times New Roman"/>
          <w:sz w:val="28"/>
          <w:szCs w:val="28"/>
        </w:rPr>
        <w:t xml:space="preserve">3.1.  Заказчик поручает, а Исполнитель обязуется 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B25A13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услуги:</w:t>
      </w:r>
    </w:p>
    <w:p w:rsidR="00B25A13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3.1.1.___________________________________________________________</w:t>
      </w:r>
    </w:p>
    <w:p w:rsidR="00B25A13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__________________________________________________________</w:t>
      </w:r>
    </w:p>
    <w:p w:rsidR="00B25A13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__________________________________________________________</w:t>
      </w:r>
    </w:p>
    <w:p w:rsidR="00B25A13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1"/>
      <w:bookmarkEnd w:id="2"/>
      <w:r>
        <w:rPr>
          <w:rFonts w:ascii="Times New Roman" w:hAnsi="Times New Roman" w:cs="Times New Roman"/>
          <w:sz w:val="28"/>
          <w:szCs w:val="28"/>
        </w:rPr>
        <w:t xml:space="preserve">3.2. Исполнитель приступает к оказанию услуг по настоящему Договору в течение 7 (семи)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B25A13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обязуется оказать услуги в течение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 (______)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рабочих дней с даты начала оказания услуг.</w:t>
      </w:r>
    </w:p>
    <w:p w:rsidR="00B25A13" w:rsidRDefault="00B25A13" w:rsidP="0047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случае нарушения Заказчиком срока оплаты аванса, установленного </w:t>
      </w:r>
      <w:hyperlink r:id="rId11" w:anchor="P248" w:history="1">
        <w:r w:rsidRPr="009714A8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Договора, сроки, предусмотренные </w:t>
      </w:r>
      <w:hyperlink r:id="rId12" w:anchor="P211" w:history="1">
        <w:r w:rsidRPr="009714A8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Договора, продлеваются на соответствующее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дней.</w:t>
      </w:r>
    </w:p>
    <w:p w:rsidR="00B25A13" w:rsidRDefault="00B25A13" w:rsidP="0047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невозможности Исполнителя полностью или частично оказать услуги (по вине Заказчика или по обстоятельствам, за которые ни одна из Сторон не отвечает) Исполнитель вправе приостановить оказание услуг и (или) расторгнуть настоящий Договор в одностороннем порядке, уведомив об этом Заказчика. В таком случае оказанные услуги подлежат оплате в полном объеме.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5A13" w:rsidRDefault="009714A8" w:rsidP="009714A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B25A13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AB0B45" w:rsidRDefault="00AB0B45" w:rsidP="00AB0B45">
      <w:pPr>
        <w:pStyle w:val="ConsPlusNormal"/>
        <w:ind w:left="1069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Исполнитель обязуется: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Добросовестно исполнять принятые на себя обязательства.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Своевременно информировать Заказчика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В письменном виде уведомить Заказчика о выявлении невозможности исполнения настоящего Договора по вине Заказчика или по обстоятельствам, за которые ни одна из Сторон не отвечает, с указанием такой причины. Такое уведомление является уведомлением о расторжении настоящего Договора.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Не разглашать информацию, признаваемую Заказчиком конфиденциальной.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Информировать Заказчика о планируемых реконструкции, капитальном ремонте автомобильной дороги в месте присоединения и сроках их осуществления.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 Обязательства Исполнителя по оказанию услуг считаются выполненными с момента подписания Сторонами Акта о приемке оказанных услуг, </w:t>
      </w:r>
      <w:r w:rsidRPr="009714A8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13" w:anchor="P260" w:history="1">
        <w:r w:rsidRPr="009714A8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целях исполнения настоящего Договора Исполнитель вправе: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Требовать от Заказчика своевременной передачи документов, необходимых для исполнения настоящего Договора.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Требовать от Заказчика своевременного перечисления денежных средств.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 Не приступать к выполнению своих обязательств до момента предоставления Заказчиком документации в соответствии </w:t>
      </w:r>
      <w:r w:rsidRPr="009714A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anchor="P239" w:history="1">
        <w:r w:rsidRPr="009714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4.3.5 </w:t>
        </w:r>
        <w:r w:rsidRPr="009714A8">
          <w:rPr>
            <w:rFonts w:ascii="Times New Roman" w:hAnsi="Times New Roman" w:cs="Times New Roman"/>
            <w:sz w:val="28"/>
            <w:szCs w:val="28"/>
          </w:rPr>
          <w:t>пункта 4.3</w:t>
        </w:r>
      </w:hyperlink>
      <w:r w:rsidRPr="009714A8">
        <w:rPr>
          <w:rFonts w:ascii="Times New Roman" w:hAnsi="Times New Roman" w:cs="Times New Roman"/>
          <w:sz w:val="28"/>
          <w:szCs w:val="28"/>
        </w:rPr>
        <w:t xml:space="preserve"> настоящего Договора и оплаты аванса согласно </w:t>
      </w:r>
      <w:hyperlink r:id="rId15" w:anchor="P248" w:history="1">
        <w:r w:rsidRPr="009714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 Приостанавливать выполнение своих обязательств по настоящему Договору в случае просрочки Заказчиком оплаты услуг.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Отступать от задания (поручения) Заказчика,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</w:t>
      </w:r>
      <w:r>
        <w:rPr>
          <w:rFonts w:ascii="Times New Roman" w:hAnsi="Times New Roman" w:cs="Times New Roman"/>
          <w:sz w:val="28"/>
          <w:szCs w:val="28"/>
        </w:rPr>
        <w:lastRenderedPageBreak/>
        <w:t>срок ответа на свой запрос.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Расторгнуть настоящий Договор в одностороннем порядке в случае просрочки исполнения Заказчиком обязательств по настоящему Договору более чем на 7 (семь) календарных дней путем направления Заказчику письменного уведомления о расторжении настоящего Договора.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Заказчик обязуется: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Добросовестно исполнять настоящий Договор.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действий, касающихся исполнения обязательств по настоящему Договору.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 Незамедлительно информировать Исполнителя обо всех обстоятельствах, которые могут повлиять на исполнение настоящего Договора.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 Не разглашать информацию, признаваемую Исполнителем конфиденциальной.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9"/>
      <w:bookmarkEnd w:id="3"/>
      <w:r>
        <w:rPr>
          <w:rFonts w:ascii="Times New Roman" w:hAnsi="Times New Roman" w:cs="Times New Roman"/>
          <w:sz w:val="28"/>
          <w:szCs w:val="28"/>
        </w:rPr>
        <w:t>4.3.5. Передать Исполнителю всю документацию, необходимую для оказания услуг, в течение 2 (двух) рабочих дней с момента подписания Сторонами Договора.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Заказчик вправе получать от Исполнителя информацию о состоянии дел по настоящему Договору.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9714A8" w:rsidP="009714A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B25A13">
        <w:rPr>
          <w:rFonts w:ascii="Times New Roman" w:hAnsi="Times New Roman" w:cs="Times New Roman"/>
          <w:b/>
          <w:sz w:val="28"/>
          <w:szCs w:val="28"/>
        </w:rPr>
        <w:t>Стоимость услуг и порядок расчетов</w:t>
      </w:r>
    </w:p>
    <w:p w:rsidR="00AB0B45" w:rsidRDefault="00AB0B45" w:rsidP="00AB0B45">
      <w:pPr>
        <w:pStyle w:val="ConsPlusNormal"/>
        <w:ind w:left="1069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5A13" w:rsidRDefault="00B25A13" w:rsidP="0047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Стоимость услуг по присоединению объекта к автомобильным дорогам общего пользования рассчитывается исходя из стоимости и объема услуг, оказываемых по договору о присоединении объекта,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Ленинградского муниципального округа перечнем услуг и стоимостью за их оказание.</w:t>
      </w:r>
    </w:p>
    <w:p w:rsidR="00AB0B45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5.2. Цена настоящего Договора составляет _____________</w:t>
      </w:r>
      <w:r w:rsidR="00AB0B4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 рублей.</w:t>
      </w:r>
      <w:r>
        <w:rPr>
          <w:rFonts w:ascii="Times New Roman" w:hAnsi="Times New Roman" w:cs="Times New Roman"/>
        </w:rPr>
        <w:t xml:space="preserve"> </w:t>
      </w:r>
    </w:p>
    <w:p w:rsidR="00B25A13" w:rsidRDefault="00AB0B45" w:rsidP="00474A5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25A13">
        <w:rPr>
          <w:rFonts w:ascii="Times New Roman" w:hAnsi="Times New Roman" w:cs="Times New Roman"/>
        </w:rPr>
        <w:t>(сумма цифрами и прописью)</w:t>
      </w:r>
    </w:p>
    <w:p w:rsidR="00AB0B45" w:rsidRDefault="00B25A13" w:rsidP="00AB0B4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8"/>
      <w:bookmarkEnd w:id="4"/>
      <w:r>
        <w:rPr>
          <w:rFonts w:ascii="Times New Roman" w:hAnsi="Times New Roman" w:cs="Times New Roman"/>
          <w:sz w:val="28"/>
          <w:szCs w:val="28"/>
        </w:rPr>
        <w:t>5.3. Заказчик перечисляет в доход бюджета Ленинградского муниципального округа в соответствии с реквизитами, указанными в настоящем Договоре, в течение 7 (семи) календарных дней со дня подписания настоящего Договора авансовый платеж в размере 100% от стоимости услуг по настоящему  Договору, что составляет</w:t>
      </w:r>
      <w:r w:rsidR="00AB0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B0B4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B0B4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25A13" w:rsidRPr="00AB0B45" w:rsidRDefault="00B25A13" w:rsidP="00AB0B4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AB0B4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(сумма цифрами и прописью)</w:t>
      </w:r>
    </w:p>
    <w:p w:rsidR="00B25A13" w:rsidRDefault="00B25A13" w:rsidP="0047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Платежи по настоящему Договору осуществляются в безналичном порядке. Дата платежа определяется как дата поступления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оход бюджета Ленинградского муниципального округа согласно выписке из лицевого счета администратора доходов бюджета и платежного поручения, полученных из Управления Федерального казначейства.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Стоимость и сроки оказания услуг по договору подлежат уточнению в следующих случаях: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5.5.1. При изменении Заказчиком задания (поручения), влекущем за собой </w:t>
      </w:r>
      <w:r>
        <w:rPr>
          <w:rFonts w:ascii="Times New Roman" w:hAnsi="Times New Roman" w:cs="Times New Roman"/>
          <w:sz w:val="28"/>
          <w:szCs w:val="28"/>
        </w:rPr>
        <w:lastRenderedPageBreak/>
        <w:t>увеличение объема услуг.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Заказчиком дополнительной документации, необходимой для оказания услуг, установленных настоящим Договором.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случае несогласия Заказчика с уточненной стоимостью и (или) сроком оказания услуг настоящий Договор подлежит расторжению. Сумма авансового платежа возврату не подлежит.</w:t>
      </w:r>
    </w:p>
    <w:p w:rsidR="00E40028" w:rsidRDefault="00E40028" w:rsidP="00E40028">
      <w:pPr>
        <w:spacing w:line="276" w:lineRule="auto"/>
        <w:jc w:val="center"/>
        <w:rPr>
          <w:b/>
          <w:bCs/>
          <w:sz w:val="28"/>
          <w:szCs w:val="28"/>
        </w:rPr>
      </w:pPr>
      <w:bookmarkStart w:id="5" w:name="P260"/>
      <w:bookmarkEnd w:id="5"/>
    </w:p>
    <w:p w:rsidR="00B25A13" w:rsidRPr="009714A8" w:rsidRDefault="009714A8" w:rsidP="009714A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="00B25A13" w:rsidRPr="009714A8">
        <w:rPr>
          <w:b/>
          <w:bCs/>
          <w:sz w:val="28"/>
          <w:szCs w:val="28"/>
        </w:rPr>
        <w:t>Порядок сдачи и приемки услуг</w:t>
      </w:r>
    </w:p>
    <w:p w:rsidR="00E40028" w:rsidRPr="00E40028" w:rsidRDefault="00E40028" w:rsidP="00E40028">
      <w:pPr>
        <w:pStyle w:val="a5"/>
        <w:spacing w:line="276" w:lineRule="auto"/>
        <w:ind w:left="1069"/>
        <w:rPr>
          <w:b/>
          <w:bCs/>
          <w:sz w:val="28"/>
          <w:szCs w:val="28"/>
        </w:rPr>
      </w:pP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2"/>
      <w:bookmarkEnd w:id="6"/>
      <w:r>
        <w:rPr>
          <w:rFonts w:ascii="Times New Roman" w:hAnsi="Times New Roman" w:cs="Times New Roman"/>
          <w:sz w:val="28"/>
          <w:szCs w:val="28"/>
        </w:rPr>
        <w:t>6.1. Исполнитель в течение 5 (пяти) рабочих дней по окончании оказания услуг по настоящему Договору передает Заказчику копию документ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изготовленного в результате оказания услуг, и Акты о приемке оказанных услуг.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3"/>
      <w:bookmarkEnd w:id="7"/>
      <w:r>
        <w:rPr>
          <w:rFonts w:ascii="Times New Roman" w:hAnsi="Times New Roman" w:cs="Times New Roman"/>
          <w:sz w:val="28"/>
          <w:szCs w:val="28"/>
        </w:rPr>
        <w:t xml:space="preserve">6.2. Заказчик в течение 3 (трех) рабочих дней с момента получения указанного </w:t>
      </w:r>
      <w:r w:rsidRPr="009714A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anchor="P262" w:history="1">
        <w:r w:rsidRPr="009714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 документ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обязан произвести приемку услуг и подписать и представить Исполнителю Акты о приемке оказанных услуг либо представить мотивированный отказ.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от Заказчика мотивированного отказа Исполнитель в разумный срок вносит соответствующие изменения (при наличии возможности) и повторно представляет документы Заказчику.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течение срока, установленного </w:t>
      </w:r>
      <w:r w:rsidRPr="009714A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anchor="P263" w:history="1">
        <w:r w:rsidRPr="009714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6.2</w:t>
        </w:r>
      </w:hyperlink>
      <w:r w:rsidRPr="009714A8">
        <w:rPr>
          <w:rFonts w:ascii="Times New Roman" w:hAnsi="Times New Roman" w:cs="Times New Roman"/>
          <w:sz w:val="28"/>
          <w:szCs w:val="28"/>
        </w:rPr>
        <w:t xml:space="preserve"> настоящего Договора, Заказчик не передаст Исполнителю подписанный со своей стороны Акт о приемке оказанных услуг, указанный в </w:t>
      </w:r>
      <w:hyperlink r:id="rId18" w:anchor="P262" w:history="1">
        <w:r w:rsidRPr="009714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6.1</w:t>
        </w:r>
      </w:hyperlink>
      <w:r w:rsidRPr="009714A8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Договора, и не представит мотивированного отказа от приемки услуг, то Акты о приемке оказанных услуг считаются подписанными Заказчиком, а услуги - оказанными надлежащим образом и принятыми Заказчиком.</w:t>
      </w:r>
      <w:proofErr w:type="gramEnd"/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(надлежащим образом заверенные копии документов), изготовленные в результате оказания услуг.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9714A8" w:rsidP="009714A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="00B25A13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:rsidR="00E40028" w:rsidRDefault="00E40028" w:rsidP="00E40028">
      <w:pPr>
        <w:pStyle w:val="ConsPlusNormal"/>
        <w:ind w:left="1069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Стороны несут ответственность за неисполнение или ненадлежащее исполнение обязательств, предусмотренных настоящим контрактом в соответствии с законодательством РФ.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 случае просрочки исполнения Поставщиком обязательств, предусмотренных контрактом, Покупатель вправе потребовать уплату неустойки (штраф, пени).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обязательств, предусмотренных контрактом и фактически исполненных Поставщиком, за исключением случаев, если законодательством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установлен иной порядок начисления пени.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Покупателя.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13" w:rsidRDefault="009714A8" w:rsidP="009714A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sz w:val="28"/>
        </w:rPr>
        <w:t>8.</w:t>
      </w:r>
      <w:r w:rsidRPr="009714A8">
        <w:rPr>
          <w:sz w:val="28"/>
        </w:rPr>
        <w:t> </w:t>
      </w:r>
      <w:r w:rsidR="00B25A13">
        <w:rPr>
          <w:rFonts w:ascii="Times New Roman" w:hAnsi="Times New Roman" w:cs="Times New Roman"/>
          <w:b/>
          <w:sz w:val="28"/>
          <w:szCs w:val="28"/>
        </w:rPr>
        <w:t>Порядок рассмотрения споров</w:t>
      </w:r>
    </w:p>
    <w:p w:rsidR="00E40028" w:rsidRDefault="00E40028" w:rsidP="00E40028">
      <w:pPr>
        <w:pStyle w:val="ConsPlusNormal"/>
        <w:ind w:left="1069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5A13" w:rsidRDefault="00B25A13" w:rsidP="00474A5F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 по контракту, обусловленных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контракту, а также которые Стороны не были в состоянии предвидеть или предотвратить.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инфляционные процессы в экономике к форс-мажорным обстоятельствам по условиям контракта не относятся.</w:t>
      </w:r>
    </w:p>
    <w:p w:rsidR="00B25A13" w:rsidRDefault="00B25A13" w:rsidP="00474A5F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Компетентное заключение, выданное уполномоченным органом, является достаточным подтверждением наличия и продолжительности действия обстоятельств непреодолимой силы.</w:t>
      </w:r>
    </w:p>
    <w:p w:rsidR="00B25A13" w:rsidRDefault="00B25A13" w:rsidP="00474A5F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Сторона, которая не исполняет свои обстоятельства вследствие действия обстоятельств непреодолимой силы, должна не позднее чем в десятидневный срок известить другую Сторону о наступлении таких обстоятельств и их влиянии на исполнение обязательств по данному контракту.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Если Стороны не смогут прийти к соглашению путем переговоров, то споры и разногласия передаются на рассмотрение в Арбитражный суд.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sz w:val="28"/>
        </w:rPr>
      </w:pPr>
    </w:p>
    <w:p w:rsidR="00B25A13" w:rsidRDefault="009714A8" w:rsidP="009714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9. </w:t>
      </w:r>
      <w:r w:rsidR="00B25A13">
        <w:rPr>
          <w:rFonts w:ascii="Times New Roman" w:hAnsi="Times New Roman" w:cs="Times New Roman"/>
          <w:b/>
          <w:sz w:val="28"/>
          <w:szCs w:val="28"/>
        </w:rPr>
        <w:t>Срок действия Договора, прочие условия</w:t>
      </w:r>
    </w:p>
    <w:p w:rsidR="00E40028" w:rsidRDefault="00E40028" w:rsidP="00E40028">
      <w:pPr>
        <w:pStyle w:val="ConsPlusNormal"/>
        <w:ind w:left="106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5A13" w:rsidRDefault="00B25A13" w:rsidP="00474A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Настоящий Договор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Сторонами и действует до (____________________ 20___ года) полного исполнения Сторонами обязательств по настоящему Договору.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письменному соглашению Сторон.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Все акты, дополнения и изменения к настоящему Договору оформляются в письменном виде.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9.4. Стороны в 3-дневный срок путем направления письменного уведомления обязуются сообщить друг другу об изменении у них реквизитов, указанных в настоящем Договоре.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В случаях, не предусмотренных настоящим Договором, Стороны руководствуются законодательством Российской Федерации.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Настоящий Договор составлен в 2 (двух) подлинных экземплярах, имеющих равную юридическую силу, по одному для каждой из Сторон.</w:t>
      </w:r>
    </w:p>
    <w:p w:rsidR="00B25A13" w:rsidRDefault="00B25A13" w:rsidP="00474A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A13" w:rsidRDefault="00B25A13" w:rsidP="00915BED">
      <w:pPr>
        <w:pStyle w:val="ConsPlusNormal"/>
        <w:numPr>
          <w:ilvl w:val="0"/>
          <w:numId w:val="1"/>
        </w:num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p w:rsidR="00915BED" w:rsidRDefault="00915BED" w:rsidP="00915BED">
      <w:pPr>
        <w:pStyle w:val="ConsPlusNormal"/>
        <w:ind w:left="1069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B25A13" w:rsidTr="00B25A13">
        <w:trPr>
          <w:jc w:val="center"/>
        </w:trPr>
        <w:tc>
          <w:tcPr>
            <w:tcW w:w="4785" w:type="dxa"/>
            <w:hideMark/>
          </w:tcPr>
          <w:p w:rsidR="00B25A13" w:rsidRDefault="00B25A13" w:rsidP="00474A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4786" w:type="dxa"/>
            <w:hideMark/>
          </w:tcPr>
          <w:p w:rsidR="00B25A13" w:rsidRDefault="00B25A13" w:rsidP="00474A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</w:tr>
      <w:tr w:rsidR="00B25A13" w:rsidTr="00B25A13">
        <w:trPr>
          <w:jc w:val="center"/>
        </w:trPr>
        <w:tc>
          <w:tcPr>
            <w:tcW w:w="4785" w:type="dxa"/>
          </w:tcPr>
          <w:p w:rsidR="00B25A13" w:rsidRDefault="00B25A13" w:rsidP="00474A5F">
            <w:pPr>
              <w:ind w:right="140"/>
            </w:pPr>
            <w:r>
              <w:t>Администрация муниципального образования Ленинградск</w:t>
            </w:r>
            <w:r w:rsidR="00474A5F">
              <w:t>ий</w:t>
            </w:r>
            <w:r>
              <w:t xml:space="preserve"> муниципальн</w:t>
            </w:r>
            <w:r w:rsidR="00474A5F">
              <w:t>ый</w:t>
            </w:r>
            <w:r>
              <w:t xml:space="preserve"> округ </w:t>
            </w:r>
          </w:p>
          <w:p w:rsidR="00B25A13" w:rsidRDefault="00B25A13" w:rsidP="00474A5F">
            <w:pPr>
              <w:ind w:right="140"/>
            </w:pPr>
            <w:r>
              <w:t>Краснодарского края</w:t>
            </w:r>
          </w:p>
          <w:p w:rsidR="00B25A13" w:rsidRDefault="00B25A13" w:rsidP="00474A5F">
            <w:pPr>
              <w:ind w:right="140"/>
            </w:pPr>
            <w:r>
              <w:t xml:space="preserve">353740, Краснодарский край, Ленинградский </w:t>
            </w:r>
            <w:r w:rsidR="00474A5F">
              <w:t>район</w:t>
            </w:r>
            <w:r>
              <w:t xml:space="preserve">, </w:t>
            </w:r>
          </w:p>
          <w:p w:rsidR="00B25A13" w:rsidRDefault="00B25A13" w:rsidP="00474A5F">
            <w:pPr>
              <w:ind w:right="140"/>
            </w:pPr>
            <w:proofErr w:type="spellStart"/>
            <w:r>
              <w:t>ст-ца</w:t>
            </w:r>
            <w:proofErr w:type="spellEnd"/>
            <w:r>
              <w:t xml:space="preserve"> Ленинградская,</w:t>
            </w:r>
          </w:p>
          <w:p w:rsidR="00B25A13" w:rsidRDefault="00B25A13" w:rsidP="00474A5F">
            <w:pPr>
              <w:ind w:right="140"/>
            </w:pPr>
            <w:r>
              <w:t>ул. Чернышевского, 179</w:t>
            </w:r>
          </w:p>
          <w:p w:rsidR="00B25A13" w:rsidRDefault="00B25A13" w:rsidP="00474A5F">
            <w:pPr>
              <w:ind w:right="140"/>
            </w:pPr>
          </w:p>
        </w:tc>
        <w:tc>
          <w:tcPr>
            <w:tcW w:w="4786" w:type="dxa"/>
          </w:tcPr>
          <w:p w:rsidR="00B25A13" w:rsidRDefault="00B25A13" w:rsidP="00474A5F"/>
        </w:tc>
      </w:tr>
      <w:tr w:rsidR="00B25A13" w:rsidTr="00B25A13">
        <w:trPr>
          <w:jc w:val="center"/>
        </w:trPr>
        <w:tc>
          <w:tcPr>
            <w:tcW w:w="4785" w:type="dxa"/>
          </w:tcPr>
          <w:p w:rsidR="00B25A13" w:rsidRDefault="00B25A13" w:rsidP="00474A5F">
            <w:r>
              <w:t>_____________/_______________</w:t>
            </w:r>
          </w:p>
          <w:p w:rsidR="00B25A13" w:rsidRDefault="00B25A13" w:rsidP="00474A5F"/>
        </w:tc>
        <w:tc>
          <w:tcPr>
            <w:tcW w:w="4786" w:type="dxa"/>
          </w:tcPr>
          <w:p w:rsidR="00B25A13" w:rsidRDefault="00B25A13" w:rsidP="00474A5F"/>
        </w:tc>
      </w:tr>
    </w:tbl>
    <w:p w:rsidR="00B25A13" w:rsidRDefault="00B25A13" w:rsidP="00474A5F">
      <w:pPr>
        <w:pStyle w:val="Default"/>
        <w:jc w:val="both"/>
        <w:rPr>
          <w:sz w:val="28"/>
          <w:szCs w:val="28"/>
        </w:rPr>
      </w:pPr>
    </w:p>
    <w:p w:rsidR="00B25A13" w:rsidRDefault="00B25A13" w:rsidP="00474A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25A13" w:rsidRDefault="00B25A13" w:rsidP="00474A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Ленинградского муниципального</w:t>
      </w:r>
    </w:p>
    <w:p w:rsidR="00B25A13" w:rsidRDefault="00B25A13" w:rsidP="00474A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</w:t>
      </w:r>
      <w:r w:rsidR="00474A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С.Н. </w:t>
      </w:r>
      <w:proofErr w:type="spellStart"/>
      <w:r>
        <w:rPr>
          <w:sz w:val="28"/>
          <w:szCs w:val="28"/>
        </w:rPr>
        <w:t>Шмаровоз</w:t>
      </w:r>
      <w:proofErr w:type="spellEnd"/>
    </w:p>
    <w:p w:rsidR="00B25A13" w:rsidRDefault="00B25A13" w:rsidP="00474A5F">
      <w:pPr>
        <w:contextualSpacing/>
      </w:pPr>
    </w:p>
    <w:p w:rsidR="00592124" w:rsidRDefault="00592124" w:rsidP="00474A5F"/>
    <w:sectPr w:rsidR="00592124" w:rsidSect="00647D82">
      <w:head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18" w:rsidRDefault="008E0818" w:rsidP="00647D82">
      <w:r>
        <w:separator/>
      </w:r>
    </w:p>
  </w:endnote>
  <w:endnote w:type="continuationSeparator" w:id="0">
    <w:p w:rsidR="008E0818" w:rsidRDefault="008E0818" w:rsidP="0064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18" w:rsidRDefault="008E0818" w:rsidP="00647D82">
      <w:r>
        <w:separator/>
      </w:r>
    </w:p>
  </w:footnote>
  <w:footnote w:type="continuationSeparator" w:id="0">
    <w:p w:rsidR="008E0818" w:rsidRDefault="008E0818" w:rsidP="00647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82" w:rsidRDefault="00647D82" w:rsidP="00647D82">
    <w:pPr>
      <w:pStyle w:val="a6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82" w:rsidRDefault="00647D82" w:rsidP="00647D82">
    <w:pPr>
      <w:pStyle w:val="a6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766"/>
      <w:docPartObj>
        <w:docPartGallery w:val="Page Numbers (Top of Page)"/>
        <w:docPartUnique/>
      </w:docPartObj>
    </w:sdtPr>
    <w:sdtContent>
      <w:p w:rsidR="007A0E9B" w:rsidRDefault="00165B13">
        <w:pPr>
          <w:pStyle w:val="a6"/>
          <w:jc w:val="center"/>
        </w:pPr>
        <w:fldSimple w:instr=" PAGE   \* MERGEFORMAT ">
          <w:r w:rsidR="008029D7">
            <w:rPr>
              <w:noProof/>
            </w:rPr>
            <w:t>6</w:t>
          </w:r>
        </w:fldSimple>
      </w:p>
    </w:sdtContent>
  </w:sdt>
  <w:p w:rsidR="00647D82" w:rsidRDefault="00647D82" w:rsidP="00647D8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1904"/>
    <w:multiLevelType w:val="hybridMultilevel"/>
    <w:tmpl w:val="650AB9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47FB6"/>
    <w:multiLevelType w:val="hybridMultilevel"/>
    <w:tmpl w:val="999C8ECC"/>
    <w:lvl w:ilvl="0" w:tplc="13F04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25A13"/>
    <w:rsid w:val="000003F7"/>
    <w:rsid w:val="0000299D"/>
    <w:rsid w:val="00052A43"/>
    <w:rsid w:val="000A7303"/>
    <w:rsid w:val="000C6B89"/>
    <w:rsid w:val="000F75A3"/>
    <w:rsid w:val="0013483B"/>
    <w:rsid w:val="00160B30"/>
    <w:rsid w:val="001639CC"/>
    <w:rsid w:val="00165B13"/>
    <w:rsid w:val="00182124"/>
    <w:rsid w:val="0019020A"/>
    <w:rsid w:val="001C5891"/>
    <w:rsid w:val="002C24F8"/>
    <w:rsid w:val="00342D5C"/>
    <w:rsid w:val="003C3807"/>
    <w:rsid w:val="00464BC3"/>
    <w:rsid w:val="00474A5F"/>
    <w:rsid w:val="004A7D10"/>
    <w:rsid w:val="005505DD"/>
    <w:rsid w:val="005570BC"/>
    <w:rsid w:val="00586F05"/>
    <w:rsid w:val="00592124"/>
    <w:rsid w:val="00647893"/>
    <w:rsid w:val="00647D82"/>
    <w:rsid w:val="00651566"/>
    <w:rsid w:val="006834B2"/>
    <w:rsid w:val="00710B2A"/>
    <w:rsid w:val="0077094D"/>
    <w:rsid w:val="0077175C"/>
    <w:rsid w:val="007A0E9B"/>
    <w:rsid w:val="008029D7"/>
    <w:rsid w:val="008933FC"/>
    <w:rsid w:val="008B59A1"/>
    <w:rsid w:val="008E0818"/>
    <w:rsid w:val="00915BED"/>
    <w:rsid w:val="00965C5C"/>
    <w:rsid w:val="009714A8"/>
    <w:rsid w:val="009B5264"/>
    <w:rsid w:val="00AB0B45"/>
    <w:rsid w:val="00B25A13"/>
    <w:rsid w:val="00B54465"/>
    <w:rsid w:val="00C44E7E"/>
    <w:rsid w:val="00C465E3"/>
    <w:rsid w:val="00C62260"/>
    <w:rsid w:val="00DB1505"/>
    <w:rsid w:val="00DB34B0"/>
    <w:rsid w:val="00E3690A"/>
    <w:rsid w:val="00E36AC3"/>
    <w:rsid w:val="00E40028"/>
    <w:rsid w:val="00E44B19"/>
    <w:rsid w:val="00E92230"/>
    <w:rsid w:val="00F15073"/>
    <w:rsid w:val="00F263FF"/>
    <w:rsid w:val="00FB4F0A"/>
    <w:rsid w:val="00FD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5A13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semiHidden/>
    <w:rsid w:val="00B25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semiHidden/>
    <w:rsid w:val="00B25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B25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semiHidden/>
    <w:rsid w:val="00B25A13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semiHidden/>
    <w:rsid w:val="00B25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5A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00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7D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7D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47D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7D8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Dolgushev\Desktop\&#1055;&#1054;&#1057;&#1058;&#1040;&#1053;&#1054;&#1042;&#1051;&#1045;&#1053;&#1048;&#1071;\&#1055;&#1086;&#1089;&#1090;&#1072;&#1085;&#1086;&#1074;&#1083;&#1077;&#1085;&#1080;&#1077;%20&#1087;&#1088;&#1080;&#1089;&#1086;&#1077;&#1076;&#1077;&#1085;&#1077;&#1085;&#1080;&#1077;%20&#1076;&#1086;&#1088;&#1086;&#1078;&#1085;&#1086;&#1075;&#1086;%20&#1089;&#1077;&#1088;&#1074;&#1080;&#1089;&#1072;.docx" TargetMode="External"/><Relationship Id="rId18" Type="http://schemas.openxmlformats.org/officeDocument/2006/relationships/hyperlink" Target="file:///C:\Users\Dolgushev\Desktop\&#1055;&#1054;&#1057;&#1058;&#1040;&#1053;&#1054;&#1042;&#1051;&#1045;&#1053;&#1048;&#1071;\&#1055;&#1086;&#1089;&#1090;&#1072;&#1085;&#1086;&#1074;&#1083;&#1077;&#1085;&#1080;&#1077;%20&#1087;&#1088;&#1080;&#1089;&#1086;&#1077;&#1076;&#1077;&#1085;&#1077;&#1085;&#1080;&#1077;%20&#1076;&#1086;&#1088;&#1086;&#1078;&#1085;&#1086;&#1075;&#1086;%20&#1089;&#1077;&#1088;&#1074;&#1080;&#1089;&#107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Dolgushev\Desktop\&#1055;&#1054;&#1057;&#1058;&#1040;&#1053;&#1054;&#1042;&#1051;&#1045;&#1053;&#1048;&#1071;\&#1055;&#1086;&#1089;&#1090;&#1072;&#1085;&#1086;&#1074;&#1083;&#1077;&#1085;&#1080;&#1077;%20&#1087;&#1088;&#1080;&#1089;&#1086;&#1077;&#1076;&#1077;&#1085;&#1077;&#1085;&#1080;&#1077;%20&#1076;&#1086;&#1088;&#1086;&#1078;&#1085;&#1086;&#1075;&#1086;%20&#1089;&#1077;&#1088;&#1074;&#1080;&#1089;&#1072;.docx" TargetMode="External"/><Relationship Id="rId17" Type="http://schemas.openxmlformats.org/officeDocument/2006/relationships/hyperlink" Target="file:///C:\Users\Dolgushev\Desktop\&#1055;&#1054;&#1057;&#1058;&#1040;&#1053;&#1054;&#1042;&#1051;&#1045;&#1053;&#1048;&#1071;\&#1055;&#1086;&#1089;&#1090;&#1072;&#1085;&#1086;&#1074;&#1083;&#1077;&#1085;&#1080;&#1077;%20&#1087;&#1088;&#1080;&#1089;&#1086;&#1077;&#1076;&#1077;&#1085;&#1077;&#1085;&#1080;&#1077;%20&#1076;&#1086;&#1088;&#1086;&#1078;&#1085;&#1086;&#1075;&#1086;%20&#1089;&#1077;&#1088;&#1074;&#1080;&#1089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olgushev\Desktop\&#1055;&#1054;&#1057;&#1058;&#1040;&#1053;&#1054;&#1042;&#1051;&#1045;&#1053;&#1048;&#1071;\&#1055;&#1086;&#1089;&#1090;&#1072;&#1085;&#1086;&#1074;&#1083;&#1077;&#1085;&#1080;&#1077;%20&#1087;&#1088;&#1080;&#1089;&#1086;&#1077;&#1076;&#1077;&#1085;&#1077;&#1085;&#1080;&#1077;%20&#1076;&#1086;&#1088;&#1086;&#1078;&#1085;&#1086;&#1075;&#1086;%20&#1089;&#1077;&#1088;&#1074;&#1080;&#1089;&#1072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olgushev\Desktop\&#1055;&#1054;&#1057;&#1058;&#1040;&#1053;&#1054;&#1042;&#1051;&#1045;&#1053;&#1048;&#1071;\&#1055;&#1086;&#1089;&#1090;&#1072;&#1085;&#1086;&#1074;&#1083;&#1077;&#1085;&#1080;&#1077;%20&#1087;&#1088;&#1080;&#1089;&#1086;&#1077;&#1076;&#1077;&#1085;&#1077;&#1085;&#1080;&#1077;%20&#1076;&#1086;&#1088;&#1086;&#1078;&#1085;&#1086;&#1075;&#1086;%20&#1089;&#1077;&#1088;&#1074;&#1080;&#1089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olgushev\Desktop\&#1055;&#1054;&#1057;&#1058;&#1040;&#1053;&#1054;&#1042;&#1051;&#1045;&#1053;&#1048;&#1071;\&#1055;&#1086;&#1089;&#1090;&#1072;&#1085;&#1086;&#1074;&#1083;&#1077;&#1085;&#1080;&#1077;%20&#1087;&#1088;&#1080;&#1089;&#1086;&#1077;&#1076;&#1077;&#1085;&#1077;&#1085;&#1080;&#1077;%20&#1076;&#1086;&#1088;&#1086;&#1078;&#1085;&#1086;&#1075;&#1086;%20&#1089;&#1077;&#1088;&#1074;&#1080;&#1089;&#1072;.docx" TargetMode="External"/><Relationship Id="rId10" Type="http://schemas.openxmlformats.org/officeDocument/2006/relationships/hyperlink" Target="file:///C:\Users\Dolgushev\Desktop\&#1055;&#1054;&#1057;&#1058;&#1040;&#1053;&#1054;&#1042;&#1051;&#1045;&#1053;&#1048;&#1071;\&#1055;&#1086;&#1089;&#1090;&#1072;&#1085;&#1086;&#1074;&#1083;&#1077;&#1085;&#1080;&#1077;%20&#1087;&#1088;&#1080;&#1089;&#1086;&#1077;&#1076;&#1077;&#1085;&#1077;&#1085;&#1080;&#1077;%20&#1076;&#1086;&#1088;&#1086;&#1078;&#1085;&#1086;&#1075;&#1086;%20&#1089;&#1077;&#1088;&#1074;&#1080;&#1089;&#1072;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Dolgushev\Desktop\&#1055;&#1054;&#1057;&#1058;&#1040;&#1053;&#1054;&#1042;&#1051;&#1045;&#1053;&#1048;&#1071;\&#1055;&#1086;&#1089;&#1090;&#1072;&#1085;&#1086;&#1074;&#1083;&#1077;&#1085;&#1080;&#1077;%20&#1087;&#1088;&#1080;&#1089;&#1086;&#1077;&#1076;&#1077;&#1085;&#1077;&#1085;&#1080;&#1077;%20&#1076;&#1086;&#1088;&#1086;&#1078;&#1085;&#1086;&#1075;&#1086;%20&#1089;&#1077;&#1088;&#1074;&#1080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7897F-035D-4DFC-9AF6-EEA5D209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Dolgushev</dc:creator>
  <cp:lastModifiedBy>Dolgushev</cp:lastModifiedBy>
  <cp:revision>2</cp:revision>
  <cp:lastPrinted>2025-04-10T06:52:00Z</cp:lastPrinted>
  <dcterms:created xsi:type="dcterms:W3CDTF">2025-05-22T09:51:00Z</dcterms:created>
  <dcterms:modified xsi:type="dcterms:W3CDTF">2025-05-22T09:51:00Z</dcterms:modified>
</cp:coreProperties>
</file>