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84FB81" w14:textId="77777777" w:rsidR="00445D42" w:rsidRPr="00ED4DF5" w:rsidRDefault="00445D42" w:rsidP="00445D42">
      <w:pPr>
        <w:spacing w:line="240" w:lineRule="auto"/>
        <w:jc w:val="center"/>
        <w:rPr>
          <w:rFonts w:eastAsia="Times New Roman" w:cs="Times New Roman"/>
          <w:b/>
          <w:szCs w:val="28"/>
        </w:rPr>
      </w:pPr>
      <w:r>
        <w:rPr>
          <w:rFonts w:cs="Times New Roman"/>
          <w:noProof/>
          <w:szCs w:val="28"/>
        </w:rPr>
        <w:pict w14:anchorId="622D322C">
          <v:rect id="_x0000_s1027" style="position:absolute;left:0;text-align:left;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" filled="f" stroked="f">
            <o:lock v:ext="edit" aspectratio="t" selection="t"/>
          </v:rect>
        </w:pict>
      </w:r>
      <w:r w:rsidRPr="00ED4DF5">
        <w:rPr>
          <w:rFonts w:cs="Times New Roman"/>
          <w:szCs w:val="28"/>
        </w:rPr>
        <w:object w:dxaOrig="734" w:dyaOrig="897" w14:anchorId="7AEAB0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2" o:spid="_x0000_i1025" type="#_x0000_t75" style="width:36.75pt;height:45pt;visibility:visible;mso-wrap-distance-right:0" o:ole="">
            <v:imagedata r:id="rId8" o:title=""/>
          </v:shape>
          <o:OLEObject Type="Embed" ProgID="CorelDRAW.Graphic.11" ShapeID="ole_rId2" DrawAspect="Content" ObjectID="_1776516328" r:id="rId9"/>
        </w:object>
      </w:r>
    </w:p>
    <w:p w14:paraId="40B14055" w14:textId="77777777" w:rsidR="00445D42" w:rsidRPr="00ED4DF5" w:rsidRDefault="00445D42" w:rsidP="00445D42">
      <w:pPr>
        <w:spacing w:line="240" w:lineRule="auto"/>
        <w:jc w:val="center"/>
        <w:rPr>
          <w:rFonts w:eastAsia="Times New Roman" w:cs="Times New Roman"/>
          <w:b/>
          <w:szCs w:val="28"/>
        </w:rPr>
      </w:pPr>
      <w:r w:rsidRPr="00ED4DF5">
        <w:rPr>
          <w:rFonts w:eastAsia="Times New Roman" w:cs="Times New Roman"/>
          <w:b/>
          <w:szCs w:val="28"/>
        </w:rPr>
        <w:t xml:space="preserve">АДМИНИСТРАЦИЯ МУНИЦИПАЛЬНОГО ОБРАЗОВАНИЯ </w:t>
      </w:r>
    </w:p>
    <w:p w14:paraId="6AFDC6C2" w14:textId="77777777" w:rsidR="00445D42" w:rsidRPr="00ED4DF5" w:rsidRDefault="00445D42" w:rsidP="00445D42">
      <w:pPr>
        <w:spacing w:line="240" w:lineRule="auto"/>
        <w:jc w:val="center"/>
        <w:rPr>
          <w:rFonts w:eastAsia="Times New Roman" w:cs="Times New Roman"/>
          <w:b/>
          <w:szCs w:val="28"/>
        </w:rPr>
      </w:pPr>
      <w:r w:rsidRPr="00ED4DF5">
        <w:rPr>
          <w:rFonts w:eastAsia="Times New Roman" w:cs="Times New Roman"/>
          <w:b/>
          <w:szCs w:val="28"/>
        </w:rPr>
        <w:t>ЛЕНИНГРАДСКИЙ РАЙОН</w:t>
      </w:r>
    </w:p>
    <w:p w14:paraId="24BEDE10" w14:textId="77777777" w:rsidR="00445D42" w:rsidRPr="00ED4DF5" w:rsidRDefault="00445D42" w:rsidP="00445D42">
      <w:pPr>
        <w:spacing w:line="240" w:lineRule="auto"/>
        <w:rPr>
          <w:rFonts w:eastAsia="Times New Roman" w:cs="Times New Roman"/>
          <w:b/>
          <w:szCs w:val="28"/>
        </w:rPr>
      </w:pPr>
    </w:p>
    <w:p w14:paraId="4959E0B5" w14:textId="77777777" w:rsidR="00445D42" w:rsidRPr="00ED4DF5" w:rsidRDefault="00445D42" w:rsidP="00445D42">
      <w:pPr>
        <w:spacing w:line="240" w:lineRule="auto"/>
        <w:jc w:val="center"/>
        <w:rPr>
          <w:rFonts w:eastAsia="Times New Roman" w:cs="Times New Roman"/>
          <w:b/>
          <w:szCs w:val="28"/>
        </w:rPr>
      </w:pPr>
      <w:r w:rsidRPr="00ED4DF5">
        <w:rPr>
          <w:rFonts w:eastAsia="Times New Roman" w:cs="Times New Roman"/>
          <w:b/>
          <w:szCs w:val="28"/>
        </w:rPr>
        <w:t>ПОСТАНОВЛЕНИЕ</w:t>
      </w:r>
    </w:p>
    <w:p w14:paraId="180E51E1" w14:textId="77777777" w:rsidR="00445D42" w:rsidRPr="00ED4DF5" w:rsidRDefault="00445D42" w:rsidP="00445D42">
      <w:pPr>
        <w:spacing w:line="240" w:lineRule="auto"/>
        <w:jc w:val="center"/>
        <w:rPr>
          <w:rFonts w:eastAsia="Times New Roman" w:cs="Times New Roman"/>
          <w:szCs w:val="28"/>
        </w:rPr>
      </w:pPr>
    </w:p>
    <w:p w14:paraId="7867DB35" w14:textId="6A56F37D" w:rsidR="00445D42" w:rsidRPr="00ED4DF5" w:rsidRDefault="00445D42" w:rsidP="00445D42">
      <w:pPr>
        <w:spacing w:line="240" w:lineRule="auto"/>
        <w:jc w:val="center"/>
        <w:rPr>
          <w:rFonts w:eastAsia="Times New Roman" w:cs="Times New Roman"/>
          <w:szCs w:val="28"/>
        </w:rPr>
      </w:pPr>
      <w:r>
        <w:rPr>
          <w:rFonts w:eastAsia="Times New Roman" w:cs="Times New Roman"/>
          <w:szCs w:val="28"/>
        </w:rPr>
        <w:t>11.04.2024</w:t>
      </w:r>
      <w:r>
        <w:rPr>
          <w:rFonts w:eastAsia="Times New Roman" w:cs="Times New Roman"/>
          <w:szCs w:val="28"/>
        </w:rPr>
        <w:tab/>
      </w:r>
      <w:r>
        <w:rPr>
          <w:rFonts w:eastAsia="Times New Roman" w:cs="Times New Roman"/>
          <w:szCs w:val="28"/>
        </w:rPr>
        <w:tab/>
      </w:r>
      <w:r>
        <w:rPr>
          <w:rFonts w:eastAsia="Times New Roman" w:cs="Times New Roman"/>
          <w:szCs w:val="28"/>
        </w:rPr>
        <w:tab/>
      </w:r>
      <w:r>
        <w:rPr>
          <w:rFonts w:eastAsia="Times New Roman" w:cs="Times New Roman"/>
          <w:szCs w:val="28"/>
        </w:rPr>
        <w:tab/>
      </w:r>
      <w:r>
        <w:rPr>
          <w:rFonts w:eastAsia="Times New Roman" w:cs="Times New Roman"/>
          <w:szCs w:val="28"/>
        </w:rPr>
        <w:tab/>
      </w:r>
      <w:r>
        <w:rPr>
          <w:rFonts w:eastAsia="Times New Roman" w:cs="Times New Roman"/>
          <w:szCs w:val="28"/>
        </w:rPr>
        <w:tab/>
      </w:r>
      <w:r>
        <w:rPr>
          <w:rFonts w:eastAsia="Times New Roman" w:cs="Times New Roman"/>
          <w:szCs w:val="28"/>
        </w:rPr>
        <w:tab/>
      </w:r>
      <w:r>
        <w:rPr>
          <w:rFonts w:eastAsia="Times New Roman" w:cs="Times New Roman"/>
          <w:szCs w:val="28"/>
        </w:rPr>
        <w:tab/>
        <w:t>№ 314</w:t>
      </w:r>
    </w:p>
    <w:p w14:paraId="2F4D724D" w14:textId="4351827B" w:rsidR="001863AC" w:rsidRDefault="00445D42" w:rsidP="00445D42">
      <w:pPr>
        <w:spacing w:line="240" w:lineRule="auto"/>
        <w:jc w:val="center"/>
        <w:rPr>
          <w:rFonts w:cs="Times New Roman"/>
          <w:szCs w:val="28"/>
        </w:rPr>
      </w:pPr>
      <w:r w:rsidRPr="00ED4DF5">
        <w:rPr>
          <w:rFonts w:eastAsia="Times New Roman" w:cs="Times New Roman"/>
          <w:szCs w:val="28"/>
        </w:rPr>
        <w:t>станица  Ленинградская</w:t>
      </w:r>
      <w:r>
        <w:rPr>
          <w:rFonts w:cs="Times New Roman"/>
          <w:noProof/>
          <w:szCs w:val="28"/>
        </w:rPr>
        <w:pict w14:anchorId="5AAADF49">
          <v:rect id="_x0000_tole_rId2" o:spid="_x0000_s1026" style="position:absolute;left:0;text-align:left;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" filled="f" stroked="f">
            <o:lock v:ext="edit" aspectratio="t" selection="t"/>
          </v:rect>
        </w:pict>
      </w:r>
    </w:p>
    <w:p w14:paraId="2B60B10B" w14:textId="77777777" w:rsidR="00CC5DC1" w:rsidRDefault="00CC5DC1" w:rsidP="001F3FFE">
      <w:pPr>
        <w:spacing w:line="240" w:lineRule="auto"/>
        <w:jc w:val="center"/>
        <w:rPr>
          <w:rFonts w:cs="Times New Roman"/>
          <w:szCs w:val="28"/>
        </w:rPr>
      </w:pPr>
    </w:p>
    <w:p w14:paraId="354905C7" w14:textId="77777777" w:rsidR="001863AC" w:rsidRPr="00ED4DF5" w:rsidRDefault="001863AC" w:rsidP="00ED4DF5">
      <w:pPr>
        <w:spacing w:line="240" w:lineRule="auto"/>
        <w:rPr>
          <w:rFonts w:cs="Times New Roman"/>
          <w:b/>
          <w:szCs w:val="28"/>
        </w:rPr>
      </w:pPr>
    </w:p>
    <w:p w14:paraId="4D6F7963" w14:textId="77777777" w:rsidR="00127F25" w:rsidRPr="00ED4DF5" w:rsidRDefault="005B3364" w:rsidP="00ED4DF5">
      <w:pPr>
        <w:spacing w:line="240" w:lineRule="auto"/>
        <w:jc w:val="center"/>
        <w:rPr>
          <w:rFonts w:cs="Times New Roman"/>
          <w:b/>
          <w:i/>
          <w:szCs w:val="28"/>
        </w:rPr>
      </w:pPr>
      <w:r w:rsidRPr="00ED4DF5">
        <w:rPr>
          <w:rFonts w:cs="Times New Roman"/>
          <w:b/>
          <w:szCs w:val="28"/>
        </w:rPr>
        <w:t xml:space="preserve">О проведении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 муниципального образования Ленинградский район, заключении муниципальной организацией муниципального образования Ленинградский район, образующей социальную инфраструктуру для детей, договора аренды, договора безвозмездного пользования закреплённых за ней объектов собственности, о реорганизации или ликвидации муниципальных организаций муниципального образования Ленинградский район, образующих социальную </w:t>
      </w:r>
      <w:r w:rsidRPr="00ED4DF5">
        <w:rPr>
          <w:rFonts w:cs="Times New Roman"/>
          <w:b/>
          <w:szCs w:val="28"/>
          <w:shd w:val="clear" w:color="auto" w:fill="FFFFFF"/>
        </w:rPr>
        <w:t>инфраструктуру для детей, а также о создании комиссии по оценке последствий принятия таких решений и подготовке заключений</w:t>
      </w:r>
      <w:r w:rsidR="00A65A3A" w:rsidRPr="00ED4DF5">
        <w:rPr>
          <w:rFonts w:cs="Times New Roman"/>
          <w:b/>
          <w:szCs w:val="28"/>
        </w:rPr>
        <w:br/>
      </w:r>
    </w:p>
    <w:p w14:paraId="4890997D" w14:textId="77777777" w:rsidR="005B3364" w:rsidRPr="00ED4DF5" w:rsidRDefault="005B3364" w:rsidP="00ED4DF5">
      <w:pPr>
        <w:spacing w:line="240" w:lineRule="auto"/>
        <w:ind w:firstLine="708"/>
        <w:rPr>
          <w:rFonts w:cs="Times New Roman"/>
          <w:szCs w:val="28"/>
        </w:rPr>
      </w:pPr>
      <w:r w:rsidRPr="00ED4DF5">
        <w:rPr>
          <w:rFonts w:cs="Times New Roman"/>
          <w:szCs w:val="28"/>
        </w:rPr>
        <w:t xml:space="preserve">В соответствии со </w:t>
      </w:r>
      <w:hyperlink r:id="rId10" w:history="1">
        <w:r w:rsidRPr="00ED4DF5">
          <w:rPr>
            <w:rStyle w:val="af4"/>
            <w:rFonts w:cs="Times New Roman"/>
            <w:color w:val="auto"/>
            <w:szCs w:val="28"/>
          </w:rPr>
          <w:t>статьей 13</w:t>
        </w:r>
      </w:hyperlink>
      <w:r w:rsidRPr="00ED4DF5">
        <w:rPr>
          <w:rFonts w:cs="Times New Roman"/>
          <w:szCs w:val="28"/>
        </w:rPr>
        <w:t xml:space="preserve"> Федерального закона от </w:t>
      </w:r>
      <w:r w:rsidR="0026017F">
        <w:rPr>
          <w:rFonts w:cs="Times New Roman"/>
          <w:szCs w:val="28"/>
        </w:rPr>
        <w:t xml:space="preserve">                                </w:t>
      </w:r>
      <w:r w:rsidRPr="00ED4DF5">
        <w:rPr>
          <w:rFonts w:cs="Times New Roman"/>
          <w:szCs w:val="28"/>
        </w:rPr>
        <w:t>24 июля</w:t>
      </w:r>
      <w:r w:rsidR="0026017F">
        <w:rPr>
          <w:rFonts w:cs="Times New Roman"/>
          <w:szCs w:val="28"/>
        </w:rPr>
        <w:t xml:space="preserve"> 1</w:t>
      </w:r>
      <w:r w:rsidR="00DD316C">
        <w:rPr>
          <w:rFonts w:cs="Times New Roman"/>
          <w:szCs w:val="28"/>
        </w:rPr>
        <w:t>998 г. № 124-ФЗ «</w:t>
      </w:r>
      <w:r w:rsidRPr="00ED4DF5">
        <w:rPr>
          <w:rFonts w:cs="Times New Roman"/>
          <w:szCs w:val="28"/>
        </w:rPr>
        <w:t>Об основных гарантиях прав</w:t>
      </w:r>
      <w:r w:rsidR="00DD316C">
        <w:rPr>
          <w:rFonts w:cs="Times New Roman"/>
          <w:szCs w:val="28"/>
        </w:rPr>
        <w:t xml:space="preserve"> ребёнка в Российской Федерации»</w:t>
      </w:r>
      <w:r w:rsidRPr="00ED4DF5">
        <w:rPr>
          <w:rFonts w:cs="Times New Roman"/>
          <w:szCs w:val="28"/>
        </w:rPr>
        <w:t xml:space="preserve">, </w:t>
      </w:r>
      <w:hyperlink r:id="rId11" w:history="1">
        <w:r w:rsidRPr="00ED4DF5">
          <w:rPr>
            <w:rStyle w:val="af4"/>
            <w:rFonts w:cs="Times New Roman"/>
            <w:color w:val="auto"/>
            <w:szCs w:val="28"/>
          </w:rPr>
          <w:t>постановлением</w:t>
        </w:r>
      </w:hyperlink>
      <w:r w:rsidRPr="00ED4DF5">
        <w:rPr>
          <w:rFonts w:cs="Times New Roman"/>
          <w:szCs w:val="28"/>
        </w:rPr>
        <w:t xml:space="preserve"> Правительства Российской Федерации от </w:t>
      </w:r>
      <w:r w:rsidR="0026017F">
        <w:rPr>
          <w:rFonts w:cs="Times New Roman"/>
          <w:szCs w:val="28"/>
        </w:rPr>
        <w:t xml:space="preserve">                        </w:t>
      </w:r>
      <w:r w:rsidRPr="00ED4DF5">
        <w:rPr>
          <w:rFonts w:cs="Times New Roman"/>
          <w:szCs w:val="28"/>
        </w:rPr>
        <w:t xml:space="preserve">24 июля 2023 г. № 1194 </w:t>
      </w:r>
      <w:r w:rsidR="00DD316C">
        <w:rPr>
          <w:rFonts w:cs="Times New Roman"/>
          <w:szCs w:val="28"/>
        </w:rPr>
        <w:t>«</w:t>
      </w:r>
      <w:r w:rsidRPr="00ED4DF5">
        <w:rPr>
          <w:rFonts w:cs="Times New Roman"/>
          <w:szCs w:val="28"/>
        </w:rPr>
        <w:t>Об общих принципах проведения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государственной или муниципальной собственностью, заключении государственной или муниципальной организацией, образующей социальную инфраструктуру для детей, договора аренды, договора безвозмездного пользования закреплённых за ней объектов собственности, об общих принципах проведения оценки последствий принятия решения о реорганизации или ликвидации государственной или муниципальной организации, образующей социальную инфраструктуру для детей, включая критерии этих оценок, а также об общих принципах формирования и деятельности комиссии по оценке последствий принятия таких решений</w:t>
      </w:r>
      <w:r w:rsidR="00DD316C">
        <w:rPr>
          <w:rFonts w:cs="Times New Roman"/>
          <w:szCs w:val="28"/>
        </w:rPr>
        <w:t>»</w:t>
      </w:r>
      <w:r w:rsidRPr="00ED4DF5">
        <w:rPr>
          <w:rFonts w:cs="Times New Roman"/>
          <w:szCs w:val="28"/>
        </w:rPr>
        <w:t xml:space="preserve"> п о с т а н о в л я ю:</w:t>
      </w:r>
    </w:p>
    <w:p w14:paraId="6E5D3809" w14:textId="77777777" w:rsidR="005B3364" w:rsidRPr="00ED4DF5" w:rsidRDefault="005B3364" w:rsidP="00ED4DF5">
      <w:pPr>
        <w:spacing w:line="240" w:lineRule="auto"/>
        <w:ind w:firstLine="708"/>
        <w:rPr>
          <w:rFonts w:cs="Times New Roman"/>
          <w:szCs w:val="28"/>
        </w:rPr>
      </w:pPr>
      <w:bookmarkStart w:id="0" w:name="sub_1"/>
      <w:r w:rsidRPr="00ED4DF5">
        <w:rPr>
          <w:rFonts w:cs="Times New Roman"/>
          <w:szCs w:val="28"/>
        </w:rPr>
        <w:t xml:space="preserve">1. Утвердить Порядок проведения оценки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 муниципального образования Ленинградский район, </w:t>
      </w:r>
      <w:r w:rsidRPr="00ED4DF5">
        <w:rPr>
          <w:rFonts w:cs="Times New Roman"/>
          <w:szCs w:val="28"/>
        </w:rPr>
        <w:lastRenderedPageBreak/>
        <w:t>заключении муниципальной организацией муниципального образования Ленинградский район, образующей социальную инфраструктуру для детей, договора аренды, договора безвозмездного пользования закреплённых за ней объектов собственности, о реорганизации или ликвидации муниципальных организаций муниципального образования Ленинградский район, образующих соци</w:t>
      </w:r>
      <w:r w:rsidR="00DD316C">
        <w:rPr>
          <w:rFonts w:cs="Times New Roman"/>
          <w:szCs w:val="28"/>
        </w:rPr>
        <w:t>альную инфраструктуру для детей</w:t>
      </w:r>
      <w:r w:rsidR="0026017F">
        <w:rPr>
          <w:rFonts w:cs="Times New Roman"/>
          <w:szCs w:val="28"/>
        </w:rPr>
        <w:t xml:space="preserve"> </w:t>
      </w:r>
      <w:r w:rsidR="00DD316C">
        <w:rPr>
          <w:rFonts w:cs="Times New Roman"/>
          <w:szCs w:val="28"/>
        </w:rPr>
        <w:t>(</w:t>
      </w:r>
      <w:hyperlink w:anchor="sub_100" w:history="1">
        <w:r w:rsidR="00DD316C">
          <w:rPr>
            <w:rStyle w:val="af4"/>
            <w:rFonts w:cs="Times New Roman"/>
            <w:color w:val="auto"/>
            <w:szCs w:val="28"/>
          </w:rPr>
          <w:t xml:space="preserve">приложение </w:t>
        </w:r>
        <w:r w:rsidRPr="00ED4DF5">
          <w:rPr>
            <w:rStyle w:val="af4"/>
            <w:rFonts w:cs="Times New Roman"/>
            <w:color w:val="auto"/>
            <w:szCs w:val="28"/>
          </w:rPr>
          <w:t>1</w:t>
        </w:r>
      </w:hyperlink>
      <w:r w:rsidR="00DD316C">
        <w:rPr>
          <w:rStyle w:val="af4"/>
          <w:rFonts w:cs="Times New Roman"/>
          <w:color w:val="auto"/>
          <w:szCs w:val="28"/>
        </w:rPr>
        <w:t>)</w:t>
      </w:r>
      <w:r w:rsidRPr="00ED4DF5">
        <w:rPr>
          <w:rFonts w:cs="Times New Roman"/>
          <w:szCs w:val="28"/>
        </w:rPr>
        <w:t>.</w:t>
      </w:r>
    </w:p>
    <w:p w14:paraId="093B9321" w14:textId="77777777" w:rsidR="005B3364" w:rsidRPr="00ED4DF5" w:rsidRDefault="005B3364" w:rsidP="00ED4DF5">
      <w:pPr>
        <w:spacing w:line="240" w:lineRule="auto"/>
        <w:ind w:firstLine="708"/>
        <w:rPr>
          <w:rFonts w:cs="Times New Roman"/>
          <w:szCs w:val="28"/>
        </w:rPr>
      </w:pPr>
      <w:bookmarkStart w:id="1" w:name="sub_2"/>
      <w:bookmarkEnd w:id="0"/>
      <w:r w:rsidRPr="00ED4DF5">
        <w:rPr>
          <w:rFonts w:cs="Times New Roman"/>
          <w:szCs w:val="28"/>
        </w:rPr>
        <w:t xml:space="preserve">2. Утвердить Положение о комиссии по оценке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 муниципального образования </w:t>
      </w:r>
      <w:r w:rsidR="00B13BE0" w:rsidRPr="00ED4DF5">
        <w:rPr>
          <w:rFonts w:cs="Times New Roman"/>
          <w:szCs w:val="28"/>
        </w:rPr>
        <w:t>Ленинградский район</w:t>
      </w:r>
      <w:r w:rsidRPr="00ED4DF5">
        <w:rPr>
          <w:rFonts w:cs="Times New Roman"/>
          <w:szCs w:val="28"/>
        </w:rPr>
        <w:t xml:space="preserve">, заключении муниципальной организацией муниципального образования </w:t>
      </w:r>
      <w:r w:rsidR="00B13BE0" w:rsidRPr="00ED4DF5">
        <w:rPr>
          <w:rFonts w:cs="Times New Roman"/>
          <w:szCs w:val="28"/>
        </w:rPr>
        <w:t>Ленинградский район</w:t>
      </w:r>
      <w:r w:rsidRPr="00ED4DF5">
        <w:rPr>
          <w:rFonts w:cs="Times New Roman"/>
          <w:szCs w:val="28"/>
        </w:rPr>
        <w:t xml:space="preserve">, образующей социальную инфраструктуру для детей, договора аренды, договора безвозмездного пользования закреплённых за ней объектов собственности, о реорганизации или ликвидации муниципальных организаций муниципального образования Ленинградский район, образующих социальную инфраструктуру для детей, и подготовке заключений </w:t>
      </w:r>
      <w:r w:rsidR="00DD316C">
        <w:rPr>
          <w:rFonts w:cs="Times New Roman"/>
          <w:szCs w:val="28"/>
        </w:rPr>
        <w:t xml:space="preserve">                                 (</w:t>
      </w:r>
      <w:hyperlink w:anchor="sub_128" w:history="1">
        <w:r w:rsidRPr="00ED4DF5">
          <w:rPr>
            <w:rStyle w:val="af4"/>
            <w:rFonts w:cs="Times New Roman"/>
            <w:color w:val="auto"/>
            <w:szCs w:val="28"/>
          </w:rPr>
          <w:t>приложени</w:t>
        </w:r>
        <w:r w:rsidR="00DD316C">
          <w:rPr>
            <w:rStyle w:val="af4"/>
            <w:rFonts w:cs="Times New Roman"/>
            <w:color w:val="auto"/>
            <w:szCs w:val="28"/>
          </w:rPr>
          <w:t xml:space="preserve">е </w:t>
        </w:r>
        <w:r w:rsidRPr="00ED4DF5">
          <w:rPr>
            <w:rStyle w:val="af4"/>
            <w:rFonts w:cs="Times New Roman"/>
            <w:color w:val="auto"/>
            <w:szCs w:val="28"/>
          </w:rPr>
          <w:t>2</w:t>
        </w:r>
      </w:hyperlink>
      <w:r w:rsidR="00DD316C">
        <w:rPr>
          <w:rStyle w:val="af4"/>
          <w:rFonts w:cs="Times New Roman"/>
          <w:color w:val="auto"/>
          <w:szCs w:val="28"/>
        </w:rPr>
        <w:t>)</w:t>
      </w:r>
      <w:r w:rsidRPr="00ED4DF5">
        <w:rPr>
          <w:rFonts w:cs="Times New Roman"/>
          <w:szCs w:val="28"/>
        </w:rPr>
        <w:t>.</w:t>
      </w:r>
    </w:p>
    <w:p w14:paraId="4D881528" w14:textId="43D43B82" w:rsidR="005B3364" w:rsidRPr="00ED4DF5" w:rsidRDefault="005B3364" w:rsidP="00ED4DF5">
      <w:pPr>
        <w:spacing w:line="240" w:lineRule="auto"/>
        <w:ind w:firstLine="708"/>
        <w:rPr>
          <w:rFonts w:cs="Times New Roman"/>
          <w:szCs w:val="28"/>
        </w:rPr>
      </w:pPr>
      <w:bookmarkStart w:id="2" w:name="sub_3"/>
      <w:bookmarkEnd w:id="1"/>
      <w:r w:rsidRPr="00ED4DF5">
        <w:rPr>
          <w:rFonts w:cs="Times New Roman"/>
          <w:szCs w:val="28"/>
        </w:rPr>
        <w:t xml:space="preserve">3. Создать комиссию по оценке последствий принятия решения о реконструкции, модернизации, об изменении назначения или о ликвидации объекта социальной инфраструктуры для детей, являющегося муниципальной собственностью муниципального образования Ленинградский район, заключении муниципальной организацией муниципального образования </w:t>
      </w:r>
      <w:r w:rsidR="00B13BE0" w:rsidRPr="00ED4DF5">
        <w:rPr>
          <w:rFonts w:cs="Times New Roman"/>
          <w:szCs w:val="28"/>
        </w:rPr>
        <w:t>Ленинградский район</w:t>
      </w:r>
      <w:r w:rsidRPr="00ED4DF5">
        <w:rPr>
          <w:rFonts w:cs="Times New Roman"/>
          <w:szCs w:val="28"/>
        </w:rPr>
        <w:t xml:space="preserve">, образующей социальную инфраструктуру для детей, договора аренды, договора безвозмездного пользования закреплённых за ней объектов собственности, о реорганизации или ликвидации муниципальных организаций муниципального образования </w:t>
      </w:r>
      <w:r w:rsidR="00B13BE0" w:rsidRPr="00ED4DF5">
        <w:rPr>
          <w:rFonts w:cs="Times New Roman"/>
          <w:szCs w:val="28"/>
        </w:rPr>
        <w:t>Ленинградский район</w:t>
      </w:r>
      <w:r w:rsidRPr="00ED4DF5">
        <w:rPr>
          <w:rFonts w:cs="Times New Roman"/>
          <w:szCs w:val="28"/>
        </w:rPr>
        <w:t xml:space="preserve">, образующих </w:t>
      </w:r>
      <w:r w:rsidRPr="007F00EB">
        <w:rPr>
          <w:rFonts w:cs="Times New Roman"/>
          <w:szCs w:val="28"/>
        </w:rPr>
        <w:t xml:space="preserve">социальную инфраструктуру для детей, и утвердить её состав </w:t>
      </w:r>
      <w:r w:rsidR="00DD316C" w:rsidRPr="007F00EB">
        <w:rPr>
          <w:rFonts w:cs="Times New Roman"/>
          <w:szCs w:val="28"/>
        </w:rPr>
        <w:t>(</w:t>
      </w:r>
      <w:hyperlink w:anchor="sub_143" w:history="1">
        <w:r w:rsidRPr="007F00EB">
          <w:rPr>
            <w:rStyle w:val="af4"/>
            <w:rFonts w:cs="Times New Roman"/>
            <w:color w:val="auto"/>
            <w:szCs w:val="28"/>
          </w:rPr>
          <w:t>приложени</w:t>
        </w:r>
        <w:r w:rsidR="00DD316C" w:rsidRPr="007F00EB">
          <w:rPr>
            <w:rStyle w:val="af4"/>
            <w:rFonts w:cs="Times New Roman"/>
            <w:color w:val="auto"/>
            <w:szCs w:val="28"/>
          </w:rPr>
          <w:t>е</w:t>
        </w:r>
        <w:r w:rsidRPr="007F00EB">
          <w:rPr>
            <w:rStyle w:val="af4"/>
            <w:rFonts w:cs="Times New Roman"/>
            <w:color w:val="auto"/>
            <w:szCs w:val="28"/>
          </w:rPr>
          <w:t> 3</w:t>
        </w:r>
      </w:hyperlink>
      <w:r w:rsidR="00DD316C" w:rsidRPr="007F00EB">
        <w:rPr>
          <w:rStyle w:val="af4"/>
          <w:rFonts w:cs="Times New Roman"/>
          <w:color w:val="auto"/>
          <w:szCs w:val="28"/>
        </w:rPr>
        <w:t>)</w:t>
      </w:r>
      <w:r w:rsidRPr="007F00EB">
        <w:rPr>
          <w:rFonts w:cs="Times New Roman"/>
          <w:szCs w:val="28"/>
        </w:rPr>
        <w:t>.</w:t>
      </w:r>
    </w:p>
    <w:p w14:paraId="78A073E6" w14:textId="77777777" w:rsidR="005B3364" w:rsidRPr="00ED4DF5" w:rsidRDefault="005B3364" w:rsidP="00ED4DF5">
      <w:pPr>
        <w:spacing w:line="240" w:lineRule="auto"/>
        <w:ind w:firstLine="708"/>
        <w:rPr>
          <w:rFonts w:cs="Times New Roman"/>
          <w:szCs w:val="28"/>
        </w:rPr>
      </w:pPr>
      <w:bookmarkStart w:id="3" w:name="sub_4"/>
      <w:bookmarkEnd w:id="2"/>
      <w:r w:rsidRPr="001F3FFE">
        <w:rPr>
          <w:rFonts w:cs="Times New Roman"/>
          <w:szCs w:val="28"/>
        </w:rPr>
        <w:t>4. Управлению образования администрации муниципального образования Ленинградский район (Казимир О.В.) обеспечить размещение данного постановления на сайте администрации муниципального образования Ленинградский район в сети «Интернет» (www.adminlenkub.ru).</w:t>
      </w:r>
    </w:p>
    <w:p w14:paraId="3E8B2CA0" w14:textId="77777777" w:rsidR="005B3364" w:rsidRDefault="005B3364" w:rsidP="00ED4DF5">
      <w:pPr>
        <w:spacing w:line="240" w:lineRule="auto"/>
        <w:ind w:firstLine="708"/>
        <w:rPr>
          <w:rFonts w:cs="Times New Roman"/>
          <w:szCs w:val="28"/>
        </w:rPr>
      </w:pPr>
      <w:bookmarkStart w:id="4" w:name="sub_5"/>
      <w:bookmarkEnd w:id="3"/>
      <w:r w:rsidRPr="00ED4DF5">
        <w:rPr>
          <w:rFonts w:cs="Times New Roman"/>
          <w:szCs w:val="28"/>
        </w:rPr>
        <w:t xml:space="preserve">5. Контроль за выполнением настоящего постановления </w:t>
      </w:r>
      <w:r w:rsidR="00DD316C">
        <w:rPr>
          <w:rFonts w:cs="Times New Roman"/>
          <w:szCs w:val="28"/>
        </w:rPr>
        <w:t>возложить на заместителя глав</w:t>
      </w:r>
      <w:r w:rsidR="00804280">
        <w:rPr>
          <w:rFonts w:cs="Times New Roman"/>
          <w:szCs w:val="28"/>
        </w:rPr>
        <w:t>ы</w:t>
      </w:r>
      <w:r w:rsidR="00DD316C">
        <w:rPr>
          <w:rFonts w:cs="Times New Roman"/>
          <w:szCs w:val="28"/>
        </w:rPr>
        <w:t xml:space="preserve"> муниципального образования Ленинградский район Мазурову Ю.И.</w:t>
      </w:r>
    </w:p>
    <w:p w14:paraId="7C3BC984" w14:textId="77777777" w:rsidR="00DD316C" w:rsidRPr="00ED4DF5" w:rsidRDefault="00B52284" w:rsidP="00ED4DF5">
      <w:pPr>
        <w:spacing w:line="240" w:lineRule="auto"/>
        <w:ind w:firstLine="708"/>
        <w:rPr>
          <w:rFonts w:cs="Times New Roman"/>
          <w:szCs w:val="28"/>
        </w:rPr>
      </w:pPr>
      <w:r>
        <w:rPr>
          <w:rFonts w:cs="Times New Roman"/>
          <w:szCs w:val="28"/>
        </w:rPr>
        <w:t>6. Настоящее постановление в</w:t>
      </w:r>
      <w:r w:rsidR="00DD316C">
        <w:rPr>
          <w:rFonts w:cs="Times New Roman"/>
          <w:szCs w:val="28"/>
        </w:rPr>
        <w:t>ступает в силу со дня его подписания.</w:t>
      </w:r>
    </w:p>
    <w:bookmarkEnd w:id="4"/>
    <w:p w14:paraId="1CAED387" w14:textId="77777777" w:rsidR="005B3364" w:rsidRDefault="005B3364" w:rsidP="00ED4DF5">
      <w:pPr>
        <w:spacing w:line="240" w:lineRule="auto"/>
        <w:rPr>
          <w:rFonts w:cs="Times New Roman"/>
          <w:szCs w:val="28"/>
        </w:rPr>
      </w:pPr>
    </w:p>
    <w:p w14:paraId="29B909C1" w14:textId="77777777" w:rsidR="007F00EB" w:rsidRPr="00ED4DF5" w:rsidRDefault="007F00EB" w:rsidP="00ED4DF5">
      <w:pPr>
        <w:spacing w:line="240" w:lineRule="auto"/>
        <w:rPr>
          <w:rFonts w:cs="Times New Roman"/>
          <w:szCs w:val="28"/>
        </w:rPr>
      </w:pPr>
    </w:p>
    <w:p w14:paraId="79F59E35" w14:textId="77777777" w:rsidR="005B3364" w:rsidRPr="00ED4DF5" w:rsidRDefault="005B3364" w:rsidP="00ED4DF5">
      <w:pPr>
        <w:spacing w:line="240" w:lineRule="auto"/>
        <w:rPr>
          <w:rFonts w:cs="Times New Roman"/>
          <w:szCs w:val="28"/>
          <w:lang w:eastAsia="en-US"/>
        </w:rPr>
      </w:pPr>
      <w:r w:rsidRPr="00ED4DF5">
        <w:rPr>
          <w:rFonts w:cs="Times New Roman"/>
          <w:szCs w:val="28"/>
          <w:lang w:eastAsia="en-US"/>
        </w:rPr>
        <w:t xml:space="preserve">Исполняющий обязанности </w:t>
      </w:r>
    </w:p>
    <w:p w14:paraId="5EC351FC" w14:textId="77777777" w:rsidR="00564B41" w:rsidRPr="00ED4DF5" w:rsidRDefault="005B3364" w:rsidP="00ED4DF5">
      <w:pPr>
        <w:spacing w:line="240" w:lineRule="auto"/>
        <w:rPr>
          <w:rFonts w:cs="Times New Roman"/>
          <w:szCs w:val="28"/>
          <w:lang w:eastAsia="en-US"/>
        </w:rPr>
      </w:pPr>
      <w:r w:rsidRPr="00ED4DF5">
        <w:rPr>
          <w:rFonts w:cs="Times New Roman"/>
          <w:szCs w:val="28"/>
          <w:lang w:eastAsia="en-US"/>
        </w:rPr>
        <w:t>г</w:t>
      </w:r>
      <w:r w:rsidR="00564B41" w:rsidRPr="00ED4DF5">
        <w:rPr>
          <w:rFonts w:cs="Times New Roman"/>
          <w:szCs w:val="28"/>
          <w:lang w:eastAsia="en-US"/>
        </w:rPr>
        <w:t>лав</w:t>
      </w:r>
      <w:r w:rsidRPr="00ED4DF5">
        <w:rPr>
          <w:rFonts w:cs="Times New Roman"/>
          <w:szCs w:val="28"/>
          <w:lang w:eastAsia="en-US"/>
        </w:rPr>
        <w:t xml:space="preserve">ы </w:t>
      </w:r>
      <w:r w:rsidR="00564B41" w:rsidRPr="00ED4DF5">
        <w:rPr>
          <w:rFonts w:cs="Times New Roman"/>
          <w:szCs w:val="28"/>
          <w:lang w:eastAsia="en-US"/>
        </w:rPr>
        <w:t>муниципального образования</w:t>
      </w:r>
    </w:p>
    <w:p w14:paraId="2E5C51EE" w14:textId="194C3810" w:rsidR="007F00EB" w:rsidRDefault="00564B41" w:rsidP="00E039A7">
      <w:pPr>
        <w:spacing w:line="240" w:lineRule="auto"/>
        <w:rPr>
          <w:rFonts w:cs="Times New Roman"/>
          <w:szCs w:val="28"/>
          <w:lang w:eastAsia="en-US"/>
        </w:rPr>
      </w:pPr>
      <w:r w:rsidRPr="00ED4DF5">
        <w:rPr>
          <w:rFonts w:cs="Times New Roman"/>
          <w:szCs w:val="28"/>
          <w:lang w:eastAsia="en-US"/>
        </w:rPr>
        <w:t xml:space="preserve">Ленинградский район                           </w:t>
      </w:r>
      <w:r w:rsidR="00ED4DF5" w:rsidRPr="00ED4DF5">
        <w:rPr>
          <w:rFonts w:cs="Times New Roman"/>
          <w:szCs w:val="28"/>
          <w:lang w:eastAsia="en-US"/>
        </w:rPr>
        <w:t xml:space="preserve">                                         </w:t>
      </w:r>
      <w:r w:rsidR="005B3364" w:rsidRPr="00ED4DF5">
        <w:rPr>
          <w:rFonts w:cs="Times New Roman"/>
          <w:szCs w:val="28"/>
          <w:lang w:eastAsia="en-US"/>
        </w:rPr>
        <w:t>В.Н.Шерстобитов</w:t>
      </w:r>
      <w:bookmarkStart w:id="5" w:name="_GoBack"/>
      <w:bookmarkEnd w:id="5"/>
    </w:p>
    <w:sectPr w:rsidR="007F00EB" w:rsidSect="005C2068">
      <w:headerReference w:type="default" r:id="rId12"/>
      <w:headerReference w:type="first" r:id="rId13"/>
      <w:pgSz w:w="11906" w:h="16838"/>
      <w:pgMar w:top="1134" w:right="566"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2EB1A6" w14:textId="77777777" w:rsidR="00140BF6" w:rsidRDefault="00140BF6" w:rsidP="00073C83">
      <w:pPr>
        <w:spacing w:line="240" w:lineRule="auto"/>
      </w:pPr>
      <w:r>
        <w:separator/>
      </w:r>
    </w:p>
  </w:endnote>
  <w:endnote w:type="continuationSeparator" w:id="0">
    <w:p w14:paraId="779BA6E0" w14:textId="77777777" w:rsidR="00140BF6" w:rsidRDefault="00140BF6" w:rsidP="00073C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D4B09A" w14:textId="77777777" w:rsidR="00140BF6" w:rsidRDefault="00140BF6" w:rsidP="00073C83">
      <w:pPr>
        <w:spacing w:line="240" w:lineRule="auto"/>
      </w:pPr>
      <w:r>
        <w:separator/>
      </w:r>
    </w:p>
  </w:footnote>
  <w:footnote w:type="continuationSeparator" w:id="0">
    <w:p w14:paraId="0BD593E0" w14:textId="77777777" w:rsidR="00140BF6" w:rsidRDefault="00140BF6" w:rsidP="00073C8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0247441"/>
      <w:docPartObj>
        <w:docPartGallery w:val="Page Numbers (Top of Page)"/>
        <w:docPartUnique/>
      </w:docPartObj>
    </w:sdtPr>
    <w:sdtEndPr/>
    <w:sdtContent>
      <w:p w14:paraId="0DC7CB96" w14:textId="73796E19" w:rsidR="00140BF6" w:rsidRPr="00B22321" w:rsidRDefault="00140BF6">
        <w:pPr>
          <w:pStyle w:val="af"/>
          <w:jc w:val="center"/>
        </w:pPr>
        <w:r w:rsidRPr="00B22321">
          <w:fldChar w:fldCharType="begin"/>
        </w:r>
        <w:r w:rsidRPr="00B22321">
          <w:instrText xml:space="preserve"> PAGE   \* MERGEFORMAT </w:instrText>
        </w:r>
        <w:r w:rsidRPr="00B22321">
          <w:fldChar w:fldCharType="separate"/>
        </w:r>
        <w:r w:rsidR="00445D42">
          <w:rPr>
            <w:noProof/>
          </w:rPr>
          <w:t>2</w:t>
        </w:r>
        <w:r w:rsidRPr="00B22321">
          <w:fldChar w:fldCharType="end"/>
        </w:r>
      </w:p>
    </w:sdtContent>
  </w:sdt>
  <w:p w14:paraId="44D9FC7A" w14:textId="77777777" w:rsidR="00140BF6" w:rsidRPr="007B2210" w:rsidRDefault="00140BF6" w:rsidP="0044599B">
    <w:pPr>
      <w:pStyle w:val="af"/>
      <w:jc w:val="center"/>
      <w:rPr>
        <w:rFonts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A52F6" w14:textId="77777777" w:rsidR="00B22321" w:rsidRPr="00E039A7" w:rsidRDefault="00B22321">
    <w:pPr>
      <w:pStyle w:val="af"/>
      <w:jc w:val="center"/>
    </w:pPr>
  </w:p>
  <w:p w14:paraId="0AAD766C" w14:textId="77777777" w:rsidR="00140BF6" w:rsidRDefault="00140BF6">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DF53E9"/>
    <w:multiLevelType w:val="hybridMultilevel"/>
    <w:tmpl w:val="941CA1BA"/>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8D7DE8"/>
    <w:rsid w:val="0001375C"/>
    <w:rsid w:val="00016A2F"/>
    <w:rsid w:val="00021742"/>
    <w:rsid w:val="00036DC8"/>
    <w:rsid w:val="00050812"/>
    <w:rsid w:val="000514AC"/>
    <w:rsid w:val="00057BC6"/>
    <w:rsid w:val="00072CB4"/>
    <w:rsid w:val="00073C83"/>
    <w:rsid w:val="00080D04"/>
    <w:rsid w:val="00091C43"/>
    <w:rsid w:val="000A0ACB"/>
    <w:rsid w:val="000B3830"/>
    <w:rsid w:val="000B6663"/>
    <w:rsid w:val="000D687D"/>
    <w:rsid w:val="000E72B6"/>
    <w:rsid w:val="000F15B8"/>
    <w:rsid w:val="000F3134"/>
    <w:rsid w:val="000F338E"/>
    <w:rsid w:val="00113A0E"/>
    <w:rsid w:val="00120207"/>
    <w:rsid w:val="00121DA5"/>
    <w:rsid w:val="001259B6"/>
    <w:rsid w:val="00127E95"/>
    <w:rsid w:val="00127F25"/>
    <w:rsid w:val="00133E31"/>
    <w:rsid w:val="00140BF6"/>
    <w:rsid w:val="00147B51"/>
    <w:rsid w:val="00152343"/>
    <w:rsid w:val="00172256"/>
    <w:rsid w:val="001863AC"/>
    <w:rsid w:val="00187BE0"/>
    <w:rsid w:val="001954A9"/>
    <w:rsid w:val="001A596A"/>
    <w:rsid w:val="001B33DD"/>
    <w:rsid w:val="001B3443"/>
    <w:rsid w:val="001C0824"/>
    <w:rsid w:val="001D2961"/>
    <w:rsid w:val="001D65B6"/>
    <w:rsid w:val="001D7966"/>
    <w:rsid w:val="001F3FFE"/>
    <w:rsid w:val="00206BFD"/>
    <w:rsid w:val="00210CA2"/>
    <w:rsid w:val="00244AA1"/>
    <w:rsid w:val="002473D8"/>
    <w:rsid w:val="0026017F"/>
    <w:rsid w:val="002658DB"/>
    <w:rsid w:val="00277E00"/>
    <w:rsid w:val="00281E58"/>
    <w:rsid w:val="002850E7"/>
    <w:rsid w:val="00287B5C"/>
    <w:rsid w:val="00292A2A"/>
    <w:rsid w:val="00296D15"/>
    <w:rsid w:val="002A0AFE"/>
    <w:rsid w:val="002A7D37"/>
    <w:rsid w:val="002B2A97"/>
    <w:rsid w:val="002B3DC5"/>
    <w:rsid w:val="002B41DD"/>
    <w:rsid w:val="002C24C7"/>
    <w:rsid w:val="002D56CD"/>
    <w:rsid w:val="00305FA5"/>
    <w:rsid w:val="003065FE"/>
    <w:rsid w:val="003156C3"/>
    <w:rsid w:val="00331B27"/>
    <w:rsid w:val="0033202C"/>
    <w:rsid w:val="00350EA1"/>
    <w:rsid w:val="00351BA0"/>
    <w:rsid w:val="003576D4"/>
    <w:rsid w:val="00371A3C"/>
    <w:rsid w:val="00372681"/>
    <w:rsid w:val="00381034"/>
    <w:rsid w:val="00392C48"/>
    <w:rsid w:val="00393ED2"/>
    <w:rsid w:val="0039504B"/>
    <w:rsid w:val="003961EA"/>
    <w:rsid w:val="003A7008"/>
    <w:rsid w:val="003B16F2"/>
    <w:rsid w:val="003C0A8A"/>
    <w:rsid w:val="003D36A1"/>
    <w:rsid w:val="003D36A4"/>
    <w:rsid w:val="003E07D1"/>
    <w:rsid w:val="003E1251"/>
    <w:rsid w:val="003F0FB1"/>
    <w:rsid w:val="003F0FDD"/>
    <w:rsid w:val="003F28F3"/>
    <w:rsid w:val="00401D3D"/>
    <w:rsid w:val="004048D5"/>
    <w:rsid w:val="00406A6A"/>
    <w:rsid w:val="00411400"/>
    <w:rsid w:val="004269E9"/>
    <w:rsid w:val="004310D4"/>
    <w:rsid w:val="00435CA1"/>
    <w:rsid w:val="00435FBA"/>
    <w:rsid w:val="00441754"/>
    <w:rsid w:val="0044599B"/>
    <w:rsid w:val="00445D42"/>
    <w:rsid w:val="004462E4"/>
    <w:rsid w:val="004517CF"/>
    <w:rsid w:val="00462D4C"/>
    <w:rsid w:val="00482195"/>
    <w:rsid w:val="00495561"/>
    <w:rsid w:val="004A76B7"/>
    <w:rsid w:val="004C143E"/>
    <w:rsid w:val="004C1E5C"/>
    <w:rsid w:val="004C30CC"/>
    <w:rsid w:val="004C7142"/>
    <w:rsid w:val="004D0146"/>
    <w:rsid w:val="004D1DBE"/>
    <w:rsid w:val="004D5743"/>
    <w:rsid w:val="004D6A39"/>
    <w:rsid w:val="004E4C2A"/>
    <w:rsid w:val="004E580B"/>
    <w:rsid w:val="004F3481"/>
    <w:rsid w:val="004F45BB"/>
    <w:rsid w:val="00507264"/>
    <w:rsid w:val="00515956"/>
    <w:rsid w:val="00537F8D"/>
    <w:rsid w:val="00555AE5"/>
    <w:rsid w:val="00564B41"/>
    <w:rsid w:val="005676BC"/>
    <w:rsid w:val="0057096B"/>
    <w:rsid w:val="00570E8C"/>
    <w:rsid w:val="00575020"/>
    <w:rsid w:val="00576B8B"/>
    <w:rsid w:val="00580901"/>
    <w:rsid w:val="00580D40"/>
    <w:rsid w:val="0058432A"/>
    <w:rsid w:val="005A4473"/>
    <w:rsid w:val="005A5D5C"/>
    <w:rsid w:val="005B0FE4"/>
    <w:rsid w:val="005B18E9"/>
    <w:rsid w:val="005B3364"/>
    <w:rsid w:val="005B4D1E"/>
    <w:rsid w:val="005B7EC2"/>
    <w:rsid w:val="005C076A"/>
    <w:rsid w:val="005C2068"/>
    <w:rsid w:val="005C3A52"/>
    <w:rsid w:val="005D5474"/>
    <w:rsid w:val="005D65CE"/>
    <w:rsid w:val="005E66DA"/>
    <w:rsid w:val="005F060E"/>
    <w:rsid w:val="005F1AB8"/>
    <w:rsid w:val="005F253F"/>
    <w:rsid w:val="00600E8F"/>
    <w:rsid w:val="00604913"/>
    <w:rsid w:val="00605E9D"/>
    <w:rsid w:val="0060737B"/>
    <w:rsid w:val="00616061"/>
    <w:rsid w:val="0062106B"/>
    <w:rsid w:val="006227F5"/>
    <w:rsid w:val="00636B47"/>
    <w:rsid w:val="0065420D"/>
    <w:rsid w:val="006572E2"/>
    <w:rsid w:val="00662868"/>
    <w:rsid w:val="00665E49"/>
    <w:rsid w:val="006671D6"/>
    <w:rsid w:val="006701CC"/>
    <w:rsid w:val="006722EB"/>
    <w:rsid w:val="00673CDB"/>
    <w:rsid w:val="006750D8"/>
    <w:rsid w:val="00677416"/>
    <w:rsid w:val="006B79FA"/>
    <w:rsid w:val="006D10ED"/>
    <w:rsid w:val="006D45B6"/>
    <w:rsid w:val="006E37DD"/>
    <w:rsid w:val="006E7471"/>
    <w:rsid w:val="006F6FFF"/>
    <w:rsid w:val="00703A5F"/>
    <w:rsid w:val="007112B8"/>
    <w:rsid w:val="00723BF2"/>
    <w:rsid w:val="00734123"/>
    <w:rsid w:val="007614F2"/>
    <w:rsid w:val="00762252"/>
    <w:rsid w:val="00765ADF"/>
    <w:rsid w:val="0079322B"/>
    <w:rsid w:val="007A1BF4"/>
    <w:rsid w:val="007B2210"/>
    <w:rsid w:val="007C0B13"/>
    <w:rsid w:val="007C2CBE"/>
    <w:rsid w:val="007C6106"/>
    <w:rsid w:val="007C77C4"/>
    <w:rsid w:val="007D0519"/>
    <w:rsid w:val="007E645C"/>
    <w:rsid w:val="007F00EB"/>
    <w:rsid w:val="00804280"/>
    <w:rsid w:val="008069DC"/>
    <w:rsid w:val="00813D83"/>
    <w:rsid w:val="0082545D"/>
    <w:rsid w:val="00834E67"/>
    <w:rsid w:val="00847175"/>
    <w:rsid w:val="00872FE8"/>
    <w:rsid w:val="008841BA"/>
    <w:rsid w:val="00884F70"/>
    <w:rsid w:val="008873B1"/>
    <w:rsid w:val="00890A1D"/>
    <w:rsid w:val="0089341F"/>
    <w:rsid w:val="008937E7"/>
    <w:rsid w:val="008C19AE"/>
    <w:rsid w:val="008C48AC"/>
    <w:rsid w:val="008C519F"/>
    <w:rsid w:val="008D7DE8"/>
    <w:rsid w:val="008E280B"/>
    <w:rsid w:val="008E7CD1"/>
    <w:rsid w:val="008F6AC1"/>
    <w:rsid w:val="008F72A7"/>
    <w:rsid w:val="00902E49"/>
    <w:rsid w:val="00903B59"/>
    <w:rsid w:val="00927AB4"/>
    <w:rsid w:val="009319A6"/>
    <w:rsid w:val="00935453"/>
    <w:rsid w:val="00942604"/>
    <w:rsid w:val="0095679C"/>
    <w:rsid w:val="0096317A"/>
    <w:rsid w:val="00966874"/>
    <w:rsid w:val="00974E40"/>
    <w:rsid w:val="00975449"/>
    <w:rsid w:val="0098051C"/>
    <w:rsid w:val="00987E04"/>
    <w:rsid w:val="009A38CD"/>
    <w:rsid w:val="009B3E4E"/>
    <w:rsid w:val="009D0E4E"/>
    <w:rsid w:val="009E2489"/>
    <w:rsid w:val="009E7ECC"/>
    <w:rsid w:val="009F1497"/>
    <w:rsid w:val="009F393B"/>
    <w:rsid w:val="00A0304C"/>
    <w:rsid w:val="00A073C2"/>
    <w:rsid w:val="00A25A35"/>
    <w:rsid w:val="00A3626D"/>
    <w:rsid w:val="00A3742C"/>
    <w:rsid w:val="00A400A0"/>
    <w:rsid w:val="00A464ED"/>
    <w:rsid w:val="00A46915"/>
    <w:rsid w:val="00A54A53"/>
    <w:rsid w:val="00A55557"/>
    <w:rsid w:val="00A63D56"/>
    <w:rsid w:val="00A65A3A"/>
    <w:rsid w:val="00A668D1"/>
    <w:rsid w:val="00A76FF6"/>
    <w:rsid w:val="00A813AD"/>
    <w:rsid w:val="00A851B4"/>
    <w:rsid w:val="00A86D60"/>
    <w:rsid w:val="00A910BA"/>
    <w:rsid w:val="00A9596B"/>
    <w:rsid w:val="00AA0089"/>
    <w:rsid w:val="00AA735C"/>
    <w:rsid w:val="00AA77DE"/>
    <w:rsid w:val="00AB3137"/>
    <w:rsid w:val="00AC60AD"/>
    <w:rsid w:val="00AD068C"/>
    <w:rsid w:val="00AD0BDA"/>
    <w:rsid w:val="00AD2BB9"/>
    <w:rsid w:val="00AE001E"/>
    <w:rsid w:val="00B13BE0"/>
    <w:rsid w:val="00B14547"/>
    <w:rsid w:val="00B15425"/>
    <w:rsid w:val="00B22321"/>
    <w:rsid w:val="00B238A7"/>
    <w:rsid w:val="00B269C6"/>
    <w:rsid w:val="00B30248"/>
    <w:rsid w:val="00B3263F"/>
    <w:rsid w:val="00B43595"/>
    <w:rsid w:val="00B47090"/>
    <w:rsid w:val="00B47C92"/>
    <w:rsid w:val="00B513A9"/>
    <w:rsid w:val="00B52284"/>
    <w:rsid w:val="00B523CA"/>
    <w:rsid w:val="00B560BA"/>
    <w:rsid w:val="00B56425"/>
    <w:rsid w:val="00B57FFB"/>
    <w:rsid w:val="00B6199C"/>
    <w:rsid w:val="00B62283"/>
    <w:rsid w:val="00B65B22"/>
    <w:rsid w:val="00B708AC"/>
    <w:rsid w:val="00B738E6"/>
    <w:rsid w:val="00B754BE"/>
    <w:rsid w:val="00B80EC8"/>
    <w:rsid w:val="00B81143"/>
    <w:rsid w:val="00B867E8"/>
    <w:rsid w:val="00B9022C"/>
    <w:rsid w:val="00B9245A"/>
    <w:rsid w:val="00BA2EE5"/>
    <w:rsid w:val="00BA634B"/>
    <w:rsid w:val="00BB1063"/>
    <w:rsid w:val="00BB20E7"/>
    <w:rsid w:val="00BD0643"/>
    <w:rsid w:val="00BD302B"/>
    <w:rsid w:val="00BD46D4"/>
    <w:rsid w:val="00BE2365"/>
    <w:rsid w:val="00C02EC6"/>
    <w:rsid w:val="00C2458E"/>
    <w:rsid w:val="00C24CA4"/>
    <w:rsid w:val="00C37B58"/>
    <w:rsid w:val="00C44063"/>
    <w:rsid w:val="00C52EBE"/>
    <w:rsid w:val="00C543F2"/>
    <w:rsid w:val="00C560F8"/>
    <w:rsid w:val="00C64A5B"/>
    <w:rsid w:val="00C660FB"/>
    <w:rsid w:val="00C73CD4"/>
    <w:rsid w:val="00C86CF2"/>
    <w:rsid w:val="00C86D6D"/>
    <w:rsid w:val="00C90DA2"/>
    <w:rsid w:val="00C93D9B"/>
    <w:rsid w:val="00CA4D39"/>
    <w:rsid w:val="00CB3E29"/>
    <w:rsid w:val="00CB560E"/>
    <w:rsid w:val="00CC22E4"/>
    <w:rsid w:val="00CC27D3"/>
    <w:rsid w:val="00CC5DC1"/>
    <w:rsid w:val="00CD281A"/>
    <w:rsid w:val="00CD4399"/>
    <w:rsid w:val="00CD5D47"/>
    <w:rsid w:val="00CD666F"/>
    <w:rsid w:val="00CD66BF"/>
    <w:rsid w:val="00CF3D6D"/>
    <w:rsid w:val="00CF3D76"/>
    <w:rsid w:val="00D02EA5"/>
    <w:rsid w:val="00D03C96"/>
    <w:rsid w:val="00D049B2"/>
    <w:rsid w:val="00D059CE"/>
    <w:rsid w:val="00D06353"/>
    <w:rsid w:val="00D17FC4"/>
    <w:rsid w:val="00D3677E"/>
    <w:rsid w:val="00D37E91"/>
    <w:rsid w:val="00D40CD1"/>
    <w:rsid w:val="00D4261C"/>
    <w:rsid w:val="00D452BA"/>
    <w:rsid w:val="00D52EAF"/>
    <w:rsid w:val="00D642C5"/>
    <w:rsid w:val="00D724E6"/>
    <w:rsid w:val="00D755C3"/>
    <w:rsid w:val="00DA059A"/>
    <w:rsid w:val="00DA5230"/>
    <w:rsid w:val="00DB2FAE"/>
    <w:rsid w:val="00DB4D7A"/>
    <w:rsid w:val="00DB7A48"/>
    <w:rsid w:val="00DD0932"/>
    <w:rsid w:val="00DD316C"/>
    <w:rsid w:val="00DE593F"/>
    <w:rsid w:val="00DF08F7"/>
    <w:rsid w:val="00DF4888"/>
    <w:rsid w:val="00DF5700"/>
    <w:rsid w:val="00E039A7"/>
    <w:rsid w:val="00E055D1"/>
    <w:rsid w:val="00E062DD"/>
    <w:rsid w:val="00E06335"/>
    <w:rsid w:val="00E13F89"/>
    <w:rsid w:val="00E15CEF"/>
    <w:rsid w:val="00E17427"/>
    <w:rsid w:val="00E255DB"/>
    <w:rsid w:val="00E323FC"/>
    <w:rsid w:val="00E45980"/>
    <w:rsid w:val="00E54240"/>
    <w:rsid w:val="00E55867"/>
    <w:rsid w:val="00E55FD6"/>
    <w:rsid w:val="00E718C6"/>
    <w:rsid w:val="00E829AA"/>
    <w:rsid w:val="00E913FD"/>
    <w:rsid w:val="00EB3FC3"/>
    <w:rsid w:val="00EC2DB1"/>
    <w:rsid w:val="00ED1DB5"/>
    <w:rsid w:val="00ED4DF5"/>
    <w:rsid w:val="00ED6ED1"/>
    <w:rsid w:val="00EF2749"/>
    <w:rsid w:val="00F040E0"/>
    <w:rsid w:val="00F04A1A"/>
    <w:rsid w:val="00F1466E"/>
    <w:rsid w:val="00F16E00"/>
    <w:rsid w:val="00F21D69"/>
    <w:rsid w:val="00F313CB"/>
    <w:rsid w:val="00F46BE0"/>
    <w:rsid w:val="00F50C49"/>
    <w:rsid w:val="00F615C9"/>
    <w:rsid w:val="00F6265A"/>
    <w:rsid w:val="00F6271F"/>
    <w:rsid w:val="00F62EDC"/>
    <w:rsid w:val="00F63EDA"/>
    <w:rsid w:val="00F74073"/>
    <w:rsid w:val="00F81DA0"/>
    <w:rsid w:val="00F90C4B"/>
    <w:rsid w:val="00F90E55"/>
    <w:rsid w:val="00FA0145"/>
    <w:rsid w:val="00FA7114"/>
    <w:rsid w:val="00FA76F0"/>
    <w:rsid w:val="00FB1462"/>
    <w:rsid w:val="00FB271C"/>
    <w:rsid w:val="00FB2F11"/>
    <w:rsid w:val="00FB46B7"/>
    <w:rsid w:val="00FD0D49"/>
    <w:rsid w:val="00FD20CD"/>
    <w:rsid w:val="00FE0D2C"/>
    <w:rsid w:val="00FE1FDA"/>
    <w:rsid w:val="00FE2BB3"/>
    <w:rsid w:val="00FF0A71"/>
    <w:rsid w:val="00FF4D2B"/>
    <w:rsid w:val="00FF53C9"/>
    <w:rsid w:val="00FF6BC1"/>
    <w:rsid w:val="00FF6D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59DF8D5"/>
  <w15:docId w15:val="{FAC81FB8-E328-4448-9803-6E9B0ADAA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2604"/>
    <w:pPr>
      <w:spacing w:after="0" w:line="360" w:lineRule="atLeast"/>
      <w:jc w:val="both"/>
    </w:pPr>
    <w:rPr>
      <w:rFonts w:ascii="Times New Roman" w:eastAsiaTheme="minorEastAsia" w:hAnsi="Times New Roman"/>
      <w:sz w:val="28"/>
      <w:lang w:eastAsia="ru-RU"/>
    </w:rPr>
  </w:style>
  <w:style w:type="paragraph" w:styleId="1">
    <w:name w:val="heading 1"/>
    <w:basedOn w:val="a"/>
    <w:next w:val="a"/>
    <w:link w:val="10"/>
    <w:uiPriority w:val="9"/>
    <w:qFormat/>
    <w:rsid w:val="00507264"/>
    <w:pPr>
      <w:keepNext/>
      <w:keepLines/>
      <w:spacing w:before="480" w:line="240" w:lineRule="auto"/>
      <w:jc w:val="left"/>
      <w:outlineLvl w:val="0"/>
    </w:pPr>
    <w:rPr>
      <w:rFonts w:asciiTheme="majorHAnsi" w:eastAsiaTheme="majorEastAsia" w:hAnsiTheme="majorHAnsi" w:cstheme="majorBidi"/>
      <w:b/>
      <w:bCs/>
      <w:color w:val="2E74B5" w:themeColor="accent1" w:themeShade="BF"/>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07264"/>
    <w:rPr>
      <w:rFonts w:asciiTheme="majorHAnsi" w:eastAsiaTheme="majorEastAsia" w:hAnsiTheme="majorHAnsi" w:cstheme="majorBidi"/>
      <w:b/>
      <w:bCs/>
      <w:color w:val="2E74B5" w:themeColor="accent1" w:themeShade="BF"/>
      <w:sz w:val="28"/>
      <w:szCs w:val="28"/>
    </w:rPr>
  </w:style>
  <w:style w:type="paragraph" w:styleId="a3">
    <w:name w:val="List Paragraph"/>
    <w:basedOn w:val="a"/>
    <w:uiPriority w:val="34"/>
    <w:qFormat/>
    <w:rsid w:val="00507264"/>
    <w:pPr>
      <w:spacing w:after="160" w:line="259" w:lineRule="auto"/>
      <w:ind w:left="720"/>
      <w:contextualSpacing/>
      <w:jc w:val="left"/>
    </w:pPr>
    <w:rPr>
      <w:rFonts w:asciiTheme="minorHAnsi" w:eastAsiaTheme="minorHAnsi" w:hAnsiTheme="minorHAnsi"/>
      <w:sz w:val="22"/>
      <w:lang w:val="en-US" w:eastAsia="en-US"/>
    </w:rPr>
  </w:style>
  <w:style w:type="table" w:styleId="a4">
    <w:name w:val="Table Grid"/>
    <w:basedOn w:val="a1"/>
    <w:uiPriority w:val="39"/>
    <w:rsid w:val="005072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qFormat/>
    <w:rsid w:val="00507264"/>
    <w:pPr>
      <w:widowControl w:val="0"/>
      <w:spacing w:after="0" w:line="240" w:lineRule="auto"/>
    </w:pPr>
    <w:rPr>
      <w:rFonts w:eastAsia="Times New Roman" w:cs="Calibri"/>
      <w:szCs w:val="20"/>
      <w:lang w:eastAsia="ru-RU"/>
    </w:rPr>
  </w:style>
  <w:style w:type="table" w:customStyle="1" w:styleId="11">
    <w:name w:val="Сетка таблицы1"/>
    <w:basedOn w:val="a1"/>
    <w:next w:val="a4"/>
    <w:uiPriority w:val="39"/>
    <w:rsid w:val="00073C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Текст сноски1"/>
    <w:basedOn w:val="a"/>
    <w:next w:val="a5"/>
    <w:link w:val="a6"/>
    <w:uiPriority w:val="99"/>
    <w:semiHidden/>
    <w:unhideWhenUsed/>
    <w:rsid w:val="00073C83"/>
    <w:pPr>
      <w:spacing w:line="240" w:lineRule="auto"/>
      <w:jc w:val="left"/>
    </w:pPr>
    <w:rPr>
      <w:rFonts w:asciiTheme="minorHAnsi" w:eastAsiaTheme="minorHAnsi" w:hAnsiTheme="minorHAnsi"/>
      <w:sz w:val="20"/>
      <w:szCs w:val="20"/>
      <w:lang w:val="en-US" w:eastAsia="en-US"/>
    </w:rPr>
  </w:style>
  <w:style w:type="character" w:customStyle="1" w:styleId="a6">
    <w:name w:val="Текст сноски Знак"/>
    <w:basedOn w:val="a0"/>
    <w:link w:val="12"/>
    <w:uiPriority w:val="99"/>
    <w:semiHidden/>
    <w:rsid w:val="00073C83"/>
    <w:rPr>
      <w:sz w:val="20"/>
      <w:szCs w:val="20"/>
      <w:lang w:val="en-US"/>
    </w:rPr>
  </w:style>
  <w:style w:type="character" w:styleId="a7">
    <w:name w:val="footnote reference"/>
    <w:basedOn w:val="a0"/>
    <w:uiPriority w:val="99"/>
    <w:semiHidden/>
    <w:unhideWhenUsed/>
    <w:rsid w:val="00073C83"/>
    <w:rPr>
      <w:vertAlign w:val="superscript"/>
    </w:rPr>
  </w:style>
  <w:style w:type="paragraph" w:styleId="a5">
    <w:name w:val="footnote text"/>
    <w:basedOn w:val="a"/>
    <w:link w:val="13"/>
    <w:uiPriority w:val="99"/>
    <w:semiHidden/>
    <w:unhideWhenUsed/>
    <w:rsid w:val="00073C83"/>
    <w:pPr>
      <w:spacing w:line="240" w:lineRule="auto"/>
    </w:pPr>
    <w:rPr>
      <w:sz w:val="20"/>
      <w:szCs w:val="20"/>
    </w:rPr>
  </w:style>
  <w:style w:type="character" w:customStyle="1" w:styleId="13">
    <w:name w:val="Текст сноски Знак1"/>
    <w:basedOn w:val="a0"/>
    <w:link w:val="a5"/>
    <w:uiPriority w:val="99"/>
    <w:semiHidden/>
    <w:rsid w:val="00073C83"/>
    <w:rPr>
      <w:rFonts w:ascii="Times New Roman" w:eastAsiaTheme="minorEastAsia" w:hAnsi="Times New Roman"/>
      <w:sz w:val="20"/>
      <w:szCs w:val="20"/>
      <w:lang w:eastAsia="ru-RU"/>
    </w:rPr>
  </w:style>
  <w:style w:type="table" w:customStyle="1" w:styleId="2">
    <w:name w:val="Сетка таблицы2"/>
    <w:basedOn w:val="a1"/>
    <w:next w:val="a4"/>
    <w:uiPriority w:val="39"/>
    <w:rsid w:val="00A63D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4"/>
    <w:uiPriority w:val="39"/>
    <w:rsid w:val="00A63D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059CE"/>
    <w:pPr>
      <w:spacing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059CE"/>
    <w:rPr>
      <w:rFonts w:ascii="Segoe UI" w:eastAsiaTheme="minorEastAsia" w:hAnsi="Segoe UI" w:cs="Segoe UI"/>
      <w:sz w:val="18"/>
      <w:szCs w:val="18"/>
      <w:lang w:eastAsia="ru-RU"/>
    </w:rPr>
  </w:style>
  <w:style w:type="character" w:styleId="aa">
    <w:name w:val="annotation reference"/>
    <w:basedOn w:val="a0"/>
    <w:uiPriority w:val="99"/>
    <w:semiHidden/>
    <w:unhideWhenUsed/>
    <w:rsid w:val="00AA735C"/>
    <w:rPr>
      <w:sz w:val="16"/>
      <w:szCs w:val="16"/>
    </w:rPr>
  </w:style>
  <w:style w:type="paragraph" w:styleId="ab">
    <w:name w:val="annotation text"/>
    <w:basedOn w:val="a"/>
    <w:link w:val="ac"/>
    <w:uiPriority w:val="99"/>
    <w:semiHidden/>
    <w:unhideWhenUsed/>
    <w:rsid w:val="00AA735C"/>
    <w:pPr>
      <w:spacing w:line="240" w:lineRule="auto"/>
    </w:pPr>
    <w:rPr>
      <w:sz w:val="20"/>
      <w:szCs w:val="20"/>
    </w:rPr>
  </w:style>
  <w:style w:type="character" w:customStyle="1" w:styleId="ac">
    <w:name w:val="Текст примечания Знак"/>
    <w:basedOn w:val="a0"/>
    <w:link w:val="ab"/>
    <w:uiPriority w:val="99"/>
    <w:semiHidden/>
    <w:rsid w:val="00AA735C"/>
    <w:rPr>
      <w:rFonts w:ascii="Times New Roman" w:eastAsiaTheme="minorEastAsia" w:hAnsi="Times New Roman"/>
      <w:sz w:val="20"/>
      <w:szCs w:val="20"/>
      <w:lang w:eastAsia="ru-RU"/>
    </w:rPr>
  </w:style>
  <w:style w:type="paragraph" w:styleId="ad">
    <w:name w:val="annotation subject"/>
    <w:basedOn w:val="ab"/>
    <w:next w:val="ab"/>
    <w:link w:val="ae"/>
    <w:uiPriority w:val="99"/>
    <w:semiHidden/>
    <w:unhideWhenUsed/>
    <w:rsid w:val="00AA735C"/>
    <w:rPr>
      <w:b/>
      <w:bCs/>
    </w:rPr>
  </w:style>
  <w:style w:type="character" w:customStyle="1" w:styleId="ae">
    <w:name w:val="Тема примечания Знак"/>
    <w:basedOn w:val="ac"/>
    <w:link w:val="ad"/>
    <w:uiPriority w:val="99"/>
    <w:semiHidden/>
    <w:rsid w:val="00AA735C"/>
    <w:rPr>
      <w:rFonts w:ascii="Times New Roman" w:eastAsiaTheme="minorEastAsia" w:hAnsi="Times New Roman"/>
      <w:b/>
      <w:bCs/>
      <w:sz w:val="20"/>
      <w:szCs w:val="20"/>
      <w:lang w:eastAsia="ru-RU"/>
    </w:rPr>
  </w:style>
  <w:style w:type="paragraph" w:styleId="af">
    <w:name w:val="header"/>
    <w:basedOn w:val="a"/>
    <w:link w:val="af0"/>
    <w:uiPriority w:val="99"/>
    <w:unhideWhenUsed/>
    <w:rsid w:val="00AA735C"/>
    <w:pPr>
      <w:tabs>
        <w:tab w:val="center" w:pos="4677"/>
        <w:tab w:val="right" w:pos="9355"/>
      </w:tabs>
      <w:spacing w:line="240" w:lineRule="auto"/>
    </w:pPr>
  </w:style>
  <w:style w:type="character" w:customStyle="1" w:styleId="af0">
    <w:name w:val="Верхний колонтитул Знак"/>
    <w:basedOn w:val="a0"/>
    <w:link w:val="af"/>
    <w:uiPriority w:val="99"/>
    <w:rsid w:val="00AA735C"/>
    <w:rPr>
      <w:rFonts w:ascii="Times New Roman" w:eastAsiaTheme="minorEastAsia" w:hAnsi="Times New Roman"/>
      <w:sz w:val="28"/>
      <w:lang w:eastAsia="ru-RU"/>
    </w:rPr>
  </w:style>
  <w:style w:type="paragraph" w:styleId="af1">
    <w:name w:val="footer"/>
    <w:basedOn w:val="a"/>
    <w:link w:val="af2"/>
    <w:uiPriority w:val="99"/>
    <w:unhideWhenUsed/>
    <w:rsid w:val="00AA735C"/>
    <w:pPr>
      <w:tabs>
        <w:tab w:val="center" w:pos="4677"/>
        <w:tab w:val="right" w:pos="9355"/>
      </w:tabs>
      <w:spacing w:line="240" w:lineRule="auto"/>
    </w:pPr>
  </w:style>
  <w:style w:type="character" w:customStyle="1" w:styleId="af2">
    <w:name w:val="Нижний колонтитул Знак"/>
    <w:basedOn w:val="a0"/>
    <w:link w:val="af1"/>
    <w:uiPriority w:val="99"/>
    <w:rsid w:val="00AA735C"/>
    <w:rPr>
      <w:rFonts w:ascii="Times New Roman" w:eastAsiaTheme="minorEastAsia" w:hAnsi="Times New Roman"/>
      <w:sz w:val="28"/>
      <w:lang w:eastAsia="ru-RU"/>
    </w:rPr>
  </w:style>
  <w:style w:type="paragraph" w:styleId="af3">
    <w:name w:val="Revision"/>
    <w:hidden/>
    <w:uiPriority w:val="99"/>
    <w:semiHidden/>
    <w:rsid w:val="00C93D9B"/>
    <w:pPr>
      <w:spacing w:after="0" w:line="240" w:lineRule="auto"/>
    </w:pPr>
    <w:rPr>
      <w:rFonts w:ascii="Times New Roman" w:eastAsiaTheme="minorEastAsia" w:hAnsi="Times New Roman"/>
      <w:sz w:val="28"/>
      <w:lang w:eastAsia="ru-RU"/>
    </w:rPr>
  </w:style>
  <w:style w:type="character" w:customStyle="1" w:styleId="af4">
    <w:name w:val="Гипертекстовая ссылка"/>
    <w:basedOn w:val="a0"/>
    <w:uiPriority w:val="99"/>
    <w:rsid w:val="005B3364"/>
    <w:rPr>
      <w:color w:val="106BBE"/>
    </w:rPr>
  </w:style>
  <w:style w:type="paragraph" w:customStyle="1" w:styleId="af5">
    <w:name w:val="Нормальный (таблица)"/>
    <w:basedOn w:val="a"/>
    <w:next w:val="a"/>
    <w:uiPriority w:val="99"/>
    <w:rsid w:val="005B3364"/>
    <w:pPr>
      <w:widowControl w:val="0"/>
      <w:autoSpaceDE w:val="0"/>
      <w:autoSpaceDN w:val="0"/>
      <w:adjustRightInd w:val="0"/>
      <w:spacing w:line="240" w:lineRule="auto"/>
    </w:pPr>
    <w:rPr>
      <w:rFonts w:ascii="Times New Roman CYR" w:hAnsi="Times New Roman CYR" w:cs="Times New Roman CYR"/>
      <w:sz w:val="24"/>
      <w:szCs w:val="24"/>
    </w:rPr>
  </w:style>
  <w:style w:type="paragraph" w:customStyle="1" w:styleId="af6">
    <w:name w:val="Прижатый влево"/>
    <w:basedOn w:val="a"/>
    <w:next w:val="a"/>
    <w:uiPriority w:val="99"/>
    <w:rsid w:val="005B3364"/>
    <w:pPr>
      <w:widowControl w:val="0"/>
      <w:autoSpaceDE w:val="0"/>
      <w:autoSpaceDN w:val="0"/>
      <w:adjustRightInd w:val="0"/>
      <w:spacing w:line="240" w:lineRule="auto"/>
      <w:jc w:val="left"/>
    </w:pPr>
    <w:rPr>
      <w:rFonts w:ascii="Times New Roman CYR" w:hAnsi="Times New Roman CYR" w:cs="Times New Roman CYR"/>
      <w:sz w:val="24"/>
      <w:szCs w:val="24"/>
    </w:rPr>
  </w:style>
  <w:style w:type="character" w:customStyle="1" w:styleId="af7">
    <w:name w:val="Цветовое выделение"/>
    <w:uiPriority w:val="99"/>
    <w:rsid w:val="00ED4DF5"/>
    <w:rPr>
      <w:b/>
      <w:bCs/>
      <w:color w:val="26282F"/>
    </w:rPr>
  </w:style>
  <w:style w:type="paragraph" w:customStyle="1" w:styleId="af8">
    <w:name w:val="Таблицы (моноширинный)"/>
    <w:basedOn w:val="a"/>
    <w:next w:val="a"/>
    <w:uiPriority w:val="99"/>
    <w:rsid w:val="00ED4DF5"/>
    <w:pPr>
      <w:widowControl w:val="0"/>
      <w:autoSpaceDE w:val="0"/>
      <w:autoSpaceDN w:val="0"/>
      <w:adjustRightInd w:val="0"/>
      <w:spacing w:line="240" w:lineRule="auto"/>
      <w:jc w:val="left"/>
    </w:pPr>
    <w:rPr>
      <w:rFonts w:ascii="Courier New" w:hAnsi="Courier New" w:cs="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5539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mo.garant.ru/document/redirect/407452735/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emo.garant.ru/document/redirect/179146/13"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8E0631-4115-4AE6-9EE9-A1A3D0C5D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2</Pages>
  <Words>733</Words>
  <Characters>4183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ГРИГОРЬЕВА НАДЕЖДА ВЛАДИМИРОВНА</dc:creator>
  <cp:lastModifiedBy>Доброго Дня</cp:lastModifiedBy>
  <cp:revision>12</cp:revision>
  <cp:lastPrinted>2024-04-12T06:08:00Z</cp:lastPrinted>
  <dcterms:created xsi:type="dcterms:W3CDTF">2024-04-03T13:30:00Z</dcterms:created>
  <dcterms:modified xsi:type="dcterms:W3CDTF">2024-05-06T12:59:00Z</dcterms:modified>
</cp:coreProperties>
</file>