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C3185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</w:t>
      </w:r>
    </w:p>
    <w:p w14:paraId="78A4B4B2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постановлению администрации</w:t>
      </w:r>
    </w:p>
    <w:p w14:paraId="61B51AC1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7BD05552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Ленинградский район</w:t>
      </w:r>
    </w:p>
    <w:p w14:paraId="02662A9F" w14:textId="231F2207" w:rsidR="008627AA" w:rsidRPr="008627AA" w:rsidRDefault="00746251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="008627AA"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5503A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28.10.2024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627AA"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5503A" w:rsidRPr="00B5503A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1045</w:t>
      </w:r>
    </w:p>
    <w:p w14:paraId="247DC4BE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7F18299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«Приложение</w:t>
      </w:r>
    </w:p>
    <w:p w14:paraId="572BDC55" w14:textId="77777777" w:rsidR="008627AA" w:rsidRPr="008627AA" w:rsidRDefault="008627AA" w:rsidP="008627AA">
      <w:pPr>
        <w:widowControl w:val="0"/>
        <w:suppressAutoHyphens/>
        <w:autoSpaceDE w:val="0"/>
        <w:spacing w:after="0" w:line="240" w:lineRule="auto"/>
        <w:ind w:left="5529" w:hanging="141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  <w14:ligatures w14:val="none"/>
        </w:rPr>
        <w:t>УТВЕРЖДЕНА</w:t>
      </w:r>
    </w:p>
    <w:p w14:paraId="48B07DEC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постановлением администрации</w:t>
      </w:r>
    </w:p>
    <w:p w14:paraId="35DBA6CB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469A8E57" w14:textId="77777777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Ленинградский район</w:t>
      </w:r>
    </w:p>
    <w:p w14:paraId="32537C38" w14:textId="7B6D80A2" w:rsidR="008627AA" w:rsidRPr="008627AA" w:rsidRDefault="008627AA" w:rsidP="008627AA">
      <w:pPr>
        <w:widowControl w:val="0"/>
        <w:autoSpaceDE w:val="0"/>
        <w:autoSpaceDN w:val="0"/>
        <w:adjustRightInd w:val="0"/>
        <w:spacing w:after="0" w:line="240" w:lineRule="auto"/>
        <w:ind w:left="743" w:firstLine="464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 20.10.2020г. № 92</w:t>
      </w:r>
      <w:r w:rsidR="004961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</w:p>
    <w:p w14:paraId="47D1374D" w14:textId="77777777" w:rsidR="008627AA" w:rsidRPr="008627AA" w:rsidRDefault="008627AA" w:rsidP="008627A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40435F56" w14:textId="77777777" w:rsidR="008627AA" w:rsidRPr="008627AA" w:rsidRDefault="008627AA" w:rsidP="008627A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Паспорт</w:t>
      </w:r>
    </w:p>
    <w:p w14:paraId="73AD4254" w14:textId="77777777" w:rsidR="008627AA" w:rsidRPr="008627AA" w:rsidRDefault="008627AA" w:rsidP="008627A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муниципальной программы </w:t>
      </w:r>
    </w:p>
    <w:p w14:paraId="58D6736B" w14:textId="77777777" w:rsidR="008627AA" w:rsidRPr="008627AA" w:rsidRDefault="008627AA" w:rsidP="008627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bidi="en-US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4"/>
          <w:lang w:bidi="en-US"/>
          <w14:ligatures w14:val="none"/>
        </w:rPr>
        <w:t xml:space="preserve">муниципального образования Ленинградский район </w:t>
      </w:r>
    </w:p>
    <w:p w14:paraId="132215E2" w14:textId="77777777" w:rsidR="00496111" w:rsidRPr="00496111" w:rsidRDefault="008627AA" w:rsidP="004961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8627AA">
        <w:rPr>
          <w:rFonts w:ascii="Times New Roman" w:eastAsia="Times New Roman" w:hAnsi="Times New Roman" w:cs="Times New Roman"/>
          <w:kern w:val="0"/>
          <w:sz w:val="28"/>
          <w:szCs w:val="24"/>
          <w:lang w:bidi="en-US"/>
          <w14:ligatures w14:val="none"/>
        </w:rPr>
        <w:t>«</w:t>
      </w:r>
      <w:r w:rsidR="00496111" w:rsidRPr="00496111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Постановка на кадастровый учет территориальных зон </w:t>
      </w:r>
    </w:p>
    <w:p w14:paraId="1DAE28FD" w14:textId="77777777" w:rsidR="00496111" w:rsidRPr="00496111" w:rsidRDefault="00496111" w:rsidP="004961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496111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на территории муниципального образования </w:t>
      </w:r>
    </w:p>
    <w:p w14:paraId="3616C715" w14:textId="3D6739FE" w:rsidR="008627AA" w:rsidRPr="008627AA" w:rsidRDefault="00496111" w:rsidP="004961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bidi="en-US"/>
          <w14:ligatures w14:val="none"/>
        </w:rPr>
      </w:pPr>
      <w:r w:rsidRPr="00496111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Ленинградский район</w:t>
      </w:r>
      <w:r w:rsidR="008627AA" w:rsidRPr="008627AA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»</w:t>
      </w:r>
    </w:p>
    <w:p w14:paraId="22E04A18" w14:textId="77777777" w:rsidR="008627AA" w:rsidRPr="008627AA" w:rsidRDefault="008627AA" w:rsidP="008627A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bidi="en-US"/>
          <w14:ligatures w14:val="none"/>
        </w:rPr>
      </w:pPr>
    </w:p>
    <w:p w14:paraId="72A5EDAA" w14:textId="77777777" w:rsidR="008627AA" w:rsidRDefault="008627AA" w:rsidP="008627A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tbl>
      <w:tblPr>
        <w:tblW w:w="9923" w:type="dxa"/>
        <w:tblInd w:w="-284" w:type="dxa"/>
        <w:shd w:val="clear" w:color="auto" w:fill="FFFFFF"/>
        <w:tblLook w:val="04A0" w:firstRow="1" w:lastRow="0" w:firstColumn="1" w:lastColumn="0" w:noHBand="0" w:noVBand="1"/>
      </w:tblPr>
      <w:tblGrid>
        <w:gridCol w:w="3240"/>
        <w:gridCol w:w="6683"/>
      </w:tblGrid>
      <w:tr w:rsidR="00FE03DB" w:rsidRPr="00FE03DB" w14:paraId="7D65971E" w14:textId="77777777" w:rsidTr="00A614E2">
        <w:tc>
          <w:tcPr>
            <w:tcW w:w="3240" w:type="dxa"/>
            <w:shd w:val="clear" w:color="auto" w:fill="FFFFFF"/>
          </w:tcPr>
          <w:p w14:paraId="5378B695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Координатор муниципальной программы</w:t>
            </w:r>
          </w:p>
          <w:p w14:paraId="59015EA0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  <w:tc>
          <w:tcPr>
            <w:tcW w:w="6683" w:type="dxa"/>
            <w:shd w:val="clear" w:color="auto" w:fill="FFFFFF"/>
          </w:tcPr>
          <w:p w14:paraId="2497FA91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Управление архитектуры и градостроительства администрации муниципального образования </w:t>
            </w:r>
          </w:p>
          <w:p w14:paraId="7574495D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Ленинградский район (далее – Управление).</w:t>
            </w:r>
          </w:p>
          <w:p w14:paraId="092F79F0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</w:tr>
      <w:tr w:rsidR="00FE03DB" w:rsidRPr="00FE03DB" w14:paraId="07B3D20F" w14:textId="77777777" w:rsidTr="00A614E2">
        <w:trPr>
          <w:trHeight w:val="978"/>
        </w:trPr>
        <w:tc>
          <w:tcPr>
            <w:tcW w:w="3240" w:type="dxa"/>
            <w:shd w:val="clear" w:color="auto" w:fill="FFFFFF"/>
          </w:tcPr>
          <w:p w14:paraId="3D635D2C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Участники муниципальной программы</w:t>
            </w:r>
          </w:p>
        </w:tc>
        <w:tc>
          <w:tcPr>
            <w:tcW w:w="6683" w:type="dxa"/>
            <w:shd w:val="clear" w:color="auto" w:fill="FFFFFF"/>
          </w:tcPr>
          <w:p w14:paraId="27FA43D1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Управление архитектуры и градостроительства администрации муниципального образования </w:t>
            </w:r>
          </w:p>
          <w:p w14:paraId="470872CE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Ленинградский район.</w:t>
            </w:r>
          </w:p>
          <w:p w14:paraId="2A29266C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Муниципальное казенное учреждение «Служба единого заказчика муниципального образования Ленинградский район».</w:t>
            </w:r>
          </w:p>
        </w:tc>
      </w:tr>
      <w:tr w:rsidR="00FE03DB" w:rsidRPr="00FE03DB" w14:paraId="35E7EAEC" w14:textId="77777777" w:rsidTr="00A614E2">
        <w:trPr>
          <w:trHeight w:val="384"/>
        </w:trPr>
        <w:tc>
          <w:tcPr>
            <w:tcW w:w="3240" w:type="dxa"/>
            <w:shd w:val="clear" w:color="auto" w:fill="FFFFFF"/>
          </w:tcPr>
          <w:p w14:paraId="188E2E3E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Цели муниципальной программы</w:t>
            </w:r>
          </w:p>
          <w:p w14:paraId="3D772C7D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  <w:tc>
          <w:tcPr>
            <w:tcW w:w="6683" w:type="dxa"/>
            <w:shd w:val="clear" w:color="auto" w:fill="FFFFFF"/>
          </w:tcPr>
          <w:p w14:paraId="6A756D1D" w14:textId="478FDCFF" w:rsidR="00FE03DB" w:rsidRPr="00FE03DB" w:rsidRDefault="009C3009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Постановка на государственный кадастровый учет </w:t>
            </w: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границ территориальных зон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 муниципального образования Ленинградский район</w:t>
            </w:r>
            <w:r w:rsidR="00FE03DB"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.</w:t>
            </w:r>
          </w:p>
        </w:tc>
      </w:tr>
      <w:tr w:rsidR="00FE03DB" w:rsidRPr="00FE03DB" w14:paraId="4E7DDCE8" w14:textId="77777777" w:rsidTr="00A614E2">
        <w:tc>
          <w:tcPr>
            <w:tcW w:w="3240" w:type="dxa"/>
            <w:shd w:val="clear" w:color="auto" w:fill="FFFFFF"/>
          </w:tcPr>
          <w:p w14:paraId="1D2C1D1A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  <w:p w14:paraId="40653F38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Задачи муниципальной </w:t>
            </w:r>
          </w:p>
          <w:p w14:paraId="073719D8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программы</w:t>
            </w:r>
          </w:p>
          <w:p w14:paraId="67E7266B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  <w:tc>
          <w:tcPr>
            <w:tcW w:w="6683" w:type="dxa"/>
            <w:shd w:val="clear" w:color="auto" w:fill="FFFFFF"/>
          </w:tcPr>
          <w:p w14:paraId="29B9C47E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  <w:p w14:paraId="56B3E5A5" w14:textId="5C36CDB6" w:rsidR="00FE03DB" w:rsidRPr="00FE03DB" w:rsidRDefault="009C3009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Внесение в Единый государственный реестр недвижимости сведений о</w:t>
            </w:r>
            <w:r w:rsidR="00FE03DB"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 границ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ах</w:t>
            </w:r>
            <w:r w:rsidR="00FE03DB"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 территориальных зон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 муниципального образования Ленинградский район</w:t>
            </w:r>
            <w:r w:rsidR="00FE03DB"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.</w:t>
            </w:r>
          </w:p>
        </w:tc>
      </w:tr>
      <w:tr w:rsidR="00FE03DB" w:rsidRPr="00FE03DB" w14:paraId="2F90310E" w14:textId="77777777" w:rsidTr="00A614E2">
        <w:tc>
          <w:tcPr>
            <w:tcW w:w="3240" w:type="dxa"/>
            <w:shd w:val="clear" w:color="auto" w:fill="FFFFFF"/>
          </w:tcPr>
          <w:p w14:paraId="4D9094AF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  <w:p w14:paraId="3EA4E6B3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Этапы и сроки реализации муниципальной программы</w:t>
            </w:r>
          </w:p>
          <w:p w14:paraId="573334CC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  <w:tc>
          <w:tcPr>
            <w:tcW w:w="6683" w:type="dxa"/>
            <w:shd w:val="clear" w:color="auto" w:fill="FFFFFF"/>
          </w:tcPr>
          <w:p w14:paraId="627D52CB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  <w:p w14:paraId="7CDE2A08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2020-2025 годы.</w:t>
            </w:r>
          </w:p>
          <w:p w14:paraId="71FF7182" w14:textId="77777777" w:rsidR="00FE03DB" w:rsidRPr="00FE03DB" w:rsidRDefault="00FE03DB" w:rsidP="00FE03DB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Этапы не предусмотрены</w:t>
            </w:r>
          </w:p>
          <w:p w14:paraId="6FB28B20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</w:tr>
      <w:tr w:rsidR="00FE03DB" w:rsidRPr="00FE03DB" w14:paraId="41AA2A4F" w14:textId="77777777" w:rsidTr="00A614E2">
        <w:tc>
          <w:tcPr>
            <w:tcW w:w="3240" w:type="dxa"/>
            <w:shd w:val="clear" w:color="auto" w:fill="FFFFFF"/>
          </w:tcPr>
          <w:p w14:paraId="49B6A540" w14:textId="77777777" w:rsidR="00FE03DB" w:rsidRPr="00FE03DB" w:rsidRDefault="00FE03DB" w:rsidP="00FE03DB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Объемы бюджетных ассигнований муниципальной программы, всего, </w:t>
            </w:r>
          </w:p>
          <w:p w14:paraId="7EEE66CE" w14:textId="77777777" w:rsidR="00FE03DB" w:rsidRPr="00FE03DB" w:rsidRDefault="00FE03DB" w:rsidP="00FE03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FE03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в т.ч. по годам и источникам финансирования</w:t>
            </w:r>
          </w:p>
        </w:tc>
        <w:tc>
          <w:tcPr>
            <w:tcW w:w="6683" w:type="dxa"/>
            <w:shd w:val="clear" w:color="auto" w:fill="FFFFFF"/>
          </w:tcPr>
          <w:p w14:paraId="1AEAF5E2" w14:textId="77777777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Общий объем финансовых средств на реализацию программы составляет 4757,6 тысяч рублей, из средств местного бюджета, в том числе по годам:</w:t>
            </w:r>
          </w:p>
          <w:p w14:paraId="42E79B1F" w14:textId="77777777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в 2020 году – 1557,6 тысяч рублей;</w:t>
            </w:r>
          </w:p>
          <w:p w14:paraId="4A36BAB2" w14:textId="77777777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в 2021 году – 432,2 тысяч рублей;</w:t>
            </w:r>
          </w:p>
          <w:p w14:paraId="30A50E9D" w14:textId="77777777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в 2022 году – 300,0 тысяч рублей;</w:t>
            </w:r>
          </w:p>
          <w:p w14:paraId="472E6F9B" w14:textId="77777777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в 2023 году – 500,0 тысяч рублей;</w:t>
            </w:r>
          </w:p>
          <w:p w14:paraId="5B7C6D97" w14:textId="70697440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в 2024 году </w:t>
            </w:r>
            <w:r w:rsidRPr="00532DE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– </w:t>
            </w:r>
            <w:r w:rsidR="00EA010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5</w:t>
            </w:r>
            <w:r w:rsidRPr="00532DE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00,0 тысяч </w:t>
            </w: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рублей;</w:t>
            </w:r>
          </w:p>
          <w:p w14:paraId="4F85235B" w14:textId="7455B818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в 2025 году – </w:t>
            </w:r>
            <w:r w:rsidR="00A614E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3</w:t>
            </w:r>
            <w:r w:rsidR="00874CBA" w:rsidRPr="0054222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107,5</w:t>
            </w:r>
            <w:r w:rsidRPr="0054222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 xml:space="preserve"> т</w:t>
            </w:r>
            <w:r w:rsidRPr="000A40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  <w:t>ысяч рублей</w:t>
            </w:r>
          </w:p>
        </w:tc>
      </w:tr>
      <w:tr w:rsidR="00FE03DB" w:rsidRPr="00FE03DB" w14:paraId="7F75D522" w14:textId="77777777" w:rsidTr="00A614E2">
        <w:tc>
          <w:tcPr>
            <w:tcW w:w="3240" w:type="dxa"/>
            <w:shd w:val="clear" w:color="auto" w:fill="FFFFFF"/>
          </w:tcPr>
          <w:p w14:paraId="3825E0C8" w14:textId="77777777" w:rsidR="00FE03DB" w:rsidRPr="00FE03DB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  <w:tc>
          <w:tcPr>
            <w:tcW w:w="6683" w:type="dxa"/>
            <w:shd w:val="clear" w:color="auto" w:fill="FFFFFF"/>
          </w:tcPr>
          <w:p w14:paraId="202D2875" w14:textId="77777777" w:rsidR="00FE03DB" w:rsidRPr="000A40CD" w:rsidRDefault="00FE03DB" w:rsidP="00FE0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bidi="en-US"/>
                <w14:ligatures w14:val="none"/>
              </w:rPr>
            </w:pPr>
          </w:p>
        </w:tc>
      </w:tr>
    </w:tbl>
    <w:p w14:paraId="667E883D" w14:textId="77777777" w:rsidR="00FE03DB" w:rsidRPr="00FE03DB" w:rsidRDefault="00FE03DB" w:rsidP="00FE03D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Характеристика текущего состояния и прогноз развития </w:t>
      </w:r>
    </w:p>
    <w:p w14:paraId="1F3D74FD" w14:textId="77777777" w:rsidR="00FE03DB" w:rsidRPr="00FE03DB" w:rsidRDefault="00FE03DB" w:rsidP="00FE03D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соответствующей сферы реализации муниципальной программы</w:t>
      </w:r>
    </w:p>
    <w:p w14:paraId="13BDC5CF" w14:textId="77777777" w:rsidR="00FE03DB" w:rsidRPr="00FE03DB" w:rsidRDefault="00FE03DB" w:rsidP="00FE03D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725A5D01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Одной из актуальных проблем развития территорий современной России является создание, развертывание и широкое использование информационно-коммуникационных технологий, что во многом определяет уровень развития территории, непосредственно влияя на динамику социально-экономических процессов, устойчивого развития, эффективности управления. </w:t>
      </w:r>
    </w:p>
    <w:p w14:paraId="0FAEE228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Необходимым условием эффективного управления территорией является оперативное обеспечение лиц и структур, принимающих решения на различных уровнях,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землеустройства. </w:t>
      </w:r>
    </w:p>
    <w:p w14:paraId="4326D67F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Анализ существующей базы информационной системы обеспечения градостроительной деятельности муниципального образования Ленинградский район показывает, что территория района недостаточно обеспечена современной картографической, топографической и другой инженерно-изыскательской базой. </w:t>
      </w:r>
    </w:p>
    <w:p w14:paraId="4960E1C2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Отсутствие сведений о границах территориальных зон в ЕГРН, как показывает практика, носит негативный характер, влечет за собой увеличение стоимости услуг по оформлению недвижимости для граждан и юридических лиц, а также увеличение сроков оказания таких услуг, в том числе государственной услуги по государственному кадастровому учету и (или) государственной регистрации прав.</w:t>
      </w:r>
    </w:p>
    <w:p w14:paraId="24C1B588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Внесение сведений о границах территориальных зон в ЕГРН может способствовать снижению стоимости и сроков выполнения кадастровых работ для населения, приведению сведений о видах разрешенного использования объектов недвижимости в соответствие с установленными градостроительными регламентами, повышению точности показателей кадастровой стоимости и в качестве экономического эффекта уточнению (повышению) налогооблагаемой базы и арендных платежей.</w:t>
      </w:r>
    </w:p>
    <w:p w14:paraId="365DE505" w14:textId="77777777" w:rsidR="00FE03DB" w:rsidRPr="00FE03DB" w:rsidRDefault="00FE03DB" w:rsidP="00FE03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4B27B6A6" w14:textId="77777777" w:rsidR="00FE03DB" w:rsidRPr="00FE03DB" w:rsidRDefault="00FE03DB" w:rsidP="00FE03D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Цели, задачи и целевые показатели, сроки и этапы реализации</w:t>
      </w:r>
    </w:p>
    <w:p w14:paraId="4D96E33C" w14:textId="77777777" w:rsidR="00FE03DB" w:rsidRPr="00FE03DB" w:rsidRDefault="00FE03DB" w:rsidP="00FE03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муниципальной программы</w:t>
      </w:r>
    </w:p>
    <w:p w14:paraId="309841F9" w14:textId="77777777" w:rsidR="00FE03DB" w:rsidRPr="00FE03DB" w:rsidRDefault="00FE03DB" w:rsidP="00FE03DB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bidi="en-US"/>
          <w14:ligatures w14:val="none"/>
        </w:rPr>
      </w:pPr>
    </w:p>
    <w:p w14:paraId="5C27CABE" w14:textId="197A7C3D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lastRenderedPageBreak/>
        <w:t xml:space="preserve">Основной целью программы является создание условий ведения </w:t>
      </w:r>
      <w:r w:rsidR="00FC69A5"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государственной </w:t>
      </w:r>
      <w:r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информационной системы обеспечения градостроительной деятельности муниципального образования Ленинградский район (далее </w:t>
      </w:r>
      <w:r w:rsidR="00FC69A5"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Г</w:t>
      </w:r>
      <w:r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ИСОГД) посредством </w:t>
      </w: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обновления картографического материала территории </w:t>
      </w:r>
      <w:r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Ленинградского района, материальной базы, используемых при ведении </w:t>
      </w:r>
      <w:r w:rsidR="00FC69A5"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Г</w:t>
      </w:r>
      <w:r w:rsidRPr="003A1CA8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ИСОГД; упрощения административных и учетно-регистрационных процедур, снижения </w:t>
      </w: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финансовой нагрузки на граждан, уменьшение стоимости различных работ по оформлению недвижимости на территории поселений Ленинградского района.</w:t>
      </w:r>
    </w:p>
    <w:p w14:paraId="7D99BA54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Для достижения поставленной цели предусматривается решение задачи по установлению границ территориальных зон, устанавливаемых в соответствии с правилами землепользования и застройки сельских поселений Ленинградского района.</w:t>
      </w:r>
    </w:p>
    <w:p w14:paraId="0D8E2A85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Срок реализации программы: 2020 – 2025 г. Этапы не предусмотрены. </w:t>
      </w:r>
    </w:p>
    <w:p w14:paraId="2201E97D" w14:textId="77777777" w:rsidR="00FE03DB" w:rsidRPr="00FE03DB" w:rsidRDefault="00FE03DB" w:rsidP="00FF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Целевые показатели муниципальной программы приведены в приложении 1.</w:t>
      </w:r>
    </w:p>
    <w:p w14:paraId="3E672A97" w14:textId="77777777" w:rsidR="00FE03DB" w:rsidRPr="00FE03DB" w:rsidRDefault="00FE03DB" w:rsidP="00FC69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Значения целевых показателей подлежат ежегодному уточнению, так как рассчитываются с учетом планируемого объема финансирования</w:t>
      </w:r>
    </w:p>
    <w:p w14:paraId="16D9B5F4" w14:textId="77777777" w:rsidR="00FE03DB" w:rsidRPr="00FE03DB" w:rsidRDefault="00FE03DB" w:rsidP="00FE03DB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bidi="en-US"/>
          <w14:ligatures w14:val="none"/>
        </w:rPr>
      </w:pPr>
    </w:p>
    <w:p w14:paraId="392615FA" w14:textId="77777777" w:rsidR="00FE03DB" w:rsidRPr="00FE03DB" w:rsidRDefault="00FE03DB" w:rsidP="00FE03DB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3. Перечень и краткое описание мероприятий муниципальной программы</w:t>
      </w:r>
    </w:p>
    <w:p w14:paraId="0525E47A" w14:textId="77777777" w:rsidR="00FE03DB" w:rsidRPr="00FE03DB" w:rsidRDefault="00FE03DB" w:rsidP="00FE03DB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19BAC8D5" w14:textId="77777777" w:rsidR="00FE03DB" w:rsidRPr="00FE03DB" w:rsidRDefault="00FE03DB" w:rsidP="00FC69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В рамках муниципальной программы реализация подпрограмм и ведомственных целевых программ не предусмотрена. </w:t>
      </w:r>
    </w:p>
    <w:p w14:paraId="2DB742CF" w14:textId="77777777" w:rsidR="00FE03DB" w:rsidRPr="00FE03DB" w:rsidRDefault="00FE03DB" w:rsidP="00FC69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Программа включает в себя основные мероприятия, реализация которых направлена на решение поставленной задачи.</w:t>
      </w:r>
    </w:p>
    <w:p w14:paraId="6A8AD836" w14:textId="77777777" w:rsidR="00FE03DB" w:rsidRPr="00FE03DB" w:rsidRDefault="00FE03DB" w:rsidP="00FC69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Перечень основных мероприятий муниципальной программы приведен в приложении 2.</w:t>
      </w:r>
    </w:p>
    <w:p w14:paraId="6B9587BA" w14:textId="77777777" w:rsidR="00FE03DB" w:rsidRPr="00FE03DB" w:rsidRDefault="00FE03DB" w:rsidP="00FC69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Объемы и стоимость мероприятий могут быть скорректированы.</w:t>
      </w:r>
    </w:p>
    <w:p w14:paraId="6284CAED" w14:textId="77777777" w:rsidR="00FE03DB" w:rsidRPr="00FE03DB" w:rsidRDefault="00FE03DB" w:rsidP="00FE03DB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1B69D6B8" w14:textId="77777777" w:rsidR="00FE03DB" w:rsidRPr="00FE03DB" w:rsidRDefault="00FE03DB" w:rsidP="00FE03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4. Обоснование ресурсного обеспечения муниципальной программы</w:t>
      </w:r>
    </w:p>
    <w:p w14:paraId="465F048B" w14:textId="77777777" w:rsidR="00FE03DB" w:rsidRPr="00FE03DB" w:rsidRDefault="00FE03DB" w:rsidP="00FE03DB">
      <w:pPr>
        <w:spacing w:after="0" w:line="240" w:lineRule="auto"/>
        <w:ind w:firstLine="851"/>
        <w:jc w:val="center"/>
        <w:rPr>
          <w:rFonts w:ascii="Calibri" w:eastAsia="Times New Roman" w:hAnsi="Calibri" w:cs="Times New Roman"/>
          <w:kern w:val="0"/>
          <w:sz w:val="28"/>
          <w:szCs w:val="28"/>
          <w:lang w:bidi="en-US"/>
          <w14:ligatures w14:val="none"/>
        </w:rPr>
      </w:pPr>
    </w:p>
    <w:p w14:paraId="463E2F13" w14:textId="77777777" w:rsidR="00FE03DB" w:rsidRPr="00FE03DB" w:rsidRDefault="00FE03DB" w:rsidP="00FC69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 xml:space="preserve">Реализация программы предусматривается за счет средств муниципального бюджета. </w:t>
      </w:r>
    </w:p>
    <w:p w14:paraId="5AA0B8ED" w14:textId="77777777" w:rsidR="00FE03DB" w:rsidRPr="00FE03DB" w:rsidRDefault="00FE03DB" w:rsidP="00FC69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Обоснование ресурсного обеспечения муниципальной программы представлено в приложении 3.</w:t>
      </w:r>
    </w:p>
    <w:p w14:paraId="62E351CF" w14:textId="77777777" w:rsidR="00FE03DB" w:rsidRPr="00FE03DB" w:rsidRDefault="00FE03DB" w:rsidP="00FC69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Общий планируемый объем финансирования программы будет уточняться в зависимости от принятых на местном уровне решений об объемах выделяемых средств.</w:t>
      </w:r>
    </w:p>
    <w:p w14:paraId="45C659C0" w14:textId="77777777" w:rsidR="00FE03DB" w:rsidRPr="00FE03DB" w:rsidRDefault="00FE03DB" w:rsidP="00FE03DB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bidi="en-US"/>
          <w14:ligatures w14:val="none"/>
        </w:rPr>
      </w:pPr>
    </w:p>
    <w:p w14:paraId="656DF5A3" w14:textId="77777777" w:rsidR="00FE03DB" w:rsidRPr="00FE03DB" w:rsidRDefault="00FE03DB" w:rsidP="00FE03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5. Методика оценки эффективности реализации муниципальной программы</w:t>
      </w:r>
    </w:p>
    <w:p w14:paraId="467554B7" w14:textId="77777777" w:rsidR="00FE03DB" w:rsidRPr="00FE03DB" w:rsidRDefault="00FE03DB" w:rsidP="00FE03D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1E3FDCE7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Выполнение мероприятий Программы позволит:</w:t>
      </w:r>
    </w:p>
    <w:p w14:paraId="130A5D64" w14:textId="3815B57E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 осуществить администрацией муниципального образования Ленинградский район полномочия в сфере градостроительной деятельности и земельных отношений, предусмотренные Федеральным законом Российской </w:t>
      </w: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Федерации от 6 октября 2003 г. №131-ФЗ «Об общих принципах организации местного самоуправления в Российской Федерации».</w:t>
      </w:r>
    </w:p>
    <w:p w14:paraId="0FAD8625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иметь установленные границы территориальных зон, расположенных на территории муниципального образования Ленинградский район в соответствии с требованиями градостроительного и земельного законодательства;</w:t>
      </w:r>
    </w:p>
    <w:p w14:paraId="0EFFF17E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обеспечить формирование сведений об объектах недвижимости как объектах налогообложения;</w:t>
      </w:r>
    </w:p>
    <w:p w14:paraId="0BE01D28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обеспечить информационное взаимодействие граждан и хозяйствующих субъектов с органами, осуществляющими государственный кадастровый учет объектов недвижимости;</w:t>
      </w:r>
    </w:p>
    <w:p w14:paraId="2FCB4BB8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создать базы данных об объектах недвижимого имущества в целях формирования инвестиционной политики сельского поселения и привлечения инвесторов на территорию поселения;</w:t>
      </w:r>
    </w:p>
    <w:p w14:paraId="25249090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обеспечить информационное взаимодействие между органами по формированию кадастрового учета проведению технической инвентаризации, оценке, регистрации прав на недвижимое имущество и сделок с ним, налоговыми органами, органами по управлению государственным и муниципальным имуществом, органами по управлению фондом недр, лесным, водным фондом и др.</w:t>
      </w:r>
    </w:p>
    <w:p w14:paraId="06CA9911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Оценка эффективности реализации Программы осуществляется управлением архитектуры и градостроительства администрации муниципального образования Ленинградский район по итогам её исполнения за каждый финансовый год до 15 февраля года, следующего за отчетным годом.</w:t>
      </w:r>
    </w:p>
    <w:p w14:paraId="255ECFDC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Порядок проведения оценки эффективности реализации Программы предусматривает оценку достижения значений целевых индикаторов Программы и определение их динамики.</w:t>
      </w:r>
    </w:p>
    <w:p w14:paraId="4158E49E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</w:t>
      </w:r>
    </w:p>
    <w:p w14:paraId="0A4755FF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Методика оценки эффективности реализации муниципальной программы учитывает необходимость проведения оценок:</w:t>
      </w:r>
    </w:p>
    <w:p w14:paraId="6DBACDE2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1) степени достижения целей и решения задач муниципальной программы и входящих в нее основных мероприятий 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Сд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не менее 95%</w:t>
      </w:r>
    </w:p>
    <w:p w14:paraId="3279446C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Сд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= 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Зф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/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Зп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*100%, где</w:t>
      </w:r>
    </w:p>
    <w:p w14:paraId="7142BDAC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Зф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-фактическое значение индикатора программы,</w:t>
      </w:r>
    </w:p>
    <w:p w14:paraId="2873528B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Зп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- плановое значение индикатора программы.</w:t>
      </w:r>
    </w:p>
    <w:p w14:paraId="6B325711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 степени соответствия запланированному уровню затрат и эффективности использования средств местного бюджета Ссуз, снижение данного показателя при условии достижения цели и решения задач, достижение ожидаемого результата, является показателем эффективности использования бюджетных средств. Данный показатель рассчитывается как отношение фактически произведенных в отчетном году расходов на реализацию программы к плановому значению по следующей форме:</w:t>
      </w:r>
    </w:p>
    <w:p w14:paraId="05430657" w14:textId="77777777" w:rsidR="00FE03DB" w:rsidRPr="00FE03DB" w:rsidRDefault="00FE03DB" w:rsidP="00FE0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Ссуз=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Рф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/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Рп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*100%, где</w:t>
      </w:r>
    </w:p>
    <w:p w14:paraId="7756DF17" w14:textId="77777777" w:rsidR="00FE03DB" w:rsidRPr="00FE03DB" w:rsidRDefault="00FE03DB" w:rsidP="00FE0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Рф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- фактическое значение произведенных расходов</w:t>
      </w:r>
    </w:p>
    <w:p w14:paraId="5AB96AFE" w14:textId="77777777" w:rsidR="00FE03DB" w:rsidRPr="00FE03DB" w:rsidRDefault="00FE03DB" w:rsidP="00FE0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Рп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запланированное значение.</w:t>
      </w:r>
    </w:p>
    <w:p w14:paraId="164A7302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3) степени реализации мероприятий (достижения ожидаемых непосредственных результатов их реализации) 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Срм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не менее 90%. </w:t>
      </w:r>
    </w:p>
    <w:p w14:paraId="412ADA4F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Срм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=Сумма 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Сд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(степень достижения целей и решения задач) /Кол-во Инд (индикаторов программы)</w:t>
      </w:r>
    </w:p>
    <w:p w14:paraId="2405E696" w14:textId="77777777" w:rsidR="00FE03DB" w:rsidRPr="00FE03DB" w:rsidRDefault="00FE03DB" w:rsidP="00FC69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 использовании данной формулы в случаях, если </w:t>
      </w:r>
      <w:proofErr w:type="spellStart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Сд</w:t>
      </w:r>
      <w:proofErr w:type="spellEnd"/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&gt;1, его значение принимается равным 1.</w:t>
      </w:r>
    </w:p>
    <w:p w14:paraId="116BD2D3" w14:textId="77777777" w:rsidR="00FE03DB" w:rsidRPr="00FE03DB" w:rsidRDefault="00FE03DB" w:rsidP="00FE03D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7083A352" w14:textId="77777777" w:rsidR="00FE03DB" w:rsidRPr="00FE03DB" w:rsidRDefault="00FE03DB" w:rsidP="00FE03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6. Механизм реализации муниципальной программы</w:t>
      </w:r>
    </w:p>
    <w:p w14:paraId="051D6340" w14:textId="77777777" w:rsidR="00FE03DB" w:rsidRPr="00FE03DB" w:rsidRDefault="00FE03DB" w:rsidP="00FE03D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и контроль за ее выполнением</w:t>
      </w:r>
    </w:p>
    <w:p w14:paraId="53753570" w14:textId="77777777" w:rsidR="00FE03DB" w:rsidRPr="00FE03DB" w:rsidRDefault="00FE03DB" w:rsidP="00FE03D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528FE373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Текущее управление муниципальной программой осуществляет управление архитектуры и градостроительства администрации муниципального образования Ленинградский район (далее - координатор программы).</w:t>
      </w:r>
    </w:p>
    <w:p w14:paraId="7515A3D7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Координатор программы:</w:t>
      </w:r>
    </w:p>
    <w:p w14:paraId="5A3B72FA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обеспечивает разработку и реализацию программы;</w:t>
      </w:r>
    </w:p>
    <w:p w14:paraId="35B6D509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организует работу по достижению целевых показателей программы;</w:t>
      </w:r>
    </w:p>
    <w:p w14:paraId="4217898B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представляет в отдел экономики, прогнозирования и инвестиций муниципального образования Ленинградский район отчеты о реализации муниципальной программы;</w:t>
      </w:r>
    </w:p>
    <w:p w14:paraId="1C047A15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осуществляет координацию деятельности исполнителей мероприятий муниципальной программы и других получателей бюджетных средств в части обеспечения целевого и эффективного использования бюджетных средств, выделенных на ее реализацию;</w:t>
      </w:r>
    </w:p>
    <w:p w14:paraId="72CC3046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организует нормативно-правовое и методическое обеспечение реализации программы;</w:t>
      </w:r>
    </w:p>
    <w:p w14:paraId="1E64D38F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организует информационную и разъяснительную работу, направленную на освещение целей и задач программы;</w:t>
      </w:r>
    </w:p>
    <w:p w14:paraId="1D14DE9B" w14:textId="77777777" w:rsidR="00FE03DB" w:rsidRPr="00FE03DB" w:rsidRDefault="00FE03DB" w:rsidP="00665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  <w:r w:rsidRPr="00FE03DB"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  <w:t>осуществляет оценку социально-экономической эффективности, а также оценку целевых индикаторов и показателей реализации мероприятий программы.</w:t>
      </w:r>
    </w:p>
    <w:p w14:paraId="1C7B20F7" w14:textId="77777777" w:rsidR="00FE03DB" w:rsidRDefault="00FE03DB" w:rsidP="008627A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02E7A36B" w14:textId="77777777" w:rsidR="00FE03DB" w:rsidRDefault="00FE03DB" w:rsidP="008627A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629B76A3" w14:textId="77777777" w:rsidR="008627AA" w:rsidRPr="008627AA" w:rsidRDefault="008627AA" w:rsidP="008627A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1E50C352" w14:textId="77777777" w:rsidR="00874CBA" w:rsidRPr="00874CBA" w:rsidRDefault="00874CBA" w:rsidP="00874CB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74C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управления </w:t>
      </w:r>
    </w:p>
    <w:p w14:paraId="1B61D278" w14:textId="77777777" w:rsidR="00874CBA" w:rsidRPr="00874CBA" w:rsidRDefault="00874CBA" w:rsidP="00874CB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74C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архитектуры и градостроительства </w:t>
      </w:r>
    </w:p>
    <w:p w14:paraId="12D4097B" w14:textId="77777777" w:rsidR="00874CBA" w:rsidRPr="00874CBA" w:rsidRDefault="00874CBA" w:rsidP="00874CB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74C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администрации муниципального образования </w:t>
      </w:r>
    </w:p>
    <w:p w14:paraId="6B7C7CE3" w14:textId="77777777" w:rsidR="00874CBA" w:rsidRPr="00874CBA" w:rsidRDefault="00874CBA" w:rsidP="00874CB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74C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Ленинградский район, </w:t>
      </w:r>
    </w:p>
    <w:p w14:paraId="21CFFC10" w14:textId="7B5DBB4A" w:rsidR="00874CBA" w:rsidRPr="00874CBA" w:rsidRDefault="00874CBA" w:rsidP="00874CB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74C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главный архитектор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874C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   </w:t>
      </w:r>
      <w:proofErr w:type="spellStart"/>
      <w:r w:rsidRPr="00874C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А.А.Чуркин</w:t>
      </w:r>
      <w:proofErr w:type="spellEnd"/>
    </w:p>
    <w:p w14:paraId="0A121411" w14:textId="77777777" w:rsidR="008627AA" w:rsidRPr="008627AA" w:rsidRDefault="008627AA" w:rsidP="008627A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72987FD4" w14:textId="77777777" w:rsidR="008627AA" w:rsidRPr="008627AA" w:rsidRDefault="008627AA" w:rsidP="008627AA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kern w:val="0"/>
          <w:sz w:val="24"/>
          <w:szCs w:val="24"/>
          <w:lang w:bidi="en-US"/>
          <w14:ligatures w14:val="none"/>
        </w:rPr>
      </w:pPr>
    </w:p>
    <w:p w14:paraId="5F6CD5EF" w14:textId="77777777" w:rsidR="008627AA" w:rsidRPr="008627AA" w:rsidRDefault="008627AA" w:rsidP="008627AA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kern w:val="0"/>
          <w:sz w:val="24"/>
          <w:szCs w:val="24"/>
          <w:lang w:bidi="en-US"/>
          <w14:ligatures w14:val="none"/>
        </w:rPr>
      </w:pPr>
    </w:p>
    <w:p w14:paraId="10DBA0DA" w14:textId="77777777" w:rsidR="00B576C3" w:rsidRDefault="00B576C3"/>
    <w:sectPr w:rsidR="00B576C3" w:rsidSect="00697F4C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D8633" w14:textId="77777777" w:rsidR="004521CE" w:rsidRDefault="004521CE" w:rsidP="008627AA">
      <w:pPr>
        <w:spacing w:after="0" w:line="240" w:lineRule="auto"/>
      </w:pPr>
      <w:r>
        <w:separator/>
      </w:r>
    </w:p>
  </w:endnote>
  <w:endnote w:type="continuationSeparator" w:id="0">
    <w:p w14:paraId="03F9280E" w14:textId="77777777" w:rsidR="004521CE" w:rsidRDefault="004521CE" w:rsidP="00862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84CF1" w14:textId="77777777" w:rsidR="004521CE" w:rsidRDefault="004521CE" w:rsidP="008627AA">
      <w:pPr>
        <w:spacing w:after="0" w:line="240" w:lineRule="auto"/>
      </w:pPr>
      <w:r>
        <w:separator/>
      </w:r>
    </w:p>
  </w:footnote>
  <w:footnote w:type="continuationSeparator" w:id="0">
    <w:p w14:paraId="2AF9C1E1" w14:textId="77777777" w:rsidR="004521CE" w:rsidRDefault="004521CE" w:rsidP="00862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0020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91A7BA7" w14:textId="6BEFAA0A" w:rsidR="008627AA" w:rsidRPr="008627AA" w:rsidRDefault="008627AA" w:rsidP="008627A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627A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27A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27A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627AA">
          <w:rPr>
            <w:rFonts w:ascii="Times New Roman" w:hAnsi="Times New Roman" w:cs="Times New Roman"/>
            <w:sz w:val="28"/>
            <w:szCs w:val="28"/>
          </w:rPr>
          <w:t>2</w:t>
        </w:r>
        <w:r w:rsidRPr="008627A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28902" w14:textId="2369CD33" w:rsidR="008627AA" w:rsidRPr="008627AA" w:rsidRDefault="008627AA" w:rsidP="008627A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AE1376"/>
    <w:multiLevelType w:val="hybridMultilevel"/>
    <w:tmpl w:val="92DEE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444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C3"/>
    <w:rsid w:val="00012520"/>
    <w:rsid w:val="000A40CD"/>
    <w:rsid w:val="000B5352"/>
    <w:rsid w:val="000C02FC"/>
    <w:rsid w:val="00123DD4"/>
    <w:rsid w:val="00186617"/>
    <w:rsid w:val="00203A8A"/>
    <w:rsid w:val="0026161E"/>
    <w:rsid w:val="002D4A7B"/>
    <w:rsid w:val="003A1CA8"/>
    <w:rsid w:val="003C123F"/>
    <w:rsid w:val="003D3DCE"/>
    <w:rsid w:val="00426DFC"/>
    <w:rsid w:val="004521CE"/>
    <w:rsid w:val="00496111"/>
    <w:rsid w:val="004A3F88"/>
    <w:rsid w:val="004C6843"/>
    <w:rsid w:val="00513AAB"/>
    <w:rsid w:val="005157F4"/>
    <w:rsid w:val="00532DE3"/>
    <w:rsid w:val="00542226"/>
    <w:rsid w:val="005737C5"/>
    <w:rsid w:val="005A6C6E"/>
    <w:rsid w:val="0066544F"/>
    <w:rsid w:val="00697F4C"/>
    <w:rsid w:val="006D7223"/>
    <w:rsid w:val="00746251"/>
    <w:rsid w:val="008627AA"/>
    <w:rsid w:val="00874CBA"/>
    <w:rsid w:val="008C5CB0"/>
    <w:rsid w:val="008D5925"/>
    <w:rsid w:val="008F5C81"/>
    <w:rsid w:val="009014C2"/>
    <w:rsid w:val="009B78E3"/>
    <w:rsid w:val="009C3009"/>
    <w:rsid w:val="009F7AC1"/>
    <w:rsid w:val="00A174C6"/>
    <w:rsid w:val="00A3626A"/>
    <w:rsid w:val="00A614E2"/>
    <w:rsid w:val="00A736C0"/>
    <w:rsid w:val="00B13F8B"/>
    <w:rsid w:val="00B5503A"/>
    <w:rsid w:val="00B576C3"/>
    <w:rsid w:val="00B6599A"/>
    <w:rsid w:val="00C929D5"/>
    <w:rsid w:val="00CA7C58"/>
    <w:rsid w:val="00CF2160"/>
    <w:rsid w:val="00D52D2E"/>
    <w:rsid w:val="00EA0109"/>
    <w:rsid w:val="00FC69A5"/>
    <w:rsid w:val="00FE03DB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3858E"/>
  <w15:chartTrackingRefBased/>
  <w15:docId w15:val="{0C7772CE-CF32-4E26-AA63-312414B7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2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27AA"/>
  </w:style>
  <w:style w:type="paragraph" w:styleId="a5">
    <w:name w:val="footer"/>
    <w:basedOn w:val="a"/>
    <w:link w:val="a6"/>
    <w:uiPriority w:val="99"/>
    <w:unhideWhenUsed/>
    <w:rsid w:val="00862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2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1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28</cp:revision>
  <cp:lastPrinted>2024-10-25T06:58:00Z</cp:lastPrinted>
  <dcterms:created xsi:type="dcterms:W3CDTF">2023-08-11T13:18:00Z</dcterms:created>
  <dcterms:modified xsi:type="dcterms:W3CDTF">2024-10-28T13:02:00Z</dcterms:modified>
</cp:coreProperties>
</file>