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CE4CEE" w14:textId="15176824" w:rsidR="00234970" w:rsidRDefault="0026280B" w:rsidP="00422AAD">
      <w:pPr>
        <w:tabs>
          <w:tab w:val="left" w:pos="6360"/>
        </w:tabs>
        <w:ind w:right="-1" w:firstLine="9639"/>
        <w:jc w:val="both"/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>Приложение 4</w:t>
      </w:r>
    </w:p>
    <w:p w14:paraId="366A21A6" w14:textId="7B09B332" w:rsidR="00234970" w:rsidRDefault="0026280B" w:rsidP="00422AAD">
      <w:pPr>
        <w:tabs>
          <w:tab w:val="left" w:pos="6360"/>
        </w:tabs>
        <w:ind w:left="9639" w:right="-1"/>
        <w:jc w:val="both"/>
        <w:rPr>
          <w:rFonts w:ascii="Times New Roman" w:hAnsi="Times New Roman"/>
          <w:highlight w:val="white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 xml:space="preserve">к административному регламенту предоставления муниципальной </w:t>
      </w:r>
      <w:r w:rsidR="00E008C8"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>услуги «</w:t>
      </w:r>
      <w:r w:rsidR="0083188C" w:rsidRPr="0083188C">
        <w:rPr>
          <w:rFonts w:ascii="Times New Roman" w:eastAsia="Calibri" w:hAnsi="Times New Roman" w:cs="Times New Roman"/>
          <w:color w:val="000000"/>
          <w:sz w:val="28"/>
          <w:szCs w:val="28"/>
        </w:rPr>
        <w:t>Освобождение от родительской платы за присмотр и уход в учреждениях, реализующ</w:t>
      </w:r>
      <w:r w:rsidR="00FF430D">
        <w:rPr>
          <w:rFonts w:ascii="Times New Roman" w:eastAsia="Calibri" w:hAnsi="Times New Roman" w:cs="Times New Roman"/>
          <w:color w:val="000000"/>
          <w:sz w:val="28"/>
          <w:szCs w:val="28"/>
        </w:rPr>
        <w:t>их образовательные программы до</w:t>
      </w:r>
      <w:r w:rsidR="0083188C" w:rsidRPr="0083188C">
        <w:rPr>
          <w:rFonts w:ascii="Times New Roman" w:eastAsia="Calibri" w:hAnsi="Times New Roman" w:cs="Times New Roman"/>
          <w:color w:val="000000"/>
          <w:sz w:val="28"/>
          <w:szCs w:val="28"/>
        </w:rPr>
        <w:t>школьного образования на тер-ритории муниципального образования Ленинградский муниципальный округ Краснодарского края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>»</w:t>
      </w:r>
    </w:p>
    <w:p w14:paraId="2099B952" w14:textId="77777777" w:rsidR="00234970" w:rsidRDefault="00234970">
      <w:pPr>
        <w:tabs>
          <w:tab w:val="left" w:pos="993"/>
        </w:tabs>
        <w:ind w:left="9639"/>
        <w:contextualSpacing/>
        <w:rPr>
          <w:rFonts w:ascii="Times New Roman" w:hAnsi="Times New Roman" w:cs="Times New Roman"/>
          <w:color w:val="0070C0"/>
          <w:sz w:val="24"/>
          <w:szCs w:val="24"/>
          <w:highlight w:val="white"/>
        </w:rPr>
      </w:pPr>
    </w:p>
    <w:p w14:paraId="4467345D" w14:textId="77777777" w:rsidR="00234970" w:rsidRDefault="00234970">
      <w:pPr>
        <w:tabs>
          <w:tab w:val="left" w:pos="993"/>
        </w:tabs>
        <w:contextualSpacing/>
        <w:rPr>
          <w:rFonts w:ascii="Times New Roman" w:hAnsi="Times New Roman" w:cs="Times New Roman"/>
          <w:color w:val="0070C0"/>
          <w:sz w:val="24"/>
          <w:szCs w:val="24"/>
          <w:highlight w:val="white"/>
        </w:rPr>
      </w:pPr>
    </w:p>
    <w:p w14:paraId="4650A8C1" w14:textId="77777777" w:rsidR="00234970" w:rsidRDefault="00234970">
      <w:pPr>
        <w:tabs>
          <w:tab w:val="left" w:pos="993"/>
        </w:tabs>
        <w:contextualSpacing/>
        <w:rPr>
          <w:rFonts w:ascii="Times New Roman" w:hAnsi="Times New Roman" w:cs="Times New Roman"/>
          <w:b/>
          <w:sz w:val="28"/>
          <w:szCs w:val="28"/>
          <w:highlight w:val="white"/>
        </w:rPr>
      </w:pPr>
    </w:p>
    <w:p w14:paraId="1F66CD35" w14:textId="77777777" w:rsidR="00234970" w:rsidRDefault="0026280B">
      <w:pPr>
        <w:tabs>
          <w:tab w:val="left" w:pos="993"/>
        </w:tabs>
        <w:contextualSpacing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>Исчерпывающий перечень оснований для отказа в приёме заявления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0242594D" w14:textId="77777777" w:rsidR="00422AAD" w:rsidRDefault="00422AAD">
      <w:pPr>
        <w:tabs>
          <w:tab w:val="left" w:pos="993"/>
        </w:tabs>
        <w:contextualSpacing/>
        <w:rPr>
          <w:rFonts w:ascii="Times New Roman" w:hAnsi="Times New Roman" w:cs="Times New Roman"/>
          <w:b/>
          <w:sz w:val="28"/>
          <w:szCs w:val="28"/>
          <w:highlight w:val="white"/>
        </w:rPr>
      </w:pPr>
    </w:p>
    <w:tbl>
      <w:tblPr>
        <w:tblStyle w:val="aff"/>
        <w:tblW w:w="0" w:type="auto"/>
        <w:tblLayout w:type="fixed"/>
        <w:tblLook w:val="04A0" w:firstRow="1" w:lastRow="0" w:firstColumn="1" w:lastColumn="0" w:noHBand="0" w:noVBand="1"/>
      </w:tblPr>
      <w:tblGrid>
        <w:gridCol w:w="439"/>
        <w:gridCol w:w="3242"/>
        <w:gridCol w:w="4111"/>
        <w:gridCol w:w="2976"/>
        <w:gridCol w:w="3792"/>
      </w:tblGrid>
      <w:tr w:rsidR="00422AAD" w14:paraId="2660DEF3" w14:textId="77777777" w:rsidTr="00AC10EE">
        <w:tc>
          <w:tcPr>
            <w:tcW w:w="439" w:type="dxa"/>
          </w:tcPr>
          <w:p w14:paraId="3BF9548C" w14:textId="77777777" w:rsidR="00422AAD" w:rsidRDefault="00422AAD" w:rsidP="00AC10EE">
            <w:pPr>
              <w:pStyle w:val="TableContents"/>
              <w:rPr>
                <w:rFonts w:ascii="Times New Roman" w:eastAsia="PT Astra Serif" w:hAnsi="Times New Roman"/>
                <w:highlight w:val="white"/>
              </w:rPr>
            </w:pPr>
            <w:r>
              <w:rPr>
                <w:rFonts w:ascii="Times New Roman" w:eastAsia="PT Astra Serif" w:hAnsi="Times New Roman"/>
                <w:highlight w:val="white"/>
              </w:rPr>
              <w:t>№</w:t>
            </w:r>
          </w:p>
          <w:p w14:paraId="672D612A" w14:textId="77777777" w:rsidR="00422AAD" w:rsidRDefault="00422AAD" w:rsidP="00AC10EE">
            <w:pPr>
              <w:pStyle w:val="TableContents"/>
              <w:rPr>
                <w:rFonts w:ascii="Times New Roman" w:eastAsia="PT Astra Serif" w:hAnsi="Times New Roman"/>
                <w:highlight w:val="white"/>
              </w:rPr>
            </w:pPr>
            <w:r>
              <w:rPr>
                <w:rFonts w:ascii="Times New Roman" w:eastAsia="PT Astra Serif" w:hAnsi="Times New Roman"/>
                <w:highlight w:val="white"/>
              </w:rPr>
              <w:t>п/п</w:t>
            </w:r>
          </w:p>
        </w:tc>
        <w:tc>
          <w:tcPr>
            <w:tcW w:w="3242" w:type="dxa"/>
          </w:tcPr>
          <w:p w14:paraId="52F56E16" w14:textId="77777777" w:rsidR="00422AAD" w:rsidRDefault="00422AAD" w:rsidP="00AC10EE">
            <w:pPr>
              <w:pStyle w:val="Standard"/>
              <w:widowControl/>
              <w:ind w:firstLine="0"/>
              <w:jc w:val="center"/>
              <w:rPr>
                <w:rFonts w:eastAsia="Times New Roman"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Идентификатор</w:t>
            </w:r>
          </w:p>
          <w:p w14:paraId="2C8D1610" w14:textId="77777777" w:rsidR="00422AAD" w:rsidRDefault="00422AAD" w:rsidP="00AC10EE">
            <w:pPr>
              <w:pStyle w:val="Standard"/>
              <w:widowControl/>
              <w:ind w:firstLine="0"/>
              <w:jc w:val="center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категории (признака)</w:t>
            </w:r>
          </w:p>
          <w:p w14:paraId="3B943602" w14:textId="77777777" w:rsidR="00422AAD" w:rsidRDefault="00422AAD" w:rsidP="00AC10EE">
            <w:pPr>
              <w:pStyle w:val="Standard"/>
              <w:widowControl/>
              <w:ind w:firstLine="0"/>
              <w:jc w:val="center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заявителя</w:t>
            </w:r>
          </w:p>
        </w:tc>
        <w:tc>
          <w:tcPr>
            <w:tcW w:w="4111" w:type="dxa"/>
          </w:tcPr>
          <w:p w14:paraId="3FE8CE88" w14:textId="77777777" w:rsidR="00422AAD" w:rsidRDefault="00422AAD" w:rsidP="00AC10EE">
            <w:pPr>
              <w:pStyle w:val="Standard"/>
              <w:widowControl/>
              <w:ind w:firstLine="0"/>
              <w:jc w:val="center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Перечень оснований для отказа в приёме заявления о предоставлении муниципальной услуги и документов, необходимых для предоставления муниципальной услуги</w:t>
            </w:r>
          </w:p>
        </w:tc>
        <w:tc>
          <w:tcPr>
            <w:tcW w:w="2976" w:type="dxa"/>
          </w:tcPr>
          <w:p w14:paraId="61480F25" w14:textId="77777777" w:rsidR="00422AAD" w:rsidRDefault="00422AAD" w:rsidP="00AC10EE">
            <w:pPr>
              <w:pStyle w:val="Standard"/>
              <w:widowControl/>
              <w:ind w:firstLine="0"/>
              <w:jc w:val="center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 xml:space="preserve">Перечень </w:t>
            </w:r>
          </w:p>
          <w:p w14:paraId="2479F32F" w14:textId="77777777" w:rsidR="00422AAD" w:rsidRDefault="00422AAD" w:rsidP="00AC10EE">
            <w:pPr>
              <w:pStyle w:val="Standard"/>
              <w:widowControl/>
              <w:ind w:firstLine="0"/>
              <w:jc w:val="center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оснований для приостановления предоставления муниципальной услуги</w:t>
            </w:r>
          </w:p>
        </w:tc>
        <w:tc>
          <w:tcPr>
            <w:tcW w:w="3792" w:type="dxa"/>
          </w:tcPr>
          <w:p w14:paraId="75730566" w14:textId="77777777" w:rsidR="00422AAD" w:rsidRDefault="00422AAD" w:rsidP="00AC10EE">
            <w:pPr>
              <w:pStyle w:val="Standard"/>
              <w:widowControl/>
              <w:ind w:hanging="208"/>
              <w:jc w:val="center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 xml:space="preserve">Перечень </w:t>
            </w:r>
          </w:p>
          <w:p w14:paraId="58A30427" w14:textId="77777777" w:rsidR="00422AAD" w:rsidRDefault="00422AAD" w:rsidP="00AC10EE">
            <w:pPr>
              <w:pStyle w:val="Standard"/>
              <w:widowControl/>
              <w:ind w:hanging="208"/>
              <w:jc w:val="center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оснований для отказа</w:t>
            </w:r>
          </w:p>
          <w:p w14:paraId="00E32DCE" w14:textId="77777777" w:rsidR="00422AAD" w:rsidRDefault="00422AAD" w:rsidP="00AC10EE">
            <w:pPr>
              <w:pStyle w:val="Standard"/>
              <w:widowControl/>
              <w:ind w:hanging="208"/>
              <w:jc w:val="center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в предоставлении муниципальной услуги</w:t>
            </w:r>
          </w:p>
        </w:tc>
      </w:tr>
      <w:tr w:rsidR="00422AAD" w14:paraId="11C274D1" w14:textId="77777777" w:rsidTr="00AC10EE">
        <w:tc>
          <w:tcPr>
            <w:tcW w:w="439" w:type="dxa"/>
          </w:tcPr>
          <w:p w14:paraId="6D55E312" w14:textId="77777777" w:rsidR="00422AAD" w:rsidRDefault="00422AAD" w:rsidP="00AC10EE">
            <w:pPr>
              <w:tabs>
                <w:tab w:val="left" w:pos="993"/>
              </w:tabs>
              <w:contextualSpacing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1</w:t>
            </w:r>
          </w:p>
        </w:tc>
        <w:tc>
          <w:tcPr>
            <w:tcW w:w="3242" w:type="dxa"/>
          </w:tcPr>
          <w:p w14:paraId="12F52A3B" w14:textId="77777777" w:rsidR="00422AAD" w:rsidRDefault="00422AAD" w:rsidP="00AC10EE">
            <w:pPr>
              <w:tabs>
                <w:tab w:val="left" w:pos="993"/>
              </w:tabs>
              <w:contextualSpacing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2</w:t>
            </w:r>
          </w:p>
        </w:tc>
        <w:tc>
          <w:tcPr>
            <w:tcW w:w="4111" w:type="dxa"/>
          </w:tcPr>
          <w:p w14:paraId="6261DEE4" w14:textId="77777777" w:rsidR="00422AAD" w:rsidRDefault="00422AAD" w:rsidP="00AC10EE">
            <w:pPr>
              <w:tabs>
                <w:tab w:val="left" w:pos="993"/>
              </w:tabs>
              <w:contextualSpacing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3</w:t>
            </w:r>
          </w:p>
        </w:tc>
        <w:tc>
          <w:tcPr>
            <w:tcW w:w="2976" w:type="dxa"/>
          </w:tcPr>
          <w:p w14:paraId="5FB0B947" w14:textId="77777777" w:rsidR="00422AAD" w:rsidRDefault="00422AAD" w:rsidP="00AC10EE">
            <w:pPr>
              <w:tabs>
                <w:tab w:val="left" w:pos="993"/>
              </w:tabs>
              <w:contextualSpacing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4</w:t>
            </w:r>
          </w:p>
        </w:tc>
        <w:tc>
          <w:tcPr>
            <w:tcW w:w="3792" w:type="dxa"/>
          </w:tcPr>
          <w:p w14:paraId="19C0BA94" w14:textId="77777777" w:rsidR="00422AAD" w:rsidRDefault="00422AAD" w:rsidP="00AC10EE">
            <w:pPr>
              <w:tabs>
                <w:tab w:val="left" w:pos="993"/>
              </w:tabs>
              <w:contextualSpacing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5</w:t>
            </w:r>
          </w:p>
        </w:tc>
      </w:tr>
      <w:tr w:rsidR="00422AAD" w14:paraId="139E7E43" w14:textId="77777777" w:rsidTr="00AC10EE">
        <w:tc>
          <w:tcPr>
            <w:tcW w:w="14560" w:type="dxa"/>
            <w:gridSpan w:val="5"/>
          </w:tcPr>
          <w:p w14:paraId="6C08407A" w14:textId="77777777" w:rsidR="00422AAD" w:rsidRDefault="00422AAD" w:rsidP="00AC10EE">
            <w:pPr>
              <w:tabs>
                <w:tab w:val="left" w:pos="993"/>
              </w:tabs>
              <w:contextualSpacing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</w:p>
        </w:tc>
      </w:tr>
      <w:tr w:rsidR="00422AAD" w14:paraId="4F251066" w14:textId="77777777" w:rsidTr="00AC10EE">
        <w:tc>
          <w:tcPr>
            <w:tcW w:w="439" w:type="dxa"/>
          </w:tcPr>
          <w:p w14:paraId="425E8038" w14:textId="77777777" w:rsidR="00422AAD" w:rsidRDefault="00422AAD" w:rsidP="00AC10EE">
            <w:pPr>
              <w:tabs>
                <w:tab w:val="left" w:pos="993"/>
              </w:tabs>
              <w:contextualSpacing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1.</w:t>
            </w:r>
          </w:p>
        </w:tc>
        <w:tc>
          <w:tcPr>
            <w:tcW w:w="3242" w:type="dxa"/>
          </w:tcPr>
          <w:p w14:paraId="3E69C0CE" w14:textId="77777777" w:rsidR="00422AAD" w:rsidRDefault="00422AAD" w:rsidP="00AC10EE">
            <w:pPr>
              <w:tabs>
                <w:tab w:val="left" w:pos="993"/>
              </w:tabs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highlight w:val="white"/>
                <w:lang w:eastAsia="ru-RU"/>
              </w:rPr>
              <w:t>Законный представитель несовершеннолетнего (один из родителей, опекунов), в том числе являющийся иностранным гражданином или лицом без гражданства</w:t>
            </w:r>
          </w:p>
        </w:tc>
        <w:tc>
          <w:tcPr>
            <w:tcW w:w="4111" w:type="dxa"/>
          </w:tcPr>
          <w:p w14:paraId="7A167E37" w14:textId="77777777" w:rsidR="00422AAD" w:rsidRDefault="00422AAD" w:rsidP="00AC10EE">
            <w:pPr>
              <w:tabs>
                <w:tab w:val="left" w:pos="993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1) обращение заявителя об оказании муниципальной услуги, предоставление, которой не осуществляется уполномоченным органом;</w:t>
            </w:r>
          </w:p>
          <w:p w14:paraId="4BF50CF3" w14:textId="77777777" w:rsidR="00422AAD" w:rsidRDefault="00422AAD" w:rsidP="00AC10EE">
            <w:pPr>
              <w:tabs>
                <w:tab w:val="left" w:pos="993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2) заявитель не относится к категории лиц, имеющих в соответствии с законодательством Российской Федерации право на получение муниципальной услуги;</w:t>
            </w:r>
          </w:p>
          <w:p w14:paraId="12FEA19E" w14:textId="77777777" w:rsidR="00422AAD" w:rsidRDefault="00422AAD" w:rsidP="00AC10EE">
            <w:pPr>
              <w:tabs>
                <w:tab w:val="left" w:pos="993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3) наличие в заявлении (в том числе в интерактивной форме заявления) и прилагаемых документах неполных, недостоверных сведений либо несоответствие документов требованиям нормативных правовых актов Российской Федерации;</w:t>
            </w:r>
          </w:p>
          <w:p w14:paraId="4D8AEDFC" w14:textId="77777777" w:rsidR="00422AAD" w:rsidRDefault="00422AAD" w:rsidP="00AC10EE">
            <w:pPr>
              <w:tabs>
                <w:tab w:val="left" w:pos="993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4) представленный документ, удостоверяющий личность, утратил силу на момент обращения за муниципальной услугой;</w:t>
            </w:r>
          </w:p>
          <w:p w14:paraId="65D8B03D" w14:textId="77777777" w:rsidR="00422AAD" w:rsidRDefault="00422AAD" w:rsidP="00AC10EE">
            <w:pPr>
              <w:tabs>
                <w:tab w:val="left" w:pos="993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5) представление неполного комплекта документов, необходимых для предоставления муниципальной услуги;</w:t>
            </w:r>
          </w:p>
          <w:p w14:paraId="44EE103E" w14:textId="77777777" w:rsidR="00422AAD" w:rsidRDefault="00422AAD" w:rsidP="00AC10EE">
            <w:pPr>
              <w:tabs>
                <w:tab w:val="left" w:pos="993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6) документы представленные без предъявления оригиналов документы, не имеют нотариального удостоверения;</w:t>
            </w:r>
          </w:p>
          <w:p w14:paraId="7BF1EC91" w14:textId="77777777" w:rsidR="00422AAD" w:rsidRDefault="00422AAD" w:rsidP="00AC10EE">
            <w:pPr>
              <w:tabs>
                <w:tab w:val="left" w:pos="993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7) документы содержат повреждения, подчистки и исправления текста, наличие,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  <w:p w14:paraId="0B0D72E9" w14:textId="77777777" w:rsidR="00422AAD" w:rsidRDefault="00422AAD" w:rsidP="00AC10EE">
            <w:pPr>
              <w:tabs>
                <w:tab w:val="left" w:pos="993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8) несоблюдение установленных статьей 11 Федерального закона от 6 апреля 2011 г. № 63-ФЗ «Об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электронной подписи» условий признания действительности усиленной квалифицированной электронной подписи</w:t>
            </w:r>
          </w:p>
        </w:tc>
        <w:tc>
          <w:tcPr>
            <w:tcW w:w="2976" w:type="dxa"/>
          </w:tcPr>
          <w:p w14:paraId="1DFE0E6B" w14:textId="77777777" w:rsidR="00422AAD" w:rsidRDefault="00422AAD" w:rsidP="00AC10EE">
            <w:pPr>
              <w:tabs>
                <w:tab w:val="left" w:pos="993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основания для приостановления предоставления муниципальной   услуги   законодательством Российской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Федерации   не предусмотрены</w:t>
            </w:r>
          </w:p>
        </w:tc>
        <w:tc>
          <w:tcPr>
            <w:tcW w:w="3792" w:type="dxa"/>
          </w:tcPr>
          <w:p w14:paraId="367BD412" w14:textId="77777777" w:rsidR="00422AAD" w:rsidRDefault="00422AAD" w:rsidP="00AC10EE">
            <w:pPr>
              <w:tabs>
                <w:tab w:val="left" w:pos="993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1)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ru-RU"/>
              </w:rPr>
              <w:t>заявитель не относится к категории лиц, имеющих право на получение услуги;</w:t>
            </w:r>
          </w:p>
          <w:p w14:paraId="47838F07" w14:textId="77777777" w:rsidR="00422AAD" w:rsidRDefault="00422AAD" w:rsidP="00AC10EE">
            <w:pPr>
              <w:tabs>
                <w:tab w:val="left" w:pos="993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2) несоответствие представленных документов требованиям, действующего законодательства;</w:t>
            </w:r>
          </w:p>
          <w:p w14:paraId="1D12ED3E" w14:textId="77777777" w:rsidR="00422AAD" w:rsidRDefault="00422AAD" w:rsidP="00AC10EE">
            <w:pPr>
              <w:tabs>
                <w:tab w:val="left" w:pos="993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3)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ru-RU"/>
              </w:rPr>
              <w:t>непредставление заявителем документов, обязанность по представлению которых возложена на заявителя;</w:t>
            </w:r>
          </w:p>
          <w:p w14:paraId="7A241400" w14:textId="77777777" w:rsidR="00422AAD" w:rsidRDefault="00422AAD" w:rsidP="00AC10EE">
            <w:pPr>
              <w:tabs>
                <w:tab w:val="left" w:pos="993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4)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ru-RU"/>
              </w:rPr>
              <w:t>ребенок не посещает муниципальное дошкольное образовательное учреждение;</w:t>
            </w:r>
          </w:p>
          <w:p w14:paraId="552031D8" w14:textId="77777777" w:rsidR="00422AAD" w:rsidRDefault="00422AAD" w:rsidP="00AC10EE">
            <w:pPr>
              <w:tabs>
                <w:tab w:val="left" w:pos="993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422AAD" w14:paraId="2833D17D" w14:textId="77777777" w:rsidTr="00AC10EE">
        <w:tc>
          <w:tcPr>
            <w:tcW w:w="439" w:type="dxa"/>
          </w:tcPr>
          <w:p w14:paraId="5BF2E63B" w14:textId="77777777" w:rsidR="00422AAD" w:rsidRDefault="00422AAD" w:rsidP="00AC10EE">
            <w:pPr>
              <w:tabs>
                <w:tab w:val="left" w:pos="993"/>
              </w:tabs>
              <w:contextualSpacing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lastRenderedPageBreak/>
              <w:t>2.</w:t>
            </w:r>
          </w:p>
        </w:tc>
        <w:tc>
          <w:tcPr>
            <w:tcW w:w="3242" w:type="dxa"/>
          </w:tcPr>
          <w:p w14:paraId="107742B9" w14:textId="77777777" w:rsidR="00422AAD" w:rsidRDefault="00422AAD" w:rsidP="00AC10EE">
            <w:pPr>
              <w:spacing w:line="295" w:lineRule="exact"/>
              <w:jc w:val="both"/>
              <w:rPr>
                <w:rFonts w:ascii="Times New Roman" w:hAnsi="Times New Roman" w:cs="Times New Roman"/>
                <w:sz w:val="28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highlight w:val="white"/>
              </w:rPr>
              <w:t>Заявитель, ранее обратившийся за получением муниципальной услуги, по результатам предоставления которой выданы документы с допущенными опечатками или ошибками</w:t>
            </w:r>
          </w:p>
        </w:tc>
        <w:tc>
          <w:tcPr>
            <w:tcW w:w="4111" w:type="dxa"/>
          </w:tcPr>
          <w:p w14:paraId="4A476C27" w14:textId="77777777" w:rsidR="00422AAD" w:rsidRDefault="00422AAD" w:rsidP="00AC10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>1) представление заявителем документов, оформленных не в соответствии с установленным порядком (наличие исправлений, серьёзных повреждений, не   позволяющих однозначно истолковать их содержание, отсутствие обратного адреса, отсутствие подписи, печати (при</w:t>
            </w:r>
          </w:p>
          <w:p w14:paraId="310CEFCE" w14:textId="77777777" w:rsidR="00422AAD" w:rsidRDefault="00422AAD" w:rsidP="00AC10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>наличии);</w:t>
            </w:r>
          </w:p>
          <w:p w14:paraId="5858914B" w14:textId="77777777" w:rsidR="00422AAD" w:rsidRDefault="00422AAD" w:rsidP="00AC10EE">
            <w:pPr>
              <w:jc w:val="both"/>
              <w:rPr>
                <w:rFonts w:ascii="Times New Roman" w:eastAsia="SimSu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>2) несоблюдение установленных     законодательством   Российской Федерации условий   признания действительности электронной   подписи</w:t>
            </w:r>
          </w:p>
          <w:p w14:paraId="58CAD3D2" w14:textId="77777777" w:rsidR="00422AAD" w:rsidRDefault="00422AAD" w:rsidP="00AC10EE">
            <w:pPr>
              <w:tabs>
                <w:tab w:val="left" w:pos="993"/>
              </w:tabs>
              <w:contextualSpacing/>
              <w:rPr>
                <w:rFonts w:ascii="Times New Roman" w:hAnsi="Times New Roman" w:cs="Times New Roman"/>
                <w:b/>
                <w:sz w:val="28"/>
                <w:szCs w:val="28"/>
                <w:highlight w:val="white"/>
              </w:rPr>
            </w:pPr>
          </w:p>
        </w:tc>
        <w:tc>
          <w:tcPr>
            <w:tcW w:w="2976" w:type="dxa"/>
          </w:tcPr>
          <w:p w14:paraId="782CF681" w14:textId="77777777" w:rsidR="00422AAD" w:rsidRDefault="00422AAD" w:rsidP="00AC10EE">
            <w:pPr>
              <w:tabs>
                <w:tab w:val="left" w:pos="993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основания для приостановления предоставления муниципальной   услуги   законодательством Российской Федерации   не предусмотрены</w:t>
            </w:r>
          </w:p>
        </w:tc>
        <w:tc>
          <w:tcPr>
            <w:tcW w:w="3792" w:type="dxa"/>
          </w:tcPr>
          <w:p w14:paraId="6FF99D2F" w14:textId="77777777" w:rsidR="00422AAD" w:rsidRDefault="00422AAD" w:rsidP="00AC10EE">
            <w:pPr>
              <w:tabs>
                <w:tab w:val="left" w:pos="993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1) несоответствие представленных документов требованиям, действующего законодательства;</w:t>
            </w:r>
          </w:p>
          <w:p w14:paraId="56100AAF" w14:textId="77777777" w:rsidR="00422AAD" w:rsidRDefault="00422AAD" w:rsidP="00AC10EE">
            <w:pPr>
              <w:tabs>
                <w:tab w:val="left" w:pos="993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2) выявление в представленных документах недостоверных сведений;</w:t>
            </w:r>
          </w:p>
          <w:p w14:paraId="4076CA18" w14:textId="77777777" w:rsidR="00422AAD" w:rsidRDefault="00422AAD" w:rsidP="00AC10EE">
            <w:pPr>
              <w:tabs>
                <w:tab w:val="left" w:pos="993"/>
              </w:tabs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3) отсутствие допущенных опечаток и ошибок в выданных в результате предоставления муниципальной услуги документах</w:t>
            </w:r>
          </w:p>
        </w:tc>
      </w:tr>
      <w:tr w:rsidR="00422AAD" w14:paraId="0EF7B63B" w14:textId="77777777" w:rsidTr="00AC10EE">
        <w:tc>
          <w:tcPr>
            <w:tcW w:w="439" w:type="dxa"/>
          </w:tcPr>
          <w:p w14:paraId="66F868EC" w14:textId="77777777" w:rsidR="00422AAD" w:rsidRDefault="00422AAD" w:rsidP="00AC10EE">
            <w:pPr>
              <w:tabs>
                <w:tab w:val="left" w:pos="993"/>
              </w:tabs>
              <w:contextualSpacing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3.</w:t>
            </w:r>
          </w:p>
        </w:tc>
        <w:tc>
          <w:tcPr>
            <w:tcW w:w="3242" w:type="dxa"/>
          </w:tcPr>
          <w:p w14:paraId="62DE0EA2" w14:textId="77777777" w:rsidR="00422AAD" w:rsidRDefault="00422AAD" w:rsidP="00AC10EE">
            <w:pPr>
              <w:spacing w:line="300" w:lineRule="exact"/>
              <w:jc w:val="both"/>
              <w:rPr>
                <w:rFonts w:ascii="Times New Roman" w:hAnsi="Times New Roman" w:cs="Times New Roman"/>
                <w:sz w:val="28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  <w:shd w:val="clear" w:color="auto" w:fill="FFFFFF"/>
              </w:rPr>
              <w:t>Заявитель, ранее обратившийся за получением муниципальной услуги, за выдачей дубликата документа, выданного по результату её предоставления</w:t>
            </w:r>
          </w:p>
        </w:tc>
        <w:tc>
          <w:tcPr>
            <w:tcW w:w="4111" w:type="dxa"/>
          </w:tcPr>
          <w:p w14:paraId="7BE44214" w14:textId="77777777" w:rsidR="00422AAD" w:rsidRDefault="00422AAD" w:rsidP="00AC10E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>1) представление заявителем документов, оформленных не в соответствии с установленным порядком (наличие исправлений, серьёзных повреждений, не   позволяющих однозначно истолковать их содержание, отсутствие обратного адреса, отсутствие подписи, печати (при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>наличии);</w:t>
            </w:r>
          </w:p>
          <w:p w14:paraId="7EC7E250" w14:textId="77777777" w:rsidR="00422AAD" w:rsidRDefault="00422AAD" w:rsidP="00AC10EE">
            <w:pPr>
              <w:jc w:val="both"/>
              <w:rPr>
                <w:rFonts w:ascii="Times New Roman" w:eastAsia="SimSu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 xml:space="preserve">2) несоблюдение установленных     законодательством   Российской Федерации условий   признания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lastRenderedPageBreak/>
              <w:t>действительности электронной   подписи</w:t>
            </w:r>
          </w:p>
          <w:p w14:paraId="55420A60" w14:textId="77777777" w:rsidR="00422AAD" w:rsidRDefault="00422AAD" w:rsidP="00AC10EE">
            <w:pPr>
              <w:tabs>
                <w:tab w:val="left" w:pos="993"/>
              </w:tabs>
              <w:contextualSpacing/>
              <w:rPr>
                <w:rFonts w:ascii="Times New Roman" w:hAnsi="Times New Roman" w:cs="Times New Roman"/>
                <w:b/>
                <w:sz w:val="28"/>
                <w:szCs w:val="28"/>
                <w:highlight w:val="white"/>
              </w:rPr>
            </w:pPr>
          </w:p>
        </w:tc>
        <w:tc>
          <w:tcPr>
            <w:tcW w:w="2976" w:type="dxa"/>
          </w:tcPr>
          <w:p w14:paraId="6194F3B1" w14:textId="77777777" w:rsidR="00422AAD" w:rsidRDefault="00422AAD" w:rsidP="00AC10EE">
            <w:pPr>
              <w:tabs>
                <w:tab w:val="left" w:pos="993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основания для приостановления предоставления муниципальной   услуги   законодательством Российской Федерации   не предусмотрены</w:t>
            </w:r>
          </w:p>
        </w:tc>
        <w:tc>
          <w:tcPr>
            <w:tcW w:w="3792" w:type="dxa"/>
          </w:tcPr>
          <w:p w14:paraId="2A55BFF1" w14:textId="77777777" w:rsidR="00422AAD" w:rsidRDefault="00422AAD" w:rsidP="00AC10EE">
            <w:pPr>
              <w:tabs>
                <w:tab w:val="left" w:pos="993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1) несоответствие представленных документов требованиям, действующего законодательства;</w:t>
            </w:r>
          </w:p>
          <w:p w14:paraId="36B156F2" w14:textId="77777777" w:rsidR="00422AAD" w:rsidRDefault="00422AAD" w:rsidP="00AC10EE">
            <w:pPr>
              <w:tabs>
                <w:tab w:val="left" w:pos="993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2) выявление в представленных документах недостоверных сведений;</w:t>
            </w:r>
          </w:p>
          <w:p w14:paraId="4C6145F3" w14:textId="77777777" w:rsidR="00422AAD" w:rsidRDefault="00422AAD" w:rsidP="00AC10EE">
            <w:pPr>
              <w:tabs>
                <w:tab w:val="left" w:pos="993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3) отсутствие факта обращения заявителя за получением муниципальной услуги по результатам, которой выдан соответствующий документ;</w:t>
            </w:r>
          </w:p>
          <w:p w14:paraId="4AC5526B" w14:textId="77777777" w:rsidR="00422AAD" w:rsidRDefault="00422AAD" w:rsidP="00AC10EE">
            <w:pPr>
              <w:tabs>
                <w:tab w:val="left" w:pos="993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4) отсутствие в запросе о выдаче дубликата информации,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позволяющей идентифицировать ранее выданный документ</w:t>
            </w:r>
          </w:p>
        </w:tc>
      </w:tr>
    </w:tbl>
    <w:p w14:paraId="348D9A0A" w14:textId="77777777" w:rsidR="00422AAD" w:rsidRDefault="00422AAD">
      <w:pPr>
        <w:tabs>
          <w:tab w:val="left" w:pos="993"/>
        </w:tabs>
        <w:contextualSpacing/>
        <w:rPr>
          <w:rFonts w:ascii="Times New Roman" w:hAnsi="Times New Roman" w:cs="Times New Roman"/>
          <w:b/>
          <w:sz w:val="28"/>
          <w:szCs w:val="28"/>
          <w:highlight w:val="white"/>
        </w:rPr>
      </w:pPr>
    </w:p>
    <w:p w14:paraId="67ACDB44" w14:textId="77777777" w:rsidR="00E008C8" w:rsidRDefault="00E008C8">
      <w:pPr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</w:p>
    <w:p w14:paraId="0B1797AB" w14:textId="52963645" w:rsidR="00234970" w:rsidRDefault="0026280B">
      <w:pPr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Начальник управления образования</w:t>
      </w:r>
    </w:p>
    <w:p w14:paraId="23222DDA" w14:textId="77777777" w:rsidR="00234970" w:rsidRDefault="0026280B">
      <w:pPr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администрации муниципального образования </w:t>
      </w:r>
    </w:p>
    <w:p w14:paraId="7145B68B" w14:textId="77777777" w:rsidR="00234970" w:rsidRDefault="0026280B">
      <w:pPr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Ленинградский муниципальный округ</w:t>
      </w:r>
    </w:p>
    <w:p w14:paraId="1A78F519" w14:textId="5918DBA0" w:rsidR="00234970" w:rsidRDefault="0026280B">
      <w:pPr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Краснодарского края                                                                                                                        </w:t>
      </w:r>
      <w:r w:rsidR="00574C00">
        <w:rPr>
          <w:rFonts w:ascii="Times New Roman" w:hAnsi="Times New Roman" w:cs="Times New Roman"/>
          <w:sz w:val="28"/>
          <w:szCs w:val="28"/>
          <w:highlight w:val="white"/>
        </w:rPr>
        <w:t xml:space="preserve">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         Л.П. Петроченкова</w:t>
      </w:r>
    </w:p>
    <w:p w14:paraId="45565ECA" w14:textId="2DFF6349" w:rsidR="00234970" w:rsidRDefault="00234970" w:rsidP="003902B1">
      <w:pPr>
        <w:tabs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  <w:sectPr w:rsidR="00234970" w:rsidSect="00422AA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6838" w:h="11906" w:orient="landscape"/>
          <w:pgMar w:top="1701" w:right="1134" w:bottom="567" w:left="1134" w:header="567" w:footer="0" w:gutter="0"/>
          <w:cols w:space="708"/>
          <w:titlePg/>
          <w:docGrid w:linePitch="360"/>
        </w:sectPr>
      </w:pPr>
    </w:p>
    <w:p w14:paraId="4008D138" w14:textId="686B6A46" w:rsidR="00234970" w:rsidRDefault="00234970" w:rsidP="00A46BE9">
      <w:pPr>
        <w:ind w:right="-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</w:p>
    <w:sectPr w:rsidR="00234970">
      <w:pgSz w:w="11906" w:h="16838"/>
      <w:pgMar w:top="1134" w:right="567" w:bottom="1134" w:left="1701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DA56CE" w14:textId="77777777" w:rsidR="00637CFD" w:rsidRDefault="00637CFD">
      <w:r>
        <w:separator/>
      </w:r>
    </w:p>
  </w:endnote>
  <w:endnote w:type="continuationSeparator" w:id="0">
    <w:p w14:paraId="03716C7D" w14:textId="77777777" w:rsidR="00637CFD" w:rsidRDefault="00637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ohit Hindi">
    <w:charset w:val="00"/>
    <w:family w:val="auto"/>
    <w:pitch w:val="default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PT Astra Serif">
    <w:altName w:val="Arial"/>
    <w:charset w:val="00"/>
    <w:family w:val="auto"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9BD2F0" w14:textId="77777777" w:rsidR="00E171A8" w:rsidRDefault="00E171A8">
    <w:pPr>
      <w:pStyle w:val="af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E79E9F" w14:textId="77777777" w:rsidR="00E171A8" w:rsidRDefault="00E171A8">
    <w:pPr>
      <w:pStyle w:val="af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C0597E" w14:textId="77777777" w:rsidR="00E171A8" w:rsidRDefault="00E171A8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2333FE" w14:textId="77777777" w:rsidR="00637CFD" w:rsidRDefault="00637CFD">
      <w:r>
        <w:separator/>
      </w:r>
    </w:p>
  </w:footnote>
  <w:footnote w:type="continuationSeparator" w:id="0">
    <w:p w14:paraId="16000FE5" w14:textId="77777777" w:rsidR="00637CFD" w:rsidRDefault="00637C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198045"/>
      <w:docPartObj>
        <w:docPartGallery w:val="AutoText"/>
      </w:docPartObj>
    </w:sdtPr>
    <w:sdtEndPr/>
    <w:sdtContent>
      <w:p w14:paraId="72B9EE54" w14:textId="53CD6CD3" w:rsidR="00E171A8" w:rsidRDefault="00E171A8">
        <w:pPr>
          <w:pStyle w:val="af2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74C00">
          <w:rPr>
            <w:rFonts w:ascii="Times New Roman" w:hAnsi="Times New Roman" w:cs="Times New Roman"/>
            <w:noProof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91137497"/>
      <w:docPartObj>
        <w:docPartGallery w:val="AutoText"/>
      </w:docPartObj>
    </w:sdtPr>
    <w:sdtEndPr/>
    <w:sdtContent>
      <w:p w14:paraId="262B317A" w14:textId="1EA405DC" w:rsidR="00E171A8" w:rsidRDefault="00E171A8">
        <w:pPr>
          <w:pStyle w:val="af2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74C00">
          <w:rPr>
            <w:rFonts w:ascii="Times New Roman" w:hAnsi="Times New Roman" w:cs="Times New Roman"/>
            <w:noProof/>
            <w:sz w:val="28"/>
            <w:szCs w:val="28"/>
          </w:rPr>
          <w:t>3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8364357"/>
      <w:docPartObj>
        <w:docPartGallery w:val="AutoText"/>
      </w:docPartObj>
    </w:sdtPr>
    <w:sdtEndPr/>
    <w:sdtContent>
      <w:p w14:paraId="7D3A386F" w14:textId="6F361ABA" w:rsidR="00E171A8" w:rsidRDefault="00574C00">
        <w:pPr>
          <w:pStyle w:val="af2"/>
          <w:rPr>
            <w:rFonts w:ascii="Times New Roman" w:hAnsi="Times New Roman" w:cs="Times New Roman"/>
            <w:sz w:val="28"/>
            <w:szCs w:val="28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872E9"/>
    <w:multiLevelType w:val="hybridMultilevel"/>
    <w:tmpl w:val="6C2C39F2"/>
    <w:lvl w:ilvl="0" w:tplc="66BA43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E2E6F2">
      <w:start w:val="1"/>
      <w:numFmt w:val="lowerLetter"/>
      <w:lvlText w:val="%2."/>
      <w:lvlJc w:val="left"/>
      <w:pPr>
        <w:ind w:left="1440" w:hanging="360"/>
      </w:pPr>
    </w:lvl>
    <w:lvl w:ilvl="2" w:tplc="5FFA6AFC">
      <w:start w:val="1"/>
      <w:numFmt w:val="lowerRoman"/>
      <w:lvlText w:val="%3."/>
      <w:lvlJc w:val="right"/>
      <w:pPr>
        <w:ind w:left="2160" w:hanging="180"/>
      </w:pPr>
    </w:lvl>
    <w:lvl w:ilvl="3" w:tplc="C2E08D1C">
      <w:start w:val="1"/>
      <w:numFmt w:val="decimal"/>
      <w:lvlText w:val="%4."/>
      <w:lvlJc w:val="left"/>
      <w:pPr>
        <w:ind w:left="2880" w:hanging="360"/>
      </w:pPr>
    </w:lvl>
    <w:lvl w:ilvl="4" w:tplc="F880F2BC">
      <w:start w:val="1"/>
      <w:numFmt w:val="lowerLetter"/>
      <w:lvlText w:val="%5."/>
      <w:lvlJc w:val="left"/>
      <w:pPr>
        <w:ind w:left="3600" w:hanging="360"/>
      </w:pPr>
    </w:lvl>
    <w:lvl w:ilvl="5" w:tplc="A0380382">
      <w:start w:val="1"/>
      <w:numFmt w:val="lowerRoman"/>
      <w:lvlText w:val="%6."/>
      <w:lvlJc w:val="right"/>
      <w:pPr>
        <w:ind w:left="4320" w:hanging="180"/>
      </w:pPr>
    </w:lvl>
    <w:lvl w:ilvl="6" w:tplc="DCB6E67E">
      <w:start w:val="1"/>
      <w:numFmt w:val="decimal"/>
      <w:lvlText w:val="%7."/>
      <w:lvlJc w:val="left"/>
      <w:pPr>
        <w:ind w:left="5040" w:hanging="360"/>
      </w:pPr>
    </w:lvl>
    <w:lvl w:ilvl="7" w:tplc="07B89FD6">
      <w:start w:val="1"/>
      <w:numFmt w:val="lowerLetter"/>
      <w:lvlText w:val="%8."/>
      <w:lvlJc w:val="left"/>
      <w:pPr>
        <w:ind w:left="5760" w:hanging="360"/>
      </w:pPr>
    </w:lvl>
    <w:lvl w:ilvl="8" w:tplc="8106506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57B26"/>
    <w:multiLevelType w:val="hybridMultilevel"/>
    <w:tmpl w:val="4D46EF02"/>
    <w:lvl w:ilvl="0" w:tplc="C096CD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26E7C18">
      <w:start w:val="1"/>
      <w:numFmt w:val="lowerLetter"/>
      <w:lvlText w:val="%2."/>
      <w:lvlJc w:val="left"/>
      <w:pPr>
        <w:ind w:left="1440" w:hanging="360"/>
      </w:pPr>
    </w:lvl>
    <w:lvl w:ilvl="2" w:tplc="2CE008F6">
      <w:start w:val="1"/>
      <w:numFmt w:val="lowerRoman"/>
      <w:lvlText w:val="%3."/>
      <w:lvlJc w:val="right"/>
      <w:pPr>
        <w:ind w:left="2160" w:hanging="180"/>
      </w:pPr>
    </w:lvl>
    <w:lvl w:ilvl="3" w:tplc="122C8618">
      <w:start w:val="1"/>
      <w:numFmt w:val="decimal"/>
      <w:lvlText w:val="%4."/>
      <w:lvlJc w:val="left"/>
      <w:pPr>
        <w:ind w:left="2880" w:hanging="360"/>
      </w:pPr>
    </w:lvl>
    <w:lvl w:ilvl="4" w:tplc="C680916C">
      <w:start w:val="1"/>
      <w:numFmt w:val="lowerLetter"/>
      <w:lvlText w:val="%5."/>
      <w:lvlJc w:val="left"/>
      <w:pPr>
        <w:ind w:left="3600" w:hanging="360"/>
      </w:pPr>
    </w:lvl>
    <w:lvl w:ilvl="5" w:tplc="6F6028B2">
      <w:start w:val="1"/>
      <w:numFmt w:val="lowerRoman"/>
      <w:lvlText w:val="%6."/>
      <w:lvlJc w:val="right"/>
      <w:pPr>
        <w:ind w:left="4320" w:hanging="180"/>
      </w:pPr>
    </w:lvl>
    <w:lvl w:ilvl="6" w:tplc="B6FEC162">
      <w:start w:val="1"/>
      <w:numFmt w:val="decimal"/>
      <w:lvlText w:val="%7."/>
      <w:lvlJc w:val="left"/>
      <w:pPr>
        <w:ind w:left="5040" w:hanging="360"/>
      </w:pPr>
    </w:lvl>
    <w:lvl w:ilvl="7" w:tplc="6AFA6BC0">
      <w:start w:val="1"/>
      <w:numFmt w:val="lowerLetter"/>
      <w:lvlText w:val="%8."/>
      <w:lvlJc w:val="left"/>
      <w:pPr>
        <w:ind w:left="5760" w:hanging="360"/>
      </w:pPr>
    </w:lvl>
    <w:lvl w:ilvl="8" w:tplc="01FA275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64540"/>
    <w:multiLevelType w:val="hybridMultilevel"/>
    <w:tmpl w:val="CC1C04C6"/>
    <w:lvl w:ilvl="0" w:tplc="9C5C13D6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7A22DB7C">
      <w:start w:val="1"/>
      <w:numFmt w:val="lowerLetter"/>
      <w:lvlText w:val="%2."/>
      <w:lvlJc w:val="left"/>
      <w:pPr>
        <w:ind w:left="1065" w:hanging="360"/>
      </w:pPr>
    </w:lvl>
    <w:lvl w:ilvl="2" w:tplc="C316DFD8">
      <w:start w:val="1"/>
      <w:numFmt w:val="lowerRoman"/>
      <w:lvlText w:val="%3."/>
      <w:lvlJc w:val="right"/>
      <w:pPr>
        <w:ind w:left="1785" w:hanging="180"/>
      </w:pPr>
    </w:lvl>
    <w:lvl w:ilvl="3" w:tplc="F870741C">
      <w:start w:val="1"/>
      <w:numFmt w:val="decimal"/>
      <w:lvlText w:val="%4."/>
      <w:lvlJc w:val="left"/>
      <w:pPr>
        <w:ind w:left="2505" w:hanging="360"/>
      </w:pPr>
    </w:lvl>
    <w:lvl w:ilvl="4" w:tplc="EDE40BEC">
      <w:start w:val="1"/>
      <w:numFmt w:val="lowerLetter"/>
      <w:lvlText w:val="%5."/>
      <w:lvlJc w:val="left"/>
      <w:pPr>
        <w:ind w:left="3225" w:hanging="360"/>
      </w:pPr>
    </w:lvl>
    <w:lvl w:ilvl="5" w:tplc="E0DC18C8">
      <w:start w:val="1"/>
      <w:numFmt w:val="lowerRoman"/>
      <w:lvlText w:val="%6."/>
      <w:lvlJc w:val="right"/>
      <w:pPr>
        <w:ind w:left="3945" w:hanging="180"/>
      </w:pPr>
    </w:lvl>
    <w:lvl w:ilvl="6" w:tplc="0B4A7366">
      <w:start w:val="1"/>
      <w:numFmt w:val="decimal"/>
      <w:lvlText w:val="%7."/>
      <w:lvlJc w:val="left"/>
      <w:pPr>
        <w:ind w:left="4665" w:hanging="360"/>
      </w:pPr>
    </w:lvl>
    <w:lvl w:ilvl="7" w:tplc="90BAABC8">
      <w:start w:val="1"/>
      <w:numFmt w:val="lowerLetter"/>
      <w:lvlText w:val="%8."/>
      <w:lvlJc w:val="left"/>
      <w:pPr>
        <w:ind w:left="5385" w:hanging="360"/>
      </w:pPr>
    </w:lvl>
    <w:lvl w:ilvl="8" w:tplc="A6C67556">
      <w:start w:val="1"/>
      <w:numFmt w:val="lowerRoman"/>
      <w:lvlText w:val="%9."/>
      <w:lvlJc w:val="right"/>
      <w:pPr>
        <w:ind w:left="6105" w:hanging="180"/>
      </w:pPr>
    </w:lvl>
  </w:abstractNum>
  <w:abstractNum w:abstractNumId="3" w15:restartNumberingAfterBreak="0">
    <w:nsid w:val="66260BF2"/>
    <w:multiLevelType w:val="hybridMultilevel"/>
    <w:tmpl w:val="E6DC20D2"/>
    <w:lvl w:ilvl="0" w:tplc="91980ECC">
      <w:start w:val="2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1EB8C2F6">
      <w:start w:val="1"/>
      <w:numFmt w:val="lowerLetter"/>
      <w:lvlText w:val="%2."/>
      <w:lvlJc w:val="left"/>
      <w:pPr>
        <w:ind w:left="1800" w:hanging="360"/>
      </w:pPr>
    </w:lvl>
    <w:lvl w:ilvl="2" w:tplc="D026C3AE">
      <w:start w:val="1"/>
      <w:numFmt w:val="lowerRoman"/>
      <w:lvlText w:val="%3."/>
      <w:lvlJc w:val="right"/>
      <w:pPr>
        <w:ind w:left="2520" w:hanging="180"/>
      </w:pPr>
    </w:lvl>
    <w:lvl w:ilvl="3" w:tplc="965009C0">
      <w:start w:val="1"/>
      <w:numFmt w:val="decimal"/>
      <w:lvlText w:val="%4."/>
      <w:lvlJc w:val="left"/>
      <w:pPr>
        <w:ind w:left="3240" w:hanging="360"/>
      </w:pPr>
    </w:lvl>
    <w:lvl w:ilvl="4" w:tplc="88B648BE">
      <w:start w:val="1"/>
      <w:numFmt w:val="lowerLetter"/>
      <w:lvlText w:val="%5."/>
      <w:lvlJc w:val="left"/>
      <w:pPr>
        <w:ind w:left="3960" w:hanging="360"/>
      </w:pPr>
    </w:lvl>
    <w:lvl w:ilvl="5" w:tplc="2F16B20A">
      <w:start w:val="1"/>
      <w:numFmt w:val="lowerRoman"/>
      <w:lvlText w:val="%6."/>
      <w:lvlJc w:val="right"/>
      <w:pPr>
        <w:ind w:left="4680" w:hanging="180"/>
      </w:pPr>
    </w:lvl>
    <w:lvl w:ilvl="6" w:tplc="BE1E320E">
      <w:start w:val="1"/>
      <w:numFmt w:val="decimal"/>
      <w:lvlText w:val="%7."/>
      <w:lvlJc w:val="left"/>
      <w:pPr>
        <w:ind w:left="5400" w:hanging="360"/>
      </w:pPr>
    </w:lvl>
    <w:lvl w:ilvl="7" w:tplc="D41AA5CC">
      <w:start w:val="1"/>
      <w:numFmt w:val="lowerLetter"/>
      <w:lvlText w:val="%8."/>
      <w:lvlJc w:val="left"/>
      <w:pPr>
        <w:ind w:left="6120" w:hanging="360"/>
      </w:pPr>
    </w:lvl>
    <w:lvl w:ilvl="8" w:tplc="00F6563A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97F6287"/>
    <w:multiLevelType w:val="hybridMultilevel"/>
    <w:tmpl w:val="513E161C"/>
    <w:lvl w:ilvl="0" w:tplc="A57AA5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9E4B554">
      <w:start w:val="1"/>
      <w:numFmt w:val="lowerLetter"/>
      <w:lvlText w:val="%2."/>
      <w:lvlJc w:val="left"/>
      <w:pPr>
        <w:ind w:left="1440" w:hanging="360"/>
      </w:pPr>
    </w:lvl>
    <w:lvl w:ilvl="2" w:tplc="0650A5BC">
      <w:start w:val="1"/>
      <w:numFmt w:val="lowerRoman"/>
      <w:lvlText w:val="%3."/>
      <w:lvlJc w:val="right"/>
      <w:pPr>
        <w:ind w:left="2160" w:hanging="180"/>
      </w:pPr>
    </w:lvl>
    <w:lvl w:ilvl="3" w:tplc="C03AF240">
      <w:start w:val="1"/>
      <w:numFmt w:val="decimal"/>
      <w:lvlText w:val="%4."/>
      <w:lvlJc w:val="left"/>
      <w:pPr>
        <w:ind w:left="2880" w:hanging="360"/>
      </w:pPr>
    </w:lvl>
    <w:lvl w:ilvl="4" w:tplc="49082922">
      <w:start w:val="1"/>
      <w:numFmt w:val="lowerLetter"/>
      <w:lvlText w:val="%5."/>
      <w:lvlJc w:val="left"/>
      <w:pPr>
        <w:ind w:left="3600" w:hanging="360"/>
      </w:pPr>
    </w:lvl>
    <w:lvl w:ilvl="5" w:tplc="5B96DC8C">
      <w:start w:val="1"/>
      <w:numFmt w:val="lowerRoman"/>
      <w:lvlText w:val="%6."/>
      <w:lvlJc w:val="right"/>
      <w:pPr>
        <w:ind w:left="4320" w:hanging="180"/>
      </w:pPr>
    </w:lvl>
    <w:lvl w:ilvl="6" w:tplc="7512AA3E">
      <w:start w:val="1"/>
      <w:numFmt w:val="decimal"/>
      <w:lvlText w:val="%7."/>
      <w:lvlJc w:val="left"/>
      <w:pPr>
        <w:ind w:left="5040" w:hanging="360"/>
      </w:pPr>
    </w:lvl>
    <w:lvl w:ilvl="7" w:tplc="7CE24A2A">
      <w:start w:val="1"/>
      <w:numFmt w:val="lowerLetter"/>
      <w:lvlText w:val="%8."/>
      <w:lvlJc w:val="left"/>
      <w:pPr>
        <w:ind w:left="5760" w:hanging="360"/>
      </w:pPr>
    </w:lvl>
    <w:lvl w:ilvl="8" w:tplc="B3AAEF4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970"/>
    <w:rsid w:val="00033557"/>
    <w:rsid w:val="0009632C"/>
    <w:rsid w:val="000C7A3C"/>
    <w:rsid w:val="000D40EE"/>
    <w:rsid w:val="000E5080"/>
    <w:rsid w:val="001064BB"/>
    <w:rsid w:val="001310CF"/>
    <w:rsid w:val="001639A1"/>
    <w:rsid w:val="00184449"/>
    <w:rsid w:val="001A2F44"/>
    <w:rsid w:val="001F5D75"/>
    <w:rsid w:val="00224807"/>
    <w:rsid w:val="00232B77"/>
    <w:rsid w:val="00234970"/>
    <w:rsid w:val="0025190E"/>
    <w:rsid w:val="0026280B"/>
    <w:rsid w:val="00271B65"/>
    <w:rsid w:val="002864E7"/>
    <w:rsid w:val="002A6E1A"/>
    <w:rsid w:val="003163D1"/>
    <w:rsid w:val="00323789"/>
    <w:rsid w:val="00332A91"/>
    <w:rsid w:val="00336738"/>
    <w:rsid w:val="0034201F"/>
    <w:rsid w:val="003902B1"/>
    <w:rsid w:val="003B660C"/>
    <w:rsid w:val="00422AAD"/>
    <w:rsid w:val="00470111"/>
    <w:rsid w:val="004A6982"/>
    <w:rsid w:val="004B7E10"/>
    <w:rsid w:val="004D0375"/>
    <w:rsid w:val="004F3952"/>
    <w:rsid w:val="005049D8"/>
    <w:rsid w:val="00506439"/>
    <w:rsid w:val="0053364B"/>
    <w:rsid w:val="00535C00"/>
    <w:rsid w:val="00553614"/>
    <w:rsid w:val="00574C00"/>
    <w:rsid w:val="005A0362"/>
    <w:rsid w:val="006370B0"/>
    <w:rsid w:val="00637CFD"/>
    <w:rsid w:val="00643E24"/>
    <w:rsid w:val="00652ECA"/>
    <w:rsid w:val="00662633"/>
    <w:rsid w:val="00680AF2"/>
    <w:rsid w:val="006A00C9"/>
    <w:rsid w:val="006E66F9"/>
    <w:rsid w:val="007422ED"/>
    <w:rsid w:val="007A7C77"/>
    <w:rsid w:val="007C3220"/>
    <w:rsid w:val="007F6653"/>
    <w:rsid w:val="0083188C"/>
    <w:rsid w:val="00852889"/>
    <w:rsid w:val="00857012"/>
    <w:rsid w:val="00872E79"/>
    <w:rsid w:val="009344B7"/>
    <w:rsid w:val="00A46BE9"/>
    <w:rsid w:val="00AB04E6"/>
    <w:rsid w:val="00AD00A3"/>
    <w:rsid w:val="00AD50B1"/>
    <w:rsid w:val="00B01A97"/>
    <w:rsid w:val="00B128F6"/>
    <w:rsid w:val="00B22F7B"/>
    <w:rsid w:val="00B32379"/>
    <w:rsid w:val="00B61CEE"/>
    <w:rsid w:val="00B76269"/>
    <w:rsid w:val="00B93381"/>
    <w:rsid w:val="00BE5BAF"/>
    <w:rsid w:val="00C34E9F"/>
    <w:rsid w:val="00C634F0"/>
    <w:rsid w:val="00C832FF"/>
    <w:rsid w:val="00D30523"/>
    <w:rsid w:val="00D511E9"/>
    <w:rsid w:val="00D63A3C"/>
    <w:rsid w:val="00D758CE"/>
    <w:rsid w:val="00D83E63"/>
    <w:rsid w:val="00D96AEF"/>
    <w:rsid w:val="00DB17CA"/>
    <w:rsid w:val="00DE514A"/>
    <w:rsid w:val="00DF3ABC"/>
    <w:rsid w:val="00E008C8"/>
    <w:rsid w:val="00E110AA"/>
    <w:rsid w:val="00E171A8"/>
    <w:rsid w:val="00ED251A"/>
    <w:rsid w:val="00EF0AA6"/>
    <w:rsid w:val="00F032F6"/>
    <w:rsid w:val="00F20E04"/>
    <w:rsid w:val="00F401E3"/>
    <w:rsid w:val="00F71B1F"/>
    <w:rsid w:val="00F748D0"/>
    <w:rsid w:val="00F90E51"/>
    <w:rsid w:val="00FD1A8A"/>
    <w:rsid w:val="00FF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73FA8"/>
  <w15:docId w15:val="{C8981DB9-DDE8-4767-B731-CD8030C0E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1A8"/>
    <w:pPr>
      <w:jc w:val="center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Autospacing="1" w:afterAutospacing="1"/>
      <w:jc w:val="left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1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1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1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1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1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1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3">
    <w:name w:val="TOC Heading"/>
    <w:uiPriority w:val="39"/>
    <w:unhideWhenUsed/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Hyperlink"/>
    <w:basedOn w:val="a0"/>
    <w:uiPriority w:val="99"/>
    <w:semiHidden/>
    <w:unhideWhenUsed/>
    <w:rPr>
      <w:color w:val="0000FF"/>
      <w:u w:val="single"/>
    </w:rPr>
  </w:style>
  <w:style w:type="character" w:styleId="a8">
    <w:name w:val="page number"/>
    <w:qFormat/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Balloon Text"/>
    <w:basedOn w:val="a"/>
    <w:link w:val="42"/>
    <w:uiPriority w:val="99"/>
    <w:unhideWhenUsed/>
    <w:qFormat/>
    <w:pPr>
      <w:jc w:val="left"/>
    </w:pPr>
    <w:rPr>
      <w:rFonts w:ascii="Arial" w:hAnsi="Arial" w:cs="Arial"/>
      <w:sz w:val="16"/>
      <w:szCs w:val="16"/>
    </w:rPr>
  </w:style>
  <w:style w:type="paragraph" w:styleId="22">
    <w:name w:val="Body Text 2"/>
    <w:basedOn w:val="a"/>
    <w:link w:val="24"/>
    <w:qFormat/>
    <w:pPr>
      <w:spacing w:line="360" w:lineRule="auto"/>
      <w:ind w:right="43"/>
      <w:jc w:val="both"/>
    </w:pPr>
    <w:rPr>
      <w:rFonts w:ascii="Arial" w:hAnsi="Arial" w:cs="Arial"/>
      <w:b/>
      <w:bCs/>
    </w:rPr>
  </w:style>
  <w:style w:type="paragraph" w:styleId="ab">
    <w:name w:val="Plain Text"/>
    <w:basedOn w:val="a"/>
    <w:link w:val="23"/>
    <w:qFormat/>
    <w:pPr>
      <w:jc w:val="left"/>
    </w:pPr>
    <w:rPr>
      <w:rFonts w:ascii="Courier New" w:hAnsi="Courier New" w:cs="Courier New"/>
    </w:rPr>
  </w:style>
  <w:style w:type="paragraph" w:styleId="ac">
    <w:name w:val="endnote text"/>
    <w:basedOn w:val="a"/>
    <w:link w:val="25"/>
    <w:uiPriority w:val="99"/>
    <w:semiHidden/>
    <w:unhideWhenUsed/>
    <w:rPr>
      <w:sz w:val="20"/>
    </w:rPr>
  </w:style>
  <w:style w:type="paragraph" w:styleId="ad">
    <w:name w:val="caption"/>
    <w:basedOn w:val="a"/>
    <w:link w:val="a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">
    <w:name w:val="annotation text"/>
    <w:basedOn w:val="a"/>
    <w:link w:val="43"/>
    <w:uiPriority w:val="99"/>
    <w:semiHidden/>
    <w:unhideWhenUsed/>
    <w:qFormat/>
    <w:pPr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2">
    <w:name w:val="index 1"/>
    <w:basedOn w:val="a"/>
    <w:next w:val="a"/>
    <w:uiPriority w:val="99"/>
    <w:semiHidden/>
    <w:unhideWhenUsed/>
    <w:qFormat/>
    <w:pPr>
      <w:ind w:left="220" w:hanging="220"/>
    </w:pPr>
  </w:style>
  <w:style w:type="paragraph" w:styleId="af0">
    <w:name w:val="annotation subject"/>
    <w:basedOn w:val="13"/>
    <w:next w:val="13"/>
    <w:link w:val="44"/>
    <w:qFormat/>
    <w:rPr>
      <w:rFonts w:ascii="Verdana" w:hAnsi="Verdana" w:cs="Verdana"/>
      <w:lang w:val="en-US"/>
    </w:rPr>
  </w:style>
  <w:style w:type="paragraph" w:customStyle="1" w:styleId="13">
    <w:name w:val="Текст примечания1"/>
    <w:basedOn w:val="a"/>
    <w:qFormat/>
    <w:pPr>
      <w:spacing w:after="200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1">
    <w:name w:val="footnote text"/>
    <w:basedOn w:val="a"/>
    <w:link w:val="45"/>
    <w:uiPriority w:val="99"/>
    <w:semiHidden/>
    <w:unhideWhenUsed/>
    <w:pPr>
      <w:spacing w:after="40"/>
    </w:pPr>
    <w:rPr>
      <w:sz w:val="18"/>
    </w:r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af2">
    <w:name w:val="head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af4">
    <w:name w:val="Body Text"/>
    <w:basedOn w:val="a"/>
    <w:qFormat/>
    <w:pPr>
      <w:spacing w:after="140" w:line="276" w:lineRule="auto"/>
    </w:pPr>
  </w:style>
  <w:style w:type="paragraph" w:styleId="af5">
    <w:name w:val="index heading"/>
    <w:basedOn w:val="a"/>
    <w:qFormat/>
    <w:pPr>
      <w:suppressLineNumbers/>
    </w:pPr>
    <w:rPr>
      <w:rFonts w:cs="Arial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af6">
    <w:name w:val="table of figures"/>
    <w:basedOn w:val="a"/>
    <w:next w:val="a"/>
    <w:uiPriority w:val="99"/>
    <w:unhideWhenUsed/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26">
    <w:name w:val="toc 2"/>
    <w:basedOn w:val="a"/>
    <w:next w:val="a"/>
    <w:uiPriority w:val="39"/>
    <w:unhideWhenUsed/>
    <w:pPr>
      <w:spacing w:after="57"/>
      <w:ind w:left="283"/>
    </w:pPr>
  </w:style>
  <w:style w:type="paragraph" w:styleId="46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af7">
    <w:name w:val="Body Text Indent"/>
    <w:basedOn w:val="a"/>
    <w:link w:val="47"/>
    <w:pPr>
      <w:spacing w:after="120" w:line="276" w:lineRule="auto"/>
      <w:ind w:left="283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8">
    <w:name w:val="Title"/>
    <w:basedOn w:val="a"/>
    <w:next w:val="af9"/>
    <w:link w:val="afa"/>
    <w:qFormat/>
    <w:rPr>
      <w:rFonts w:ascii="Cambria" w:hAnsi="Cambria"/>
      <w:b/>
      <w:bCs/>
      <w:sz w:val="32"/>
      <w:szCs w:val="32"/>
    </w:rPr>
  </w:style>
  <w:style w:type="paragraph" w:styleId="af9">
    <w:name w:val="Subtitle"/>
    <w:basedOn w:val="a"/>
    <w:next w:val="a"/>
    <w:link w:val="27"/>
    <w:qFormat/>
    <w:pPr>
      <w:spacing w:after="200" w:line="276" w:lineRule="auto"/>
      <w:jc w:val="left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paragraph" w:styleId="afd">
    <w:name w:val="List"/>
    <w:basedOn w:val="af4"/>
    <w:rPr>
      <w:rFonts w:cs="Arial"/>
    </w:rPr>
  </w:style>
  <w:style w:type="paragraph" w:styleId="afe">
    <w:name w:val="Normal (Web)"/>
    <w:basedOn w:val="a"/>
    <w:uiPriority w:val="99"/>
    <w:unhideWhenUsed/>
    <w:qFormat/>
    <w:pPr>
      <w:spacing w:beforeAutospacing="1" w:afterAutospacing="1"/>
      <w:ind w:firstLine="70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3"/>
    <w:basedOn w:val="a"/>
    <w:link w:val="34"/>
    <w:qFormat/>
    <w:pPr>
      <w:jc w:val="both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28">
    <w:name w:val="Body Text Indent 2"/>
    <w:basedOn w:val="a"/>
    <w:link w:val="240"/>
    <w:qFormat/>
    <w:pPr>
      <w:ind w:firstLine="708"/>
      <w:jc w:val="both"/>
    </w:pPr>
    <w:rPr>
      <w:sz w:val="24"/>
      <w:szCs w:val="24"/>
    </w:rPr>
  </w:style>
  <w:style w:type="paragraph" w:styleId="HTML">
    <w:name w:val="HTML Preformatted"/>
    <w:basedOn w:val="a"/>
    <w:link w:val="HTML1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table" w:styleId="aff">
    <w:name w:val="Table Grid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a0"/>
    <w:uiPriority w:val="9"/>
    <w:qFormat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1">
    <w:name w:val="Заголовок 4 Знак1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1">
    <w:name w:val="Заголовок 5 Знак1"/>
    <w:basedOn w:val="a0"/>
    <w:link w:val="5"/>
    <w:uiPriority w:val="9"/>
    <w:qFormat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1">
    <w:name w:val="Заголовок 6 Знак1"/>
    <w:basedOn w:val="a0"/>
    <w:link w:val="6"/>
    <w:uiPriority w:val="9"/>
    <w:qFormat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qFormat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1">
    <w:name w:val="Заголовок 8 Знак1"/>
    <w:basedOn w:val="a0"/>
    <w:link w:val="8"/>
    <w:uiPriority w:val="9"/>
    <w:qFormat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1">
    <w:name w:val="Заголовок 9 Знак1"/>
    <w:basedOn w:val="a0"/>
    <w:link w:val="9"/>
    <w:uiPriority w:val="9"/>
    <w:qFormat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paragraph" w:styleId="29">
    <w:name w:val="Quote"/>
    <w:basedOn w:val="a"/>
    <w:next w:val="a"/>
    <w:link w:val="2a"/>
    <w:uiPriority w:val="29"/>
    <w:qFormat/>
    <w:pPr>
      <w:ind w:left="720" w:right="720"/>
    </w:pPr>
    <w:rPr>
      <w:i/>
    </w:rPr>
  </w:style>
  <w:style w:type="character" w:customStyle="1" w:styleId="2a">
    <w:name w:val="Цитата 2 Знак"/>
    <w:link w:val="29"/>
    <w:uiPriority w:val="29"/>
    <w:rPr>
      <w:i/>
    </w:rPr>
  </w:style>
  <w:style w:type="paragraph" w:styleId="aff0">
    <w:name w:val="Intense Quote"/>
    <w:basedOn w:val="a"/>
    <w:next w:val="a"/>
    <w:link w:val="aff1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1">
    <w:name w:val="Выделенная цитата Знак"/>
    <w:link w:val="aff0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BB59" w:themeColor="accent3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45">
    <w:name w:val="Текст сноски Знак4"/>
    <w:link w:val="af1"/>
    <w:uiPriority w:val="99"/>
    <w:rPr>
      <w:sz w:val="18"/>
    </w:rPr>
  </w:style>
  <w:style w:type="character" w:customStyle="1" w:styleId="25">
    <w:name w:val="Текст концевой сноски Знак2"/>
    <w:link w:val="ac"/>
    <w:uiPriority w:val="99"/>
    <w:rPr>
      <w:sz w:val="20"/>
    </w:rPr>
  </w:style>
  <w:style w:type="paragraph" w:customStyle="1" w:styleId="15">
    <w:name w:val="Заголовок оглавления1"/>
    <w:uiPriority w:val="39"/>
    <w:unhideWhenUsed/>
    <w:rPr>
      <w:sz w:val="22"/>
      <w:szCs w:val="22"/>
      <w:lang w:eastAsia="en-US"/>
    </w:rPr>
  </w:style>
  <w:style w:type="character" w:customStyle="1" w:styleId="s10">
    <w:name w:val="s_10"/>
    <w:basedOn w:val="a0"/>
    <w:qFormat/>
  </w:style>
  <w:style w:type="character" w:customStyle="1" w:styleId="16">
    <w:name w:val="Гиперссылка1"/>
    <w:rPr>
      <w:color w:val="000080"/>
      <w:u w:val="single"/>
    </w:rPr>
  </w:style>
  <w:style w:type="character" w:customStyle="1" w:styleId="aff2">
    <w:name w:val="Гипертекстовая ссылка"/>
    <w:basedOn w:val="a0"/>
    <w:uiPriority w:val="99"/>
    <w:qFormat/>
    <w:rPr>
      <w:color w:val="106BBE"/>
    </w:rPr>
  </w:style>
  <w:style w:type="character" w:customStyle="1" w:styleId="highlightsearch">
    <w:name w:val="highlightsearch"/>
    <w:basedOn w:val="a0"/>
    <w:qFormat/>
  </w:style>
  <w:style w:type="character" w:customStyle="1" w:styleId="FontStyle58">
    <w:name w:val="Font Style58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aff3">
    <w:name w:val="Не вступил в силу"/>
    <w:basedOn w:val="a0"/>
    <w:uiPriority w:val="99"/>
    <w:qFormat/>
    <w:rPr>
      <w:rFonts w:cs="Times New Roman"/>
      <w:color w:val="000000"/>
    </w:rPr>
  </w:style>
  <w:style w:type="character" w:customStyle="1" w:styleId="FontStyle63">
    <w:name w:val="Font Style63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83">
    <w:name w:val="Font Style83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FontStyle134">
    <w:name w:val="Font Style134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91">
    <w:name w:val="Font Style91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13">
    <w:name w:val="Font Style113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basedOn w:val="a0"/>
    <w:qFormat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FontStyle44">
    <w:name w:val="Font Style44"/>
    <w:basedOn w:val="a0"/>
    <w:uiPriority w:val="99"/>
    <w:qFormat/>
    <w:rPr>
      <w:rFonts w:ascii="Arial" w:hAnsi="Arial" w:cs="Arial"/>
      <w:sz w:val="18"/>
      <w:szCs w:val="18"/>
    </w:rPr>
  </w:style>
  <w:style w:type="character" w:customStyle="1" w:styleId="aff4">
    <w:name w:val="Цветовое выделение для Текст"/>
    <w:qFormat/>
    <w:rPr>
      <w:rFonts w:ascii="Times New Roman CYR" w:hAnsi="Times New Roman CYR"/>
    </w:rPr>
  </w:style>
  <w:style w:type="character" w:customStyle="1" w:styleId="FontStyle57">
    <w:name w:val="Font Style57"/>
    <w:basedOn w:val="a0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ConsPlusNormal">
    <w:name w:val="ConsPlusNormal Знак"/>
    <w:basedOn w:val="a0"/>
    <w:link w:val="ConsPlusNormal0"/>
    <w:qFormat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ConsPlusNormal0">
    <w:name w:val="ConsPlusNormal"/>
    <w:link w:val="ConsPlusNormal"/>
    <w:qFormat/>
    <w:pPr>
      <w:ind w:firstLine="709"/>
    </w:pPr>
    <w:rPr>
      <w:rFonts w:ascii="Times New Roman" w:eastAsiaTheme="minorEastAsia" w:hAnsi="Times New Roman" w:cs="Times New Roman"/>
      <w:sz w:val="28"/>
      <w:szCs w:val="28"/>
    </w:rPr>
  </w:style>
  <w:style w:type="character" w:customStyle="1" w:styleId="17">
    <w:name w:val="Просмотренная гиперссылка1"/>
    <w:rPr>
      <w:color w:val="800080"/>
      <w:u w:val="single"/>
    </w:rPr>
  </w:style>
  <w:style w:type="character" w:customStyle="1" w:styleId="FontStyle36">
    <w:name w:val="Font Style36"/>
    <w:qFormat/>
    <w:rPr>
      <w:rFonts w:ascii="Times New Roman" w:eastAsia="Times New Roman" w:hAnsi="Times New Roman" w:cs="Times New Roman"/>
      <w:b/>
      <w:bCs/>
    </w:rPr>
  </w:style>
  <w:style w:type="character" w:customStyle="1" w:styleId="FontStyle95">
    <w:name w:val="Font Style95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FontStyle93">
    <w:name w:val="Font Style93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48">
    <w:name w:val="Основной шрифт абзаца4"/>
    <w:qFormat/>
  </w:style>
  <w:style w:type="character" w:customStyle="1" w:styleId="FontStyle16">
    <w:name w:val="Font Style16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qFormat/>
    <w:rPr>
      <w:rFonts w:ascii="Times New Roman" w:hAnsi="Times New Roman" w:cs="Times New Roman"/>
      <w:b/>
      <w:bCs/>
      <w:spacing w:val="190"/>
      <w:sz w:val="42"/>
      <w:szCs w:val="42"/>
    </w:rPr>
  </w:style>
  <w:style w:type="character" w:customStyle="1" w:styleId="FontStyle13">
    <w:name w:val="Font Style13"/>
    <w:basedOn w:val="a0"/>
    <w:uiPriority w:val="99"/>
    <w:qFormat/>
    <w:rPr>
      <w:rFonts w:ascii="Times New Roman" w:hAnsi="Times New Roman" w:cs="Times New Roman"/>
      <w:sz w:val="32"/>
      <w:szCs w:val="32"/>
    </w:rPr>
  </w:style>
  <w:style w:type="character" w:customStyle="1" w:styleId="FontStyle14">
    <w:name w:val="Font Style14"/>
    <w:basedOn w:val="a0"/>
    <w:uiPriority w:val="99"/>
    <w:qFormat/>
    <w:rPr>
      <w:rFonts w:ascii="Times New Roman" w:hAnsi="Times New Roman" w:cs="Times New Roman"/>
      <w:b/>
      <w:bCs/>
      <w:sz w:val="30"/>
      <w:szCs w:val="30"/>
    </w:rPr>
  </w:style>
  <w:style w:type="character" w:customStyle="1" w:styleId="cmd">
    <w:name w:val="cmd"/>
    <w:basedOn w:val="a0"/>
    <w:qFormat/>
  </w:style>
  <w:style w:type="character" w:customStyle="1" w:styleId="FontStyle30">
    <w:name w:val="Font Style30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45">
    <w:name w:val="Font Style45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15">
    <w:name w:val="Font Style115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aff5">
    <w:name w:val="Цветовое выделение"/>
    <w:uiPriority w:val="99"/>
    <w:qFormat/>
    <w:rPr>
      <w:b/>
      <w:bCs/>
      <w:color w:val="26282F"/>
    </w:rPr>
  </w:style>
  <w:style w:type="character" w:customStyle="1" w:styleId="FontStyle120">
    <w:name w:val="Font Style120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39">
    <w:name w:val="Font Style39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f3">
    <w:name w:val="Верхний колонтитул Знак"/>
    <w:basedOn w:val="a0"/>
    <w:link w:val="af2"/>
    <w:uiPriority w:val="99"/>
    <w:qFormat/>
  </w:style>
  <w:style w:type="character" w:customStyle="1" w:styleId="afc">
    <w:name w:val="Нижний колонтитул Знак"/>
    <w:basedOn w:val="a0"/>
    <w:link w:val="afb"/>
    <w:uiPriority w:val="99"/>
    <w:qFormat/>
  </w:style>
  <w:style w:type="character" w:customStyle="1" w:styleId="aff6">
    <w:name w:val="Абзац списка Знак"/>
    <w:link w:val="aff7"/>
    <w:uiPriority w:val="34"/>
    <w:qFormat/>
  </w:style>
  <w:style w:type="paragraph" w:styleId="aff7">
    <w:name w:val="List Paragraph"/>
    <w:basedOn w:val="a"/>
    <w:link w:val="aff6"/>
    <w:uiPriority w:val="34"/>
    <w:qFormat/>
    <w:pPr>
      <w:ind w:left="720"/>
      <w:contextualSpacing/>
      <w:jc w:val="left"/>
    </w:p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9">
    <w:name w:val="Заголовок 4 Знак"/>
    <w:basedOn w:val="a0"/>
    <w:link w:val="411"/>
    <w:qFormat/>
    <w:rPr>
      <w:rFonts w:ascii="Calibri" w:eastAsia="Times New Roman" w:hAnsi="Calibri" w:cs="Calibri"/>
      <w:b/>
      <w:bCs/>
      <w:sz w:val="28"/>
      <w:szCs w:val="28"/>
      <w:lang w:eastAsia="zh-CN"/>
    </w:rPr>
  </w:style>
  <w:style w:type="paragraph" w:customStyle="1" w:styleId="411">
    <w:name w:val="Заголовок 41"/>
    <w:basedOn w:val="a"/>
    <w:next w:val="a"/>
    <w:link w:val="49"/>
    <w:qFormat/>
    <w:pPr>
      <w:keepNext/>
      <w:spacing w:before="240" w:after="60"/>
      <w:jc w:val="left"/>
      <w:outlineLvl w:val="3"/>
    </w:pPr>
    <w:rPr>
      <w:rFonts w:ascii="Calibri" w:eastAsia="Times New Roman" w:hAnsi="Calibri" w:cs="Calibri"/>
      <w:b/>
      <w:bCs/>
      <w:sz w:val="28"/>
      <w:szCs w:val="28"/>
      <w:lang w:eastAsia="zh-CN"/>
    </w:rPr>
  </w:style>
  <w:style w:type="character" w:customStyle="1" w:styleId="53">
    <w:name w:val="Заголовок 5 Знак"/>
    <w:basedOn w:val="a0"/>
    <w:link w:val="511"/>
    <w:qFormat/>
    <w:rPr>
      <w:rFonts w:ascii="Calibri" w:eastAsia="Times New Roman" w:hAnsi="Calibri" w:cs="Calibri"/>
      <w:b/>
      <w:bCs/>
      <w:i/>
      <w:iCs/>
      <w:sz w:val="26"/>
      <w:szCs w:val="26"/>
      <w:lang w:eastAsia="zh-CN"/>
    </w:rPr>
  </w:style>
  <w:style w:type="paragraph" w:customStyle="1" w:styleId="511">
    <w:name w:val="Заголовок 51"/>
    <w:basedOn w:val="a"/>
    <w:next w:val="a"/>
    <w:link w:val="53"/>
    <w:qFormat/>
    <w:pPr>
      <w:keepNext/>
      <w:outlineLvl w:val="4"/>
    </w:pPr>
    <w:rPr>
      <w:rFonts w:ascii="Calibri" w:eastAsia="Times New Roman" w:hAnsi="Calibri" w:cs="Calibri"/>
      <w:b/>
      <w:bCs/>
      <w:i/>
      <w:iCs/>
      <w:sz w:val="26"/>
      <w:szCs w:val="26"/>
      <w:lang w:eastAsia="zh-CN"/>
    </w:rPr>
  </w:style>
  <w:style w:type="character" w:customStyle="1" w:styleId="62">
    <w:name w:val="Заголовок 6 Знак"/>
    <w:basedOn w:val="a0"/>
    <w:link w:val="610"/>
    <w:qFormat/>
    <w:rPr>
      <w:rFonts w:ascii="Cambria" w:eastAsia="Times New Roman" w:hAnsi="Cambria" w:cs="Cambria"/>
      <w:i/>
      <w:iCs/>
      <w:color w:val="243F60"/>
      <w:lang w:eastAsia="zh-CN"/>
    </w:rPr>
  </w:style>
  <w:style w:type="paragraph" w:customStyle="1" w:styleId="610">
    <w:name w:val="Заголовок 61"/>
    <w:basedOn w:val="a"/>
    <w:next w:val="a"/>
    <w:link w:val="62"/>
    <w:qFormat/>
    <w:pPr>
      <w:keepNext/>
      <w:keepLines/>
      <w:spacing w:before="200" w:line="276" w:lineRule="auto"/>
      <w:jc w:val="left"/>
      <w:outlineLvl w:val="5"/>
    </w:pPr>
    <w:rPr>
      <w:rFonts w:ascii="Cambria" w:eastAsia="Times New Roman" w:hAnsi="Cambria" w:cs="Cambria"/>
      <w:i/>
      <w:iCs/>
      <w:color w:val="243F60"/>
      <w:lang w:eastAsia="zh-CN"/>
    </w:rPr>
  </w:style>
  <w:style w:type="character" w:customStyle="1" w:styleId="72">
    <w:name w:val="Заголовок 7 Знак"/>
    <w:basedOn w:val="a0"/>
    <w:link w:val="710"/>
    <w:qFormat/>
    <w:rPr>
      <w:rFonts w:ascii="Calibri" w:eastAsia="Times New Roman" w:hAnsi="Calibri" w:cs="Calibri"/>
      <w:sz w:val="24"/>
      <w:szCs w:val="24"/>
      <w:lang w:eastAsia="zh-CN"/>
    </w:rPr>
  </w:style>
  <w:style w:type="paragraph" w:customStyle="1" w:styleId="710">
    <w:name w:val="Заголовок 71"/>
    <w:basedOn w:val="a"/>
    <w:next w:val="a"/>
    <w:link w:val="72"/>
    <w:qFormat/>
    <w:pPr>
      <w:spacing w:before="240" w:after="60"/>
      <w:jc w:val="left"/>
      <w:outlineLvl w:val="6"/>
    </w:pPr>
    <w:rPr>
      <w:rFonts w:ascii="Calibri" w:eastAsia="Times New Roman" w:hAnsi="Calibri" w:cs="Calibri"/>
      <w:sz w:val="24"/>
      <w:szCs w:val="24"/>
      <w:lang w:eastAsia="zh-CN"/>
    </w:rPr>
  </w:style>
  <w:style w:type="character" w:customStyle="1" w:styleId="82">
    <w:name w:val="Заголовок 8 Знак"/>
    <w:basedOn w:val="a0"/>
    <w:link w:val="810"/>
    <w:qFormat/>
    <w:rPr>
      <w:rFonts w:ascii="Calibri" w:eastAsia="Times New Roman" w:hAnsi="Calibri" w:cs="Calibri"/>
      <w:i/>
      <w:iCs/>
      <w:sz w:val="24"/>
      <w:szCs w:val="24"/>
      <w:lang w:eastAsia="zh-CN"/>
    </w:rPr>
  </w:style>
  <w:style w:type="paragraph" w:customStyle="1" w:styleId="810">
    <w:name w:val="Заголовок 81"/>
    <w:basedOn w:val="a"/>
    <w:next w:val="a"/>
    <w:link w:val="82"/>
    <w:qFormat/>
    <w:pPr>
      <w:spacing w:before="240" w:after="60"/>
      <w:jc w:val="left"/>
      <w:outlineLvl w:val="7"/>
    </w:pPr>
    <w:rPr>
      <w:rFonts w:ascii="Calibri" w:eastAsia="Times New Roman" w:hAnsi="Calibri" w:cs="Calibri"/>
      <w:i/>
      <w:iCs/>
      <w:sz w:val="24"/>
      <w:szCs w:val="24"/>
      <w:lang w:eastAsia="zh-CN"/>
    </w:rPr>
  </w:style>
  <w:style w:type="character" w:customStyle="1" w:styleId="92">
    <w:name w:val="Заголовок 9 Знак"/>
    <w:basedOn w:val="a0"/>
    <w:link w:val="910"/>
    <w:qFormat/>
    <w:rPr>
      <w:rFonts w:ascii="Cambria" w:eastAsia="Times New Roman" w:hAnsi="Cambria" w:cs="Cambria"/>
      <w:lang w:eastAsia="zh-CN"/>
    </w:rPr>
  </w:style>
  <w:style w:type="paragraph" w:customStyle="1" w:styleId="910">
    <w:name w:val="Заголовок 91"/>
    <w:basedOn w:val="a"/>
    <w:next w:val="a"/>
    <w:link w:val="92"/>
    <w:qFormat/>
    <w:pPr>
      <w:spacing w:before="240" w:after="60"/>
      <w:jc w:val="left"/>
      <w:outlineLvl w:val="8"/>
    </w:pPr>
    <w:rPr>
      <w:rFonts w:ascii="Cambria" w:eastAsia="Times New Roman" w:hAnsi="Cambria" w:cs="Cambria"/>
      <w:lang w:eastAsia="zh-CN"/>
    </w:rPr>
  </w:style>
  <w:style w:type="character" w:customStyle="1" w:styleId="markedcontent">
    <w:name w:val="markedcontent"/>
    <w:basedOn w:val="a0"/>
    <w:qFormat/>
  </w:style>
  <w:style w:type="character" w:customStyle="1" w:styleId="FontStyle61">
    <w:name w:val="Font Style61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aff8">
    <w:name w:val="Сравнение редакций. Добавленный фрагмент"/>
    <w:uiPriority w:val="99"/>
    <w:qFormat/>
    <w:rPr>
      <w:color w:val="000000"/>
      <w:shd w:val="clear" w:color="auto" w:fill="C1D7FF"/>
    </w:rPr>
  </w:style>
  <w:style w:type="character" w:customStyle="1" w:styleId="aff9">
    <w:name w:val="Без интервала Знак"/>
    <w:uiPriority w:val="1"/>
    <w:qFormat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ffa">
    <w:name w:val="Основной текст с отступом Знак"/>
    <w:qFormat/>
    <w:rPr>
      <w:sz w:val="28"/>
    </w:rPr>
  </w:style>
  <w:style w:type="character" w:customStyle="1" w:styleId="d6e2e5f2eee2eee5e2fbe4e5ebe5ede8e5e4ebffd2e5eaf1f2">
    <w:name w:val="Цd6вe2еe5тf2оeeвe2оeeеe5 вe2ыfbдe4еe5лebеe5нedиe8еe5 дe4лebяff Тd2еe5кeaсf1тf2"/>
    <w:uiPriority w:val="99"/>
    <w:qFormat/>
  </w:style>
  <w:style w:type="character" w:customStyle="1" w:styleId="affb">
    <w:name w:val="Текст выноски Знак"/>
    <w:basedOn w:val="a0"/>
    <w:uiPriority w:val="99"/>
    <w:qFormat/>
    <w:rPr>
      <w:rFonts w:ascii="Arial" w:hAnsi="Arial" w:cs="Arial"/>
      <w:sz w:val="16"/>
      <w:szCs w:val="16"/>
    </w:rPr>
  </w:style>
  <w:style w:type="character" w:customStyle="1" w:styleId="54">
    <w:name w:val="Основной шрифт абзаца5"/>
    <w:qFormat/>
  </w:style>
  <w:style w:type="character" w:customStyle="1" w:styleId="affc">
    <w:name w:val="Основной текст Знак"/>
    <w:basedOn w:val="a0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4"/>
    <w:basedOn w:val="a0"/>
    <w:link w:val="33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35">
    <w:name w:val="Основной текст 3 Знак"/>
    <w:basedOn w:val="a0"/>
    <w:qFormat/>
    <w:rPr>
      <w:sz w:val="16"/>
      <w:szCs w:val="16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cs="Times New Roman"/>
    </w:rPr>
  </w:style>
  <w:style w:type="character" w:customStyle="1" w:styleId="WW8Num5z0">
    <w:name w:val="WW8Num5z0"/>
    <w:qFormat/>
    <w:rPr>
      <w:rFonts w:ascii="Wingdings" w:hAnsi="Wingdings" w:cs="Wingdings"/>
      <w:sz w:val="48"/>
      <w:szCs w:val="48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Wingdings" w:hAnsi="Wingdings" w:cs="Wingdings"/>
      <w:sz w:val="48"/>
      <w:szCs w:val="48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cs="Times New Roman"/>
    </w:rPr>
  </w:style>
  <w:style w:type="character" w:customStyle="1" w:styleId="WW8Num17z1">
    <w:name w:val="WW8Num17z1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Symbol" w:hAnsi="Symbol" w:cs="Symbol"/>
      <w:color w:val="auto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  <w:rPr>
      <w:rFonts w:ascii="Wingdings" w:hAnsi="Wingdings" w:cs="Wingdings"/>
      <w:sz w:val="48"/>
      <w:szCs w:val="48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cs="Times New Roman"/>
    </w:rPr>
  </w:style>
  <w:style w:type="character" w:customStyle="1" w:styleId="WW8Num23z0">
    <w:name w:val="WW8Num23z0"/>
    <w:qFormat/>
    <w:rPr>
      <w:rFonts w:ascii="Symbol" w:hAnsi="Symbol" w:cs="Symbol"/>
      <w:sz w:val="24"/>
    </w:rPr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cs="Times New Roman"/>
    </w:rPr>
  </w:style>
  <w:style w:type="character" w:customStyle="1" w:styleId="WW8Num25z0">
    <w:name w:val="WW8Num25z0"/>
    <w:qFormat/>
    <w:rPr>
      <w:rFonts w:cs="Times New Roman"/>
    </w:rPr>
  </w:style>
  <w:style w:type="character" w:customStyle="1" w:styleId="WW8Num25z1">
    <w:name w:val="WW8Num25z1"/>
    <w:qFormat/>
    <w:rPr>
      <w:rFonts w:cs="Times New Roman"/>
    </w:rPr>
  </w:style>
  <w:style w:type="character" w:customStyle="1" w:styleId="WW8Num26z0">
    <w:name w:val="WW8Num26z0"/>
    <w:qFormat/>
    <w:rPr>
      <w:rFonts w:ascii="Wingdings" w:hAnsi="Wingdings" w:cs="Wingdings"/>
      <w:sz w:val="48"/>
      <w:szCs w:val="48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  <w:rPr>
      <w:color w:val="auto"/>
      <w:sz w:val="28"/>
      <w:szCs w:val="28"/>
    </w:rPr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0">
    <w:name w:val="WW8Num33z0"/>
    <w:qFormat/>
  </w:style>
  <w:style w:type="character" w:customStyle="1" w:styleId="WW8Num33z1">
    <w:name w:val="WW8Num33z1"/>
    <w:qFormat/>
    <w:rPr>
      <w:u w:val="none"/>
    </w:rPr>
  </w:style>
  <w:style w:type="character" w:customStyle="1" w:styleId="WW8Num33z2">
    <w:name w:val="WW8Num33z2"/>
    <w:qFormat/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WW8Num34z0">
    <w:name w:val="WW8Num34z0"/>
    <w:qFormat/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35z0">
    <w:name w:val="WW8Num35z0"/>
    <w:qFormat/>
    <w:rPr>
      <w:rFonts w:cs="Times New Roman"/>
    </w:rPr>
  </w:style>
  <w:style w:type="character" w:customStyle="1" w:styleId="WW8Num35z3">
    <w:name w:val="WW8Num35z3"/>
    <w:qFormat/>
    <w:rPr>
      <w:rFonts w:cs="Times New Roman"/>
    </w:rPr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affd">
    <w:name w:val="Обычный (веб) Знак"/>
    <w:qFormat/>
    <w:rPr>
      <w:color w:val="000000"/>
      <w:sz w:val="24"/>
      <w:szCs w:val="24"/>
    </w:rPr>
  </w:style>
  <w:style w:type="character" w:customStyle="1" w:styleId="2b">
    <w:name w:val="Текст сноски Знак2"/>
    <w:qFormat/>
  </w:style>
  <w:style w:type="character" w:customStyle="1" w:styleId="affe">
    <w:name w:val="Текст сноски Знак"/>
    <w:qFormat/>
  </w:style>
  <w:style w:type="character" w:customStyle="1" w:styleId="18">
    <w:name w:val="Текст сноски Знак1"/>
    <w:qFormat/>
    <w:rPr>
      <w:rFonts w:eastAsia="Times New Roman"/>
      <w:sz w:val="20"/>
      <w:szCs w:val="20"/>
    </w:rPr>
  </w:style>
  <w:style w:type="character" w:customStyle="1" w:styleId="2c">
    <w:name w:val="Текст примечания Знак2"/>
    <w:qFormat/>
  </w:style>
  <w:style w:type="character" w:customStyle="1" w:styleId="afff">
    <w:name w:val="Текст примечания Знак"/>
    <w:qFormat/>
  </w:style>
  <w:style w:type="character" w:customStyle="1" w:styleId="19">
    <w:name w:val="Текст примечания Знак1"/>
    <w:qFormat/>
    <w:rPr>
      <w:rFonts w:eastAsia="Times New Roman"/>
      <w:sz w:val="20"/>
      <w:szCs w:val="20"/>
    </w:rPr>
  </w:style>
  <w:style w:type="character" w:customStyle="1" w:styleId="2d">
    <w:name w:val="Верхний колонтитул Знак2"/>
    <w:qFormat/>
    <w:rPr>
      <w:sz w:val="20"/>
      <w:szCs w:val="20"/>
    </w:rPr>
  </w:style>
  <w:style w:type="character" w:customStyle="1" w:styleId="1a">
    <w:name w:val="Верхний колонтитул Знак1"/>
    <w:qFormat/>
    <w:rPr>
      <w:rFonts w:eastAsia="Times New Roman"/>
    </w:rPr>
  </w:style>
  <w:style w:type="character" w:customStyle="1" w:styleId="2e">
    <w:name w:val="Нижний колонтитул Знак2"/>
    <w:qFormat/>
    <w:rPr>
      <w:sz w:val="20"/>
      <w:szCs w:val="20"/>
    </w:rPr>
  </w:style>
  <w:style w:type="character" w:customStyle="1" w:styleId="1b">
    <w:name w:val="Нижний колонтитул Знак1"/>
    <w:qFormat/>
    <w:rPr>
      <w:rFonts w:eastAsia="Times New Roman"/>
    </w:rPr>
  </w:style>
  <w:style w:type="character" w:customStyle="1" w:styleId="2f">
    <w:name w:val="Название Знак2"/>
    <w:qFormat/>
    <w:rPr>
      <w:b/>
      <w:bCs/>
    </w:rPr>
  </w:style>
  <w:style w:type="character" w:customStyle="1" w:styleId="afff0">
    <w:name w:val="Название Знак"/>
    <w:qFormat/>
    <w:rPr>
      <w:rFonts w:ascii="Cambria" w:hAnsi="Cambria"/>
      <w:b/>
      <w:bCs/>
      <w:sz w:val="32"/>
      <w:szCs w:val="32"/>
    </w:rPr>
  </w:style>
  <w:style w:type="character" w:customStyle="1" w:styleId="1c">
    <w:name w:val="Название Знак1"/>
    <w:qFormat/>
    <w:rPr>
      <w:rFonts w:ascii="Cambria" w:hAnsi="Cambria" w:cs="Cambria"/>
      <w:color w:val="auto"/>
      <w:spacing w:val="5"/>
      <w:sz w:val="52"/>
      <w:szCs w:val="52"/>
    </w:rPr>
  </w:style>
  <w:style w:type="character" w:customStyle="1" w:styleId="2f0">
    <w:name w:val="Основной текст Знак2"/>
    <w:qFormat/>
  </w:style>
  <w:style w:type="character" w:customStyle="1" w:styleId="1d">
    <w:name w:val="Основной текст Знак1"/>
    <w:qFormat/>
    <w:rPr>
      <w:rFonts w:eastAsia="Times New Roman"/>
    </w:rPr>
  </w:style>
  <w:style w:type="character" w:customStyle="1" w:styleId="2f1">
    <w:name w:val="Основной текст с отступом Знак2"/>
    <w:qFormat/>
  </w:style>
  <w:style w:type="character" w:customStyle="1" w:styleId="1e">
    <w:name w:val="Основной текст с отступом Знак1"/>
    <w:qFormat/>
    <w:rPr>
      <w:rFonts w:eastAsia="Times New Roman"/>
    </w:rPr>
  </w:style>
  <w:style w:type="character" w:customStyle="1" w:styleId="24">
    <w:name w:val="Основной текст 2 Знак4"/>
    <w:link w:val="22"/>
    <w:qFormat/>
    <w:rPr>
      <w:rFonts w:ascii="Arial" w:hAnsi="Arial" w:cs="Arial"/>
      <w:b/>
      <w:bCs/>
    </w:rPr>
  </w:style>
  <w:style w:type="character" w:customStyle="1" w:styleId="2f2">
    <w:name w:val="Основной текст 2 Знак"/>
    <w:basedOn w:val="a0"/>
    <w:qFormat/>
  </w:style>
  <w:style w:type="character" w:customStyle="1" w:styleId="afff1">
    <w:name w:val="Подзаголовок Знак"/>
    <w:qFormat/>
    <w:rPr>
      <w:rFonts w:ascii="Cambria" w:eastAsia="Times New Roman" w:hAnsi="Cambria" w:cs="Times New Roman"/>
      <w:sz w:val="24"/>
      <w:szCs w:val="24"/>
    </w:rPr>
  </w:style>
  <w:style w:type="character" w:customStyle="1" w:styleId="1f">
    <w:name w:val="Подзаголовок Знак1"/>
    <w:qFormat/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customStyle="1" w:styleId="220">
    <w:name w:val="Основной текст 2 Знак2"/>
    <w:qFormat/>
    <w:rPr>
      <w:rFonts w:ascii="Times New Roman CYR" w:hAnsi="Times New Roman CYR" w:cs="Times New Roman CYR"/>
    </w:rPr>
  </w:style>
  <w:style w:type="character" w:customStyle="1" w:styleId="211">
    <w:name w:val="Основной текст 2 Знак1"/>
    <w:qFormat/>
    <w:rPr>
      <w:rFonts w:eastAsia="Times New Roman"/>
    </w:rPr>
  </w:style>
  <w:style w:type="character" w:customStyle="1" w:styleId="320">
    <w:name w:val="Основной текст 3 Знак2"/>
    <w:qFormat/>
    <w:rPr>
      <w:sz w:val="28"/>
      <w:szCs w:val="28"/>
    </w:rPr>
  </w:style>
  <w:style w:type="character" w:customStyle="1" w:styleId="311">
    <w:name w:val="Основной текст 3 Знак1"/>
    <w:qFormat/>
    <w:rPr>
      <w:rFonts w:eastAsia="Times New Roman"/>
      <w:sz w:val="16"/>
      <w:szCs w:val="16"/>
    </w:rPr>
  </w:style>
  <w:style w:type="character" w:customStyle="1" w:styleId="221">
    <w:name w:val="Основной текст с отступом 2 Знак2"/>
    <w:qFormat/>
    <w:rPr>
      <w:sz w:val="24"/>
      <w:szCs w:val="24"/>
    </w:rPr>
  </w:style>
  <w:style w:type="character" w:customStyle="1" w:styleId="2f3">
    <w:name w:val="Основной текст с отступом 2 Знак"/>
    <w:qFormat/>
    <w:rPr>
      <w:sz w:val="24"/>
      <w:szCs w:val="24"/>
    </w:rPr>
  </w:style>
  <w:style w:type="character" w:customStyle="1" w:styleId="212">
    <w:name w:val="Основной текст с отступом 2 Знак1"/>
    <w:qFormat/>
    <w:rPr>
      <w:rFonts w:eastAsia="Times New Roman"/>
    </w:rPr>
  </w:style>
  <w:style w:type="character" w:customStyle="1" w:styleId="321">
    <w:name w:val="Основной текст с отступом 3 Знак2"/>
    <w:qFormat/>
    <w:rPr>
      <w:sz w:val="16"/>
      <w:szCs w:val="16"/>
    </w:rPr>
  </w:style>
  <w:style w:type="character" w:customStyle="1" w:styleId="36">
    <w:name w:val="Основной текст с отступом 3 Знак"/>
    <w:qFormat/>
    <w:rPr>
      <w:sz w:val="16"/>
      <w:szCs w:val="16"/>
    </w:rPr>
  </w:style>
  <w:style w:type="character" w:customStyle="1" w:styleId="312">
    <w:name w:val="Основной текст с отступом 3 Знак1"/>
    <w:qFormat/>
    <w:rPr>
      <w:rFonts w:eastAsia="Times New Roman"/>
      <w:sz w:val="16"/>
      <w:szCs w:val="16"/>
    </w:rPr>
  </w:style>
  <w:style w:type="character" w:customStyle="1" w:styleId="2f4">
    <w:name w:val="Тема примечания Знак2"/>
    <w:qFormat/>
    <w:rPr>
      <w:rFonts w:ascii="Verdana" w:hAnsi="Verdana" w:cs="Verdana"/>
      <w:lang w:val="en-US"/>
    </w:rPr>
  </w:style>
  <w:style w:type="character" w:customStyle="1" w:styleId="afff2">
    <w:name w:val="Тема примечания Знак"/>
    <w:qFormat/>
    <w:rPr>
      <w:b/>
      <w:bCs/>
    </w:rPr>
  </w:style>
  <w:style w:type="character" w:customStyle="1" w:styleId="1f0">
    <w:name w:val="Тема примечания Знак1"/>
    <w:qFormat/>
    <w:rPr>
      <w:rFonts w:eastAsia="Times New Roman"/>
      <w:b/>
      <w:bCs/>
      <w:sz w:val="20"/>
      <w:szCs w:val="20"/>
    </w:rPr>
  </w:style>
  <w:style w:type="character" w:customStyle="1" w:styleId="2f5">
    <w:name w:val="Текст выноски Знак2"/>
    <w:qFormat/>
    <w:rPr>
      <w:rFonts w:ascii="Tahoma" w:hAnsi="Tahoma" w:cs="Tahoma"/>
      <w:sz w:val="16"/>
      <w:szCs w:val="16"/>
    </w:rPr>
  </w:style>
  <w:style w:type="character" w:customStyle="1" w:styleId="1f1">
    <w:name w:val="Текст выноски Знак1"/>
    <w:qFormat/>
    <w:rPr>
      <w:rFonts w:ascii="Tahoma" w:hAnsi="Tahoma" w:cs="Tahoma"/>
      <w:sz w:val="16"/>
      <w:szCs w:val="16"/>
    </w:rPr>
  </w:style>
  <w:style w:type="character" w:customStyle="1" w:styleId="grame">
    <w:name w:val="grame"/>
    <w:qFormat/>
    <w:rPr>
      <w:rFonts w:ascii="Times New Roman" w:hAnsi="Times New Roman" w:cs="Times New Roman"/>
    </w:rPr>
  </w:style>
  <w:style w:type="character" w:customStyle="1" w:styleId="1f2">
    <w:name w:val="Знак примечания1"/>
    <w:qFormat/>
    <w:rPr>
      <w:sz w:val="16"/>
      <w:szCs w:val="16"/>
    </w:rPr>
  </w:style>
  <w:style w:type="character" w:customStyle="1" w:styleId="afff3">
    <w:name w:val="Символ сноски"/>
    <w:qFormat/>
    <w:rPr>
      <w:rFonts w:cs="Times New Roman"/>
      <w:vertAlign w:val="superscript"/>
    </w:rPr>
  </w:style>
  <w:style w:type="character" w:customStyle="1" w:styleId="afff4">
    <w:name w:val="Текст концевой сноски Знак"/>
    <w:qFormat/>
    <w:rPr>
      <w:rFonts w:ascii="Calibri" w:hAnsi="Calibri" w:cs="Calibri"/>
    </w:rPr>
  </w:style>
  <w:style w:type="character" w:customStyle="1" w:styleId="afff5">
    <w:name w:val="Текст Знак"/>
    <w:qFormat/>
    <w:rPr>
      <w:rFonts w:ascii="Courier New" w:hAnsi="Courier New" w:cs="Courier New"/>
    </w:rPr>
  </w:style>
  <w:style w:type="character" w:customStyle="1" w:styleId="afff6">
    <w:name w:val="Основной шрифт"/>
    <w:qFormat/>
  </w:style>
  <w:style w:type="character" w:customStyle="1" w:styleId="b-mail-personemailtext">
    <w:name w:val="b-mail-person__email__text"/>
    <w:qFormat/>
    <w:rPr>
      <w:rFonts w:cs="Times New Roman"/>
    </w:rPr>
  </w:style>
  <w:style w:type="character" w:customStyle="1" w:styleId="HTML0">
    <w:name w:val="Стандартный HTML Знак"/>
    <w:qFormat/>
    <w:rPr>
      <w:rFonts w:ascii="Courier New" w:hAnsi="Courier New" w:cs="Courier New"/>
    </w:rPr>
  </w:style>
  <w:style w:type="character" w:customStyle="1" w:styleId="37">
    <w:name w:val="Основной текст (3)_"/>
    <w:qFormat/>
    <w:rPr>
      <w:b/>
      <w:bCs/>
      <w:spacing w:val="1"/>
      <w:sz w:val="21"/>
      <w:szCs w:val="21"/>
      <w:shd w:val="clear" w:color="auto" w:fill="FFFFFF"/>
    </w:rPr>
  </w:style>
  <w:style w:type="character" w:customStyle="1" w:styleId="4a">
    <w:name w:val="Основной текст (4)_"/>
    <w:qFormat/>
    <w:rPr>
      <w:b/>
      <w:bCs/>
      <w:spacing w:val="1"/>
      <w:shd w:val="clear" w:color="auto" w:fill="FFFFFF"/>
    </w:rPr>
  </w:style>
  <w:style w:type="character" w:customStyle="1" w:styleId="afff7">
    <w:name w:val="Основной текст + Полужирный"/>
    <w:qFormat/>
    <w:rPr>
      <w:rFonts w:ascii="Times New Roman" w:hAnsi="Times New Roman" w:cs="Times New Roman"/>
      <w:b/>
      <w:bCs/>
      <w:spacing w:val="1"/>
      <w:sz w:val="21"/>
      <w:szCs w:val="21"/>
      <w:u w:val="none"/>
    </w:rPr>
  </w:style>
  <w:style w:type="character" w:customStyle="1" w:styleId="apple-converted-space">
    <w:name w:val="apple-converted-space"/>
    <w:qFormat/>
  </w:style>
  <w:style w:type="character" w:customStyle="1" w:styleId="verifyasterisk">
    <w:name w:val="verifyasterisk"/>
    <w:qFormat/>
  </w:style>
  <w:style w:type="character" w:customStyle="1" w:styleId="38">
    <w:name w:val="Основной текст Знак3"/>
    <w:basedOn w:val="a0"/>
    <w:qFormat/>
    <w:rPr>
      <w:lang w:eastAsia="zh-CN"/>
    </w:rPr>
  </w:style>
  <w:style w:type="character" w:customStyle="1" w:styleId="39">
    <w:name w:val="Верхний колонтитул Знак3"/>
    <w:basedOn w:val="a0"/>
    <w:qFormat/>
    <w:rPr>
      <w:sz w:val="24"/>
      <w:szCs w:val="24"/>
      <w:lang w:eastAsia="zh-CN"/>
    </w:rPr>
  </w:style>
  <w:style w:type="character" w:customStyle="1" w:styleId="3a">
    <w:name w:val="Нижний колонтитул Знак3"/>
    <w:basedOn w:val="a0"/>
    <w:qFormat/>
    <w:rPr>
      <w:sz w:val="24"/>
      <w:szCs w:val="24"/>
      <w:lang w:eastAsia="zh-CN"/>
    </w:rPr>
  </w:style>
  <w:style w:type="character" w:customStyle="1" w:styleId="3b">
    <w:name w:val="Текст выноски Знак3"/>
    <w:basedOn w:val="a0"/>
    <w:qFormat/>
    <w:rPr>
      <w:rFonts w:ascii="Tahoma" w:hAnsi="Tahoma" w:cs="Tahoma"/>
      <w:sz w:val="16"/>
      <w:szCs w:val="16"/>
      <w:lang w:eastAsia="zh-CN"/>
    </w:rPr>
  </w:style>
  <w:style w:type="character" w:customStyle="1" w:styleId="3c">
    <w:name w:val="Текст сноски Знак3"/>
    <w:basedOn w:val="a0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d">
    <w:name w:val="Основной текст с отступом Знак3"/>
    <w:basedOn w:val="a0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e">
    <w:name w:val="Подзаголовок Знак3"/>
    <w:basedOn w:val="a0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3f">
    <w:name w:val="Текст примечания Знак3"/>
    <w:basedOn w:val="a0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f0">
    <w:name w:val="Тема примечания Знак3"/>
    <w:basedOn w:val="3f"/>
    <w:qFormat/>
    <w:rPr>
      <w:rFonts w:ascii="Verdana" w:eastAsia="Times New Roman" w:hAnsi="Verdana" w:cs="Verdana"/>
      <w:sz w:val="20"/>
      <w:szCs w:val="20"/>
      <w:lang w:val="en-US" w:eastAsia="zh-CN"/>
    </w:rPr>
  </w:style>
  <w:style w:type="character" w:customStyle="1" w:styleId="1f3">
    <w:name w:val="Текст концевой сноски Знак1"/>
    <w:basedOn w:val="a0"/>
    <w:qFormat/>
    <w:rPr>
      <w:rFonts w:ascii="Calibri" w:eastAsia="Times New Roman" w:hAnsi="Calibri" w:cs="Calibri"/>
      <w:sz w:val="20"/>
      <w:szCs w:val="20"/>
      <w:lang w:eastAsia="zh-CN"/>
    </w:rPr>
  </w:style>
  <w:style w:type="character" w:customStyle="1" w:styleId="HTML1">
    <w:name w:val="Стандартный HTML Знак1"/>
    <w:basedOn w:val="a0"/>
    <w:link w:val="HTML"/>
    <w:qFormat/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2">
    <w:name w:val="Стандартный HTML Знак2"/>
    <w:basedOn w:val="a0"/>
    <w:uiPriority w:val="99"/>
    <w:semiHidden/>
    <w:qFormat/>
    <w:rPr>
      <w:rFonts w:ascii="Consolas" w:hAnsi="Consolas"/>
      <w:sz w:val="20"/>
      <w:szCs w:val="20"/>
    </w:rPr>
  </w:style>
  <w:style w:type="character" w:customStyle="1" w:styleId="WW--1">
    <w:name w:val="WW-Интернет-ссылка1"/>
    <w:qFormat/>
    <w:rPr>
      <w:color w:val="000080"/>
      <w:u w:val="single"/>
    </w:rPr>
  </w:style>
  <w:style w:type="character" w:customStyle="1" w:styleId="1f4">
    <w:name w:val="Текст Знак1"/>
    <w:basedOn w:val="a0"/>
    <w:uiPriority w:val="99"/>
    <w:semiHidden/>
    <w:qFormat/>
    <w:rPr>
      <w:rFonts w:ascii="Consolas" w:hAnsi="Consolas"/>
      <w:sz w:val="21"/>
      <w:szCs w:val="21"/>
    </w:rPr>
  </w:style>
  <w:style w:type="character" w:customStyle="1" w:styleId="230">
    <w:name w:val="Основной текст 2 Знак3"/>
    <w:basedOn w:val="a0"/>
    <w:uiPriority w:val="99"/>
    <w:semiHidden/>
    <w:qFormat/>
  </w:style>
  <w:style w:type="character" w:customStyle="1" w:styleId="330">
    <w:name w:val="Основной текст 3 Знак3"/>
    <w:basedOn w:val="a0"/>
    <w:uiPriority w:val="99"/>
    <w:semiHidden/>
    <w:qFormat/>
    <w:rPr>
      <w:sz w:val="16"/>
      <w:szCs w:val="16"/>
    </w:rPr>
  </w:style>
  <w:style w:type="character" w:customStyle="1" w:styleId="231">
    <w:name w:val="Основной текст с отступом 2 Знак3"/>
    <w:basedOn w:val="a0"/>
    <w:uiPriority w:val="99"/>
    <w:semiHidden/>
    <w:qFormat/>
  </w:style>
  <w:style w:type="character" w:customStyle="1" w:styleId="3f1">
    <w:name w:val="Название Знак3"/>
    <w:basedOn w:val="a0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42">
    <w:name w:val="Текст выноски Знак4"/>
    <w:basedOn w:val="a0"/>
    <w:link w:val="aa"/>
    <w:uiPriority w:val="99"/>
    <w:qFormat/>
    <w:rPr>
      <w:rFonts w:ascii="Arial" w:hAnsi="Arial" w:cs="Arial"/>
      <w:sz w:val="16"/>
      <w:szCs w:val="16"/>
    </w:rPr>
  </w:style>
  <w:style w:type="character" w:customStyle="1" w:styleId="47">
    <w:name w:val="Основной текст с отступом Знак4"/>
    <w:basedOn w:val="a0"/>
    <w:link w:val="af7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27">
    <w:name w:val="Подзаголовок Знак2"/>
    <w:basedOn w:val="a0"/>
    <w:link w:val="af9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43">
    <w:name w:val="Текст примечания Знак4"/>
    <w:basedOn w:val="a0"/>
    <w:link w:val="af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44">
    <w:name w:val="Тема примечания Знак4"/>
    <w:basedOn w:val="43"/>
    <w:link w:val="af0"/>
    <w:qFormat/>
    <w:rPr>
      <w:rFonts w:ascii="Verdana" w:eastAsia="Times New Roman" w:hAnsi="Verdana" w:cs="Verdana"/>
      <w:sz w:val="20"/>
      <w:szCs w:val="20"/>
      <w:lang w:val="en-US" w:eastAsia="zh-CN"/>
    </w:rPr>
  </w:style>
  <w:style w:type="character" w:customStyle="1" w:styleId="23">
    <w:name w:val="Текст Знак2"/>
    <w:basedOn w:val="a0"/>
    <w:link w:val="ab"/>
    <w:qFormat/>
    <w:rPr>
      <w:rFonts w:ascii="Courier New" w:hAnsi="Courier New" w:cs="Courier New"/>
    </w:rPr>
  </w:style>
  <w:style w:type="character" w:customStyle="1" w:styleId="240">
    <w:name w:val="Основной текст с отступом 2 Знак4"/>
    <w:basedOn w:val="a0"/>
    <w:link w:val="28"/>
    <w:qFormat/>
    <w:rPr>
      <w:sz w:val="24"/>
      <w:szCs w:val="24"/>
    </w:rPr>
  </w:style>
  <w:style w:type="character" w:customStyle="1" w:styleId="afa">
    <w:name w:val="Заголовок Знак"/>
    <w:basedOn w:val="a0"/>
    <w:link w:val="af8"/>
    <w:qFormat/>
    <w:rPr>
      <w:rFonts w:ascii="Cambria" w:hAnsi="Cambria"/>
      <w:b/>
      <w:bCs/>
      <w:sz w:val="32"/>
      <w:szCs w:val="32"/>
    </w:rPr>
  </w:style>
  <w:style w:type="character" w:customStyle="1" w:styleId="111">
    <w:name w:val="Заголовок 1 Знак1"/>
    <w:basedOn w:val="a0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3">
    <w:name w:val="Заголовок 2 Знак1"/>
    <w:basedOn w:val="a0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9">
    <w:name w:val="Font Style19"/>
    <w:qFormat/>
    <w:rPr>
      <w:rFonts w:ascii="Times New Roman" w:hAnsi="Times New Roman" w:cs="Times New Roman"/>
      <w:sz w:val="26"/>
      <w:szCs w:val="26"/>
    </w:rPr>
  </w:style>
  <w:style w:type="character" w:customStyle="1" w:styleId="organictitlecontentspan">
    <w:name w:val="organictitlecontentspan"/>
    <w:basedOn w:val="a0"/>
    <w:qFormat/>
  </w:style>
  <w:style w:type="character" w:customStyle="1" w:styleId="4b">
    <w:name w:val="Верхний колонтитул Знак4"/>
    <w:basedOn w:val="a0"/>
    <w:semiHidden/>
    <w:qFormat/>
  </w:style>
  <w:style w:type="character" w:customStyle="1" w:styleId="4c">
    <w:name w:val="Нижний колонтитул Знак4"/>
    <w:basedOn w:val="a0"/>
    <w:semiHidden/>
    <w:qFormat/>
  </w:style>
  <w:style w:type="character" w:customStyle="1" w:styleId="fill">
    <w:name w:val="fill"/>
    <w:basedOn w:val="a0"/>
    <w:qFormat/>
  </w:style>
  <w:style w:type="character" w:customStyle="1" w:styleId="dt-r">
    <w:name w:val="dt-r"/>
    <w:qFormat/>
  </w:style>
  <w:style w:type="paragraph" w:customStyle="1" w:styleId="1f5">
    <w:name w:val="Заголовок1"/>
    <w:basedOn w:val="a"/>
    <w:next w:val="af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s15">
    <w:name w:val="s_15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8">
    <w:name w:val="Комментарий"/>
    <w:basedOn w:val="a"/>
    <w:next w:val="a"/>
    <w:uiPriority w:val="99"/>
    <w:qFormat/>
    <w:pPr>
      <w:widowControl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fff9">
    <w:name w:val="Информация о версии"/>
    <w:basedOn w:val="afff8"/>
    <w:next w:val="a"/>
    <w:uiPriority w:val="99"/>
    <w:qFormat/>
    <w:rPr>
      <w:i/>
      <w:iCs/>
    </w:rPr>
  </w:style>
  <w:style w:type="paragraph" w:customStyle="1" w:styleId="Style9">
    <w:name w:val="Style9"/>
    <w:basedOn w:val="a"/>
    <w:uiPriority w:val="99"/>
    <w:qFormat/>
    <w:pPr>
      <w:widowControl w:val="0"/>
      <w:spacing w:line="370" w:lineRule="exact"/>
      <w:ind w:firstLine="70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f6">
    <w:name w:val="Обычный1"/>
    <w:qFormat/>
    <w:pPr>
      <w:widowControl w:val="0"/>
      <w:ind w:firstLine="709"/>
    </w:pPr>
    <w:rPr>
      <w:rFonts w:ascii="Times New Roman" w:eastAsia="Lohit Hindi" w:hAnsi="Times New Roman" w:cs="Times New Roman"/>
      <w:color w:val="00000A"/>
      <w:sz w:val="24"/>
      <w:szCs w:val="24"/>
      <w:lang w:eastAsia="zh-CN" w:bidi="hi-IN"/>
    </w:rPr>
  </w:style>
  <w:style w:type="paragraph" w:customStyle="1" w:styleId="pboth">
    <w:name w:val="pboth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pPr>
      <w:spacing w:beforeAutospacing="1" w:afterAutospacing="1"/>
      <w:ind w:firstLine="70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a">
    <w:name w:val="Нормальный"/>
    <w:basedOn w:val="a"/>
    <w:qFormat/>
    <w:pPr>
      <w:ind w:firstLine="720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Standard">
    <w:name w:val="Standard"/>
    <w:qFormat/>
    <w:pPr>
      <w:widowControl w:val="0"/>
      <w:ind w:firstLine="709"/>
    </w:pPr>
    <w:rPr>
      <w:rFonts w:ascii="Times New Roman" w:eastAsiaTheme="minorEastAsia" w:hAnsi="Times New Roman" w:cs="DejaVu Sans"/>
      <w:sz w:val="24"/>
      <w:szCs w:val="24"/>
      <w:lang w:eastAsia="zh-CN" w:bidi="hi-IN"/>
    </w:rPr>
  </w:style>
  <w:style w:type="paragraph" w:customStyle="1" w:styleId="Style10">
    <w:name w:val="Style10"/>
    <w:basedOn w:val="a"/>
    <w:uiPriority w:val="99"/>
    <w:qFormat/>
    <w:pPr>
      <w:widowControl w:val="0"/>
      <w:spacing w:line="482" w:lineRule="exact"/>
      <w:ind w:firstLine="70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qFormat/>
    <w:pPr>
      <w:widowControl w:val="0"/>
      <w:spacing w:line="442" w:lineRule="exact"/>
      <w:ind w:firstLine="69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qFormat/>
    <w:pPr>
      <w:widowControl w:val="0"/>
      <w:ind w:firstLine="709"/>
    </w:pPr>
    <w:rPr>
      <w:rFonts w:ascii="Arial" w:eastAsia="Times New Roman" w:hAnsi="Arial" w:cs="Times New Roman"/>
      <w:b/>
      <w:color w:val="000000"/>
    </w:rPr>
  </w:style>
  <w:style w:type="paragraph" w:customStyle="1" w:styleId="Style16">
    <w:name w:val="Style16"/>
    <w:basedOn w:val="a"/>
    <w:uiPriority w:val="99"/>
    <w:qFormat/>
    <w:pPr>
      <w:widowControl w:val="0"/>
      <w:spacing w:line="274" w:lineRule="exact"/>
      <w:ind w:firstLine="70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qFormat/>
    <w:pPr>
      <w:widowControl w:val="0"/>
      <w:spacing w:line="278" w:lineRule="exact"/>
      <w:ind w:firstLine="709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qFormat/>
    <w:pPr>
      <w:widowControl w:val="0"/>
      <w:ind w:firstLine="709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fffb">
    <w:name w:val="Прижатый влево"/>
    <w:basedOn w:val="a"/>
    <w:next w:val="a"/>
    <w:uiPriority w:val="99"/>
    <w:qFormat/>
    <w:pPr>
      <w:widowControl w:val="0"/>
      <w:ind w:firstLine="709"/>
      <w:jc w:val="left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ffc">
    <w:name w:val="Нормальный (таблица)"/>
    <w:basedOn w:val="a"/>
    <w:uiPriority w:val="99"/>
    <w:qFormat/>
    <w:pPr>
      <w:widowControl w:val="0"/>
      <w:ind w:firstLine="709"/>
      <w:jc w:val="both"/>
    </w:pPr>
    <w:rPr>
      <w:rFonts w:ascii="Arial" w:eastAsia="Arial" w:hAnsi="Arial" w:cs="Arial"/>
      <w:color w:val="00000A"/>
      <w:sz w:val="20"/>
      <w:szCs w:val="20"/>
      <w:lang w:eastAsia="zh-CN"/>
    </w:rPr>
  </w:style>
  <w:style w:type="paragraph" w:customStyle="1" w:styleId="afffd">
    <w:name w:val="Таблицы (моноширинный)"/>
    <w:basedOn w:val="a"/>
    <w:next w:val="a"/>
    <w:uiPriority w:val="99"/>
    <w:qFormat/>
    <w:pPr>
      <w:widowControl w:val="0"/>
      <w:ind w:firstLine="709"/>
      <w:jc w:val="left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customStyle="1" w:styleId="Style2">
    <w:name w:val="Style2"/>
    <w:basedOn w:val="a"/>
    <w:uiPriority w:val="99"/>
    <w:qFormat/>
    <w:pPr>
      <w:widowControl w:val="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c">
    <w:name w:val="pc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e">
    <w:name w:val="Колонтитул"/>
    <w:basedOn w:val="a"/>
    <w:qFormat/>
  </w:style>
  <w:style w:type="paragraph" w:customStyle="1" w:styleId="112">
    <w:name w:val="Заголовок 11"/>
    <w:basedOn w:val="a"/>
    <w:qFormat/>
    <w:pPr>
      <w:widowControl w:val="0"/>
      <w:ind w:left="1010" w:right="354"/>
      <w:jc w:val="lef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4">
    <w:name w:val="Заголовок 21"/>
    <w:basedOn w:val="a"/>
    <w:next w:val="a"/>
    <w:unhideWhenUsed/>
    <w:qFormat/>
    <w:pPr>
      <w:keepNext/>
      <w:keepLines/>
      <w:spacing w:before="40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13">
    <w:name w:val="Заголовок 31"/>
    <w:basedOn w:val="a"/>
    <w:next w:val="a"/>
    <w:qFormat/>
    <w:pPr>
      <w:keepNext/>
      <w:outlineLvl w:val="2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1f7">
    <w:name w:val="Название объекта1"/>
    <w:basedOn w:val="a"/>
    <w:qFormat/>
    <w:pPr>
      <w:suppressLineNumbers/>
      <w:spacing w:before="120" w:after="120"/>
      <w:jc w:val="left"/>
    </w:pPr>
    <w:rPr>
      <w:rFonts w:cs="Mangal"/>
      <w:i/>
      <w:iCs/>
      <w:sz w:val="24"/>
      <w:szCs w:val="24"/>
    </w:rPr>
  </w:style>
  <w:style w:type="paragraph" w:customStyle="1" w:styleId="pcenter">
    <w:name w:val="pcenter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-semibold">
    <w:name w:val="font-semibold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justify">
    <w:name w:val="text-justify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center">
    <w:name w:val="text-center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1">
    <w:name w:val="consplustitle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1">
    <w:name w:val="consplusnormal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qFormat/>
    <w:pPr>
      <w:widowControl w:val="0"/>
      <w:ind w:firstLine="709"/>
    </w:pPr>
    <w:rPr>
      <w:rFonts w:ascii="Arial" w:eastAsiaTheme="minorEastAsia" w:hAnsi="Arial" w:cs="Arial"/>
    </w:rPr>
  </w:style>
  <w:style w:type="paragraph" w:customStyle="1" w:styleId="Style26">
    <w:name w:val="Style26"/>
    <w:basedOn w:val="a"/>
    <w:uiPriority w:val="99"/>
    <w:qFormat/>
    <w:pPr>
      <w:spacing w:line="370" w:lineRule="exact"/>
      <w:ind w:firstLine="528"/>
      <w:jc w:val="both"/>
    </w:pPr>
    <w:rPr>
      <w:rFonts w:ascii="Calibri" w:eastAsiaTheme="minorEastAsia" w:hAnsi="Calibri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qFormat/>
    <w:pPr>
      <w:spacing w:line="276" w:lineRule="exact"/>
      <w:ind w:firstLine="883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qFormat/>
    <w:pPr>
      <w:widowControl w:val="0"/>
      <w:spacing w:line="322" w:lineRule="exact"/>
      <w:ind w:firstLine="73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qFormat/>
    <w:pPr>
      <w:widowControl w:val="0"/>
      <w:spacing w:line="322" w:lineRule="exact"/>
      <w:ind w:firstLine="73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f8">
    <w:name w:val="Основной шрифт абзаца1"/>
    <w:qFormat/>
    <w:pPr>
      <w:spacing w:after="160" w:line="264" w:lineRule="auto"/>
    </w:pPr>
    <w:rPr>
      <w:rFonts w:ascii="Calibri" w:eastAsia="Times New Roman" w:hAnsi="Calibri" w:cs="Times New Roman"/>
      <w:color w:val="000000"/>
      <w:sz w:val="22"/>
    </w:rPr>
  </w:style>
  <w:style w:type="paragraph" w:customStyle="1" w:styleId="Style14">
    <w:name w:val="Style14"/>
    <w:basedOn w:val="a"/>
    <w:uiPriority w:val="99"/>
    <w:qFormat/>
    <w:pPr>
      <w:widowControl w:val="0"/>
      <w:spacing w:line="323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6">
    <w:name w:val="Style36"/>
    <w:basedOn w:val="a"/>
    <w:uiPriority w:val="99"/>
    <w:qFormat/>
    <w:pPr>
      <w:widowControl w:val="0"/>
      <w:spacing w:line="322" w:lineRule="exact"/>
      <w:ind w:firstLine="56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fff">
    <w:name w:val="No Spacing"/>
    <w:qFormat/>
    <w:rPr>
      <w:rFonts w:ascii="Times New Roman" w:eastAsia="Times New Roman" w:hAnsi="Times New Roman" w:cs="Times New Roman"/>
      <w:color w:val="000000"/>
    </w:rPr>
  </w:style>
  <w:style w:type="paragraph" w:customStyle="1" w:styleId="p6">
    <w:name w:val="p6"/>
    <w:basedOn w:val="a"/>
    <w:qFormat/>
    <w:pPr>
      <w:spacing w:after="280"/>
      <w:jc w:val="lef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customStyle="1" w:styleId="Style1">
    <w:name w:val="Style1"/>
    <w:basedOn w:val="a"/>
    <w:uiPriority w:val="99"/>
    <w:qFormat/>
    <w:pPr>
      <w:widowControl w:val="0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qFormat/>
    <w:pPr>
      <w:widowControl w:val="0"/>
      <w:spacing w:line="514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ffff0">
    <w:name w:val="Верхний и нижний колонтитулы"/>
    <w:basedOn w:val="a"/>
    <w:qFormat/>
    <w:pPr>
      <w:jc w:val="left"/>
    </w:pPr>
  </w:style>
  <w:style w:type="paragraph" w:customStyle="1" w:styleId="1f9">
    <w:name w:val="Верхний колонтитул1"/>
    <w:basedOn w:val="a"/>
    <w:unhideWhenUsed/>
    <w:qFormat/>
    <w:pPr>
      <w:tabs>
        <w:tab w:val="center" w:pos="4677"/>
        <w:tab w:val="right" w:pos="9355"/>
      </w:tabs>
      <w:jc w:val="left"/>
    </w:pPr>
  </w:style>
  <w:style w:type="paragraph" w:customStyle="1" w:styleId="1fa">
    <w:name w:val="Нижний колонтитул1"/>
    <w:basedOn w:val="a"/>
    <w:unhideWhenUsed/>
    <w:qFormat/>
    <w:pPr>
      <w:tabs>
        <w:tab w:val="center" w:pos="4677"/>
        <w:tab w:val="right" w:pos="9355"/>
      </w:tabs>
      <w:jc w:val="left"/>
    </w:pPr>
  </w:style>
  <w:style w:type="paragraph" w:customStyle="1" w:styleId="affff1">
    <w:name w:val="Знак Знак Знак Знак"/>
    <w:basedOn w:val="a"/>
    <w:qFormat/>
    <w:pPr>
      <w:spacing w:after="160" w:line="240" w:lineRule="exact"/>
      <w:jc w:val="lef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1fb">
    <w:name w:val="Обычный (веб)1"/>
    <w:basedOn w:val="a"/>
    <w:qFormat/>
    <w:pPr>
      <w:widowControl w:val="0"/>
      <w:spacing w:after="119"/>
      <w:ind w:firstLine="72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yle29">
    <w:name w:val="Style29"/>
    <w:basedOn w:val="a"/>
    <w:uiPriority w:val="99"/>
    <w:qFormat/>
    <w:pPr>
      <w:widowControl w:val="0"/>
      <w:spacing w:line="370" w:lineRule="exact"/>
      <w:ind w:firstLine="571"/>
      <w:jc w:val="both"/>
    </w:pPr>
    <w:rPr>
      <w:rFonts w:ascii="Impact" w:eastAsiaTheme="minorEastAsia" w:hAnsi="Impact"/>
      <w:sz w:val="24"/>
      <w:szCs w:val="24"/>
      <w:lang w:eastAsia="ru-RU"/>
    </w:rPr>
  </w:style>
  <w:style w:type="paragraph" w:customStyle="1" w:styleId="2-">
    <w:name w:val="Рег. Заголовок 2-го уровня регламента"/>
    <w:basedOn w:val="ConsPlusNormal0"/>
    <w:qFormat/>
    <w:pPr>
      <w:spacing w:before="360" w:after="240"/>
      <w:jc w:val="center"/>
      <w:outlineLvl w:val="1"/>
    </w:pPr>
    <w:rPr>
      <w:rFonts w:eastAsia="Calibri"/>
      <w:b/>
      <w:i/>
      <w:lang w:eastAsia="en-US"/>
    </w:rPr>
  </w:style>
  <w:style w:type="paragraph" w:customStyle="1" w:styleId="1110">
    <w:name w:val="Рег. 1.1.1"/>
    <w:basedOn w:val="a"/>
    <w:qFormat/>
    <w:pPr>
      <w:tabs>
        <w:tab w:val="left" w:pos="0"/>
      </w:tabs>
      <w:spacing w:line="276" w:lineRule="auto"/>
      <w:ind w:left="1495" w:hanging="36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113">
    <w:name w:val="Рег. Основной текст уровнеь 1.1 (базовый)"/>
    <w:basedOn w:val="ConsPlusNormal0"/>
    <w:qFormat/>
    <w:pPr>
      <w:tabs>
        <w:tab w:val="left" w:pos="0"/>
      </w:tabs>
      <w:spacing w:line="276" w:lineRule="auto"/>
      <w:ind w:left="1495" w:hanging="360"/>
      <w:jc w:val="both"/>
    </w:pPr>
    <w:rPr>
      <w:rFonts w:eastAsia="Calibri"/>
      <w:lang w:eastAsia="en-US"/>
    </w:rPr>
  </w:style>
  <w:style w:type="paragraph" w:customStyle="1" w:styleId="affff2">
    <w:name w:val="Заголовок статьи"/>
    <w:basedOn w:val="a"/>
    <w:next w:val="a"/>
    <w:qFormat/>
    <w:pPr>
      <w:ind w:left="1612" w:hanging="892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114">
    <w:name w:val="Заголовок11"/>
    <w:basedOn w:val="a"/>
    <w:next w:val="a"/>
    <w:qFormat/>
    <w:pPr>
      <w:pBdr>
        <w:bottom w:val="single" w:sz="8" w:space="4" w:color="808080"/>
      </w:pBdr>
      <w:spacing w:after="300"/>
      <w:jc w:val="left"/>
    </w:pPr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customStyle="1" w:styleId="1fc">
    <w:name w:val="Указатель1"/>
    <w:basedOn w:val="a"/>
    <w:qFormat/>
    <w:pPr>
      <w:suppressLineNumbers/>
      <w:jc w:val="left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lang w:eastAsia="zh-CN"/>
    </w:rPr>
  </w:style>
  <w:style w:type="paragraph" w:customStyle="1" w:styleId="text">
    <w:name w:val="text"/>
    <w:basedOn w:val="a"/>
    <w:qFormat/>
    <w:pPr>
      <w:spacing w:before="280" w:after="280"/>
      <w:jc w:val="left"/>
    </w:pPr>
    <w:rPr>
      <w:rFonts w:ascii="Times New Roman" w:eastAsia="MS Mincho" w:hAnsi="Times New Roman" w:cs="Times New Roman"/>
      <w:sz w:val="24"/>
      <w:szCs w:val="24"/>
      <w:lang w:eastAsia="zh-CN"/>
    </w:rPr>
  </w:style>
  <w:style w:type="paragraph" w:customStyle="1" w:styleId="1fd">
    <w:name w:val="Текст сноски1"/>
    <w:basedOn w:val="a"/>
    <w:qFormat/>
    <w:pPr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15">
    <w:name w:val="Основной текст 21"/>
    <w:basedOn w:val="a"/>
    <w:qFormat/>
    <w:pPr>
      <w:spacing w:after="120" w:line="480" w:lineRule="auto"/>
      <w:jc w:val="left"/>
    </w:pPr>
    <w:rPr>
      <w:rFonts w:ascii="Times New Roman CYR" w:eastAsia="Times New Roman" w:hAnsi="Times New Roman CYR" w:cs="Times New Roman CYR"/>
      <w:sz w:val="20"/>
      <w:szCs w:val="20"/>
      <w:lang w:eastAsia="zh-CN"/>
    </w:rPr>
  </w:style>
  <w:style w:type="paragraph" w:customStyle="1" w:styleId="314">
    <w:name w:val="Основной текст 31"/>
    <w:basedOn w:val="a"/>
    <w:qFormat/>
    <w:pPr>
      <w:spacing w:after="120" w:line="276" w:lineRule="auto"/>
      <w:jc w:val="left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216">
    <w:name w:val="Основной текст с отступом 21"/>
    <w:basedOn w:val="a"/>
    <w:qFormat/>
    <w:pPr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315">
    <w:name w:val="Основной текст с отступом 31"/>
    <w:basedOn w:val="a"/>
    <w:qFormat/>
    <w:pPr>
      <w:spacing w:after="120" w:line="276" w:lineRule="auto"/>
      <w:ind w:left="283"/>
      <w:jc w:val="left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1fe">
    <w:name w:val="Абзац списка1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  <w:lang w:eastAsia="zh-CN"/>
    </w:rPr>
  </w:style>
  <w:style w:type="paragraph" w:customStyle="1" w:styleId="1ff">
    <w:name w:val="Без интервала1"/>
    <w:qFormat/>
    <w:rPr>
      <w:rFonts w:eastAsia="Times New Roman" w:cs="Calibri"/>
      <w:sz w:val="22"/>
      <w:szCs w:val="22"/>
      <w:lang w:eastAsia="zh-CN"/>
    </w:rPr>
  </w:style>
  <w:style w:type="paragraph" w:customStyle="1" w:styleId="115">
    <w:name w:val="Абзац списка11"/>
    <w:basedOn w:val="a"/>
    <w:qFormat/>
    <w:pPr>
      <w:ind w:left="72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NoSpacing1">
    <w:name w:val="No Spacing1"/>
    <w:qFormat/>
    <w:rPr>
      <w:rFonts w:eastAsia="Times New Roman" w:cs="Calibri"/>
      <w:sz w:val="22"/>
      <w:szCs w:val="22"/>
      <w:lang w:eastAsia="zh-CN"/>
    </w:rPr>
  </w:style>
  <w:style w:type="paragraph" w:customStyle="1" w:styleId="ListParagraph1">
    <w:name w:val="List Paragraph1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  <w:lang w:eastAsia="zh-CN"/>
    </w:rPr>
  </w:style>
  <w:style w:type="paragraph" w:customStyle="1" w:styleId="affff3">
    <w:name w:val="Содержимое таблицы"/>
    <w:basedOn w:val="a"/>
    <w:qFormat/>
    <w:pPr>
      <w:widowControl w:val="0"/>
      <w:suppressLineNumbers/>
      <w:jc w:val="left"/>
    </w:pPr>
    <w:rPr>
      <w:rFonts w:ascii="DejaVu Sans" w:eastAsia="Times New Roman" w:hAnsi="DejaVu Sans" w:cs="DejaVu Sans"/>
      <w:sz w:val="24"/>
      <w:szCs w:val="24"/>
      <w:lang w:eastAsia="zh-CN"/>
    </w:rPr>
  </w:style>
  <w:style w:type="paragraph" w:customStyle="1" w:styleId="1ff0">
    <w:name w:val="1"/>
    <w:basedOn w:val="a"/>
    <w:qFormat/>
    <w:pPr>
      <w:jc w:val="lef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1ff1">
    <w:name w:val="заголовок 1"/>
    <w:basedOn w:val="a"/>
    <w:next w:val="a"/>
    <w:qFormat/>
    <w:pPr>
      <w:keepNext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BodyText21">
    <w:name w:val="Body Text 21"/>
    <w:basedOn w:val="a"/>
    <w:qFormat/>
    <w:pPr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ConsTitle">
    <w:name w:val="ConsTitle"/>
    <w:qFormat/>
    <w:pPr>
      <w:ind w:right="19772"/>
    </w:pPr>
    <w:rPr>
      <w:rFonts w:ascii="Arial" w:eastAsia="Times New Roman" w:hAnsi="Arial" w:cs="Arial"/>
      <w:b/>
      <w:bCs/>
      <w:lang w:eastAsia="zh-CN"/>
    </w:rPr>
  </w:style>
  <w:style w:type="paragraph" w:customStyle="1" w:styleId="1ff2">
    <w:name w:val="Текст концевой сноски1"/>
    <w:basedOn w:val="a"/>
    <w:qFormat/>
    <w:pPr>
      <w:spacing w:after="200" w:line="276" w:lineRule="auto"/>
      <w:jc w:val="left"/>
    </w:pPr>
    <w:rPr>
      <w:rFonts w:ascii="Calibri" w:eastAsia="Times New Roman" w:hAnsi="Calibri" w:cs="Calibri"/>
      <w:sz w:val="20"/>
      <w:szCs w:val="20"/>
      <w:lang w:eastAsia="zh-CN"/>
    </w:rPr>
  </w:style>
  <w:style w:type="paragraph" w:customStyle="1" w:styleId="1ff3">
    <w:name w:val="Текст1"/>
    <w:basedOn w:val="a"/>
    <w:qFormat/>
    <w:pPr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affff4">
    <w:name w:val="диссер"/>
    <w:basedOn w:val="af4"/>
    <w:qFormat/>
    <w:pPr>
      <w:spacing w:after="120"/>
      <w:jc w:val="left"/>
    </w:pPr>
    <w:rPr>
      <w:rFonts w:ascii="Calibri" w:eastAsia="Times New Roman" w:hAnsi="Calibri" w:cs="Times New Roman"/>
      <w:lang w:eastAsia="zh-CN"/>
    </w:rPr>
  </w:style>
  <w:style w:type="paragraph" w:customStyle="1" w:styleId="acxspmiddle">
    <w:name w:val="acxspmiddle"/>
    <w:basedOn w:val="a"/>
    <w:qFormat/>
    <w:pPr>
      <w:spacing w:before="280" w:after="28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Cell">
    <w:name w:val="ConsPlusCell"/>
    <w:qFormat/>
    <w:pPr>
      <w:widowControl w:val="0"/>
    </w:pPr>
    <w:rPr>
      <w:rFonts w:ascii="Arial" w:eastAsia="Times New Roman" w:hAnsi="Arial" w:cs="Arial"/>
      <w:lang w:eastAsia="zh-CN"/>
    </w:rPr>
  </w:style>
  <w:style w:type="paragraph" w:customStyle="1" w:styleId="2f6">
    <w:name w:val="Без интервала2"/>
    <w:qFormat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f7">
    <w:name w:val="Абзац списка2"/>
    <w:basedOn w:val="a"/>
    <w:qFormat/>
    <w:pPr>
      <w:spacing w:line="276" w:lineRule="auto"/>
      <w:ind w:left="720"/>
      <w:contextualSpacing/>
      <w:jc w:val="left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3f2">
    <w:name w:val="Без интервала3"/>
    <w:qFormat/>
    <w:rPr>
      <w:rFonts w:eastAsia="Times New Roman" w:cs="Calibri"/>
      <w:sz w:val="22"/>
      <w:szCs w:val="22"/>
      <w:lang w:eastAsia="zh-CN"/>
    </w:rPr>
  </w:style>
  <w:style w:type="paragraph" w:customStyle="1" w:styleId="affff5">
    <w:name w:val="Информация об изменениях документа"/>
    <w:basedOn w:val="afff8"/>
    <w:next w:val="a"/>
    <w:qFormat/>
    <w:pPr>
      <w:widowControl/>
    </w:pPr>
    <w:rPr>
      <w:rFonts w:ascii="Arial" w:eastAsia="Times New Roman" w:hAnsi="Arial" w:cs="Arial"/>
      <w:i/>
      <w:iCs/>
      <w:shd w:val="clear" w:color="auto" w:fill="F0F0F0"/>
      <w:lang w:eastAsia="zh-CN"/>
    </w:rPr>
  </w:style>
  <w:style w:type="paragraph" w:customStyle="1" w:styleId="4d">
    <w:name w:val="Без интервала4"/>
    <w:qFormat/>
    <w:rPr>
      <w:rFonts w:eastAsia="Times New Roman" w:cs="Calibri"/>
      <w:sz w:val="22"/>
      <w:szCs w:val="22"/>
      <w:lang w:eastAsia="zh-CN"/>
    </w:rPr>
  </w:style>
  <w:style w:type="paragraph" w:customStyle="1" w:styleId="3f3">
    <w:name w:val="Абзац списка3"/>
    <w:basedOn w:val="a"/>
    <w:qFormat/>
    <w:pPr>
      <w:spacing w:after="200" w:line="276" w:lineRule="auto"/>
      <w:ind w:left="720"/>
      <w:contextualSpacing/>
      <w:jc w:val="left"/>
    </w:pPr>
    <w:rPr>
      <w:rFonts w:ascii="Calibri" w:eastAsia="Times New Roman" w:hAnsi="Calibri" w:cs="Calibri"/>
      <w:lang w:eastAsia="zh-CN"/>
    </w:rPr>
  </w:style>
  <w:style w:type="paragraph" w:customStyle="1" w:styleId="1ff4">
    <w:name w:val="Рецензия1"/>
    <w:qFormat/>
    <w:rPr>
      <w:rFonts w:eastAsia="Times New Roman" w:cs="Calibri"/>
      <w:sz w:val="22"/>
      <w:szCs w:val="22"/>
      <w:lang w:eastAsia="zh-CN"/>
    </w:rPr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customStyle="1" w:styleId="affff6">
    <w:name w:val="Знак"/>
    <w:basedOn w:val="a"/>
    <w:qFormat/>
    <w:pPr>
      <w:spacing w:after="160" w:line="240" w:lineRule="exact"/>
      <w:jc w:val="lef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3f4">
    <w:name w:val="Основной текст (3)"/>
    <w:basedOn w:val="a"/>
    <w:qFormat/>
    <w:pPr>
      <w:widowControl w:val="0"/>
      <w:shd w:val="clear" w:color="auto" w:fill="FFFFFF"/>
      <w:spacing w:before="240" w:line="274" w:lineRule="exact"/>
      <w:ind w:hanging="480"/>
      <w:jc w:val="left"/>
    </w:pPr>
    <w:rPr>
      <w:rFonts w:ascii="Times New Roman" w:eastAsia="Times New Roman" w:hAnsi="Times New Roman" w:cs="Times New Roman"/>
      <w:b/>
      <w:bCs/>
      <w:spacing w:val="1"/>
      <w:sz w:val="21"/>
      <w:szCs w:val="21"/>
      <w:lang w:eastAsia="zh-CN"/>
    </w:rPr>
  </w:style>
  <w:style w:type="paragraph" w:customStyle="1" w:styleId="412">
    <w:name w:val="Основной текст (4)1"/>
    <w:basedOn w:val="a"/>
    <w:qFormat/>
    <w:pPr>
      <w:widowControl w:val="0"/>
      <w:shd w:val="clear" w:color="auto" w:fill="FFFFFF"/>
      <w:spacing w:after="60" w:line="240" w:lineRule="atLeast"/>
      <w:jc w:val="both"/>
    </w:pPr>
    <w:rPr>
      <w:rFonts w:ascii="Times New Roman" w:eastAsia="Times New Roman" w:hAnsi="Times New Roman" w:cs="Times New Roman"/>
      <w:b/>
      <w:bCs/>
      <w:spacing w:val="1"/>
      <w:sz w:val="20"/>
      <w:szCs w:val="20"/>
      <w:lang w:eastAsia="zh-CN"/>
    </w:rPr>
  </w:style>
  <w:style w:type="paragraph" w:customStyle="1" w:styleId="WW-">
    <w:name w:val="WW-Базовый"/>
    <w:qFormat/>
    <w:pPr>
      <w:spacing w:after="200" w:line="276" w:lineRule="atLeast"/>
    </w:pPr>
    <w:rPr>
      <w:rFonts w:ascii="Calibri" w:eastAsia="SimSun" w:hAnsi="Calibri" w:cs="Mangal"/>
      <w:color w:val="00000A"/>
      <w:sz w:val="22"/>
      <w:szCs w:val="22"/>
      <w:lang w:eastAsia="zh-CN"/>
    </w:rPr>
  </w:style>
  <w:style w:type="paragraph" w:customStyle="1" w:styleId="affff7">
    <w:name w:val="Заголовок таблицы"/>
    <w:basedOn w:val="affff3"/>
    <w:qFormat/>
    <w:pPr>
      <w:jc w:val="center"/>
    </w:pPr>
    <w:rPr>
      <w:b/>
      <w:bCs/>
    </w:rPr>
  </w:style>
  <w:style w:type="paragraph" w:customStyle="1" w:styleId="affff8">
    <w:name w:val="Содержимое врезки"/>
    <w:basedOn w:val="a"/>
    <w:qFormat/>
    <w:pPr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f8">
    <w:name w:val="Обычный (веб)2"/>
    <w:basedOn w:val="a"/>
    <w:qFormat/>
    <w:pPr>
      <w:widowControl w:val="0"/>
      <w:spacing w:after="119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Normal">
    <w:name w:val="ConsNormal"/>
    <w:qFormat/>
    <w:pPr>
      <w:ind w:right="19772" w:firstLine="720"/>
    </w:pPr>
    <w:rPr>
      <w:rFonts w:ascii="Arial" w:eastAsia="Times New Roman" w:hAnsi="Arial" w:cs="Arial"/>
      <w:lang w:eastAsia="ar-SA"/>
    </w:rPr>
  </w:style>
  <w:style w:type="paragraph" w:customStyle="1" w:styleId="4e">
    <w:name w:val="Абзац списка4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</w:rPr>
  </w:style>
  <w:style w:type="paragraph" w:customStyle="1" w:styleId="1ff5">
    <w:name w:val="Знак1 Знак Знак Знак"/>
    <w:basedOn w:val="a"/>
    <w:qFormat/>
    <w:pPr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55">
    <w:name w:val="Без интервала5"/>
    <w:qFormat/>
    <w:rPr>
      <w:rFonts w:eastAsia="Times New Roman" w:cs="Calibri"/>
      <w:sz w:val="22"/>
      <w:szCs w:val="22"/>
      <w:lang w:val="en-US" w:eastAsia="en-US"/>
    </w:rPr>
  </w:style>
  <w:style w:type="paragraph" w:customStyle="1" w:styleId="1ff6">
    <w:name w:val="нум список 1"/>
    <w:basedOn w:val="a"/>
    <w:qFormat/>
    <w:pPr>
      <w:tabs>
        <w:tab w:val="left" w:pos="360"/>
      </w:tabs>
      <w:spacing w:before="120" w:after="12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20">
    <w:name w:val="Заголовок 12"/>
    <w:basedOn w:val="a"/>
    <w:uiPriority w:val="1"/>
    <w:qFormat/>
    <w:pPr>
      <w:widowControl w:val="0"/>
      <w:ind w:left="1010" w:right="354"/>
      <w:jc w:val="lef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tandard1">
    <w:name w:val="Standard1"/>
    <w:qFormat/>
    <w:pPr>
      <w:widowControl w:val="0"/>
      <w:ind w:firstLine="709"/>
    </w:pPr>
    <w:rPr>
      <w:rFonts w:ascii="Times New Roman" w:eastAsia="NSimSun" w:hAnsi="Times New Roman" w:cs="DejaVu Sans"/>
      <w:sz w:val="24"/>
      <w:szCs w:val="24"/>
      <w:lang w:eastAsia="zh-CN" w:bidi="hi-IN"/>
    </w:rPr>
  </w:style>
  <w:style w:type="paragraph" w:customStyle="1" w:styleId="affff9">
    <w:name w:val="Верхний колонтитул слева"/>
    <w:basedOn w:val="af2"/>
    <w:qFormat/>
    <w:pPr>
      <w:suppressLineNumbers/>
      <w:tabs>
        <w:tab w:val="clear" w:pos="4677"/>
        <w:tab w:val="clear" w:pos="9355"/>
        <w:tab w:val="center" w:pos="4819"/>
        <w:tab w:val="right" w:pos="9638"/>
      </w:tabs>
    </w:pPr>
  </w:style>
  <w:style w:type="table" w:customStyle="1" w:styleId="1ff7">
    <w:name w:val="Сетка таблицы1"/>
    <w:basedOn w:val="a1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Contents">
    <w:name w:val="Table Contents"/>
    <w:basedOn w:val="Standard"/>
    <w:pPr>
      <w:ind w:firstLine="0"/>
      <w:jc w:val="center"/>
    </w:pPr>
    <w:rPr>
      <w:rFonts w:ascii="PT Astra Serif" w:eastAsia="Times New Roman" w:hAnsi="PT Astra Serif" w:cs="Times New Roman"/>
      <w:lang w:eastAsia="ru-RU" w:bidi="ar-SA"/>
    </w:rPr>
  </w:style>
  <w:style w:type="paragraph" w:customStyle="1" w:styleId="ListParagraph2">
    <w:name w:val="List Paragraph2"/>
    <w:basedOn w:val="a"/>
    <w:pPr>
      <w:spacing w:before="100" w:beforeAutospacing="1" w:after="100" w:afterAutospacing="1"/>
      <w:contextualSpacing/>
      <w:jc w:val="left"/>
    </w:pPr>
    <w:rPr>
      <w:rFonts w:ascii="Calibri" w:eastAsia="Times New Roman" w:hAnsi="Calibri" w:cs="SimHei"/>
      <w:sz w:val="24"/>
      <w:szCs w:val="24"/>
      <w:lang w:eastAsia="ru-RU"/>
    </w:rPr>
  </w:style>
  <w:style w:type="character" w:customStyle="1" w:styleId="150">
    <w:name w:val="15"/>
    <w:basedOn w:val="a0"/>
    <w:rPr>
      <w:rFonts w:ascii="Calibri" w:hAnsi="Calibri" w:cs="Times New Roman" w:hint="default"/>
      <w:color w:val="000000"/>
    </w:rPr>
  </w:style>
  <w:style w:type="character" w:customStyle="1" w:styleId="160">
    <w:name w:val="16"/>
    <w:basedOn w:val="a0"/>
    <w:rPr>
      <w:rFonts w:ascii="Times New Roman" w:hAnsi="Times New Roman" w:cs="Times New Roman" w:hint="default"/>
    </w:rPr>
  </w:style>
  <w:style w:type="character" w:customStyle="1" w:styleId="170">
    <w:name w:val="17"/>
    <w:basedOn w:val="a0"/>
    <w:rPr>
      <w:rFonts w:ascii="Times New Roman" w:hAnsi="Times New Roman" w:cs="Times New Roman" w:hint="default"/>
    </w:rPr>
  </w:style>
  <w:style w:type="character" w:customStyle="1" w:styleId="180">
    <w:name w:val="18"/>
    <w:basedOn w:val="a0"/>
    <w:rPr>
      <w:rFonts w:ascii="Calibri" w:hAnsi="Calibri" w:cs="Calibri" w:hint="default"/>
    </w:rPr>
  </w:style>
  <w:style w:type="character" w:customStyle="1" w:styleId="190">
    <w:name w:val="19"/>
    <w:basedOn w:val="a0"/>
    <w:rPr>
      <w:rFonts w:ascii="Times New Roman" w:hAnsi="Times New Roman" w:cs="Times New Roman" w:hint="default"/>
    </w:rPr>
  </w:style>
  <w:style w:type="character" w:customStyle="1" w:styleId="200">
    <w:name w:val="20"/>
    <w:basedOn w:val="a0"/>
    <w:rPr>
      <w:rFonts w:ascii="Times New Roman" w:hAnsi="Times New Roman" w:cs="Times New Roman" w:hint="default"/>
    </w:rPr>
  </w:style>
  <w:style w:type="table" w:customStyle="1" w:styleId="3f5">
    <w:name w:val="Сетка таблицы3"/>
    <w:basedOn w:val="a1"/>
    <w:uiPriority w:val="99"/>
    <w:unhideWhenUsed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table" w:customStyle="1" w:styleId="4f">
    <w:name w:val="Сетка таблицы4"/>
    <w:basedOn w:val="a1"/>
    <w:next w:val="aff"/>
    <w:uiPriority w:val="99"/>
    <w:unhideWhenUsed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3793446-E242-4937-A3E2-A174482C1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1802</TotalTime>
  <Pages>5</Pages>
  <Words>761</Words>
  <Characters>4342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33</cp:revision>
  <cp:lastPrinted>2026-09-30T09:32:00Z</cp:lastPrinted>
  <dcterms:created xsi:type="dcterms:W3CDTF">2026-05-27T17:33:00Z</dcterms:created>
  <dcterms:modified xsi:type="dcterms:W3CDTF">2026-09-30T09:32:00Z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186889F91B654585BAAA6CDB24587F48_13</vt:lpwstr>
  </property>
</Properties>
</file>