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2E970" w14:textId="77777777" w:rsidR="00F10774" w:rsidRDefault="0095167A">
      <w:pPr>
        <w:tabs>
          <w:tab w:val="left" w:pos="13936"/>
        </w:tabs>
        <w:ind w:left="61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anchor distT="0" distB="0" distL="114300" distR="114300" simplePos="0" relativeHeight="251657216" behindDoc="0" locked="0" layoutInCell="1" allowOverlap="1" wp14:anchorId="4A21E9E4" wp14:editId="1216B176">
            <wp:simplePos x="0" y="0"/>
            <wp:positionH relativeFrom="margin">
              <wp:posOffset>344805</wp:posOffset>
            </wp:positionH>
            <wp:positionV relativeFrom="margin">
              <wp:posOffset>140970</wp:posOffset>
            </wp:positionV>
            <wp:extent cx="2620010" cy="2275840"/>
            <wp:effectExtent l="19050" t="0" r="8890" b="0"/>
            <wp:wrapSquare wrapText="bothSides"/>
            <wp:docPr id="4" name="Рисунок 12" descr="Ambox_warning_p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ox_warning_pn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1351">
        <w:rPr>
          <w:rFonts w:ascii="Times New Roman"/>
          <w:sz w:val="20"/>
        </w:rPr>
        <w:tab/>
      </w:r>
    </w:p>
    <w:p w14:paraId="3ED2420F" w14:textId="77777777" w:rsidR="00F10774" w:rsidRDefault="00F10774">
      <w:pPr>
        <w:rPr>
          <w:rFonts w:ascii="Times New Roman"/>
          <w:sz w:val="20"/>
        </w:rPr>
        <w:sectPr w:rsidR="00F10774">
          <w:type w:val="continuous"/>
          <w:pgSz w:w="16840" w:h="11910" w:orient="landscape"/>
          <w:pgMar w:top="720" w:right="280" w:bottom="280" w:left="620" w:header="720" w:footer="720" w:gutter="0"/>
          <w:cols w:space="720"/>
        </w:sectPr>
      </w:pPr>
    </w:p>
    <w:p w14:paraId="233D0128" w14:textId="77777777" w:rsidR="0095167A" w:rsidRDefault="0095167A" w:rsidP="0095167A">
      <w:pPr>
        <w:ind w:left="1418" w:right="1716"/>
        <w:jc w:val="center"/>
        <w:rPr>
          <w:rFonts w:ascii="Times New Roman"/>
          <w:sz w:val="26"/>
          <w:szCs w:val="18"/>
        </w:rPr>
      </w:pPr>
    </w:p>
    <w:p w14:paraId="76622ED9" w14:textId="77777777" w:rsidR="00F10774" w:rsidRPr="0095167A" w:rsidRDefault="00A81351" w:rsidP="0095167A">
      <w:pPr>
        <w:ind w:left="993" w:right="11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67A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</w:p>
    <w:p w14:paraId="2FAC3A70" w14:textId="77777777" w:rsidR="00F10774" w:rsidRPr="0095167A" w:rsidRDefault="006328B2">
      <w:pPr>
        <w:pStyle w:val="a5"/>
        <w:numPr>
          <w:ilvl w:val="0"/>
          <w:numId w:val="1"/>
        </w:numPr>
        <w:tabs>
          <w:tab w:val="left" w:pos="384"/>
        </w:tabs>
        <w:spacing w:before="217" w:line="244" w:lineRule="auto"/>
        <w:rPr>
          <w:rFonts w:ascii="Times New Roman" w:hAnsi="Times New Roman" w:cs="Times New Roman"/>
          <w:sz w:val="28"/>
          <w:szCs w:val="28"/>
        </w:rPr>
      </w:pPr>
      <w:r>
        <w:rPr>
          <w:sz w:val="18"/>
        </w:rPr>
        <w:pict w14:anchorId="0BA2C959">
          <v:group id="_x0000_s1030" style="position:absolute;left:0;text-align:left;margin-left:327.7pt;margin-top:59.65pt;width:210.55pt;height:57.15pt;z-index:-251657216;mso-wrap-distance-left:0;mso-wrap-distance-right:0;mso-position-horizontal-relative:page" coordorigin="12243,354" coordsize="4211,1143">
            <v:shape id="_x0000_s1031" style="position:absolute;left:12265;top:376;width:4166;height:1098" coordorigin="12265,376" coordsize="4166,1098" path="m12448,376r-71,14l12319,430r-40,58l12265,559r,732l12279,1362r40,58l12377,1460r71,14l16248,1474r71,-14l16377,1420r40,-58l16431,1291r,-732l16417,488r-40,-58l16319,390r-71,-14l12448,376xe" filled="f" strokecolor="red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2242;top:353;width:4211;height:1143" filled="f" stroked="f">
              <v:textbox inset="0,0,0,0">
                <w:txbxContent>
                  <w:p w14:paraId="04A41BF2" w14:textId="77777777" w:rsidR="0095167A" w:rsidRDefault="0095167A" w:rsidP="0095167A">
                    <w:pPr>
                      <w:spacing w:before="163" w:line="276" w:lineRule="auto"/>
                      <w:ind w:left="255" w:right="250" w:hanging="2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0000"/>
                        <w:sz w:val="19"/>
                      </w:rPr>
                      <w:t>В случае</w:t>
                    </w:r>
                    <w:r>
                      <w:rPr>
                        <w:b/>
                        <w:color w:val="FF000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никотинового</w:t>
                    </w:r>
                    <w:r>
                      <w:rPr>
                        <w:b/>
                        <w:color w:val="FF0000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отравления</w:t>
                    </w:r>
                    <w:r>
                      <w:rPr>
                        <w:b/>
                        <w:color w:val="FF000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детей</w:t>
                    </w:r>
                    <w:r>
                      <w:rPr>
                        <w:b/>
                        <w:color w:val="FF0000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и</w:t>
                    </w:r>
                    <w:r>
                      <w:rPr>
                        <w:b/>
                        <w:color w:val="FF0000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подростков</w:t>
                    </w:r>
                    <w:r>
                      <w:rPr>
                        <w:b/>
                        <w:color w:val="FF0000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–</w:t>
                    </w:r>
                    <w:r>
                      <w:rPr>
                        <w:b/>
                        <w:color w:val="FF0000"/>
                        <w:spacing w:val="-1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безотлагательный</w:t>
                    </w:r>
                    <w:r>
                      <w:rPr>
                        <w:b/>
                        <w:color w:val="FF0000"/>
                        <w:spacing w:val="-44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вызов</w:t>
                    </w:r>
                    <w:r>
                      <w:rPr>
                        <w:b/>
                        <w:color w:val="FF000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скорой</w:t>
                    </w:r>
                    <w:r>
                      <w:rPr>
                        <w:b/>
                        <w:color w:val="FF000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медицинской</w:t>
                    </w:r>
                    <w:r>
                      <w:rPr>
                        <w:b/>
                        <w:color w:val="FF000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помощи</w:t>
                    </w:r>
                  </w:p>
                </w:txbxContent>
              </v:textbox>
            </v:shape>
            <w10:wrap type="topAndBottom" anchorx="page"/>
          </v:group>
        </w:pict>
      </w:r>
      <w:r w:rsidR="009516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1" wp14:anchorId="7F1307C3" wp14:editId="181DB908">
            <wp:simplePos x="0" y="0"/>
            <wp:positionH relativeFrom="page">
              <wp:posOffset>3735705</wp:posOffset>
            </wp:positionH>
            <wp:positionV relativeFrom="paragraph">
              <wp:posOffset>736600</wp:posOffset>
            </wp:positionV>
            <wp:extent cx="268605" cy="774700"/>
            <wp:effectExtent l="19050" t="0" r="0" b="0"/>
            <wp:wrapTopAndBottom/>
            <wp:docPr id="6" name="image8.jpeg" descr="C:\Users\Фёдорова\Desktop\в 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1351" w:rsidRPr="0095167A">
        <w:rPr>
          <w:rFonts w:ascii="Times New Roman" w:hAnsi="Times New Roman" w:cs="Times New Roman"/>
          <w:sz w:val="28"/>
          <w:szCs w:val="28"/>
        </w:rPr>
        <w:t>Тяжелое</w:t>
      </w:r>
      <w:r w:rsidR="00A81351"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никотиновое</w:t>
      </w:r>
      <w:r w:rsidR="00A81351"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отравление</w:t>
      </w:r>
      <w:r w:rsidR="00A81351"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возможно</w:t>
      </w:r>
      <w:r w:rsidR="00A81351"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вследствие</w:t>
      </w:r>
      <w:r w:rsidR="00A81351"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единичного</w:t>
      </w:r>
      <w:r w:rsidR="00A81351" w:rsidRPr="0095167A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употребления</w:t>
      </w:r>
      <w:r w:rsidR="00A81351" w:rsidRPr="009516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одной</w:t>
      </w:r>
      <w:r w:rsidR="00A81351" w:rsidRPr="0095167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дозы</w:t>
      </w:r>
      <w:r w:rsidR="00A81351" w:rsidRPr="009516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81351" w:rsidRPr="0095167A">
        <w:rPr>
          <w:rFonts w:ascii="Times New Roman" w:hAnsi="Times New Roman" w:cs="Times New Roman"/>
          <w:sz w:val="28"/>
          <w:szCs w:val="28"/>
        </w:rPr>
        <w:t>пэка</w:t>
      </w:r>
      <w:proofErr w:type="spellEnd"/>
      <w:r w:rsidR="00A81351" w:rsidRPr="0095167A">
        <w:rPr>
          <w:rFonts w:ascii="Times New Roman" w:hAnsi="Times New Roman" w:cs="Times New Roman"/>
          <w:sz w:val="28"/>
          <w:szCs w:val="28"/>
        </w:rPr>
        <w:t>)</w:t>
      </w:r>
      <w:r w:rsidR="00A81351" w:rsidRPr="009516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A81351" w:rsidRPr="0095167A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="00A81351" w:rsidRPr="0095167A">
        <w:rPr>
          <w:rFonts w:ascii="Times New Roman" w:hAnsi="Times New Roman" w:cs="Times New Roman"/>
          <w:sz w:val="28"/>
          <w:szCs w:val="28"/>
        </w:rPr>
        <w:t>.</w:t>
      </w:r>
    </w:p>
    <w:p w14:paraId="7D4A9B0C" w14:textId="77777777" w:rsidR="00F10774" w:rsidRPr="0095167A" w:rsidRDefault="00F1077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2B1CB0" w14:textId="77777777" w:rsidR="00F10774" w:rsidRPr="0095167A" w:rsidRDefault="00A81351">
      <w:pPr>
        <w:pStyle w:val="a5"/>
        <w:numPr>
          <w:ilvl w:val="0"/>
          <w:numId w:val="1"/>
        </w:numPr>
        <w:tabs>
          <w:tab w:val="left" w:pos="384"/>
        </w:tabs>
        <w:spacing w:line="244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167A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Pr="0095167A">
        <w:rPr>
          <w:rFonts w:ascii="Times New Roman" w:hAnsi="Times New Roman" w:cs="Times New Roman"/>
          <w:sz w:val="28"/>
          <w:szCs w:val="28"/>
        </w:rPr>
        <w:t>,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так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же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как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и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курение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табака,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вызывает</w:t>
      </w:r>
      <w:r w:rsidRPr="009516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никотиновую</w:t>
      </w:r>
      <w:r w:rsidRPr="009516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зависимость.</w:t>
      </w:r>
    </w:p>
    <w:p w14:paraId="3AF85332" w14:textId="77777777" w:rsidR="00F10774" w:rsidRPr="0095167A" w:rsidRDefault="00F10774">
      <w:pPr>
        <w:pStyle w:val="a3"/>
        <w:spacing w:before="1"/>
        <w:rPr>
          <w:rFonts w:ascii="Times New Roman" w:hAnsi="Times New Roman" w:cs="Times New Roman"/>
          <w:sz w:val="28"/>
          <w:szCs w:val="28"/>
        </w:rPr>
      </w:pPr>
    </w:p>
    <w:p w14:paraId="639C7509" w14:textId="77777777" w:rsidR="00F10774" w:rsidRPr="0095167A" w:rsidRDefault="00A81351">
      <w:pPr>
        <w:pStyle w:val="a5"/>
        <w:numPr>
          <w:ilvl w:val="0"/>
          <w:numId w:val="1"/>
        </w:numPr>
        <w:tabs>
          <w:tab w:val="left" w:pos="384"/>
        </w:tabs>
        <w:spacing w:line="244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167A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Pr="0095167A">
        <w:rPr>
          <w:rFonts w:ascii="Times New Roman" w:hAnsi="Times New Roman" w:cs="Times New Roman"/>
          <w:sz w:val="28"/>
          <w:szCs w:val="28"/>
        </w:rPr>
        <w:t>, так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же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как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любая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никотинсодержащая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продукция,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представляет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угрозу</w:t>
      </w:r>
      <w:r w:rsidRPr="0095167A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жизни</w:t>
      </w:r>
      <w:r w:rsidRPr="009516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и</w:t>
      </w:r>
      <w:r w:rsidRPr="009516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здоровью</w:t>
      </w:r>
      <w:r w:rsidRPr="009516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человека.</w:t>
      </w:r>
    </w:p>
    <w:p w14:paraId="0442CC3D" w14:textId="77777777" w:rsidR="00F10774" w:rsidRPr="0095167A" w:rsidRDefault="00F10774">
      <w:pPr>
        <w:pStyle w:val="a3"/>
        <w:spacing w:before="4"/>
        <w:rPr>
          <w:rFonts w:ascii="Times New Roman" w:hAnsi="Times New Roman" w:cs="Times New Roman"/>
          <w:sz w:val="28"/>
          <w:szCs w:val="28"/>
        </w:rPr>
      </w:pPr>
    </w:p>
    <w:p w14:paraId="11A1FE34" w14:textId="77777777" w:rsidR="00F10774" w:rsidRPr="0095167A" w:rsidRDefault="00A81351">
      <w:pPr>
        <w:pStyle w:val="a5"/>
        <w:numPr>
          <w:ilvl w:val="0"/>
          <w:numId w:val="1"/>
        </w:numPr>
        <w:tabs>
          <w:tab w:val="left" w:pos="439"/>
        </w:tabs>
        <w:spacing w:line="244" w:lineRule="auto"/>
        <w:ind w:right="39"/>
        <w:rPr>
          <w:rFonts w:ascii="Times New Roman" w:hAnsi="Times New Roman" w:cs="Times New Roman"/>
          <w:b/>
          <w:sz w:val="28"/>
          <w:szCs w:val="28"/>
        </w:rPr>
      </w:pPr>
      <w:r w:rsidRPr="009516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67A">
        <w:rPr>
          <w:rFonts w:ascii="Times New Roman" w:hAnsi="Times New Roman" w:cs="Times New Roman"/>
          <w:b/>
          <w:sz w:val="28"/>
          <w:szCs w:val="28"/>
        </w:rPr>
        <w:t>Снюс</w:t>
      </w:r>
      <w:proofErr w:type="spellEnd"/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смертельно</w:t>
      </w:r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опасен</w:t>
      </w:r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для</w:t>
      </w:r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детей</w:t>
      </w:r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и</w:t>
      </w:r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подростков!</w:t>
      </w:r>
    </w:p>
    <w:p w14:paraId="0EA1D3A8" w14:textId="77777777" w:rsidR="00F10774" w:rsidRDefault="00A81351">
      <w:pPr>
        <w:pStyle w:val="a3"/>
        <w:rPr>
          <w:sz w:val="26"/>
        </w:rPr>
      </w:pPr>
      <w:r>
        <w:br w:type="column"/>
      </w:r>
    </w:p>
    <w:p w14:paraId="7141816F" w14:textId="77777777" w:rsidR="0095167A" w:rsidRDefault="0095167A" w:rsidP="0095167A">
      <w:pPr>
        <w:pStyle w:val="21"/>
        <w:ind w:left="142"/>
        <w:jc w:val="center"/>
        <w:rPr>
          <w:rFonts w:asciiTheme="minorHAnsi" w:hAnsiTheme="minorHAnsi"/>
          <w:color w:val="FF0000"/>
          <w:sz w:val="28"/>
          <w:szCs w:val="28"/>
        </w:rPr>
      </w:pPr>
    </w:p>
    <w:p w14:paraId="790F825F" w14:textId="77777777" w:rsidR="0095167A" w:rsidRDefault="0095167A" w:rsidP="0095167A">
      <w:pPr>
        <w:pStyle w:val="21"/>
        <w:ind w:left="142"/>
        <w:jc w:val="center"/>
        <w:rPr>
          <w:rFonts w:asciiTheme="minorHAnsi" w:hAnsiTheme="minorHAnsi"/>
          <w:color w:val="FF0000"/>
          <w:sz w:val="28"/>
          <w:szCs w:val="28"/>
        </w:rPr>
      </w:pPr>
    </w:p>
    <w:p w14:paraId="63096AE0" w14:textId="77777777" w:rsidR="0095167A" w:rsidRDefault="0095167A" w:rsidP="0095167A">
      <w:pPr>
        <w:pStyle w:val="21"/>
        <w:ind w:left="142"/>
        <w:jc w:val="center"/>
        <w:rPr>
          <w:rFonts w:asciiTheme="minorHAnsi" w:hAnsiTheme="minorHAnsi"/>
          <w:color w:val="FF0000"/>
          <w:sz w:val="28"/>
          <w:szCs w:val="28"/>
        </w:rPr>
      </w:pPr>
    </w:p>
    <w:p w14:paraId="7B55F0A8" w14:textId="77777777" w:rsidR="0095167A" w:rsidRDefault="0095167A" w:rsidP="0095167A">
      <w:pPr>
        <w:pStyle w:val="21"/>
        <w:tabs>
          <w:tab w:val="left" w:pos="0"/>
        </w:tabs>
        <w:ind w:left="0"/>
        <w:jc w:val="center"/>
        <w:rPr>
          <w:rFonts w:asciiTheme="minorHAnsi" w:hAnsiTheme="minorHAnsi"/>
          <w:color w:val="FF0000"/>
          <w:sz w:val="28"/>
          <w:szCs w:val="28"/>
        </w:rPr>
      </w:pPr>
      <w:r w:rsidRPr="0095167A">
        <w:rPr>
          <w:color w:val="FF0000"/>
          <w:sz w:val="28"/>
          <w:szCs w:val="28"/>
        </w:rPr>
        <w:t>Первая</w:t>
      </w:r>
      <w:r w:rsidRPr="0095167A">
        <w:rPr>
          <w:color w:val="FF0000"/>
          <w:spacing w:val="-7"/>
          <w:sz w:val="28"/>
          <w:szCs w:val="28"/>
        </w:rPr>
        <w:t xml:space="preserve"> </w:t>
      </w:r>
      <w:r w:rsidRPr="0095167A">
        <w:rPr>
          <w:color w:val="FF0000"/>
          <w:sz w:val="28"/>
          <w:szCs w:val="28"/>
        </w:rPr>
        <w:t>помощь</w:t>
      </w:r>
      <w:r w:rsidRPr="0095167A">
        <w:rPr>
          <w:color w:val="FF0000"/>
          <w:spacing w:val="-6"/>
          <w:sz w:val="28"/>
          <w:szCs w:val="28"/>
        </w:rPr>
        <w:t xml:space="preserve"> </w:t>
      </w:r>
      <w:r w:rsidRPr="0095167A">
        <w:rPr>
          <w:color w:val="FF0000"/>
          <w:sz w:val="28"/>
          <w:szCs w:val="28"/>
        </w:rPr>
        <w:t>пострадавшему</w:t>
      </w:r>
    </w:p>
    <w:p w14:paraId="2AFE62B4" w14:textId="77777777" w:rsidR="0095167A" w:rsidRPr="0095167A" w:rsidRDefault="0095167A" w:rsidP="0095167A">
      <w:pPr>
        <w:pStyle w:val="21"/>
        <w:tabs>
          <w:tab w:val="left" w:pos="0"/>
        </w:tabs>
        <w:ind w:left="0"/>
        <w:jc w:val="center"/>
        <w:rPr>
          <w:rFonts w:asciiTheme="minorHAnsi" w:hAnsiTheme="minorHAnsi"/>
          <w:sz w:val="28"/>
          <w:szCs w:val="28"/>
        </w:rPr>
      </w:pPr>
    </w:p>
    <w:p w14:paraId="7C1D6F06" w14:textId="77777777" w:rsidR="0095167A" w:rsidRPr="0095167A" w:rsidRDefault="0095167A" w:rsidP="0095167A">
      <w:pPr>
        <w:pStyle w:val="a3"/>
        <w:ind w:left="142" w:right="441"/>
        <w:jc w:val="center"/>
        <w:rPr>
          <w:sz w:val="28"/>
          <w:szCs w:val="28"/>
        </w:rPr>
      </w:pPr>
      <w:r w:rsidRPr="0095167A">
        <w:rPr>
          <w:sz w:val="28"/>
          <w:szCs w:val="28"/>
        </w:rPr>
        <w:t>При отравлении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никотином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необходимо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обеспечить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свободный доступ кислорода: расстегнуть или снять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тесную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одежду,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открыть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окно,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обеспечить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приток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свежего воздуха. Возможно потребуется промывание</w:t>
      </w:r>
      <w:r w:rsidRPr="0095167A">
        <w:rPr>
          <w:spacing w:val="-42"/>
          <w:sz w:val="28"/>
          <w:szCs w:val="28"/>
        </w:rPr>
        <w:t xml:space="preserve"> </w:t>
      </w:r>
      <w:r w:rsidRPr="0095167A">
        <w:rPr>
          <w:sz w:val="28"/>
          <w:szCs w:val="28"/>
        </w:rPr>
        <w:t>желудка</w:t>
      </w:r>
      <w:r w:rsidRPr="0095167A">
        <w:rPr>
          <w:spacing w:val="-1"/>
          <w:sz w:val="28"/>
          <w:szCs w:val="28"/>
        </w:rPr>
        <w:t xml:space="preserve"> </w:t>
      </w:r>
      <w:r w:rsidRPr="0095167A">
        <w:rPr>
          <w:sz w:val="28"/>
          <w:szCs w:val="28"/>
        </w:rPr>
        <w:t>или</w:t>
      </w:r>
      <w:r w:rsidRPr="0095167A">
        <w:rPr>
          <w:spacing w:val="-1"/>
          <w:sz w:val="28"/>
          <w:szCs w:val="28"/>
        </w:rPr>
        <w:t xml:space="preserve"> </w:t>
      </w:r>
      <w:r w:rsidRPr="0095167A">
        <w:rPr>
          <w:sz w:val="28"/>
          <w:szCs w:val="28"/>
        </w:rPr>
        <w:t>искусственный вызов рвоты.</w:t>
      </w:r>
    </w:p>
    <w:p w14:paraId="10393F01" w14:textId="77777777" w:rsidR="0095167A" w:rsidRDefault="0095167A" w:rsidP="0095167A">
      <w:pPr>
        <w:pStyle w:val="a3"/>
        <w:spacing w:before="11"/>
        <w:rPr>
          <w:sz w:val="23"/>
        </w:rPr>
      </w:pPr>
    </w:p>
    <w:p w14:paraId="7F32CCB8" w14:textId="77777777" w:rsidR="0095167A" w:rsidRPr="0095167A" w:rsidRDefault="0095167A" w:rsidP="0095167A">
      <w:pPr>
        <w:pStyle w:val="a3"/>
        <w:spacing w:before="3"/>
        <w:rPr>
          <w:sz w:val="32"/>
          <w:szCs w:val="32"/>
        </w:rPr>
      </w:pPr>
    </w:p>
    <w:p w14:paraId="5AE4BA5C" w14:textId="77777777" w:rsidR="0095167A" w:rsidRPr="0095167A" w:rsidRDefault="0095167A" w:rsidP="0095167A">
      <w:pPr>
        <w:pStyle w:val="21"/>
        <w:ind w:left="142"/>
        <w:jc w:val="center"/>
        <w:rPr>
          <w:sz w:val="32"/>
          <w:szCs w:val="32"/>
        </w:rPr>
      </w:pPr>
      <w:r>
        <w:rPr>
          <w:sz w:val="32"/>
          <w:szCs w:val="32"/>
        </w:rPr>
        <w:t>Только врач может определить</w:t>
      </w:r>
      <w:r>
        <w:rPr>
          <w:rFonts w:asciiTheme="minorHAnsi" w:hAnsiTheme="minorHAnsi"/>
          <w:sz w:val="32"/>
          <w:szCs w:val="32"/>
        </w:rPr>
        <w:t xml:space="preserve"> </w:t>
      </w:r>
      <w:r w:rsidRPr="0095167A">
        <w:rPr>
          <w:sz w:val="32"/>
          <w:szCs w:val="32"/>
        </w:rPr>
        <w:t>тактику при тяжелом</w:t>
      </w:r>
      <w:r w:rsidRPr="0095167A">
        <w:rPr>
          <w:spacing w:val="-42"/>
          <w:sz w:val="32"/>
          <w:szCs w:val="32"/>
        </w:rPr>
        <w:t xml:space="preserve"> </w:t>
      </w:r>
      <w:r w:rsidRPr="0095167A">
        <w:rPr>
          <w:sz w:val="32"/>
          <w:szCs w:val="32"/>
        </w:rPr>
        <w:t>отравлении никотином.</w:t>
      </w:r>
    </w:p>
    <w:p w14:paraId="6A200E86" w14:textId="5D30F4E0" w:rsidR="0095167A" w:rsidRPr="0095167A" w:rsidRDefault="00A81351" w:rsidP="006328B2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  <w:r>
        <w:rPr>
          <w:b w:val="0"/>
        </w:rPr>
        <w:br w:type="column"/>
      </w:r>
    </w:p>
    <w:p w14:paraId="6ADA293B" w14:textId="77777777" w:rsidR="0095167A" w:rsidRDefault="0095167A">
      <w:pPr>
        <w:pStyle w:val="a4"/>
        <w:ind w:left="392" w:right="723"/>
        <w:rPr>
          <w:rFonts w:asciiTheme="minorHAnsi" w:hAnsiTheme="minorHAnsi"/>
          <w:color w:val="FF0000"/>
        </w:rPr>
      </w:pPr>
    </w:p>
    <w:p w14:paraId="4E6CB49E" w14:textId="77777777" w:rsidR="00F10774" w:rsidRDefault="00A81351">
      <w:pPr>
        <w:pStyle w:val="a4"/>
        <w:ind w:left="392" w:right="723"/>
      </w:pPr>
      <w:r>
        <w:rPr>
          <w:color w:val="FF0000"/>
        </w:rPr>
        <w:t>Осторожно!</w:t>
      </w:r>
    </w:p>
    <w:p w14:paraId="3B59F8BA" w14:textId="77777777" w:rsidR="00F10774" w:rsidRDefault="00A81351">
      <w:pPr>
        <w:pStyle w:val="a4"/>
        <w:spacing w:before="282"/>
      </w:pPr>
      <w:proofErr w:type="spellStart"/>
      <w:r>
        <w:rPr>
          <w:color w:val="FF0000"/>
        </w:rPr>
        <w:t>Снюс</w:t>
      </w:r>
      <w:proofErr w:type="spellEnd"/>
    </w:p>
    <w:p w14:paraId="05A7BD8F" w14:textId="77777777" w:rsidR="00F10774" w:rsidRDefault="00F10774">
      <w:pPr>
        <w:pStyle w:val="a3"/>
        <w:rPr>
          <w:b/>
          <w:sz w:val="20"/>
        </w:rPr>
      </w:pPr>
    </w:p>
    <w:p w14:paraId="0F1FBD17" w14:textId="1C0E4891" w:rsidR="00F10774" w:rsidRPr="006328B2" w:rsidRDefault="0095167A" w:rsidP="00384928">
      <w:pPr>
        <w:pStyle w:val="a3"/>
        <w:spacing w:before="5"/>
        <w:jc w:val="center"/>
        <w:rPr>
          <w:rFonts w:asciiTheme="minorHAnsi" w:hAnsiTheme="minorHAnsi"/>
          <w:b/>
          <w:sz w:val="10"/>
        </w:rPr>
      </w:pPr>
      <w:r>
        <w:rPr>
          <w:b/>
          <w:noProof/>
          <w:sz w:val="10"/>
          <w:lang w:eastAsia="ru-RU"/>
        </w:rPr>
        <w:drawing>
          <wp:inline distT="0" distB="0" distL="0" distR="0" wp14:anchorId="47501EAE" wp14:editId="67B5CA95">
            <wp:extent cx="3048212" cy="1997765"/>
            <wp:effectExtent l="0" t="0" r="0" b="0"/>
            <wp:docPr id="2" name="Рисунок 1" descr="58aee32789d8a15a6b2752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aee32789d8a15a6b27528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905" cy="199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28B2">
        <w:rPr>
          <w:rFonts w:asciiTheme="minorHAnsi" w:hAnsiTheme="minorHAnsi"/>
          <w:b/>
          <w:color w:val="FF0000"/>
          <w:sz w:val="44"/>
        </w:rPr>
        <w:t>Н</w:t>
      </w:r>
      <w:r w:rsidR="00A81351">
        <w:rPr>
          <w:b/>
          <w:color w:val="FF0000"/>
          <w:sz w:val="44"/>
        </w:rPr>
        <w:t>овая</w:t>
      </w:r>
      <w:r w:rsidR="00A81351">
        <w:rPr>
          <w:b/>
          <w:color w:val="FF0000"/>
          <w:spacing w:val="-24"/>
          <w:sz w:val="44"/>
        </w:rPr>
        <w:t xml:space="preserve"> </w:t>
      </w:r>
      <w:r w:rsidR="00A81351">
        <w:rPr>
          <w:b/>
          <w:color w:val="FF0000"/>
          <w:sz w:val="44"/>
        </w:rPr>
        <w:t>форма</w:t>
      </w:r>
      <w:r w:rsidR="00A81351">
        <w:rPr>
          <w:b/>
          <w:color w:val="FF0000"/>
          <w:spacing w:val="-23"/>
          <w:sz w:val="44"/>
        </w:rPr>
        <w:t xml:space="preserve"> </w:t>
      </w:r>
      <w:r w:rsidR="00A81351">
        <w:rPr>
          <w:b/>
          <w:color w:val="FF0000"/>
          <w:sz w:val="44"/>
        </w:rPr>
        <w:t>обмана</w:t>
      </w:r>
      <w:r w:rsidR="006328B2">
        <w:rPr>
          <w:rFonts w:asciiTheme="minorHAnsi" w:hAnsiTheme="minorHAnsi"/>
          <w:b/>
          <w:color w:val="FF0000"/>
          <w:sz w:val="44"/>
        </w:rPr>
        <w:t>!</w:t>
      </w:r>
    </w:p>
    <w:p w14:paraId="4FA5E04A" w14:textId="77777777" w:rsidR="00384928" w:rsidRDefault="00384928" w:rsidP="009516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9A54EB" w14:textId="77777777" w:rsidR="00384928" w:rsidRDefault="00384928" w:rsidP="009516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6DE292" w14:textId="77777777" w:rsidR="0095167A" w:rsidRPr="0095167A" w:rsidRDefault="0095167A">
      <w:pPr>
        <w:jc w:val="center"/>
        <w:rPr>
          <w:rFonts w:asciiTheme="minorHAnsi" w:hAnsiTheme="minorHAnsi"/>
          <w:sz w:val="44"/>
        </w:rPr>
        <w:sectPr w:rsidR="0095167A" w:rsidRPr="0095167A">
          <w:type w:val="continuous"/>
          <w:pgSz w:w="16840" w:h="11910" w:orient="landscape"/>
          <w:pgMar w:top="720" w:right="280" w:bottom="280" w:left="620" w:header="720" w:footer="720" w:gutter="0"/>
          <w:cols w:num="3" w:space="720" w:equalWidth="0">
            <w:col w:w="4803" w:space="430"/>
            <w:col w:w="4933" w:space="563"/>
            <w:col w:w="5211"/>
          </w:cols>
        </w:sectPr>
      </w:pPr>
    </w:p>
    <w:p w14:paraId="6C99C165" w14:textId="77777777" w:rsidR="00F10774" w:rsidRPr="0095167A" w:rsidRDefault="0095167A" w:rsidP="0095167A">
      <w:pPr>
        <w:pStyle w:val="21"/>
        <w:spacing w:before="70" w:line="278" w:lineRule="auto"/>
        <w:ind w:left="426" w:right="610"/>
        <w:jc w:val="center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color w:val="FF0000"/>
          <w:sz w:val="24"/>
          <w:szCs w:val="24"/>
        </w:rPr>
        <w:lastRenderedPageBreak/>
        <w:t>НИКОТИНСОДЕРЖАЩАЯ</w:t>
      </w:r>
      <w:r w:rsidRPr="0095167A">
        <w:rPr>
          <w:rFonts w:ascii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ПРОДУКЦИЯ</w:t>
      </w:r>
      <w:r w:rsidRPr="0095167A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95167A">
        <w:rPr>
          <w:rFonts w:ascii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НОВАЯ</w:t>
      </w:r>
      <w:r w:rsidRPr="0095167A">
        <w:rPr>
          <w:rFonts w:ascii="Times New Roman" w:hAnsi="Times New Roman" w:cs="Times New Roman"/>
          <w:color w:val="FF0000"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ФОРМА</w:t>
      </w:r>
      <w:r w:rsidRPr="0095167A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ОБМАНА!</w:t>
      </w:r>
    </w:p>
    <w:p w14:paraId="619D2F08" w14:textId="77777777" w:rsidR="00F10774" w:rsidRPr="0095167A" w:rsidRDefault="00A81351" w:rsidP="0095167A">
      <w:pPr>
        <w:pStyle w:val="a3"/>
        <w:ind w:left="100" w:right="40"/>
        <w:jc w:val="center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Никотинсодержащая продукция – агрессивно навязываемый новый вид потребления бездымных форм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табака или синтетического никотина. Это может быть</w:t>
      </w:r>
      <w:r w:rsidRPr="0095167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сосательные</w:t>
      </w:r>
      <w:r w:rsidRPr="0095167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формы</w:t>
      </w:r>
      <w:r w:rsidRPr="0095167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табака</w:t>
      </w:r>
      <w:r w:rsidRPr="0095167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снюс</w:t>
      </w:r>
      <w:proofErr w:type="spellEnd"/>
      <w:r w:rsidRPr="0095167A">
        <w:rPr>
          <w:rFonts w:ascii="Times New Roman" w:hAnsi="Times New Roman" w:cs="Times New Roman"/>
          <w:sz w:val="24"/>
          <w:szCs w:val="24"/>
        </w:rPr>
        <w:t>)</w:t>
      </w:r>
      <w:r w:rsidRPr="0095167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или</w:t>
      </w:r>
      <w:r w:rsidRPr="0095167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никотиновые«пэки</w:t>
      </w:r>
      <w:proofErr w:type="spellEnd"/>
      <w:r w:rsidRPr="0095167A">
        <w:rPr>
          <w:rFonts w:ascii="Times New Roman" w:hAnsi="Times New Roman" w:cs="Times New Roman"/>
          <w:sz w:val="24"/>
          <w:szCs w:val="24"/>
        </w:rPr>
        <w:t>» без табака, жевательные никотиновые «конфеты».</w:t>
      </w:r>
    </w:p>
    <w:p w14:paraId="6622431C" w14:textId="77777777" w:rsidR="00F10774" w:rsidRPr="0095167A" w:rsidRDefault="00A81351" w:rsidP="0095167A">
      <w:pPr>
        <w:pStyle w:val="a3"/>
        <w:spacing w:before="118"/>
        <w:ind w:left="100" w:righ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67A">
        <w:rPr>
          <w:rFonts w:ascii="Times New Roman" w:hAnsi="Times New Roman" w:cs="Times New Roman"/>
          <w:b/>
          <w:sz w:val="24"/>
          <w:szCs w:val="24"/>
        </w:rPr>
        <w:t>Зачастую, всю эту продукцию называют «</w:t>
      </w:r>
      <w:proofErr w:type="spellStart"/>
      <w:r w:rsidRPr="0095167A">
        <w:rPr>
          <w:rFonts w:ascii="Times New Roman" w:hAnsi="Times New Roman" w:cs="Times New Roman"/>
          <w:b/>
          <w:sz w:val="24"/>
          <w:szCs w:val="24"/>
        </w:rPr>
        <w:t>снюсом</w:t>
      </w:r>
      <w:proofErr w:type="spellEnd"/>
      <w:r w:rsidRPr="0095167A">
        <w:rPr>
          <w:rFonts w:ascii="Times New Roman" w:hAnsi="Times New Roman" w:cs="Times New Roman"/>
          <w:b/>
          <w:sz w:val="24"/>
          <w:szCs w:val="24"/>
        </w:rPr>
        <w:t>»,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однако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это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только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сосательная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форма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табака,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розничная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и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оптовая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продажа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которого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запрещена</w:t>
      </w:r>
      <w:r w:rsidRPr="0095167A">
        <w:rPr>
          <w:rFonts w:ascii="Times New Roman" w:hAnsi="Times New Roman" w:cs="Times New Roman"/>
          <w:b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Федеральным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законом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15-ФЗ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«Об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охране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здоровья</w:t>
      </w:r>
      <w:r w:rsidRPr="0095167A">
        <w:rPr>
          <w:rFonts w:ascii="Times New Roman" w:hAnsi="Times New Roman" w:cs="Times New Roman"/>
          <w:b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граждан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от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воздействия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окружающего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табачного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дыма</w:t>
      </w:r>
      <w:r w:rsidRPr="0095167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и</w:t>
      </w:r>
      <w:r w:rsidRPr="009516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последствий</w:t>
      </w:r>
      <w:r w:rsidRPr="009516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потребления</w:t>
      </w:r>
      <w:r w:rsidRPr="009516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табака».</w:t>
      </w:r>
    </w:p>
    <w:p w14:paraId="4B757704" w14:textId="77777777" w:rsidR="00F10774" w:rsidRPr="0095167A" w:rsidRDefault="00A81351" w:rsidP="0095167A">
      <w:pPr>
        <w:pStyle w:val="a3"/>
        <w:spacing w:before="121"/>
        <w:ind w:left="100" w:right="38"/>
        <w:jc w:val="center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Сосательный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табак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представляет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собо</w:t>
      </w:r>
      <w:r w:rsidR="0095167A" w:rsidRPr="0095167A"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пэки</w:t>
      </w:r>
      <w:proofErr w:type="spellEnd"/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(пакетики),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содержащие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синтетический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ароматизаторы и вспомогательные вещества, зачастую представляющие угрозу для здоровья человека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(например,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свинец).</w:t>
      </w:r>
      <w:r w:rsidRPr="0095167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0" distR="0" simplePos="0" relativeHeight="251656192" behindDoc="0" locked="0" layoutInCell="1" allowOverlap="1" wp14:anchorId="44299A02" wp14:editId="0B061D71">
            <wp:simplePos x="0" y="0"/>
            <wp:positionH relativeFrom="page">
              <wp:posOffset>478281</wp:posOffset>
            </wp:positionH>
            <wp:positionV relativeFrom="paragraph">
              <wp:posOffset>127762</wp:posOffset>
            </wp:positionV>
            <wp:extent cx="2884620" cy="1761172"/>
            <wp:effectExtent l="0" t="0" r="0" b="0"/>
            <wp:wrapTopAndBottom/>
            <wp:docPr id="9" name="image5.jpeg" descr="C:\Users\Фёдорова\Desktop\снюс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4620" cy="1761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63B93B" w14:textId="77777777" w:rsidR="00F10774" w:rsidRPr="0095167A" w:rsidRDefault="00A81351" w:rsidP="0095167A">
      <w:pPr>
        <w:pStyle w:val="a3"/>
        <w:spacing w:before="1"/>
        <w:ind w:left="100" w:right="38"/>
        <w:jc w:val="center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Продажа «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снюсов</w:t>
      </w:r>
      <w:proofErr w:type="spellEnd"/>
      <w:r w:rsidRPr="0095167A">
        <w:rPr>
          <w:rFonts w:ascii="Times New Roman" w:hAnsi="Times New Roman" w:cs="Times New Roman"/>
          <w:sz w:val="24"/>
          <w:szCs w:val="24"/>
        </w:rPr>
        <w:t>» ориентирована в первую очередь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детей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молодежь: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стильная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упаковка,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ароматизаторы и вкусовые добавки, которые маскируют</w:t>
      </w:r>
      <w:r w:rsidRPr="0095167A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неприятный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вкус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запах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сырья,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надпись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«не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содержит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табак»,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направленная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манипуляцию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сознанием подростка, не обладающим в силу своего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возраста достаточными знаниями о вреде никотина,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убеждающая</w:t>
      </w:r>
      <w:r w:rsidRPr="009516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«безвредности</w:t>
      </w:r>
      <w:r w:rsidRPr="009516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данной</w:t>
      </w:r>
      <w:r w:rsidRPr="009516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продукции».</w:t>
      </w:r>
    </w:p>
    <w:p w14:paraId="30C5F20A" w14:textId="77777777" w:rsidR="0095167A" w:rsidRPr="0095167A" w:rsidRDefault="00A81351" w:rsidP="0095167A">
      <w:pPr>
        <w:pStyle w:val="a3"/>
        <w:spacing w:before="120"/>
        <w:ind w:left="100" w:righ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Однако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действующим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веществом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снюса</w:t>
      </w:r>
      <w:proofErr w:type="spellEnd"/>
      <w:r w:rsidRPr="0095167A">
        <w:rPr>
          <w:rFonts w:ascii="Times New Roman" w:hAnsi="Times New Roman" w:cs="Times New Roman"/>
          <w:sz w:val="24"/>
          <w:szCs w:val="24"/>
        </w:rPr>
        <w:t>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как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табачных изделиях, является никотин. Лабораторные</w:t>
      </w:r>
      <w:r w:rsidRPr="0095167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исследования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указывают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многократное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превышение</w:t>
      </w:r>
      <w:r w:rsidRPr="009516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снюсе</w:t>
      </w:r>
      <w:proofErr w:type="spellEnd"/>
      <w:r w:rsidRPr="009516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предельно</w:t>
      </w:r>
      <w:r w:rsidRPr="0095167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допустимой</w:t>
      </w:r>
      <w:r w:rsidRPr="0095167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дозы</w:t>
      </w:r>
      <w:r w:rsidRPr="0095167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95167A" w:rsidRPr="0095167A">
        <w:rPr>
          <w:rFonts w:ascii="Times New Roman" w:hAnsi="Times New Roman" w:cs="Times New Roman"/>
          <w:sz w:val="24"/>
          <w:szCs w:val="24"/>
        </w:rPr>
        <w:t>нико</w:t>
      </w:r>
      <w:r w:rsidRPr="0095167A">
        <w:rPr>
          <w:rFonts w:ascii="Times New Roman" w:hAnsi="Times New Roman" w:cs="Times New Roman"/>
          <w:sz w:val="24"/>
          <w:szCs w:val="24"/>
        </w:rPr>
        <w:t>тина, содержащейся в одной сигарете. Концентрация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1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пэке</w:t>
      </w:r>
      <w:proofErr w:type="spellEnd"/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может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соответствовать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30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одновременно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выкуренным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сигаретам.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b/>
          <w:sz w:val="24"/>
          <w:szCs w:val="24"/>
        </w:rPr>
        <w:t>Дозозависимое</w:t>
      </w:r>
      <w:proofErr w:type="spellEnd"/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токсическое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действие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никотина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даже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при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однократном</w:t>
      </w:r>
      <w:r w:rsidRPr="0095167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применении</w:t>
      </w:r>
      <w:r w:rsidRPr="0095167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может</w:t>
      </w:r>
      <w:r w:rsidRPr="0095167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представлять</w:t>
      </w:r>
      <w:r w:rsidRPr="0095167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угрозу</w:t>
      </w:r>
      <w:r w:rsidRPr="0095167A">
        <w:rPr>
          <w:rFonts w:ascii="Times New Roman" w:hAnsi="Times New Roman" w:cs="Times New Roman"/>
          <w:b/>
          <w:spacing w:val="-43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жизни</w:t>
      </w:r>
      <w:r w:rsidRPr="009516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и</w:t>
      </w:r>
      <w:r w:rsidRPr="0095167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здоровью</w:t>
      </w:r>
      <w:r w:rsidRPr="0095167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человека.</w:t>
      </w:r>
    </w:p>
    <w:p w14:paraId="34E328CC" w14:textId="77777777" w:rsidR="00F10774" w:rsidRPr="00384928" w:rsidRDefault="0095167A" w:rsidP="0095167A">
      <w:pPr>
        <w:pStyle w:val="a3"/>
        <w:spacing w:before="120"/>
        <w:ind w:left="100" w:righ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928">
        <w:rPr>
          <w:rFonts w:ascii="Times New Roman" w:hAnsi="Times New Roman" w:cs="Times New Roman"/>
          <w:b/>
          <w:color w:val="FF0000"/>
          <w:sz w:val="24"/>
          <w:szCs w:val="24"/>
        </w:rPr>
        <w:t>ДЕЙСТВИЕ</w:t>
      </w:r>
      <w:r w:rsidRPr="00384928">
        <w:rPr>
          <w:rFonts w:ascii="Times New Roman" w:hAnsi="Times New Roman" w:cs="Times New Roman"/>
          <w:b/>
          <w:color w:val="FF0000"/>
          <w:spacing w:val="-2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color w:val="FF0000"/>
          <w:sz w:val="24"/>
          <w:szCs w:val="24"/>
        </w:rPr>
        <w:t>НИКОТИНСОДЕРЖАЩЕЙ</w:t>
      </w:r>
      <w:r w:rsidRPr="00384928">
        <w:rPr>
          <w:rFonts w:ascii="Times New Roman" w:hAnsi="Times New Roman" w:cs="Times New Roman"/>
          <w:b/>
          <w:color w:val="FF0000"/>
          <w:spacing w:val="-2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color w:val="FF0000"/>
          <w:sz w:val="24"/>
          <w:szCs w:val="24"/>
        </w:rPr>
        <w:t>ПРОДУКЦИИ</w:t>
      </w:r>
    </w:p>
    <w:p w14:paraId="09A0F8AC" w14:textId="77777777" w:rsidR="00F10774" w:rsidRPr="0095167A" w:rsidRDefault="00A81351" w:rsidP="0095167A">
      <w:pPr>
        <w:pStyle w:val="a3"/>
        <w:ind w:left="100" w:right="39"/>
        <w:jc w:val="center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Всасывание никотина начинается практически сразу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через слизистую оболочку полости рта. Поступление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токсических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веществ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кровь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продолжается</w:t>
      </w:r>
      <w:r w:rsidRPr="0095167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течение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всего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времени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рассасывания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или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жевания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никотинсодержащей продукции. С повышением концентрации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крови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усиливается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его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токсическое действие, прежде всего на центральную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нервную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систему,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сердце,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сосуды,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органы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пищеварения.</w:t>
      </w:r>
    </w:p>
    <w:p w14:paraId="7F709ACC" w14:textId="77777777" w:rsidR="00F10774" w:rsidRPr="0095167A" w:rsidRDefault="0095167A" w:rsidP="0095167A">
      <w:pPr>
        <w:pStyle w:val="21"/>
        <w:spacing w:before="173"/>
        <w:ind w:left="142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color w:val="FF0000"/>
          <w:sz w:val="24"/>
          <w:szCs w:val="24"/>
        </w:rPr>
        <w:t>ЧТО</w:t>
      </w:r>
      <w:r w:rsidRPr="0095167A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ПРОИСХОДИТ</w:t>
      </w:r>
      <w:r w:rsidRPr="0095167A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95167A">
        <w:rPr>
          <w:rFonts w:ascii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ОРГАНИЗМОМ?</w:t>
      </w:r>
    </w:p>
    <w:p w14:paraId="1DEF8CC8" w14:textId="77777777" w:rsidR="00F10774" w:rsidRPr="0095167A" w:rsidRDefault="0095167A">
      <w:pPr>
        <w:pStyle w:val="a3"/>
        <w:spacing w:before="2"/>
        <w:ind w:left="100" w:right="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81351" w:rsidRPr="0095167A">
        <w:rPr>
          <w:rFonts w:ascii="Times New Roman" w:hAnsi="Times New Roman" w:cs="Times New Roman"/>
          <w:sz w:val="26"/>
          <w:szCs w:val="26"/>
        </w:rPr>
        <w:t>Клиническая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картина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отравления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никотином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проявляется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с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первых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минут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после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поступления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организм, появляются признаки нарушения нервной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pacing w:val="-1"/>
          <w:sz w:val="26"/>
          <w:szCs w:val="26"/>
        </w:rPr>
        <w:t>системы:</w:t>
      </w:r>
      <w:r w:rsidR="00A81351" w:rsidRPr="009516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повышенная</w:t>
      </w:r>
      <w:r w:rsidR="00A81351" w:rsidRPr="009516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возбудимость,</w:t>
      </w:r>
      <w:r w:rsidR="00A81351" w:rsidRPr="0095167A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тремор,</w:t>
      </w:r>
      <w:r w:rsidR="00A81351" w:rsidRPr="009516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сердце-</w:t>
      </w:r>
      <w:r w:rsidR="00A81351" w:rsidRPr="009516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биение,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потливость,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бледность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кожных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покровов,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увеличение частоты</w:t>
      </w:r>
      <w:r w:rsidR="00A81351" w:rsidRPr="0095167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дыхательных</w:t>
      </w:r>
      <w:r w:rsidR="00A81351" w:rsidRPr="0095167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движений.</w:t>
      </w:r>
    </w:p>
    <w:p w14:paraId="09F89420" w14:textId="77777777" w:rsidR="00F10774" w:rsidRPr="0095167A" w:rsidRDefault="00384928">
      <w:pPr>
        <w:pStyle w:val="a3"/>
        <w:spacing w:before="120"/>
        <w:ind w:left="100" w:right="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81351" w:rsidRPr="0095167A">
        <w:rPr>
          <w:rFonts w:ascii="Times New Roman" w:hAnsi="Times New Roman" w:cs="Times New Roman"/>
          <w:sz w:val="26"/>
          <w:szCs w:val="26"/>
        </w:rPr>
        <w:t>Дальнейшее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поступление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никотина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приводит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к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нарастанию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симптомов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отравления: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появляются</w:t>
      </w:r>
      <w:r w:rsidR="00A81351" w:rsidRPr="009516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тошнота,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рвота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головокружение,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головная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боль.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Нарастают признаки нарушения сознания – от легкого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оглушения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до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полной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потери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ориентации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во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времени,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месте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и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пространстве.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Усиливается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тахикардия,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возможны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сердечные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аритмии,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одышка,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судорожные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подергивания,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вплоть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до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судорожного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припадка.</w:t>
      </w:r>
    </w:p>
    <w:p w14:paraId="20573D55" w14:textId="77777777" w:rsidR="00F10774" w:rsidRPr="0095167A" w:rsidRDefault="00F10774">
      <w:pPr>
        <w:pStyle w:val="a3"/>
        <w:ind w:left="943"/>
        <w:rPr>
          <w:rFonts w:ascii="Times New Roman" w:hAnsi="Times New Roman" w:cs="Times New Roman"/>
          <w:sz w:val="26"/>
          <w:szCs w:val="26"/>
        </w:rPr>
      </w:pPr>
    </w:p>
    <w:p w14:paraId="4DD8B813" w14:textId="77777777" w:rsidR="00F10774" w:rsidRPr="0095167A" w:rsidRDefault="00A81351" w:rsidP="0095167A">
      <w:pPr>
        <w:pStyle w:val="a3"/>
        <w:spacing w:before="5"/>
        <w:ind w:left="100" w:right="3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167A">
        <w:rPr>
          <w:rFonts w:ascii="Times New Roman" w:hAnsi="Times New Roman" w:cs="Times New Roman"/>
          <w:b/>
          <w:sz w:val="26"/>
          <w:szCs w:val="26"/>
        </w:rPr>
        <w:t>Лабораторные исследования показали, что в случае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внутрижелудочного поступления никотина (т.е. проглатывания)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гибель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животного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наступает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через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2-4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минуты.</w:t>
      </w:r>
    </w:p>
    <w:p w14:paraId="0E1A94B6" w14:textId="77777777" w:rsidR="0095167A" w:rsidRPr="0095167A" w:rsidRDefault="00A81351" w:rsidP="0095167A">
      <w:pPr>
        <w:pStyle w:val="a3"/>
        <w:spacing w:before="73"/>
        <w:ind w:left="100" w:right="437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Повторное потребление никотинсодержащей продукции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вызывает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хроническое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отравление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организма.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 является фактором риска, способствующим</w:t>
      </w:r>
      <w:r w:rsidRPr="0095167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развитию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онкологических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заболеваний,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приводит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к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снижению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врожденного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приобретенного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иммунитета.</w:t>
      </w:r>
    </w:p>
    <w:p w14:paraId="2CC7BB7F" w14:textId="77777777" w:rsidR="0095167A" w:rsidRPr="0095167A" w:rsidRDefault="00A81351" w:rsidP="0095167A">
      <w:pPr>
        <w:pStyle w:val="a3"/>
        <w:spacing w:before="73"/>
        <w:ind w:left="100" w:right="437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Курение и употребление другой никотинсодержащей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продукции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время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беременности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влечет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разрушительные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последствия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как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для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плода,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так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для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беременной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женщины.</w:t>
      </w:r>
    </w:p>
    <w:p w14:paraId="0570C584" w14:textId="77777777" w:rsidR="00F10774" w:rsidRPr="0095167A" w:rsidRDefault="00A81351" w:rsidP="0095167A">
      <w:pPr>
        <w:pStyle w:val="a3"/>
        <w:spacing w:before="73"/>
        <w:ind w:left="100" w:right="437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Никотин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имеет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высокий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аддиктивный</w:t>
      </w:r>
      <w:proofErr w:type="spellEnd"/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потенциал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>(вызывает</w:t>
      </w:r>
      <w:r w:rsidRPr="009516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зависимость).</w:t>
      </w:r>
      <w:r w:rsidRPr="009516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Его</w:t>
      </w:r>
      <w:r w:rsidRPr="009516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аддиктивный</w:t>
      </w:r>
      <w:proofErr w:type="spellEnd"/>
      <w:r w:rsidRPr="009516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потенциал</w:t>
      </w:r>
      <w:r w:rsidRPr="0095167A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превосходит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другие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психоактивные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вещества,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фоне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повторного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потребления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быстро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>развивается</w:t>
      </w:r>
      <w:r w:rsidRPr="009516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>психическая</w:t>
      </w:r>
      <w:r w:rsidRPr="009516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>физическая</w:t>
      </w:r>
      <w:r w:rsidRPr="009516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зависимость.</w:t>
      </w:r>
    </w:p>
    <w:p w14:paraId="52560C47" w14:textId="77777777" w:rsidR="00F10774" w:rsidRDefault="00F10774">
      <w:pPr>
        <w:pStyle w:val="a3"/>
        <w:spacing w:before="10"/>
        <w:rPr>
          <w:sz w:val="17"/>
        </w:rPr>
      </w:pPr>
    </w:p>
    <w:sectPr w:rsidR="00F10774" w:rsidSect="0095167A">
      <w:pgSz w:w="16840" w:h="11910" w:orient="landscape"/>
      <w:pgMar w:top="426" w:right="280" w:bottom="280" w:left="620" w:header="720" w:footer="720" w:gutter="0"/>
      <w:cols w:num="3" w:space="720" w:equalWidth="0">
        <w:col w:w="4803" w:space="566"/>
        <w:col w:w="4804" w:space="563"/>
        <w:col w:w="52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64D68"/>
    <w:multiLevelType w:val="hybridMultilevel"/>
    <w:tmpl w:val="9274E6FC"/>
    <w:lvl w:ilvl="0" w:tplc="0D4A3B96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B8A3CEA">
      <w:numFmt w:val="bullet"/>
      <w:lvlText w:val="•"/>
      <w:lvlJc w:val="left"/>
      <w:pPr>
        <w:ind w:left="822" w:hanging="142"/>
      </w:pPr>
      <w:rPr>
        <w:rFonts w:hint="default"/>
        <w:lang w:val="ru-RU" w:eastAsia="en-US" w:bidi="ar-SA"/>
      </w:rPr>
    </w:lvl>
    <w:lvl w:ilvl="2" w:tplc="4E0C9F6E">
      <w:numFmt w:val="bullet"/>
      <w:lvlText w:val="•"/>
      <w:lvlJc w:val="left"/>
      <w:pPr>
        <w:ind w:left="1264" w:hanging="142"/>
      </w:pPr>
      <w:rPr>
        <w:rFonts w:hint="default"/>
        <w:lang w:val="ru-RU" w:eastAsia="en-US" w:bidi="ar-SA"/>
      </w:rPr>
    </w:lvl>
    <w:lvl w:ilvl="3" w:tplc="D39E1426">
      <w:numFmt w:val="bullet"/>
      <w:lvlText w:val="•"/>
      <w:lvlJc w:val="left"/>
      <w:pPr>
        <w:ind w:left="1706" w:hanging="142"/>
      </w:pPr>
      <w:rPr>
        <w:rFonts w:hint="default"/>
        <w:lang w:val="ru-RU" w:eastAsia="en-US" w:bidi="ar-SA"/>
      </w:rPr>
    </w:lvl>
    <w:lvl w:ilvl="4" w:tplc="5F4EC148">
      <w:numFmt w:val="bullet"/>
      <w:lvlText w:val="•"/>
      <w:lvlJc w:val="left"/>
      <w:pPr>
        <w:ind w:left="2148" w:hanging="142"/>
      </w:pPr>
      <w:rPr>
        <w:rFonts w:hint="default"/>
        <w:lang w:val="ru-RU" w:eastAsia="en-US" w:bidi="ar-SA"/>
      </w:rPr>
    </w:lvl>
    <w:lvl w:ilvl="5" w:tplc="6542FD14">
      <w:numFmt w:val="bullet"/>
      <w:lvlText w:val="•"/>
      <w:lvlJc w:val="left"/>
      <w:pPr>
        <w:ind w:left="2591" w:hanging="142"/>
      </w:pPr>
      <w:rPr>
        <w:rFonts w:hint="default"/>
        <w:lang w:val="ru-RU" w:eastAsia="en-US" w:bidi="ar-SA"/>
      </w:rPr>
    </w:lvl>
    <w:lvl w:ilvl="6" w:tplc="7200E22E">
      <w:numFmt w:val="bullet"/>
      <w:lvlText w:val="•"/>
      <w:lvlJc w:val="left"/>
      <w:pPr>
        <w:ind w:left="3033" w:hanging="142"/>
      </w:pPr>
      <w:rPr>
        <w:rFonts w:hint="default"/>
        <w:lang w:val="ru-RU" w:eastAsia="en-US" w:bidi="ar-SA"/>
      </w:rPr>
    </w:lvl>
    <w:lvl w:ilvl="7" w:tplc="A5BCCE76">
      <w:numFmt w:val="bullet"/>
      <w:lvlText w:val="•"/>
      <w:lvlJc w:val="left"/>
      <w:pPr>
        <w:ind w:left="3475" w:hanging="142"/>
      </w:pPr>
      <w:rPr>
        <w:rFonts w:hint="default"/>
        <w:lang w:val="ru-RU" w:eastAsia="en-US" w:bidi="ar-SA"/>
      </w:rPr>
    </w:lvl>
    <w:lvl w:ilvl="8" w:tplc="029A33DA">
      <w:numFmt w:val="bullet"/>
      <w:lvlText w:val="•"/>
      <w:lvlJc w:val="left"/>
      <w:pPr>
        <w:ind w:left="3917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774"/>
    <w:rsid w:val="00384928"/>
    <w:rsid w:val="006328B2"/>
    <w:rsid w:val="0095167A"/>
    <w:rsid w:val="00A81351"/>
    <w:rsid w:val="00F1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1902C29"/>
  <w15:docId w15:val="{E13B594F-EF2B-4AC4-B117-5E1CEADA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10774"/>
    <w:rPr>
      <w:rFonts w:ascii="Roboto" w:eastAsia="Roboto" w:hAnsi="Roboto" w:cs="Robo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07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0774"/>
    <w:rPr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F10774"/>
    <w:pPr>
      <w:ind w:left="368" w:right="166"/>
      <w:jc w:val="center"/>
      <w:outlineLvl w:val="1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F10774"/>
    <w:pPr>
      <w:ind w:left="599"/>
      <w:jc w:val="both"/>
      <w:outlineLvl w:val="2"/>
    </w:pPr>
    <w:rPr>
      <w:b/>
      <w:bCs/>
      <w:sz w:val="18"/>
      <w:szCs w:val="18"/>
    </w:rPr>
  </w:style>
  <w:style w:type="paragraph" w:styleId="a4">
    <w:name w:val="Title"/>
    <w:basedOn w:val="a"/>
    <w:uiPriority w:val="1"/>
    <w:qFormat/>
    <w:rsid w:val="00F10774"/>
    <w:pPr>
      <w:spacing w:before="5"/>
      <w:ind w:left="214" w:right="547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F10774"/>
    <w:pPr>
      <w:ind w:left="383" w:right="38" w:hanging="142"/>
      <w:jc w:val="both"/>
    </w:pPr>
  </w:style>
  <w:style w:type="paragraph" w:customStyle="1" w:styleId="TableParagraph">
    <w:name w:val="Table Paragraph"/>
    <w:basedOn w:val="a"/>
    <w:uiPriority w:val="1"/>
    <w:qFormat/>
    <w:rsid w:val="00F10774"/>
  </w:style>
  <w:style w:type="paragraph" w:styleId="a6">
    <w:name w:val="Balloon Text"/>
    <w:basedOn w:val="a"/>
    <w:link w:val="a7"/>
    <w:uiPriority w:val="99"/>
    <w:semiHidden/>
    <w:unhideWhenUsed/>
    <w:rsid w:val="009516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167A"/>
    <w:rPr>
      <w:rFonts w:ascii="Tahoma" w:eastAsia="Roboto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user</cp:lastModifiedBy>
  <cp:revision>3</cp:revision>
  <dcterms:created xsi:type="dcterms:W3CDTF">2022-08-04T08:49:00Z</dcterms:created>
  <dcterms:modified xsi:type="dcterms:W3CDTF">2025-02-07T02:44:00Z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2022-08-04T00:00:00Z</vt:filetime>
  </property>
</Properties>
</file>