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9F" w:rsidRPr="000E3A9F" w:rsidRDefault="000E3A9F" w:rsidP="000E3A9F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0E3A9F" w:rsidRPr="000E3A9F" w:rsidRDefault="000E3A9F" w:rsidP="000E3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ПАМЯТКА ДЛЯ РОДИТЕЛЕЙ</w:t>
      </w:r>
    </w:p>
    <w:p w:rsidR="000E3A9F" w:rsidRPr="000E3A9F" w:rsidRDefault="000E3A9F" w:rsidP="000E3A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br/>
      </w:r>
    </w:p>
    <w:p w:rsidR="000E3A9F" w:rsidRPr="000E3A9F" w:rsidRDefault="000E3A9F" w:rsidP="000E3A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Если Вы по собственному желанию (без какого бы то ни было давления со стороны администрации, сотрудников детского сада, родительских комитетов, иных физических и юридических лиц) хотите оказать детскому саду, где обучается и воспитывается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</w:t>
      </w:r>
      <w:proofErr w:type="gramEnd"/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счет детского сада: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ФУ администрации МО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Туапсинский район (МБДОУ ДС №31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Голубая стрела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 г. Туапсе, л/с 925.51.108.0;  925.41.040.0)</w:t>
      </w:r>
    </w:p>
    <w:p w:rsidR="000E3A9F" w:rsidRPr="000E3A9F" w:rsidRDefault="000E3A9F" w:rsidP="000E3A9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ИНН </w:t>
      </w:r>
      <w:r w:rsidRPr="000E3A9F">
        <w:rPr>
          <w:rFonts w:ascii="Times New Roman" w:eastAsia="Times New Roman" w:hAnsi="Times New Roman" w:cs="Times New Roman"/>
          <w:sz w:val="28"/>
          <w:szCs w:val="28"/>
          <w:lang w:eastAsia="ru-RU"/>
        </w:rPr>
        <w:t>2322025412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КПП 236501001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БАНК:  РКЦ Туапсе г. Туапсе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БИК 040364000,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</w:t>
      </w:r>
      <w:proofErr w:type="spellEnd"/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40701810900003000001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(с </w:t>
      </w:r>
      <w:proofErr w:type="gramStart"/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указанием</w:t>
      </w:r>
      <w:proofErr w:type="gramEnd"/>
      <w:r w:rsidRPr="000E3A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какие цели)</w:t>
      </w:r>
    </w:p>
    <w:p w:rsidR="000E3A9F" w:rsidRPr="000E3A9F" w:rsidRDefault="000E3A9F" w:rsidP="000E3A9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br/>
      </w:r>
    </w:p>
    <w:p w:rsidR="000E3A9F" w:rsidRPr="000E3A9F" w:rsidRDefault="000E3A9F" w:rsidP="000E3A9F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Вы должны знать!</w:t>
      </w:r>
    </w:p>
    <w:p w:rsidR="000E3A9F" w:rsidRPr="000E3A9F" w:rsidRDefault="000E3A9F" w:rsidP="000E3A9F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1. Не допускается принуждение родителей 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(законных представителей)  воспитанников к внесению денежных средств, осуществлению иных форм материальной помощи со стороны администрации и работников детского сада, а также созданных при учреждениях органов самоуправления, в том числе родительских комитетов, попечительских советов в части принудительного 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привлечения родительских взносов и благотворительных средств.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Установление фиксированных сумм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При оказании родителями финансовой помощи </w:t>
      </w:r>
      <w:r w:rsidRPr="000E3A9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внесение денежных средств 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должно производиться на расчетный счет детского сада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Согласно Гражданскому кодексу РФ </w:t>
      </w:r>
      <w:r w:rsidRPr="000E3A9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договор пожертвования следует заключать в письменной форме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Родители воспитанников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Любая инициативная группа граждан, в том числе </w:t>
      </w:r>
      <w:r w:rsidRPr="000E3A9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родительский комитет, попечительский совет и прочие органы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самоуправления образовательного учреждения, вправе принять решение о внесении (сборе) денежных средств только </w:t>
      </w:r>
      <w:r w:rsidRPr="000E3A9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в отношении себя самих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(членов комитета, попечительского совета), а не родителей всех детей, посещающих данный детский сад.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2. Администрация, сотрудники детского сада, иные лица 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bdr w:val="none" w:sz="0" w:space="0" w:color="auto" w:frame="1"/>
          <w:lang w:eastAsia="ru-RU"/>
        </w:rPr>
        <w:t>не вправе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: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- требовать или принимать от благотворителей наличные денежные средства;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0E3A9F" w:rsidRPr="000E3A9F" w:rsidRDefault="000E3A9F" w:rsidP="000E3A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3. Благотворитель имеет право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: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в течение 10 дней со дня перечисления по доброй воле денежных средств на - расчетный счет детского сада -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контроля за</w:t>
      </w:r>
      <w:proofErr w:type="gramEnd"/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получить информацию о целевом расходовании переданных детскому саду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детского сада в досудебном порядке (в отдел дошкольного образования управления 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образования администрации МО Туапсинский район – </w:t>
      </w:r>
      <w:r w:rsidRPr="000E3A9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2-20-71</w:t>
      </w: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) и (или) в судебном порядке;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0E3A9F" w:rsidRPr="000E3A9F" w:rsidRDefault="000E3A9F" w:rsidP="000E3A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УВАЖАЕМЫЕ РОДИТЕЛИ!</w:t>
      </w:r>
    </w:p>
    <w:p w:rsidR="000E3A9F" w:rsidRPr="000E3A9F" w:rsidRDefault="000E3A9F" w:rsidP="000E3A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ЗАКОН И ГОСУДАРСТВО - НА ВАШЕЙ СТОРОНЕ.</w:t>
      </w:r>
    </w:p>
    <w:p w:rsidR="000E3A9F" w:rsidRPr="000E3A9F" w:rsidRDefault="000E3A9F" w:rsidP="000E3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E3A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E3A9F" w:rsidRPr="000E3A9F" w:rsidRDefault="000E3A9F" w:rsidP="000E3A9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E3A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НЕТ ПОБОРАМ!</w:t>
      </w:r>
    </w:p>
    <w:p w:rsidR="00E640D2" w:rsidRDefault="00E640D2"/>
    <w:sectPr w:rsidR="00E6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D5"/>
    <w:rsid w:val="000E3A9F"/>
    <w:rsid w:val="006121D5"/>
    <w:rsid w:val="00E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5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128">
              <w:marLeft w:val="0"/>
              <w:marRight w:val="300"/>
              <w:marTop w:val="150"/>
              <w:marBottom w:val="30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Голубая стрела</dc:creator>
  <cp:keywords/>
  <dc:description/>
  <cp:lastModifiedBy>Голубая стрела</cp:lastModifiedBy>
  <cp:revision>2</cp:revision>
  <dcterms:created xsi:type="dcterms:W3CDTF">2017-07-25T09:33:00Z</dcterms:created>
  <dcterms:modified xsi:type="dcterms:W3CDTF">2017-07-25T09:42:00Z</dcterms:modified>
</cp:coreProperties>
</file>