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B76E" w14:textId="42F64432" w:rsidR="003563A2" w:rsidRDefault="00000000">
      <w:pPr>
        <w:jc w:val="center"/>
        <w:rPr>
          <w:rFonts w:ascii="Times New Roman" w:hAnsi="Times New Roman"/>
          <w:b/>
        </w:rPr>
      </w:pPr>
      <w:r>
        <w:rPr>
          <w:rFonts w:ascii="Times New Roman" w:hAnsi="Times New Roman"/>
          <w:b/>
        </w:rPr>
        <w:t xml:space="preserve">ТЕХНОЛОГИЧЕСКАЯ КАРТА ЗАННЯТИЯ СЕМИНАРА </w:t>
      </w:r>
      <w:r w:rsidR="00F757E2">
        <w:rPr>
          <w:rFonts w:ascii="Times New Roman" w:hAnsi="Times New Roman"/>
          <w:b/>
        </w:rPr>
        <w:t>–</w:t>
      </w:r>
      <w:r>
        <w:rPr>
          <w:rFonts w:ascii="Times New Roman" w:hAnsi="Times New Roman"/>
          <w:b/>
        </w:rPr>
        <w:t xml:space="preserve"> ПРАКТИКУМА</w:t>
      </w:r>
    </w:p>
    <w:p w14:paraId="0B1DA2F4" w14:textId="325BAB58" w:rsidR="00F757E2" w:rsidRDefault="00F757E2" w:rsidP="00F757E2">
      <w:pPr>
        <w:jc w:val="center"/>
        <w:rPr>
          <w:rFonts w:ascii="Times New Roman" w:hAnsi="Times New Roman"/>
          <w:b/>
        </w:rPr>
      </w:pPr>
      <w:r>
        <w:rPr>
          <w:rFonts w:ascii="Times New Roman" w:hAnsi="Times New Roman"/>
          <w:b/>
        </w:rPr>
        <w:t>«</w:t>
      </w:r>
      <w:r>
        <w:rPr>
          <w:rFonts w:ascii="Times New Roman" w:hAnsi="Times New Roman"/>
          <w:b/>
        </w:rPr>
        <w:t>Методы поддержки детской инициативы</w:t>
      </w:r>
      <w:r>
        <w:rPr>
          <w:rFonts w:ascii="Times New Roman" w:hAnsi="Times New Roman"/>
          <w:b/>
        </w:rPr>
        <w:t xml:space="preserve"> </w:t>
      </w:r>
      <w:r>
        <w:rPr>
          <w:rFonts w:ascii="Times New Roman" w:hAnsi="Times New Roman"/>
          <w:b/>
        </w:rPr>
        <w:t>в ходе экспериментальной деятельности</w:t>
      </w:r>
      <w:r>
        <w:rPr>
          <w:rFonts w:ascii="Times New Roman" w:hAnsi="Times New Roman"/>
          <w:b/>
        </w:rPr>
        <w:t>»</w:t>
      </w:r>
    </w:p>
    <w:tbl>
      <w:tblPr>
        <w:tblStyle w:val="1"/>
        <w:tblW w:w="0" w:type="auto"/>
        <w:tblLook w:val="04A0" w:firstRow="1" w:lastRow="0" w:firstColumn="1" w:lastColumn="0" w:noHBand="0" w:noVBand="1"/>
      </w:tblPr>
      <w:tblGrid>
        <w:gridCol w:w="2856"/>
        <w:gridCol w:w="7044"/>
      </w:tblGrid>
      <w:tr w:rsidR="003563A2" w14:paraId="3FFC284C" w14:textId="77777777">
        <w:trPr>
          <w:trHeight w:val="852"/>
        </w:trPr>
        <w:tc>
          <w:tcPr>
            <w:tcW w:w="2856" w:type="dxa"/>
          </w:tcPr>
          <w:p w14:paraId="62DACD0D" w14:textId="77777777" w:rsidR="003563A2" w:rsidRDefault="00000000">
            <w:pPr>
              <w:jc w:val="center"/>
              <w:rPr>
                <w:rFonts w:ascii="Times New Roman" w:hAnsi="Times New Roman"/>
                <w:b/>
              </w:rPr>
            </w:pPr>
            <w:r>
              <w:rPr>
                <w:rFonts w:ascii="Times New Roman" w:hAnsi="Times New Roman"/>
                <w:b/>
              </w:rPr>
              <w:t>Тема занятия</w:t>
            </w:r>
          </w:p>
        </w:tc>
        <w:tc>
          <w:tcPr>
            <w:tcW w:w="7044" w:type="dxa"/>
          </w:tcPr>
          <w:p w14:paraId="7EF9609B" w14:textId="01EF9D48" w:rsidR="003563A2" w:rsidRDefault="00F757E2" w:rsidP="00F757E2">
            <w:pPr>
              <w:jc w:val="both"/>
              <w:rPr>
                <w:rFonts w:ascii="Times New Roman" w:hAnsi="Times New Roman"/>
                <w:b/>
              </w:rPr>
            </w:pPr>
            <w:r>
              <w:rPr>
                <w:rFonts w:ascii="Times New Roman" w:hAnsi="Times New Roman"/>
                <w:b/>
              </w:rPr>
              <w:t>Методы поддержки детской инициативы в ходе экспериментальной деятельности</w:t>
            </w:r>
          </w:p>
        </w:tc>
      </w:tr>
      <w:tr w:rsidR="003563A2" w14:paraId="55E9275B" w14:textId="77777777">
        <w:trPr>
          <w:trHeight w:val="324"/>
        </w:trPr>
        <w:tc>
          <w:tcPr>
            <w:tcW w:w="2856" w:type="dxa"/>
          </w:tcPr>
          <w:p w14:paraId="47A2CD8A" w14:textId="77777777" w:rsidR="003563A2" w:rsidRDefault="00000000">
            <w:pPr>
              <w:jc w:val="center"/>
              <w:rPr>
                <w:rFonts w:ascii="Times New Roman" w:hAnsi="Times New Roman"/>
                <w:b/>
              </w:rPr>
            </w:pPr>
            <w:r>
              <w:rPr>
                <w:rFonts w:ascii="Times New Roman" w:hAnsi="Times New Roman"/>
                <w:b/>
              </w:rPr>
              <w:t>Форма проведения</w:t>
            </w:r>
          </w:p>
        </w:tc>
        <w:tc>
          <w:tcPr>
            <w:tcW w:w="7044" w:type="dxa"/>
          </w:tcPr>
          <w:p w14:paraId="4BB4107B" w14:textId="77777777" w:rsidR="003563A2" w:rsidRDefault="00000000">
            <w:pPr>
              <w:rPr>
                <w:rFonts w:ascii="Times New Roman" w:hAnsi="Times New Roman"/>
                <w:b/>
              </w:rPr>
            </w:pPr>
            <w:r>
              <w:rPr>
                <w:rFonts w:ascii="Times New Roman" w:hAnsi="Times New Roman"/>
                <w:b/>
              </w:rPr>
              <w:t>Мозговой штурм</w:t>
            </w:r>
          </w:p>
        </w:tc>
      </w:tr>
      <w:tr w:rsidR="003563A2" w14:paraId="2A5B6E71" w14:textId="77777777">
        <w:tc>
          <w:tcPr>
            <w:tcW w:w="2856" w:type="dxa"/>
          </w:tcPr>
          <w:p w14:paraId="6C97C4BE" w14:textId="77777777" w:rsidR="003563A2" w:rsidRDefault="00000000">
            <w:pPr>
              <w:jc w:val="center"/>
              <w:rPr>
                <w:rFonts w:ascii="Times New Roman" w:hAnsi="Times New Roman"/>
                <w:b/>
              </w:rPr>
            </w:pPr>
            <w:r>
              <w:rPr>
                <w:rFonts w:ascii="Times New Roman" w:hAnsi="Times New Roman"/>
                <w:b/>
              </w:rPr>
              <w:t>Задачи</w:t>
            </w:r>
          </w:p>
        </w:tc>
        <w:tc>
          <w:tcPr>
            <w:tcW w:w="7044" w:type="dxa"/>
          </w:tcPr>
          <w:p w14:paraId="1563A270" w14:textId="77777777" w:rsidR="003563A2" w:rsidRDefault="00000000">
            <w:pPr>
              <w:rPr>
                <w:rFonts w:ascii="Times New Roman" w:hAnsi="Times New Roman"/>
              </w:rPr>
            </w:pPr>
            <w:r>
              <w:rPr>
                <w:rFonts w:ascii="Times New Roman" w:hAnsi="Times New Roman"/>
              </w:rPr>
              <w:t>Развивать творческий потенциал педагогов, их компетентность в ходе экспериментальной деятельности с детьми.                          Способствовать овладению педагогами современными формами и методами организации познавательно-исследовательской и опытно- экспериментальной деятельности с детьми.                      Предложить возможные варианты взаимодействия педагогов с детьми в процессе "мозгового штурма". Стремиться получить максимально возможное количество идей от каждого из участника группы для решения поставленной проблемы.</w:t>
            </w:r>
          </w:p>
        </w:tc>
      </w:tr>
      <w:tr w:rsidR="003563A2" w14:paraId="2E7A3C1E" w14:textId="77777777">
        <w:tc>
          <w:tcPr>
            <w:tcW w:w="2856" w:type="dxa"/>
          </w:tcPr>
          <w:p w14:paraId="10A8B108" w14:textId="77777777" w:rsidR="003563A2" w:rsidRDefault="00000000">
            <w:pPr>
              <w:jc w:val="center"/>
              <w:rPr>
                <w:rFonts w:ascii="Times New Roman" w:hAnsi="Times New Roman"/>
                <w:b/>
              </w:rPr>
            </w:pPr>
            <w:r>
              <w:rPr>
                <w:rFonts w:ascii="Times New Roman" w:hAnsi="Times New Roman"/>
                <w:b/>
              </w:rPr>
              <w:t>Предварительная деятельность</w:t>
            </w:r>
          </w:p>
        </w:tc>
        <w:tc>
          <w:tcPr>
            <w:tcW w:w="7044" w:type="dxa"/>
          </w:tcPr>
          <w:p w14:paraId="329C3A6D" w14:textId="77777777" w:rsidR="003563A2" w:rsidRDefault="00000000">
            <w:pPr>
              <w:rPr>
                <w:rFonts w:ascii="Times New Roman" w:hAnsi="Times New Roman"/>
              </w:rPr>
            </w:pPr>
            <w:r>
              <w:rPr>
                <w:rFonts w:ascii="Times New Roman" w:hAnsi="Times New Roman"/>
              </w:rPr>
              <w:t>Изучение литературы по вопросам детской инициативы в ходе экспериментальной деятельности.                                            Консультации для педагогов "поддержка детской инициативы", "особенности организации экспериментирования в разных возрастных группах". Анализ развивающей предметно-пространственной среды групп, экологических центров, центров экспериментирования. Разработка плана-конспекта проведения мозгового штурма. Анонс мероприятия среди педагогов. Изучения литературы по вопросам детской инициативы в ходе экспериментальной деятельности. Консультации педагогов  "поддержка детской инициативы", "особенности организации экспериментирования в разных возрастных группах"</w:t>
            </w:r>
          </w:p>
        </w:tc>
      </w:tr>
      <w:tr w:rsidR="003563A2" w14:paraId="025C5255" w14:textId="77777777">
        <w:tc>
          <w:tcPr>
            <w:tcW w:w="2856" w:type="dxa"/>
          </w:tcPr>
          <w:p w14:paraId="2261208B" w14:textId="77777777" w:rsidR="003563A2" w:rsidRDefault="00000000">
            <w:pPr>
              <w:jc w:val="center"/>
              <w:rPr>
                <w:rFonts w:ascii="Times New Roman" w:hAnsi="Times New Roman"/>
              </w:rPr>
            </w:pPr>
            <w:r>
              <w:rPr>
                <w:rFonts w:ascii="Times New Roman" w:hAnsi="Times New Roman"/>
                <w:b/>
              </w:rPr>
              <w:t xml:space="preserve">Содержание </w:t>
            </w:r>
            <w:r>
              <w:rPr>
                <w:rFonts w:ascii="Times New Roman" w:hAnsi="Times New Roman"/>
                <w:b/>
                <w:i/>
              </w:rPr>
              <w:t>Мотивационно-ориентировочный этап</w:t>
            </w:r>
          </w:p>
        </w:tc>
        <w:tc>
          <w:tcPr>
            <w:tcW w:w="7044" w:type="dxa"/>
          </w:tcPr>
          <w:p w14:paraId="032A3F94" w14:textId="77777777" w:rsidR="003563A2" w:rsidRDefault="00000000">
            <w:pPr>
              <w:rPr>
                <w:rFonts w:ascii="Times New Roman" w:hAnsi="Times New Roman"/>
              </w:rPr>
            </w:pPr>
            <w:r>
              <w:rPr>
                <w:rFonts w:ascii="Times New Roman" w:hAnsi="Times New Roman"/>
                <w:b/>
              </w:rPr>
              <w:t xml:space="preserve">Старший воспитатель. </w:t>
            </w:r>
            <w:r>
              <w:rPr>
                <w:rFonts w:ascii="Times New Roman" w:hAnsi="Times New Roman"/>
              </w:rPr>
              <w:t xml:space="preserve">Добрый день уважаемые коллеги! Приветствую вас на нашем занятии семинара в форме мозгового штурма. Метод мозгового штурма-оперативный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 Это значит, что мы готовы обменяться своими творческими идеями, а лучшее из них будут приняты к действию. Предлагаю организоваться в команды и занять места за столами. (всего -3 -4 команды по 6 педагогов)                   </w:t>
            </w:r>
            <w:r>
              <w:rPr>
                <w:rFonts w:ascii="Times New Roman" w:hAnsi="Times New Roman"/>
                <w:b/>
              </w:rPr>
              <w:t xml:space="preserve">Разминка </w:t>
            </w:r>
            <w:r>
              <w:rPr>
                <w:rFonts w:ascii="Times New Roman" w:hAnsi="Times New Roman"/>
              </w:rPr>
              <w:t xml:space="preserve">(вопросы задаются командам по очереди)                                              </w:t>
            </w:r>
            <w:r>
              <w:rPr>
                <w:rFonts w:ascii="Times New Roman" w:hAnsi="Times New Roman"/>
                <w:b/>
              </w:rPr>
              <w:t xml:space="preserve">1. </w:t>
            </w:r>
            <w:r>
              <w:rPr>
                <w:rFonts w:ascii="Times New Roman" w:hAnsi="Times New Roman"/>
                <w:b/>
                <w:i/>
              </w:rPr>
              <w:t xml:space="preserve">Что вы понимаете под термином (ЭКСПЕРИМЕНТ)?              </w:t>
            </w:r>
            <w:r>
              <w:rPr>
                <w:rFonts w:ascii="Times New Roman" w:hAnsi="Times New Roman"/>
                <w:b/>
              </w:rPr>
              <w:t xml:space="preserve">                                    </w:t>
            </w:r>
            <w:r>
              <w:rPr>
                <w:rFonts w:ascii="Times New Roman" w:hAnsi="Times New Roman"/>
              </w:rPr>
              <w:t xml:space="preserve">Слово "эксперимент" происходит от греческого слова "экспериментум", что </w:t>
            </w:r>
            <w:r>
              <w:rPr>
                <w:rFonts w:ascii="Times New Roman" w:hAnsi="Times New Roman"/>
              </w:rPr>
              <w:lastRenderedPageBreak/>
              <w:t xml:space="preserve">переводится как "проба,опыт".                      </w:t>
            </w:r>
          </w:p>
          <w:p w14:paraId="06D5C465" w14:textId="77777777" w:rsidR="003563A2" w:rsidRDefault="00000000">
            <w:pPr>
              <w:rPr>
                <w:rFonts w:ascii="Times New Roman" w:hAnsi="Times New Roman"/>
              </w:rPr>
            </w:pPr>
            <w:r>
              <w:rPr>
                <w:rFonts w:ascii="Times New Roman" w:hAnsi="Times New Roman"/>
              </w:rPr>
              <w:t xml:space="preserve">Современный Словарь иностранных языков содержит такое определение:                                                                                 - Научно поставленный опыт, наблюдение исследуемого явления в научно учитываемых условиях, позволяющих следить за ходом явлений, и многократно воспроизводить его при повторении этих условий.                                                                                   - Вообще опыт, попытка осуществить что - либо. </w:t>
            </w:r>
          </w:p>
          <w:p w14:paraId="51DC0FF0" w14:textId="77777777" w:rsidR="003563A2" w:rsidRDefault="00000000">
            <w:pPr>
              <w:rPr>
                <w:rFonts w:ascii="Times New Roman" w:hAnsi="Times New Roman"/>
              </w:rPr>
            </w:pPr>
            <w:r>
              <w:rPr>
                <w:rFonts w:ascii="Times New Roman" w:hAnsi="Times New Roman"/>
                <w:b/>
              </w:rPr>
              <w:t xml:space="preserve">2. </w:t>
            </w:r>
            <w:r>
              <w:rPr>
                <w:rFonts w:ascii="Times New Roman" w:hAnsi="Times New Roman"/>
                <w:b/>
                <w:i/>
              </w:rPr>
              <w:t xml:space="preserve">Какие стимулы может использовать педагог для пробуждения интересов дошкольников к экспериментированию?                                                                </w:t>
            </w:r>
            <w:r>
              <w:rPr>
                <w:rFonts w:ascii="Times New Roman" w:hAnsi="Times New Roman"/>
              </w:rPr>
              <w:t xml:space="preserve">Для положительной мотивации деятельности дошкольников используются различные стимулы: внешние стимулы (новизна, необычность объекта), тайна, сюрприз, мотив помощи, познавательный мотив (почему так).                                           </w:t>
            </w:r>
            <w:r>
              <w:rPr>
                <w:rFonts w:ascii="Times New Roman" w:hAnsi="Times New Roman"/>
                <w:b/>
              </w:rPr>
              <w:t xml:space="preserve">3. </w:t>
            </w:r>
            <w:r>
              <w:rPr>
                <w:rFonts w:ascii="Times New Roman" w:hAnsi="Times New Roman"/>
                <w:b/>
                <w:i/>
              </w:rPr>
              <w:t xml:space="preserve">Каков алгоритм подготовки к проведению эксперимента?  </w:t>
            </w:r>
            <w:r>
              <w:rPr>
                <w:rFonts w:ascii="Times New Roman" w:hAnsi="Times New Roman"/>
              </w:rPr>
              <w:t>Примерный алгоритм к проведению эксперимента:                           1. Предварительная работа (наблюдения, беседы, чтение, рассматривания иллюстративных материалов).                                 2. Определение тематики эксперимента.                                            3. Выбор цели задач работы с детьми.                                              4. Выбор и подготовка пособий и  оборудования с учетом возраста детей.                                                                                  5. Подготовка к фиксации результатов эксперимента в различных формах (таблицы, модели) с целью подведения детей к самостоятельным выводам по результатам эксперимента.</w:t>
            </w:r>
          </w:p>
        </w:tc>
      </w:tr>
      <w:tr w:rsidR="003563A2" w14:paraId="7CC91856" w14:textId="77777777">
        <w:tc>
          <w:tcPr>
            <w:tcW w:w="2856" w:type="dxa"/>
          </w:tcPr>
          <w:p w14:paraId="2ACF3D81" w14:textId="77777777" w:rsidR="003563A2" w:rsidRDefault="00000000">
            <w:pPr>
              <w:jc w:val="center"/>
              <w:rPr>
                <w:rFonts w:ascii="Times New Roman" w:hAnsi="Times New Roman"/>
                <w:b/>
                <w:i/>
              </w:rPr>
            </w:pPr>
            <w:r>
              <w:rPr>
                <w:rFonts w:ascii="Times New Roman" w:hAnsi="Times New Roman"/>
                <w:b/>
                <w:i/>
              </w:rPr>
              <w:lastRenderedPageBreak/>
              <w:t>Поисковый этап технологии, методы, приемы. Вопросы, стимулирующие познавательную активность педагогов</w:t>
            </w:r>
          </w:p>
        </w:tc>
        <w:tc>
          <w:tcPr>
            <w:tcW w:w="7044" w:type="dxa"/>
          </w:tcPr>
          <w:p w14:paraId="6B77414C" w14:textId="77777777" w:rsidR="003563A2" w:rsidRDefault="00000000">
            <w:pPr>
              <w:rPr>
                <w:rFonts w:ascii="Times New Roman" w:hAnsi="Times New Roman"/>
              </w:rPr>
            </w:pPr>
            <w:r>
              <w:rPr>
                <w:rFonts w:ascii="Times New Roman" w:hAnsi="Times New Roman"/>
                <w:b/>
              </w:rPr>
              <w:t xml:space="preserve">Старший воспитатель. </w:t>
            </w:r>
            <w:r>
              <w:rPr>
                <w:rFonts w:ascii="Times New Roman" w:hAnsi="Times New Roman"/>
              </w:rPr>
              <w:t xml:space="preserve">Итак, внимание! Начинаем наш мозговой штурм, штурм по теме (методы поддержки детской инициативы в ходе экспериментальной деятельности). </w:t>
            </w:r>
          </w:p>
          <w:p w14:paraId="591103BC" w14:textId="77777777" w:rsidR="003563A2" w:rsidRDefault="00000000">
            <w:pPr>
              <w:rPr>
                <w:rFonts w:ascii="Times New Roman" w:hAnsi="Times New Roman"/>
              </w:rPr>
            </w:pPr>
            <w:r>
              <w:rPr>
                <w:rFonts w:ascii="Times New Roman" w:hAnsi="Times New Roman"/>
                <w:b/>
                <w:i/>
              </w:rPr>
              <w:t xml:space="preserve">1-е задание. Проблемная ситуация "Почему белые медведи не замерзают?"                                                                              </w:t>
            </w:r>
            <w:r>
              <w:rPr>
                <w:rFonts w:ascii="Times New Roman" w:hAnsi="Times New Roman"/>
              </w:rPr>
              <w:t xml:space="preserve">Педагогам предлагается:                                                                    1."черный ящик" или "ящик ощущений", в котором лежат кусочек густого меха, картинка (игрушка) белого медведя, карта Северного Ледовитого океана.                                                                  2. небольшие пустые пластиковые бутылки                               </w:t>
            </w:r>
            <w:r>
              <w:rPr>
                <w:rFonts w:ascii="Times New Roman" w:hAnsi="Times New Roman"/>
                <w:i/>
              </w:rPr>
              <w:t xml:space="preserve">Задание. </w:t>
            </w:r>
            <w:r>
              <w:rPr>
                <w:rFonts w:ascii="Times New Roman" w:hAnsi="Times New Roman"/>
              </w:rPr>
              <w:t xml:space="preserve">Используя имеющиеся предметы, решите проблемный вопрос: " Почему белые медведи не замерзают?" Какой эксперимент можно провести с детьми, чтобы доказать и объяснить это?                                                                    </w:t>
            </w:r>
            <w:r>
              <w:rPr>
                <w:rFonts w:ascii="Times New Roman" w:hAnsi="Times New Roman"/>
                <w:i/>
              </w:rPr>
              <w:t xml:space="preserve">Эксперимент. </w:t>
            </w:r>
            <w:r>
              <w:rPr>
                <w:rFonts w:ascii="Times New Roman" w:hAnsi="Times New Roman"/>
              </w:rPr>
              <w:t xml:space="preserve">В пластиковые бутылки налить горячей воды, положить их в коробку, но одну бутылку укутать кусочком меха. Бутылки вынести на улицу. через некоторое время бутылки внести в группу. Дети, ощупывая, сравнивают температуру воды в бутылках. Что вы почувствовали? О чем это говорит? (ответы детей).                                                                     </w:t>
            </w:r>
            <w:r>
              <w:rPr>
                <w:rFonts w:ascii="Times New Roman" w:hAnsi="Times New Roman"/>
                <w:i/>
              </w:rPr>
              <w:t xml:space="preserve">Вывод. </w:t>
            </w:r>
            <w:r>
              <w:rPr>
                <w:rFonts w:ascii="Times New Roman" w:hAnsi="Times New Roman"/>
              </w:rPr>
              <w:t xml:space="preserve">У белых медведей густой мех, а мех хорошо сохраняет тепло благодаря воздуху, который находится между ворсинок.   </w:t>
            </w:r>
            <w:r>
              <w:rPr>
                <w:rFonts w:ascii="Times New Roman" w:hAnsi="Times New Roman"/>
                <w:b/>
                <w:i/>
              </w:rPr>
              <w:t xml:space="preserve">2-е задание. Проблемная ситуация "Можно ли научить яйцо плавать?"                                                                             </w:t>
            </w:r>
            <w:r>
              <w:rPr>
                <w:rFonts w:ascii="Times New Roman" w:hAnsi="Times New Roman"/>
              </w:rPr>
              <w:t xml:space="preserve"> Назовите известные вам свойства воды?                                     Вода </w:t>
            </w:r>
            <w:r>
              <w:rPr>
                <w:rFonts w:ascii="Times New Roman" w:hAnsi="Times New Roman"/>
              </w:rPr>
              <w:lastRenderedPageBreak/>
              <w:t xml:space="preserve">прозрачная, не имеет формы, вкуса, запаха, жидкая, может течь, в воде растворяются различные вещества, кипит, испаряется, одни предметы тонут в воде, другие - плавают.       Как вы думаете, можно ли яйцо отнести к плавающим предметам? Почему? Можно ли  научить плавать яйцо?          Какой эксперимент можно провести, чтобы показать детям, что яйцо тоже умеет плавать?                                                      </w:t>
            </w:r>
            <w:r>
              <w:rPr>
                <w:rFonts w:ascii="Times New Roman" w:hAnsi="Times New Roman"/>
                <w:i/>
              </w:rPr>
              <w:t xml:space="preserve">Эксперимент. "Научить яйцо плавать"                             Материалы: </w:t>
            </w:r>
            <w:r>
              <w:rPr>
                <w:rFonts w:ascii="Times New Roman" w:hAnsi="Times New Roman"/>
              </w:rPr>
              <w:t xml:space="preserve">сырое яйцо, стакан с водой, несколько столовых ложек соли. Положили сырое яйцо в стакан с чистой водопроводной водой - яйцо опустилось на дно стакана. Вынули яйцо из стакана и растворили в воде несколько ложек соли. Опустили яйцо в стакан с соленой водой - яйцо плавает на поверхности воды.                                                                 </w:t>
            </w:r>
            <w:r>
              <w:rPr>
                <w:rFonts w:ascii="Times New Roman" w:hAnsi="Times New Roman"/>
                <w:i/>
              </w:rPr>
              <w:t xml:space="preserve">Вывод. </w:t>
            </w:r>
            <w:r>
              <w:rPr>
                <w:rFonts w:ascii="Times New Roman" w:hAnsi="Times New Roman"/>
              </w:rPr>
              <w:t xml:space="preserve">Соль повышает плотность воды. Чем больше соли в воде. тем сложнее в ней утонуть.                                                                 В знаменитом Мертвом море вода настолько соленая, что человек без всяких усилий может лежать на ее поверхности, не боясь утонуть.                                                                                   </w:t>
            </w:r>
            <w:r>
              <w:rPr>
                <w:rFonts w:ascii="Times New Roman" w:hAnsi="Times New Roman"/>
                <w:b/>
                <w:i/>
              </w:rPr>
              <w:t xml:space="preserve">3-е задание. Проблемная ситуация "исчезнувший груз" </w:t>
            </w:r>
            <w:r>
              <w:rPr>
                <w:rFonts w:ascii="Times New Roman" w:hAnsi="Times New Roman"/>
              </w:rPr>
              <w:t xml:space="preserve">Корабль перевозил различные грузы: мешки с сахаром, с солью, с акварельными красками, глиной, крупой (горохом) речным песком. Корабль попал в шторм, Люди спаслись, а вот с грузом возникли проблемы.                                                                        Часть мешков оказалась пустой. Какие мешки оказались пустыми? Объясните детям, почему это произошло. Как это показать наглядно? Какие эксперименты можно провести?        Необходимо провести эксперименты, показывающие растворимость ряда веществ в воде. Этот опыт показывает растворяемость различных веществ в воде, дети смогут самостоятельно проверить это.                                                           </w:t>
            </w:r>
            <w:r>
              <w:rPr>
                <w:rFonts w:ascii="Times New Roman" w:hAnsi="Times New Roman"/>
                <w:b/>
                <w:i/>
              </w:rPr>
              <w:t>4-е задание.</w:t>
            </w:r>
            <w:r>
              <w:rPr>
                <w:rFonts w:ascii="Times New Roman" w:hAnsi="Times New Roman"/>
              </w:rPr>
              <w:t xml:space="preserve"> </w:t>
            </w:r>
            <w:r>
              <w:rPr>
                <w:rFonts w:ascii="Times New Roman" w:hAnsi="Times New Roman"/>
                <w:b/>
                <w:i/>
              </w:rPr>
              <w:t xml:space="preserve">Проблемная ситуация "Почему не тонут айсберги?" </w:t>
            </w:r>
            <w:r>
              <w:rPr>
                <w:rFonts w:ascii="Times New Roman" w:hAnsi="Times New Roman"/>
              </w:rPr>
              <w:t xml:space="preserve">                                                                          Какой эксперимент может объяснить детям, почему не тонут айсберги, несмотря на свои огромные размеры?                               Лед плавает в воде, он легче воды, поэтому он не тонет.             Предложить педагогам подумать, какие эксперименты со льдом можно предложить педагогам, чтобы показать свойства льда: прозрачный, твердый, имеет форму, при минусовой температуре вода превращается в лед, при нагревании тает, превращается в воду.                                                                                            </w:t>
            </w:r>
            <w:r>
              <w:rPr>
                <w:rFonts w:ascii="Times New Roman" w:hAnsi="Times New Roman"/>
                <w:b/>
                <w:i/>
              </w:rPr>
              <w:t xml:space="preserve">5-е задание. Проблемная ситуация "Откуда появляется песок?"                                                                            </w:t>
            </w:r>
            <w:r>
              <w:rPr>
                <w:rFonts w:ascii="Times New Roman" w:hAnsi="Times New Roman"/>
              </w:rPr>
              <w:t xml:space="preserve">Объясните, откуда появляется песок. От чего зависит его цвет?  Песок появляется в результате разрушения камней или морских ракушек. В зависимости от того, из какого камня появляется песок, он может иметь разную расцветку: если из ракушек - то серый, если из кварца - то светло - желтый, и тд.                       В природе встречается серый, белый, красный песок.                   </w:t>
            </w:r>
            <w:r>
              <w:rPr>
                <w:rFonts w:ascii="Times New Roman" w:hAnsi="Times New Roman"/>
                <w:b/>
                <w:i/>
              </w:rPr>
              <w:t xml:space="preserve">Проблемная ситуация "можно ли сделать песок цветным? Что для этого нужно?"                                                     </w:t>
            </w:r>
            <w:r>
              <w:rPr>
                <w:rFonts w:ascii="Times New Roman" w:hAnsi="Times New Roman"/>
                <w:i/>
              </w:rPr>
              <w:t xml:space="preserve">Эксперимент: окраска песка с помощью цветных мелков.           </w:t>
            </w:r>
            <w:r>
              <w:rPr>
                <w:rFonts w:ascii="Times New Roman" w:hAnsi="Times New Roman"/>
              </w:rPr>
              <w:t xml:space="preserve">Материалы: песок, цветные мелки, контейнеры для смешивания, ступка с пестиком.                                                                     </w:t>
            </w:r>
            <w:r>
              <w:rPr>
                <w:rFonts w:ascii="Times New Roman" w:hAnsi="Times New Roman"/>
                <w:i/>
              </w:rPr>
              <w:t>Ход работы.</w:t>
            </w:r>
            <w:r>
              <w:rPr>
                <w:rFonts w:ascii="Times New Roman" w:hAnsi="Times New Roman"/>
              </w:rPr>
              <w:t xml:space="preserve">                                                                                 Шаг 1. Распределяем песок по нескольким контейнерам.              Шаг 2. </w:t>
            </w:r>
            <w:r>
              <w:rPr>
                <w:rFonts w:ascii="Times New Roman" w:hAnsi="Times New Roman"/>
              </w:rPr>
              <w:lastRenderedPageBreak/>
              <w:t xml:space="preserve">С помощью ступки и пестика измельчаем мелки одного цвета.                                                                                         Шаг 3. Аккуратно ссыпаем получившуюся массу в один из контейнеров с песком. и тщательно перемешиваем.                    Шаг 4. Повторяем шаги 2 и 3 - для всех контейнеров с мелками различных цветов.                                                                       </w:t>
            </w:r>
            <w:r>
              <w:rPr>
                <w:rFonts w:ascii="Times New Roman" w:hAnsi="Times New Roman"/>
                <w:b/>
                <w:i/>
              </w:rPr>
              <w:t xml:space="preserve">Проблемная ситуация "как сделать радугу из песка? Что для этого нужно?"                                                                           </w:t>
            </w:r>
            <w:r>
              <w:rPr>
                <w:rFonts w:ascii="Times New Roman" w:hAnsi="Times New Roman"/>
              </w:rPr>
              <w:t xml:space="preserve">Необходимо покрасить песок в соответствии с цветами радуги. В прозрачную баночку послойно насыпать песок в порядке чередования цветов радуги, а потом плотно закрыть ее крышкой, чтобы песок не рассыпался. Каждый слой необходимо плотно утрамбовать. </w:t>
            </w:r>
          </w:p>
        </w:tc>
      </w:tr>
      <w:tr w:rsidR="003563A2" w14:paraId="1CBD468A" w14:textId="77777777">
        <w:tc>
          <w:tcPr>
            <w:tcW w:w="2856" w:type="dxa"/>
          </w:tcPr>
          <w:p w14:paraId="49B7A1AA" w14:textId="77777777" w:rsidR="003563A2" w:rsidRDefault="00000000">
            <w:pPr>
              <w:jc w:val="center"/>
              <w:rPr>
                <w:rFonts w:ascii="Times New Roman" w:hAnsi="Times New Roman"/>
                <w:b/>
                <w:i/>
              </w:rPr>
            </w:pPr>
            <w:r>
              <w:rPr>
                <w:rFonts w:ascii="Times New Roman" w:hAnsi="Times New Roman"/>
                <w:b/>
                <w:i/>
              </w:rPr>
              <w:lastRenderedPageBreak/>
              <w:t>Рефлексивно-оценочный этап</w:t>
            </w:r>
          </w:p>
        </w:tc>
        <w:tc>
          <w:tcPr>
            <w:tcW w:w="7044" w:type="dxa"/>
          </w:tcPr>
          <w:p w14:paraId="24C1CB81" w14:textId="77777777" w:rsidR="003563A2" w:rsidRDefault="00000000">
            <w:pPr>
              <w:rPr>
                <w:rFonts w:ascii="Times New Roman" w:hAnsi="Times New Roman"/>
              </w:rPr>
            </w:pPr>
            <w:r>
              <w:rPr>
                <w:rFonts w:ascii="Times New Roman" w:hAnsi="Times New Roman"/>
                <w:b/>
              </w:rPr>
              <w:t xml:space="preserve">Старший воспитатель. </w:t>
            </w:r>
            <w:r>
              <w:rPr>
                <w:rFonts w:ascii="Times New Roman" w:hAnsi="Times New Roman"/>
              </w:rPr>
              <w:t>Предлагаю подвести итоги нашего мастер-класса в форме синквейна.                                                  Синквейн - это стихотворение, которое состоит из 5 строчек. выстроенных по определенным правилам.                                      1-я строчка - это название темы.                                                    2-я строчка - это определение темы в двух прилагательных или причастиях.                                                                                    3-я строчка- это три глагола, показывающие действия в рамках темы.                                                                                            4-я строчка - фраза из четырех слов, показывающая отношение автора к теме.                                                                                 5-я строчка- завершение темы, синоним первого слова, выраженный любой частью речи.</w:t>
            </w:r>
          </w:p>
          <w:tbl>
            <w:tblPr>
              <w:tblStyle w:val="1"/>
              <w:tblW w:w="0" w:type="auto"/>
              <w:tblLook w:val="04A0" w:firstRow="1" w:lastRow="0" w:firstColumn="1" w:lastColumn="0" w:noHBand="0" w:noVBand="1"/>
            </w:tblPr>
            <w:tblGrid>
              <w:gridCol w:w="3300"/>
              <w:gridCol w:w="2988"/>
            </w:tblGrid>
            <w:tr w:rsidR="003563A2" w14:paraId="32C388CD" w14:textId="77777777">
              <w:tc>
                <w:tcPr>
                  <w:tcW w:w="3300" w:type="dxa"/>
                </w:tcPr>
                <w:p w14:paraId="39A8D80C" w14:textId="77777777" w:rsidR="003563A2" w:rsidRDefault="00000000">
                  <w:pPr>
                    <w:rPr>
                      <w:rFonts w:ascii="Times New Roman" w:hAnsi="Times New Roman"/>
                      <w:b/>
                    </w:rPr>
                  </w:pPr>
                  <w:r>
                    <w:rPr>
                      <w:rFonts w:ascii="Times New Roman" w:hAnsi="Times New Roman"/>
                      <w:b/>
                    </w:rPr>
                    <w:t>Пример 1</w:t>
                  </w:r>
                </w:p>
              </w:tc>
              <w:tc>
                <w:tcPr>
                  <w:tcW w:w="2988" w:type="dxa"/>
                </w:tcPr>
                <w:p w14:paraId="1D752971" w14:textId="77777777" w:rsidR="003563A2" w:rsidRDefault="00000000">
                  <w:pPr>
                    <w:rPr>
                      <w:rFonts w:ascii="Times New Roman" w:hAnsi="Times New Roman"/>
                      <w:b/>
                    </w:rPr>
                  </w:pPr>
                  <w:r>
                    <w:rPr>
                      <w:rFonts w:ascii="Times New Roman" w:hAnsi="Times New Roman"/>
                      <w:b/>
                    </w:rPr>
                    <w:t>Пример 2</w:t>
                  </w:r>
                </w:p>
              </w:tc>
            </w:tr>
            <w:tr w:rsidR="003563A2" w14:paraId="5636ACAF" w14:textId="77777777">
              <w:tc>
                <w:tcPr>
                  <w:tcW w:w="3300" w:type="dxa"/>
                </w:tcPr>
                <w:p w14:paraId="1263F585" w14:textId="77777777" w:rsidR="003563A2" w:rsidRDefault="00000000">
                  <w:pPr>
                    <w:rPr>
                      <w:rFonts w:ascii="Times New Roman" w:hAnsi="Times New Roman"/>
                    </w:rPr>
                  </w:pPr>
                  <w:r>
                    <w:rPr>
                      <w:rFonts w:ascii="Times New Roman" w:hAnsi="Times New Roman"/>
                    </w:rPr>
                    <w:t>Эксперимент</w:t>
                  </w:r>
                </w:p>
              </w:tc>
              <w:tc>
                <w:tcPr>
                  <w:tcW w:w="2988" w:type="dxa"/>
                </w:tcPr>
                <w:p w14:paraId="1FCEA903" w14:textId="77777777" w:rsidR="003563A2" w:rsidRDefault="00000000">
                  <w:pPr>
                    <w:rPr>
                      <w:rFonts w:ascii="Times New Roman" w:hAnsi="Times New Roman"/>
                    </w:rPr>
                  </w:pPr>
                  <w:r>
                    <w:rPr>
                      <w:rFonts w:ascii="Times New Roman" w:hAnsi="Times New Roman"/>
                    </w:rPr>
                    <w:t>Эксперимент</w:t>
                  </w:r>
                </w:p>
              </w:tc>
            </w:tr>
            <w:tr w:rsidR="003563A2" w14:paraId="288CB70F" w14:textId="77777777">
              <w:tc>
                <w:tcPr>
                  <w:tcW w:w="3300" w:type="dxa"/>
                </w:tcPr>
                <w:p w14:paraId="0A8B9230" w14:textId="77777777" w:rsidR="003563A2" w:rsidRDefault="00000000">
                  <w:pPr>
                    <w:rPr>
                      <w:rFonts w:ascii="Times New Roman" w:hAnsi="Times New Roman"/>
                    </w:rPr>
                  </w:pPr>
                  <w:r>
                    <w:rPr>
                      <w:rFonts w:ascii="Times New Roman" w:hAnsi="Times New Roman"/>
                    </w:rPr>
                    <w:t>Увлекательный, познавательный</w:t>
                  </w:r>
                </w:p>
              </w:tc>
              <w:tc>
                <w:tcPr>
                  <w:tcW w:w="2988" w:type="dxa"/>
                </w:tcPr>
                <w:p w14:paraId="27740265" w14:textId="77777777" w:rsidR="003563A2" w:rsidRDefault="00000000">
                  <w:pPr>
                    <w:rPr>
                      <w:rFonts w:ascii="Times New Roman" w:hAnsi="Times New Roman"/>
                    </w:rPr>
                  </w:pPr>
                  <w:r>
                    <w:rPr>
                      <w:rFonts w:ascii="Times New Roman" w:hAnsi="Times New Roman"/>
                    </w:rPr>
                    <w:t>Необычный, научный</w:t>
                  </w:r>
                </w:p>
              </w:tc>
            </w:tr>
            <w:tr w:rsidR="003563A2" w14:paraId="78B53DAC" w14:textId="77777777">
              <w:tc>
                <w:tcPr>
                  <w:tcW w:w="3300" w:type="dxa"/>
                </w:tcPr>
                <w:p w14:paraId="3957702C" w14:textId="77777777" w:rsidR="003563A2" w:rsidRDefault="00000000">
                  <w:pPr>
                    <w:rPr>
                      <w:rFonts w:ascii="Times New Roman" w:hAnsi="Times New Roman"/>
                    </w:rPr>
                  </w:pPr>
                  <w:r>
                    <w:rPr>
                      <w:rFonts w:ascii="Times New Roman" w:hAnsi="Times New Roman"/>
                    </w:rPr>
                    <w:t>Открывает, подтверждает, доказывает</w:t>
                  </w:r>
                </w:p>
              </w:tc>
              <w:tc>
                <w:tcPr>
                  <w:tcW w:w="2988" w:type="dxa"/>
                </w:tcPr>
                <w:p w14:paraId="6A772AE3" w14:textId="77777777" w:rsidR="003563A2" w:rsidRDefault="00000000">
                  <w:pPr>
                    <w:rPr>
                      <w:rFonts w:ascii="Times New Roman" w:hAnsi="Times New Roman"/>
                    </w:rPr>
                  </w:pPr>
                  <w:r>
                    <w:rPr>
                      <w:rFonts w:ascii="Times New Roman" w:hAnsi="Times New Roman"/>
                    </w:rPr>
                    <w:t>Наблюдать, узнавать, проверять</w:t>
                  </w:r>
                </w:p>
              </w:tc>
            </w:tr>
            <w:tr w:rsidR="003563A2" w14:paraId="081E5C5A" w14:textId="77777777">
              <w:tc>
                <w:tcPr>
                  <w:tcW w:w="3300" w:type="dxa"/>
                </w:tcPr>
                <w:p w14:paraId="5C0BEF50" w14:textId="77777777" w:rsidR="003563A2" w:rsidRDefault="00000000">
                  <w:pPr>
                    <w:rPr>
                      <w:rFonts w:ascii="Times New Roman" w:hAnsi="Times New Roman"/>
                    </w:rPr>
                  </w:pPr>
                  <w:r>
                    <w:rPr>
                      <w:rFonts w:ascii="Times New Roman" w:hAnsi="Times New Roman"/>
                    </w:rPr>
                    <w:t>Жизнь без экспериментов скучна!</w:t>
                  </w:r>
                </w:p>
              </w:tc>
              <w:tc>
                <w:tcPr>
                  <w:tcW w:w="2988" w:type="dxa"/>
                </w:tcPr>
                <w:p w14:paraId="50E8A568" w14:textId="77777777" w:rsidR="003563A2" w:rsidRDefault="00000000">
                  <w:pPr>
                    <w:rPr>
                      <w:rFonts w:ascii="Times New Roman" w:hAnsi="Times New Roman"/>
                    </w:rPr>
                  </w:pPr>
                  <w:r>
                    <w:rPr>
                      <w:rFonts w:ascii="Times New Roman" w:hAnsi="Times New Roman"/>
                    </w:rPr>
                    <w:t>Результаты всегда интересны и невероятны</w:t>
                  </w:r>
                </w:p>
              </w:tc>
            </w:tr>
            <w:tr w:rsidR="003563A2" w14:paraId="15507B27" w14:textId="77777777">
              <w:tc>
                <w:tcPr>
                  <w:tcW w:w="3300" w:type="dxa"/>
                </w:tcPr>
                <w:p w14:paraId="0FC9ACCF" w14:textId="77777777" w:rsidR="003563A2" w:rsidRDefault="00000000">
                  <w:pPr>
                    <w:rPr>
                      <w:rFonts w:ascii="Times New Roman" w:hAnsi="Times New Roman"/>
                    </w:rPr>
                  </w:pPr>
                  <w:r>
                    <w:rPr>
                      <w:rFonts w:ascii="Times New Roman" w:hAnsi="Times New Roman"/>
                    </w:rPr>
                    <w:t>Исследование</w:t>
                  </w:r>
                </w:p>
              </w:tc>
              <w:tc>
                <w:tcPr>
                  <w:tcW w:w="2988" w:type="dxa"/>
                </w:tcPr>
                <w:p w14:paraId="46F738F2" w14:textId="77777777" w:rsidR="003563A2" w:rsidRDefault="00000000">
                  <w:pPr>
                    <w:rPr>
                      <w:rFonts w:ascii="Times New Roman" w:hAnsi="Times New Roman"/>
                    </w:rPr>
                  </w:pPr>
                  <w:r>
                    <w:rPr>
                      <w:rFonts w:ascii="Times New Roman" w:hAnsi="Times New Roman"/>
                    </w:rPr>
                    <w:t>Открытие</w:t>
                  </w:r>
                </w:p>
              </w:tc>
            </w:tr>
          </w:tbl>
          <w:p w14:paraId="4B913579" w14:textId="77777777" w:rsidR="003563A2" w:rsidRDefault="003563A2">
            <w:pPr>
              <w:rPr>
                <w:rFonts w:ascii="Times New Roman" w:hAnsi="Times New Roman"/>
              </w:rPr>
            </w:pPr>
          </w:p>
        </w:tc>
      </w:tr>
    </w:tbl>
    <w:p w14:paraId="2447DEF9" w14:textId="77777777" w:rsidR="003563A2" w:rsidRDefault="003563A2">
      <w:pPr>
        <w:jc w:val="center"/>
        <w:rPr>
          <w:rFonts w:ascii="Times New Roman" w:hAnsi="Times New Roman"/>
          <w:b/>
        </w:rPr>
      </w:pPr>
    </w:p>
    <w:sectPr w:rsidR="003563A2">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63A2"/>
    <w:rsid w:val="003563A2"/>
    <w:rsid w:val="00F7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635D"/>
  <w15:docId w15:val="{B48EB4B4-ED2B-4BE8-9FF2-C03D5D8C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2023-12-12T07:24:00Z</dcterms:created>
  <dcterms:modified xsi:type="dcterms:W3CDTF">2023-12-12T07:25:00Z</dcterms:modified>
</cp:coreProperties>
</file>