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8A" w:rsidRDefault="00752D8A" w:rsidP="00752D8A">
      <w:pPr>
        <w:pStyle w:val="4"/>
        <w:spacing w:before="0" w:beforeAutospacing="0" w:after="0" w:afterAutospacing="0"/>
        <w:jc w:val="center"/>
      </w:pPr>
      <w:r>
        <w:t xml:space="preserve">Об утверждении плана действий по модернизации общего образования в </w:t>
      </w:r>
      <w:proofErr w:type="gramStart"/>
      <w:r>
        <w:t>г</w:t>
      </w:r>
      <w:proofErr w:type="gramEnd"/>
      <w:r>
        <w:t>. Челябинске на 2011-2015 годы, направленных на реализацию национальной образовательной инициативы «Наша новая школа»</w:t>
      </w:r>
    </w:p>
    <w:p w:rsidR="00752D8A" w:rsidRDefault="00752D8A" w:rsidP="00752D8A">
      <w:pPr>
        <w:rPr>
          <w:lang/>
        </w:rPr>
      </w:pPr>
      <w: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2D8A" w:rsidTr="00752D8A">
        <w:trPr>
          <w:tblCellSpacing w:w="0" w:type="dxa"/>
          <w:jc w:val="center"/>
        </w:trPr>
        <w:tc>
          <w:tcPr>
            <w:tcW w:w="0" w:type="auto"/>
            <w:hideMark/>
          </w:tcPr>
          <w:p w:rsidR="00752D8A" w:rsidRDefault="00752D8A">
            <w:r>
              <w:t xml:space="preserve">Номер документа: № 1722-у </w:t>
            </w:r>
            <w:r>
              <w:br/>
              <w:t>Дата документа: 15.11.2010г.</w:t>
            </w:r>
            <w:r>
              <w:br/>
              <w:t xml:space="preserve">Тип: Приказ </w:t>
            </w:r>
            <w:r>
              <w:br/>
              <w:t xml:space="preserve">Статус: Действующий </w:t>
            </w:r>
          </w:p>
        </w:tc>
      </w:tr>
    </w:tbl>
    <w:p w:rsidR="00752D8A" w:rsidRDefault="00752D8A" w:rsidP="00752D8A">
      <w:pPr>
        <w:pStyle w:val="a3"/>
        <w:spacing w:before="0" w:beforeAutospacing="0" w:after="0" w:afterAutospacing="0"/>
      </w:pPr>
      <w:r>
        <w:t xml:space="preserve">В целях реализации Распоряжения Правительства Российской Федерации от 07.09.2010г. № 1507-р, приказа </w:t>
      </w:r>
      <w:proofErr w:type="spellStart"/>
      <w:r>
        <w:t>МОиН</w:t>
      </w:r>
      <w:proofErr w:type="spellEnd"/>
      <w:r>
        <w:t xml:space="preserve"> Челябинской области от 05.10.2010г. № 02-600, утверждающих федеральный и региональный планы действий</w:t>
      </w:r>
      <w:r>
        <w:rPr>
          <w:lang/>
        </w:rPr>
        <w:t> </w:t>
      </w:r>
      <w:r>
        <w:t xml:space="preserve"> по модернизации общего образования на 2011-2015 годы</w:t>
      </w:r>
    </w:p>
    <w:p w:rsidR="00752D8A" w:rsidRDefault="00752D8A" w:rsidP="00752D8A">
      <w:pPr>
        <w:pStyle w:val="a3"/>
        <w:spacing w:before="0" w:beforeAutospacing="0" w:after="0" w:afterAutospacing="0"/>
        <w:jc w:val="center"/>
      </w:pPr>
      <w:r>
        <w:rPr>
          <w:lang/>
        </w:rPr>
        <w:t> </w:t>
      </w:r>
    </w:p>
    <w:p w:rsidR="00752D8A" w:rsidRDefault="00752D8A" w:rsidP="00752D8A">
      <w:pPr>
        <w:pStyle w:val="a3"/>
        <w:spacing w:before="0" w:beforeAutospacing="0" w:after="0" w:afterAutospacing="0"/>
        <w:jc w:val="center"/>
      </w:pPr>
      <w:r>
        <w:t>ПРИКАЗЫВАЮ:</w:t>
      </w:r>
    </w:p>
    <w:p w:rsidR="00752D8A" w:rsidRDefault="00752D8A" w:rsidP="00752D8A">
      <w:pPr>
        <w:pStyle w:val="a3"/>
        <w:spacing w:before="0" w:beforeAutospacing="0" w:after="0" w:afterAutospacing="0"/>
        <w:jc w:val="center"/>
      </w:pPr>
      <w:r>
        <w:rPr>
          <w:lang/>
        </w:rPr>
        <w:t> 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1.</w:t>
      </w:r>
      <w:r>
        <w:rPr>
          <w:lang/>
        </w:rPr>
        <w:t>    </w:t>
      </w:r>
      <w:r>
        <w:t xml:space="preserve"> Утвердить План действий по модернизации общего образования в </w:t>
      </w:r>
      <w:proofErr w:type="gramStart"/>
      <w:r>
        <w:t>г</w:t>
      </w:r>
      <w:proofErr w:type="gramEnd"/>
      <w:r>
        <w:t>. Челябинске на 2011-2015 годы (далее - план), направленных на реализацию национальной образовательной инициативы «Наша новая школа» (прилагается).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2.</w:t>
      </w:r>
      <w:r>
        <w:rPr>
          <w:lang/>
        </w:rPr>
        <w:t>    </w:t>
      </w:r>
      <w:r>
        <w:t xml:space="preserve"> Аппарату Управления принять к исполнению выполнение мероприятий плана в установленные сроки.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3.</w:t>
      </w:r>
      <w:r>
        <w:rPr>
          <w:lang/>
        </w:rPr>
        <w:t>    </w:t>
      </w:r>
      <w:r>
        <w:t xml:space="preserve"> Начальникам РУО довести до сведения руководителей образовательных учреждений прилагаемый план действий и обеспечить организационно-управленческие условия для его реализации в </w:t>
      </w:r>
      <w:proofErr w:type="spellStart"/>
      <w:r>
        <w:t>субмуниципальной</w:t>
      </w:r>
      <w:proofErr w:type="spellEnd"/>
      <w:r>
        <w:t xml:space="preserve"> образовательной системе.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4.</w:t>
      </w:r>
      <w:r>
        <w:rPr>
          <w:lang/>
        </w:rPr>
        <w:t>    </w:t>
      </w:r>
      <w:r w:rsidRPr="00752D8A">
        <w:t xml:space="preserve"> </w:t>
      </w:r>
      <w:r>
        <w:rPr>
          <w:lang/>
        </w:rPr>
        <w:t> </w:t>
      </w:r>
      <w:r>
        <w:t>Руководителям образовательных учреждений обеспечить выполнение мероприятий плана на институциональном уровне в установленные сроки.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5.</w:t>
      </w:r>
      <w:r>
        <w:rPr>
          <w:lang/>
        </w:rPr>
        <w:t>    </w:t>
      </w:r>
      <w:r>
        <w:t xml:space="preserve"> Контроль исполнения приказа оставляю за собой.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rPr>
          <w:lang/>
        </w:rPr>
        <w:t> 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Начальник Управления</w:t>
      </w:r>
      <w:r>
        <w:rPr>
          <w:lang/>
        </w:rPr>
        <w:t>                                                           </w:t>
      </w:r>
      <w:r w:rsidRPr="00752D8A">
        <w:t xml:space="preserve"> </w:t>
      </w:r>
      <w:r>
        <w:rPr>
          <w:lang/>
        </w:rPr>
        <w:t>        </w:t>
      </w:r>
      <w:r>
        <w:t>С.В. Портье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rPr>
          <w:lang/>
        </w:rPr>
        <w:t> </w:t>
      </w:r>
    </w:p>
    <w:p w:rsidR="00752D8A" w:rsidRDefault="00752D8A" w:rsidP="00752D8A">
      <w:pPr>
        <w:pStyle w:val="a3"/>
        <w:spacing w:before="0" w:beforeAutospacing="0" w:after="0" w:afterAutospacing="0"/>
      </w:pPr>
      <w:proofErr w:type="spellStart"/>
      <w:r>
        <w:t>Манекина</w:t>
      </w:r>
      <w:proofErr w:type="spellEnd"/>
      <w:r>
        <w:t>, 263 26 87</w:t>
      </w:r>
    </w:p>
    <w:p w:rsidR="00752D8A" w:rsidRDefault="00752D8A" w:rsidP="00752D8A">
      <w:pPr>
        <w:pStyle w:val="a3"/>
        <w:spacing w:before="0" w:beforeAutospacing="0" w:after="0" w:afterAutospacing="0"/>
      </w:pPr>
      <w:proofErr w:type="spellStart"/>
      <w:r>
        <w:t>Кутепова</w:t>
      </w:r>
      <w:proofErr w:type="spellEnd"/>
      <w:r>
        <w:t>, 263 26 89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rPr>
          <w:lang/>
        </w:rPr>
        <w:t> </w:t>
      </w:r>
    </w:p>
    <w:p w:rsidR="00752D8A" w:rsidRDefault="00752D8A" w:rsidP="00752D8A">
      <w:pPr>
        <w:pStyle w:val="a3"/>
        <w:spacing w:before="0" w:beforeAutospacing="0" w:after="0" w:afterAutospacing="0"/>
      </w:pPr>
      <w:r>
        <w:t>Разослать: в дело; отдел исполнителя, РУО, МОУ, портал Управления</w:t>
      </w:r>
    </w:p>
    <w:p w:rsidR="00FE55E5" w:rsidRDefault="00FE55E5"/>
    <w:sectPr w:rsidR="00FE55E5" w:rsidSect="00FE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8A"/>
    <w:rsid w:val="00752D8A"/>
    <w:rsid w:val="00FE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752D8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2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752D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2015-01-27T07:28:00Z</dcterms:created>
  <dcterms:modified xsi:type="dcterms:W3CDTF">2015-01-27T07:28:00Z</dcterms:modified>
</cp:coreProperties>
</file>