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DejaVu Serif" w:hAnsi="DejaVu Serif"/>
          <w:b/>
          <w:bCs/>
          <w:sz w:val="28"/>
          <w:szCs w:val="28"/>
        </w:rPr>
        <w:t>Детская библиотека</w:t>
      </w:r>
      <w:r>
        <w:rPr>
          <w:sz w:val="28"/>
          <w:szCs w:val="28"/>
        </w:rPr>
        <w:t xml:space="preserve">    </w:t>
      </w:r>
      <w:r>
        <w:rPr>
          <w:rFonts w:ascii="DejaVu Serif" w:hAnsi="DejaVu Serif"/>
          <w:sz w:val="28"/>
          <w:szCs w:val="28"/>
        </w:rPr>
        <w:t xml:space="preserve">                                                                                </w:t>
      </w:r>
      <w:r>
        <w:rPr>
          <w:rFonts w:ascii="DejaVu Serif" w:hAnsi="DejaVu Serif"/>
          <w:b/>
          <w:sz w:val="28"/>
          <w:szCs w:val="28"/>
        </w:rPr>
        <w:t>План работы клуба «Юный читатель» на 2023 год.</w:t>
      </w:r>
    </w:p>
    <w:tbl>
      <w:tblPr>
        <w:jc w:val="left"/>
        <w:tblInd w:type="dxa" w:w="-216"/>
        <w:tblBorders/>
      </w:tblPr>
      <w:tblGrid>
        <w:gridCol w:w="1524"/>
        <w:gridCol w:w="1905"/>
        <w:gridCol w:w="4697"/>
        <w:gridCol w:w="1616"/>
      </w:tblGrid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Целевая ауди-тория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5 января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Детская библиотека 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Утренник : «Новогодний карнавал»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Дети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26 января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ДК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Урок мужества: «И шар земной гордится Ленинградом»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DejaVu Serif" w:hAnsi="DejaVu Serif"/>
                <w:sz w:val="24"/>
                <w:szCs w:val="24"/>
              </w:rPr>
              <w:t>1-4 кл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февраля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Всемирный день чтения вслух.  Участие в акции: « Читаем вместе, читаем вслух».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14 февраля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ДБ 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Участие в акции: «Подари книгу библиотеке» к Международному Дню дарения книг. 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1 марта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Литературный час: «Сказочные уроки Ушинского»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16 марта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Литературное путешествие: «Доброта нужна всем людям, пусть побольше добрых будет».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20 марта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Выставка рисунков детей к Международному дню леса : «Берегите лес!»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12 апреля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ДБ 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Интеллектуальная игра: «Открытие космической эры».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24 апреля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Выставка - обзор: «Весёлый зоопарк Веры Чаплиной»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4 мая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Урок мужества: « Дети – герои Великой Отечественной войны».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19 мая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Выставка обзор: « Я поведу тебя в музей» ( по музеям Костромской области)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2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4 сентября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Урок мира: « Детям планеты мир без тревог»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29 сентября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Книжная выставка обзор: « В книжном царстве, морском государстве».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9 октября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ДБ 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Час информации: « Всемирный день почты»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13 октября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Книжная выставка обзор: « Книги, от которых взрослеют» (к 85 – летию со дня рождения В. П. Крапивина)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 xml:space="preserve">17 ноября 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Праздник: «С днём рождения Дед Мороз!»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30 ноября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Громкие чтения в библиотеке: « Послушаем Драгунского вместе» (к 110 – летию со дня рождения В.Ю. Драгунского)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  <w:tr>
        <w:trPr>
          <w:cantSplit w:val="false"/>
        </w:trPr>
        <w:tc>
          <w:tcPr>
            <w:tcW w:type="dxa" w:w="152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8 декабря</w:t>
            </w:r>
          </w:p>
        </w:tc>
        <w:tc>
          <w:tcPr>
            <w:tcW w:type="dxa" w:w="19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ДБ</w:t>
            </w:r>
          </w:p>
        </w:tc>
        <w:tc>
          <w:tcPr>
            <w:tcW w:type="dxa" w:w="469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Правовой час: « Большая конституция для маленьких граждан»</w:t>
            </w:r>
          </w:p>
        </w:tc>
        <w:tc>
          <w:tcPr>
            <w:tcW w:type="dxa" w:w="161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8"/>
                <w:szCs w:val="28"/>
              </w:rPr>
              <w:t>3 б кл.</w:t>
            </w:r>
          </w:p>
        </w:tc>
      </w:tr>
    </w:tbl>
    <w:p>
      <w:pPr>
        <w:pStyle w:val="style0"/>
        <w:widowControl/>
        <w:tabs>
          <w:tab w:leader="none" w:pos="708" w:val="left"/>
        </w:tabs>
        <w:suppressAutoHyphens w:val="true"/>
        <w:spacing w:after="200" w:before="0" w:line="276" w:lineRule="auto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Georgia" w:cs="" w:eastAsia="WenQuanYi Micro Hei" w:hAnsi="Georgia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2023-03-28T14:14:00.00Z</dcterms:created>
  <dc:creator>111</dc:creator>
  <cp:lastModifiedBy>111</cp:lastModifiedBy>
  <dcterms:modified xsi:type="dcterms:W3CDTF">2023-03-29T07:27:00.00Z</dcterms:modified>
  <cp:revision>5</cp:revision>
</cp:coreProperties>
</file>