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5DD6" w:rsidRDefault="009456E8" w:rsidP="003719BE">
      <w:pPr>
        <w:jc w:val="center"/>
        <w:rPr>
          <w:rFonts w:ascii="Sitka Text" w:hAnsi="Sitka Text" w:cs="Times New Roman"/>
          <w:b/>
          <w:bCs/>
          <w:sz w:val="24"/>
          <w:szCs w:val="24"/>
        </w:rPr>
      </w:pPr>
      <w:r w:rsidRPr="00C35DD6">
        <w:rPr>
          <w:rFonts w:ascii="Sitka Text" w:hAnsi="Sitka Text" w:cs="Times New Roman"/>
          <w:b/>
          <w:bCs/>
          <w:sz w:val="24"/>
          <w:szCs w:val="24"/>
        </w:rPr>
        <w:t>План мероприятий отряда РВО «</w:t>
      </w:r>
      <w:proofErr w:type="gramStart"/>
      <w:r w:rsidR="003719BE" w:rsidRPr="00C35DD6">
        <w:rPr>
          <w:rFonts w:ascii="Sitka Text" w:hAnsi="Sitka Text" w:cs="Times New Roman"/>
          <w:b/>
          <w:bCs/>
          <w:sz w:val="24"/>
          <w:szCs w:val="24"/>
        </w:rPr>
        <w:t>Затейники»</w:t>
      </w:r>
      <w:r w:rsidRPr="00C35DD6">
        <w:rPr>
          <w:rFonts w:ascii="Sitka Text" w:hAnsi="Sitka Text" w:cs="Times New Roman"/>
          <w:b/>
          <w:bCs/>
          <w:sz w:val="24"/>
          <w:szCs w:val="24"/>
        </w:rPr>
        <w:t xml:space="preserve"> </w:t>
      </w:r>
      <w:r w:rsidR="003719BE" w:rsidRPr="00C35DD6">
        <w:rPr>
          <w:rFonts w:ascii="Sitka Text" w:hAnsi="Sitka Text" w:cs="Times New Roman"/>
          <w:b/>
          <w:bCs/>
          <w:sz w:val="24"/>
          <w:szCs w:val="24"/>
        </w:rPr>
        <w:t xml:space="preserve"> при</w:t>
      </w:r>
      <w:proofErr w:type="gramEnd"/>
      <w:r w:rsidR="003719BE" w:rsidRPr="00C35DD6">
        <w:rPr>
          <w:rFonts w:ascii="Sitka Text" w:hAnsi="Sitka Text" w:cs="Times New Roman"/>
          <w:b/>
          <w:bCs/>
          <w:sz w:val="24"/>
          <w:szCs w:val="24"/>
        </w:rPr>
        <w:t xml:space="preserve"> </w:t>
      </w:r>
      <w:proofErr w:type="spellStart"/>
      <w:r w:rsidR="003719BE" w:rsidRPr="00C35DD6">
        <w:rPr>
          <w:rFonts w:ascii="Sitka Text" w:hAnsi="Sitka Text" w:cs="Times New Roman"/>
          <w:b/>
          <w:bCs/>
          <w:sz w:val="24"/>
          <w:szCs w:val="24"/>
        </w:rPr>
        <w:t>Большестрельской</w:t>
      </w:r>
      <w:proofErr w:type="spellEnd"/>
      <w:r w:rsidR="003719BE" w:rsidRPr="00C35DD6">
        <w:rPr>
          <w:rFonts w:ascii="Sitka Text" w:hAnsi="Sitka Text" w:cs="Times New Roman"/>
          <w:b/>
          <w:bCs/>
          <w:sz w:val="24"/>
          <w:szCs w:val="24"/>
        </w:rPr>
        <w:t xml:space="preserve"> поселенческой библиотеке                          </w:t>
      </w:r>
      <w:r w:rsidRPr="00C35DD6">
        <w:rPr>
          <w:rFonts w:ascii="Sitka Text" w:hAnsi="Sitka Text" w:cs="Times New Roman"/>
          <w:b/>
          <w:bCs/>
          <w:sz w:val="24"/>
          <w:szCs w:val="24"/>
        </w:rPr>
        <w:t xml:space="preserve"> </w:t>
      </w:r>
    </w:p>
    <w:p w:rsidR="002A3122" w:rsidRPr="00C35DD6" w:rsidRDefault="009456E8" w:rsidP="003719BE">
      <w:pPr>
        <w:jc w:val="center"/>
        <w:rPr>
          <w:rFonts w:ascii="Sitka Text" w:hAnsi="Sitka Text" w:cs="Times New Roman"/>
          <w:b/>
          <w:bCs/>
          <w:sz w:val="24"/>
          <w:szCs w:val="24"/>
        </w:rPr>
      </w:pPr>
      <w:r w:rsidRPr="00C35DD6">
        <w:rPr>
          <w:rFonts w:ascii="Sitka Text" w:hAnsi="Sitka Text" w:cs="Times New Roman"/>
          <w:b/>
          <w:bCs/>
          <w:sz w:val="24"/>
          <w:szCs w:val="24"/>
        </w:rPr>
        <w:t>на период с 02.07 2024 по 26.07 2024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3719BE" w:rsidRPr="00C35DD6" w:rsidTr="00D254CC">
        <w:tc>
          <w:tcPr>
            <w:tcW w:w="2802" w:type="dxa"/>
          </w:tcPr>
          <w:p w:rsidR="003719BE" w:rsidRPr="00C35DD6" w:rsidRDefault="003719BE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proofErr w:type="gram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Дата ,</w:t>
            </w:r>
            <w:proofErr w:type="gramEnd"/>
          </w:p>
          <w:p w:rsidR="003719BE" w:rsidRPr="00C35DD6" w:rsidRDefault="003719BE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7880" w:type="dxa"/>
          </w:tcPr>
          <w:p w:rsidR="003719BE" w:rsidRPr="00C35DD6" w:rsidRDefault="003719BE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Мероприятия на день</w:t>
            </w:r>
          </w:p>
        </w:tc>
      </w:tr>
      <w:tr w:rsidR="000742F5" w:rsidRPr="00C35DD6" w:rsidTr="005F100F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2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10.40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11.40</w:t>
            </w:r>
          </w:p>
        </w:tc>
        <w:tc>
          <w:tcPr>
            <w:tcW w:w="7880" w:type="dxa"/>
          </w:tcPr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Встреча детей и информационный час «Знакомство с работой лагеря»</w:t>
            </w:r>
          </w:p>
          <w:p w:rsidR="000742F5" w:rsidRPr="00C35DD6" w:rsidRDefault="000742F5" w:rsidP="0062417B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Игровая программа «Лето открытий»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Час творчества «Детские фантазии в рисунках»</w:t>
            </w:r>
          </w:p>
        </w:tc>
      </w:tr>
      <w:tr w:rsidR="000742F5" w:rsidRPr="00C35DD6" w:rsidTr="00A1723B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3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10.25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11.20</w:t>
            </w:r>
          </w:p>
        </w:tc>
        <w:tc>
          <w:tcPr>
            <w:tcW w:w="7880" w:type="dxa"/>
          </w:tcPr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« Инструктаж</w:t>
            </w:r>
            <w:proofErr w:type="gram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по технике безопасности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Экскурсия по библиотеке «Просыпайтесь книжки, к вам пришли детишки»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Спортивно игровая программа «Наш веселый, звонкий мяч»</w:t>
            </w:r>
          </w:p>
        </w:tc>
      </w:tr>
      <w:tr w:rsidR="000742F5" w:rsidRPr="00C35DD6" w:rsidTr="0025602A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5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10.25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11.45</w:t>
            </w:r>
          </w:p>
        </w:tc>
        <w:tc>
          <w:tcPr>
            <w:tcW w:w="7880" w:type="dxa"/>
          </w:tcPr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по технике безопасности»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Поход на природу «Вместе весело шагать» 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Игровая программа «Я букетик соберу»</w:t>
            </w:r>
          </w:p>
        </w:tc>
      </w:tr>
      <w:tr w:rsidR="000742F5" w:rsidRPr="00C35DD6" w:rsidTr="0062589B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6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11.40</w:t>
            </w:r>
          </w:p>
        </w:tc>
        <w:tc>
          <w:tcPr>
            <w:tcW w:w="7880" w:type="dxa"/>
          </w:tcPr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proofErr w:type="gram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Познавательная  программа</w:t>
            </w:r>
            <w:proofErr w:type="gram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«Летние святки»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Мастер-класс «Ромашки нежный лепесток»</w:t>
            </w:r>
          </w:p>
        </w:tc>
      </w:tr>
      <w:tr w:rsidR="000742F5" w:rsidRPr="00C35DD6" w:rsidTr="00826169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8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11.40</w:t>
            </w:r>
          </w:p>
        </w:tc>
        <w:tc>
          <w:tcPr>
            <w:tcW w:w="7880" w:type="dxa"/>
          </w:tcPr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инфрорминутка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«План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Акция на улице ко дню семьи «Дарю тебе ромашку»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Праздничная программа «Мама, папа, я – дружная семья»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</w:p>
        </w:tc>
      </w:tr>
      <w:tr w:rsidR="000742F5" w:rsidRPr="00C35DD6" w:rsidTr="00DD0109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9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11.40</w:t>
            </w:r>
          </w:p>
        </w:tc>
        <w:tc>
          <w:tcPr>
            <w:tcW w:w="7880" w:type="dxa"/>
          </w:tcPr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 w:rsidP="00902BAC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Игровая программа «Копилка вопросов»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Подвижные игры на улице</w:t>
            </w:r>
          </w:p>
        </w:tc>
      </w:tr>
      <w:tr w:rsidR="000742F5" w:rsidRPr="00C35DD6" w:rsidTr="00914431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10.25</w:t>
            </w:r>
          </w:p>
        </w:tc>
        <w:tc>
          <w:tcPr>
            <w:tcW w:w="7880" w:type="dxa"/>
          </w:tcPr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День отдыха «Танцевальный марафон»</w:t>
            </w:r>
          </w:p>
        </w:tc>
      </w:tr>
      <w:tr w:rsidR="000742F5" w:rsidRPr="00C35DD6" w:rsidTr="005872ED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12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0" w:type="dxa"/>
          </w:tcPr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День родной стороны «У села родного юбилей», «Земля которой, краше нет»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Мастер-класс «семейный оберег»</w:t>
            </w:r>
          </w:p>
        </w:tc>
      </w:tr>
      <w:tr w:rsidR="000742F5" w:rsidRPr="00C35DD6" w:rsidTr="00A06DCE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13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11.50</w:t>
            </w:r>
          </w:p>
        </w:tc>
        <w:tc>
          <w:tcPr>
            <w:tcW w:w="7880" w:type="dxa"/>
          </w:tcPr>
          <w:p w:rsidR="000742F5" w:rsidRPr="00C35DD6" w:rsidRDefault="000742F5" w:rsidP="0006050B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Спортивно игровая программа «Ты скачи скакалочка»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Час творчества «Сюрприз для друга»</w:t>
            </w:r>
          </w:p>
        </w:tc>
      </w:tr>
      <w:tr w:rsidR="000742F5" w:rsidRPr="00C35DD6" w:rsidTr="0088121E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15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7880" w:type="dxa"/>
          </w:tcPr>
          <w:p w:rsidR="000742F5" w:rsidRPr="00C35DD6" w:rsidRDefault="000742F5" w:rsidP="0006050B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proofErr w:type="gram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Пикник  на</w:t>
            </w:r>
            <w:proofErr w:type="gram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роднике «Наша малая Родина»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Конкурс венков «Ты плетись, плетись веночек»</w:t>
            </w:r>
          </w:p>
        </w:tc>
      </w:tr>
      <w:tr w:rsidR="000742F5" w:rsidRPr="00C35DD6" w:rsidTr="00FD505E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16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10.25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lastRenderedPageBreak/>
              <w:t>11.50</w:t>
            </w:r>
          </w:p>
        </w:tc>
        <w:tc>
          <w:tcPr>
            <w:tcW w:w="7880" w:type="dxa"/>
          </w:tcPr>
          <w:p w:rsidR="000742F5" w:rsidRPr="00C35DD6" w:rsidRDefault="000742F5" w:rsidP="00D567CB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lastRenderedPageBreak/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Познавательный час «Много профессий хороших»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Час затей «Книга дарит вдохновенье»</w:t>
            </w:r>
          </w:p>
        </w:tc>
      </w:tr>
      <w:tr w:rsidR="000742F5" w:rsidRPr="00C35DD6" w:rsidTr="00FE3983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17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7880" w:type="dxa"/>
          </w:tcPr>
          <w:p w:rsidR="000742F5" w:rsidRPr="00C35DD6" w:rsidRDefault="000742F5" w:rsidP="005A0E7B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Тур – круиз «В страну здоровья»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Час настольных игр «Шашки»</w:t>
            </w:r>
          </w:p>
        </w:tc>
      </w:tr>
      <w:tr w:rsidR="000742F5" w:rsidRPr="00C35DD6" w:rsidTr="008E6F84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19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7880" w:type="dxa"/>
          </w:tcPr>
          <w:p w:rsidR="000742F5" w:rsidRPr="00C35DD6" w:rsidRDefault="000742F5" w:rsidP="009D38DE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Экологическая акция «Добро не уходит на каникулы»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Час творчества «Пусть всегда будет солнце»</w:t>
            </w:r>
          </w:p>
        </w:tc>
      </w:tr>
      <w:tr w:rsidR="000742F5" w:rsidRPr="00C35DD6" w:rsidTr="00B445AB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20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7880" w:type="dxa"/>
          </w:tcPr>
          <w:p w:rsidR="000742F5" w:rsidRPr="00C35DD6" w:rsidRDefault="000742F5" w:rsidP="00AF2242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proofErr w:type="gram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Акция  в</w:t>
            </w:r>
            <w:proofErr w:type="gram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библиотеке «Живи долго  книга»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Час настольных игр «Шахматы»</w:t>
            </w:r>
          </w:p>
        </w:tc>
      </w:tr>
      <w:tr w:rsidR="000742F5" w:rsidRPr="00C35DD6" w:rsidTr="00CA67C9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22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</w:tc>
        <w:tc>
          <w:tcPr>
            <w:tcW w:w="7880" w:type="dxa"/>
          </w:tcPr>
          <w:p w:rsidR="000742F5" w:rsidRPr="00C35DD6" w:rsidRDefault="000742F5" w:rsidP="009A707A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Пикник на природе «Раз в летний денек»</w:t>
            </w:r>
          </w:p>
        </w:tc>
      </w:tr>
      <w:tr w:rsidR="000742F5" w:rsidRPr="00C35DD6" w:rsidTr="00E87A73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23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11.50</w:t>
            </w:r>
          </w:p>
        </w:tc>
        <w:tc>
          <w:tcPr>
            <w:tcW w:w="7880" w:type="dxa"/>
          </w:tcPr>
          <w:p w:rsidR="000742F5" w:rsidRPr="00C35DD6" w:rsidRDefault="000742F5" w:rsidP="009821DB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Познавательный час «День китов и дельфинов»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Мастер-класс «Бумажные фантазии»</w:t>
            </w:r>
          </w:p>
        </w:tc>
      </w:tr>
      <w:tr w:rsidR="000742F5" w:rsidRPr="00C35DD6" w:rsidTr="00A077FB"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24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10.20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11.50</w:t>
            </w:r>
          </w:p>
        </w:tc>
        <w:tc>
          <w:tcPr>
            <w:tcW w:w="7880" w:type="dxa"/>
          </w:tcPr>
          <w:p w:rsidR="000742F5" w:rsidRPr="00C35DD6" w:rsidRDefault="000742F5" w:rsidP="009821DB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</w:t>
            </w:r>
            <w:proofErr w:type="spell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информинутка</w:t>
            </w:r>
            <w:proofErr w:type="spell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 «Инструктаж на день»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Спортивная программа «Выходи играть во двор»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Час </w:t>
            </w:r>
            <w:proofErr w:type="gramStart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краеведенья  «</w:t>
            </w:r>
            <w:proofErr w:type="gramEnd"/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Мой край – земля Костромская»</w:t>
            </w:r>
          </w:p>
        </w:tc>
      </w:tr>
      <w:tr w:rsidR="000742F5" w:rsidRPr="00C35DD6" w:rsidTr="003719BE">
        <w:trPr>
          <w:trHeight w:val="70"/>
        </w:trPr>
        <w:tc>
          <w:tcPr>
            <w:tcW w:w="2802" w:type="dxa"/>
          </w:tcPr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26 июля</w:t>
            </w:r>
          </w:p>
          <w:p w:rsidR="000742F5" w:rsidRPr="00C35DD6" w:rsidRDefault="000742F5" w:rsidP="003719BE">
            <w:pPr>
              <w:jc w:val="center"/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7880" w:type="dxa"/>
          </w:tcPr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 xml:space="preserve">Встреча детей и закрытие смены. </w:t>
            </w:r>
          </w:p>
          <w:p w:rsidR="000742F5" w:rsidRPr="00C35DD6" w:rsidRDefault="000742F5">
            <w:pPr>
              <w:rPr>
                <w:rFonts w:ascii="Sitka Text" w:hAnsi="Sitka Text" w:cs="Times New Roman"/>
                <w:b/>
                <w:bCs/>
                <w:sz w:val="24"/>
                <w:szCs w:val="24"/>
              </w:rPr>
            </w:pPr>
            <w:r w:rsidRPr="00C35DD6">
              <w:rPr>
                <w:rFonts w:ascii="Sitka Text" w:hAnsi="Sitka Text" w:cs="Times New Roman"/>
                <w:b/>
                <w:bCs/>
                <w:sz w:val="24"/>
                <w:szCs w:val="24"/>
              </w:rPr>
              <w:t>Чайные посиделки «Чай – чай выручай»</w:t>
            </w:r>
          </w:p>
        </w:tc>
      </w:tr>
    </w:tbl>
    <w:p w:rsidR="009456E8" w:rsidRPr="00C35DD6" w:rsidRDefault="009456E8">
      <w:pPr>
        <w:rPr>
          <w:rFonts w:ascii="Sitka Text" w:hAnsi="Sitka Text" w:cs="Times New Roman"/>
          <w:b/>
          <w:bCs/>
          <w:sz w:val="24"/>
          <w:szCs w:val="24"/>
        </w:rPr>
      </w:pPr>
    </w:p>
    <w:sectPr w:rsidR="009456E8" w:rsidRPr="00C35DD6" w:rsidSect="00945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367"/>
    <w:rsid w:val="0006050B"/>
    <w:rsid w:val="000742F5"/>
    <w:rsid w:val="000D7F09"/>
    <w:rsid w:val="00107A97"/>
    <w:rsid w:val="00112E62"/>
    <w:rsid w:val="00120AB9"/>
    <w:rsid w:val="00125242"/>
    <w:rsid w:val="001D2FF6"/>
    <w:rsid w:val="002A3122"/>
    <w:rsid w:val="00312C5C"/>
    <w:rsid w:val="003719BE"/>
    <w:rsid w:val="005A0E7B"/>
    <w:rsid w:val="0062417B"/>
    <w:rsid w:val="006A5D79"/>
    <w:rsid w:val="007E73E4"/>
    <w:rsid w:val="00902BAC"/>
    <w:rsid w:val="009456E8"/>
    <w:rsid w:val="009821DB"/>
    <w:rsid w:val="009A707A"/>
    <w:rsid w:val="009D38DE"/>
    <w:rsid w:val="00AD50A4"/>
    <w:rsid w:val="00AF2242"/>
    <w:rsid w:val="00C31DB3"/>
    <w:rsid w:val="00C35DD6"/>
    <w:rsid w:val="00CA5F2D"/>
    <w:rsid w:val="00D221A1"/>
    <w:rsid w:val="00D567CB"/>
    <w:rsid w:val="00DA30FD"/>
    <w:rsid w:val="00F32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F15B"/>
  <w15:docId w15:val="{EB060D45-75BA-49D1-9B48-58CDF091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10</cp:revision>
  <cp:lastPrinted>2024-06-20T08:59:00Z</cp:lastPrinted>
  <dcterms:created xsi:type="dcterms:W3CDTF">2024-06-11T17:58:00Z</dcterms:created>
  <dcterms:modified xsi:type="dcterms:W3CDTF">2024-06-20T08:59:00Z</dcterms:modified>
</cp:coreProperties>
</file>