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19D" w:rsidRDefault="008A230C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8A230C" w:rsidRDefault="008A230C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A03C76" w:rsidRDefault="00A03C76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Детская школа иску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сств ст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аницы Крыловской </w:t>
      </w:r>
    </w:p>
    <w:p w:rsidR="008A230C" w:rsidRDefault="00A03C76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03C76" w:rsidRDefault="00A03C76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Ленинградский муниципальный округ</w:t>
      </w:r>
    </w:p>
    <w:p w:rsidR="008A230C" w:rsidRDefault="00A03C76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Краснодарского края</w:t>
      </w:r>
    </w:p>
    <w:p w:rsidR="008A230C" w:rsidRDefault="008A230C" w:rsidP="008A230C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40A5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E40A5">
        <w:rPr>
          <w:rFonts w:ascii="Times New Roman" w:eastAsia="Times New Roman" w:hAnsi="Times New Roman" w:cs="Times New Roman"/>
          <w:sz w:val="32"/>
          <w:szCs w:val="32"/>
        </w:rPr>
        <w:t>План-конспект</w:t>
      </w:r>
      <w:r w:rsidR="00B129E8" w:rsidRPr="006E40A5">
        <w:rPr>
          <w:rFonts w:ascii="Times New Roman" w:eastAsia="Times New Roman" w:hAnsi="Times New Roman" w:cs="Times New Roman"/>
          <w:sz w:val="32"/>
          <w:szCs w:val="32"/>
        </w:rPr>
        <w:t xml:space="preserve"> открытого</w:t>
      </w:r>
      <w:r w:rsidRPr="006E40A5">
        <w:rPr>
          <w:rFonts w:ascii="Times New Roman" w:eastAsia="Times New Roman" w:hAnsi="Times New Roman" w:cs="Times New Roman"/>
          <w:sz w:val="32"/>
          <w:szCs w:val="32"/>
        </w:rPr>
        <w:t xml:space="preserve"> урока </w:t>
      </w:r>
    </w:p>
    <w:p w:rsidR="006E40A5" w:rsidRDefault="006E40A5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</w:t>
      </w:r>
      <w:r w:rsidR="008A230C" w:rsidRPr="006E40A5">
        <w:rPr>
          <w:rFonts w:ascii="Times New Roman" w:eastAsia="Times New Roman" w:hAnsi="Times New Roman" w:cs="Times New Roman"/>
          <w:sz w:val="32"/>
          <w:szCs w:val="32"/>
        </w:rPr>
        <w:t>по живописи в 3 классе</w:t>
      </w:r>
      <w:r>
        <w:rPr>
          <w:rFonts w:ascii="Times New Roman" w:eastAsia="Times New Roman" w:hAnsi="Times New Roman" w:cs="Times New Roman"/>
          <w:sz w:val="32"/>
          <w:szCs w:val="32"/>
        </w:rPr>
        <w:t>)</w:t>
      </w:r>
      <w:r w:rsidR="008A230C" w:rsidRPr="006E40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8A230C" w:rsidRPr="006E40A5" w:rsidRDefault="006E40A5" w:rsidP="006E4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6E40A5">
        <w:rPr>
          <w:rFonts w:ascii="Times New Roman" w:eastAsia="Times New Roman" w:hAnsi="Times New Roman" w:cs="Times New Roman"/>
          <w:b/>
          <w:sz w:val="32"/>
          <w:szCs w:val="32"/>
        </w:rPr>
        <w:t>Тема</w:t>
      </w:r>
      <w:r w:rsidR="008A230C" w:rsidRPr="006E40A5">
        <w:rPr>
          <w:rFonts w:ascii="Times New Roman" w:eastAsia="Times New Roman" w:hAnsi="Times New Roman" w:cs="Times New Roman"/>
          <w:b/>
          <w:sz w:val="32"/>
          <w:szCs w:val="32"/>
        </w:rPr>
        <w:t>:</w:t>
      </w:r>
      <w:r w:rsidR="008A230C" w:rsidRPr="006E40A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03C76" w:rsidRPr="006E40A5">
        <w:rPr>
          <w:rFonts w:ascii="Times New Roman" w:hAnsi="Times New Roman"/>
          <w:b/>
          <w:sz w:val="32"/>
          <w:szCs w:val="32"/>
        </w:rPr>
        <w:t>«Постановка из 3 – 4</w:t>
      </w:r>
      <w:r w:rsidR="008A230C" w:rsidRPr="006E40A5">
        <w:rPr>
          <w:rFonts w:ascii="Times New Roman" w:hAnsi="Times New Roman"/>
          <w:b/>
          <w:sz w:val="32"/>
          <w:szCs w:val="32"/>
        </w:rPr>
        <w:t>предметов на цветном фоне»</w:t>
      </w:r>
    </w:p>
    <w:p w:rsidR="00143202" w:rsidRPr="006E40A5" w:rsidRDefault="008A230C" w:rsidP="0014320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6E40A5">
        <w:rPr>
          <w:rFonts w:ascii="Times New Roman" w:hAnsi="Times New Roman" w:cs="Times New Roman"/>
          <w:sz w:val="32"/>
          <w:szCs w:val="32"/>
        </w:rPr>
        <w:t>(фрукты, овощи,</w:t>
      </w:r>
      <w:r w:rsidR="006E40A5">
        <w:rPr>
          <w:rFonts w:ascii="Times New Roman" w:hAnsi="Times New Roman" w:cs="Times New Roman"/>
          <w:sz w:val="32"/>
          <w:szCs w:val="32"/>
        </w:rPr>
        <w:t xml:space="preserve"> посуда, однотонные драпировки, а</w:t>
      </w:r>
      <w:r w:rsidRPr="006E40A5">
        <w:rPr>
          <w:rFonts w:ascii="Times New Roman" w:hAnsi="Times New Roman" w:cs="Times New Roman"/>
          <w:sz w:val="32"/>
          <w:szCs w:val="32"/>
        </w:rPr>
        <w:t>кварель</w:t>
      </w:r>
      <w:r w:rsidR="006E40A5">
        <w:rPr>
          <w:rFonts w:ascii="Times New Roman" w:hAnsi="Times New Roman" w:cs="Times New Roman"/>
          <w:sz w:val="32"/>
          <w:szCs w:val="32"/>
        </w:rPr>
        <w:t>)</w:t>
      </w:r>
      <w:r w:rsidRPr="006E40A5">
        <w:rPr>
          <w:rFonts w:ascii="Times New Roman" w:hAnsi="Times New Roman" w:cs="Times New Roman"/>
          <w:sz w:val="32"/>
          <w:szCs w:val="32"/>
        </w:rPr>
        <w:t>.</w:t>
      </w:r>
    </w:p>
    <w:p w:rsidR="00143202" w:rsidRPr="004E6648" w:rsidRDefault="00143202" w:rsidP="00143202">
      <w:pPr>
        <w:rPr>
          <w:rFonts w:ascii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Преподаватель: </w:t>
      </w:r>
      <w:r w:rsidR="00A03C76">
        <w:rPr>
          <w:rFonts w:ascii="Times New Roman" w:eastAsia="Times New Roman" w:hAnsi="Times New Roman" w:cs="Times New Roman"/>
          <w:sz w:val="28"/>
          <w:szCs w:val="28"/>
        </w:rPr>
        <w:t>Живидченко Е.И.</w:t>
      </w: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A230C" w:rsidRDefault="008A230C" w:rsidP="008A2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40A5" w:rsidRDefault="00A03C76" w:rsidP="006E4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2025г.</w:t>
      </w:r>
    </w:p>
    <w:p w:rsidR="004A1F09" w:rsidRPr="006E40A5" w:rsidRDefault="00D5775E" w:rsidP="006E40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F28">
        <w:rPr>
          <w:rFonts w:ascii="Times New Roman" w:eastAsia="Times New Roman" w:hAnsi="Times New Roman"/>
          <w:b/>
          <w:sz w:val="28"/>
          <w:szCs w:val="28"/>
        </w:rPr>
        <w:lastRenderedPageBreak/>
        <w:t>Вид урока</w:t>
      </w:r>
      <w:r w:rsidR="004A1F09" w:rsidRPr="00955F28">
        <w:rPr>
          <w:rFonts w:ascii="Times New Roman" w:eastAsia="Times New Roman" w:hAnsi="Times New Roman"/>
          <w:b/>
          <w:sz w:val="28"/>
          <w:szCs w:val="28"/>
        </w:rPr>
        <w:t>:</w:t>
      </w:r>
      <w:r w:rsidR="004A1F09" w:rsidRPr="008F0A81">
        <w:rPr>
          <w:rFonts w:ascii="Times New Roman" w:eastAsia="Times New Roman" w:hAnsi="Times New Roman"/>
          <w:sz w:val="28"/>
          <w:szCs w:val="28"/>
        </w:rPr>
        <w:t xml:space="preserve"> рисование с натуры.</w:t>
      </w:r>
    </w:p>
    <w:p w:rsidR="006666FA" w:rsidRPr="008F0A81" w:rsidRDefault="006666FA" w:rsidP="006E40A5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B64DC">
        <w:rPr>
          <w:rFonts w:ascii="Times New Roman" w:hAnsi="Times New Roman"/>
          <w:b/>
          <w:sz w:val="28"/>
          <w:szCs w:val="28"/>
        </w:rPr>
        <w:t>Тип урока:</w:t>
      </w:r>
      <w:r w:rsidR="006E40A5">
        <w:rPr>
          <w:rFonts w:ascii="Times New Roman" w:hAnsi="Times New Roman"/>
          <w:b/>
          <w:sz w:val="28"/>
          <w:szCs w:val="28"/>
        </w:rPr>
        <w:t xml:space="preserve"> </w:t>
      </w:r>
      <w:r w:rsidR="00D7452A" w:rsidRPr="008F0A81">
        <w:rPr>
          <w:rFonts w:ascii="Times New Roman" w:hAnsi="Times New Roman"/>
          <w:sz w:val="28"/>
          <w:szCs w:val="28"/>
        </w:rPr>
        <w:t>комбинированный.</w:t>
      </w:r>
    </w:p>
    <w:p w:rsidR="00E34F05" w:rsidRPr="008F0A81" w:rsidRDefault="00E34F05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F28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="006E4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678FA" w:rsidRPr="008F0A81">
        <w:rPr>
          <w:rFonts w:ascii="Times New Roman" w:eastAsia="Times New Roman" w:hAnsi="Times New Roman"/>
          <w:sz w:val="28"/>
          <w:szCs w:val="28"/>
          <w:lang w:eastAsia="ru-RU"/>
        </w:rPr>
        <w:t>выполнить первоначальный этап цветового решения натюрморта</w:t>
      </w:r>
      <w:r w:rsidR="00DB64DC">
        <w:rPr>
          <w:rFonts w:ascii="Times New Roman" w:eastAsia="Times New Roman" w:hAnsi="Times New Roman"/>
          <w:sz w:val="28"/>
          <w:szCs w:val="28"/>
          <w:lang w:eastAsia="ru-RU"/>
        </w:rPr>
        <w:t>, закрепи</w:t>
      </w:r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>ть навыкии умения последовательно</w:t>
      </w:r>
      <w:r w:rsidR="00DB64D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ве</w:t>
      </w:r>
      <w:r w:rsidR="00DB64DC">
        <w:rPr>
          <w:rFonts w:ascii="Times New Roman" w:eastAsia="Times New Roman" w:hAnsi="Times New Roman"/>
          <w:sz w:val="28"/>
          <w:szCs w:val="28"/>
          <w:lang w:eastAsia="ru-RU"/>
        </w:rPr>
        <w:t>дения</w:t>
      </w:r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DB64D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в цвете</w:t>
      </w:r>
      <w:r w:rsidR="00A920E5" w:rsidRPr="008F0A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E4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7E69" w:rsidRPr="008F0A81">
        <w:rPr>
          <w:rFonts w:ascii="Times New Roman" w:eastAsia="Times New Roman" w:hAnsi="Times New Roman"/>
          <w:sz w:val="28"/>
          <w:szCs w:val="28"/>
          <w:lang w:eastAsia="ru-RU"/>
        </w:rPr>
        <w:t>переда</w:t>
      </w:r>
      <w:r w:rsidR="003678FA" w:rsidRPr="008F0A81">
        <w:rPr>
          <w:rFonts w:ascii="Times New Roman" w:eastAsia="Times New Roman" w:hAnsi="Times New Roman"/>
          <w:sz w:val="28"/>
          <w:szCs w:val="28"/>
          <w:lang w:eastAsia="ru-RU"/>
        </w:rPr>
        <w:t>ва</w:t>
      </w:r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ть в натюрморте </w:t>
      </w:r>
      <w:proofErr w:type="spellStart"/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>цветотоновые</w:t>
      </w:r>
      <w:proofErr w:type="spellEnd"/>
      <w:r w:rsidR="00105ABD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отношения; </w:t>
      </w: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технику</w:t>
      </w:r>
      <w:r w:rsidR="00DB64DC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306337" w:rsidRPr="008F0A81">
        <w:rPr>
          <w:rFonts w:ascii="Times New Roman" w:eastAsia="Times New Roman" w:hAnsi="Times New Roman"/>
          <w:sz w:val="28"/>
          <w:szCs w:val="28"/>
          <w:lang w:eastAsia="ru-RU"/>
        </w:rPr>
        <w:t>лессировка</w:t>
      </w:r>
      <w:proofErr w:type="gramStart"/>
      <w:r w:rsidR="00306337" w:rsidRPr="008F0A81">
        <w:rPr>
          <w:rFonts w:ascii="Times New Roman" w:eastAsia="Times New Roman" w:hAnsi="Times New Roman"/>
          <w:sz w:val="28"/>
          <w:szCs w:val="28"/>
          <w:lang w:eastAsia="ru-RU"/>
        </w:rPr>
        <w:t>»в</w:t>
      </w:r>
      <w:proofErr w:type="gramEnd"/>
      <w:r w:rsidR="00306337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06337" w:rsidRPr="008F0A81">
        <w:rPr>
          <w:rFonts w:ascii="Times New Roman" w:eastAsia="Times New Roman" w:hAnsi="Times New Roman"/>
          <w:sz w:val="28"/>
          <w:szCs w:val="28"/>
          <w:lang w:eastAsia="ru-RU"/>
        </w:rPr>
        <w:t>аботе</w:t>
      </w:r>
      <w:r w:rsidR="00D357B5" w:rsidRPr="008F0A81">
        <w:rPr>
          <w:rFonts w:ascii="Times New Roman" w:eastAsia="Times New Roman" w:hAnsi="Times New Roman"/>
          <w:sz w:val="28"/>
          <w:szCs w:val="28"/>
          <w:lang w:eastAsia="ru-RU"/>
        </w:rPr>
        <w:t>акварелью.</w:t>
      </w:r>
    </w:p>
    <w:p w:rsidR="00756FE7" w:rsidRPr="008F0A81" w:rsidRDefault="000C237F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F28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  <w:r w:rsidR="006E40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55F28">
        <w:rPr>
          <w:rFonts w:ascii="Times New Roman" w:hAnsi="Times New Roman"/>
          <w:i/>
          <w:sz w:val="28"/>
          <w:szCs w:val="28"/>
        </w:rPr>
        <w:t>о</w:t>
      </w:r>
      <w:r w:rsidRPr="008F0A81">
        <w:rPr>
          <w:rFonts w:ascii="Times New Roman" w:hAnsi="Times New Roman"/>
          <w:i/>
          <w:sz w:val="28"/>
          <w:szCs w:val="28"/>
        </w:rPr>
        <w:t>бразовательная</w:t>
      </w:r>
      <w:r w:rsidR="00A34DA5" w:rsidRPr="008F0A81">
        <w:rPr>
          <w:rFonts w:ascii="Times New Roman" w:eastAsia="Times New Roman" w:hAnsi="Times New Roman"/>
          <w:sz w:val="28"/>
          <w:szCs w:val="28"/>
        </w:rPr>
        <w:t>:</w:t>
      </w:r>
      <w:r w:rsidR="006E40A5">
        <w:rPr>
          <w:rFonts w:ascii="Times New Roman" w:eastAsia="Times New Roman" w:hAnsi="Times New Roman"/>
          <w:sz w:val="28"/>
          <w:szCs w:val="28"/>
        </w:rPr>
        <w:t xml:space="preserve"> </w:t>
      </w:r>
      <w:r w:rsidR="00900DEB">
        <w:rPr>
          <w:rFonts w:ascii="Times New Roman" w:eastAsia="Times New Roman" w:hAnsi="Times New Roman"/>
          <w:sz w:val="28"/>
          <w:szCs w:val="28"/>
          <w:lang w:eastAsia="ru-RU"/>
        </w:rPr>
        <w:t>учить</w:t>
      </w:r>
      <w:r w:rsidR="006E40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7E69" w:rsidRPr="008F0A81">
        <w:rPr>
          <w:rFonts w:ascii="Times New Roman" w:eastAsia="Times New Roman" w:hAnsi="Times New Roman"/>
          <w:sz w:val="28"/>
          <w:szCs w:val="28"/>
          <w:lang w:eastAsia="ru-RU"/>
        </w:rPr>
        <w:t>выполнять натюрморт акварелью с на</w:t>
      </w:r>
      <w:r w:rsidR="00F07732" w:rsidRPr="008F0A81">
        <w:rPr>
          <w:rFonts w:ascii="Times New Roman" w:eastAsia="Times New Roman" w:hAnsi="Times New Roman"/>
          <w:sz w:val="28"/>
          <w:szCs w:val="28"/>
        </w:rPr>
        <w:t xml:space="preserve">туры, анализировать, сравнивать, </w:t>
      </w:r>
      <w:r w:rsidR="00A57683" w:rsidRPr="008F0A81">
        <w:rPr>
          <w:rStyle w:val="apple-converted-space"/>
          <w:rFonts w:ascii="Times New Roman" w:eastAsia="Times New Roman" w:hAnsi="Times New Roman"/>
          <w:sz w:val="28"/>
          <w:szCs w:val="28"/>
        </w:rPr>
        <w:t xml:space="preserve">находить локальные цвета предметов методом визуального анализа натуры и механического </w:t>
      </w:r>
      <w:r w:rsidR="00F07732" w:rsidRPr="008F0A81">
        <w:rPr>
          <w:rStyle w:val="apple-converted-space"/>
          <w:rFonts w:ascii="Times New Roman" w:eastAsia="Times New Roman" w:hAnsi="Times New Roman"/>
          <w:sz w:val="28"/>
          <w:szCs w:val="28"/>
        </w:rPr>
        <w:t>с</w:t>
      </w:r>
      <w:r w:rsidR="00A57683" w:rsidRPr="008F0A81">
        <w:rPr>
          <w:rStyle w:val="apple-converted-space"/>
          <w:rFonts w:ascii="Times New Roman" w:eastAsia="Times New Roman" w:hAnsi="Times New Roman"/>
          <w:sz w:val="28"/>
          <w:szCs w:val="28"/>
        </w:rPr>
        <w:t>мешивания краски на палитре;</w:t>
      </w:r>
      <w:r w:rsidR="00A57683" w:rsidRPr="008F0A81">
        <w:rPr>
          <w:rFonts w:ascii="Times New Roman" w:eastAsia="Times New Roman" w:hAnsi="Times New Roman"/>
          <w:sz w:val="28"/>
          <w:szCs w:val="28"/>
        </w:rPr>
        <w:t xml:space="preserve"> передавать </w:t>
      </w:r>
      <w:r w:rsidR="00955F28">
        <w:rPr>
          <w:rFonts w:ascii="Times New Roman" w:eastAsia="Times New Roman" w:hAnsi="Times New Roman"/>
          <w:sz w:val="28"/>
          <w:szCs w:val="28"/>
        </w:rPr>
        <w:t xml:space="preserve">большие </w:t>
      </w:r>
      <w:r w:rsidR="0078302E" w:rsidRPr="008F0A81">
        <w:rPr>
          <w:rFonts w:ascii="Times New Roman" w:eastAsia="Times New Roman" w:hAnsi="Times New Roman"/>
          <w:sz w:val="28"/>
          <w:szCs w:val="28"/>
        </w:rPr>
        <w:t>цветовые отношения</w:t>
      </w:r>
      <w:r w:rsidR="00A57683" w:rsidRPr="008F0A81">
        <w:rPr>
          <w:rFonts w:ascii="Times New Roman" w:eastAsia="Times New Roman" w:hAnsi="Times New Roman"/>
          <w:sz w:val="28"/>
          <w:szCs w:val="28"/>
        </w:rPr>
        <w:t xml:space="preserve">, цветовую характеристику предметов и их связь с окружающей средой; </w:t>
      </w:r>
      <w:r w:rsidR="00F07732" w:rsidRPr="008F0A81">
        <w:rPr>
          <w:rFonts w:ascii="Times New Roman" w:eastAsia="Times New Roman" w:hAnsi="Times New Roman"/>
          <w:sz w:val="28"/>
          <w:szCs w:val="28"/>
        </w:rPr>
        <w:t>закреплять навыки и умения последо</w:t>
      </w:r>
      <w:r w:rsidR="00955F28">
        <w:rPr>
          <w:rFonts w:ascii="Times New Roman" w:eastAsia="Times New Roman" w:hAnsi="Times New Roman"/>
          <w:sz w:val="28"/>
          <w:szCs w:val="28"/>
        </w:rPr>
        <w:t xml:space="preserve">вательно вести работу в цвете, </w:t>
      </w:r>
      <w:r w:rsidR="00F07732" w:rsidRPr="008F0A81">
        <w:rPr>
          <w:rFonts w:ascii="Times New Roman" w:eastAsia="Times New Roman" w:hAnsi="Times New Roman"/>
          <w:sz w:val="28"/>
          <w:szCs w:val="28"/>
        </w:rPr>
        <w:t>совершен</w:t>
      </w:r>
      <w:r w:rsidR="0078302E" w:rsidRPr="008F0A81">
        <w:rPr>
          <w:rFonts w:ascii="Times New Roman" w:eastAsia="Times New Roman" w:hAnsi="Times New Roman"/>
          <w:sz w:val="28"/>
          <w:szCs w:val="28"/>
        </w:rPr>
        <w:t>ствовать технику</w:t>
      </w:r>
      <w:r w:rsidR="00955F28">
        <w:rPr>
          <w:rFonts w:ascii="Times New Roman" w:eastAsia="Times New Roman" w:hAnsi="Times New Roman"/>
          <w:sz w:val="28"/>
          <w:szCs w:val="28"/>
        </w:rPr>
        <w:t xml:space="preserve"> «лессировка» в</w:t>
      </w:r>
      <w:r w:rsidR="00306337" w:rsidRPr="008F0A81">
        <w:rPr>
          <w:rFonts w:ascii="Times New Roman" w:eastAsia="Times New Roman" w:hAnsi="Times New Roman"/>
          <w:sz w:val="28"/>
          <w:szCs w:val="28"/>
        </w:rPr>
        <w:t xml:space="preserve"> работе</w:t>
      </w:r>
      <w:r w:rsidR="0078302E" w:rsidRPr="008F0A81">
        <w:rPr>
          <w:rFonts w:ascii="Times New Roman" w:eastAsia="Times New Roman" w:hAnsi="Times New Roman"/>
          <w:sz w:val="28"/>
          <w:szCs w:val="28"/>
        </w:rPr>
        <w:t xml:space="preserve"> акварелью</w:t>
      </w:r>
      <w:r w:rsidR="00220CB2">
        <w:rPr>
          <w:rFonts w:ascii="Times New Roman" w:eastAsia="Times New Roman" w:hAnsi="Times New Roman"/>
          <w:sz w:val="28"/>
          <w:szCs w:val="28"/>
        </w:rPr>
        <w:t>,</w:t>
      </w:r>
      <w:r w:rsidR="006E40A5">
        <w:rPr>
          <w:rFonts w:ascii="Times New Roman" w:eastAsia="Times New Roman" w:hAnsi="Times New Roman"/>
          <w:sz w:val="28"/>
          <w:szCs w:val="28"/>
        </w:rPr>
        <w:t xml:space="preserve"> </w:t>
      </w:r>
      <w:r w:rsidR="00EB685E" w:rsidRPr="008F0A81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развивающая:</w:t>
      </w:r>
      <w:r w:rsidR="00EB685E" w:rsidRPr="008F0A81">
        <w:rPr>
          <w:rFonts w:ascii="Times New Roman" w:eastAsia="Times New Roman" w:hAnsi="Times New Roman"/>
          <w:sz w:val="28"/>
          <w:szCs w:val="28"/>
        </w:rPr>
        <w:t xml:space="preserve"> развивать наблюдательность, логическое, пространственное </w:t>
      </w:r>
      <w:r w:rsidR="00EC424A" w:rsidRPr="008F0A81">
        <w:rPr>
          <w:rFonts w:ascii="Times New Roman" w:eastAsia="Times New Roman" w:hAnsi="Times New Roman"/>
          <w:sz w:val="28"/>
          <w:szCs w:val="28"/>
        </w:rPr>
        <w:t>м</w:t>
      </w:r>
      <w:r w:rsidR="00EB685E" w:rsidRPr="008F0A81">
        <w:rPr>
          <w:rFonts w:ascii="Times New Roman" w:eastAsia="Times New Roman" w:hAnsi="Times New Roman"/>
          <w:sz w:val="28"/>
          <w:szCs w:val="28"/>
        </w:rPr>
        <w:t>ышление</w:t>
      </w:r>
      <w:proofErr w:type="gramStart"/>
      <w:r w:rsidR="00536ED1" w:rsidRPr="008F0A81">
        <w:rPr>
          <w:rFonts w:ascii="Times New Roman" w:eastAsia="Times New Roman" w:hAnsi="Times New Roman"/>
          <w:sz w:val="28"/>
          <w:szCs w:val="28"/>
        </w:rPr>
        <w:t>;</w:t>
      </w:r>
      <w:r w:rsidR="00D357B5" w:rsidRPr="008F0A81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="00D357B5" w:rsidRPr="008F0A81">
        <w:rPr>
          <w:rFonts w:ascii="Times New Roman" w:eastAsia="Times New Roman" w:hAnsi="Times New Roman"/>
          <w:sz w:val="28"/>
          <w:szCs w:val="28"/>
        </w:rPr>
        <w:t>азвивать</w:t>
      </w:r>
      <w:r w:rsidR="00EB685E" w:rsidRPr="008F0A81">
        <w:rPr>
          <w:rFonts w:ascii="Times New Roman" w:hAnsi="Times New Roman"/>
          <w:sz w:val="28"/>
          <w:szCs w:val="28"/>
        </w:rPr>
        <w:t>чувст</w:t>
      </w:r>
      <w:r w:rsidR="00EC424A" w:rsidRPr="008F0A81">
        <w:rPr>
          <w:rFonts w:ascii="Times New Roman" w:hAnsi="Times New Roman"/>
          <w:sz w:val="28"/>
          <w:szCs w:val="28"/>
        </w:rPr>
        <w:t>во цвета, цельность</w:t>
      </w:r>
      <w:r w:rsidR="009B7E57" w:rsidRPr="008F0A81">
        <w:rPr>
          <w:rFonts w:ascii="Times New Roman" w:hAnsi="Times New Roman"/>
          <w:sz w:val="28"/>
          <w:szCs w:val="28"/>
        </w:rPr>
        <w:t xml:space="preserve"> видения</w:t>
      </w:r>
      <w:r w:rsidR="00D357B5" w:rsidRPr="008F0A81">
        <w:rPr>
          <w:rFonts w:ascii="Times New Roman" w:hAnsi="Times New Roman"/>
          <w:sz w:val="28"/>
          <w:szCs w:val="28"/>
        </w:rPr>
        <w:t>, навыки владения мазком</w:t>
      </w:r>
      <w:r w:rsidR="009B7E57" w:rsidRPr="008F0A81">
        <w:rPr>
          <w:rFonts w:ascii="Times New Roman" w:hAnsi="Times New Roman"/>
          <w:sz w:val="28"/>
          <w:szCs w:val="28"/>
        </w:rPr>
        <w:t>;</w:t>
      </w:r>
      <w:r w:rsidR="00536ED1" w:rsidRPr="008F0A81">
        <w:rPr>
          <w:rFonts w:ascii="Times New Roman" w:hAnsi="Times New Roman"/>
          <w:sz w:val="28"/>
          <w:szCs w:val="28"/>
        </w:rPr>
        <w:t>художественную фантазию и вк</w:t>
      </w:r>
      <w:r w:rsidR="00756FE7" w:rsidRPr="008F0A81">
        <w:rPr>
          <w:rFonts w:ascii="Times New Roman" w:hAnsi="Times New Roman"/>
          <w:sz w:val="28"/>
          <w:szCs w:val="28"/>
        </w:rPr>
        <w:t xml:space="preserve">ус, </w:t>
      </w:r>
      <w:r w:rsidR="00536ED1" w:rsidRPr="008F0A81">
        <w:rPr>
          <w:rFonts w:ascii="Times New Roman" w:eastAsia="Times New Roman" w:hAnsi="Times New Roman"/>
          <w:sz w:val="28"/>
          <w:szCs w:val="28"/>
          <w:lang w:eastAsia="ru-RU"/>
        </w:rPr>
        <w:t>способность к творческому самовыражению; разв</w:t>
      </w:r>
      <w:r w:rsidR="00756FE7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ивать умение вести диалог; </w:t>
      </w:r>
      <w:r w:rsidR="009B1F48" w:rsidRPr="008F0A81">
        <w:rPr>
          <w:rFonts w:ascii="Times New Roman" w:eastAsia="Times New Roman" w:hAnsi="Times New Roman"/>
          <w:i/>
          <w:sz w:val="28"/>
          <w:szCs w:val="28"/>
          <w:lang w:eastAsia="ru-RU"/>
        </w:rPr>
        <w:t>во</w:t>
      </w:r>
      <w:r w:rsidR="009B7E57" w:rsidRPr="008F0A81">
        <w:rPr>
          <w:rFonts w:ascii="Times New Roman" w:eastAsia="Times New Roman" w:hAnsi="Times New Roman"/>
          <w:i/>
          <w:sz w:val="28"/>
          <w:szCs w:val="28"/>
          <w:lang w:eastAsia="ru-RU"/>
        </w:rPr>
        <w:t>спитательная:</w:t>
      </w:r>
      <w:r w:rsidR="006E40A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756FE7" w:rsidRPr="008F0A81">
        <w:rPr>
          <w:rFonts w:ascii="Times New Roman" w:eastAsia="Times New Roman" w:hAnsi="Times New Roman"/>
          <w:sz w:val="28"/>
          <w:szCs w:val="28"/>
          <w:lang w:eastAsia="ru-RU"/>
        </w:rPr>
        <w:t>воспитывать любовь к прекрасному,</w:t>
      </w:r>
      <w:r w:rsidR="009B1F48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художественный вкус;</w:t>
      </w:r>
      <w:r w:rsidR="00756FE7" w:rsidRPr="008F0A81">
        <w:rPr>
          <w:rFonts w:ascii="Times New Roman" w:hAnsi="Times New Roman"/>
          <w:sz w:val="28"/>
          <w:szCs w:val="28"/>
        </w:rPr>
        <w:t>формировать эстетическое отношение к произведениям искусства; воспитывать личностные качества способствующие обрести мотиваци</w:t>
      </w:r>
      <w:r w:rsidR="009B1F48" w:rsidRPr="008F0A81">
        <w:rPr>
          <w:rFonts w:ascii="Times New Roman" w:hAnsi="Times New Roman"/>
          <w:sz w:val="28"/>
          <w:szCs w:val="28"/>
        </w:rPr>
        <w:t xml:space="preserve">ю активности, </w:t>
      </w:r>
      <w:r w:rsidR="00756FE7" w:rsidRPr="008F0A81">
        <w:rPr>
          <w:rFonts w:ascii="Times New Roman" w:hAnsi="Times New Roman"/>
          <w:sz w:val="28"/>
          <w:szCs w:val="28"/>
        </w:rPr>
        <w:t xml:space="preserve">самостоятельности, обеспечивающую успешность </w:t>
      </w:r>
      <w:r w:rsidR="009B1F48" w:rsidRPr="008F0A81">
        <w:rPr>
          <w:rFonts w:ascii="Times New Roman" w:hAnsi="Times New Roman"/>
          <w:sz w:val="28"/>
          <w:szCs w:val="28"/>
        </w:rPr>
        <w:t>творческой деятельности</w:t>
      </w:r>
      <w:r w:rsidR="00955F28">
        <w:rPr>
          <w:rFonts w:ascii="Times New Roman" w:hAnsi="Times New Roman"/>
          <w:sz w:val="28"/>
          <w:szCs w:val="28"/>
        </w:rPr>
        <w:t xml:space="preserve">, аккуратность и усидчивость в </w:t>
      </w:r>
      <w:r w:rsidR="009B1F48" w:rsidRPr="008F0A81">
        <w:rPr>
          <w:rFonts w:ascii="Times New Roman" w:hAnsi="Times New Roman"/>
          <w:sz w:val="28"/>
          <w:szCs w:val="28"/>
        </w:rPr>
        <w:t xml:space="preserve">своей работе. </w:t>
      </w:r>
    </w:p>
    <w:p w:rsidR="009376F7" w:rsidRPr="008F0A81" w:rsidRDefault="009376F7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F28">
        <w:rPr>
          <w:rFonts w:ascii="Times New Roman" w:hAnsi="Times New Roman"/>
          <w:b/>
          <w:sz w:val="28"/>
          <w:szCs w:val="28"/>
        </w:rPr>
        <w:t>Зрительный ряд:</w:t>
      </w:r>
      <w:r w:rsidRPr="008F0A81">
        <w:rPr>
          <w:rFonts w:ascii="Times New Roman" w:hAnsi="Times New Roman"/>
          <w:sz w:val="28"/>
          <w:szCs w:val="28"/>
        </w:rPr>
        <w:t xml:space="preserve"> натурная постановка (фрукты, овощи, </w:t>
      </w:r>
      <w:r w:rsidR="00A03C76">
        <w:rPr>
          <w:rFonts w:ascii="Times New Roman" w:hAnsi="Times New Roman"/>
          <w:sz w:val="28"/>
          <w:szCs w:val="28"/>
        </w:rPr>
        <w:t xml:space="preserve">посуда, однотонные драпировки), </w:t>
      </w:r>
      <w:r w:rsidR="00306337" w:rsidRPr="008F0A81">
        <w:rPr>
          <w:rFonts w:ascii="Times New Roman" w:hAnsi="Times New Roman"/>
          <w:sz w:val="28"/>
          <w:szCs w:val="28"/>
        </w:rPr>
        <w:t>метод</w:t>
      </w:r>
      <w:r w:rsidR="000E1BDD" w:rsidRPr="008F0A81">
        <w:rPr>
          <w:rFonts w:ascii="Times New Roman" w:hAnsi="Times New Roman"/>
          <w:sz w:val="28"/>
          <w:szCs w:val="28"/>
        </w:rPr>
        <w:t xml:space="preserve">ическое </w:t>
      </w:r>
      <w:r w:rsidR="00306337" w:rsidRPr="008F0A81">
        <w:rPr>
          <w:rFonts w:ascii="Times New Roman" w:hAnsi="Times New Roman"/>
          <w:sz w:val="28"/>
          <w:szCs w:val="28"/>
        </w:rPr>
        <w:t>пособие</w:t>
      </w:r>
      <w:r w:rsidRPr="008F0A81">
        <w:rPr>
          <w:rFonts w:ascii="Times New Roman" w:hAnsi="Times New Roman"/>
          <w:sz w:val="28"/>
          <w:szCs w:val="28"/>
        </w:rPr>
        <w:t xml:space="preserve"> последо</w:t>
      </w:r>
      <w:r w:rsidR="00FA5C07" w:rsidRPr="008F0A81">
        <w:rPr>
          <w:rFonts w:ascii="Times New Roman" w:hAnsi="Times New Roman"/>
          <w:sz w:val="28"/>
          <w:szCs w:val="28"/>
        </w:rPr>
        <w:t>вательного выполнения натюрморта</w:t>
      </w:r>
      <w:r w:rsidR="0092214A" w:rsidRPr="008F0A81">
        <w:rPr>
          <w:rFonts w:ascii="Times New Roman" w:hAnsi="Times New Roman"/>
          <w:sz w:val="28"/>
          <w:szCs w:val="28"/>
        </w:rPr>
        <w:t xml:space="preserve"> в цвете, таблицы по </w:t>
      </w:r>
      <w:proofErr w:type="spellStart"/>
      <w:r w:rsidR="0092214A" w:rsidRPr="008F0A81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="004B2D18" w:rsidRPr="008F0A81">
        <w:rPr>
          <w:rFonts w:ascii="Times New Roman" w:hAnsi="Times New Roman"/>
          <w:sz w:val="28"/>
          <w:szCs w:val="28"/>
        </w:rPr>
        <w:t>; работы учащихся из фонда школы.</w:t>
      </w:r>
    </w:p>
    <w:p w:rsidR="00DE7BC1" w:rsidRPr="008F0A81" w:rsidRDefault="00DE7BC1" w:rsidP="006E40A5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5F28">
        <w:rPr>
          <w:rFonts w:ascii="Times New Roman" w:hAnsi="Times New Roman"/>
          <w:b/>
          <w:bCs/>
          <w:sz w:val="28"/>
          <w:szCs w:val="28"/>
        </w:rPr>
        <w:t>Оборудование</w:t>
      </w:r>
      <w:proofErr w:type="gramStart"/>
      <w:r w:rsidRPr="00955F28">
        <w:rPr>
          <w:rFonts w:ascii="Times New Roman" w:hAnsi="Times New Roman"/>
          <w:b/>
          <w:bCs/>
          <w:sz w:val="28"/>
          <w:szCs w:val="28"/>
        </w:rPr>
        <w:t>:</w:t>
      </w:r>
      <w:r w:rsidR="0092214A" w:rsidRPr="008F0A81">
        <w:rPr>
          <w:rFonts w:ascii="Times New Roman" w:hAnsi="Times New Roman"/>
          <w:sz w:val="28"/>
          <w:szCs w:val="28"/>
        </w:rPr>
        <w:t>м</w:t>
      </w:r>
      <w:proofErr w:type="gramEnd"/>
      <w:r w:rsidR="0092214A" w:rsidRPr="008F0A81">
        <w:rPr>
          <w:rFonts w:ascii="Times New Roman" w:hAnsi="Times New Roman"/>
          <w:sz w:val="28"/>
          <w:szCs w:val="28"/>
        </w:rPr>
        <w:t>ультимедийное</w:t>
      </w:r>
      <w:proofErr w:type="spellEnd"/>
      <w:r w:rsidR="0092214A" w:rsidRPr="008F0A81">
        <w:rPr>
          <w:rFonts w:ascii="Times New Roman" w:hAnsi="Times New Roman"/>
          <w:sz w:val="28"/>
          <w:szCs w:val="28"/>
        </w:rPr>
        <w:t xml:space="preserve"> (</w:t>
      </w:r>
      <w:r w:rsidR="00623A79">
        <w:rPr>
          <w:rFonts w:ascii="Times New Roman" w:hAnsi="Times New Roman"/>
          <w:sz w:val="28"/>
          <w:szCs w:val="28"/>
        </w:rPr>
        <w:t>монитор</w:t>
      </w:r>
      <w:r w:rsidR="0092214A" w:rsidRPr="008F0A81">
        <w:rPr>
          <w:rFonts w:ascii="Times New Roman" w:hAnsi="Times New Roman"/>
          <w:sz w:val="28"/>
          <w:szCs w:val="28"/>
        </w:rPr>
        <w:t>)</w:t>
      </w:r>
      <w:r w:rsidRPr="008F0A81">
        <w:rPr>
          <w:rFonts w:ascii="Times New Roman" w:hAnsi="Times New Roman"/>
          <w:sz w:val="28"/>
          <w:szCs w:val="28"/>
        </w:rPr>
        <w:t>.</w:t>
      </w:r>
    </w:p>
    <w:p w:rsidR="00DE7BC1" w:rsidRDefault="00DE7BC1" w:rsidP="00955F28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5F28">
        <w:rPr>
          <w:rFonts w:ascii="Times New Roman" w:hAnsi="Times New Roman"/>
          <w:b/>
          <w:sz w:val="28"/>
          <w:szCs w:val="28"/>
        </w:rPr>
        <w:t>Материалы:</w:t>
      </w:r>
      <w:r w:rsidR="006E40A5">
        <w:rPr>
          <w:rFonts w:ascii="Times New Roman" w:hAnsi="Times New Roman"/>
          <w:b/>
          <w:sz w:val="28"/>
          <w:szCs w:val="28"/>
        </w:rPr>
        <w:t xml:space="preserve"> </w:t>
      </w:r>
      <w:r w:rsidR="006B466C" w:rsidRPr="008F0A81">
        <w:rPr>
          <w:rFonts w:ascii="Times New Roman" w:hAnsi="Times New Roman"/>
          <w:i/>
          <w:sz w:val="28"/>
          <w:szCs w:val="28"/>
        </w:rPr>
        <w:t>для преподавателя</w:t>
      </w:r>
      <w:r w:rsidRPr="008F0A81">
        <w:rPr>
          <w:rFonts w:ascii="Times New Roman" w:hAnsi="Times New Roman"/>
          <w:i/>
          <w:sz w:val="28"/>
          <w:szCs w:val="28"/>
        </w:rPr>
        <w:t>:</w:t>
      </w:r>
      <w:r w:rsidR="006E40A5">
        <w:rPr>
          <w:rFonts w:ascii="Times New Roman" w:hAnsi="Times New Roman"/>
          <w:i/>
          <w:sz w:val="28"/>
          <w:szCs w:val="28"/>
        </w:rPr>
        <w:t xml:space="preserve"> </w:t>
      </w:r>
      <w:r w:rsidR="00A95F5B" w:rsidRPr="008F0A81">
        <w:rPr>
          <w:rFonts w:ascii="Times New Roman" w:hAnsi="Times New Roman"/>
          <w:sz w:val="28"/>
          <w:szCs w:val="28"/>
        </w:rPr>
        <w:t xml:space="preserve">методическое пособие </w:t>
      </w:r>
      <w:r w:rsidR="006B466C" w:rsidRPr="008F0A81">
        <w:rPr>
          <w:rFonts w:ascii="Times New Roman" w:hAnsi="Times New Roman"/>
          <w:sz w:val="28"/>
          <w:szCs w:val="28"/>
        </w:rPr>
        <w:t xml:space="preserve">последовательного выполнения натюрморта в цвете, таблицы по </w:t>
      </w:r>
      <w:proofErr w:type="spellStart"/>
      <w:r w:rsidR="006B466C" w:rsidRPr="008F0A81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="006B466C" w:rsidRPr="008F0A81">
        <w:rPr>
          <w:rFonts w:ascii="Times New Roman" w:hAnsi="Times New Roman"/>
          <w:sz w:val="28"/>
          <w:szCs w:val="28"/>
        </w:rPr>
        <w:t>; работы учащихся из фонда школы;</w:t>
      </w:r>
      <w:r w:rsidR="006B466C" w:rsidRPr="008F0A81">
        <w:rPr>
          <w:rFonts w:ascii="Times New Roman" w:hAnsi="Times New Roman"/>
          <w:i/>
          <w:sz w:val="28"/>
          <w:szCs w:val="28"/>
        </w:rPr>
        <w:t xml:space="preserve"> для учащихся</w:t>
      </w:r>
      <w:r w:rsidRPr="008F0A81">
        <w:rPr>
          <w:rFonts w:ascii="Times New Roman" w:hAnsi="Times New Roman"/>
          <w:i/>
          <w:sz w:val="28"/>
          <w:szCs w:val="28"/>
        </w:rPr>
        <w:t>:</w:t>
      </w:r>
      <w:r w:rsidRPr="008F0A81">
        <w:rPr>
          <w:rFonts w:ascii="Times New Roman" w:hAnsi="Times New Roman"/>
          <w:sz w:val="28"/>
          <w:szCs w:val="28"/>
        </w:rPr>
        <w:t xml:space="preserve"> акварельная </w:t>
      </w:r>
      <w:r w:rsidRPr="008F0A81">
        <w:rPr>
          <w:rFonts w:ascii="Times New Roman" w:hAnsi="Times New Roman"/>
          <w:sz w:val="28"/>
          <w:szCs w:val="28"/>
        </w:rPr>
        <w:lastRenderedPageBreak/>
        <w:t>бумага</w:t>
      </w:r>
      <w:r w:rsidR="006B466C" w:rsidRPr="008F0A81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6B466C" w:rsidRPr="008F0A81">
        <w:rPr>
          <w:rFonts w:ascii="Times New Roman" w:hAnsi="Times New Roman"/>
          <w:sz w:val="28"/>
          <w:szCs w:val="28"/>
        </w:rPr>
        <w:t>2</w:t>
      </w:r>
      <w:proofErr w:type="gramEnd"/>
      <w:r w:rsidR="006B466C" w:rsidRPr="008F0A81">
        <w:rPr>
          <w:rFonts w:ascii="Times New Roman" w:hAnsi="Times New Roman"/>
          <w:sz w:val="28"/>
          <w:szCs w:val="28"/>
        </w:rPr>
        <w:t>, акварельные краски, кисти №10, №8</w:t>
      </w:r>
      <w:r w:rsidRPr="008F0A81">
        <w:rPr>
          <w:rFonts w:ascii="Times New Roman" w:hAnsi="Times New Roman"/>
          <w:sz w:val="28"/>
          <w:szCs w:val="28"/>
        </w:rPr>
        <w:t>, палитра, баночка для воды, салфетка.</w:t>
      </w:r>
    </w:p>
    <w:p w:rsidR="009D751B" w:rsidRPr="009D751B" w:rsidRDefault="009D751B" w:rsidP="009D751B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51B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 приёмы:</w:t>
      </w:r>
    </w:p>
    <w:p w:rsidR="009D751B" w:rsidRPr="008F0A81" w:rsidRDefault="009D751B" w:rsidP="009D751B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751B">
        <w:rPr>
          <w:rFonts w:ascii="Times New Roman" w:eastAsia="Times New Roman" w:hAnsi="Times New Roman"/>
          <w:sz w:val="28"/>
          <w:szCs w:val="28"/>
        </w:rPr>
        <w:t>1.Беседа.</w:t>
      </w:r>
    </w:p>
    <w:p w:rsidR="009D751B" w:rsidRPr="008F0A81" w:rsidRDefault="009D751B" w:rsidP="009D751B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2. Прием наглядной демонстрации.</w:t>
      </w:r>
    </w:p>
    <w:p w:rsidR="009D751B" w:rsidRPr="008F0A81" w:rsidRDefault="009D751B" w:rsidP="009D751B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3.Практический. Оценивание.</w:t>
      </w:r>
    </w:p>
    <w:p w:rsidR="008F0A81" w:rsidRPr="00955F28" w:rsidRDefault="00955F28" w:rsidP="00955F28">
      <w:pPr>
        <w:pStyle w:val="a8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436B13" w:rsidRPr="008F0A81" w:rsidRDefault="00684A56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86E">
        <w:rPr>
          <w:rFonts w:ascii="Times New Roman" w:hAnsi="Times New Roman"/>
          <w:b/>
          <w:sz w:val="28"/>
          <w:szCs w:val="28"/>
        </w:rPr>
        <w:t>1.Организационный момент</w:t>
      </w:r>
      <w:r w:rsidR="00B46928" w:rsidRPr="00BD486E">
        <w:rPr>
          <w:rFonts w:ascii="Times New Roman" w:hAnsi="Times New Roman"/>
          <w:b/>
          <w:sz w:val="28"/>
          <w:szCs w:val="28"/>
        </w:rPr>
        <w:t>.</w:t>
      </w:r>
      <w:r w:rsidR="00B46928" w:rsidRPr="008F0A81">
        <w:rPr>
          <w:rFonts w:ascii="Times New Roman" w:hAnsi="Times New Roman"/>
          <w:sz w:val="28"/>
          <w:szCs w:val="28"/>
        </w:rPr>
        <w:t xml:space="preserve"> Проверка готовности учащихся к уроку, подготов</w:t>
      </w:r>
      <w:r w:rsidR="00955F28">
        <w:rPr>
          <w:rFonts w:ascii="Times New Roman" w:hAnsi="Times New Roman"/>
          <w:sz w:val="28"/>
          <w:szCs w:val="28"/>
        </w:rPr>
        <w:t xml:space="preserve">ка к восприятию материала. </w:t>
      </w:r>
      <w:r w:rsidR="00436B13" w:rsidRPr="008F0A81">
        <w:rPr>
          <w:rFonts w:ascii="Times New Roman" w:hAnsi="Times New Roman"/>
          <w:sz w:val="28"/>
          <w:szCs w:val="28"/>
        </w:rPr>
        <w:t>Постановка цели и задачи урока</w:t>
      </w:r>
      <w:r w:rsidR="00955F28">
        <w:rPr>
          <w:rFonts w:ascii="Times New Roman" w:hAnsi="Times New Roman"/>
          <w:sz w:val="28"/>
          <w:szCs w:val="28"/>
        </w:rPr>
        <w:t>. (</w:t>
      </w:r>
      <w:r w:rsidR="00795712" w:rsidRPr="008F0A81">
        <w:rPr>
          <w:rFonts w:ascii="Times New Roman" w:hAnsi="Times New Roman"/>
          <w:sz w:val="28"/>
          <w:szCs w:val="28"/>
        </w:rPr>
        <w:t>2</w:t>
      </w:r>
      <w:r w:rsidR="00436B13" w:rsidRPr="008F0A81">
        <w:rPr>
          <w:rFonts w:ascii="Times New Roman" w:hAnsi="Times New Roman"/>
          <w:sz w:val="28"/>
          <w:szCs w:val="28"/>
        </w:rPr>
        <w:t xml:space="preserve"> мин.</w:t>
      </w:r>
      <w:r w:rsidR="00955F28">
        <w:rPr>
          <w:rFonts w:ascii="Times New Roman" w:hAnsi="Times New Roman"/>
          <w:sz w:val="28"/>
          <w:szCs w:val="28"/>
        </w:rPr>
        <w:t>)</w:t>
      </w:r>
    </w:p>
    <w:p w:rsidR="00B46928" w:rsidRPr="008F0A81" w:rsidRDefault="00B4692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486E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="0027123E" w:rsidRPr="00BD486E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Актуализация знаний.</w:t>
      </w:r>
      <w:r w:rsidR="0027123E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Приемы и техники работыакварелью.</w:t>
      </w:r>
      <w:r w:rsidR="00987691" w:rsidRPr="008F0A81">
        <w:rPr>
          <w:rFonts w:ascii="Times New Roman" w:eastAsia="Times New Roman" w:hAnsi="Times New Roman"/>
          <w:sz w:val="28"/>
          <w:szCs w:val="28"/>
        </w:rPr>
        <w:t xml:space="preserve"> Во</w:t>
      </w:r>
      <w:r w:rsidR="00220CB2">
        <w:rPr>
          <w:rFonts w:ascii="Times New Roman" w:eastAsia="Times New Roman" w:hAnsi="Times New Roman"/>
          <w:sz w:val="28"/>
          <w:szCs w:val="28"/>
        </w:rPr>
        <w:t xml:space="preserve">сприятие произведений искусства </w:t>
      </w:r>
      <w:r w:rsidR="00987691" w:rsidRPr="008F0A81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906E1A">
        <w:rPr>
          <w:rFonts w:ascii="Times New Roman" w:eastAsia="Times New Roman" w:hAnsi="Times New Roman"/>
          <w:sz w:val="28"/>
          <w:szCs w:val="28"/>
        </w:rPr>
        <w:t>акварельным техникам</w:t>
      </w:r>
      <w:r w:rsidR="00EF743B" w:rsidRPr="000968FA">
        <w:rPr>
          <w:rFonts w:ascii="Times New Roman" w:eastAsia="Times New Roman" w:hAnsi="Times New Roman"/>
          <w:sz w:val="28"/>
          <w:szCs w:val="28"/>
        </w:rPr>
        <w:t>(</w:t>
      </w:r>
      <w:proofErr w:type="spellStart"/>
      <w:r w:rsidR="00220CB2" w:rsidRPr="000968FA">
        <w:rPr>
          <w:rFonts w:ascii="Times New Roman" w:eastAsia="Times New Roman" w:hAnsi="Times New Roman"/>
          <w:sz w:val="28"/>
          <w:szCs w:val="28"/>
        </w:rPr>
        <w:t>С.</w:t>
      </w:r>
      <w:r w:rsidR="00C62B87">
        <w:rPr>
          <w:rFonts w:ascii="Times New Roman" w:eastAsia="Times New Roman" w:hAnsi="Times New Roman"/>
          <w:sz w:val="28"/>
          <w:szCs w:val="28"/>
        </w:rPr>
        <w:t>Н.</w:t>
      </w:r>
      <w:r w:rsidR="00220CB2" w:rsidRPr="000968FA">
        <w:rPr>
          <w:rFonts w:ascii="Times New Roman" w:eastAsia="Times New Roman" w:hAnsi="Times New Roman"/>
          <w:sz w:val="28"/>
          <w:szCs w:val="28"/>
        </w:rPr>
        <w:t>Андрияка</w:t>
      </w:r>
      <w:proofErr w:type="spellEnd"/>
      <w:r w:rsidR="00220CB2" w:rsidRPr="000968FA">
        <w:rPr>
          <w:rFonts w:ascii="Times New Roman" w:eastAsia="Times New Roman" w:hAnsi="Times New Roman"/>
          <w:sz w:val="28"/>
          <w:szCs w:val="28"/>
        </w:rPr>
        <w:t xml:space="preserve"> и др.</w:t>
      </w:r>
      <w:r w:rsidR="00EF743B" w:rsidRPr="000968FA">
        <w:rPr>
          <w:rFonts w:ascii="Times New Roman" w:eastAsia="Times New Roman" w:hAnsi="Times New Roman"/>
          <w:sz w:val="28"/>
          <w:szCs w:val="28"/>
        </w:rPr>
        <w:t>)</w:t>
      </w:r>
      <w:r w:rsidR="00987691" w:rsidRPr="000968FA">
        <w:rPr>
          <w:rFonts w:ascii="Times New Roman" w:eastAsia="Times New Roman" w:hAnsi="Times New Roman"/>
          <w:sz w:val="28"/>
          <w:szCs w:val="28"/>
        </w:rPr>
        <w:t>.</w:t>
      </w:r>
      <w:r w:rsidR="0027123E" w:rsidRPr="008F0A81">
        <w:rPr>
          <w:rFonts w:ascii="Times New Roman" w:eastAsia="Times New Roman" w:hAnsi="Times New Roman"/>
          <w:sz w:val="28"/>
          <w:szCs w:val="28"/>
          <w:lang w:eastAsia="ru-RU"/>
        </w:rPr>
        <w:t>Повысить мотивацию к выполнению задания.</w:t>
      </w:r>
      <w:r w:rsidR="005C6103" w:rsidRPr="008F0A81">
        <w:rPr>
          <w:rFonts w:ascii="Times New Roman" w:eastAsia="Times New Roman" w:hAnsi="Times New Roman"/>
          <w:sz w:val="28"/>
          <w:szCs w:val="28"/>
          <w:lang w:eastAsia="ru-RU"/>
        </w:rPr>
        <w:t>Демонстрация презентации</w:t>
      </w:r>
      <w:r w:rsidR="00900DEB">
        <w:rPr>
          <w:rFonts w:ascii="Times New Roman" w:eastAsia="Times New Roman" w:hAnsi="Times New Roman"/>
          <w:sz w:val="28"/>
          <w:szCs w:val="28"/>
          <w:lang w:eastAsia="ru-RU"/>
        </w:rPr>
        <w:t>. (3</w:t>
      </w:r>
      <w:r w:rsidR="0027123E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="00900DE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2522" w:rsidRPr="008F0A81" w:rsidRDefault="00B4692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3.Теоретическая часть:</w:t>
      </w: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проблемы и объяснение нового материала, необходимого для решения п</w:t>
      </w:r>
      <w:r w:rsidR="00692522" w:rsidRPr="008F0A81">
        <w:rPr>
          <w:rFonts w:ascii="Times New Roman" w:eastAsia="Times New Roman" w:hAnsi="Times New Roman"/>
          <w:sz w:val="28"/>
          <w:szCs w:val="28"/>
          <w:lang w:eastAsia="ru-RU"/>
        </w:rPr>
        <w:t>оставленных задач</w:t>
      </w:r>
      <w:r w:rsidR="0027123E" w:rsidRPr="008F0A8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42FE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12897" w:rsidRPr="008F0A8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36B13" w:rsidRPr="008F0A81">
        <w:rPr>
          <w:rFonts w:ascii="Times New Roman" w:eastAsia="Times New Roman" w:hAnsi="Times New Roman"/>
          <w:sz w:val="28"/>
          <w:szCs w:val="28"/>
          <w:lang w:eastAsia="ru-RU"/>
        </w:rPr>
        <w:t>мин.</w:t>
      </w:r>
      <w:r w:rsidR="00442FE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2522" w:rsidRPr="008F0A81" w:rsidRDefault="00692522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4. Практическая работа учащихся</w:t>
      </w:r>
      <w:r w:rsidR="00900DEB"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00DE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12897" w:rsidRPr="008F0A81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436B13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="00900DEB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2522" w:rsidRPr="008F0A81" w:rsidRDefault="00692522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5. Анализ </w:t>
      </w:r>
      <w:r w:rsidRPr="00BB431F">
        <w:rPr>
          <w:rFonts w:ascii="Times New Roman" w:eastAsia="Times New Roman" w:hAnsi="Times New Roman"/>
          <w:b/>
          <w:sz w:val="28"/>
          <w:szCs w:val="28"/>
          <w:lang w:eastAsia="ru-RU"/>
        </w:rPr>
        <w:t>и оценка итогов художественного творчества учащихся</w:t>
      </w:r>
      <w:r w:rsidR="0027123E" w:rsidRPr="00BB431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D43E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36B13" w:rsidRPr="008F0A81">
        <w:rPr>
          <w:rFonts w:ascii="Times New Roman" w:eastAsia="Times New Roman" w:hAnsi="Times New Roman"/>
          <w:sz w:val="28"/>
          <w:szCs w:val="28"/>
          <w:lang w:eastAsia="ru-RU"/>
        </w:rPr>
        <w:t>3 мин.</w:t>
      </w:r>
      <w:r w:rsidR="00220CB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2522" w:rsidRPr="008F0A81" w:rsidRDefault="00692522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6. Рефлексия</w:t>
      </w:r>
      <w:r w:rsidR="00955F28"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55F2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FE61E5" w:rsidRPr="008F0A8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36B13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="00955F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692522" w:rsidRPr="008F0A81" w:rsidRDefault="00692522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7. Подведение итогов урока</w:t>
      </w:r>
      <w:r w:rsidR="00955F28" w:rsidRPr="00220CB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955F2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2 мин.</w:t>
      </w:r>
      <w:r w:rsidR="00955F2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C168A0" w:rsidRPr="00955F28" w:rsidRDefault="001F5301" w:rsidP="00955F28">
      <w:pPr>
        <w:pStyle w:val="a8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урока</w:t>
      </w:r>
    </w:p>
    <w:p w:rsidR="00366578" w:rsidRPr="008F0A81" w:rsidRDefault="00C168A0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20CB2">
        <w:rPr>
          <w:rFonts w:ascii="Times New Roman" w:hAnsi="Times New Roman"/>
          <w:b/>
          <w:sz w:val="28"/>
          <w:szCs w:val="28"/>
        </w:rPr>
        <w:t>1.Организационный момент</w:t>
      </w:r>
      <w:r w:rsidR="00366578" w:rsidRPr="00220CB2">
        <w:rPr>
          <w:rFonts w:ascii="Times New Roman" w:hAnsi="Times New Roman"/>
          <w:b/>
          <w:sz w:val="28"/>
          <w:szCs w:val="28"/>
        </w:rPr>
        <w:t>.</w:t>
      </w:r>
      <w:r w:rsidR="00366578" w:rsidRPr="008F0A81">
        <w:rPr>
          <w:rFonts w:ascii="Times New Roman" w:eastAsia="Times New Roman" w:hAnsi="Times New Roman"/>
          <w:sz w:val="28"/>
          <w:szCs w:val="28"/>
        </w:rPr>
        <w:t xml:space="preserve"> Подготовка детей к восприятию нового материала.</w:t>
      </w:r>
    </w:p>
    <w:p w:rsidR="00795712" w:rsidRPr="008F0A81" w:rsidRDefault="000433F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 xml:space="preserve">Приветствие.Проверка готовности к уроку (наличие необходимого оборудования). </w:t>
      </w:r>
      <w:r w:rsidR="00795712" w:rsidRPr="008F0A81">
        <w:rPr>
          <w:rFonts w:ascii="Times New Roman" w:hAnsi="Times New Roman"/>
          <w:sz w:val="28"/>
          <w:szCs w:val="28"/>
        </w:rPr>
        <w:t>Постановка</w:t>
      </w:r>
      <w:r w:rsidR="001F3473" w:rsidRPr="008F0A81">
        <w:rPr>
          <w:rFonts w:ascii="Times New Roman" w:hAnsi="Times New Roman"/>
          <w:sz w:val="28"/>
          <w:szCs w:val="28"/>
        </w:rPr>
        <w:t xml:space="preserve"> цели</w:t>
      </w:r>
      <w:r w:rsidR="00795712" w:rsidRPr="008F0A81">
        <w:rPr>
          <w:rFonts w:ascii="Times New Roman" w:hAnsi="Times New Roman"/>
          <w:sz w:val="28"/>
          <w:szCs w:val="28"/>
        </w:rPr>
        <w:t xml:space="preserve"> и задачи урока.</w:t>
      </w:r>
    </w:p>
    <w:p w:rsidR="00B6517A" w:rsidRPr="008F0A81" w:rsidRDefault="002F3B5D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366578" w:rsidRPr="00BB431F">
        <w:rPr>
          <w:rFonts w:ascii="Times New Roman" w:eastAsia="Times New Roman" w:hAnsi="Times New Roman"/>
          <w:b/>
          <w:sz w:val="28"/>
          <w:szCs w:val="28"/>
        </w:rPr>
        <w:t xml:space="preserve"> Актуализация знаний.</w:t>
      </w:r>
      <w:r w:rsidR="00795712" w:rsidRPr="008F0A81">
        <w:rPr>
          <w:rFonts w:ascii="Times New Roman" w:eastAsia="Times New Roman" w:hAnsi="Times New Roman"/>
          <w:sz w:val="28"/>
          <w:szCs w:val="28"/>
        </w:rPr>
        <w:t xml:space="preserve"> Прие</w:t>
      </w:r>
      <w:r w:rsidR="00BB431F">
        <w:rPr>
          <w:rFonts w:ascii="Times New Roman" w:eastAsia="Times New Roman" w:hAnsi="Times New Roman"/>
          <w:sz w:val="28"/>
          <w:szCs w:val="28"/>
        </w:rPr>
        <w:t xml:space="preserve">мы и техники работы акварелью. </w:t>
      </w:r>
      <w:r w:rsidR="00987691" w:rsidRPr="008F0A81">
        <w:rPr>
          <w:rFonts w:ascii="Times New Roman" w:eastAsia="Times New Roman" w:hAnsi="Times New Roman"/>
          <w:sz w:val="28"/>
          <w:szCs w:val="28"/>
        </w:rPr>
        <w:t xml:space="preserve">Восприятие произведений искусства </w:t>
      </w:r>
      <w:r w:rsidR="00987691" w:rsidRPr="004016F5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4016F5">
        <w:rPr>
          <w:rFonts w:ascii="Times New Roman" w:eastAsia="Times New Roman" w:hAnsi="Times New Roman"/>
          <w:sz w:val="28"/>
          <w:szCs w:val="28"/>
        </w:rPr>
        <w:t xml:space="preserve">акварельным техникам </w:t>
      </w:r>
      <w:r w:rsidR="006E40A5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BB431F">
        <w:rPr>
          <w:rFonts w:ascii="Times New Roman" w:eastAsia="Times New Roman" w:hAnsi="Times New Roman"/>
          <w:sz w:val="28"/>
          <w:szCs w:val="28"/>
        </w:rPr>
        <w:t>(С.</w:t>
      </w:r>
      <w:r w:rsidR="00C62B87">
        <w:rPr>
          <w:rFonts w:ascii="Times New Roman" w:eastAsia="Times New Roman" w:hAnsi="Times New Roman"/>
          <w:sz w:val="28"/>
          <w:szCs w:val="28"/>
        </w:rPr>
        <w:t>Н.</w:t>
      </w:r>
      <w:r w:rsidR="006E40A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B431F">
        <w:rPr>
          <w:rFonts w:ascii="Times New Roman" w:eastAsia="Times New Roman" w:hAnsi="Times New Roman"/>
          <w:sz w:val="28"/>
          <w:szCs w:val="28"/>
        </w:rPr>
        <w:t>Андрияка</w:t>
      </w:r>
      <w:proofErr w:type="spellEnd"/>
      <w:r w:rsidR="00BB431F">
        <w:rPr>
          <w:rFonts w:ascii="Times New Roman" w:eastAsia="Times New Roman" w:hAnsi="Times New Roman"/>
          <w:sz w:val="28"/>
          <w:szCs w:val="28"/>
        </w:rPr>
        <w:t xml:space="preserve"> и др.)</w:t>
      </w:r>
      <w:r w:rsidR="004016F5">
        <w:rPr>
          <w:rFonts w:ascii="Times New Roman" w:eastAsia="Times New Roman" w:hAnsi="Times New Roman"/>
          <w:sz w:val="28"/>
          <w:szCs w:val="28"/>
        </w:rPr>
        <w:t>.</w:t>
      </w:r>
      <w:r w:rsidR="006E40A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795712" w:rsidRPr="008F0A81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="00795712" w:rsidRPr="008F0A81">
        <w:rPr>
          <w:rFonts w:ascii="Times New Roman" w:eastAsia="Times New Roman" w:hAnsi="Times New Roman"/>
          <w:sz w:val="28"/>
          <w:szCs w:val="28"/>
        </w:rPr>
        <w:t>овысить мотивацию к выполнению задания). Демонстрация презентации.</w:t>
      </w:r>
    </w:p>
    <w:p w:rsidR="00B574F6" w:rsidRPr="008F0A81" w:rsidRDefault="001F3473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Наше занятие начнем с демонстрации </w:t>
      </w:r>
      <w:r w:rsidR="00795712" w:rsidRPr="008F0A81">
        <w:rPr>
          <w:rFonts w:ascii="Times New Roman" w:hAnsi="Times New Roman"/>
          <w:sz w:val="28"/>
          <w:szCs w:val="28"/>
          <w:shd w:val="clear" w:color="auto" w:fill="FFFFFF"/>
        </w:rPr>
        <w:t>пре</w:t>
      </w:r>
      <w:r w:rsidR="00987691" w:rsidRPr="008F0A81">
        <w:rPr>
          <w:rFonts w:ascii="Times New Roman" w:hAnsi="Times New Roman"/>
          <w:sz w:val="28"/>
          <w:szCs w:val="28"/>
          <w:shd w:val="clear" w:color="auto" w:fill="FFFFFF"/>
        </w:rPr>
        <w:t>дставленных</w:t>
      </w:r>
      <w:r w:rsidR="00D40849" w:rsidRPr="008F0A81">
        <w:rPr>
          <w:rFonts w:ascii="Times New Roman" w:hAnsi="Times New Roman"/>
          <w:sz w:val="28"/>
          <w:szCs w:val="28"/>
          <w:shd w:val="clear" w:color="auto" w:fill="FFFFFF"/>
        </w:rPr>
        <w:t xml:space="preserve"> акварельных натюрмортов </w:t>
      </w:r>
      <w:r w:rsidR="00265860" w:rsidRPr="008F0A81">
        <w:rPr>
          <w:rFonts w:ascii="Times New Roman" w:hAnsi="Times New Roman"/>
          <w:sz w:val="28"/>
          <w:szCs w:val="28"/>
          <w:shd w:val="clear" w:color="auto" w:fill="FFFFFF"/>
        </w:rPr>
        <w:t xml:space="preserve">художников </w:t>
      </w:r>
      <w:r w:rsidR="00D40849" w:rsidRPr="008F0A81">
        <w:rPr>
          <w:rFonts w:ascii="Times New Roman" w:hAnsi="Times New Roman"/>
          <w:sz w:val="28"/>
          <w:szCs w:val="28"/>
          <w:shd w:val="clear" w:color="auto" w:fill="FFFFFF"/>
        </w:rPr>
        <w:t>(во время просмотра</w:t>
      </w:r>
      <w:r w:rsidR="00BD43E3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проводится</w:t>
      </w:r>
      <w:r w:rsidR="00265860" w:rsidRPr="008F0A81">
        <w:rPr>
          <w:rFonts w:ascii="Times New Roman" w:hAnsi="Times New Roman"/>
          <w:sz w:val="28"/>
          <w:szCs w:val="28"/>
          <w:shd w:val="clear" w:color="auto" w:fill="FFFFFF"/>
        </w:rPr>
        <w:t xml:space="preserve"> анализ </w:t>
      </w:r>
      <w:r w:rsidR="00BD43E3">
        <w:rPr>
          <w:rFonts w:ascii="Times New Roman" w:hAnsi="Times New Roman"/>
          <w:sz w:val="28"/>
          <w:szCs w:val="28"/>
          <w:shd w:val="clear" w:color="auto" w:fill="FFFFFF"/>
        </w:rPr>
        <w:t>технических приемов</w:t>
      </w:r>
      <w:r w:rsidR="00265860" w:rsidRPr="008F0A81">
        <w:rPr>
          <w:rFonts w:ascii="Times New Roman" w:hAnsi="Times New Roman"/>
          <w:sz w:val="28"/>
          <w:szCs w:val="28"/>
          <w:shd w:val="clear" w:color="auto" w:fill="FFFFFF"/>
        </w:rPr>
        <w:t>).</w:t>
      </w:r>
      <w:r w:rsidR="00795712" w:rsidRPr="008F0A81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C417F7" w:rsidRPr="008F0A81" w:rsidRDefault="00BD43E3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417F7" w:rsidRPr="008F0A81">
        <w:rPr>
          <w:rFonts w:ascii="Times New Roman" w:hAnsi="Times New Roman"/>
          <w:sz w:val="28"/>
          <w:szCs w:val="28"/>
        </w:rPr>
        <w:t xml:space="preserve">акие </w:t>
      </w:r>
      <w:r w:rsidR="00FE61E5" w:rsidRPr="008F0A81">
        <w:rPr>
          <w:rFonts w:ascii="Times New Roman" w:hAnsi="Times New Roman"/>
          <w:sz w:val="28"/>
          <w:szCs w:val="28"/>
        </w:rPr>
        <w:t xml:space="preserve">технические </w:t>
      </w:r>
      <w:r w:rsidR="00C417F7" w:rsidRPr="008F0A81">
        <w:rPr>
          <w:rFonts w:ascii="Times New Roman" w:hAnsi="Times New Roman"/>
          <w:sz w:val="28"/>
          <w:szCs w:val="28"/>
        </w:rPr>
        <w:t>при</w:t>
      </w:r>
      <w:r w:rsidR="00265860" w:rsidRPr="008F0A81">
        <w:rPr>
          <w:rFonts w:ascii="Times New Roman" w:hAnsi="Times New Roman"/>
          <w:sz w:val="28"/>
          <w:szCs w:val="28"/>
        </w:rPr>
        <w:t xml:space="preserve">емы используют художники </w:t>
      </w:r>
      <w:r w:rsidR="00FA0F8F" w:rsidRPr="008F0A81">
        <w:rPr>
          <w:rFonts w:ascii="Times New Roman" w:hAnsi="Times New Roman"/>
          <w:sz w:val="28"/>
          <w:szCs w:val="28"/>
        </w:rPr>
        <w:t>акварел</w:t>
      </w:r>
      <w:r w:rsidR="00265860" w:rsidRPr="008F0A81">
        <w:rPr>
          <w:rFonts w:ascii="Times New Roman" w:hAnsi="Times New Roman"/>
          <w:sz w:val="28"/>
          <w:szCs w:val="28"/>
        </w:rPr>
        <w:t xml:space="preserve">исты?(Ответы учащихся). </w:t>
      </w:r>
    </w:p>
    <w:p w:rsidR="002F3B5D" w:rsidRDefault="00900DEB" w:rsidP="002F3B5D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D43E3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FE61E5" w:rsidRPr="00BD43E3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FE61E5" w:rsidRPr="00BD43E3">
        <w:rPr>
          <w:rFonts w:ascii="Times New Roman" w:eastAsia="Times New Roman" w:hAnsi="Times New Roman"/>
          <w:b/>
          <w:sz w:val="28"/>
          <w:szCs w:val="28"/>
        </w:rPr>
        <w:t>Теоретическая часть:</w:t>
      </w:r>
      <w:r w:rsidR="00265860" w:rsidRPr="008F0A81">
        <w:rPr>
          <w:rFonts w:ascii="Times New Roman" w:eastAsia="Times New Roman" w:hAnsi="Times New Roman"/>
          <w:sz w:val="28"/>
          <w:szCs w:val="28"/>
        </w:rPr>
        <w:t>выявление</w:t>
      </w:r>
      <w:r w:rsidR="0043244B" w:rsidRPr="008F0A81">
        <w:rPr>
          <w:rFonts w:ascii="Times New Roman" w:eastAsia="Times New Roman" w:hAnsi="Times New Roman"/>
          <w:sz w:val="28"/>
          <w:szCs w:val="28"/>
        </w:rPr>
        <w:t xml:space="preserve"> проблемы. Выполнить первоначальный этап цветового решения натюрморта, закреплять навыки и умения последовательно вести работу в цвете</w:t>
      </w:r>
      <w:r w:rsidR="00095295">
        <w:rPr>
          <w:rFonts w:ascii="Times New Roman" w:eastAsia="Times New Roman" w:hAnsi="Times New Roman"/>
          <w:sz w:val="28"/>
          <w:szCs w:val="28"/>
        </w:rPr>
        <w:t>,</w:t>
      </w:r>
      <w:r w:rsidR="00143424" w:rsidRPr="008F0A81">
        <w:rPr>
          <w:rFonts w:ascii="Times New Roman" w:eastAsia="Times New Roman" w:hAnsi="Times New Roman"/>
          <w:sz w:val="28"/>
          <w:szCs w:val="28"/>
        </w:rPr>
        <w:t xml:space="preserve"> в технике «лессировка».</w:t>
      </w:r>
    </w:p>
    <w:p w:rsidR="002F3B5D" w:rsidRPr="008F0A81" w:rsidRDefault="002F3B5D" w:rsidP="002F3B5D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На сегодняшнем занятии продолжаем учиться решать задачи акварельной живописи, писать в технике «лессировка», заливками, мазками по форме предметов, выполняем </w:t>
      </w:r>
      <w:r w:rsidRPr="008F0A81">
        <w:rPr>
          <w:rFonts w:ascii="Times New Roman" w:eastAsia="Times New Roman" w:hAnsi="Times New Roman"/>
          <w:sz w:val="28"/>
          <w:szCs w:val="28"/>
        </w:rPr>
        <w:t>первоначальный этап цветового решения натюрморта.</w:t>
      </w:r>
    </w:p>
    <w:p w:rsidR="0043244B" w:rsidRPr="008F0A81" w:rsidRDefault="0043244B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26692" w:rsidRPr="008F0A81" w:rsidRDefault="004C1BE4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Следует сказать, что акварель считается достаточно сложной техникой и это имеет свои основания.</w:t>
      </w:r>
    </w:p>
    <w:p w:rsidR="004C1BE4" w:rsidRPr="008F0A81" w:rsidRDefault="00900DE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 w:rsidRPr="00900DEB">
        <w:rPr>
          <w:rFonts w:ascii="Times New Roman" w:hAnsi="Times New Roman"/>
          <w:b/>
          <w:sz w:val="28"/>
          <w:szCs w:val="28"/>
        </w:rPr>
        <w:t>-</w:t>
      </w:r>
      <w:r w:rsidR="004C1BE4" w:rsidRPr="008F0A81">
        <w:rPr>
          <w:rFonts w:ascii="Times New Roman" w:hAnsi="Times New Roman"/>
          <w:sz w:val="28"/>
          <w:szCs w:val="28"/>
        </w:rPr>
        <w:t>первых: в акварели не используются белила, их роль выполняет белизна бумаги</w:t>
      </w:r>
      <w:r w:rsidR="00626692" w:rsidRPr="008F0A81">
        <w:rPr>
          <w:rFonts w:ascii="Times New Roman" w:hAnsi="Times New Roman"/>
          <w:sz w:val="28"/>
          <w:szCs w:val="28"/>
        </w:rPr>
        <w:t xml:space="preserve"> и прозрачность красочных слоев;</w:t>
      </w:r>
    </w:p>
    <w:p w:rsidR="004C1BE4" w:rsidRPr="008F0A81" w:rsidRDefault="00900DE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 w:rsidRPr="00900DEB">
        <w:rPr>
          <w:rFonts w:ascii="Times New Roman" w:hAnsi="Times New Roman"/>
          <w:b/>
          <w:sz w:val="28"/>
          <w:szCs w:val="28"/>
        </w:rPr>
        <w:t>-</w:t>
      </w:r>
      <w:r w:rsidR="004C1BE4" w:rsidRPr="008F0A81">
        <w:rPr>
          <w:rFonts w:ascii="Times New Roman" w:hAnsi="Times New Roman"/>
          <w:sz w:val="28"/>
          <w:szCs w:val="28"/>
        </w:rPr>
        <w:t>вторых: исправления не всегда возможно, так как красочный слой достаточно прочно удерживается бумагой</w:t>
      </w:r>
      <w:r w:rsidR="0053135C" w:rsidRPr="008F0A81">
        <w:rPr>
          <w:rFonts w:ascii="Times New Roman" w:hAnsi="Times New Roman"/>
          <w:sz w:val="28"/>
          <w:szCs w:val="28"/>
        </w:rPr>
        <w:t>.</w:t>
      </w:r>
    </w:p>
    <w:p w:rsidR="00707279" w:rsidRPr="008F0A81" w:rsidRDefault="004C1BE4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В связи с этим возникает вопрос: с чего начинать работу в цвете? Нужно сказать, что с одной стороны последовательность работы может быть индивидуальной, а с другой, необходимо сразу вырабатывать профессиональный подход к началу работы. Одно из отличий акварели от гуашевой и масляной живописи в том, что р</w:t>
      </w:r>
      <w:r w:rsidR="00A224AE">
        <w:rPr>
          <w:rFonts w:ascii="Times New Roman" w:hAnsi="Times New Roman"/>
          <w:sz w:val="28"/>
          <w:szCs w:val="28"/>
        </w:rPr>
        <w:t xml:space="preserve">аботу ведут от самого светлого </w:t>
      </w:r>
      <w:r w:rsidRPr="008F0A81">
        <w:rPr>
          <w:rFonts w:ascii="Times New Roman" w:hAnsi="Times New Roman"/>
          <w:sz w:val="28"/>
          <w:szCs w:val="28"/>
        </w:rPr>
        <w:t xml:space="preserve">предмета к самому темному. Начинать работу следует с </w:t>
      </w:r>
      <w:r w:rsidR="003A10FB" w:rsidRPr="008F0A81">
        <w:rPr>
          <w:rFonts w:ascii="Times New Roman" w:hAnsi="Times New Roman"/>
          <w:sz w:val="28"/>
          <w:szCs w:val="28"/>
        </w:rPr>
        <w:t xml:space="preserve">анализа натуры и </w:t>
      </w:r>
      <w:r w:rsidRPr="008F0A81">
        <w:rPr>
          <w:rFonts w:ascii="Times New Roman" w:hAnsi="Times New Roman"/>
          <w:sz w:val="28"/>
          <w:szCs w:val="28"/>
        </w:rPr>
        <w:t>поиска цветовых и тональных отношений.</w:t>
      </w:r>
    </w:p>
    <w:p w:rsidR="00707279" w:rsidRPr="008F0A81" w:rsidRDefault="00707279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Вопросы:</w:t>
      </w:r>
      <w:r w:rsidR="004B3D5E" w:rsidRPr="008F0A81">
        <w:rPr>
          <w:rFonts w:ascii="Times New Roman" w:eastAsia="Times New Roman" w:hAnsi="Times New Roman"/>
          <w:sz w:val="28"/>
          <w:szCs w:val="28"/>
        </w:rPr>
        <w:t xml:space="preserve"> Что называется локальным цветом, рефлексом, бликом?(Ответы учащихся).</w:t>
      </w:r>
    </w:p>
    <w:p w:rsidR="00366578" w:rsidRPr="008F0A81" w:rsidRDefault="0053135C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 xml:space="preserve">Как изменяется </w:t>
      </w:r>
      <w:r w:rsidR="004B3D5E">
        <w:rPr>
          <w:rFonts w:ascii="Times New Roman" w:eastAsia="Times New Roman" w:hAnsi="Times New Roman"/>
          <w:sz w:val="28"/>
          <w:szCs w:val="28"/>
        </w:rPr>
        <w:t>локальный цвет предметов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в зависимости от освещения? </w:t>
      </w:r>
      <w:r w:rsidR="004B3D5E">
        <w:rPr>
          <w:rFonts w:ascii="Times New Roman" w:eastAsia="Times New Roman" w:hAnsi="Times New Roman"/>
          <w:sz w:val="28"/>
          <w:szCs w:val="28"/>
        </w:rPr>
        <w:t>(</w:t>
      </w:r>
      <w:r w:rsidRPr="008F0A81">
        <w:rPr>
          <w:rFonts w:ascii="Times New Roman" w:eastAsia="Times New Roman" w:hAnsi="Times New Roman"/>
          <w:sz w:val="28"/>
          <w:szCs w:val="28"/>
        </w:rPr>
        <w:t>Ответы учащихся).</w:t>
      </w:r>
    </w:p>
    <w:p w:rsidR="004B3D5E" w:rsidRPr="008F0A81" w:rsidRDefault="00B248C1" w:rsidP="004B3D5E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Что называется цветовыми отношениями?</w:t>
      </w:r>
      <w:r w:rsidR="004B3D5E" w:rsidRPr="008F0A81">
        <w:rPr>
          <w:rFonts w:ascii="Times New Roman" w:eastAsia="Times New Roman" w:hAnsi="Times New Roman"/>
          <w:sz w:val="28"/>
          <w:szCs w:val="28"/>
        </w:rPr>
        <w:t>(Ответы учащихся).</w:t>
      </w:r>
    </w:p>
    <w:p w:rsidR="00A0260E" w:rsidRPr="008F0A81" w:rsidRDefault="00A0260E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Любое живописное произведение только тогда воспринимается как единое, ясно читаемое изображение</w:t>
      </w:r>
      <w:r w:rsidR="000843BF" w:rsidRPr="008F0A81">
        <w:rPr>
          <w:rFonts w:ascii="Times New Roman" w:hAnsi="Times New Roman"/>
          <w:sz w:val="28"/>
          <w:szCs w:val="28"/>
        </w:rPr>
        <w:t>, когда все его цвета согласуются между собой, ни один цвет не мешает другим, не кажется чуждым. В натуре мы всегда наблюдаем цвета при определенном освещении и в определенном окружении. Как известно, цвета меняются в зависимости от интенсивности и цветности освещающего света. Находя</w:t>
      </w:r>
      <w:r w:rsidR="00566470" w:rsidRPr="008F0A81">
        <w:rPr>
          <w:rFonts w:ascii="Times New Roman" w:hAnsi="Times New Roman"/>
          <w:sz w:val="28"/>
          <w:szCs w:val="28"/>
        </w:rPr>
        <w:t xml:space="preserve">сь </w:t>
      </w:r>
      <w:r w:rsidR="000843BF" w:rsidRPr="008F0A81">
        <w:rPr>
          <w:rFonts w:ascii="Times New Roman" w:hAnsi="Times New Roman"/>
          <w:sz w:val="28"/>
          <w:szCs w:val="28"/>
        </w:rPr>
        <w:t>подле других цветов, они изменяются соответственно соседству.</w:t>
      </w:r>
      <w:r w:rsidR="00F90758" w:rsidRPr="008F0A81">
        <w:rPr>
          <w:rFonts w:ascii="Times New Roman" w:hAnsi="Times New Roman"/>
          <w:sz w:val="28"/>
          <w:szCs w:val="28"/>
        </w:rPr>
        <w:t>Тональное соподчинение цветов является обязательным</w:t>
      </w:r>
      <w:r w:rsidR="003978A4" w:rsidRPr="008F0A81">
        <w:rPr>
          <w:rFonts w:ascii="Times New Roman" w:hAnsi="Times New Roman"/>
          <w:sz w:val="28"/>
          <w:szCs w:val="28"/>
        </w:rPr>
        <w:t xml:space="preserve"> в любом живописном произведении.</w:t>
      </w:r>
    </w:p>
    <w:p w:rsidR="0043244B" w:rsidRPr="008F0A81" w:rsidRDefault="000843BF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 Гете справедливо заметил, что каждый цвет порождает около себя противоположный.</w:t>
      </w:r>
    </w:p>
    <w:p w:rsidR="00A73581" w:rsidRPr="008F0A81" w:rsidRDefault="00A73581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Вопросы:</w:t>
      </w:r>
    </w:p>
    <w:p w:rsidR="008706CA" w:rsidRPr="008F0A81" w:rsidRDefault="0043244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О</w:t>
      </w:r>
      <w:r w:rsidR="000843BF" w:rsidRPr="008F0A81">
        <w:rPr>
          <w:rFonts w:ascii="Times New Roman" w:hAnsi="Times New Roman"/>
          <w:sz w:val="28"/>
          <w:szCs w:val="28"/>
        </w:rPr>
        <w:t>коло зеленого</w:t>
      </w:r>
      <w:r w:rsidR="00566470" w:rsidRPr="008F0A81">
        <w:rPr>
          <w:rFonts w:ascii="Times New Roman" w:hAnsi="Times New Roman"/>
          <w:sz w:val="28"/>
          <w:szCs w:val="28"/>
        </w:rPr>
        <w:t xml:space="preserve">цвета </w:t>
      </w:r>
      <w:r w:rsidR="00E929EF" w:rsidRPr="008F0A81">
        <w:rPr>
          <w:rFonts w:ascii="Times New Roman" w:hAnsi="Times New Roman"/>
          <w:sz w:val="28"/>
          <w:szCs w:val="28"/>
        </w:rPr>
        <w:t xml:space="preserve">рождается ощущение </w:t>
      </w:r>
      <w:r w:rsidR="00566470" w:rsidRPr="008F0A81">
        <w:rPr>
          <w:rFonts w:ascii="Times New Roman" w:hAnsi="Times New Roman"/>
          <w:sz w:val="28"/>
          <w:szCs w:val="28"/>
        </w:rPr>
        <w:t>какого?</w:t>
      </w:r>
      <w:r w:rsidR="001F348C">
        <w:rPr>
          <w:rFonts w:ascii="Times New Roman" w:hAnsi="Times New Roman"/>
          <w:sz w:val="28"/>
          <w:szCs w:val="28"/>
        </w:rPr>
        <w:t xml:space="preserve"> (Ответы учащихся). </w:t>
      </w:r>
      <w:r w:rsidR="00566470" w:rsidRPr="008F0A81">
        <w:rPr>
          <w:rFonts w:ascii="Times New Roman" w:hAnsi="Times New Roman"/>
          <w:sz w:val="28"/>
          <w:szCs w:val="28"/>
        </w:rPr>
        <w:t>А</w:t>
      </w:r>
      <w:r w:rsidR="00E929EF" w:rsidRPr="008F0A81">
        <w:rPr>
          <w:rFonts w:ascii="Times New Roman" w:hAnsi="Times New Roman"/>
          <w:sz w:val="28"/>
          <w:szCs w:val="28"/>
        </w:rPr>
        <w:t xml:space="preserve"> около красного</w:t>
      </w:r>
      <w:r w:rsidR="002A0A78" w:rsidRPr="008F0A81">
        <w:rPr>
          <w:rFonts w:ascii="Times New Roman" w:hAnsi="Times New Roman"/>
          <w:sz w:val="28"/>
          <w:szCs w:val="28"/>
        </w:rPr>
        <w:t>?</w:t>
      </w:r>
      <w:r w:rsidR="008706CA" w:rsidRPr="008F0A81">
        <w:rPr>
          <w:rFonts w:ascii="Times New Roman" w:hAnsi="Times New Roman"/>
          <w:sz w:val="28"/>
          <w:szCs w:val="28"/>
        </w:rPr>
        <w:t xml:space="preserve">(Ответы учащихся). </w:t>
      </w:r>
    </w:p>
    <w:p w:rsidR="0032370A" w:rsidRPr="008F0A81" w:rsidRDefault="008706CA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С</w:t>
      </w:r>
      <w:r w:rsidR="00E929EF" w:rsidRPr="008F0A81">
        <w:rPr>
          <w:rFonts w:ascii="Times New Roman" w:hAnsi="Times New Roman"/>
          <w:sz w:val="28"/>
          <w:szCs w:val="28"/>
        </w:rPr>
        <w:t>ветлый</w:t>
      </w:r>
      <w:r w:rsidR="006A77B1" w:rsidRPr="008F0A81">
        <w:rPr>
          <w:rFonts w:ascii="Times New Roman" w:hAnsi="Times New Roman"/>
          <w:sz w:val="28"/>
          <w:szCs w:val="28"/>
        </w:rPr>
        <w:t xml:space="preserve"> цвет около </w:t>
      </w:r>
      <w:proofErr w:type="gramStart"/>
      <w:r w:rsidR="006A77B1" w:rsidRPr="008F0A81">
        <w:rPr>
          <w:rFonts w:ascii="Times New Roman" w:hAnsi="Times New Roman"/>
          <w:sz w:val="28"/>
          <w:szCs w:val="28"/>
        </w:rPr>
        <w:t>темного</w:t>
      </w:r>
      <w:proofErr w:type="gramEnd"/>
      <w:r w:rsidR="002A0A78" w:rsidRPr="008F0A81">
        <w:rPr>
          <w:rFonts w:ascii="Times New Roman" w:hAnsi="Times New Roman"/>
          <w:sz w:val="28"/>
          <w:szCs w:val="28"/>
        </w:rPr>
        <w:t xml:space="preserve"> воспринимается как</w:t>
      </w:r>
      <w:r w:rsidR="00566470" w:rsidRPr="008F0A81">
        <w:rPr>
          <w:rFonts w:ascii="Times New Roman" w:hAnsi="Times New Roman"/>
          <w:sz w:val="28"/>
          <w:szCs w:val="28"/>
        </w:rPr>
        <w:t>? (Ответы учащихся). (Верный о</w:t>
      </w:r>
      <w:r w:rsidR="002A0A78" w:rsidRPr="008F0A81">
        <w:rPr>
          <w:rFonts w:ascii="Times New Roman" w:hAnsi="Times New Roman"/>
          <w:sz w:val="28"/>
          <w:szCs w:val="28"/>
        </w:rPr>
        <w:t xml:space="preserve">твет – </w:t>
      </w:r>
      <w:r w:rsidR="006A77B1" w:rsidRPr="008F0A81">
        <w:rPr>
          <w:rFonts w:ascii="Times New Roman" w:hAnsi="Times New Roman"/>
          <w:sz w:val="28"/>
          <w:szCs w:val="28"/>
        </w:rPr>
        <w:t>светлее</w:t>
      </w:r>
      <w:r w:rsidR="002A0A78" w:rsidRPr="008F0A81">
        <w:rPr>
          <w:rFonts w:ascii="Times New Roman" w:hAnsi="Times New Roman"/>
          <w:sz w:val="28"/>
          <w:szCs w:val="28"/>
        </w:rPr>
        <w:t>)</w:t>
      </w:r>
      <w:r w:rsidR="006A77B1" w:rsidRPr="008F0A81">
        <w:rPr>
          <w:rFonts w:ascii="Times New Roman" w:hAnsi="Times New Roman"/>
          <w:sz w:val="28"/>
          <w:szCs w:val="28"/>
        </w:rPr>
        <w:t>, а около более светлого</w:t>
      </w:r>
      <w:proofErr w:type="gramStart"/>
      <w:r w:rsidR="009F16CE" w:rsidRPr="008F0A81">
        <w:rPr>
          <w:rFonts w:ascii="Times New Roman" w:hAnsi="Times New Roman"/>
          <w:sz w:val="28"/>
          <w:szCs w:val="28"/>
        </w:rPr>
        <w:t>?</w:t>
      </w:r>
      <w:r w:rsidR="0043244B" w:rsidRPr="008F0A81">
        <w:rPr>
          <w:rFonts w:ascii="Times New Roman" w:hAnsi="Times New Roman"/>
          <w:sz w:val="28"/>
          <w:szCs w:val="28"/>
        </w:rPr>
        <w:t>(</w:t>
      </w:r>
      <w:proofErr w:type="gramEnd"/>
      <w:r w:rsidR="0043244B" w:rsidRPr="008F0A81">
        <w:rPr>
          <w:rFonts w:ascii="Times New Roman" w:hAnsi="Times New Roman"/>
          <w:sz w:val="28"/>
          <w:szCs w:val="28"/>
        </w:rPr>
        <w:t>Ответы учащихся). (</w:t>
      </w:r>
      <w:r w:rsidR="009F16CE" w:rsidRPr="008F0A81">
        <w:rPr>
          <w:rFonts w:ascii="Times New Roman" w:hAnsi="Times New Roman"/>
          <w:sz w:val="28"/>
          <w:szCs w:val="28"/>
        </w:rPr>
        <w:t>темнее</w:t>
      </w:r>
      <w:r w:rsidR="0043244B" w:rsidRPr="008F0A81">
        <w:rPr>
          <w:rFonts w:ascii="Times New Roman" w:hAnsi="Times New Roman"/>
          <w:sz w:val="28"/>
          <w:szCs w:val="28"/>
        </w:rPr>
        <w:t>).</w:t>
      </w:r>
    </w:p>
    <w:p w:rsidR="00801011" w:rsidRPr="008F0A81" w:rsidRDefault="006A77B1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При этом существенно отметить, что меняются все характеристики цвета: светлота, насыщенность, цветовой тон, плотность и другие описательные качества. Находясь в определенных условиях освещения и окружения, каждый цвет выглядит так, как может выглядеть только при данных условиях, а коль скоро</w:t>
      </w:r>
      <w:r w:rsidR="001F348C">
        <w:rPr>
          <w:rFonts w:ascii="Times New Roman" w:hAnsi="Times New Roman"/>
          <w:sz w:val="28"/>
          <w:szCs w:val="28"/>
        </w:rPr>
        <w:t xml:space="preserve"> все цвета изображаемой натуры </w:t>
      </w:r>
      <w:r w:rsidRPr="008F0A81">
        <w:rPr>
          <w:rFonts w:ascii="Times New Roman" w:hAnsi="Times New Roman"/>
          <w:sz w:val="28"/>
          <w:szCs w:val="28"/>
        </w:rPr>
        <w:t>в каждом конкретном случае находятся в одинаковых условиях освещения</w:t>
      </w:r>
      <w:r w:rsidR="00566470" w:rsidRPr="008F0A81">
        <w:rPr>
          <w:rFonts w:ascii="Times New Roman" w:hAnsi="Times New Roman"/>
          <w:sz w:val="28"/>
          <w:szCs w:val="28"/>
        </w:rPr>
        <w:t>, то цветам изображения присущ один и тот же характер</w:t>
      </w:r>
      <w:r w:rsidR="00C417F7" w:rsidRPr="008F0A81">
        <w:rPr>
          <w:rFonts w:ascii="Times New Roman" w:hAnsi="Times New Roman"/>
          <w:sz w:val="28"/>
          <w:szCs w:val="28"/>
        </w:rPr>
        <w:t>.</w:t>
      </w:r>
    </w:p>
    <w:p w:rsidR="000675D4" w:rsidRPr="008F0A81" w:rsidRDefault="00F23B13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Проанализируем</w:t>
      </w:r>
      <w:r w:rsidR="0043244B" w:rsidRPr="008F0A81">
        <w:rPr>
          <w:rFonts w:ascii="Times New Roman" w:eastAsia="Times New Roman" w:hAnsi="Times New Roman"/>
          <w:sz w:val="28"/>
          <w:szCs w:val="28"/>
        </w:rPr>
        <w:t xml:space="preserve"> живописные качества постановки. </w:t>
      </w:r>
      <w:r w:rsidR="009A1223" w:rsidRPr="008F0A81">
        <w:rPr>
          <w:rFonts w:ascii="Times New Roman" w:eastAsia="Times New Roman" w:hAnsi="Times New Roman"/>
          <w:sz w:val="28"/>
          <w:szCs w:val="28"/>
        </w:rPr>
        <w:t>(Используетс</w:t>
      </w:r>
      <w:r w:rsidR="009A1223" w:rsidRPr="008F0A81">
        <w:rPr>
          <w:rFonts w:ascii="Times New Roman" w:hAnsi="Times New Roman"/>
          <w:sz w:val="28"/>
          <w:szCs w:val="28"/>
        </w:rPr>
        <w:t>я методическая разработка последовательного выполнения натюрморта в цвете</w:t>
      </w:r>
      <w:r w:rsidR="009A1223" w:rsidRPr="008F0A81">
        <w:rPr>
          <w:rFonts w:ascii="Times New Roman" w:eastAsia="Times New Roman" w:hAnsi="Times New Roman"/>
          <w:sz w:val="28"/>
          <w:szCs w:val="28"/>
        </w:rPr>
        <w:t>)</w:t>
      </w:r>
      <w:r w:rsidR="00987D06" w:rsidRPr="008F0A81">
        <w:rPr>
          <w:rFonts w:ascii="Times New Roman" w:eastAsia="Times New Roman" w:hAnsi="Times New Roman"/>
          <w:sz w:val="28"/>
          <w:szCs w:val="28"/>
        </w:rPr>
        <w:t>.</w:t>
      </w:r>
    </w:p>
    <w:p w:rsidR="00E50876" w:rsidRPr="008F0A81" w:rsidRDefault="00E50876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Внимательно рассмотрим натюрморт. </w:t>
      </w:r>
    </w:p>
    <w:p w:rsidR="000675D4" w:rsidRPr="001F348C" w:rsidRDefault="003F4ABF" w:rsidP="001F348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lastRenderedPageBreak/>
        <w:t>Определение цветовых отношений лучше начинать с наиболее светлого и интенсивного цвета, затем темного, а все остальные цвета определять поотношению к ним.</w:t>
      </w:r>
    </w:p>
    <w:p w:rsidR="00A20C3C" w:rsidRPr="008F0A81" w:rsidRDefault="00137D4C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675D4" w:rsidRPr="008F0A81">
        <w:rPr>
          <w:rFonts w:ascii="Times New Roman" w:hAnsi="Times New Roman"/>
          <w:sz w:val="28"/>
          <w:szCs w:val="28"/>
        </w:rPr>
        <w:t>брат</w:t>
      </w:r>
      <w:r w:rsidR="00A20C3C" w:rsidRPr="008F0A81">
        <w:rPr>
          <w:rFonts w:ascii="Times New Roman" w:hAnsi="Times New Roman"/>
          <w:sz w:val="28"/>
          <w:szCs w:val="28"/>
        </w:rPr>
        <w:t xml:space="preserve">им </w:t>
      </w:r>
      <w:proofErr w:type="gramStart"/>
      <w:r w:rsidR="00A20C3C" w:rsidRPr="008F0A81">
        <w:rPr>
          <w:rFonts w:ascii="Times New Roman" w:hAnsi="Times New Roman"/>
          <w:sz w:val="28"/>
          <w:szCs w:val="28"/>
        </w:rPr>
        <w:t>внимание</w:t>
      </w:r>
      <w:proofErr w:type="gramEnd"/>
      <w:r w:rsidR="00A20C3C" w:rsidRPr="008F0A81">
        <w:rPr>
          <w:rFonts w:ascii="Times New Roman" w:hAnsi="Times New Roman"/>
          <w:sz w:val="28"/>
          <w:szCs w:val="28"/>
        </w:rPr>
        <w:t xml:space="preserve"> к</w:t>
      </w:r>
      <w:r w:rsidR="001F348C">
        <w:rPr>
          <w:rFonts w:ascii="Times New Roman" w:hAnsi="Times New Roman"/>
          <w:sz w:val="28"/>
          <w:szCs w:val="28"/>
        </w:rPr>
        <w:t>акого цвета</w:t>
      </w:r>
      <w:r w:rsidR="00095295">
        <w:rPr>
          <w:rFonts w:ascii="Times New Roman" w:hAnsi="Times New Roman"/>
          <w:sz w:val="28"/>
          <w:szCs w:val="28"/>
        </w:rPr>
        <w:t xml:space="preserve"> предметы?</w:t>
      </w:r>
    </w:p>
    <w:p w:rsidR="000675D4" w:rsidRPr="008F0A81" w:rsidRDefault="00137D4C" w:rsidP="001F348C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Назовите, к</w:t>
      </w:r>
      <w:r w:rsidR="00A20C3C" w:rsidRPr="008F0A81">
        <w:rPr>
          <w:rFonts w:ascii="Times New Roman" w:hAnsi="Times New Roman"/>
          <w:sz w:val="28"/>
          <w:szCs w:val="28"/>
        </w:rPr>
        <w:t>акой предмет самый светлый?Какой самый темный?</w:t>
      </w:r>
    </w:p>
    <w:p w:rsidR="000675D4" w:rsidRPr="008F0A81" w:rsidRDefault="000675D4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Какой предмет из композиции </w:t>
      </w:r>
      <w:r w:rsidR="000E1BDD" w:rsidRPr="008F0A81">
        <w:rPr>
          <w:rFonts w:ascii="Times New Roman" w:hAnsi="Times New Roman"/>
          <w:sz w:val="28"/>
          <w:szCs w:val="28"/>
        </w:rPr>
        <w:t xml:space="preserve">натюрморта </w:t>
      </w:r>
      <w:r w:rsidRPr="008F0A81">
        <w:rPr>
          <w:rFonts w:ascii="Times New Roman" w:hAnsi="Times New Roman"/>
          <w:sz w:val="28"/>
          <w:szCs w:val="28"/>
        </w:rPr>
        <w:t>находится к нам ближе остал</w:t>
      </w:r>
      <w:r w:rsidR="00E3772E" w:rsidRPr="008F0A81">
        <w:rPr>
          <w:rFonts w:ascii="Times New Roman" w:hAnsi="Times New Roman"/>
          <w:sz w:val="28"/>
          <w:szCs w:val="28"/>
        </w:rPr>
        <w:t>ьных, на первом плане?</w:t>
      </w:r>
    </w:p>
    <w:p w:rsidR="00E3772E" w:rsidRPr="008F0A81" w:rsidRDefault="00137D4C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предметы находятся</w:t>
      </w:r>
      <w:r w:rsidR="00E3772E" w:rsidRPr="008F0A81">
        <w:rPr>
          <w:rFonts w:ascii="Times New Roman" w:hAnsi="Times New Roman"/>
          <w:sz w:val="28"/>
          <w:szCs w:val="28"/>
        </w:rPr>
        <w:t xml:space="preserve"> на среднем плане и на заднем плане?</w:t>
      </w:r>
    </w:p>
    <w:p w:rsidR="00987D06" w:rsidRPr="008F0A81" w:rsidRDefault="00E3772E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Какой колорит натюрморта? (Ответы учащихся).</w:t>
      </w:r>
    </w:p>
    <w:p w:rsidR="009F16CE" w:rsidRPr="008F0A81" w:rsidRDefault="00F23B13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В натюрморте три</w:t>
      </w:r>
      <w:r w:rsidR="009F16CE" w:rsidRPr="008F0A81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8F0A81">
        <w:rPr>
          <w:rFonts w:ascii="Times New Roman" w:eastAsia="Times New Roman" w:hAnsi="Times New Roman"/>
          <w:sz w:val="28"/>
          <w:szCs w:val="28"/>
        </w:rPr>
        <w:t>одственных красных цв</w:t>
      </w:r>
      <w:r w:rsidR="00626692" w:rsidRPr="008F0A81">
        <w:rPr>
          <w:rFonts w:ascii="Times New Roman" w:eastAsia="Times New Roman" w:hAnsi="Times New Roman"/>
          <w:sz w:val="28"/>
          <w:szCs w:val="28"/>
        </w:rPr>
        <w:t xml:space="preserve">ета. Сравните их: плод граната </w:t>
      </w:r>
      <w:r w:rsidR="001F348C">
        <w:rPr>
          <w:rFonts w:ascii="Times New Roman" w:eastAsia="Times New Roman" w:hAnsi="Times New Roman"/>
          <w:sz w:val="28"/>
          <w:szCs w:val="28"/>
        </w:rPr>
        <w:t>–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оранжево</w:t>
      </w:r>
      <w:r w:rsidRPr="001F348C">
        <w:rPr>
          <w:rFonts w:ascii="Times New Roman" w:eastAsia="Times New Roman" w:hAnsi="Times New Roman"/>
          <w:b/>
          <w:sz w:val="28"/>
          <w:szCs w:val="28"/>
        </w:rPr>
        <w:t>-</w:t>
      </w:r>
      <w:r w:rsidRPr="008F0A81">
        <w:rPr>
          <w:rFonts w:ascii="Times New Roman" w:eastAsia="Times New Roman" w:hAnsi="Times New Roman"/>
          <w:sz w:val="28"/>
          <w:szCs w:val="28"/>
        </w:rPr>
        <w:t>красный</w:t>
      </w:r>
      <w:r w:rsidR="001F348C">
        <w:rPr>
          <w:rFonts w:ascii="Times New Roman" w:eastAsia="Times New Roman" w:hAnsi="Times New Roman"/>
          <w:sz w:val="28"/>
          <w:szCs w:val="28"/>
        </w:rPr>
        <w:t>–</w:t>
      </w:r>
      <w:r w:rsidRPr="008F0A81">
        <w:rPr>
          <w:rFonts w:ascii="Times New Roman" w:eastAsia="Times New Roman" w:hAnsi="Times New Roman"/>
          <w:sz w:val="28"/>
          <w:szCs w:val="28"/>
        </w:rPr>
        <w:t>самый теплый из красных, яблоко н</w:t>
      </w:r>
      <w:r w:rsidR="009F16CE" w:rsidRPr="008F0A81">
        <w:rPr>
          <w:rFonts w:ascii="Times New Roman" w:eastAsia="Times New Roman" w:hAnsi="Times New Roman"/>
          <w:sz w:val="28"/>
          <w:szCs w:val="28"/>
        </w:rPr>
        <w:t>емного холоднее, еще холоднее вишни.</w:t>
      </w:r>
    </w:p>
    <w:p w:rsidR="00F23B13" w:rsidRPr="008F0A81" w:rsidRDefault="00F23B13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Главное место занимает оранжево</w:t>
      </w:r>
      <w:r w:rsidRPr="00095295">
        <w:rPr>
          <w:rFonts w:ascii="Times New Roman" w:eastAsia="Times New Roman" w:hAnsi="Times New Roman"/>
          <w:b/>
          <w:sz w:val="28"/>
          <w:szCs w:val="28"/>
        </w:rPr>
        <w:t>-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желтый ломоть тыквы. Желтый цвет интенсивно влияет на рядом стоящие предметы, делает окружение </w:t>
      </w:r>
      <w:proofErr w:type="spellStart"/>
      <w:r w:rsidRPr="008F0A81">
        <w:rPr>
          <w:rFonts w:ascii="Times New Roman" w:eastAsia="Times New Roman" w:hAnsi="Times New Roman"/>
          <w:sz w:val="28"/>
          <w:szCs w:val="28"/>
        </w:rPr>
        <w:t>колористически</w:t>
      </w:r>
      <w:proofErr w:type="spellEnd"/>
      <w:r w:rsidRPr="008F0A81">
        <w:rPr>
          <w:rFonts w:ascii="Times New Roman" w:eastAsia="Times New Roman" w:hAnsi="Times New Roman"/>
          <w:sz w:val="28"/>
          <w:szCs w:val="28"/>
        </w:rPr>
        <w:t xml:space="preserve"> б</w:t>
      </w:r>
      <w:r w:rsidR="00A417AE" w:rsidRPr="008F0A81">
        <w:rPr>
          <w:rFonts w:ascii="Times New Roman" w:eastAsia="Times New Roman" w:hAnsi="Times New Roman"/>
          <w:sz w:val="28"/>
          <w:szCs w:val="28"/>
        </w:rPr>
        <w:t xml:space="preserve">олее богатым. С ним 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следует быть особенно осторожным. Положенный в чистом виде, желтый раздражает глаз, как пронзительный звук режет ухо, но при смешивании с другими </w:t>
      </w:r>
      <w:r w:rsidR="00A417AE" w:rsidRPr="008F0A81">
        <w:rPr>
          <w:rFonts w:ascii="Times New Roman" w:eastAsia="Times New Roman" w:hAnsi="Times New Roman"/>
          <w:sz w:val="28"/>
          <w:szCs w:val="28"/>
        </w:rPr>
        <w:t>краска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дает звонкие красивые оттенки.</w:t>
      </w:r>
    </w:p>
    <w:p w:rsidR="005D6663" w:rsidRPr="008F0A81" w:rsidRDefault="00F23B13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 xml:space="preserve">Две драпировки и сливы вносят в теплое звучание основных объектов нейтральные и холодные цвета. Окинув </w:t>
      </w:r>
      <w:proofErr w:type="gramStart"/>
      <w:r w:rsidRPr="008F0A81">
        <w:rPr>
          <w:rFonts w:ascii="Times New Roman" w:eastAsia="Times New Roman" w:hAnsi="Times New Roman"/>
          <w:sz w:val="28"/>
          <w:szCs w:val="28"/>
        </w:rPr>
        <w:t>взглядом</w:t>
      </w:r>
      <w:proofErr w:type="gramEnd"/>
      <w:r w:rsidRPr="008F0A81">
        <w:rPr>
          <w:rFonts w:ascii="Times New Roman" w:eastAsia="Times New Roman" w:hAnsi="Times New Roman"/>
          <w:sz w:val="28"/>
          <w:szCs w:val="28"/>
        </w:rPr>
        <w:t xml:space="preserve"> натюрморт в целом, уясним, что задание построено на сочетании предметов различной окраски и светосилы. Следовательно, здесь проявятся разнообразные закономерности живописи, которые следует знать начинающему художнику. Это и понятие общего тона, закон дополнительных цветов (взаимосвязь теплых и холодных оттенков цвета на свету и в тенях), суть колористического единства этюда и другие.</w:t>
      </w:r>
    </w:p>
    <w:p w:rsidR="005D6663" w:rsidRPr="008F0A81" w:rsidRDefault="005D6663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Итак, если мы в натюрморте определили самый светлый предмет – это </w:t>
      </w:r>
      <w:r w:rsidR="006D6A11" w:rsidRPr="008F0A81">
        <w:rPr>
          <w:rFonts w:ascii="Times New Roman" w:hAnsi="Times New Roman"/>
          <w:sz w:val="28"/>
          <w:szCs w:val="28"/>
        </w:rPr>
        <w:t>светлый желто</w:t>
      </w:r>
      <w:r w:rsidR="006D6A11" w:rsidRPr="00095295">
        <w:rPr>
          <w:rFonts w:ascii="Times New Roman" w:hAnsi="Times New Roman"/>
          <w:b/>
          <w:sz w:val="28"/>
          <w:szCs w:val="28"/>
        </w:rPr>
        <w:t>-</w:t>
      </w:r>
      <w:r w:rsidR="006D6A11" w:rsidRPr="008F0A81">
        <w:rPr>
          <w:rFonts w:ascii="Times New Roman" w:hAnsi="Times New Roman"/>
          <w:sz w:val="28"/>
          <w:szCs w:val="28"/>
        </w:rPr>
        <w:t xml:space="preserve">оранжевый </w:t>
      </w:r>
      <w:r w:rsidRPr="008F0A81">
        <w:rPr>
          <w:rFonts w:ascii="Times New Roman" w:hAnsi="Times New Roman"/>
          <w:sz w:val="28"/>
          <w:szCs w:val="28"/>
        </w:rPr>
        <w:t xml:space="preserve">ломоть тыквы, то начинаем его писать с освещенной стороны, </w:t>
      </w:r>
      <w:r w:rsidR="006D6A11" w:rsidRPr="008F0A81">
        <w:rPr>
          <w:rFonts w:ascii="Times New Roman" w:eastAsia="Times New Roman" w:hAnsi="Times New Roman"/>
          <w:sz w:val="28"/>
          <w:szCs w:val="28"/>
        </w:rPr>
        <w:t>сравнивая с красно</w:t>
      </w:r>
      <w:r w:rsidR="006D6A11" w:rsidRPr="00095295">
        <w:rPr>
          <w:rFonts w:ascii="Times New Roman" w:eastAsia="Times New Roman" w:hAnsi="Times New Roman"/>
          <w:b/>
          <w:sz w:val="28"/>
          <w:szCs w:val="28"/>
        </w:rPr>
        <w:t>-</w:t>
      </w:r>
      <w:r w:rsidR="006D6A11" w:rsidRPr="008F0A81">
        <w:rPr>
          <w:rFonts w:ascii="Times New Roman" w:eastAsia="Times New Roman" w:hAnsi="Times New Roman"/>
          <w:sz w:val="28"/>
          <w:szCs w:val="28"/>
        </w:rPr>
        <w:t xml:space="preserve">оранжевым гранатом, и тыква уже не кажется интенсивной по цвету, как при отдельном восприятии независимо </w:t>
      </w:r>
      <w:r w:rsidR="006D6A11" w:rsidRPr="008F0A81">
        <w:rPr>
          <w:rFonts w:ascii="Times New Roman" w:eastAsia="Times New Roman" w:hAnsi="Times New Roman"/>
          <w:sz w:val="28"/>
          <w:szCs w:val="28"/>
        </w:rPr>
        <w:lastRenderedPageBreak/>
        <w:t xml:space="preserve">от </w:t>
      </w:r>
      <w:proofErr w:type="spellStart"/>
      <w:r w:rsidR="006D6A11" w:rsidRPr="008F0A81">
        <w:rPr>
          <w:rFonts w:ascii="Times New Roman" w:eastAsia="Times New Roman" w:hAnsi="Times New Roman"/>
          <w:sz w:val="28"/>
          <w:szCs w:val="28"/>
        </w:rPr>
        <w:t>первоплановых</w:t>
      </w:r>
      <w:proofErr w:type="spellEnd"/>
      <w:r w:rsidR="006D6A11" w:rsidRPr="008F0A81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6D6A11" w:rsidRPr="008F0A81">
        <w:rPr>
          <w:rFonts w:ascii="Times New Roman" w:eastAsia="Times New Roman" w:hAnsi="Times New Roman"/>
          <w:sz w:val="28"/>
          <w:szCs w:val="28"/>
        </w:rPr>
        <w:t>предметов</w:t>
      </w:r>
      <w:r w:rsidRPr="008F0A81">
        <w:rPr>
          <w:rFonts w:ascii="Times New Roman" w:hAnsi="Times New Roman"/>
          <w:sz w:val="28"/>
          <w:szCs w:val="28"/>
        </w:rPr>
        <w:t>и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 обязательно показываем касание с фоном, определяя при этом, что темнее, а что светлее и насколько</w:t>
      </w:r>
      <w:proofErr w:type="gramStart"/>
      <w:r w:rsidRPr="008F0A81">
        <w:rPr>
          <w:rFonts w:ascii="Times New Roman" w:hAnsi="Times New Roman"/>
          <w:sz w:val="28"/>
          <w:szCs w:val="28"/>
        </w:rPr>
        <w:t>.З</w:t>
      </w:r>
      <w:proofErr w:type="gramEnd"/>
      <w:r w:rsidRPr="008F0A81">
        <w:rPr>
          <w:rFonts w:ascii="Times New Roman" w:hAnsi="Times New Roman"/>
          <w:sz w:val="28"/>
          <w:szCs w:val="28"/>
        </w:rPr>
        <w:t>атем</w:t>
      </w:r>
      <w:r w:rsidR="00143424" w:rsidRPr="008F0A81">
        <w:rPr>
          <w:rFonts w:ascii="Times New Roman" w:hAnsi="Times New Roman"/>
          <w:sz w:val="28"/>
          <w:szCs w:val="28"/>
        </w:rPr>
        <w:t>,</w:t>
      </w:r>
      <w:r w:rsidRPr="008F0A81">
        <w:rPr>
          <w:rFonts w:ascii="Times New Roman" w:hAnsi="Times New Roman"/>
          <w:sz w:val="28"/>
          <w:szCs w:val="28"/>
        </w:rPr>
        <w:t xml:space="preserve"> переходим к более насыщенным по тону предметам – это  на переднем плане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самое яркое пятно</w:t>
      </w:r>
      <w:r w:rsidR="001F348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1F348C">
        <w:rPr>
          <w:rFonts w:ascii="Times New Roman" w:eastAsia="Times New Roman" w:hAnsi="Times New Roman"/>
          <w:sz w:val="28"/>
          <w:szCs w:val="28"/>
        </w:rPr>
        <w:t>–</w:t>
      </w:r>
      <w:r w:rsidRPr="008F0A81"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 w:rsidRPr="008F0A81">
        <w:rPr>
          <w:rFonts w:ascii="Times New Roman" w:eastAsia="Times New Roman" w:hAnsi="Times New Roman"/>
          <w:sz w:val="28"/>
          <w:szCs w:val="28"/>
        </w:rPr>
        <w:t>расно</w:t>
      </w:r>
      <w:r w:rsidRPr="001F348C">
        <w:rPr>
          <w:rFonts w:ascii="Times New Roman" w:eastAsia="Times New Roman" w:hAnsi="Times New Roman"/>
          <w:b/>
          <w:sz w:val="28"/>
          <w:szCs w:val="28"/>
        </w:rPr>
        <w:t>-</w:t>
      </w:r>
      <w:r w:rsidR="006D6A11" w:rsidRPr="008F0A81">
        <w:rPr>
          <w:rFonts w:ascii="Times New Roman" w:eastAsia="Times New Roman" w:hAnsi="Times New Roman"/>
          <w:sz w:val="28"/>
          <w:szCs w:val="28"/>
        </w:rPr>
        <w:t>оранжевый гранат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. Раздельным мазком вылепим </w:t>
      </w:r>
      <w:r w:rsidR="006D6A11" w:rsidRPr="008F0A81">
        <w:rPr>
          <w:rFonts w:ascii="Times New Roman" w:eastAsia="Times New Roman" w:hAnsi="Times New Roman"/>
          <w:sz w:val="28"/>
          <w:szCs w:val="28"/>
        </w:rPr>
        <w:t xml:space="preserve">его </w:t>
      </w:r>
      <w:r w:rsidRPr="008F0A81">
        <w:rPr>
          <w:rFonts w:ascii="Times New Roman" w:eastAsia="Times New Roman" w:hAnsi="Times New Roman"/>
          <w:sz w:val="28"/>
          <w:szCs w:val="28"/>
        </w:rPr>
        <w:t>форму. Цвет светло</w:t>
      </w:r>
      <w:r w:rsidRPr="00095295">
        <w:rPr>
          <w:rFonts w:ascii="Times New Roman" w:eastAsia="Times New Roman" w:hAnsi="Times New Roman"/>
          <w:b/>
          <w:sz w:val="28"/>
          <w:szCs w:val="28"/>
        </w:rPr>
        <w:t>-</w:t>
      </w:r>
      <w:r w:rsidRPr="008F0A81">
        <w:rPr>
          <w:rFonts w:ascii="Times New Roman" w:eastAsia="Times New Roman" w:hAnsi="Times New Roman"/>
          <w:sz w:val="28"/>
          <w:szCs w:val="28"/>
        </w:rPr>
        <w:t>розовой драпировки рядом с ярким гранатом кажется холодноватым; широким прозрачным мазком, боком кисти положим несколько мазков, обозначающих цвет драпировки.</w:t>
      </w:r>
    </w:p>
    <w:p w:rsidR="00530D5D" w:rsidRPr="008F0A81" w:rsidRDefault="00B313A0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Нужно отметить, что каждый раз, приступая к изображению освещенной части последующего предмета, нужно обязательно сравнивать его </w:t>
      </w:r>
      <w:r w:rsidR="00DF1A0B" w:rsidRPr="008F0A81">
        <w:rPr>
          <w:rFonts w:ascii="Times New Roman" w:hAnsi="Times New Roman"/>
          <w:sz w:val="28"/>
          <w:szCs w:val="28"/>
        </w:rPr>
        <w:t xml:space="preserve">с </w:t>
      </w:r>
      <w:r w:rsidRPr="008F0A81">
        <w:rPr>
          <w:rFonts w:ascii="Times New Roman" w:hAnsi="Times New Roman"/>
          <w:sz w:val="28"/>
          <w:szCs w:val="28"/>
        </w:rPr>
        <w:t>освещенной частью предыдущего, чтобы определить насколько насыще</w:t>
      </w:r>
      <w:r w:rsidR="00A34DA5" w:rsidRPr="008F0A81">
        <w:rPr>
          <w:rFonts w:ascii="Times New Roman" w:hAnsi="Times New Roman"/>
          <w:sz w:val="28"/>
          <w:szCs w:val="28"/>
        </w:rPr>
        <w:t>ннее, темнее, нужно взять цвет.</w:t>
      </w:r>
      <w:r w:rsidRPr="008F0A81">
        <w:rPr>
          <w:rFonts w:ascii="Times New Roman" w:hAnsi="Times New Roman"/>
          <w:sz w:val="28"/>
          <w:szCs w:val="28"/>
        </w:rPr>
        <w:t>Затем, в этой же последовательности пишем полутона предметов. Потом сравниваем собственные тени на предметах, затем падающие тени от предметов на плоскости, и, наконец, рефлексы на предметах, касающиеся с фоном</w:t>
      </w:r>
      <w:r w:rsidR="00DD65CA" w:rsidRPr="008F0A81">
        <w:rPr>
          <w:rFonts w:ascii="Times New Roman" w:hAnsi="Times New Roman"/>
          <w:sz w:val="28"/>
          <w:szCs w:val="28"/>
        </w:rPr>
        <w:t>.</w:t>
      </w:r>
      <w:r w:rsidR="006D6A11" w:rsidRPr="008F0A81">
        <w:rPr>
          <w:rFonts w:ascii="Times New Roman" w:hAnsi="Times New Roman"/>
          <w:sz w:val="28"/>
          <w:szCs w:val="28"/>
        </w:rPr>
        <w:t>Далее н</w:t>
      </w:r>
      <w:r w:rsidR="00530D5D" w:rsidRPr="008F0A81">
        <w:rPr>
          <w:rFonts w:ascii="Times New Roman" w:hAnsi="Times New Roman"/>
          <w:sz w:val="28"/>
          <w:szCs w:val="28"/>
        </w:rPr>
        <w:t>а яблоке под влиянием драпировки усиливается звучание холодного цвета</w:t>
      </w:r>
      <w:r w:rsidR="00DC7340" w:rsidRPr="008F0A81">
        <w:rPr>
          <w:rFonts w:ascii="Times New Roman" w:hAnsi="Times New Roman"/>
          <w:sz w:val="28"/>
          <w:szCs w:val="28"/>
        </w:rPr>
        <w:t xml:space="preserve"> с розоватым оттенком</w:t>
      </w:r>
      <w:r w:rsidR="00530D5D" w:rsidRPr="008F0A81">
        <w:rPr>
          <w:rFonts w:ascii="Times New Roman" w:hAnsi="Times New Roman"/>
          <w:sz w:val="28"/>
          <w:szCs w:val="28"/>
        </w:rPr>
        <w:t>. Такое явление наблюдается довольно часто, когда рядом лежат родственны</w:t>
      </w:r>
      <w:r w:rsidR="006D6A11" w:rsidRPr="008F0A81">
        <w:rPr>
          <w:rFonts w:ascii="Times New Roman" w:hAnsi="Times New Roman"/>
          <w:sz w:val="28"/>
          <w:szCs w:val="28"/>
        </w:rPr>
        <w:t>е цвета.</w:t>
      </w:r>
      <w:r w:rsidR="00987D06" w:rsidRPr="008F0A81">
        <w:rPr>
          <w:rFonts w:ascii="Times New Roman" w:hAnsi="Times New Roman"/>
          <w:sz w:val="28"/>
          <w:szCs w:val="28"/>
        </w:rPr>
        <w:t xml:space="preserve">Работая над </w:t>
      </w:r>
      <w:r w:rsidR="002939FD" w:rsidRPr="008F0A81">
        <w:rPr>
          <w:rFonts w:ascii="Times New Roman" w:hAnsi="Times New Roman"/>
          <w:sz w:val="28"/>
          <w:szCs w:val="28"/>
        </w:rPr>
        <w:t>заливкой предмета</w:t>
      </w:r>
      <w:r w:rsidR="00530D5D" w:rsidRPr="008F0A81">
        <w:rPr>
          <w:rFonts w:ascii="Times New Roman" w:hAnsi="Times New Roman"/>
          <w:sz w:val="28"/>
          <w:szCs w:val="28"/>
        </w:rPr>
        <w:t>, обращайте внимание на ее касания с окружением. Если проследить тональную разницу по контуру яблока, то увидим, что в свету, на фоне тыквы, яблоко почти сливается с ней в тоне, разница только в цвете, а полутон образует плотное пятно. Собственная тень яблока оживляе</w:t>
      </w:r>
      <w:r w:rsidR="00DC7340" w:rsidRPr="008F0A81">
        <w:rPr>
          <w:rFonts w:ascii="Times New Roman" w:hAnsi="Times New Roman"/>
          <w:sz w:val="28"/>
          <w:szCs w:val="28"/>
        </w:rPr>
        <w:t>тся сильным рефлексом от</w:t>
      </w:r>
      <w:r w:rsidR="00530D5D" w:rsidRPr="008F0A81">
        <w:rPr>
          <w:rFonts w:ascii="Times New Roman" w:hAnsi="Times New Roman"/>
          <w:sz w:val="28"/>
          <w:szCs w:val="28"/>
        </w:rPr>
        <w:t xml:space="preserve"> драпировки. Здесь важно заметить, как мягко, без тонального контраста встречаются собственная и падающая тени.</w:t>
      </w:r>
    </w:p>
    <w:p w:rsidR="00530D5D" w:rsidRPr="008F0A81" w:rsidRDefault="00530D5D" w:rsidP="00687BD6">
      <w:pPr>
        <w:pStyle w:val="a8"/>
        <w:spacing w:line="36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Далее уясним, как свет падает на сер</w:t>
      </w:r>
      <w:r w:rsidR="00687BD6">
        <w:rPr>
          <w:rFonts w:ascii="Times New Roman" w:eastAsia="Times New Roman" w:hAnsi="Times New Roman"/>
          <w:sz w:val="28"/>
          <w:szCs w:val="28"/>
        </w:rPr>
        <w:t xml:space="preserve">овато-голубую драпировку и дает </w:t>
      </w:r>
      <w:r w:rsidRPr="008F0A81">
        <w:rPr>
          <w:rFonts w:ascii="Times New Roman" w:eastAsia="Times New Roman" w:hAnsi="Times New Roman"/>
          <w:sz w:val="28"/>
          <w:szCs w:val="28"/>
        </w:rPr>
        <w:t>холодный рефлекс на ту часть яблока, которая обращена к горизонтальной плоскости. Затем форма яблока, закругляясь, уходит вверх, и на нее уже не действует холодный отраженный свет драпировки. Если сравним эту часть яблока с выпуклой, ближайшей к нам, то заметим, что она не так активна, как полутон, положенный у блика, хотя лежат обе в области полутона.</w:t>
      </w:r>
    </w:p>
    <w:p w:rsidR="00530D5D" w:rsidRPr="008F0A81" w:rsidRDefault="00530D5D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lastRenderedPageBreak/>
        <w:t xml:space="preserve">Мы знаем, что цвет в полутонах близок к локальному, так как на него не воздействуют прямые световые лучи, </w:t>
      </w:r>
      <w:proofErr w:type="gramStart"/>
      <w:r w:rsidRPr="008F0A81">
        <w:rPr>
          <w:rFonts w:ascii="Times New Roman" w:eastAsia="Times New Roman" w:hAnsi="Times New Roman"/>
          <w:sz w:val="28"/>
          <w:szCs w:val="28"/>
        </w:rPr>
        <w:t>а</w:t>
      </w:r>
      <w:proofErr w:type="gramEnd"/>
      <w:r w:rsidRPr="008F0A81">
        <w:rPr>
          <w:rFonts w:ascii="Times New Roman" w:eastAsia="Times New Roman" w:hAnsi="Times New Roman"/>
          <w:sz w:val="28"/>
          <w:szCs w:val="28"/>
        </w:rPr>
        <w:t xml:space="preserve"> следовательно, и не отражаются. Почему же такая разница между цветом края поверхности яблока и плотным полутоном около блика? Это результат рефлексных связей. Оттенок изменяется в зависимости от угла падающих на натуру лучей света и рефлексов от ближайших предметов.</w:t>
      </w:r>
      <w:r w:rsidR="002939FD" w:rsidRPr="008F0A81">
        <w:rPr>
          <w:rFonts w:ascii="Times New Roman" w:eastAsia="Times New Roman" w:hAnsi="Times New Roman"/>
          <w:sz w:val="28"/>
          <w:szCs w:val="28"/>
        </w:rPr>
        <w:t xml:space="preserve"> И внутри тыквы впадины от семечек окрашены определенным тепло</w:t>
      </w:r>
      <w:r w:rsidR="002939FD" w:rsidRPr="00095295">
        <w:rPr>
          <w:rFonts w:ascii="Times New Roman" w:eastAsia="Times New Roman" w:hAnsi="Times New Roman"/>
          <w:b/>
          <w:sz w:val="28"/>
          <w:szCs w:val="28"/>
        </w:rPr>
        <w:t>-</w:t>
      </w:r>
      <w:r w:rsidR="002939FD" w:rsidRPr="008F0A81">
        <w:rPr>
          <w:rFonts w:ascii="Times New Roman" w:eastAsia="Times New Roman" w:hAnsi="Times New Roman"/>
          <w:sz w:val="28"/>
          <w:szCs w:val="28"/>
        </w:rPr>
        <w:t>оранжевым цветом именно за счет внутренних рефлекс</w:t>
      </w:r>
      <w:r w:rsidR="00615EA4" w:rsidRPr="008F0A81">
        <w:rPr>
          <w:rFonts w:ascii="Times New Roman" w:eastAsia="Times New Roman" w:hAnsi="Times New Roman"/>
          <w:sz w:val="28"/>
          <w:szCs w:val="28"/>
        </w:rPr>
        <w:t>о</w:t>
      </w:r>
      <w:r w:rsidR="002939FD" w:rsidRPr="008F0A81">
        <w:rPr>
          <w:rFonts w:ascii="Times New Roman" w:eastAsia="Times New Roman" w:hAnsi="Times New Roman"/>
          <w:sz w:val="28"/>
          <w:szCs w:val="28"/>
        </w:rPr>
        <w:t>в.</w:t>
      </w:r>
    </w:p>
    <w:p w:rsidR="00530D5D" w:rsidRPr="008F0A81" w:rsidRDefault="00530D5D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Округлая форма принимает на себя отраженный объектами цветной свет, который мягче и слабее прямого, потому рефлексы, как правило, сложны и тонки по цвету. Один предмет вне среды написать гораздо труднее, чем несколько объединенных рефлексными связями, и научиться</w:t>
      </w:r>
      <w:r w:rsidR="00070819" w:rsidRPr="008F0A81">
        <w:rPr>
          <w:rFonts w:ascii="Times New Roman" w:eastAsia="Times New Roman" w:hAnsi="Times New Roman"/>
          <w:sz w:val="28"/>
          <w:szCs w:val="28"/>
        </w:rPr>
        <w:t xml:space="preserve">  как можно точнее </w:t>
      </w:r>
      <w:r w:rsidR="00DC7340" w:rsidRPr="008F0A81">
        <w:rPr>
          <w:rFonts w:ascii="Times New Roman" w:eastAsia="Times New Roman" w:hAnsi="Times New Roman"/>
          <w:sz w:val="28"/>
          <w:szCs w:val="28"/>
        </w:rPr>
        <w:t xml:space="preserve">их видеть </w:t>
      </w:r>
      <w:r w:rsidR="001F348C">
        <w:rPr>
          <w:rFonts w:ascii="Times New Roman" w:eastAsia="Times New Roman" w:hAnsi="Times New Roman"/>
          <w:sz w:val="28"/>
          <w:szCs w:val="28"/>
        </w:rPr>
        <w:t>–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реал</w:t>
      </w:r>
      <w:r w:rsidR="008562B1" w:rsidRPr="008F0A81">
        <w:rPr>
          <w:rFonts w:ascii="Times New Roman" w:eastAsia="Times New Roman" w:hAnsi="Times New Roman"/>
          <w:sz w:val="28"/>
          <w:szCs w:val="28"/>
        </w:rPr>
        <w:t>ьная цель для начинающего художника.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Ведь без передачи всей полноты взаимовлияний в натуре живопись мертва.</w:t>
      </w:r>
    </w:p>
    <w:p w:rsidR="00B313A0" w:rsidRPr="008F0A81" w:rsidRDefault="00B313A0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Таким образом</w:t>
      </w:r>
      <w:r w:rsidR="00070819" w:rsidRPr="008F0A81">
        <w:rPr>
          <w:rFonts w:ascii="Times New Roman" w:eastAsia="Times New Roman" w:hAnsi="Times New Roman"/>
          <w:sz w:val="28"/>
          <w:szCs w:val="28"/>
        </w:rPr>
        <w:t>,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мы организовали первый план посредством цветового и тонального контраста, знаем, что теплые, яркие цвета и контрасты кажутся нам ближе. Второй план натюрморта пишется путем сравнения, через первый план. На втором плане уже не будет таких сильных цветовых и тональных контрастов, он изображается обобщеннее, широко и мягко</w:t>
      </w:r>
      <w:r w:rsidR="002939FD" w:rsidRPr="008F0A81">
        <w:rPr>
          <w:rFonts w:ascii="Times New Roman" w:eastAsia="Times New Roman" w:hAnsi="Times New Roman"/>
          <w:sz w:val="28"/>
          <w:szCs w:val="28"/>
        </w:rPr>
        <w:t>.</w:t>
      </w:r>
    </w:p>
    <w:p w:rsidR="001B4C43" w:rsidRPr="008F0A81" w:rsidRDefault="008562B1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 xml:space="preserve">Гладкая поверхность зеленой  </w:t>
      </w:r>
      <w:r w:rsidR="004E379C" w:rsidRPr="008F0A81">
        <w:rPr>
          <w:rFonts w:ascii="Times New Roman" w:eastAsia="Times New Roman" w:hAnsi="Times New Roman"/>
          <w:sz w:val="28"/>
          <w:szCs w:val="28"/>
        </w:rPr>
        <w:t xml:space="preserve">керамической </w:t>
      </w:r>
      <w:r w:rsidRPr="008F0A81">
        <w:rPr>
          <w:rFonts w:ascii="Times New Roman" w:eastAsia="Times New Roman" w:hAnsi="Times New Roman"/>
          <w:sz w:val="28"/>
          <w:szCs w:val="28"/>
        </w:rPr>
        <w:t>кружки хорошо принимает рефлексы окружающих предметов. Сравните по цвету и тону сами вещи и отражения. Они темнее и сложнее по цвету, не разрушают общую тональность и форму предмета, в  котором отражаются. Довольно темная кружки, с теплым по цвету плодом граната образует хороший тональный и цветовой контраст.Сливы, холодные по цвету и темные по тону, контрастны со светло</w:t>
      </w:r>
      <w:r w:rsidRPr="00E05F27">
        <w:rPr>
          <w:rFonts w:ascii="Times New Roman" w:eastAsia="Times New Roman" w:hAnsi="Times New Roman"/>
          <w:b/>
          <w:sz w:val="28"/>
          <w:szCs w:val="28"/>
        </w:rPr>
        <w:t>-</w:t>
      </w:r>
      <w:r w:rsidRPr="00E05F27">
        <w:rPr>
          <w:rFonts w:ascii="Times New Roman" w:eastAsia="Times New Roman" w:hAnsi="Times New Roman"/>
          <w:sz w:val="28"/>
          <w:szCs w:val="28"/>
        </w:rPr>
        <w:t>р</w:t>
      </w:r>
      <w:r w:rsidRPr="008F0A81">
        <w:rPr>
          <w:rFonts w:ascii="Times New Roman" w:eastAsia="Times New Roman" w:hAnsi="Times New Roman"/>
          <w:sz w:val="28"/>
          <w:szCs w:val="28"/>
        </w:rPr>
        <w:t>озовой драпировкой. Рядом со сливами она кажется немного теплее, чем около граната.</w:t>
      </w:r>
      <w:r w:rsidR="00F7321B" w:rsidRPr="008F0A81">
        <w:rPr>
          <w:rFonts w:ascii="Times New Roman" w:eastAsia="Times New Roman" w:hAnsi="Times New Roman"/>
          <w:sz w:val="28"/>
          <w:szCs w:val="28"/>
        </w:rPr>
        <w:t>О</w:t>
      </w:r>
      <w:r w:rsidR="00FD3964" w:rsidRPr="008F0A81">
        <w:rPr>
          <w:rFonts w:ascii="Times New Roman" w:eastAsia="Times New Roman" w:hAnsi="Times New Roman"/>
          <w:sz w:val="28"/>
          <w:szCs w:val="28"/>
        </w:rPr>
        <w:t>собенное внимание уделите лепке формы, мазок должен ложиться, подчеркивая объем предмета</w:t>
      </w:r>
      <w:r w:rsidR="00F7321B" w:rsidRPr="008F0A81">
        <w:rPr>
          <w:rFonts w:ascii="Times New Roman" w:eastAsia="Times New Roman" w:hAnsi="Times New Roman"/>
          <w:sz w:val="28"/>
          <w:szCs w:val="28"/>
        </w:rPr>
        <w:t>.</w:t>
      </w:r>
      <w:r w:rsidR="001B4C43" w:rsidRPr="008F0A81">
        <w:rPr>
          <w:rFonts w:ascii="Times New Roman" w:eastAsia="Times New Roman" w:hAnsi="Times New Roman"/>
          <w:sz w:val="28"/>
          <w:szCs w:val="28"/>
        </w:rPr>
        <w:t xml:space="preserve">Есть маленькие секреты в способах кладки мазка. Например, в нашем натюрморте оболочка тыквы пишется поперек, а не вдоль. Мазки краски, положенные вдоль длинной </w:t>
      </w:r>
      <w:r w:rsidR="001B4C43" w:rsidRPr="008F0A81">
        <w:rPr>
          <w:rFonts w:ascii="Times New Roman" w:eastAsia="Times New Roman" w:hAnsi="Times New Roman"/>
          <w:sz w:val="28"/>
          <w:szCs w:val="28"/>
        </w:rPr>
        <w:lastRenderedPageBreak/>
        <w:t xml:space="preserve">полосы, сделают ее резкой, неприятной глазу, это же касается складок на драпировках. Они всегда смотрятся навязчиво,когда их вытянутость подчеркивается мазками.Масштаб мазка также влияет на построение пространства в плоскости листа. </w:t>
      </w:r>
      <w:r w:rsidR="00DC7340" w:rsidRPr="008F0A81">
        <w:rPr>
          <w:rFonts w:ascii="Times New Roman" w:eastAsia="Times New Roman" w:hAnsi="Times New Roman"/>
          <w:sz w:val="28"/>
          <w:szCs w:val="28"/>
        </w:rPr>
        <w:t>П</w:t>
      </w:r>
      <w:r w:rsidR="001B4C43" w:rsidRPr="008F0A81">
        <w:rPr>
          <w:rFonts w:ascii="Times New Roman" w:eastAsia="Times New Roman" w:hAnsi="Times New Roman"/>
          <w:sz w:val="28"/>
          <w:szCs w:val="28"/>
        </w:rPr>
        <w:t xml:space="preserve">редметы </w:t>
      </w:r>
      <w:r w:rsidR="00DC7340" w:rsidRPr="008F0A81">
        <w:rPr>
          <w:rFonts w:ascii="Times New Roman" w:eastAsia="Times New Roman" w:hAnsi="Times New Roman"/>
          <w:sz w:val="28"/>
          <w:szCs w:val="28"/>
        </w:rPr>
        <w:t xml:space="preserve">на первом плане </w:t>
      </w:r>
      <w:r w:rsidR="001B4C43" w:rsidRPr="008F0A81">
        <w:rPr>
          <w:rFonts w:ascii="Times New Roman" w:eastAsia="Times New Roman" w:hAnsi="Times New Roman"/>
          <w:sz w:val="28"/>
          <w:szCs w:val="28"/>
        </w:rPr>
        <w:t>пишутся подробно, с детальной проработкой, по мере удаления мазок становится шире, обобщеннее, и, наконец, фон пишется широко, мягко, цельно.</w:t>
      </w:r>
    </w:p>
    <w:p w:rsidR="00E457BD" w:rsidRPr="008F0A81" w:rsidRDefault="00E05F27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F27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0433F8" w:rsidRPr="00E05F27"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7A40F5" w:rsidRPr="00E05F27">
        <w:rPr>
          <w:rFonts w:ascii="Times New Roman" w:eastAsia="Times New Roman" w:hAnsi="Times New Roman"/>
          <w:b/>
          <w:sz w:val="28"/>
          <w:szCs w:val="28"/>
        </w:rPr>
        <w:t>Практическая работа.</w:t>
      </w:r>
      <w:r w:rsidR="004E379C" w:rsidRPr="008F0A81">
        <w:rPr>
          <w:rFonts w:ascii="Times New Roman" w:eastAsia="Times New Roman" w:hAnsi="Times New Roman"/>
          <w:sz w:val="28"/>
          <w:szCs w:val="28"/>
        </w:rPr>
        <w:t>Закрепление.</w:t>
      </w:r>
      <w:r w:rsidR="00DD65CA" w:rsidRPr="008F0A81">
        <w:rPr>
          <w:rFonts w:ascii="Times New Roman" w:hAnsi="Times New Roman"/>
          <w:sz w:val="28"/>
          <w:szCs w:val="28"/>
        </w:rPr>
        <w:t xml:space="preserve"> Поиск способов реализации замысла в пра</w:t>
      </w:r>
      <w:r w:rsidR="00E457BD" w:rsidRPr="008F0A81">
        <w:rPr>
          <w:rFonts w:ascii="Times New Roman" w:hAnsi="Times New Roman"/>
          <w:sz w:val="28"/>
          <w:szCs w:val="28"/>
        </w:rPr>
        <w:t>ктической работе.</w:t>
      </w:r>
    </w:p>
    <w:p w:rsidR="00FA3E65" w:rsidRPr="008F0A81" w:rsidRDefault="000433F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 xml:space="preserve">Во время самостоятельной работы </w:t>
      </w:r>
      <w:r w:rsidR="00E05F27">
        <w:rPr>
          <w:rFonts w:ascii="Times New Roman" w:eastAsia="Times New Roman" w:hAnsi="Times New Roman"/>
          <w:sz w:val="28"/>
          <w:szCs w:val="28"/>
        </w:rPr>
        <w:t xml:space="preserve">преподавателем осуществляется </w:t>
      </w:r>
      <w:r w:rsidRPr="008F0A81">
        <w:rPr>
          <w:rFonts w:ascii="Times New Roman" w:eastAsia="Times New Roman" w:hAnsi="Times New Roman"/>
          <w:sz w:val="28"/>
          <w:szCs w:val="28"/>
        </w:rPr>
        <w:t>ин</w:t>
      </w:r>
      <w:r w:rsidR="007A40F5" w:rsidRPr="008F0A81">
        <w:rPr>
          <w:rFonts w:ascii="Times New Roman" w:eastAsia="Times New Roman" w:hAnsi="Times New Roman"/>
          <w:sz w:val="28"/>
          <w:szCs w:val="28"/>
        </w:rPr>
        <w:t>дивидуальный подход к учащимся. Педагог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подходит к каждому и в процессе работы указывает на ошибки, подсказывает возможные пути решения задания. В середине практической части урока проводится физкультминутка для рук:</w:t>
      </w:r>
    </w:p>
    <w:p w:rsidR="00FA3E65" w:rsidRPr="00E05F27" w:rsidRDefault="001F348C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F27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433F8" w:rsidRPr="00E05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0433F8" w:rsidRPr="00E05F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Анализ и оценка работ: </w:t>
      </w:r>
    </w:p>
    <w:p w:rsidR="00FA3E65" w:rsidRPr="008F0A81" w:rsidRDefault="000433F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Учащиеся в</w:t>
      </w:r>
      <w:r w:rsidR="00E457BD" w:rsidRPr="008F0A81">
        <w:rPr>
          <w:rFonts w:ascii="Times New Roman" w:eastAsia="Times New Roman" w:hAnsi="Times New Roman"/>
          <w:sz w:val="28"/>
          <w:szCs w:val="28"/>
        </w:rPr>
        <w:t>ыставляют свои работы на мольбертах</w:t>
      </w: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вдоль класса. </w:t>
      </w:r>
    </w:p>
    <w:p w:rsidR="00530AB7" w:rsidRPr="008F0A81" w:rsidRDefault="000433F8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Работы оцениваются с обсуждением самих учащихся</w:t>
      </w:r>
      <w:r w:rsidR="00E457BD" w:rsidRPr="008F0A81">
        <w:rPr>
          <w:rFonts w:ascii="Times New Roman" w:eastAsia="Times New Roman" w:hAnsi="Times New Roman"/>
          <w:sz w:val="28"/>
          <w:szCs w:val="28"/>
        </w:rPr>
        <w:t>. Педагог комментирует лучшие фрагменты в работах.</w:t>
      </w:r>
    </w:p>
    <w:p w:rsidR="00FA3E65" w:rsidRPr="00E05F27" w:rsidRDefault="001F348C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05F2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530AB7" w:rsidRPr="00E05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530AB7" w:rsidRPr="00E05F27">
        <w:rPr>
          <w:rFonts w:ascii="Times New Roman" w:hAnsi="Times New Roman"/>
          <w:b/>
          <w:sz w:val="28"/>
          <w:szCs w:val="28"/>
        </w:rPr>
        <w:t>Рефлексия.</w:t>
      </w:r>
    </w:p>
    <w:p w:rsidR="00FA3E65" w:rsidRPr="008F0A81" w:rsidRDefault="00530AB7" w:rsidP="001F348C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Довольны ли вы своей работой? </w:t>
      </w:r>
    </w:p>
    <w:p w:rsidR="00FA3E65" w:rsidRPr="008F0A81" w:rsidRDefault="000433F8" w:rsidP="001F348C">
      <w:pPr>
        <w:pStyle w:val="a8"/>
        <w:numPr>
          <w:ilvl w:val="0"/>
          <w:numId w:val="6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A81">
        <w:rPr>
          <w:rFonts w:ascii="Times New Roman" w:eastAsia="Times New Roman" w:hAnsi="Times New Roman"/>
          <w:sz w:val="28"/>
          <w:szCs w:val="28"/>
          <w:lang w:eastAsia="ru-RU"/>
        </w:rPr>
        <w:t>Были ли у вас затруднения в работе, как вы их преодолевали?</w:t>
      </w:r>
    </w:p>
    <w:p w:rsidR="00FA3E65" w:rsidRPr="00E05F27" w:rsidRDefault="001F348C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05F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="000433F8" w:rsidRPr="00E05F2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Подведение итогов: </w:t>
      </w:r>
    </w:p>
    <w:p w:rsidR="00FA3E65" w:rsidRPr="008F0A81" w:rsidRDefault="003A5A49" w:rsidP="001F348C">
      <w:pPr>
        <w:pStyle w:val="a8"/>
        <w:numPr>
          <w:ilvl w:val="0"/>
          <w:numId w:val="7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8F0A81">
        <w:rPr>
          <w:rFonts w:ascii="Times New Roman" w:eastAsia="Times New Roman" w:hAnsi="Times New Roman"/>
          <w:sz w:val="28"/>
          <w:szCs w:val="28"/>
        </w:rPr>
        <w:t>Ребята, сегодня на уроке многие из вас</w:t>
      </w:r>
      <w:r w:rsidR="000433F8" w:rsidRPr="008F0A81">
        <w:rPr>
          <w:rFonts w:ascii="Times New Roman" w:eastAsia="Times New Roman" w:hAnsi="Times New Roman"/>
          <w:sz w:val="28"/>
          <w:szCs w:val="28"/>
          <w:lang w:eastAsia="ru-RU"/>
        </w:rPr>
        <w:t xml:space="preserve"> хорошо сп</w:t>
      </w:r>
      <w:r w:rsidR="00E05F27">
        <w:rPr>
          <w:rFonts w:ascii="Times New Roman" w:eastAsia="Times New Roman" w:hAnsi="Times New Roman"/>
          <w:sz w:val="28"/>
          <w:szCs w:val="28"/>
        </w:rPr>
        <w:t xml:space="preserve">равились с заданием, </w:t>
      </w:r>
      <w:r w:rsidRPr="008F0A81">
        <w:rPr>
          <w:rFonts w:ascii="Times New Roman" w:eastAsia="Times New Roman" w:hAnsi="Times New Roman"/>
          <w:sz w:val="28"/>
          <w:szCs w:val="28"/>
        </w:rPr>
        <w:t>н</w:t>
      </w:r>
      <w:r w:rsidR="000433F8" w:rsidRPr="008F0A81">
        <w:rPr>
          <w:rFonts w:ascii="Times New Roman" w:eastAsia="Times New Roman" w:hAnsi="Times New Roman"/>
          <w:sz w:val="28"/>
          <w:szCs w:val="28"/>
          <w:lang w:eastAsia="ru-RU"/>
        </w:rPr>
        <w:t>а следующем уроке мы</w:t>
      </w:r>
      <w:r w:rsidRPr="008F0A81">
        <w:rPr>
          <w:rFonts w:ascii="Times New Roman" w:eastAsia="Times New Roman" w:hAnsi="Times New Roman"/>
          <w:sz w:val="28"/>
          <w:szCs w:val="28"/>
        </w:rPr>
        <w:t xml:space="preserve"> продолжим работать над натюрмортом.</w:t>
      </w:r>
    </w:p>
    <w:p w:rsidR="000433F8" w:rsidRPr="008F0A81" w:rsidRDefault="003A5A49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0A81">
        <w:rPr>
          <w:rFonts w:ascii="Times New Roman" w:eastAsia="Times New Roman" w:hAnsi="Times New Roman"/>
          <w:sz w:val="28"/>
          <w:szCs w:val="28"/>
        </w:rPr>
        <w:t>У</w:t>
      </w:r>
      <w:r w:rsidR="000433F8" w:rsidRPr="008F0A81">
        <w:rPr>
          <w:rFonts w:ascii="Times New Roman" w:eastAsia="Times New Roman" w:hAnsi="Times New Roman"/>
          <w:sz w:val="28"/>
          <w:szCs w:val="28"/>
          <w:lang w:eastAsia="ru-RU"/>
        </w:rPr>
        <w:t>рок окончен.</w:t>
      </w:r>
    </w:p>
    <w:p w:rsidR="00615EA4" w:rsidRDefault="00615EA4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084B" w:rsidRDefault="0006084B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6084B" w:rsidRDefault="0006084B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E40A5" w:rsidRPr="008F0A81" w:rsidRDefault="006E40A5" w:rsidP="008F0A81">
      <w:pPr>
        <w:pStyle w:val="a8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7019B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lastRenderedPageBreak/>
        <w:t>Литература:</w:t>
      </w:r>
    </w:p>
    <w:p w:rsidR="00FA3E65" w:rsidRDefault="00FA3E6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1..Волков, Н.Н</w:t>
      </w:r>
      <w:r w:rsidR="008F0A81">
        <w:rPr>
          <w:rFonts w:ascii="Times New Roman" w:hAnsi="Times New Roman"/>
          <w:sz w:val="28"/>
          <w:szCs w:val="28"/>
        </w:rPr>
        <w:t>., Цвет в живописи / Волков Н.Н</w:t>
      </w:r>
      <w:r w:rsidR="00955F28">
        <w:rPr>
          <w:rFonts w:ascii="Times New Roman" w:hAnsi="Times New Roman"/>
          <w:sz w:val="28"/>
          <w:szCs w:val="28"/>
        </w:rPr>
        <w:t>.–</w:t>
      </w:r>
      <w:r w:rsidRPr="008F0A81">
        <w:rPr>
          <w:rFonts w:ascii="Times New Roman" w:hAnsi="Times New Roman"/>
          <w:sz w:val="28"/>
          <w:szCs w:val="28"/>
        </w:rPr>
        <w:t xml:space="preserve"> М.: Искусство, 1984г.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2. Виппер, Б. Проблема и развитие натюрморта / Б. Виппер 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К.: Азбука</w:t>
      </w:r>
      <w:r w:rsidRPr="00C62B87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>классика,2005г.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3. Филатов, Ю., Данилова, И. Натюрморт в европейской живописи. / Ю.Филатов, И.Данилова</w:t>
      </w:r>
      <w:r w:rsidR="00955F28">
        <w:rPr>
          <w:rFonts w:ascii="Times New Roman" w:hAnsi="Times New Roman"/>
          <w:sz w:val="28"/>
          <w:szCs w:val="28"/>
        </w:rPr>
        <w:t>– С.</w:t>
      </w:r>
      <w:r w:rsidR="00955F28" w:rsidRPr="00095295">
        <w:rPr>
          <w:rFonts w:ascii="Times New Roman" w:hAnsi="Times New Roman"/>
          <w:b/>
          <w:sz w:val="28"/>
          <w:szCs w:val="28"/>
        </w:rPr>
        <w:t>-</w:t>
      </w:r>
      <w:r w:rsidR="00955F28">
        <w:rPr>
          <w:rFonts w:ascii="Times New Roman" w:hAnsi="Times New Roman"/>
          <w:sz w:val="28"/>
          <w:szCs w:val="28"/>
        </w:rPr>
        <w:t xml:space="preserve"> П.: Аврора, 2001</w:t>
      </w:r>
      <w:r w:rsidRPr="008F0A81">
        <w:rPr>
          <w:rFonts w:ascii="Times New Roman" w:hAnsi="Times New Roman"/>
          <w:sz w:val="28"/>
          <w:szCs w:val="28"/>
        </w:rPr>
        <w:t>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4.Назаров, А.К. Основные способы акварельной живописи / А.К. Назаров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Орбита, 2002г.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5. Сокольникова, Н. М. Основы композиции. / Н.М. Сокольникова 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О.: Титул, 2000г.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8F0A81">
        <w:rPr>
          <w:rFonts w:ascii="Times New Roman" w:hAnsi="Times New Roman"/>
          <w:sz w:val="28"/>
          <w:szCs w:val="28"/>
        </w:rPr>
        <w:t>Яшухин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А.П. Живопись / А.П. </w:t>
      </w:r>
      <w:proofErr w:type="spellStart"/>
      <w:r w:rsidRPr="008F0A81">
        <w:rPr>
          <w:rFonts w:ascii="Times New Roman" w:hAnsi="Times New Roman"/>
          <w:sz w:val="28"/>
          <w:szCs w:val="28"/>
        </w:rPr>
        <w:t>Яшухин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8F0A81">
        <w:rPr>
          <w:rFonts w:ascii="Times New Roman" w:hAnsi="Times New Roman"/>
          <w:sz w:val="28"/>
          <w:szCs w:val="28"/>
        </w:rPr>
        <w:t>Агар</w:t>
      </w:r>
      <w:proofErr w:type="spellEnd"/>
      <w:r w:rsidRPr="008F0A81">
        <w:rPr>
          <w:rFonts w:ascii="Times New Roman" w:hAnsi="Times New Roman"/>
          <w:sz w:val="28"/>
          <w:szCs w:val="28"/>
        </w:rPr>
        <w:t>, 2006г.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F0A81">
        <w:rPr>
          <w:rFonts w:ascii="Times New Roman" w:hAnsi="Times New Roman"/>
          <w:sz w:val="28"/>
          <w:szCs w:val="28"/>
        </w:rPr>
        <w:t>Синюков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В. Натюрморт / В. </w:t>
      </w:r>
      <w:proofErr w:type="spellStart"/>
      <w:r w:rsidRPr="008F0A81">
        <w:rPr>
          <w:rFonts w:ascii="Times New Roman" w:hAnsi="Times New Roman"/>
          <w:sz w:val="28"/>
          <w:szCs w:val="28"/>
        </w:rPr>
        <w:t>Синюков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Юный художник, 2011.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9.Пучков, А.С., </w:t>
      </w:r>
      <w:proofErr w:type="spellStart"/>
      <w:r w:rsidRPr="008F0A81">
        <w:rPr>
          <w:rFonts w:ascii="Times New Roman" w:hAnsi="Times New Roman"/>
          <w:sz w:val="28"/>
          <w:szCs w:val="28"/>
        </w:rPr>
        <w:t>Триселев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А.В. Методика работы над натюрмортом / А.С. Пучков, А.В. </w:t>
      </w:r>
      <w:proofErr w:type="spellStart"/>
      <w:r w:rsidRPr="008F0A81">
        <w:rPr>
          <w:rFonts w:ascii="Times New Roman" w:hAnsi="Times New Roman"/>
          <w:sz w:val="28"/>
          <w:szCs w:val="28"/>
        </w:rPr>
        <w:t>Триселев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 xml:space="preserve">- </w:t>
      </w:r>
      <w:r w:rsidRPr="008F0A81">
        <w:rPr>
          <w:rFonts w:ascii="Times New Roman" w:hAnsi="Times New Roman"/>
          <w:sz w:val="28"/>
          <w:szCs w:val="28"/>
        </w:rPr>
        <w:t>М: Просвещение, 2011.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10. </w:t>
      </w:r>
      <w:proofErr w:type="spellStart"/>
      <w:r w:rsidRPr="008F0A81">
        <w:rPr>
          <w:rFonts w:ascii="Times New Roman" w:hAnsi="Times New Roman"/>
          <w:sz w:val="28"/>
          <w:szCs w:val="28"/>
        </w:rPr>
        <w:t>Могильцев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В., Основы живописи / В. </w:t>
      </w:r>
      <w:proofErr w:type="spellStart"/>
      <w:r w:rsidRPr="008F0A81">
        <w:rPr>
          <w:rFonts w:ascii="Times New Roman" w:hAnsi="Times New Roman"/>
          <w:sz w:val="28"/>
          <w:szCs w:val="28"/>
        </w:rPr>
        <w:t>Могильцев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Издательство: 4art., 2012г.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11. </w:t>
      </w:r>
      <w:proofErr w:type="spellStart"/>
      <w:r w:rsidRPr="008F0A81">
        <w:rPr>
          <w:rFonts w:ascii="Times New Roman" w:hAnsi="Times New Roman"/>
          <w:sz w:val="28"/>
          <w:szCs w:val="28"/>
        </w:rPr>
        <w:t>Авсиян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О., Композиция в работе с натуры / О. </w:t>
      </w:r>
      <w:proofErr w:type="spellStart"/>
      <w:r w:rsidRPr="008F0A81">
        <w:rPr>
          <w:rFonts w:ascii="Times New Roman" w:hAnsi="Times New Roman"/>
          <w:sz w:val="28"/>
          <w:szCs w:val="28"/>
        </w:rPr>
        <w:t>Авсиян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Юный художник, 2003г.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12.Хосе М. </w:t>
      </w:r>
      <w:proofErr w:type="spellStart"/>
      <w:r w:rsidRPr="008F0A81">
        <w:rPr>
          <w:rFonts w:ascii="Times New Roman" w:hAnsi="Times New Roman"/>
          <w:sz w:val="28"/>
          <w:szCs w:val="28"/>
        </w:rPr>
        <w:t>Паррамон</w:t>
      </w:r>
      <w:proofErr w:type="spellEnd"/>
      <w:r w:rsidRPr="008F0A81">
        <w:rPr>
          <w:rFonts w:ascii="Times New Roman" w:hAnsi="Times New Roman"/>
          <w:sz w:val="28"/>
          <w:szCs w:val="28"/>
        </w:rPr>
        <w:t xml:space="preserve">, Как писать натюрморт / Хосе М. </w:t>
      </w:r>
      <w:proofErr w:type="spellStart"/>
      <w:r w:rsidRPr="008F0A81">
        <w:rPr>
          <w:rFonts w:ascii="Times New Roman" w:hAnsi="Times New Roman"/>
          <w:sz w:val="28"/>
          <w:szCs w:val="28"/>
        </w:rPr>
        <w:t>Паррамон</w:t>
      </w:r>
      <w:proofErr w:type="spellEnd"/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Арт</w:t>
      </w:r>
      <w:r w:rsidRPr="00095295">
        <w:rPr>
          <w:rFonts w:ascii="Times New Roman" w:hAnsi="Times New Roman"/>
          <w:sz w:val="28"/>
          <w:szCs w:val="28"/>
        </w:rPr>
        <w:t>.</w:t>
      </w:r>
      <w:r w:rsidRPr="00095295">
        <w:rPr>
          <w:rFonts w:ascii="Times New Roman" w:hAnsi="Times New Roman"/>
          <w:b/>
          <w:sz w:val="28"/>
          <w:szCs w:val="28"/>
        </w:rPr>
        <w:t xml:space="preserve"> -</w:t>
      </w:r>
      <w:r w:rsidRPr="008F0A81">
        <w:rPr>
          <w:rFonts w:ascii="Times New Roman" w:hAnsi="Times New Roman"/>
          <w:sz w:val="28"/>
          <w:szCs w:val="28"/>
        </w:rPr>
        <w:t xml:space="preserve"> Родник, 2000г.</w:t>
      </w:r>
    </w:p>
    <w:p w:rsidR="00A7019B" w:rsidRPr="008F0A81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 xml:space="preserve">13.Сарьян, М., Живопись, акварели, рисунки, иллюстрации, театрально 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декорационное искусство / М. Сарьян 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С.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>П.: Аврора, 1987г.</w:t>
      </w:r>
    </w:p>
    <w:p w:rsidR="00A03C76" w:rsidRDefault="00A7019B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A81">
        <w:rPr>
          <w:rFonts w:ascii="Times New Roman" w:hAnsi="Times New Roman"/>
          <w:sz w:val="28"/>
          <w:szCs w:val="28"/>
        </w:rPr>
        <w:t>14. Карцер, Ю.М., Рисунок и живопись: учебное пособие, 4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е издание, стереотип / Ю.М. Карцер </w:t>
      </w:r>
      <w:r w:rsidRPr="00095295">
        <w:rPr>
          <w:rFonts w:ascii="Times New Roman" w:hAnsi="Times New Roman"/>
          <w:b/>
          <w:sz w:val="28"/>
          <w:szCs w:val="28"/>
        </w:rPr>
        <w:t>-</w:t>
      </w:r>
      <w:r w:rsidRPr="008F0A81">
        <w:rPr>
          <w:rFonts w:ascii="Times New Roman" w:hAnsi="Times New Roman"/>
          <w:sz w:val="28"/>
          <w:szCs w:val="28"/>
        </w:rPr>
        <w:t xml:space="preserve"> М.: Академия, 2001г.</w:t>
      </w:r>
    </w:p>
    <w:p w:rsidR="00A03C76" w:rsidRDefault="00A03C7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7019B" w:rsidRDefault="00A03C76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03C76" w:rsidRDefault="006F1010" w:rsidP="006F1010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36830</wp:posOffset>
            </wp:positionV>
            <wp:extent cx="4685665" cy="3275965"/>
            <wp:effectExtent l="19050" t="0" r="635" b="0"/>
            <wp:wrapThrough wrapText="bothSides">
              <wp:wrapPolygon edited="0">
                <wp:start x="-88" y="0"/>
                <wp:lineTo x="-88" y="21479"/>
                <wp:lineTo x="21603" y="21479"/>
                <wp:lineTo x="21603" y="0"/>
                <wp:lineTo x="-8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079e5124b4f1f41ff96fc719d3573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C76" w:rsidRDefault="00A03C76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14605</wp:posOffset>
            </wp:positionV>
            <wp:extent cx="3641725" cy="2807970"/>
            <wp:effectExtent l="19050" t="0" r="0" b="0"/>
            <wp:wrapThrough wrapText="bothSides">
              <wp:wrapPolygon edited="0">
                <wp:start x="-113" y="0"/>
                <wp:lineTo x="-113" y="21395"/>
                <wp:lineTo x="21581" y="21395"/>
                <wp:lineTo x="21581" y="0"/>
                <wp:lineTo x="-11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d420ebdcdd515d84b322f70960fd0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725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317500</wp:posOffset>
            </wp:positionV>
            <wp:extent cx="2856865" cy="3840480"/>
            <wp:effectExtent l="19050" t="0" r="635" b="0"/>
            <wp:wrapThrough wrapText="bothSides">
              <wp:wrapPolygon edited="0">
                <wp:start x="-144" y="0"/>
                <wp:lineTo x="-144" y="21536"/>
                <wp:lineTo x="21605" y="21536"/>
                <wp:lineTo x="21605" y="0"/>
                <wp:lineTo x="-14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e8b39028bf746a7a1ecdde91d4360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Default="006E40A5" w:rsidP="008F0A81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40A5" w:rsidRPr="008F0A81" w:rsidRDefault="006E40A5" w:rsidP="00D7119D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210820</wp:posOffset>
            </wp:positionV>
            <wp:extent cx="6560185" cy="9160510"/>
            <wp:effectExtent l="19050" t="0" r="0" b="0"/>
            <wp:wrapThrough wrapText="bothSides">
              <wp:wrapPolygon edited="0">
                <wp:start x="-63" y="0"/>
                <wp:lineTo x="-63" y="21561"/>
                <wp:lineTo x="21577" y="21561"/>
                <wp:lineTo x="21577" y="0"/>
                <wp:lineTo x="-6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2ec91a7dabc403951313f6fc7ff0ab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916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40A5" w:rsidRPr="008F0A81" w:rsidSect="0023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B78" w:rsidRDefault="005A5B78" w:rsidP="00A02BC9">
      <w:pPr>
        <w:spacing w:after="0" w:line="240" w:lineRule="auto"/>
      </w:pPr>
      <w:r>
        <w:separator/>
      </w:r>
    </w:p>
  </w:endnote>
  <w:endnote w:type="continuationSeparator" w:id="1">
    <w:p w:rsidR="005A5B78" w:rsidRDefault="005A5B78" w:rsidP="00A0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B78" w:rsidRDefault="005A5B78" w:rsidP="00A02BC9">
      <w:pPr>
        <w:spacing w:after="0" w:line="240" w:lineRule="auto"/>
      </w:pPr>
      <w:r>
        <w:separator/>
      </w:r>
    </w:p>
  </w:footnote>
  <w:footnote w:type="continuationSeparator" w:id="1">
    <w:p w:rsidR="005A5B78" w:rsidRDefault="005A5B78" w:rsidP="00A02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75E5"/>
    <w:multiLevelType w:val="hybridMultilevel"/>
    <w:tmpl w:val="2FF2CCBA"/>
    <w:lvl w:ilvl="0" w:tplc="E4B4660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B33FB9"/>
    <w:multiLevelType w:val="hybridMultilevel"/>
    <w:tmpl w:val="AF643AF8"/>
    <w:lvl w:ilvl="0" w:tplc="E4B4660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AC87480"/>
    <w:multiLevelType w:val="hybridMultilevel"/>
    <w:tmpl w:val="0756CED6"/>
    <w:lvl w:ilvl="0" w:tplc="3198FF6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2040B9"/>
    <w:multiLevelType w:val="hybridMultilevel"/>
    <w:tmpl w:val="D366ABD8"/>
    <w:lvl w:ilvl="0" w:tplc="6BDEA484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E33EA6"/>
    <w:multiLevelType w:val="hybridMultilevel"/>
    <w:tmpl w:val="64208120"/>
    <w:lvl w:ilvl="0" w:tplc="E4B4660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C1467"/>
    <w:multiLevelType w:val="hybridMultilevel"/>
    <w:tmpl w:val="2B4A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70369"/>
    <w:multiLevelType w:val="multilevel"/>
    <w:tmpl w:val="F76C8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05E9"/>
    <w:rsid w:val="000045A9"/>
    <w:rsid w:val="00030858"/>
    <w:rsid w:val="00041706"/>
    <w:rsid w:val="000433F8"/>
    <w:rsid w:val="000551AC"/>
    <w:rsid w:val="0006084B"/>
    <w:rsid w:val="000675D4"/>
    <w:rsid w:val="00070819"/>
    <w:rsid w:val="000843BF"/>
    <w:rsid w:val="00086330"/>
    <w:rsid w:val="0009281B"/>
    <w:rsid w:val="00095295"/>
    <w:rsid w:val="000968FA"/>
    <w:rsid w:val="000B4531"/>
    <w:rsid w:val="000C237F"/>
    <w:rsid w:val="000C4924"/>
    <w:rsid w:val="000E1BDD"/>
    <w:rsid w:val="000E3506"/>
    <w:rsid w:val="00105ABD"/>
    <w:rsid w:val="001073E5"/>
    <w:rsid w:val="00112D26"/>
    <w:rsid w:val="0013698C"/>
    <w:rsid w:val="00137D4C"/>
    <w:rsid w:val="00141C70"/>
    <w:rsid w:val="00143202"/>
    <w:rsid w:val="00143424"/>
    <w:rsid w:val="00151CFF"/>
    <w:rsid w:val="001A1650"/>
    <w:rsid w:val="001B0184"/>
    <w:rsid w:val="001B4C43"/>
    <w:rsid w:val="001B5446"/>
    <w:rsid w:val="001F3473"/>
    <w:rsid w:val="001F348C"/>
    <w:rsid w:val="001F5301"/>
    <w:rsid w:val="001F7E13"/>
    <w:rsid w:val="00220CB2"/>
    <w:rsid w:val="00224ACE"/>
    <w:rsid w:val="00230519"/>
    <w:rsid w:val="00263DF9"/>
    <w:rsid w:val="00265860"/>
    <w:rsid w:val="0027123E"/>
    <w:rsid w:val="00282AB7"/>
    <w:rsid w:val="002939FD"/>
    <w:rsid w:val="002A0A78"/>
    <w:rsid w:val="002F3B5D"/>
    <w:rsid w:val="00306337"/>
    <w:rsid w:val="0032370A"/>
    <w:rsid w:val="00337ADD"/>
    <w:rsid w:val="0035581C"/>
    <w:rsid w:val="00366578"/>
    <w:rsid w:val="00366D1B"/>
    <w:rsid w:val="003678FA"/>
    <w:rsid w:val="00374B87"/>
    <w:rsid w:val="00396484"/>
    <w:rsid w:val="003978A4"/>
    <w:rsid w:val="003A10FB"/>
    <w:rsid w:val="003A5A49"/>
    <w:rsid w:val="003C09AC"/>
    <w:rsid w:val="003C27C4"/>
    <w:rsid w:val="003C3AC9"/>
    <w:rsid w:val="003D3AE9"/>
    <w:rsid w:val="003F4ABF"/>
    <w:rsid w:val="004016F5"/>
    <w:rsid w:val="00411820"/>
    <w:rsid w:val="004118DE"/>
    <w:rsid w:val="004242EB"/>
    <w:rsid w:val="0043244B"/>
    <w:rsid w:val="00436B13"/>
    <w:rsid w:val="00442FE5"/>
    <w:rsid w:val="0045007D"/>
    <w:rsid w:val="004514C8"/>
    <w:rsid w:val="00467D4F"/>
    <w:rsid w:val="004712FE"/>
    <w:rsid w:val="00486D34"/>
    <w:rsid w:val="004A1F09"/>
    <w:rsid w:val="004A723B"/>
    <w:rsid w:val="004B2D18"/>
    <w:rsid w:val="004B3D5E"/>
    <w:rsid w:val="004C1BE4"/>
    <w:rsid w:val="004D34AE"/>
    <w:rsid w:val="004E379C"/>
    <w:rsid w:val="004E6473"/>
    <w:rsid w:val="004E6648"/>
    <w:rsid w:val="00507A36"/>
    <w:rsid w:val="00511EE1"/>
    <w:rsid w:val="00530AB7"/>
    <w:rsid w:val="00530D5D"/>
    <w:rsid w:val="0053135C"/>
    <w:rsid w:val="00535D34"/>
    <w:rsid w:val="00536ED1"/>
    <w:rsid w:val="00542898"/>
    <w:rsid w:val="00566470"/>
    <w:rsid w:val="005842DF"/>
    <w:rsid w:val="00597D57"/>
    <w:rsid w:val="005A5B78"/>
    <w:rsid w:val="005C6103"/>
    <w:rsid w:val="005C69B5"/>
    <w:rsid w:val="005D27D9"/>
    <w:rsid w:val="005D6663"/>
    <w:rsid w:val="005F1097"/>
    <w:rsid w:val="00615EA4"/>
    <w:rsid w:val="00623A79"/>
    <w:rsid w:val="00626692"/>
    <w:rsid w:val="006452C0"/>
    <w:rsid w:val="006666FA"/>
    <w:rsid w:val="00684A56"/>
    <w:rsid w:val="006866CA"/>
    <w:rsid w:val="00687BD6"/>
    <w:rsid w:val="00692522"/>
    <w:rsid w:val="00694ECC"/>
    <w:rsid w:val="006A0782"/>
    <w:rsid w:val="006A2DAF"/>
    <w:rsid w:val="006A77B1"/>
    <w:rsid w:val="006B1D8E"/>
    <w:rsid w:val="006B3F89"/>
    <w:rsid w:val="006B4099"/>
    <w:rsid w:val="006B466C"/>
    <w:rsid w:val="006C22D7"/>
    <w:rsid w:val="006D6A11"/>
    <w:rsid w:val="006E40A5"/>
    <w:rsid w:val="006E7C7A"/>
    <w:rsid w:val="006F1010"/>
    <w:rsid w:val="006F2339"/>
    <w:rsid w:val="006F26B0"/>
    <w:rsid w:val="006F453E"/>
    <w:rsid w:val="00707279"/>
    <w:rsid w:val="00734F12"/>
    <w:rsid w:val="007364E9"/>
    <w:rsid w:val="0074432B"/>
    <w:rsid w:val="00756FE7"/>
    <w:rsid w:val="00761369"/>
    <w:rsid w:val="00775108"/>
    <w:rsid w:val="0078302E"/>
    <w:rsid w:val="00790FBB"/>
    <w:rsid w:val="00795712"/>
    <w:rsid w:val="00795ED8"/>
    <w:rsid w:val="007A40F5"/>
    <w:rsid w:val="007B4350"/>
    <w:rsid w:val="007C346F"/>
    <w:rsid w:val="007C39CE"/>
    <w:rsid w:val="007E0E5B"/>
    <w:rsid w:val="007E79C0"/>
    <w:rsid w:val="00801011"/>
    <w:rsid w:val="0081274A"/>
    <w:rsid w:val="00816B23"/>
    <w:rsid w:val="00826285"/>
    <w:rsid w:val="00833E1A"/>
    <w:rsid w:val="00843674"/>
    <w:rsid w:val="008562B1"/>
    <w:rsid w:val="008706CA"/>
    <w:rsid w:val="00883D6A"/>
    <w:rsid w:val="00887B45"/>
    <w:rsid w:val="008A230C"/>
    <w:rsid w:val="008A5FA7"/>
    <w:rsid w:val="008A6610"/>
    <w:rsid w:val="008B7F4E"/>
    <w:rsid w:val="008C1FA8"/>
    <w:rsid w:val="008D2845"/>
    <w:rsid w:val="008D2DE8"/>
    <w:rsid w:val="008D4BA3"/>
    <w:rsid w:val="008D58F9"/>
    <w:rsid w:val="008E2EF7"/>
    <w:rsid w:val="008E4DFC"/>
    <w:rsid w:val="008F0A81"/>
    <w:rsid w:val="00900DEB"/>
    <w:rsid w:val="00906E1A"/>
    <w:rsid w:val="00906E6A"/>
    <w:rsid w:val="0090743C"/>
    <w:rsid w:val="0092214A"/>
    <w:rsid w:val="009376F7"/>
    <w:rsid w:val="00941B86"/>
    <w:rsid w:val="009464D9"/>
    <w:rsid w:val="00952560"/>
    <w:rsid w:val="00955F28"/>
    <w:rsid w:val="00987691"/>
    <w:rsid w:val="00987D06"/>
    <w:rsid w:val="0099295C"/>
    <w:rsid w:val="00992D33"/>
    <w:rsid w:val="0099680A"/>
    <w:rsid w:val="009A1223"/>
    <w:rsid w:val="009A1C47"/>
    <w:rsid w:val="009B1F48"/>
    <w:rsid w:val="009B7E57"/>
    <w:rsid w:val="009C70B2"/>
    <w:rsid w:val="009D751B"/>
    <w:rsid w:val="009F16CE"/>
    <w:rsid w:val="00A01F3B"/>
    <w:rsid w:val="00A0260E"/>
    <w:rsid w:val="00A02BC9"/>
    <w:rsid w:val="00A03C76"/>
    <w:rsid w:val="00A20C3C"/>
    <w:rsid w:val="00A224AE"/>
    <w:rsid w:val="00A34DA5"/>
    <w:rsid w:val="00A417AE"/>
    <w:rsid w:val="00A57683"/>
    <w:rsid w:val="00A66171"/>
    <w:rsid w:val="00A6664A"/>
    <w:rsid w:val="00A7019B"/>
    <w:rsid w:val="00A72AFA"/>
    <w:rsid w:val="00A73581"/>
    <w:rsid w:val="00A825F4"/>
    <w:rsid w:val="00A910AC"/>
    <w:rsid w:val="00A920E5"/>
    <w:rsid w:val="00A95F5B"/>
    <w:rsid w:val="00AD7E69"/>
    <w:rsid w:val="00B129E8"/>
    <w:rsid w:val="00B248C1"/>
    <w:rsid w:val="00B269C8"/>
    <w:rsid w:val="00B305E9"/>
    <w:rsid w:val="00B313A0"/>
    <w:rsid w:val="00B4561B"/>
    <w:rsid w:val="00B46928"/>
    <w:rsid w:val="00B574F6"/>
    <w:rsid w:val="00B6517A"/>
    <w:rsid w:val="00B9075D"/>
    <w:rsid w:val="00BA130C"/>
    <w:rsid w:val="00BA319D"/>
    <w:rsid w:val="00BB431F"/>
    <w:rsid w:val="00BC75FE"/>
    <w:rsid w:val="00BD43E3"/>
    <w:rsid w:val="00BD486E"/>
    <w:rsid w:val="00BD7E10"/>
    <w:rsid w:val="00BF0BEE"/>
    <w:rsid w:val="00C06110"/>
    <w:rsid w:val="00C13A58"/>
    <w:rsid w:val="00C168A0"/>
    <w:rsid w:val="00C20800"/>
    <w:rsid w:val="00C417F7"/>
    <w:rsid w:val="00C62B87"/>
    <w:rsid w:val="00C63EAB"/>
    <w:rsid w:val="00C97E32"/>
    <w:rsid w:val="00CB2FFE"/>
    <w:rsid w:val="00CB619B"/>
    <w:rsid w:val="00CC3A57"/>
    <w:rsid w:val="00CD04CC"/>
    <w:rsid w:val="00CD7123"/>
    <w:rsid w:val="00CE7FF7"/>
    <w:rsid w:val="00D02714"/>
    <w:rsid w:val="00D0474B"/>
    <w:rsid w:val="00D074F8"/>
    <w:rsid w:val="00D357B5"/>
    <w:rsid w:val="00D40849"/>
    <w:rsid w:val="00D5775E"/>
    <w:rsid w:val="00D7119D"/>
    <w:rsid w:val="00D7452A"/>
    <w:rsid w:val="00D913CB"/>
    <w:rsid w:val="00D92BD2"/>
    <w:rsid w:val="00D937B9"/>
    <w:rsid w:val="00DB64DC"/>
    <w:rsid w:val="00DC7340"/>
    <w:rsid w:val="00DD65CA"/>
    <w:rsid w:val="00DE61F8"/>
    <w:rsid w:val="00DE7BC1"/>
    <w:rsid w:val="00DF1A0B"/>
    <w:rsid w:val="00DF546D"/>
    <w:rsid w:val="00DF5D97"/>
    <w:rsid w:val="00E05F27"/>
    <w:rsid w:val="00E26000"/>
    <w:rsid w:val="00E34F05"/>
    <w:rsid w:val="00E3772E"/>
    <w:rsid w:val="00E457BD"/>
    <w:rsid w:val="00E50876"/>
    <w:rsid w:val="00E73A1A"/>
    <w:rsid w:val="00E7590E"/>
    <w:rsid w:val="00E75925"/>
    <w:rsid w:val="00E9047D"/>
    <w:rsid w:val="00E9290E"/>
    <w:rsid w:val="00E929EF"/>
    <w:rsid w:val="00EB0AB1"/>
    <w:rsid w:val="00EB685E"/>
    <w:rsid w:val="00EC424A"/>
    <w:rsid w:val="00EC7A9C"/>
    <w:rsid w:val="00EF743B"/>
    <w:rsid w:val="00F01E3C"/>
    <w:rsid w:val="00F07732"/>
    <w:rsid w:val="00F12897"/>
    <w:rsid w:val="00F23B13"/>
    <w:rsid w:val="00F462E4"/>
    <w:rsid w:val="00F50438"/>
    <w:rsid w:val="00F529B2"/>
    <w:rsid w:val="00F637F4"/>
    <w:rsid w:val="00F6636B"/>
    <w:rsid w:val="00F7321B"/>
    <w:rsid w:val="00F858BD"/>
    <w:rsid w:val="00F90758"/>
    <w:rsid w:val="00FA0F8F"/>
    <w:rsid w:val="00FA3E65"/>
    <w:rsid w:val="00FA5C07"/>
    <w:rsid w:val="00FB17B2"/>
    <w:rsid w:val="00FB2B08"/>
    <w:rsid w:val="00FD3964"/>
    <w:rsid w:val="00FD5735"/>
    <w:rsid w:val="00FE6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2BC9"/>
  </w:style>
  <w:style w:type="paragraph" w:styleId="a6">
    <w:name w:val="footer"/>
    <w:basedOn w:val="a"/>
    <w:link w:val="a7"/>
    <w:uiPriority w:val="99"/>
    <w:semiHidden/>
    <w:unhideWhenUsed/>
    <w:rsid w:val="00A0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2BC9"/>
  </w:style>
  <w:style w:type="paragraph" w:styleId="a8">
    <w:name w:val="No Spacing"/>
    <w:uiPriority w:val="1"/>
    <w:qFormat/>
    <w:rsid w:val="006666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666FA"/>
  </w:style>
  <w:style w:type="paragraph" w:styleId="a9">
    <w:name w:val="Normal (Web)"/>
    <w:basedOn w:val="a"/>
    <w:uiPriority w:val="99"/>
    <w:unhideWhenUsed/>
    <w:rsid w:val="00A7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3135C"/>
    <w:pPr>
      <w:ind w:left="720"/>
      <w:contextualSpacing/>
    </w:pPr>
  </w:style>
  <w:style w:type="paragraph" w:customStyle="1" w:styleId="1">
    <w:name w:val="Без интервала1"/>
    <w:uiPriority w:val="99"/>
    <w:rsid w:val="000675D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0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A0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2BC9"/>
  </w:style>
  <w:style w:type="paragraph" w:styleId="a6">
    <w:name w:val="footer"/>
    <w:basedOn w:val="a"/>
    <w:link w:val="a7"/>
    <w:uiPriority w:val="99"/>
    <w:semiHidden/>
    <w:unhideWhenUsed/>
    <w:rsid w:val="00A02B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2BC9"/>
  </w:style>
  <w:style w:type="paragraph" w:styleId="a8">
    <w:name w:val="No Spacing"/>
    <w:uiPriority w:val="1"/>
    <w:qFormat/>
    <w:rsid w:val="006666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666FA"/>
  </w:style>
  <w:style w:type="paragraph" w:styleId="a9">
    <w:name w:val="Normal (Web)"/>
    <w:basedOn w:val="a"/>
    <w:uiPriority w:val="99"/>
    <w:unhideWhenUsed/>
    <w:rsid w:val="00A7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3135C"/>
    <w:pPr>
      <w:ind w:left="720"/>
      <w:contextualSpacing/>
    </w:pPr>
  </w:style>
  <w:style w:type="paragraph" w:customStyle="1" w:styleId="1">
    <w:name w:val="Без интервала1"/>
    <w:uiPriority w:val="99"/>
    <w:rsid w:val="000675D4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0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3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230D-296A-4E1C-A2CC-E4C1AF74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Бураков</dc:creator>
  <cp:lastModifiedBy>Admin</cp:lastModifiedBy>
  <cp:revision>4</cp:revision>
  <dcterms:created xsi:type="dcterms:W3CDTF">2026-01-12T07:27:00Z</dcterms:created>
  <dcterms:modified xsi:type="dcterms:W3CDTF">2026-01-12T16:21:00Z</dcterms:modified>
</cp:coreProperties>
</file>