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283"/>
        <w:gridCol w:w="3544"/>
      </w:tblGrid>
      <w:tr w:rsidR="008C182A" w14:paraId="187F6789" w14:textId="77777777" w:rsidTr="00BF1BA3">
        <w:tc>
          <w:tcPr>
            <w:tcW w:w="6237" w:type="dxa"/>
            <w:gridSpan w:val="2"/>
          </w:tcPr>
          <w:bookmarkStart w:id="0" w:name="_Toc401067971"/>
          <w:bookmarkStart w:id="1" w:name="_Toc531598940"/>
          <w:bookmarkStart w:id="2" w:name="_Toc531704217"/>
          <w:bookmarkStart w:id="3" w:name="_Toc341622564"/>
          <w:bookmarkStart w:id="4" w:name="_Toc343247304"/>
          <w:bookmarkStart w:id="5" w:name="_Toc343877017"/>
          <w:bookmarkStart w:id="6" w:name="_GoBack"/>
          <w:bookmarkEnd w:id="6"/>
          <w:p w14:paraId="5B465C2C" w14:textId="7B3C51DB" w:rsidR="008C182A" w:rsidRPr="00DB3B5C" w:rsidRDefault="008C182A" w:rsidP="00BF1BA3">
            <w:pPr>
              <w:spacing w:line="259" w:lineRule="auto"/>
              <w:ind w:firstLine="0"/>
              <w:jc w:val="left"/>
              <w:rPr>
                <w:rFonts w:eastAsiaTheme="minorEastAsia"/>
                <w:sz w:val="22"/>
                <w:szCs w:val="22"/>
                <w:lang w:eastAsia="ru-RU"/>
              </w:rPr>
            </w:pPr>
            <w:r w:rsidRPr="00DB3B5C">
              <w:rPr>
                <w:noProof/>
                <w:lang w:eastAsia="ru-RU"/>
              </w:rPr>
              <mc:AlternateContent>
                <mc:Choice Requires="wps">
                  <w:drawing>
                    <wp:anchor distT="0" distB="0" distL="114300" distR="114300" simplePos="0" relativeHeight="251658240" behindDoc="0" locked="0" layoutInCell="1" allowOverlap="1" wp14:anchorId="79032205" wp14:editId="083D1334">
                      <wp:simplePos x="0" y="0"/>
                      <wp:positionH relativeFrom="column">
                        <wp:posOffset>5539740</wp:posOffset>
                      </wp:positionH>
                      <wp:positionV relativeFrom="paragraph">
                        <wp:posOffset>9345930</wp:posOffset>
                      </wp:positionV>
                      <wp:extent cx="1032510" cy="570230"/>
                      <wp:effectExtent l="15240" t="10160" r="9525" b="10160"/>
                      <wp:wrapNone/>
                      <wp:docPr id="3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2510" cy="57023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F56F42" id="Прямоугольник 2" o:spid="_x0000_s1026" style="position:absolute;margin-left:436.2pt;margin-top:735.9pt;width:81.3pt;height:4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" strokecolor="white" strokeweight="1pt">
                      <v:path arrowok="t"/>
                    </v:rect>
                  </w:pict>
                </mc:Fallback>
              </mc:AlternateContent>
            </w:r>
            <w:r w:rsidRPr="00DB3B5C">
              <w:rPr>
                <w:rFonts w:eastAsiaTheme="minorEastAsia"/>
                <w:sz w:val="22"/>
                <w:szCs w:val="22"/>
                <w:lang w:eastAsia="ru-RU"/>
              </w:rPr>
              <w:t>Т-Энергетика</w:t>
            </w:r>
          </w:p>
        </w:tc>
        <w:tc>
          <w:tcPr>
            <w:tcW w:w="3544" w:type="dxa"/>
          </w:tcPr>
          <w:p w14:paraId="354AFAAC" w14:textId="77777777" w:rsidR="008C182A" w:rsidRPr="00DB3B5C" w:rsidRDefault="008C182A" w:rsidP="00BF1BA3">
            <w:pPr>
              <w:spacing w:line="360" w:lineRule="auto"/>
              <w:ind w:firstLine="0"/>
              <w:rPr>
                <w:b/>
                <w:bCs/>
                <w:sz w:val="28"/>
                <w:szCs w:val="28"/>
              </w:rPr>
            </w:pPr>
            <w:r w:rsidRPr="00DB3B5C">
              <w:rPr>
                <w:rFonts w:eastAsiaTheme="minorEastAsia"/>
              </w:rPr>
              <w:t>УТВЕРЖДАЮ:</w:t>
            </w:r>
          </w:p>
        </w:tc>
      </w:tr>
      <w:tr w:rsidR="00724AA0" w:rsidRPr="00114808" w14:paraId="31321D51" w14:textId="77777777" w:rsidTr="00BF1BA3">
        <w:tc>
          <w:tcPr>
            <w:tcW w:w="6237" w:type="dxa"/>
            <w:gridSpan w:val="2"/>
          </w:tcPr>
          <w:p w14:paraId="6AB3BE72" w14:textId="77777777" w:rsidR="00724AA0" w:rsidRPr="00DB3B5C" w:rsidRDefault="00724AA0" w:rsidP="00724AA0">
            <w:pPr>
              <w:spacing w:line="259" w:lineRule="auto"/>
              <w:ind w:firstLine="0"/>
              <w:jc w:val="left"/>
              <w:rPr>
                <w:rFonts w:eastAsiaTheme="minorEastAsia"/>
                <w:sz w:val="22"/>
                <w:szCs w:val="22"/>
                <w:lang w:eastAsia="ru-RU"/>
              </w:rPr>
            </w:pPr>
            <w:r w:rsidRPr="00DB3B5C">
              <w:rPr>
                <w:rFonts w:eastAsiaTheme="minorEastAsia"/>
                <w:sz w:val="22"/>
                <w:szCs w:val="22"/>
                <w:lang w:eastAsia="ru-RU"/>
              </w:rPr>
              <w:t xml:space="preserve">тел.: 8(800)30-08-638 </w:t>
            </w:r>
          </w:p>
          <w:p w14:paraId="0C9E06CA" w14:textId="77777777" w:rsidR="00724AA0" w:rsidRPr="00DB3B5C" w:rsidRDefault="00A73BA8" w:rsidP="00724AA0">
            <w:pPr>
              <w:spacing w:line="259" w:lineRule="auto"/>
              <w:ind w:firstLine="0"/>
              <w:jc w:val="left"/>
              <w:rPr>
                <w:rStyle w:val="a7"/>
                <w:rFonts w:eastAsiaTheme="majorEastAsia"/>
                <w:sz w:val="22"/>
                <w:szCs w:val="22"/>
              </w:rPr>
            </w:pPr>
            <w:hyperlink r:id="rId8" w:history="1">
              <w:r w:rsidR="00724AA0" w:rsidRPr="00DB3B5C">
                <w:rPr>
                  <w:rStyle w:val="a7"/>
                  <w:rFonts w:eastAsiaTheme="majorEastAsia"/>
                  <w:sz w:val="22"/>
                  <w:szCs w:val="22"/>
                </w:rPr>
                <w:t>info@t-nrg.ru</w:t>
              </w:r>
            </w:hyperlink>
          </w:p>
          <w:p w14:paraId="25773206" w14:textId="77777777" w:rsidR="00724AA0" w:rsidRPr="00DB3B5C" w:rsidRDefault="00724AA0" w:rsidP="00724AA0">
            <w:pPr>
              <w:spacing w:line="259" w:lineRule="auto"/>
              <w:ind w:firstLine="0"/>
              <w:jc w:val="left"/>
              <w:rPr>
                <w:rFonts w:eastAsiaTheme="minorEastAsia"/>
                <w:sz w:val="22"/>
                <w:szCs w:val="22"/>
                <w:lang w:eastAsia="ru-RU"/>
              </w:rPr>
            </w:pPr>
            <w:r w:rsidRPr="00DB3B5C">
              <w:rPr>
                <w:rStyle w:val="a7"/>
                <w:rFonts w:eastAsiaTheme="majorEastAsia"/>
                <w:noProof/>
                <w:sz w:val="22"/>
                <w:lang w:eastAsia="ru-RU"/>
              </w:rPr>
              <w:drawing>
                <wp:anchor distT="0" distB="0" distL="114300" distR="114300" simplePos="0" relativeHeight="251671552" behindDoc="1" locked="0" layoutInCell="1" allowOverlap="1" wp14:anchorId="2A166F42" wp14:editId="39B707C0">
                  <wp:simplePos x="0" y="0"/>
                  <wp:positionH relativeFrom="column">
                    <wp:posOffset>-63500</wp:posOffset>
                  </wp:positionH>
                  <wp:positionV relativeFrom="paragraph">
                    <wp:posOffset>202565</wp:posOffset>
                  </wp:positionV>
                  <wp:extent cx="1095375" cy="1095375"/>
                  <wp:effectExtent l="0" t="0" r="9525"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0" w:history="1">
              <w:r w:rsidRPr="00DB3B5C">
                <w:rPr>
                  <w:rStyle w:val="a7"/>
                  <w:rFonts w:eastAsiaTheme="majorEastAsia"/>
                  <w:sz w:val="22"/>
                  <w:szCs w:val="22"/>
                </w:rPr>
                <w:t>www.t-nrg.ru</w:t>
              </w:r>
            </w:hyperlink>
          </w:p>
        </w:tc>
        <w:tc>
          <w:tcPr>
            <w:tcW w:w="3544" w:type="dxa"/>
            <w:vAlign w:val="center"/>
          </w:tcPr>
          <w:p w14:paraId="68C6E452" w14:textId="4E5BF9FB" w:rsidR="00724AA0" w:rsidRPr="00DB3B5C" w:rsidRDefault="00724AA0" w:rsidP="00724AA0">
            <w:pPr>
              <w:spacing w:line="360" w:lineRule="auto"/>
              <w:ind w:firstLine="0"/>
              <w:jc w:val="left"/>
              <w:rPr>
                <w:rFonts w:eastAsiaTheme="minorEastAsia"/>
              </w:rPr>
            </w:pPr>
            <w:r w:rsidRPr="00DB3B5C">
              <w:rPr>
                <w:color w:val="000000"/>
                <w:szCs w:val="24"/>
              </w:rPr>
              <w:t xml:space="preserve">Глава </w:t>
            </w:r>
            <w:r w:rsidR="00DB3B5C" w:rsidRPr="00DB3B5C">
              <w:rPr>
                <w:color w:val="000000"/>
                <w:szCs w:val="24"/>
              </w:rPr>
              <w:t>муниципального образования Крыловский район</w:t>
            </w:r>
          </w:p>
        </w:tc>
      </w:tr>
      <w:tr w:rsidR="00724AA0" w:rsidRPr="00114808" w14:paraId="76416FBC" w14:textId="77777777" w:rsidTr="00BF1BA3">
        <w:tc>
          <w:tcPr>
            <w:tcW w:w="6237" w:type="dxa"/>
            <w:gridSpan w:val="2"/>
          </w:tcPr>
          <w:p w14:paraId="6A9B8C1B" w14:textId="77777777" w:rsidR="00724AA0" w:rsidRPr="00DB3B5C" w:rsidRDefault="00724AA0" w:rsidP="00724AA0">
            <w:pPr>
              <w:ind w:firstLine="0"/>
              <w:rPr>
                <w:rStyle w:val="a7"/>
                <w:rFonts w:eastAsiaTheme="majorEastAsia"/>
                <w:sz w:val="22"/>
                <w:szCs w:val="22"/>
              </w:rPr>
            </w:pPr>
          </w:p>
        </w:tc>
        <w:tc>
          <w:tcPr>
            <w:tcW w:w="3544" w:type="dxa"/>
            <w:vAlign w:val="center"/>
          </w:tcPr>
          <w:p w14:paraId="6C5AE649" w14:textId="7D3D54FF" w:rsidR="00724AA0" w:rsidRPr="00DB3B5C" w:rsidRDefault="00DB3B5C" w:rsidP="00724AA0">
            <w:pPr>
              <w:spacing w:line="360" w:lineRule="auto"/>
              <w:ind w:firstLine="0"/>
              <w:rPr>
                <w:rFonts w:eastAsiaTheme="minorEastAsia"/>
              </w:rPr>
            </w:pPr>
            <w:r w:rsidRPr="00DB3B5C">
              <w:rPr>
                <w:color w:val="000000"/>
                <w:szCs w:val="24"/>
              </w:rPr>
              <w:t>Демиров</w:t>
            </w:r>
            <w:r w:rsidR="00724AA0" w:rsidRPr="00DB3B5C">
              <w:rPr>
                <w:color w:val="000000"/>
                <w:szCs w:val="24"/>
              </w:rPr>
              <w:t xml:space="preserve"> </w:t>
            </w:r>
            <w:r w:rsidRPr="00DB3B5C">
              <w:rPr>
                <w:color w:val="000000"/>
                <w:szCs w:val="24"/>
              </w:rPr>
              <w:t>В</w:t>
            </w:r>
            <w:r w:rsidR="00724AA0" w:rsidRPr="00DB3B5C">
              <w:rPr>
                <w:color w:val="000000"/>
                <w:szCs w:val="24"/>
              </w:rPr>
              <w:t xml:space="preserve">. Г. </w:t>
            </w:r>
          </w:p>
        </w:tc>
      </w:tr>
      <w:tr w:rsidR="008C182A" w:rsidRPr="00114808" w14:paraId="05D50490" w14:textId="77777777" w:rsidTr="00BF1BA3">
        <w:tc>
          <w:tcPr>
            <w:tcW w:w="6237" w:type="dxa"/>
            <w:gridSpan w:val="2"/>
          </w:tcPr>
          <w:p w14:paraId="47686AD2" w14:textId="77777777" w:rsidR="008C182A" w:rsidRPr="00114808" w:rsidRDefault="008C182A" w:rsidP="00BF1BA3">
            <w:pPr>
              <w:ind w:firstLine="0"/>
              <w:rPr>
                <w:b/>
                <w:bCs/>
                <w:sz w:val="22"/>
                <w:szCs w:val="22"/>
              </w:rPr>
            </w:pPr>
          </w:p>
        </w:tc>
        <w:tc>
          <w:tcPr>
            <w:tcW w:w="3544" w:type="dxa"/>
          </w:tcPr>
          <w:p w14:paraId="0BD6C6F2" w14:textId="77777777" w:rsidR="008C182A" w:rsidRPr="00426C87" w:rsidRDefault="008C182A" w:rsidP="00BF1BA3">
            <w:pPr>
              <w:ind w:firstLine="0"/>
              <w:rPr>
                <w:b/>
                <w:bCs/>
                <w:sz w:val="28"/>
                <w:szCs w:val="28"/>
              </w:rPr>
            </w:pPr>
          </w:p>
          <w:p w14:paraId="499ADE6C" w14:textId="77777777" w:rsidR="008C182A" w:rsidRPr="003E7180" w:rsidRDefault="008C182A" w:rsidP="00BF1BA3">
            <w:pPr>
              <w:ind w:firstLine="0"/>
              <w:rPr>
                <w:b/>
                <w:bCs/>
                <w:sz w:val="28"/>
                <w:szCs w:val="28"/>
              </w:rPr>
            </w:pPr>
            <w:r w:rsidRPr="00114808">
              <w:rPr>
                <w:b/>
                <w:bCs/>
                <w:sz w:val="28"/>
                <w:szCs w:val="28"/>
              </w:rPr>
              <w:t>____________________</w:t>
            </w:r>
          </w:p>
          <w:p w14:paraId="5553AB07" w14:textId="77777777" w:rsidR="008C182A" w:rsidRPr="00114808" w:rsidRDefault="008C182A" w:rsidP="00BF1BA3">
            <w:pPr>
              <w:ind w:firstLine="0"/>
              <w:rPr>
                <w:b/>
                <w:bCs/>
                <w:sz w:val="28"/>
                <w:szCs w:val="28"/>
              </w:rPr>
            </w:pPr>
          </w:p>
        </w:tc>
      </w:tr>
      <w:tr w:rsidR="008C182A" w:rsidRPr="00114808" w14:paraId="43097449" w14:textId="77777777" w:rsidTr="00BF1BA3">
        <w:tc>
          <w:tcPr>
            <w:tcW w:w="6237" w:type="dxa"/>
            <w:gridSpan w:val="2"/>
          </w:tcPr>
          <w:p w14:paraId="581CB3B2" w14:textId="77777777" w:rsidR="008C182A" w:rsidRPr="00114808" w:rsidRDefault="008C182A" w:rsidP="00BF1BA3">
            <w:pPr>
              <w:ind w:firstLine="0"/>
              <w:rPr>
                <w:b/>
                <w:bCs/>
                <w:sz w:val="28"/>
                <w:szCs w:val="28"/>
              </w:rPr>
            </w:pPr>
          </w:p>
        </w:tc>
        <w:tc>
          <w:tcPr>
            <w:tcW w:w="3544" w:type="dxa"/>
          </w:tcPr>
          <w:p w14:paraId="60269405" w14:textId="77777777" w:rsidR="008C182A" w:rsidRPr="00114808" w:rsidRDefault="008C182A" w:rsidP="00BF1BA3">
            <w:pPr>
              <w:spacing w:line="360" w:lineRule="auto"/>
              <w:ind w:firstLine="0"/>
              <w:rPr>
                <w:b/>
                <w:bCs/>
                <w:sz w:val="28"/>
                <w:szCs w:val="28"/>
              </w:rPr>
            </w:pPr>
            <w:r w:rsidRPr="00114808">
              <w:rPr>
                <w:rFonts w:eastAsiaTheme="minorEastAsia"/>
              </w:rPr>
              <w:t>от «____» _________202__ г.</w:t>
            </w:r>
          </w:p>
        </w:tc>
      </w:tr>
      <w:tr w:rsidR="008C182A" w:rsidRPr="00114808" w14:paraId="6C05ED1D" w14:textId="77777777" w:rsidTr="00BF1BA3">
        <w:tc>
          <w:tcPr>
            <w:tcW w:w="6237" w:type="dxa"/>
            <w:gridSpan w:val="2"/>
          </w:tcPr>
          <w:p w14:paraId="5CBEE0A5" w14:textId="77777777" w:rsidR="008C182A" w:rsidRPr="00114808" w:rsidRDefault="008C182A" w:rsidP="00BF1BA3">
            <w:pPr>
              <w:ind w:firstLine="0"/>
              <w:rPr>
                <w:b/>
                <w:bCs/>
                <w:sz w:val="28"/>
                <w:szCs w:val="28"/>
              </w:rPr>
            </w:pPr>
          </w:p>
        </w:tc>
        <w:tc>
          <w:tcPr>
            <w:tcW w:w="3544" w:type="dxa"/>
          </w:tcPr>
          <w:p w14:paraId="21BD08C3" w14:textId="77777777" w:rsidR="008C182A" w:rsidRPr="00114808" w:rsidRDefault="008C182A" w:rsidP="00BF1BA3">
            <w:pPr>
              <w:ind w:firstLine="0"/>
              <w:rPr>
                <w:b/>
                <w:bCs/>
                <w:sz w:val="28"/>
                <w:szCs w:val="28"/>
              </w:rPr>
            </w:pPr>
          </w:p>
        </w:tc>
      </w:tr>
      <w:tr w:rsidR="008C182A" w:rsidRPr="00114808" w14:paraId="0E9B3C2C" w14:textId="77777777" w:rsidTr="00BF1BA3">
        <w:tc>
          <w:tcPr>
            <w:tcW w:w="6237" w:type="dxa"/>
            <w:gridSpan w:val="2"/>
          </w:tcPr>
          <w:p w14:paraId="3A666E4B" w14:textId="77777777" w:rsidR="008C182A" w:rsidRPr="00114808" w:rsidRDefault="008C182A" w:rsidP="00BF1BA3">
            <w:pPr>
              <w:ind w:firstLine="0"/>
              <w:rPr>
                <w:b/>
                <w:bCs/>
                <w:sz w:val="28"/>
                <w:szCs w:val="28"/>
              </w:rPr>
            </w:pPr>
          </w:p>
        </w:tc>
        <w:tc>
          <w:tcPr>
            <w:tcW w:w="3544" w:type="dxa"/>
          </w:tcPr>
          <w:p w14:paraId="06A1F75C" w14:textId="77777777" w:rsidR="008C182A" w:rsidRPr="00114808" w:rsidRDefault="008C182A" w:rsidP="00BF1BA3">
            <w:pPr>
              <w:ind w:firstLine="0"/>
              <w:rPr>
                <w:b/>
                <w:bCs/>
                <w:sz w:val="28"/>
                <w:szCs w:val="28"/>
              </w:rPr>
            </w:pPr>
          </w:p>
        </w:tc>
      </w:tr>
      <w:tr w:rsidR="008C182A" w:rsidRPr="00114808" w14:paraId="7970DECC" w14:textId="77777777" w:rsidTr="00BF1BA3">
        <w:tc>
          <w:tcPr>
            <w:tcW w:w="6237" w:type="dxa"/>
            <w:gridSpan w:val="2"/>
          </w:tcPr>
          <w:p w14:paraId="092BCD54" w14:textId="77777777" w:rsidR="008C182A" w:rsidRDefault="008C182A" w:rsidP="00BF1BA3">
            <w:pPr>
              <w:ind w:firstLine="0"/>
              <w:rPr>
                <w:b/>
                <w:bCs/>
                <w:sz w:val="28"/>
                <w:szCs w:val="28"/>
              </w:rPr>
            </w:pPr>
          </w:p>
          <w:p w14:paraId="74601CDA" w14:textId="13539946" w:rsidR="00EB2355" w:rsidRPr="00114808" w:rsidRDefault="00EB2355" w:rsidP="00BF1BA3">
            <w:pPr>
              <w:ind w:firstLine="0"/>
              <w:rPr>
                <w:b/>
                <w:bCs/>
                <w:sz w:val="28"/>
                <w:szCs w:val="28"/>
              </w:rPr>
            </w:pPr>
          </w:p>
        </w:tc>
        <w:tc>
          <w:tcPr>
            <w:tcW w:w="3544" w:type="dxa"/>
          </w:tcPr>
          <w:p w14:paraId="263FD23B" w14:textId="77777777" w:rsidR="008C182A" w:rsidRPr="00114808" w:rsidRDefault="008C182A" w:rsidP="00BF1BA3">
            <w:pPr>
              <w:ind w:firstLine="0"/>
              <w:rPr>
                <w:b/>
                <w:bCs/>
                <w:sz w:val="28"/>
                <w:szCs w:val="28"/>
              </w:rPr>
            </w:pPr>
          </w:p>
        </w:tc>
      </w:tr>
      <w:tr w:rsidR="008C182A" w:rsidRPr="00114808" w14:paraId="772186BB" w14:textId="77777777" w:rsidTr="00BF1BA3">
        <w:trPr>
          <w:trHeight w:val="663"/>
        </w:trPr>
        <w:tc>
          <w:tcPr>
            <w:tcW w:w="6237" w:type="dxa"/>
            <w:gridSpan w:val="2"/>
          </w:tcPr>
          <w:p w14:paraId="4237F7FA" w14:textId="77777777" w:rsidR="008C182A" w:rsidRDefault="008C182A" w:rsidP="00BF1BA3">
            <w:pPr>
              <w:ind w:firstLine="0"/>
              <w:rPr>
                <w:b/>
                <w:bCs/>
                <w:sz w:val="28"/>
                <w:szCs w:val="28"/>
              </w:rPr>
            </w:pPr>
          </w:p>
          <w:p w14:paraId="0A06E1B0" w14:textId="77777777" w:rsidR="000E6B95" w:rsidRDefault="000E6B95" w:rsidP="00BF1BA3">
            <w:pPr>
              <w:ind w:firstLine="0"/>
              <w:rPr>
                <w:b/>
                <w:bCs/>
                <w:sz w:val="28"/>
                <w:szCs w:val="28"/>
              </w:rPr>
            </w:pPr>
          </w:p>
          <w:p w14:paraId="7A202F3E" w14:textId="7830FA7F" w:rsidR="000E6B95" w:rsidRPr="00114808" w:rsidRDefault="000E6B95" w:rsidP="00BF1BA3">
            <w:pPr>
              <w:ind w:firstLine="0"/>
              <w:rPr>
                <w:b/>
                <w:bCs/>
                <w:sz w:val="28"/>
                <w:szCs w:val="28"/>
              </w:rPr>
            </w:pPr>
          </w:p>
        </w:tc>
        <w:tc>
          <w:tcPr>
            <w:tcW w:w="3544" w:type="dxa"/>
          </w:tcPr>
          <w:p w14:paraId="3FC15688" w14:textId="77777777" w:rsidR="008C182A" w:rsidRPr="00114808" w:rsidRDefault="008C182A" w:rsidP="00BF1BA3">
            <w:pPr>
              <w:ind w:firstLine="0"/>
              <w:rPr>
                <w:b/>
                <w:bCs/>
                <w:sz w:val="28"/>
                <w:szCs w:val="28"/>
              </w:rPr>
            </w:pPr>
          </w:p>
        </w:tc>
      </w:tr>
      <w:tr w:rsidR="008C182A" w:rsidRPr="00114808" w14:paraId="0528F613" w14:textId="77777777" w:rsidTr="00BF1BA3">
        <w:tc>
          <w:tcPr>
            <w:tcW w:w="6237" w:type="dxa"/>
            <w:gridSpan w:val="2"/>
          </w:tcPr>
          <w:p w14:paraId="5C3AA047" w14:textId="77777777" w:rsidR="008C182A" w:rsidRPr="00114808" w:rsidRDefault="008C182A" w:rsidP="00BF1BA3">
            <w:pPr>
              <w:ind w:firstLine="0"/>
              <w:rPr>
                <w:b/>
                <w:bCs/>
                <w:sz w:val="28"/>
                <w:szCs w:val="28"/>
              </w:rPr>
            </w:pPr>
          </w:p>
        </w:tc>
        <w:tc>
          <w:tcPr>
            <w:tcW w:w="3544" w:type="dxa"/>
          </w:tcPr>
          <w:p w14:paraId="5023B6CF" w14:textId="77777777" w:rsidR="008C182A" w:rsidRPr="00114808" w:rsidRDefault="008C182A" w:rsidP="00BF1BA3">
            <w:pPr>
              <w:ind w:firstLine="0"/>
              <w:rPr>
                <w:b/>
                <w:bCs/>
                <w:sz w:val="28"/>
                <w:szCs w:val="28"/>
              </w:rPr>
            </w:pPr>
          </w:p>
        </w:tc>
      </w:tr>
      <w:tr w:rsidR="008C182A" w:rsidRPr="00114808" w14:paraId="12B523E6" w14:textId="77777777" w:rsidTr="00BF1BA3">
        <w:tc>
          <w:tcPr>
            <w:tcW w:w="9781" w:type="dxa"/>
            <w:gridSpan w:val="3"/>
            <w:vAlign w:val="center"/>
          </w:tcPr>
          <w:p w14:paraId="0F74E656" w14:textId="6741974C" w:rsidR="008C182A" w:rsidRPr="0026555A" w:rsidRDefault="008C182A" w:rsidP="00BF1BA3">
            <w:pPr>
              <w:pStyle w:val="affc"/>
              <w:rPr>
                <w:rFonts w:eastAsiaTheme="minorEastAsia"/>
                <w:lang w:eastAsia="ru-RU"/>
              </w:rPr>
            </w:pPr>
            <w:r w:rsidRPr="0026555A">
              <w:rPr>
                <w:rFonts w:eastAsiaTheme="minorEastAsia"/>
                <w:lang w:eastAsia="ru-RU"/>
              </w:rPr>
              <w:t xml:space="preserve">ТОМ </w:t>
            </w:r>
            <w:r w:rsidR="00803A28">
              <w:rPr>
                <w:rFonts w:eastAsiaTheme="minorEastAsia"/>
                <w:lang w:eastAsia="ru-RU"/>
              </w:rPr>
              <w:t>2</w:t>
            </w:r>
            <w:r w:rsidRPr="0026555A">
              <w:rPr>
                <w:rFonts w:eastAsiaTheme="minorEastAsia"/>
                <w:lang w:eastAsia="ru-RU"/>
              </w:rPr>
              <w:t>. СХЕМА ВОДО</w:t>
            </w:r>
            <w:r w:rsidR="00803A28">
              <w:rPr>
                <w:rFonts w:eastAsiaTheme="minorEastAsia"/>
                <w:lang w:eastAsia="ru-RU"/>
              </w:rPr>
              <w:t>ОТВЕД</w:t>
            </w:r>
            <w:r w:rsidRPr="0026555A">
              <w:rPr>
                <w:rFonts w:eastAsiaTheme="minorEastAsia"/>
                <w:lang w:eastAsia="ru-RU"/>
              </w:rPr>
              <w:t>ЕНИЯ</w:t>
            </w:r>
          </w:p>
        </w:tc>
      </w:tr>
      <w:tr w:rsidR="00906588" w:rsidRPr="00114808" w14:paraId="026BAC8D" w14:textId="77777777" w:rsidTr="00BF1BA3">
        <w:tc>
          <w:tcPr>
            <w:tcW w:w="9781" w:type="dxa"/>
            <w:gridSpan w:val="3"/>
            <w:vAlign w:val="center"/>
          </w:tcPr>
          <w:p w14:paraId="4A2ED9F0" w14:textId="3AED67FA" w:rsidR="00906588" w:rsidRPr="003D59EF" w:rsidRDefault="00DB3B5C" w:rsidP="00906588">
            <w:pPr>
              <w:pStyle w:val="affc"/>
              <w:rPr>
                <w:rFonts w:eastAsiaTheme="minorEastAsia"/>
                <w:b w:val="0"/>
                <w:bCs/>
                <w:sz w:val="24"/>
                <w:szCs w:val="24"/>
                <w:lang w:eastAsia="ru-RU"/>
              </w:rPr>
            </w:pPr>
            <w:r w:rsidRPr="003D59EF">
              <w:rPr>
                <w:b w:val="0"/>
                <w:bCs/>
                <w:color w:val="000000"/>
                <w:sz w:val="24"/>
                <w:szCs w:val="24"/>
              </w:rPr>
              <w:t xml:space="preserve">Крыловский </w:t>
            </w:r>
            <w:r w:rsidR="003D59EF" w:rsidRPr="003D59EF">
              <w:rPr>
                <w:b w:val="0"/>
                <w:bCs/>
                <w:color w:val="000000"/>
                <w:sz w:val="24"/>
                <w:szCs w:val="24"/>
              </w:rPr>
              <w:t>муниципальный район</w:t>
            </w:r>
          </w:p>
        </w:tc>
      </w:tr>
      <w:tr w:rsidR="00906588" w:rsidRPr="00114808" w14:paraId="32140FDC" w14:textId="77777777" w:rsidTr="00BF1BA3">
        <w:tc>
          <w:tcPr>
            <w:tcW w:w="9781" w:type="dxa"/>
            <w:gridSpan w:val="3"/>
            <w:vAlign w:val="center"/>
          </w:tcPr>
          <w:p w14:paraId="77C740F6" w14:textId="4B2778BA" w:rsidR="00906588" w:rsidRPr="003D59EF" w:rsidRDefault="003D59EF" w:rsidP="00906588">
            <w:pPr>
              <w:pStyle w:val="affc"/>
              <w:rPr>
                <w:rFonts w:eastAsiaTheme="minorEastAsia"/>
                <w:b w:val="0"/>
                <w:bCs/>
                <w:sz w:val="24"/>
                <w:szCs w:val="24"/>
                <w:lang w:eastAsia="ru-RU"/>
              </w:rPr>
            </w:pPr>
            <w:r w:rsidRPr="003D59EF">
              <w:rPr>
                <w:b w:val="0"/>
                <w:bCs/>
                <w:color w:val="000000"/>
                <w:sz w:val="24"/>
                <w:szCs w:val="24"/>
              </w:rPr>
              <w:t>Краснодарский край</w:t>
            </w:r>
          </w:p>
        </w:tc>
      </w:tr>
      <w:tr w:rsidR="00906588" w:rsidRPr="00114808" w14:paraId="1A8234AF" w14:textId="77777777" w:rsidTr="00BF1BA3">
        <w:tc>
          <w:tcPr>
            <w:tcW w:w="9781" w:type="dxa"/>
            <w:gridSpan w:val="3"/>
            <w:vAlign w:val="center"/>
          </w:tcPr>
          <w:p w14:paraId="46B14A75" w14:textId="7FDC32A5" w:rsidR="00906588" w:rsidRPr="003D59EF" w:rsidRDefault="00906588" w:rsidP="00906588">
            <w:pPr>
              <w:pStyle w:val="affc"/>
              <w:rPr>
                <w:rFonts w:eastAsiaTheme="minorEastAsia"/>
                <w:b w:val="0"/>
                <w:bCs/>
                <w:sz w:val="24"/>
                <w:szCs w:val="24"/>
                <w:lang w:eastAsia="ru-RU"/>
              </w:rPr>
            </w:pPr>
            <w:r w:rsidRPr="003D59EF">
              <w:rPr>
                <w:b w:val="0"/>
                <w:bCs/>
                <w:color w:val="000000"/>
                <w:sz w:val="24"/>
                <w:szCs w:val="24"/>
              </w:rPr>
              <w:t>на период 2027 – 2036 года</w:t>
            </w:r>
          </w:p>
        </w:tc>
      </w:tr>
      <w:tr w:rsidR="00906588" w:rsidRPr="00114808" w14:paraId="00BCBAD3" w14:textId="77777777" w:rsidTr="00BF1BA3">
        <w:tc>
          <w:tcPr>
            <w:tcW w:w="9781" w:type="dxa"/>
            <w:gridSpan w:val="3"/>
            <w:vAlign w:val="center"/>
          </w:tcPr>
          <w:p w14:paraId="102BF0AC" w14:textId="521F48FC" w:rsidR="00906588" w:rsidRPr="003D59EF" w:rsidRDefault="00906588" w:rsidP="00906588">
            <w:pPr>
              <w:pStyle w:val="affc"/>
              <w:rPr>
                <w:rFonts w:eastAsiaTheme="minorEastAsia"/>
                <w:b w:val="0"/>
                <w:bCs/>
                <w:sz w:val="24"/>
                <w:szCs w:val="24"/>
                <w:lang w:eastAsia="ru-RU"/>
              </w:rPr>
            </w:pPr>
            <w:r w:rsidRPr="003D59EF">
              <w:rPr>
                <w:b w:val="0"/>
                <w:bCs/>
                <w:color w:val="000000"/>
                <w:sz w:val="24"/>
                <w:szCs w:val="24"/>
              </w:rPr>
              <w:t>Актуализация на 2027 год</w:t>
            </w:r>
          </w:p>
        </w:tc>
      </w:tr>
      <w:tr w:rsidR="008C182A" w:rsidRPr="00114808" w14:paraId="4279467E" w14:textId="77777777" w:rsidTr="00BF1BA3">
        <w:trPr>
          <w:trHeight w:val="2198"/>
        </w:trPr>
        <w:tc>
          <w:tcPr>
            <w:tcW w:w="6237" w:type="dxa"/>
            <w:gridSpan w:val="2"/>
          </w:tcPr>
          <w:p w14:paraId="6357D6F0" w14:textId="77777777" w:rsidR="008C182A" w:rsidRPr="00114808" w:rsidRDefault="008C182A" w:rsidP="00BF1BA3">
            <w:pPr>
              <w:ind w:firstLine="0"/>
              <w:rPr>
                <w:b/>
                <w:bCs/>
                <w:sz w:val="28"/>
                <w:szCs w:val="28"/>
              </w:rPr>
            </w:pPr>
          </w:p>
        </w:tc>
        <w:tc>
          <w:tcPr>
            <w:tcW w:w="3544" w:type="dxa"/>
          </w:tcPr>
          <w:p w14:paraId="3BDDAE6C" w14:textId="77777777" w:rsidR="008C182A" w:rsidRPr="00114808" w:rsidRDefault="008C182A" w:rsidP="00BF1BA3">
            <w:pPr>
              <w:ind w:firstLine="0"/>
              <w:rPr>
                <w:b/>
                <w:bCs/>
                <w:sz w:val="28"/>
                <w:szCs w:val="28"/>
              </w:rPr>
            </w:pPr>
          </w:p>
        </w:tc>
      </w:tr>
      <w:tr w:rsidR="00282421" w:rsidRPr="00EB2355" w14:paraId="02FE530D" w14:textId="77777777" w:rsidTr="00EB2355">
        <w:tc>
          <w:tcPr>
            <w:tcW w:w="5954" w:type="dxa"/>
            <w:vAlign w:val="center"/>
          </w:tcPr>
          <w:p w14:paraId="419220C5" w14:textId="77777777" w:rsidR="00282421" w:rsidRPr="00426C87" w:rsidRDefault="00282421" w:rsidP="0077783D">
            <w:pPr>
              <w:tabs>
                <w:tab w:val="left" w:pos="7371"/>
              </w:tabs>
              <w:spacing w:line="360" w:lineRule="auto"/>
              <w:ind w:firstLine="0"/>
              <w:jc w:val="left"/>
              <w:rPr>
                <w:rFonts w:eastAsiaTheme="minorEastAsia"/>
                <w:lang w:eastAsia="ru-RU"/>
              </w:rPr>
            </w:pPr>
            <w:r w:rsidRPr="00426C87">
              <w:t>Разработчик:</w:t>
            </w:r>
          </w:p>
        </w:tc>
        <w:tc>
          <w:tcPr>
            <w:tcW w:w="3827" w:type="dxa"/>
            <w:gridSpan w:val="2"/>
            <w:vAlign w:val="center"/>
          </w:tcPr>
          <w:p w14:paraId="1E000CF8" w14:textId="6B48606A" w:rsidR="00282421" w:rsidRPr="00EB2355" w:rsidRDefault="0077783D" w:rsidP="00EB2355">
            <w:pPr>
              <w:tabs>
                <w:tab w:val="left" w:pos="7371"/>
              </w:tabs>
              <w:spacing w:line="360" w:lineRule="auto"/>
              <w:ind w:hanging="108"/>
              <w:jc w:val="right"/>
              <w:rPr>
                <w:rFonts w:eastAsiaTheme="minorEastAsia"/>
                <w:lang w:eastAsia="ru-RU"/>
              </w:rPr>
            </w:pPr>
            <w:r w:rsidRPr="00EB2355">
              <w:rPr>
                <w:color w:val="000000"/>
              </w:rPr>
              <w:t>ИП Сапожников Н.Г.,</w:t>
            </w:r>
            <w:r w:rsidR="00EB2355">
              <w:rPr>
                <w:color w:val="000000"/>
              </w:rPr>
              <w:t xml:space="preserve"> </w:t>
            </w:r>
            <w:r w:rsidRPr="00EB2355">
              <w:rPr>
                <w:color w:val="000000"/>
              </w:rPr>
              <w:t>Т-Энергетика</w:t>
            </w:r>
          </w:p>
        </w:tc>
      </w:tr>
      <w:tr w:rsidR="00282421" w:rsidRPr="00114808" w14:paraId="2ECF0766" w14:textId="77777777" w:rsidTr="00EB2355">
        <w:tc>
          <w:tcPr>
            <w:tcW w:w="5954" w:type="dxa"/>
            <w:vAlign w:val="center"/>
          </w:tcPr>
          <w:p w14:paraId="71C4BBBD" w14:textId="77777777" w:rsidR="00282421" w:rsidRPr="00426C87" w:rsidRDefault="00282421" w:rsidP="00282421">
            <w:pPr>
              <w:tabs>
                <w:tab w:val="left" w:pos="7371"/>
              </w:tabs>
              <w:spacing w:line="360" w:lineRule="auto"/>
              <w:ind w:firstLine="0"/>
              <w:rPr>
                <w:rFonts w:eastAsiaTheme="minorEastAsia"/>
                <w:lang w:eastAsia="ru-RU"/>
              </w:rPr>
            </w:pPr>
            <w:r w:rsidRPr="00426C87">
              <w:t>Руководитель:</w:t>
            </w:r>
          </w:p>
        </w:tc>
        <w:tc>
          <w:tcPr>
            <w:tcW w:w="3827" w:type="dxa"/>
            <w:gridSpan w:val="2"/>
            <w:vAlign w:val="center"/>
          </w:tcPr>
          <w:p w14:paraId="23632D56" w14:textId="2757BBB3" w:rsidR="00282421" w:rsidRPr="00426C87" w:rsidRDefault="00282421" w:rsidP="00282421">
            <w:pPr>
              <w:tabs>
                <w:tab w:val="left" w:pos="7371"/>
              </w:tabs>
              <w:spacing w:line="360" w:lineRule="auto"/>
              <w:ind w:firstLine="0"/>
              <w:jc w:val="right"/>
              <w:rPr>
                <w:rFonts w:eastAsiaTheme="minorEastAsia"/>
                <w:lang w:eastAsia="ru-RU"/>
              </w:rPr>
            </w:pPr>
            <w:r>
              <w:rPr>
                <w:color w:val="000000"/>
              </w:rPr>
              <w:t>Н. Г. Сапожников</w:t>
            </w:r>
          </w:p>
        </w:tc>
      </w:tr>
      <w:tr w:rsidR="008C182A" w:rsidRPr="00114808" w14:paraId="325AAA45" w14:textId="77777777" w:rsidTr="00A512EE">
        <w:trPr>
          <w:trHeight w:val="2684"/>
        </w:trPr>
        <w:tc>
          <w:tcPr>
            <w:tcW w:w="6237" w:type="dxa"/>
            <w:gridSpan w:val="2"/>
          </w:tcPr>
          <w:p w14:paraId="575B8EA6" w14:textId="77777777" w:rsidR="008C182A" w:rsidRPr="00114808" w:rsidRDefault="008C182A" w:rsidP="00BF1BA3">
            <w:pPr>
              <w:ind w:firstLine="0"/>
              <w:rPr>
                <w:b/>
                <w:bCs/>
                <w:sz w:val="28"/>
                <w:szCs w:val="28"/>
              </w:rPr>
            </w:pPr>
          </w:p>
        </w:tc>
        <w:tc>
          <w:tcPr>
            <w:tcW w:w="3544" w:type="dxa"/>
          </w:tcPr>
          <w:p w14:paraId="6E7C51CA" w14:textId="77777777" w:rsidR="008C182A" w:rsidRPr="00114808" w:rsidRDefault="008C182A" w:rsidP="00BF1BA3">
            <w:pPr>
              <w:ind w:firstLine="0"/>
              <w:rPr>
                <w:b/>
                <w:bCs/>
                <w:sz w:val="28"/>
                <w:szCs w:val="28"/>
              </w:rPr>
            </w:pPr>
          </w:p>
        </w:tc>
      </w:tr>
      <w:tr w:rsidR="008C182A" w:rsidRPr="00114808" w14:paraId="304598C9" w14:textId="77777777" w:rsidTr="00BF1BA3">
        <w:tc>
          <w:tcPr>
            <w:tcW w:w="9781" w:type="dxa"/>
            <w:gridSpan w:val="3"/>
          </w:tcPr>
          <w:p w14:paraId="5B42E485" w14:textId="0A6D2A6B" w:rsidR="008C182A" w:rsidRPr="00426C87" w:rsidRDefault="0068442C" w:rsidP="00BF1BA3">
            <w:pPr>
              <w:pStyle w:val="affc"/>
              <w:rPr>
                <w:b w:val="0"/>
                <w:bCs/>
              </w:rPr>
            </w:pPr>
            <w:r w:rsidRPr="004E349B">
              <w:rPr>
                <w:noProof/>
                <w:highlight w:val="yellow"/>
                <w:lang w:eastAsia="ru-RU"/>
              </w:rPr>
              <mc:AlternateContent>
                <mc:Choice Requires="wps">
                  <w:drawing>
                    <wp:anchor distT="0" distB="0" distL="114300" distR="114300" simplePos="0" relativeHeight="251667456" behindDoc="0" locked="0" layoutInCell="1" allowOverlap="1" wp14:anchorId="19A1BDEA" wp14:editId="693DC0C0">
                      <wp:simplePos x="0" y="0"/>
                      <wp:positionH relativeFrom="column">
                        <wp:posOffset>5440680</wp:posOffset>
                      </wp:positionH>
                      <wp:positionV relativeFrom="paragraph">
                        <wp:posOffset>185420</wp:posOffset>
                      </wp:positionV>
                      <wp:extent cx="1032510" cy="570230"/>
                      <wp:effectExtent l="15240" t="10160" r="9525" b="10160"/>
                      <wp:wrapNone/>
                      <wp:docPr id="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2510" cy="57023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D7BBB4" id="Прямоугольник 2" o:spid="_x0000_s1026" style="position:absolute;margin-left:428.4pt;margin-top:14.6pt;width:81.3pt;height:4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" strokecolor="white" strokeweight="1pt">
                      <v:path arrowok="t"/>
                    </v:rect>
                  </w:pict>
                </mc:Fallback>
              </mc:AlternateContent>
            </w:r>
            <w:r w:rsidR="008C182A" w:rsidRPr="00426C87">
              <w:rPr>
                <w:rFonts w:eastAsiaTheme="minorEastAsia"/>
                <w:b w:val="0"/>
                <w:sz w:val="24"/>
                <w:szCs w:val="24"/>
                <w:lang w:eastAsia="ru-RU"/>
              </w:rPr>
              <w:t>202</w:t>
            </w:r>
            <w:r w:rsidR="00A512EE">
              <w:rPr>
                <w:rFonts w:eastAsiaTheme="minorEastAsia"/>
                <w:b w:val="0"/>
                <w:sz w:val="24"/>
                <w:szCs w:val="24"/>
                <w:lang w:eastAsia="ru-RU"/>
              </w:rPr>
              <w:t>6</w:t>
            </w:r>
          </w:p>
        </w:tc>
      </w:tr>
    </w:tbl>
    <w:p w14:paraId="0B8A3FAC" w14:textId="71938164" w:rsidR="005B472C" w:rsidRPr="00755190" w:rsidRDefault="00755190" w:rsidP="00755190">
      <w:pPr>
        <w:pStyle w:val="13"/>
        <w:tabs>
          <w:tab w:val="right" w:leader="dot" w:pos="9923"/>
        </w:tabs>
        <w:spacing w:before="120" w:line="276" w:lineRule="auto"/>
        <w:ind w:left="0"/>
        <w:jc w:val="center"/>
        <w:rPr>
          <w:rFonts w:eastAsia="Times New Roman"/>
          <w:bCs/>
          <w:spacing w:val="0"/>
          <w:sz w:val="28"/>
          <w:szCs w:val="28"/>
        </w:rPr>
      </w:pPr>
      <w:r w:rsidRPr="00A15888">
        <w:rPr>
          <w:rFonts w:eastAsia="Times New Roman"/>
          <w:bCs/>
          <w:spacing w:val="0"/>
          <w:sz w:val="28"/>
          <w:szCs w:val="28"/>
        </w:rPr>
        <w:lastRenderedPageBreak/>
        <w:t>Содержание</w:t>
      </w:r>
    </w:p>
    <w:p w14:paraId="69169746" w14:textId="5574F1BD" w:rsidR="0035101A" w:rsidRPr="00666765" w:rsidRDefault="005B472C"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r w:rsidRPr="00C65F0C">
        <w:rPr>
          <w:rStyle w:val="a7"/>
          <w:b w:val="0"/>
          <w:noProof/>
          <w:spacing w:val="0"/>
          <w:szCs w:val="24"/>
        </w:rPr>
        <w:fldChar w:fldCharType="begin"/>
      </w:r>
      <w:r w:rsidRPr="00C65F0C">
        <w:rPr>
          <w:rStyle w:val="a7"/>
          <w:noProof/>
          <w:szCs w:val="24"/>
        </w:rPr>
        <w:instrText xml:space="preserve"> TOC \o "1-3" \h \z \u </w:instrText>
      </w:r>
      <w:r w:rsidRPr="00C65F0C">
        <w:rPr>
          <w:rStyle w:val="a7"/>
          <w:b w:val="0"/>
          <w:noProof/>
          <w:spacing w:val="0"/>
          <w:szCs w:val="24"/>
        </w:rPr>
        <w:fldChar w:fldCharType="separate"/>
      </w:r>
      <w:hyperlink w:anchor="_Toc214524467" w:history="1">
        <w:r w:rsidR="0035101A" w:rsidRPr="00666765">
          <w:rPr>
            <w:rFonts w:eastAsiaTheme="minorEastAsia"/>
            <w:b w:val="0"/>
            <w:bCs/>
            <w:noProof/>
            <w:szCs w:val="24"/>
            <w:lang w:eastAsia="ru-RU"/>
          </w:rPr>
          <w:t>Введение</w:t>
        </w:r>
        <w:r w:rsidR="0035101A" w:rsidRPr="00666765">
          <w:rPr>
            <w:rFonts w:eastAsiaTheme="minorEastAsia"/>
            <w:b w:val="0"/>
            <w:bCs/>
            <w:noProof/>
            <w:webHidden/>
            <w:szCs w:val="24"/>
            <w:lang w:eastAsia="ru-RU"/>
          </w:rPr>
          <w:tab/>
        </w:r>
        <w:r w:rsidR="0035101A" w:rsidRPr="00666765">
          <w:rPr>
            <w:rFonts w:eastAsiaTheme="minorEastAsia"/>
            <w:b w:val="0"/>
            <w:bCs/>
            <w:noProof/>
            <w:webHidden/>
            <w:szCs w:val="24"/>
            <w:lang w:eastAsia="ru-RU"/>
          </w:rPr>
          <w:fldChar w:fldCharType="begin"/>
        </w:r>
        <w:r w:rsidR="0035101A" w:rsidRPr="00666765">
          <w:rPr>
            <w:rFonts w:eastAsiaTheme="minorEastAsia"/>
            <w:b w:val="0"/>
            <w:bCs/>
            <w:noProof/>
            <w:webHidden/>
            <w:szCs w:val="24"/>
            <w:lang w:eastAsia="ru-RU"/>
          </w:rPr>
          <w:instrText xml:space="preserve"> PAGEREF _Toc214524467 \h </w:instrText>
        </w:r>
        <w:r w:rsidR="0035101A" w:rsidRPr="00666765">
          <w:rPr>
            <w:rFonts w:eastAsiaTheme="minorEastAsia"/>
            <w:b w:val="0"/>
            <w:bCs/>
            <w:noProof/>
            <w:webHidden/>
            <w:szCs w:val="24"/>
            <w:lang w:eastAsia="ru-RU"/>
          </w:rPr>
        </w:r>
        <w:r w:rsidR="0035101A" w:rsidRPr="00666765">
          <w:rPr>
            <w:rFonts w:eastAsiaTheme="minorEastAsia"/>
            <w:b w:val="0"/>
            <w:bCs/>
            <w:noProof/>
            <w:webHidden/>
            <w:szCs w:val="24"/>
            <w:lang w:eastAsia="ru-RU"/>
          </w:rPr>
          <w:fldChar w:fldCharType="separate"/>
        </w:r>
        <w:r w:rsidR="00A15888">
          <w:rPr>
            <w:rFonts w:eastAsiaTheme="minorEastAsia"/>
            <w:b w:val="0"/>
            <w:bCs/>
            <w:noProof/>
            <w:webHidden/>
            <w:szCs w:val="24"/>
            <w:lang w:eastAsia="ru-RU"/>
          </w:rPr>
          <w:t>5</w:t>
        </w:r>
        <w:r w:rsidR="0035101A" w:rsidRPr="00666765">
          <w:rPr>
            <w:rFonts w:eastAsiaTheme="minorEastAsia"/>
            <w:b w:val="0"/>
            <w:bCs/>
            <w:noProof/>
            <w:webHidden/>
            <w:szCs w:val="24"/>
            <w:lang w:eastAsia="ru-RU"/>
          </w:rPr>
          <w:fldChar w:fldCharType="end"/>
        </w:r>
      </w:hyperlink>
    </w:p>
    <w:p w14:paraId="22B653D7" w14:textId="6ACF76FD"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68" w:history="1">
        <w:r w:rsidR="0035101A" w:rsidRPr="00666765">
          <w:rPr>
            <w:rFonts w:eastAsiaTheme="minorEastAsia"/>
            <w:b w:val="0"/>
            <w:bCs/>
            <w:noProof/>
            <w:spacing w:val="0"/>
            <w:szCs w:val="24"/>
            <w:lang w:eastAsia="ru-RU"/>
          </w:rPr>
          <w:t>1. Существующее положение в сфере водоотведения муниципального образования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_Toc214524468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8</w:t>
        </w:r>
        <w:r w:rsidR="0035101A" w:rsidRPr="00666765">
          <w:rPr>
            <w:rFonts w:eastAsiaTheme="minorEastAsia"/>
            <w:b w:val="0"/>
            <w:bCs/>
            <w:noProof/>
            <w:webHidden/>
            <w:spacing w:val="0"/>
            <w:szCs w:val="24"/>
            <w:lang w:eastAsia="ru-RU"/>
          </w:rPr>
          <w:fldChar w:fldCharType="end"/>
        </w:r>
      </w:hyperlink>
    </w:p>
    <w:p w14:paraId="47BB18CD" w14:textId="455DFACE"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69" w:history="1">
        <w:r w:rsidR="0035101A" w:rsidRPr="00666765">
          <w:rPr>
            <w:rFonts w:eastAsiaTheme="minorEastAsia"/>
            <w:b w:val="0"/>
            <w:bCs/>
            <w:noProof/>
            <w:spacing w:val="0"/>
            <w:szCs w:val="24"/>
            <w:lang w:eastAsia="ru-RU"/>
          </w:rPr>
          <w:t>1.1. Описание структуры системы сбора, очистки и отведения сточных вод на территории муниципального образования и деление территории муниципального образования на эксплуатационные зоны</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_Toc214524469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8</w:t>
        </w:r>
        <w:r w:rsidR="0035101A" w:rsidRPr="00666765">
          <w:rPr>
            <w:rFonts w:eastAsiaTheme="minorEastAsia"/>
            <w:b w:val="0"/>
            <w:bCs/>
            <w:noProof/>
            <w:webHidden/>
            <w:spacing w:val="0"/>
            <w:szCs w:val="24"/>
            <w:lang w:eastAsia="ru-RU"/>
          </w:rPr>
          <w:fldChar w:fldCharType="end"/>
        </w:r>
      </w:hyperlink>
    </w:p>
    <w:p w14:paraId="6FB34510" w14:textId="7EC412CA"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70" w:history="1">
        <w:r w:rsidR="0035101A" w:rsidRPr="00666765">
          <w:rPr>
            <w:rFonts w:eastAsiaTheme="minorEastAsia"/>
            <w:b w:val="0"/>
            <w:bCs/>
            <w:noProof/>
            <w:spacing w:val="0"/>
            <w:szCs w:val="24"/>
            <w:lang w:eastAsia="ru-RU"/>
          </w:rPr>
          <w:t>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оценка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_Toc214524470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12</w:t>
        </w:r>
        <w:r w:rsidR="0035101A" w:rsidRPr="00666765">
          <w:rPr>
            <w:rFonts w:eastAsiaTheme="minorEastAsia"/>
            <w:b w:val="0"/>
            <w:bCs/>
            <w:noProof/>
            <w:webHidden/>
            <w:spacing w:val="0"/>
            <w:szCs w:val="24"/>
            <w:lang w:eastAsia="ru-RU"/>
          </w:rPr>
          <w:fldChar w:fldCharType="end"/>
        </w:r>
      </w:hyperlink>
    </w:p>
    <w:p w14:paraId="4B6D79C9" w14:textId="0F3E11D2"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71" w:history="1">
        <w:r w:rsidR="0035101A" w:rsidRPr="00666765">
          <w:rPr>
            <w:rFonts w:eastAsiaTheme="minorEastAsia"/>
            <w:b w:val="0"/>
            <w:bCs/>
            <w:noProof/>
            <w:spacing w:val="0"/>
            <w:szCs w:val="24"/>
            <w:lang w:eastAsia="ru-RU"/>
          </w:rPr>
          <w:t>1.3. Описание технологических зон водоотведения, зон централизованного и нецентрализованного водоотведения и перечень централизованных систем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_Toc214524471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24</w:t>
        </w:r>
        <w:r w:rsidR="0035101A" w:rsidRPr="00666765">
          <w:rPr>
            <w:rFonts w:eastAsiaTheme="minorEastAsia"/>
            <w:b w:val="0"/>
            <w:bCs/>
            <w:noProof/>
            <w:webHidden/>
            <w:spacing w:val="0"/>
            <w:szCs w:val="24"/>
            <w:lang w:eastAsia="ru-RU"/>
          </w:rPr>
          <w:fldChar w:fldCharType="end"/>
        </w:r>
      </w:hyperlink>
    </w:p>
    <w:p w14:paraId="41E60157" w14:textId="6401C1DC"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72" w:history="1">
        <w:r w:rsidR="0035101A" w:rsidRPr="00666765">
          <w:rPr>
            <w:rFonts w:eastAsiaTheme="minorEastAsia"/>
            <w:b w:val="0"/>
            <w:bCs/>
            <w:noProof/>
            <w:spacing w:val="0"/>
            <w:szCs w:val="24"/>
            <w:lang w:eastAsia="ru-RU"/>
          </w:rPr>
          <w:t>1.4. 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_Toc214524472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24</w:t>
        </w:r>
        <w:r w:rsidR="0035101A" w:rsidRPr="00666765">
          <w:rPr>
            <w:rFonts w:eastAsiaTheme="minorEastAsia"/>
            <w:b w:val="0"/>
            <w:bCs/>
            <w:noProof/>
            <w:webHidden/>
            <w:spacing w:val="0"/>
            <w:szCs w:val="24"/>
            <w:lang w:eastAsia="ru-RU"/>
          </w:rPr>
          <w:fldChar w:fldCharType="end"/>
        </w:r>
      </w:hyperlink>
    </w:p>
    <w:p w14:paraId="2FCE40F8" w14:textId="1B1161B8"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73" w:history="1">
        <w:r w:rsidR="0035101A" w:rsidRPr="00666765">
          <w:rPr>
            <w:rFonts w:eastAsiaTheme="minorEastAsia"/>
            <w:b w:val="0"/>
            <w:bCs/>
            <w:noProof/>
            <w:spacing w:val="0"/>
            <w:szCs w:val="24"/>
            <w:lang w:eastAsia="ru-RU"/>
          </w:rPr>
          <w:t>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_Toc214524473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27</w:t>
        </w:r>
        <w:r w:rsidR="0035101A" w:rsidRPr="00666765">
          <w:rPr>
            <w:rFonts w:eastAsiaTheme="minorEastAsia"/>
            <w:b w:val="0"/>
            <w:bCs/>
            <w:noProof/>
            <w:webHidden/>
            <w:spacing w:val="0"/>
            <w:szCs w:val="24"/>
            <w:lang w:eastAsia="ru-RU"/>
          </w:rPr>
          <w:fldChar w:fldCharType="end"/>
        </w:r>
      </w:hyperlink>
    </w:p>
    <w:p w14:paraId="169F462F" w14:textId="30FE2A1E"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74" w:history="1">
        <w:r w:rsidR="0035101A" w:rsidRPr="00666765">
          <w:rPr>
            <w:rFonts w:eastAsiaTheme="minorEastAsia"/>
            <w:b w:val="0"/>
            <w:bCs/>
            <w:noProof/>
            <w:spacing w:val="0"/>
            <w:szCs w:val="24"/>
            <w:lang w:eastAsia="ru-RU"/>
          </w:rPr>
          <w:t>1.6. Оценка безопасности и надежности объектов централизованной системы водоотведения и их управляемости</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_Toc214524474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33</w:t>
        </w:r>
        <w:r w:rsidR="0035101A" w:rsidRPr="00666765">
          <w:rPr>
            <w:rFonts w:eastAsiaTheme="minorEastAsia"/>
            <w:b w:val="0"/>
            <w:bCs/>
            <w:noProof/>
            <w:webHidden/>
            <w:spacing w:val="0"/>
            <w:szCs w:val="24"/>
            <w:lang w:eastAsia="ru-RU"/>
          </w:rPr>
          <w:fldChar w:fldCharType="end"/>
        </w:r>
      </w:hyperlink>
    </w:p>
    <w:p w14:paraId="7754359D" w14:textId="0CBD4E83"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75" w:history="1">
        <w:r w:rsidR="0035101A" w:rsidRPr="00666765">
          <w:rPr>
            <w:rFonts w:eastAsiaTheme="minorEastAsia"/>
            <w:b w:val="0"/>
            <w:bCs/>
            <w:noProof/>
            <w:spacing w:val="0"/>
            <w:szCs w:val="24"/>
            <w:lang w:eastAsia="ru-RU"/>
          </w:rPr>
          <w:t>1.7. Оценка воздействия сбросов сточных вод через централизованную систему водоотведения на окружающую среду</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_Toc214524475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33</w:t>
        </w:r>
        <w:r w:rsidR="0035101A" w:rsidRPr="00666765">
          <w:rPr>
            <w:rFonts w:eastAsiaTheme="minorEastAsia"/>
            <w:b w:val="0"/>
            <w:bCs/>
            <w:noProof/>
            <w:webHidden/>
            <w:spacing w:val="0"/>
            <w:szCs w:val="24"/>
            <w:lang w:eastAsia="ru-RU"/>
          </w:rPr>
          <w:fldChar w:fldCharType="end"/>
        </w:r>
      </w:hyperlink>
    </w:p>
    <w:p w14:paraId="7499BF3E" w14:textId="2265B253"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76" w:history="1">
        <w:r w:rsidR="0035101A" w:rsidRPr="00666765">
          <w:rPr>
            <w:rFonts w:eastAsiaTheme="minorEastAsia"/>
            <w:b w:val="0"/>
            <w:bCs/>
            <w:noProof/>
            <w:spacing w:val="0"/>
            <w:szCs w:val="24"/>
            <w:lang w:eastAsia="ru-RU"/>
          </w:rPr>
          <w:t>1.8. Описание территорий муниципального образования, не охваченных централизованной системой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_Toc214524476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36</w:t>
        </w:r>
        <w:r w:rsidR="0035101A" w:rsidRPr="00666765">
          <w:rPr>
            <w:rFonts w:eastAsiaTheme="minorEastAsia"/>
            <w:b w:val="0"/>
            <w:bCs/>
            <w:noProof/>
            <w:webHidden/>
            <w:spacing w:val="0"/>
            <w:szCs w:val="24"/>
            <w:lang w:eastAsia="ru-RU"/>
          </w:rPr>
          <w:fldChar w:fldCharType="end"/>
        </w:r>
      </w:hyperlink>
    </w:p>
    <w:p w14:paraId="494AAD6D" w14:textId="67E160B7"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77" w:history="1">
        <w:r w:rsidR="0035101A" w:rsidRPr="00666765">
          <w:rPr>
            <w:rFonts w:eastAsiaTheme="minorEastAsia"/>
            <w:b w:val="0"/>
            <w:bCs/>
            <w:noProof/>
            <w:spacing w:val="0"/>
            <w:szCs w:val="24"/>
            <w:lang w:eastAsia="ru-RU"/>
          </w:rPr>
          <w:t>1.9. Описание существующих технических и технологических проблем системы водоотведения муниципального образования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_Toc214524477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38</w:t>
        </w:r>
        <w:r w:rsidR="0035101A" w:rsidRPr="00666765">
          <w:rPr>
            <w:rFonts w:eastAsiaTheme="minorEastAsia"/>
            <w:b w:val="0"/>
            <w:bCs/>
            <w:noProof/>
            <w:webHidden/>
            <w:spacing w:val="0"/>
            <w:szCs w:val="24"/>
            <w:lang w:eastAsia="ru-RU"/>
          </w:rPr>
          <w:fldChar w:fldCharType="end"/>
        </w:r>
      </w:hyperlink>
    </w:p>
    <w:p w14:paraId="50EC0AD5" w14:textId="31DA1152"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78" w:history="1">
        <w:r w:rsidR="0035101A" w:rsidRPr="00666765">
          <w:rPr>
            <w:rFonts w:eastAsiaTheme="minorEastAsia"/>
            <w:b w:val="0"/>
            <w:bCs/>
            <w:noProof/>
            <w:spacing w:val="0"/>
            <w:szCs w:val="24"/>
            <w:lang w:eastAsia="ru-RU"/>
          </w:rPr>
          <w:t>1.10. Сведения об отнесении централизованной системы водоотведения (канализации) к централизованным системам водоотведения муниципального образования, включающие перечень и описание централизованных систем водоотведения (канализации), отнесенных к централизованным системам водоотведения муниципального образования,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_Toc214524478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40</w:t>
        </w:r>
        <w:r w:rsidR="0035101A" w:rsidRPr="00666765">
          <w:rPr>
            <w:rFonts w:eastAsiaTheme="minorEastAsia"/>
            <w:b w:val="0"/>
            <w:bCs/>
            <w:noProof/>
            <w:webHidden/>
            <w:spacing w:val="0"/>
            <w:szCs w:val="24"/>
            <w:lang w:eastAsia="ru-RU"/>
          </w:rPr>
          <w:fldChar w:fldCharType="end"/>
        </w:r>
      </w:hyperlink>
    </w:p>
    <w:p w14:paraId="0A687E39" w14:textId="04690F8E"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79" w:history="1">
        <w:r w:rsidR="0035101A" w:rsidRPr="00666765">
          <w:rPr>
            <w:rFonts w:eastAsiaTheme="minorEastAsia"/>
            <w:b w:val="0"/>
            <w:bCs/>
            <w:noProof/>
            <w:spacing w:val="0"/>
            <w:szCs w:val="24"/>
            <w:lang w:eastAsia="ru-RU"/>
          </w:rPr>
          <w:t>2. Балансы сточных вод в системе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_Toc214524479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43</w:t>
        </w:r>
        <w:r w:rsidR="0035101A" w:rsidRPr="00666765">
          <w:rPr>
            <w:rFonts w:eastAsiaTheme="minorEastAsia"/>
            <w:b w:val="0"/>
            <w:bCs/>
            <w:noProof/>
            <w:webHidden/>
            <w:spacing w:val="0"/>
            <w:szCs w:val="24"/>
            <w:lang w:eastAsia="ru-RU"/>
          </w:rPr>
          <w:fldChar w:fldCharType="end"/>
        </w:r>
      </w:hyperlink>
    </w:p>
    <w:p w14:paraId="65BF1950" w14:textId="770B6CE5"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80" w:history="1">
        <w:r w:rsidR="0035101A" w:rsidRPr="00666765">
          <w:rPr>
            <w:rFonts w:eastAsiaTheme="minorEastAsia"/>
            <w:b w:val="0"/>
            <w:bCs/>
            <w:noProof/>
            <w:spacing w:val="0"/>
            <w:szCs w:val="24"/>
            <w:lang w:eastAsia="ru-RU"/>
          </w:rPr>
          <w:t>2.1. Баланс поступления сточных вод в централизованную систему водоотведения и отведения стоков по технологическим зонам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_Toc214524480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43</w:t>
        </w:r>
        <w:r w:rsidR="0035101A" w:rsidRPr="00666765">
          <w:rPr>
            <w:rFonts w:eastAsiaTheme="minorEastAsia"/>
            <w:b w:val="0"/>
            <w:bCs/>
            <w:noProof/>
            <w:webHidden/>
            <w:spacing w:val="0"/>
            <w:szCs w:val="24"/>
            <w:lang w:eastAsia="ru-RU"/>
          </w:rPr>
          <w:fldChar w:fldCharType="end"/>
        </w:r>
      </w:hyperlink>
    </w:p>
    <w:p w14:paraId="6F3AEC46" w14:textId="1096B15F"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81" w:history="1">
        <w:r w:rsidR="0035101A" w:rsidRPr="00666765">
          <w:rPr>
            <w:rFonts w:eastAsiaTheme="minorEastAsia"/>
            <w:b w:val="0"/>
            <w:bCs/>
            <w:noProof/>
            <w:spacing w:val="0"/>
            <w:szCs w:val="24"/>
            <w:lang w:eastAsia="ru-RU"/>
          </w:rPr>
          <w:t>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_Toc214524481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44</w:t>
        </w:r>
        <w:r w:rsidR="0035101A" w:rsidRPr="00666765">
          <w:rPr>
            <w:rFonts w:eastAsiaTheme="minorEastAsia"/>
            <w:b w:val="0"/>
            <w:bCs/>
            <w:noProof/>
            <w:webHidden/>
            <w:spacing w:val="0"/>
            <w:szCs w:val="24"/>
            <w:lang w:eastAsia="ru-RU"/>
          </w:rPr>
          <w:fldChar w:fldCharType="end"/>
        </w:r>
      </w:hyperlink>
    </w:p>
    <w:p w14:paraId="42872DF1" w14:textId="1D591346"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82" w:history="1">
        <w:r w:rsidR="0035101A" w:rsidRPr="00666765">
          <w:rPr>
            <w:rFonts w:eastAsiaTheme="minorEastAsia"/>
            <w:b w:val="0"/>
            <w:bCs/>
            <w:noProof/>
            <w:spacing w:val="0"/>
            <w:szCs w:val="24"/>
            <w:lang w:eastAsia="ru-RU"/>
          </w:rPr>
          <w:t>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_Toc214524482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45</w:t>
        </w:r>
        <w:r w:rsidR="0035101A" w:rsidRPr="00666765">
          <w:rPr>
            <w:rFonts w:eastAsiaTheme="minorEastAsia"/>
            <w:b w:val="0"/>
            <w:bCs/>
            <w:noProof/>
            <w:webHidden/>
            <w:spacing w:val="0"/>
            <w:szCs w:val="24"/>
            <w:lang w:eastAsia="ru-RU"/>
          </w:rPr>
          <w:fldChar w:fldCharType="end"/>
        </w:r>
      </w:hyperlink>
    </w:p>
    <w:p w14:paraId="56FA61C6" w14:textId="64032DD1"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83" w:history="1">
        <w:r w:rsidR="0035101A" w:rsidRPr="00666765">
          <w:rPr>
            <w:rFonts w:eastAsiaTheme="minorEastAsia"/>
            <w:b w:val="0"/>
            <w:bCs/>
            <w:noProof/>
            <w:spacing w:val="0"/>
            <w:szCs w:val="24"/>
            <w:lang w:eastAsia="ru-RU"/>
          </w:rPr>
          <w:t>2.4. Результаты ретроспективного анализа балансов поступления сточных вод в централизованную систему водоотведения по технологическим зонам водоотведения и по муниципальному образованию с выделением зон дефицитов и резервов производственных мощностей</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_Toc214524483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47</w:t>
        </w:r>
        <w:r w:rsidR="0035101A" w:rsidRPr="00666765">
          <w:rPr>
            <w:rFonts w:eastAsiaTheme="minorEastAsia"/>
            <w:b w:val="0"/>
            <w:bCs/>
            <w:noProof/>
            <w:webHidden/>
            <w:spacing w:val="0"/>
            <w:szCs w:val="24"/>
            <w:lang w:eastAsia="ru-RU"/>
          </w:rPr>
          <w:fldChar w:fldCharType="end"/>
        </w:r>
      </w:hyperlink>
    </w:p>
    <w:p w14:paraId="5E85BFFF" w14:textId="15842C13"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84" w:history="1">
        <w:r w:rsidR="0035101A" w:rsidRPr="00666765">
          <w:rPr>
            <w:rFonts w:eastAsiaTheme="minorEastAsia"/>
            <w:b w:val="0"/>
            <w:bCs/>
            <w:noProof/>
            <w:spacing w:val="0"/>
            <w:szCs w:val="24"/>
            <w:lang w:eastAsia="ru-RU"/>
          </w:rPr>
          <w:t>2.5. Прогнозные балансы поступления сточных вод в централизованную систему водоотведения и отведения стоков по технологическим зонам водоотведения с учетом различных сценариев развития муниципальных образований</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_Toc214524484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48</w:t>
        </w:r>
        <w:r w:rsidR="0035101A" w:rsidRPr="00666765">
          <w:rPr>
            <w:rFonts w:eastAsiaTheme="minorEastAsia"/>
            <w:b w:val="0"/>
            <w:bCs/>
            <w:noProof/>
            <w:webHidden/>
            <w:spacing w:val="0"/>
            <w:szCs w:val="24"/>
            <w:lang w:eastAsia="ru-RU"/>
          </w:rPr>
          <w:fldChar w:fldCharType="end"/>
        </w:r>
      </w:hyperlink>
    </w:p>
    <w:p w14:paraId="4C237606" w14:textId="41EBF37C"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85" w:history="1">
        <w:r w:rsidR="0035101A" w:rsidRPr="00666765">
          <w:rPr>
            <w:rFonts w:eastAsiaTheme="minorEastAsia"/>
            <w:b w:val="0"/>
            <w:bCs/>
            <w:noProof/>
            <w:spacing w:val="0"/>
            <w:szCs w:val="24"/>
            <w:lang w:eastAsia="ru-RU"/>
          </w:rPr>
          <w:t>3. Прогноз объема сточных вод</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_Toc214524485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50</w:t>
        </w:r>
        <w:r w:rsidR="0035101A" w:rsidRPr="00666765">
          <w:rPr>
            <w:rFonts w:eastAsiaTheme="minorEastAsia"/>
            <w:b w:val="0"/>
            <w:bCs/>
            <w:noProof/>
            <w:webHidden/>
            <w:spacing w:val="0"/>
            <w:szCs w:val="24"/>
            <w:lang w:eastAsia="ru-RU"/>
          </w:rPr>
          <w:fldChar w:fldCharType="end"/>
        </w:r>
      </w:hyperlink>
    </w:p>
    <w:p w14:paraId="07739C99" w14:textId="18A9093E"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86" w:history="1">
        <w:r w:rsidR="0035101A" w:rsidRPr="00666765">
          <w:rPr>
            <w:rFonts w:eastAsiaTheme="minorEastAsia"/>
            <w:b w:val="0"/>
            <w:bCs/>
            <w:noProof/>
            <w:spacing w:val="0"/>
            <w:szCs w:val="24"/>
            <w:lang w:eastAsia="ru-RU"/>
          </w:rPr>
          <w:t>3.1. Сведения о фактическом и ожидаемом поступлении сточных вод в централизованную систему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_Toc214524486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50</w:t>
        </w:r>
        <w:r w:rsidR="0035101A" w:rsidRPr="00666765">
          <w:rPr>
            <w:rFonts w:eastAsiaTheme="minorEastAsia"/>
            <w:b w:val="0"/>
            <w:bCs/>
            <w:noProof/>
            <w:webHidden/>
            <w:spacing w:val="0"/>
            <w:szCs w:val="24"/>
            <w:lang w:eastAsia="ru-RU"/>
          </w:rPr>
          <w:fldChar w:fldCharType="end"/>
        </w:r>
      </w:hyperlink>
    </w:p>
    <w:p w14:paraId="794B59F1" w14:textId="1052098C"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87" w:history="1">
        <w:r w:rsidR="0035101A" w:rsidRPr="00666765">
          <w:rPr>
            <w:rFonts w:eastAsiaTheme="minorEastAsia"/>
            <w:b w:val="0"/>
            <w:bCs/>
            <w:noProof/>
            <w:spacing w:val="0"/>
            <w:szCs w:val="24"/>
            <w:lang w:eastAsia="ru-RU"/>
          </w:rPr>
          <w:t>3.2. Описание структуры централизованной системы водоотведения (эксплуатационные и технологические зоны)</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_Toc214524487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52</w:t>
        </w:r>
        <w:r w:rsidR="0035101A" w:rsidRPr="00666765">
          <w:rPr>
            <w:rFonts w:eastAsiaTheme="minorEastAsia"/>
            <w:b w:val="0"/>
            <w:bCs/>
            <w:noProof/>
            <w:webHidden/>
            <w:spacing w:val="0"/>
            <w:szCs w:val="24"/>
            <w:lang w:eastAsia="ru-RU"/>
          </w:rPr>
          <w:fldChar w:fldCharType="end"/>
        </w:r>
      </w:hyperlink>
    </w:p>
    <w:p w14:paraId="5AC673E0" w14:textId="75800CA0"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88" w:history="1">
        <w:r w:rsidR="0035101A" w:rsidRPr="00666765">
          <w:rPr>
            <w:rFonts w:eastAsiaTheme="minorEastAsia"/>
            <w:b w:val="0"/>
            <w:bCs/>
            <w:noProof/>
            <w:spacing w:val="0"/>
            <w:szCs w:val="24"/>
            <w:lang w:eastAsia="ru-RU"/>
          </w:rPr>
          <w:t>3.3. 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_Toc214524488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52</w:t>
        </w:r>
        <w:r w:rsidR="0035101A" w:rsidRPr="00666765">
          <w:rPr>
            <w:rFonts w:eastAsiaTheme="minorEastAsia"/>
            <w:b w:val="0"/>
            <w:bCs/>
            <w:noProof/>
            <w:webHidden/>
            <w:spacing w:val="0"/>
            <w:szCs w:val="24"/>
            <w:lang w:eastAsia="ru-RU"/>
          </w:rPr>
          <w:fldChar w:fldCharType="end"/>
        </w:r>
      </w:hyperlink>
    </w:p>
    <w:p w14:paraId="0A584600" w14:textId="4005A3D0"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89" w:history="1">
        <w:r w:rsidR="0035101A" w:rsidRPr="00666765">
          <w:rPr>
            <w:rFonts w:eastAsiaTheme="minorEastAsia"/>
            <w:b w:val="0"/>
            <w:bCs/>
            <w:noProof/>
            <w:spacing w:val="0"/>
            <w:szCs w:val="24"/>
            <w:lang w:eastAsia="ru-RU"/>
          </w:rPr>
          <w:t>3.4. Анализ резервов производственных мощностей очистных сооружений системы водоотведения и возможности расширения зоны их действия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_Toc214524489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52</w:t>
        </w:r>
        <w:r w:rsidR="0035101A" w:rsidRPr="00666765">
          <w:rPr>
            <w:rFonts w:eastAsiaTheme="minorEastAsia"/>
            <w:b w:val="0"/>
            <w:bCs/>
            <w:noProof/>
            <w:webHidden/>
            <w:spacing w:val="0"/>
            <w:szCs w:val="24"/>
            <w:lang w:eastAsia="ru-RU"/>
          </w:rPr>
          <w:fldChar w:fldCharType="end"/>
        </w:r>
      </w:hyperlink>
    </w:p>
    <w:p w14:paraId="77821782" w14:textId="42569758"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90" w:history="1">
        <w:r w:rsidR="0035101A" w:rsidRPr="00666765">
          <w:rPr>
            <w:rFonts w:eastAsiaTheme="minorEastAsia"/>
            <w:b w:val="0"/>
            <w:bCs/>
            <w:noProof/>
            <w:spacing w:val="0"/>
            <w:szCs w:val="24"/>
            <w:lang w:eastAsia="ru-RU"/>
          </w:rPr>
          <w:t>4. Предложения по строительству, реконструкции и модернизации (техническому перевооружению) объектов централизованной системы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_Toc214524490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55</w:t>
        </w:r>
        <w:r w:rsidR="0035101A" w:rsidRPr="00666765">
          <w:rPr>
            <w:rFonts w:eastAsiaTheme="minorEastAsia"/>
            <w:b w:val="0"/>
            <w:bCs/>
            <w:noProof/>
            <w:webHidden/>
            <w:spacing w:val="0"/>
            <w:szCs w:val="24"/>
            <w:lang w:eastAsia="ru-RU"/>
          </w:rPr>
          <w:fldChar w:fldCharType="end"/>
        </w:r>
      </w:hyperlink>
    </w:p>
    <w:p w14:paraId="54CCC831" w14:textId="026DFE51"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91" w:history="1">
        <w:r w:rsidR="0035101A" w:rsidRPr="00666765">
          <w:rPr>
            <w:rFonts w:eastAsiaTheme="minorEastAsia"/>
            <w:b w:val="0"/>
            <w:bCs/>
            <w:noProof/>
            <w:spacing w:val="0"/>
            <w:szCs w:val="24"/>
            <w:lang w:eastAsia="ru-RU"/>
          </w:rPr>
          <w:t>4.1. Основные направления, принципы, задачи и плановые значения показателей развития централизованной системы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_Toc214524491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55</w:t>
        </w:r>
        <w:r w:rsidR="0035101A" w:rsidRPr="00666765">
          <w:rPr>
            <w:rFonts w:eastAsiaTheme="minorEastAsia"/>
            <w:b w:val="0"/>
            <w:bCs/>
            <w:noProof/>
            <w:webHidden/>
            <w:spacing w:val="0"/>
            <w:szCs w:val="24"/>
            <w:lang w:eastAsia="ru-RU"/>
          </w:rPr>
          <w:fldChar w:fldCharType="end"/>
        </w:r>
      </w:hyperlink>
    </w:p>
    <w:p w14:paraId="4F28E447" w14:textId="0ED5F2D2"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92" w:history="1">
        <w:r w:rsidR="0035101A" w:rsidRPr="00666765">
          <w:rPr>
            <w:rFonts w:eastAsiaTheme="minorEastAsia"/>
            <w:b w:val="0"/>
            <w:bCs/>
            <w:noProof/>
            <w:spacing w:val="0"/>
            <w:szCs w:val="24"/>
            <w:lang w:eastAsia="ru-RU"/>
          </w:rPr>
          <w:t>4.2. Перечень основных мероприятий по реализации схем водоотведения с разбивкой по годам, включая технические обоснования этих мероприятий</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_Toc214524492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55</w:t>
        </w:r>
        <w:r w:rsidR="0035101A" w:rsidRPr="00666765">
          <w:rPr>
            <w:rFonts w:eastAsiaTheme="minorEastAsia"/>
            <w:b w:val="0"/>
            <w:bCs/>
            <w:noProof/>
            <w:webHidden/>
            <w:spacing w:val="0"/>
            <w:szCs w:val="24"/>
            <w:lang w:eastAsia="ru-RU"/>
          </w:rPr>
          <w:fldChar w:fldCharType="end"/>
        </w:r>
      </w:hyperlink>
    </w:p>
    <w:p w14:paraId="6ECA67E2" w14:textId="5D1BC2C5"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93" w:history="1">
        <w:r w:rsidR="0035101A" w:rsidRPr="00666765">
          <w:rPr>
            <w:rFonts w:eastAsiaTheme="minorEastAsia"/>
            <w:b w:val="0"/>
            <w:bCs/>
            <w:noProof/>
            <w:spacing w:val="0"/>
            <w:szCs w:val="24"/>
            <w:lang w:eastAsia="ru-RU"/>
          </w:rPr>
          <w:t>4.3. Технические обоснования основных мероприятий по реализации схем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_Toc214524493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60</w:t>
        </w:r>
        <w:r w:rsidR="0035101A" w:rsidRPr="00666765">
          <w:rPr>
            <w:rFonts w:eastAsiaTheme="minorEastAsia"/>
            <w:b w:val="0"/>
            <w:bCs/>
            <w:noProof/>
            <w:webHidden/>
            <w:spacing w:val="0"/>
            <w:szCs w:val="24"/>
            <w:lang w:eastAsia="ru-RU"/>
          </w:rPr>
          <w:fldChar w:fldCharType="end"/>
        </w:r>
      </w:hyperlink>
    </w:p>
    <w:p w14:paraId="66003F1D" w14:textId="46D3397F"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94" w:history="1">
        <w:r w:rsidR="0035101A" w:rsidRPr="00666765">
          <w:rPr>
            <w:rFonts w:eastAsiaTheme="minorEastAsia"/>
            <w:b w:val="0"/>
            <w:bCs/>
            <w:noProof/>
            <w:spacing w:val="0"/>
            <w:szCs w:val="24"/>
            <w:lang w:eastAsia="ru-RU"/>
          </w:rPr>
          <w:t>4.4. Сведения о вновь строящихся, реконструируемых и предлагаемых к выводу из эксплуатации объектах централизованной системы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_Toc214524494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60</w:t>
        </w:r>
        <w:r w:rsidR="0035101A" w:rsidRPr="00666765">
          <w:rPr>
            <w:rFonts w:eastAsiaTheme="minorEastAsia"/>
            <w:b w:val="0"/>
            <w:bCs/>
            <w:noProof/>
            <w:webHidden/>
            <w:spacing w:val="0"/>
            <w:szCs w:val="24"/>
            <w:lang w:eastAsia="ru-RU"/>
          </w:rPr>
          <w:fldChar w:fldCharType="end"/>
        </w:r>
      </w:hyperlink>
    </w:p>
    <w:p w14:paraId="328218AC" w14:textId="2EB72DE0"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95" w:history="1">
        <w:r w:rsidR="0035101A" w:rsidRPr="00666765">
          <w:rPr>
            <w:rFonts w:eastAsiaTheme="minorEastAsia"/>
            <w:b w:val="0"/>
            <w:bCs/>
            <w:noProof/>
            <w:spacing w:val="0"/>
            <w:szCs w:val="24"/>
            <w:lang w:eastAsia="ru-RU"/>
          </w:rPr>
          <w:t>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_Toc214524495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61</w:t>
        </w:r>
        <w:r w:rsidR="0035101A" w:rsidRPr="00666765">
          <w:rPr>
            <w:rFonts w:eastAsiaTheme="minorEastAsia"/>
            <w:b w:val="0"/>
            <w:bCs/>
            <w:noProof/>
            <w:webHidden/>
            <w:spacing w:val="0"/>
            <w:szCs w:val="24"/>
            <w:lang w:eastAsia="ru-RU"/>
          </w:rPr>
          <w:fldChar w:fldCharType="end"/>
        </w:r>
      </w:hyperlink>
    </w:p>
    <w:p w14:paraId="43F94FDB" w14:textId="31694198"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96" w:history="1">
        <w:r w:rsidR="0035101A" w:rsidRPr="00666765">
          <w:rPr>
            <w:rFonts w:eastAsiaTheme="minorEastAsia"/>
            <w:b w:val="0"/>
            <w:bCs/>
            <w:noProof/>
            <w:spacing w:val="0"/>
            <w:szCs w:val="24"/>
            <w:lang w:eastAsia="ru-RU"/>
          </w:rPr>
          <w:t>4.6. Описание вариантов маршрутов прохождения трубопроводов (трасс) по территории муниципального образования, расположения намечаемых площадок под строительство сооружений водоотведения и их обоснование</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_Toc214524496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64</w:t>
        </w:r>
        <w:r w:rsidR="0035101A" w:rsidRPr="00666765">
          <w:rPr>
            <w:rFonts w:eastAsiaTheme="minorEastAsia"/>
            <w:b w:val="0"/>
            <w:bCs/>
            <w:noProof/>
            <w:webHidden/>
            <w:spacing w:val="0"/>
            <w:szCs w:val="24"/>
            <w:lang w:eastAsia="ru-RU"/>
          </w:rPr>
          <w:fldChar w:fldCharType="end"/>
        </w:r>
      </w:hyperlink>
    </w:p>
    <w:p w14:paraId="4E796870" w14:textId="69A4C957"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97" w:history="1">
        <w:r w:rsidR="0035101A" w:rsidRPr="00666765">
          <w:rPr>
            <w:rFonts w:eastAsiaTheme="minorEastAsia"/>
            <w:b w:val="0"/>
            <w:bCs/>
            <w:noProof/>
            <w:spacing w:val="0"/>
            <w:szCs w:val="24"/>
            <w:lang w:eastAsia="ru-RU"/>
          </w:rPr>
          <w:t>4.7. Границы и характеристики охранных зон сетей и сооружений централизованной системы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_Toc214524497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65</w:t>
        </w:r>
        <w:r w:rsidR="0035101A" w:rsidRPr="00666765">
          <w:rPr>
            <w:rFonts w:eastAsiaTheme="minorEastAsia"/>
            <w:b w:val="0"/>
            <w:bCs/>
            <w:noProof/>
            <w:webHidden/>
            <w:spacing w:val="0"/>
            <w:szCs w:val="24"/>
            <w:lang w:eastAsia="ru-RU"/>
          </w:rPr>
          <w:fldChar w:fldCharType="end"/>
        </w:r>
      </w:hyperlink>
    </w:p>
    <w:p w14:paraId="22A86F66" w14:textId="0A4449DC"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98" w:history="1">
        <w:r w:rsidR="0035101A" w:rsidRPr="00666765">
          <w:rPr>
            <w:rFonts w:eastAsiaTheme="minorEastAsia"/>
            <w:b w:val="0"/>
            <w:bCs/>
            <w:noProof/>
            <w:spacing w:val="0"/>
            <w:szCs w:val="24"/>
            <w:lang w:eastAsia="ru-RU"/>
          </w:rPr>
          <w:t>4.8. Границы планируемых зон размещения объектов централизованной системы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_Toc214524498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68</w:t>
        </w:r>
        <w:r w:rsidR="0035101A" w:rsidRPr="00666765">
          <w:rPr>
            <w:rFonts w:eastAsiaTheme="minorEastAsia"/>
            <w:b w:val="0"/>
            <w:bCs/>
            <w:noProof/>
            <w:webHidden/>
            <w:spacing w:val="0"/>
            <w:szCs w:val="24"/>
            <w:lang w:eastAsia="ru-RU"/>
          </w:rPr>
          <w:fldChar w:fldCharType="end"/>
        </w:r>
      </w:hyperlink>
    </w:p>
    <w:p w14:paraId="32C6664F" w14:textId="476BFCC5"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499" w:history="1">
        <w:r w:rsidR="0035101A" w:rsidRPr="00666765">
          <w:rPr>
            <w:rFonts w:eastAsiaTheme="minorEastAsia"/>
            <w:b w:val="0"/>
            <w:bCs/>
            <w:noProof/>
            <w:spacing w:val="0"/>
            <w:szCs w:val="24"/>
            <w:lang w:eastAsia="ru-RU"/>
          </w:rPr>
          <w:t>5. Экологические аспекты мероприятий по строительству и реконструкции объектов централизованной системы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_Toc214524499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69</w:t>
        </w:r>
        <w:r w:rsidR="0035101A" w:rsidRPr="00666765">
          <w:rPr>
            <w:rFonts w:eastAsiaTheme="minorEastAsia"/>
            <w:b w:val="0"/>
            <w:bCs/>
            <w:noProof/>
            <w:webHidden/>
            <w:spacing w:val="0"/>
            <w:szCs w:val="24"/>
            <w:lang w:eastAsia="ru-RU"/>
          </w:rPr>
          <w:fldChar w:fldCharType="end"/>
        </w:r>
      </w:hyperlink>
    </w:p>
    <w:p w14:paraId="004FBEC4" w14:textId="69B22CFC"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500" w:history="1">
        <w:r w:rsidR="0035101A" w:rsidRPr="00666765">
          <w:rPr>
            <w:rFonts w:eastAsiaTheme="minorEastAsia"/>
            <w:b w:val="0"/>
            <w:bCs/>
            <w:noProof/>
            <w:spacing w:val="0"/>
            <w:szCs w:val="24"/>
            <w:lang w:eastAsia="ru-RU"/>
          </w:rPr>
          <w:t>5.1. Сведения о мероприятиях, содержащихся в планах снижения сбросов загрязняющих веществ, программах повышения экологической эффективности, планах мероприятий по охране окружающей среды</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_Toc214524500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69</w:t>
        </w:r>
        <w:r w:rsidR="0035101A" w:rsidRPr="00666765">
          <w:rPr>
            <w:rFonts w:eastAsiaTheme="minorEastAsia"/>
            <w:b w:val="0"/>
            <w:bCs/>
            <w:noProof/>
            <w:webHidden/>
            <w:spacing w:val="0"/>
            <w:szCs w:val="24"/>
            <w:lang w:eastAsia="ru-RU"/>
          </w:rPr>
          <w:fldChar w:fldCharType="end"/>
        </w:r>
      </w:hyperlink>
    </w:p>
    <w:p w14:paraId="0E56256C" w14:textId="21C306D8"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501" w:history="1">
        <w:r w:rsidR="0035101A" w:rsidRPr="00666765">
          <w:rPr>
            <w:rFonts w:eastAsiaTheme="minorEastAsia"/>
            <w:b w:val="0"/>
            <w:bCs/>
            <w:noProof/>
            <w:spacing w:val="0"/>
            <w:szCs w:val="24"/>
            <w:lang w:eastAsia="ru-RU"/>
          </w:rPr>
          <w:t>5.2. Сведения о применении методов, безопасных для окружающей среды, при утилизации осадков сточных вод</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_Toc214524501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69</w:t>
        </w:r>
        <w:r w:rsidR="0035101A" w:rsidRPr="00666765">
          <w:rPr>
            <w:rFonts w:eastAsiaTheme="minorEastAsia"/>
            <w:b w:val="0"/>
            <w:bCs/>
            <w:noProof/>
            <w:webHidden/>
            <w:spacing w:val="0"/>
            <w:szCs w:val="24"/>
            <w:lang w:eastAsia="ru-RU"/>
          </w:rPr>
          <w:fldChar w:fldCharType="end"/>
        </w:r>
      </w:hyperlink>
    </w:p>
    <w:p w14:paraId="19E646E7" w14:textId="00F5F3F2"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502" w:history="1">
        <w:r w:rsidR="0035101A" w:rsidRPr="00666765">
          <w:rPr>
            <w:rFonts w:eastAsiaTheme="minorEastAsia"/>
            <w:b w:val="0"/>
            <w:bCs/>
            <w:noProof/>
            <w:spacing w:val="0"/>
            <w:szCs w:val="24"/>
            <w:lang w:eastAsia="ru-RU"/>
          </w:rPr>
          <w:t>6. Оценка потребности в капитальных вложениях в строительство, реконструкцию и модернизацию объектов централизованной системы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_Toc214524502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71</w:t>
        </w:r>
        <w:r w:rsidR="0035101A" w:rsidRPr="00666765">
          <w:rPr>
            <w:rFonts w:eastAsiaTheme="minorEastAsia"/>
            <w:b w:val="0"/>
            <w:bCs/>
            <w:noProof/>
            <w:webHidden/>
            <w:spacing w:val="0"/>
            <w:szCs w:val="24"/>
            <w:lang w:eastAsia="ru-RU"/>
          </w:rPr>
          <w:fldChar w:fldCharType="end"/>
        </w:r>
      </w:hyperlink>
    </w:p>
    <w:p w14:paraId="323AC346" w14:textId="45479C1E"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503" w:history="1">
        <w:r w:rsidR="0035101A" w:rsidRPr="00666765">
          <w:rPr>
            <w:rFonts w:eastAsiaTheme="minorEastAsia"/>
            <w:b w:val="0"/>
            <w:bCs/>
            <w:noProof/>
            <w:spacing w:val="0"/>
            <w:szCs w:val="24"/>
            <w:lang w:eastAsia="ru-RU"/>
          </w:rPr>
          <w:t>7. Плановые значения показателей развития централизованных систем водоотведения</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_Toc214524503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75</w:t>
        </w:r>
        <w:r w:rsidR="0035101A" w:rsidRPr="00666765">
          <w:rPr>
            <w:rFonts w:eastAsiaTheme="minorEastAsia"/>
            <w:b w:val="0"/>
            <w:bCs/>
            <w:noProof/>
            <w:webHidden/>
            <w:spacing w:val="0"/>
            <w:szCs w:val="24"/>
            <w:lang w:eastAsia="ru-RU"/>
          </w:rPr>
          <w:fldChar w:fldCharType="end"/>
        </w:r>
      </w:hyperlink>
    </w:p>
    <w:p w14:paraId="136218AC" w14:textId="2346E6B2" w:rsidR="0035101A" w:rsidRPr="00666765" w:rsidRDefault="00A73BA8" w:rsidP="00DE10DA">
      <w:pPr>
        <w:pStyle w:val="13"/>
        <w:tabs>
          <w:tab w:val="clear" w:pos="9923"/>
          <w:tab w:val="right" w:leader="dot" w:pos="10206"/>
        </w:tabs>
        <w:spacing w:before="120" w:line="300" w:lineRule="auto"/>
        <w:ind w:left="0" w:right="0"/>
        <w:jc w:val="both"/>
        <w:rPr>
          <w:rFonts w:eastAsiaTheme="minorEastAsia"/>
          <w:b w:val="0"/>
          <w:bCs/>
          <w:noProof/>
          <w:spacing w:val="0"/>
          <w:szCs w:val="24"/>
          <w:lang w:eastAsia="ru-RU"/>
        </w:rPr>
      </w:pPr>
      <w:hyperlink w:anchor="_Toc214524504" w:history="1">
        <w:r w:rsidR="0035101A" w:rsidRPr="00666765">
          <w:rPr>
            <w:rFonts w:eastAsiaTheme="minorEastAsia"/>
            <w:b w:val="0"/>
            <w:bCs/>
            <w:noProof/>
            <w:spacing w:val="0"/>
            <w:szCs w:val="24"/>
            <w:lang w:eastAsia="ru-RU"/>
          </w:rPr>
          <w:t>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r w:rsidR="0035101A" w:rsidRPr="00666765">
          <w:rPr>
            <w:rFonts w:eastAsiaTheme="minorEastAsia"/>
            <w:b w:val="0"/>
            <w:bCs/>
            <w:noProof/>
            <w:webHidden/>
            <w:spacing w:val="0"/>
            <w:szCs w:val="24"/>
            <w:lang w:eastAsia="ru-RU"/>
          </w:rPr>
          <w:tab/>
        </w:r>
        <w:r w:rsidR="0035101A" w:rsidRPr="00666765">
          <w:rPr>
            <w:rFonts w:eastAsiaTheme="minorEastAsia"/>
            <w:b w:val="0"/>
            <w:bCs/>
            <w:noProof/>
            <w:webHidden/>
            <w:spacing w:val="0"/>
            <w:szCs w:val="24"/>
            <w:lang w:eastAsia="ru-RU"/>
          </w:rPr>
          <w:fldChar w:fldCharType="begin"/>
        </w:r>
        <w:r w:rsidR="0035101A" w:rsidRPr="00666765">
          <w:rPr>
            <w:rFonts w:eastAsiaTheme="minorEastAsia"/>
            <w:b w:val="0"/>
            <w:bCs/>
            <w:noProof/>
            <w:webHidden/>
            <w:spacing w:val="0"/>
            <w:szCs w:val="24"/>
            <w:lang w:eastAsia="ru-RU"/>
          </w:rPr>
          <w:instrText xml:space="preserve"> PAGEREF _Toc214524504 \h </w:instrText>
        </w:r>
        <w:r w:rsidR="0035101A" w:rsidRPr="00666765">
          <w:rPr>
            <w:rFonts w:eastAsiaTheme="minorEastAsia"/>
            <w:b w:val="0"/>
            <w:bCs/>
            <w:noProof/>
            <w:webHidden/>
            <w:spacing w:val="0"/>
            <w:szCs w:val="24"/>
            <w:lang w:eastAsia="ru-RU"/>
          </w:rPr>
        </w:r>
        <w:r w:rsidR="0035101A" w:rsidRPr="00666765">
          <w:rPr>
            <w:rFonts w:eastAsiaTheme="minorEastAsia"/>
            <w:b w:val="0"/>
            <w:bCs/>
            <w:noProof/>
            <w:webHidden/>
            <w:spacing w:val="0"/>
            <w:szCs w:val="24"/>
            <w:lang w:eastAsia="ru-RU"/>
          </w:rPr>
          <w:fldChar w:fldCharType="separate"/>
        </w:r>
        <w:r w:rsidR="00A15888">
          <w:rPr>
            <w:rFonts w:eastAsiaTheme="minorEastAsia"/>
            <w:b w:val="0"/>
            <w:bCs/>
            <w:noProof/>
            <w:webHidden/>
            <w:spacing w:val="0"/>
            <w:szCs w:val="24"/>
            <w:lang w:eastAsia="ru-RU"/>
          </w:rPr>
          <w:t>77</w:t>
        </w:r>
        <w:r w:rsidR="0035101A" w:rsidRPr="00666765">
          <w:rPr>
            <w:rFonts w:eastAsiaTheme="minorEastAsia"/>
            <w:b w:val="0"/>
            <w:bCs/>
            <w:noProof/>
            <w:webHidden/>
            <w:spacing w:val="0"/>
            <w:szCs w:val="24"/>
            <w:lang w:eastAsia="ru-RU"/>
          </w:rPr>
          <w:fldChar w:fldCharType="end"/>
        </w:r>
      </w:hyperlink>
    </w:p>
    <w:p w14:paraId="590F7578" w14:textId="79E039D7" w:rsidR="005B472C" w:rsidRPr="00C65F0C" w:rsidRDefault="005B472C" w:rsidP="0035101A">
      <w:pPr>
        <w:pStyle w:val="13"/>
        <w:rPr>
          <w:rStyle w:val="a7"/>
          <w:b w:val="0"/>
          <w:noProof/>
          <w:spacing w:val="0"/>
          <w:szCs w:val="24"/>
        </w:rPr>
      </w:pPr>
      <w:r w:rsidRPr="00C65F0C">
        <w:rPr>
          <w:rStyle w:val="a7"/>
          <w:noProof/>
          <w:szCs w:val="24"/>
        </w:rPr>
        <w:fldChar w:fldCharType="end"/>
      </w:r>
    </w:p>
    <w:p w14:paraId="468A7FE0" w14:textId="77777777" w:rsidR="00376D77" w:rsidRPr="00DE10DA" w:rsidRDefault="005B472C" w:rsidP="00376D77">
      <w:pPr>
        <w:pStyle w:val="1f6"/>
      </w:pPr>
      <w:r w:rsidRPr="00C65F0C">
        <w:rPr>
          <w:rStyle w:val="a7"/>
          <w:noProof/>
          <w:szCs w:val="24"/>
        </w:rPr>
        <w:br w:type="page"/>
      </w:r>
      <w:bookmarkStart w:id="7" w:name="_Toc196392295"/>
      <w:bookmarkStart w:id="8" w:name="_Hlk31357049"/>
      <w:bookmarkStart w:id="9" w:name="_Toc214523846"/>
      <w:bookmarkStart w:id="10" w:name="_Toc214524467"/>
      <w:r w:rsidR="00376D77" w:rsidRPr="00DE10DA">
        <w:lastRenderedPageBreak/>
        <w:t>Термины, определения</w:t>
      </w:r>
      <w:bookmarkEnd w:id="7"/>
    </w:p>
    <w:bookmarkEnd w:id="8"/>
    <w:p w14:paraId="374ED04C" w14:textId="4399C51D" w:rsidR="00B55B9F" w:rsidRPr="00EB2355" w:rsidRDefault="00B55B9F" w:rsidP="00B55B9F">
      <w:pPr>
        <w:pStyle w:val="afff9"/>
      </w:pPr>
      <w:r w:rsidRPr="00412650">
        <w:t>В настоящей схеме водо</w:t>
      </w:r>
      <w:r>
        <w:t>отвед</w:t>
      </w:r>
      <w:r w:rsidRPr="00412650">
        <w:t xml:space="preserve">ения применяются следующие термины с </w:t>
      </w:r>
      <w:r w:rsidRPr="00EB2355">
        <w:t>соответствующими определениями:</w:t>
      </w:r>
    </w:p>
    <w:p w14:paraId="3D567C7A" w14:textId="2FA22B35" w:rsidR="00DE10DA" w:rsidRPr="00DE10DA" w:rsidRDefault="00DE10DA" w:rsidP="00DE10DA">
      <w:pPr>
        <w:pStyle w:val="afff9"/>
      </w:pPr>
      <w:r w:rsidRPr="00EB2355">
        <w:t>Водоотведение – система мероприятий и технических средств, обеспечивающих сбор, транспортировку и очистку сточных вод с последующим их сбросом в водные объекты или на площадки накопле</w:t>
      </w:r>
      <w:r w:rsidRPr="00DE10DA">
        <w:t>ния.</w:t>
      </w:r>
    </w:p>
    <w:p w14:paraId="1BA803A5" w14:textId="77777777" w:rsidR="00DE10DA" w:rsidRPr="00DE10DA" w:rsidRDefault="00DE10DA" w:rsidP="00DE10DA">
      <w:pPr>
        <w:pStyle w:val="afff9"/>
      </w:pPr>
      <w:r w:rsidRPr="00DE10DA">
        <w:t>Централизованная система водоотведения – совокупность канализационных сетей, насосных станций и очистных сооружений, предназначенных для приёма, транспортировки и очистки сточных вод от населения, бюджетных и прочих объектов.</w:t>
      </w:r>
    </w:p>
    <w:p w14:paraId="0754C865" w14:textId="77777777" w:rsidR="00DE10DA" w:rsidRDefault="00DE10DA" w:rsidP="00DE10DA">
      <w:pPr>
        <w:pStyle w:val="afff9"/>
      </w:pPr>
      <w:r w:rsidRPr="00DE10DA">
        <w:t>Канализационная насосная станция (КНС) – сооружение, предназначенное для перекачки сточных вод из одной точки системы водоотведения в другую, обеспечивающее преодоление перепадов высот и поддержание гидравлической производительности</w:t>
      </w:r>
      <w:r>
        <w:t xml:space="preserve"> сети.</w:t>
      </w:r>
    </w:p>
    <w:p w14:paraId="28E4D582" w14:textId="77777777" w:rsidR="00DE10DA" w:rsidRDefault="00DE10DA" w:rsidP="00DE10DA">
      <w:pPr>
        <w:pStyle w:val="afff9"/>
      </w:pPr>
      <w:r>
        <w:t>Канализационные очистные сооружения (КОС) – инженерные объекты, на которых сточные воды подвергаются механической, биологической и/или химической очистке до установленных нормативов качества.</w:t>
      </w:r>
    </w:p>
    <w:p w14:paraId="37C63977" w14:textId="77777777" w:rsidR="00DE10DA" w:rsidRDefault="00DE10DA" w:rsidP="00DE10DA">
      <w:pPr>
        <w:pStyle w:val="afff9"/>
      </w:pPr>
      <w:r>
        <w:t>Смотровой колодец – конструкция на линии канализационной сети, обеспечивающая доступ для обслуживания, измерений, очистки и контроля за состоянием сети.</w:t>
      </w:r>
    </w:p>
    <w:p w14:paraId="2A8B335F" w14:textId="77777777" w:rsidR="00DE10DA" w:rsidRDefault="00DE10DA" w:rsidP="00DE10DA">
      <w:pPr>
        <w:pStyle w:val="afff9"/>
      </w:pPr>
      <w:r>
        <w:t>Приёмный колодец – колодец, в котором собираются сточные воды от различных вводов, обеспечивая равномерное распределение потока на участке сети.</w:t>
      </w:r>
    </w:p>
    <w:p w14:paraId="2F8C755F" w14:textId="77777777" w:rsidR="00DE10DA" w:rsidRDefault="00DE10DA" w:rsidP="00DE10DA">
      <w:pPr>
        <w:pStyle w:val="afff9"/>
      </w:pPr>
      <w:r>
        <w:t>Самотечная сеть – трубопровод водоотведения, по которому сточные воды перемещаются под действием собственного уклона без использования насосного оборудования.</w:t>
      </w:r>
    </w:p>
    <w:p w14:paraId="4B59EF51" w14:textId="77777777" w:rsidR="00DE10DA" w:rsidRDefault="00DE10DA" w:rsidP="00DE10DA">
      <w:pPr>
        <w:pStyle w:val="afff9"/>
      </w:pPr>
      <w:r>
        <w:t>Напорная сеть – трубопровод водоотведения, по которому сточные воды перемещаются с помощью насосного оборудования.</w:t>
      </w:r>
    </w:p>
    <w:p w14:paraId="08611709" w14:textId="77777777" w:rsidR="00DE10DA" w:rsidRDefault="00DE10DA" w:rsidP="00DE10DA">
      <w:pPr>
        <w:pStyle w:val="afff9"/>
      </w:pPr>
      <w:r>
        <w:t>Сточные воды – вода, использованная в хозяйственно-бытовой, производственной или иной деятельности, содержащая загрязняющие вещества, подлежащие очистке перед сбросом или утилизацией.</w:t>
      </w:r>
    </w:p>
    <w:p w14:paraId="6F6D25A0" w14:textId="77777777" w:rsidR="00DE10DA" w:rsidRDefault="00DE10DA" w:rsidP="00DE10DA">
      <w:pPr>
        <w:pStyle w:val="afff9"/>
      </w:pPr>
      <w:r>
        <w:t>Образованный осадок (ил) – твёрдая фаза, выделяемая в процессе очистки сточных вод на КОС, подлежащая последующей обработке, обезвоживанию и утилизации.</w:t>
      </w:r>
    </w:p>
    <w:p w14:paraId="204B4B67" w14:textId="77777777" w:rsidR="00DE10DA" w:rsidRDefault="00DE10DA" w:rsidP="00DE10DA">
      <w:pPr>
        <w:pStyle w:val="afff9"/>
      </w:pPr>
      <w:r>
        <w:t>Санитарно-защитная зона (СЗЗ) – территория вокруг КОС и других объектов водоотведения, где вводятся ограничения для защиты населения от воздействия объектов и сбросов сточных вод.</w:t>
      </w:r>
    </w:p>
    <w:p w14:paraId="0B6E57A5" w14:textId="77777777" w:rsidR="00DE10DA" w:rsidRDefault="00DE10DA" w:rsidP="00DE10DA">
      <w:pPr>
        <w:pStyle w:val="afff9"/>
      </w:pPr>
      <w:r>
        <w:t>Организованный приток – сточные воды, поступающие в систему водоотведения по инженерным канализационным сетям.</w:t>
      </w:r>
    </w:p>
    <w:p w14:paraId="62167C22" w14:textId="77777777" w:rsidR="00DE10DA" w:rsidRDefault="00DE10DA" w:rsidP="00DE10DA">
      <w:pPr>
        <w:pStyle w:val="afff9"/>
      </w:pPr>
      <w:r>
        <w:t>Неорганизованный приток – сточные воды, поступающие на систему водоотведения из открытых источников (инфильтрация, поверхностный сток) без централизованного контроля.</w:t>
      </w:r>
    </w:p>
    <w:p w14:paraId="387A074D" w14:textId="77777777" w:rsidR="00DE10DA" w:rsidRDefault="00DE10DA" w:rsidP="00DE10DA">
      <w:pPr>
        <w:pStyle w:val="afff9"/>
      </w:pPr>
      <w:r>
        <w:t>Диспетчеризация, телемеханизация и управление режимами – совокупность средств контроля, передачи сигналов и управления, обеспечивающих надёжное и безопасное функционирование централизованной системы водоотведения.</w:t>
      </w:r>
    </w:p>
    <w:p w14:paraId="387281B8" w14:textId="77777777" w:rsidR="00DE10DA" w:rsidRDefault="00DE10DA" w:rsidP="00DE10DA">
      <w:pPr>
        <w:pStyle w:val="afff9"/>
      </w:pPr>
    </w:p>
    <w:p w14:paraId="6DAC9A64" w14:textId="77777777" w:rsidR="00C91D8D" w:rsidRPr="004221A7" w:rsidRDefault="00C91D8D" w:rsidP="00C91D8D">
      <w:pPr>
        <w:pStyle w:val="1f6"/>
      </w:pPr>
      <w:r w:rsidRPr="004221A7">
        <w:lastRenderedPageBreak/>
        <w:t>Перечень сокращений и обозначений</w:t>
      </w:r>
    </w:p>
    <w:p w14:paraId="11ABD462" w14:textId="76592C35" w:rsidR="00C91D8D" w:rsidRPr="004221A7" w:rsidRDefault="0082782E" w:rsidP="00C91D8D">
      <w:pPr>
        <w:pStyle w:val="afff9"/>
      </w:pPr>
      <w:r w:rsidRPr="0082782E">
        <w:t>В настоящей схеме водоснабжения применяются следующие сокращения и обозначения</w:t>
      </w:r>
      <w:r>
        <w:t>:</w:t>
      </w:r>
    </w:p>
    <w:p w14:paraId="79521E37" w14:textId="77777777" w:rsidR="004221A7" w:rsidRPr="004221A7" w:rsidRDefault="004221A7" w:rsidP="004221A7">
      <w:pPr>
        <w:pStyle w:val="afff9"/>
      </w:pPr>
      <w:r w:rsidRPr="004221A7">
        <w:t>ВО – водоотводящая (технологическая) зона;</w:t>
      </w:r>
    </w:p>
    <w:p w14:paraId="5E5E1951" w14:textId="77777777" w:rsidR="004221A7" w:rsidRPr="004221A7" w:rsidRDefault="004221A7" w:rsidP="004221A7">
      <w:pPr>
        <w:pStyle w:val="afff9"/>
      </w:pPr>
      <w:r w:rsidRPr="004221A7">
        <w:t>КНС – канализационная насосная станция;</w:t>
      </w:r>
    </w:p>
    <w:p w14:paraId="5AFE23A6" w14:textId="77777777" w:rsidR="004221A7" w:rsidRPr="004221A7" w:rsidRDefault="004221A7" w:rsidP="004221A7">
      <w:pPr>
        <w:pStyle w:val="afff9"/>
      </w:pPr>
      <w:r w:rsidRPr="004221A7">
        <w:t>КОС – канализационные очистные сооружения;</w:t>
      </w:r>
    </w:p>
    <w:p w14:paraId="62AA6E5F" w14:textId="77777777" w:rsidR="004221A7" w:rsidRDefault="004221A7" w:rsidP="004221A7">
      <w:pPr>
        <w:pStyle w:val="afff9"/>
      </w:pPr>
      <w:r w:rsidRPr="004221A7">
        <w:t>Ду – диаметр условный трубопровода;</w:t>
      </w:r>
    </w:p>
    <w:p w14:paraId="3F590EE6" w14:textId="77777777" w:rsidR="004221A7" w:rsidRDefault="004221A7" w:rsidP="004221A7">
      <w:pPr>
        <w:pStyle w:val="afff9"/>
      </w:pPr>
      <w:r>
        <w:t>БПК – биохимическое потребление кислорода;</w:t>
      </w:r>
    </w:p>
    <w:p w14:paraId="569D65F8" w14:textId="77777777" w:rsidR="004221A7" w:rsidRDefault="004221A7" w:rsidP="004221A7">
      <w:pPr>
        <w:pStyle w:val="afff9"/>
      </w:pPr>
      <w:r>
        <w:t>ХПК – химическое потребление кислорода;</w:t>
      </w:r>
    </w:p>
    <w:p w14:paraId="6F5DC1D1" w14:textId="77777777" w:rsidR="004221A7" w:rsidRDefault="004221A7" w:rsidP="004221A7">
      <w:pPr>
        <w:pStyle w:val="afff9"/>
      </w:pPr>
      <w:r>
        <w:t>СПАВ – средство поверхностно-активное;</w:t>
      </w:r>
    </w:p>
    <w:p w14:paraId="7AE17040" w14:textId="77777777" w:rsidR="004221A7" w:rsidRDefault="004221A7" w:rsidP="004221A7">
      <w:pPr>
        <w:pStyle w:val="afff9"/>
      </w:pPr>
      <w:r>
        <w:t>СЗЗ – санитарно-защитная зона;</w:t>
      </w:r>
    </w:p>
    <w:p w14:paraId="359C34DF" w14:textId="77777777" w:rsidR="004221A7" w:rsidRDefault="004221A7" w:rsidP="004221A7">
      <w:pPr>
        <w:pStyle w:val="afff9"/>
      </w:pPr>
      <w:r>
        <w:t>ОС – объект сетевой;</w:t>
      </w:r>
    </w:p>
    <w:p w14:paraId="44A51EF6" w14:textId="77777777" w:rsidR="004221A7" w:rsidRDefault="004221A7" w:rsidP="004221A7">
      <w:pPr>
        <w:pStyle w:val="afff9"/>
      </w:pPr>
      <w:r>
        <w:t>ЦСВ – централизованная система водоснабжения;</w:t>
      </w:r>
    </w:p>
    <w:p w14:paraId="0DA195F1" w14:textId="77777777" w:rsidR="004221A7" w:rsidRDefault="004221A7" w:rsidP="004221A7">
      <w:pPr>
        <w:pStyle w:val="afff9"/>
      </w:pPr>
      <w:r>
        <w:t>ЦСВТ – централизованная система технического водоснабжения;</w:t>
      </w:r>
    </w:p>
    <w:p w14:paraId="0B01F879" w14:textId="77777777" w:rsidR="004221A7" w:rsidRDefault="004221A7" w:rsidP="004221A7">
      <w:pPr>
        <w:pStyle w:val="afff9"/>
      </w:pPr>
      <w:r>
        <w:t>К – колодец;</w:t>
      </w:r>
    </w:p>
    <w:p w14:paraId="65A5FD17" w14:textId="77777777" w:rsidR="004221A7" w:rsidRDefault="004221A7" w:rsidP="004221A7">
      <w:pPr>
        <w:pStyle w:val="afff9"/>
      </w:pPr>
      <w:r>
        <w:t>СН – самотечная сеть;</w:t>
      </w:r>
    </w:p>
    <w:p w14:paraId="7DB45F2C" w14:textId="7618CD1B" w:rsidR="004221A7" w:rsidRDefault="004221A7" w:rsidP="004221A7">
      <w:pPr>
        <w:pStyle w:val="afff9"/>
      </w:pPr>
      <w:r>
        <w:t>НС – напорная сеть;</w:t>
      </w:r>
    </w:p>
    <w:p w14:paraId="0BB41126" w14:textId="77777777" w:rsidR="004221A7" w:rsidRDefault="004221A7" w:rsidP="004221A7">
      <w:pPr>
        <w:pStyle w:val="afff9"/>
      </w:pPr>
      <w:r>
        <w:t>О/С – образованный осадок;</w:t>
      </w:r>
    </w:p>
    <w:p w14:paraId="4B99FDDB" w14:textId="7387090C" w:rsidR="00C91D8D" w:rsidRDefault="004221A7" w:rsidP="004221A7">
      <w:pPr>
        <w:pStyle w:val="afff9"/>
        <w:rPr>
          <w:rFonts w:eastAsiaTheme="minorEastAsia"/>
          <w:b/>
          <w:spacing w:val="1"/>
          <w:sz w:val="28"/>
          <w:szCs w:val="32"/>
        </w:rPr>
      </w:pPr>
      <w:r>
        <w:t>НПА – нормативно-правовой акт.</w:t>
      </w:r>
      <w:r w:rsidR="00C91D8D">
        <w:br w:type="page"/>
      </w:r>
    </w:p>
    <w:p w14:paraId="411A5349" w14:textId="38A5CC43" w:rsidR="005B472C" w:rsidRPr="00006BD6" w:rsidRDefault="005B472C" w:rsidP="008A1D60">
      <w:pPr>
        <w:pStyle w:val="1f6"/>
      </w:pPr>
      <w:r w:rsidRPr="00390714">
        <w:lastRenderedPageBreak/>
        <w:t>Введение</w:t>
      </w:r>
      <w:bookmarkEnd w:id="9"/>
      <w:bookmarkEnd w:id="10"/>
    </w:p>
    <w:p w14:paraId="61361E98" w14:textId="77777777" w:rsidR="007E58E3" w:rsidRPr="007E58E3" w:rsidRDefault="007E58E3" w:rsidP="007E58E3">
      <w:pPr>
        <w:pStyle w:val="Afffffe"/>
        <w:spacing w:line="300" w:lineRule="auto"/>
        <w:rPr>
          <w:sz w:val="24"/>
          <w:szCs w:val="24"/>
          <w:lang w:eastAsia="en-US"/>
        </w:rPr>
      </w:pPr>
      <w:r w:rsidRPr="007E58E3">
        <w:rPr>
          <w:sz w:val="24"/>
          <w:szCs w:val="24"/>
          <w:lang w:eastAsia="en-US"/>
        </w:rPr>
        <w:t>Схема водоотведения муниципального образования разработана в соответствии с Федеральным законом от 07.12.2011 № 416-ФЗ «О водоснабжении и водоотведении» и постановлением Правительства Российской Федерации от 05.09.2013 № 782 «О схемах водоснабжения и водоотведения». Схема водоотведения определяет направления развития централизованных систем водоотведения и предназначена для обеспечения их надежного, безопасного и эффективного функционирования на расчетный период.</w:t>
      </w:r>
    </w:p>
    <w:p w14:paraId="6B33B47D" w14:textId="77777777" w:rsidR="007E58E3" w:rsidRPr="007E58E3" w:rsidRDefault="007E58E3" w:rsidP="007E58E3">
      <w:pPr>
        <w:pStyle w:val="Afffffe"/>
        <w:spacing w:line="300" w:lineRule="auto"/>
        <w:rPr>
          <w:sz w:val="24"/>
          <w:szCs w:val="24"/>
          <w:lang w:eastAsia="en-US"/>
        </w:rPr>
      </w:pPr>
      <w:r w:rsidRPr="007E58E3">
        <w:rPr>
          <w:sz w:val="24"/>
          <w:szCs w:val="24"/>
          <w:lang w:eastAsia="en-US"/>
        </w:rPr>
        <w:t>Разработка схемы выполнена в целях определения долгосрочных направлений развития централизованных систем водоотведения муниципального образования, обеспечения приема, транспортировки, очистки и отведения сточных вод, повышения надежности и технологической устойчивости объектов водоотведения, снижения аварийности канализационных сетей и сооружений, а также формирования мероприятий по строительству, реконструкции и модернизации объектов централизованных систем водоотведения. Схема является основой для принятия решений в сфере развития коммунальной инфраструктуры, связанных с обеспечением существующей и перспективной потребности в услугах водоотведения.</w:t>
      </w:r>
    </w:p>
    <w:p w14:paraId="4CE9F2CD" w14:textId="77777777" w:rsidR="007E58E3" w:rsidRPr="007E58E3" w:rsidRDefault="007E58E3" w:rsidP="007E58E3">
      <w:pPr>
        <w:pStyle w:val="Afffffe"/>
        <w:spacing w:line="300" w:lineRule="auto"/>
        <w:rPr>
          <w:sz w:val="24"/>
          <w:szCs w:val="24"/>
          <w:lang w:eastAsia="en-US"/>
        </w:rPr>
      </w:pPr>
      <w:r w:rsidRPr="007E58E3">
        <w:rPr>
          <w:sz w:val="24"/>
          <w:szCs w:val="24"/>
          <w:lang w:eastAsia="en-US"/>
        </w:rPr>
        <w:t>При разработке схемы учитываются техническое состояние объектов централизованных систем водоотведения, фактические и прогнозные объемы принимаемых сточных вод, структура водоотведения по группам абонентов, пропускная способность канализационных сетей, канализационных насосных станций и очистных сооружений, наличие резервов и дефицитов мощности, а также необходимость приведения объектов водоотведения в соответствие с установленными санитарно-эпидемиологическими, экологическими и техническими требованиями. Отдельное внимание уделяется вопросам повышения надежности транспортировки сточных вод, обеспечения нормативной очистки сточных вод, снижения негативного воздействия на водные объекты и окружающую среду, а также совершенствования системы коммерческого учета сточных вод.</w:t>
      </w:r>
    </w:p>
    <w:p w14:paraId="1C9E2778" w14:textId="77777777" w:rsidR="007E58E3" w:rsidRPr="007E58E3" w:rsidRDefault="007E58E3" w:rsidP="007E58E3">
      <w:pPr>
        <w:pStyle w:val="Afffffe"/>
        <w:spacing w:line="300" w:lineRule="auto"/>
        <w:rPr>
          <w:sz w:val="24"/>
          <w:szCs w:val="24"/>
          <w:lang w:eastAsia="en-US"/>
        </w:rPr>
      </w:pPr>
      <w:r w:rsidRPr="007E58E3">
        <w:rPr>
          <w:sz w:val="24"/>
          <w:szCs w:val="24"/>
          <w:lang w:eastAsia="en-US"/>
        </w:rPr>
        <w:t>Схема водоотведения разрабатывается с учетом документов территориального планирования, программ комплексного развития коммунальной инфраструктуры, инвестиционных программ регулируемых организаций, сведений о существующем и перспективном развитии застройки, а также иных документов и материалов, содержащих данные, необходимые для обоснования решений в сфере водоотведения. Содержание схемы сформировано в соответствии с требованиями постановления Правительства Российской Федерации № 782 и включает характеристику существующего состояния централизованных систем водоотведения, направления их развития, балансы водоотведения, предложения по строительству, реконструкции и модернизации объектов, оценку объемов капитальных вложений, плановые значения показателей развития и сведения о выявленных бесхозяйных объектах централизованных систем водоотведения.</w:t>
      </w:r>
    </w:p>
    <w:p w14:paraId="570CD760" w14:textId="2BDE91EC" w:rsidR="007E58E3" w:rsidRPr="007E58E3" w:rsidRDefault="007E58E3" w:rsidP="007E58E3">
      <w:pPr>
        <w:pStyle w:val="Afffffe"/>
        <w:spacing w:line="300" w:lineRule="auto"/>
        <w:rPr>
          <w:sz w:val="24"/>
          <w:szCs w:val="24"/>
          <w:lang w:eastAsia="en-US"/>
        </w:rPr>
      </w:pPr>
    </w:p>
    <w:p w14:paraId="644020EA" w14:textId="1C4054CF" w:rsidR="005B472C" w:rsidRPr="008A1D60" w:rsidRDefault="005B472C" w:rsidP="00BC2135">
      <w:pPr>
        <w:pStyle w:val="1f6"/>
      </w:pPr>
      <w:r w:rsidRPr="00006BD6">
        <w:br w:type="page"/>
      </w:r>
      <w:bookmarkStart w:id="11" w:name="_Toc21688529"/>
      <w:bookmarkStart w:id="12" w:name="_Toc57421870"/>
      <w:bookmarkStart w:id="13" w:name="_Toc57422470"/>
      <w:bookmarkStart w:id="14" w:name="_Toc57422614"/>
      <w:bookmarkStart w:id="15" w:name="_Toc88651791"/>
      <w:bookmarkStart w:id="16" w:name="_Toc132908428"/>
      <w:bookmarkStart w:id="17" w:name="_Toc132908799"/>
      <w:bookmarkStart w:id="18" w:name="_Toc133399988"/>
      <w:bookmarkStart w:id="19" w:name="_Toc168598864"/>
      <w:bookmarkStart w:id="20" w:name="_Toc214523847"/>
      <w:bookmarkStart w:id="21" w:name="_Toc214524468"/>
      <w:bookmarkStart w:id="22" w:name="_Hlk157423218"/>
      <w:bookmarkEnd w:id="0"/>
      <w:bookmarkEnd w:id="1"/>
      <w:bookmarkEnd w:id="2"/>
      <w:r w:rsidR="003E39A9">
        <w:lastRenderedPageBreak/>
        <w:t xml:space="preserve">1. </w:t>
      </w:r>
      <w:r w:rsidRPr="008A1D60">
        <w:t xml:space="preserve">Существующее положение в сфере </w:t>
      </w:r>
      <w:r w:rsidR="00235102" w:rsidRPr="008A1D60">
        <w:t>водоотведения муниципального</w:t>
      </w:r>
      <w:r w:rsidRPr="008A1D60">
        <w:t xml:space="preserve"> </w:t>
      </w:r>
      <w:bookmarkEnd w:id="11"/>
      <w:bookmarkEnd w:id="12"/>
      <w:bookmarkEnd w:id="13"/>
      <w:bookmarkEnd w:id="14"/>
      <w:bookmarkEnd w:id="15"/>
      <w:bookmarkEnd w:id="16"/>
      <w:bookmarkEnd w:id="17"/>
      <w:bookmarkEnd w:id="18"/>
      <w:bookmarkEnd w:id="19"/>
      <w:r w:rsidR="00235102" w:rsidRPr="008A1D60">
        <w:t>образования</w:t>
      </w:r>
      <w:bookmarkEnd w:id="20"/>
      <w:bookmarkEnd w:id="21"/>
    </w:p>
    <w:p w14:paraId="0B3B8FF2" w14:textId="43F50031" w:rsidR="005B472C" w:rsidRPr="00BE379F" w:rsidRDefault="0035101A" w:rsidP="0035101A">
      <w:pPr>
        <w:pStyle w:val="2fb"/>
      </w:pPr>
      <w:bookmarkStart w:id="23" w:name="_Toc390696024"/>
      <w:bookmarkStart w:id="24" w:name="_Toc390696236"/>
      <w:bookmarkStart w:id="25" w:name="_Toc401067972"/>
      <w:bookmarkStart w:id="26" w:name="_Toc531598941"/>
      <w:bookmarkStart w:id="27" w:name="_Toc531704218"/>
      <w:bookmarkStart w:id="28" w:name="_Toc21688530"/>
      <w:bookmarkStart w:id="29" w:name="_Toc57421871"/>
      <w:bookmarkStart w:id="30" w:name="_Toc57422471"/>
      <w:bookmarkStart w:id="31" w:name="_Toc57422615"/>
      <w:bookmarkStart w:id="32" w:name="_Toc88651792"/>
      <w:bookmarkStart w:id="33" w:name="_Toc168598865"/>
      <w:bookmarkStart w:id="34" w:name="_Toc214523848"/>
      <w:bookmarkStart w:id="35" w:name="_Toc214524469"/>
      <w:r>
        <w:t xml:space="preserve">1.1. </w:t>
      </w:r>
      <w:r w:rsidR="005B472C" w:rsidRPr="00BE379F">
        <w:t xml:space="preserve">Описание структуры системы сбора, очистки и отведения сточных вод на территории муниципального </w:t>
      </w:r>
      <w:r w:rsidR="007D6FDA" w:rsidRPr="00BE379F">
        <w:t>образования</w:t>
      </w:r>
      <w:r w:rsidR="005B472C" w:rsidRPr="00BE379F">
        <w:t xml:space="preserve"> и деление территории </w:t>
      </w:r>
      <w:r w:rsidR="007A2ACA" w:rsidRPr="00BE379F">
        <w:t>муниципаль</w:t>
      </w:r>
      <w:r w:rsidR="00525783" w:rsidRPr="00BE379F">
        <w:t>ного образования</w:t>
      </w:r>
      <w:r w:rsidR="005B472C" w:rsidRPr="00BE379F">
        <w:t xml:space="preserve"> на эксплуатационные зоны</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9ADBA47" w14:textId="77777777" w:rsidR="00124455" w:rsidRDefault="00124455" w:rsidP="00124455">
      <w:pPr>
        <w:pStyle w:val="afff9"/>
      </w:pPr>
      <w:r>
        <w:t>На территории муниципального образования водоотведение может осуществляться с использованием централизованных и нецентрализованных систем водоотведения. Централизованная система водоотведения представляет собой технологически связанную совокупность объектов, предназначенных для приема, транспортировки, очистки и отведения сточных вод.</w:t>
      </w:r>
    </w:p>
    <w:p w14:paraId="71BB220C" w14:textId="77777777" w:rsidR="00D366D0" w:rsidRPr="00006BD6" w:rsidRDefault="00D366D0" w:rsidP="00D366D0">
      <w:pPr>
        <w:pStyle w:val="1f9"/>
      </w:pPr>
      <w:r w:rsidRPr="00006BD6">
        <w:t>В соответствии с Постановлением Правительства РФ от 29.07.2013 N 644 «Об утверждении Правил холодного водоснабжения и водоотведения и о внесении изменений в некоторые акты Правительства Российской Федерации», в зависимости от своего предназначения централизованные системы водоотведения подразделяются на следующие виды:</w:t>
      </w:r>
    </w:p>
    <w:p w14:paraId="33160944" w14:textId="77777777" w:rsidR="00D366D0" w:rsidRPr="001350BF" w:rsidRDefault="00D366D0" w:rsidP="00D366D0">
      <w:pPr>
        <w:pStyle w:val="afff0"/>
        <w:widowControl/>
        <w:numPr>
          <w:ilvl w:val="0"/>
          <w:numId w:val="8"/>
        </w:numPr>
        <w:spacing w:line="300" w:lineRule="auto"/>
        <w:ind w:left="0" w:firstLine="567"/>
        <w:contextualSpacing/>
      </w:pPr>
      <w:r w:rsidRPr="001350BF">
        <w:t>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а также сточных вод, образовавшихся в результате производства продукции и (или) оказания услуг;</w:t>
      </w:r>
    </w:p>
    <w:p w14:paraId="6F6E468C" w14:textId="77777777" w:rsidR="00D366D0" w:rsidRPr="001350BF" w:rsidRDefault="00D366D0" w:rsidP="00D366D0">
      <w:pPr>
        <w:pStyle w:val="afff0"/>
        <w:widowControl/>
        <w:numPr>
          <w:ilvl w:val="0"/>
          <w:numId w:val="8"/>
        </w:numPr>
        <w:spacing w:line="300" w:lineRule="auto"/>
        <w:ind w:left="0" w:firstLine="567"/>
        <w:contextualSpacing/>
      </w:pPr>
      <w:r w:rsidRPr="001350BF">
        <w:t>централизованные ливневые системы водоотведения, предназначенные для приема, транспортировки и очистки поверхностных сточных вод;</w:t>
      </w:r>
    </w:p>
    <w:p w14:paraId="749568AF" w14:textId="77777777" w:rsidR="00D366D0" w:rsidRPr="001350BF" w:rsidRDefault="00D366D0" w:rsidP="00D366D0">
      <w:pPr>
        <w:pStyle w:val="afff0"/>
        <w:widowControl/>
        <w:numPr>
          <w:ilvl w:val="0"/>
          <w:numId w:val="8"/>
        </w:numPr>
        <w:spacing w:line="300" w:lineRule="auto"/>
        <w:ind w:left="0" w:firstLine="567"/>
        <w:contextualSpacing/>
      </w:pPr>
      <w:r w:rsidRPr="001350BF">
        <w:t>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w:t>
      </w:r>
    </w:p>
    <w:p w14:paraId="17354E6E" w14:textId="377EFDFB" w:rsidR="004B66B2" w:rsidRDefault="004B66B2" w:rsidP="009B7117">
      <w:pPr>
        <w:pStyle w:val="afff9"/>
      </w:pPr>
      <w:r w:rsidRPr="004B66B2">
        <w:t xml:space="preserve">Охват территории муниципального образования централизованным </w:t>
      </w:r>
      <w:r>
        <w:t>водоотведением</w:t>
      </w:r>
      <w:r w:rsidRPr="004B66B2">
        <w:t xml:space="preserve"> определяется наличием действующих сетей и объектов </w:t>
      </w:r>
      <w:r>
        <w:t>водоотведения</w:t>
      </w:r>
      <w:r w:rsidRPr="004B66B2">
        <w:t xml:space="preserve">, обеспечивающих подключение жилой, общественно-деловой, производственной и иной застройки. Территории, не обеспеченные централизованным </w:t>
      </w:r>
      <w:r>
        <w:t>водоотведением</w:t>
      </w:r>
      <w:r w:rsidRPr="004B66B2">
        <w:t xml:space="preserve">, рассматриваются как зоны нецентрализованного </w:t>
      </w:r>
      <w:r>
        <w:t>водоотведения</w:t>
      </w:r>
      <w:r w:rsidRPr="004B66B2">
        <w:t xml:space="preserve"> и описаны в </w:t>
      </w:r>
      <w:r w:rsidR="000A257B">
        <w:t>разделе 1.8</w:t>
      </w:r>
      <w:r w:rsidRPr="004B66B2">
        <w:t>.</w:t>
      </w:r>
    </w:p>
    <w:p w14:paraId="31803330" w14:textId="1162FA92" w:rsidR="00444968" w:rsidRPr="00BB4D0B" w:rsidRDefault="00124455" w:rsidP="00BB4D0B">
      <w:pPr>
        <w:pStyle w:val="afff9"/>
      </w:pPr>
      <w:r>
        <w:t xml:space="preserve">Общая характеристика системы водоотведения муниципального образования </w:t>
      </w:r>
      <w:r w:rsidR="00EC73BE" w:rsidRPr="008A3214">
        <w:t xml:space="preserve">и перечень населённых пунктов и частей территории, охваченных централизованным </w:t>
      </w:r>
      <w:r w:rsidR="00EC73BE">
        <w:t>водоотведением,</w:t>
      </w:r>
      <w:r w:rsidR="00EC73BE" w:rsidRPr="008A3214">
        <w:t xml:space="preserve"> </w:t>
      </w:r>
      <w:r w:rsidR="00297283">
        <w:t>приведены</w:t>
      </w:r>
      <w:r>
        <w:t xml:space="preserve"> в таблице 1.1.1.</w:t>
      </w:r>
    </w:p>
    <w:p w14:paraId="53A391B6" w14:textId="5AF9856B" w:rsidR="00124455" w:rsidRDefault="00124455" w:rsidP="00C82632">
      <w:pPr>
        <w:pStyle w:val="affffffb"/>
      </w:pPr>
      <w:r>
        <w:t>Таблица 1.1.1. Общая характеристика системы водоотведения</w:t>
      </w:r>
    </w:p>
    <w:tbl>
      <w:tblPr>
        <w:tblW w:w="5000" w:type="pct"/>
        <w:tblCellMar>
          <w:left w:w="28" w:type="dxa"/>
          <w:right w:w="28" w:type="dxa"/>
        </w:tblCellMar>
        <w:tblLook w:val="04A0" w:firstRow="1" w:lastRow="0" w:firstColumn="1" w:lastColumn="0" w:noHBand="0" w:noVBand="1"/>
      </w:tblPr>
      <w:tblGrid>
        <w:gridCol w:w="681"/>
        <w:gridCol w:w="2433"/>
        <w:gridCol w:w="1985"/>
        <w:gridCol w:w="4246"/>
      </w:tblGrid>
      <w:tr w:rsidR="008E1107" w:rsidRPr="00E64245" w14:paraId="594FACA0" w14:textId="77777777" w:rsidTr="00347240">
        <w:trPr>
          <w:trHeight w:val="20"/>
        </w:trPr>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18A430" w14:textId="77777777" w:rsidR="008E1107" w:rsidRPr="006538CA" w:rsidRDefault="008E1107" w:rsidP="006538CA">
            <w:pPr>
              <w:spacing w:line="240" w:lineRule="auto"/>
              <w:ind w:firstLine="0"/>
              <w:jc w:val="center"/>
              <w:rPr>
                <w:rFonts w:eastAsia="Times New Roman"/>
                <w:color w:val="000000"/>
                <w:sz w:val="20"/>
                <w:szCs w:val="20"/>
                <w:lang w:eastAsia="ru-RU"/>
              </w:rPr>
            </w:pPr>
            <w:r w:rsidRPr="006538CA">
              <w:rPr>
                <w:rFonts w:eastAsia="Times New Roman"/>
                <w:color w:val="000000"/>
                <w:sz w:val="20"/>
                <w:szCs w:val="20"/>
                <w:lang w:eastAsia="ru-RU"/>
              </w:rPr>
              <w:t>№ п/п</w:t>
            </w:r>
          </w:p>
        </w:tc>
        <w:tc>
          <w:tcPr>
            <w:tcW w:w="1302" w:type="pct"/>
            <w:tcBorders>
              <w:top w:val="single" w:sz="4" w:space="0" w:color="auto"/>
              <w:left w:val="nil"/>
              <w:bottom w:val="single" w:sz="4" w:space="0" w:color="auto"/>
              <w:right w:val="single" w:sz="4" w:space="0" w:color="auto"/>
            </w:tcBorders>
            <w:shd w:val="clear" w:color="auto" w:fill="auto"/>
            <w:vAlign w:val="center"/>
            <w:hideMark/>
          </w:tcPr>
          <w:p w14:paraId="575F7E75" w14:textId="7DB72A6F" w:rsidR="008E1107" w:rsidRPr="006538CA" w:rsidRDefault="008E1107" w:rsidP="006538CA">
            <w:pPr>
              <w:spacing w:line="240" w:lineRule="auto"/>
              <w:ind w:firstLine="0"/>
              <w:jc w:val="center"/>
              <w:rPr>
                <w:rFonts w:eastAsia="Times New Roman"/>
                <w:color w:val="000000"/>
                <w:sz w:val="20"/>
                <w:szCs w:val="20"/>
                <w:lang w:eastAsia="ru-RU"/>
              </w:rPr>
            </w:pPr>
            <w:r w:rsidRPr="00E64245">
              <w:rPr>
                <w:rFonts w:eastAsia="Times New Roman"/>
                <w:color w:val="000000"/>
                <w:sz w:val="20"/>
                <w:szCs w:val="20"/>
                <w:lang w:eastAsia="ru-RU"/>
              </w:rPr>
              <w:t>Централизованная система водоотведения</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14FFDA83" w14:textId="77777777" w:rsidR="008E1107" w:rsidRPr="006538CA" w:rsidRDefault="008E1107" w:rsidP="006538CA">
            <w:pPr>
              <w:spacing w:line="240" w:lineRule="auto"/>
              <w:ind w:firstLine="0"/>
              <w:jc w:val="center"/>
              <w:rPr>
                <w:rFonts w:eastAsia="Times New Roman"/>
                <w:color w:val="000000"/>
                <w:sz w:val="20"/>
                <w:szCs w:val="20"/>
                <w:lang w:eastAsia="ru-RU"/>
              </w:rPr>
            </w:pPr>
            <w:r w:rsidRPr="006538CA">
              <w:rPr>
                <w:rFonts w:eastAsia="Times New Roman"/>
                <w:color w:val="000000"/>
                <w:sz w:val="20"/>
                <w:szCs w:val="20"/>
                <w:lang w:eastAsia="ru-RU"/>
              </w:rPr>
              <w:t>Вид системы водоотведения</w:t>
            </w:r>
          </w:p>
        </w:tc>
        <w:tc>
          <w:tcPr>
            <w:tcW w:w="2272" w:type="pct"/>
            <w:tcBorders>
              <w:top w:val="single" w:sz="4" w:space="0" w:color="auto"/>
              <w:left w:val="nil"/>
              <w:bottom w:val="single" w:sz="4" w:space="0" w:color="auto"/>
              <w:right w:val="single" w:sz="4" w:space="0" w:color="auto"/>
            </w:tcBorders>
            <w:shd w:val="clear" w:color="auto" w:fill="auto"/>
            <w:vAlign w:val="center"/>
            <w:hideMark/>
          </w:tcPr>
          <w:p w14:paraId="1C9D4AEA" w14:textId="72C06E4A" w:rsidR="008E1107" w:rsidRPr="006538CA" w:rsidRDefault="008E1107" w:rsidP="006538CA">
            <w:pPr>
              <w:spacing w:line="240" w:lineRule="auto"/>
              <w:ind w:firstLine="0"/>
              <w:jc w:val="center"/>
              <w:rPr>
                <w:rFonts w:eastAsia="Times New Roman"/>
                <w:color w:val="000000"/>
                <w:sz w:val="20"/>
                <w:szCs w:val="20"/>
                <w:lang w:eastAsia="ru-RU"/>
              </w:rPr>
            </w:pPr>
            <w:r w:rsidRPr="00E64245">
              <w:rPr>
                <w:rFonts w:eastAsia="Times New Roman"/>
                <w:color w:val="000000"/>
                <w:sz w:val="20"/>
                <w:szCs w:val="20"/>
                <w:lang w:eastAsia="ru-RU"/>
              </w:rPr>
              <w:t>Описание зоны действия</w:t>
            </w:r>
          </w:p>
        </w:tc>
      </w:tr>
      <w:tr w:rsidR="008E1107" w:rsidRPr="00E64245" w14:paraId="3859D586" w14:textId="77777777" w:rsidTr="00347240">
        <w:trPr>
          <w:trHeight w:val="20"/>
        </w:trPr>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58C4F8D" w14:textId="715B121E" w:rsidR="008E1107" w:rsidRPr="00E64245" w:rsidRDefault="008E1107" w:rsidP="008E1107">
            <w:pPr>
              <w:spacing w:line="240" w:lineRule="auto"/>
              <w:ind w:firstLine="0"/>
              <w:jc w:val="center"/>
              <w:rPr>
                <w:rFonts w:eastAsia="Times New Roman"/>
                <w:color w:val="000000"/>
                <w:sz w:val="20"/>
                <w:szCs w:val="20"/>
                <w:lang w:eastAsia="ru-RU"/>
              </w:rPr>
            </w:pPr>
            <w:r w:rsidRPr="00E64245">
              <w:rPr>
                <w:rFonts w:eastAsia="Times New Roman"/>
                <w:color w:val="000000"/>
                <w:sz w:val="20"/>
                <w:szCs w:val="20"/>
                <w:lang w:eastAsia="ru-RU"/>
              </w:rPr>
              <w:t>Ед. изм.</w:t>
            </w:r>
          </w:p>
        </w:tc>
        <w:tc>
          <w:tcPr>
            <w:tcW w:w="1302" w:type="pct"/>
            <w:tcBorders>
              <w:top w:val="single" w:sz="4" w:space="0" w:color="auto"/>
              <w:left w:val="nil"/>
              <w:bottom w:val="single" w:sz="4" w:space="0" w:color="auto"/>
              <w:right w:val="single" w:sz="4" w:space="0" w:color="auto"/>
            </w:tcBorders>
            <w:shd w:val="clear" w:color="auto" w:fill="auto"/>
            <w:vAlign w:val="center"/>
          </w:tcPr>
          <w:p w14:paraId="12D4AAC5" w14:textId="76C0BF62" w:rsidR="008E1107" w:rsidRPr="00E64245" w:rsidRDefault="008E1107" w:rsidP="008E1107">
            <w:pPr>
              <w:spacing w:line="240" w:lineRule="auto"/>
              <w:ind w:firstLine="0"/>
              <w:jc w:val="center"/>
              <w:rPr>
                <w:rFonts w:eastAsia="Times New Roman"/>
                <w:color w:val="000000"/>
                <w:sz w:val="20"/>
                <w:szCs w:val="20"/>
                <w:lang w:eastAsia="ru-RU"/>
              </w:rPr>
            </w:pPr>
            <w:r w:rsidRPr="00E64245">
              <w:rPr>
                <w:rFonts w:eastAsia="Times New Roman"/>
                <w:sz w:val="20"/>
                <w:szCs w:val="20"/>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A7F32E" w14:textId="5B7B01F2" w:rsidR="008E1107" w:rsidRPr="00E64245" w:rsidRDefault="008E1107" w:rsidP="008E1107">
            <w:pPr>
              <w:spacing w:line="240" w:lineRule="auto"/>
              <w:ind w:firstLine="0"/>
              <w:jc w:val="center"/>
              <w:rPr>
                <w:rFonts w:eastAsia="Times New Roman"/>
                <w:color w:val="000000"/>
                <w:sz w:val="20"/>
                <w:szCs w:val="20"/>
                <w:lang w:eastAsia="ru-RU"/>
              </w:rPr>
            </w:pPr>
            <w:r w:rsidRPr="00E64245">
              <w:rPr>
                <w:rFonts w:eastAsia="Times New Roman"/>
                <w:sz w:val="20"/>
                <w:szCs w:val="20"/>
              </w:rPr>
              <w:t>–</w:t>
            </w:r>
          </w:p>
        </w:tc>
        <w:tc>
          <w:tcPr>
            <w:tcW w:w="2272" w:type="pct"/>
            <w:tcBorders>
              <w:top w:val="single" w:sz="4" w:space="0" w:color="auto"/>
              <w:left w:val="nil"/>
              <w:bottom w:val="single" w:sz="4" w:space="0" w:color="auto"/>
              <w:right w:val="single" w:sz="4" w:space="0" w:color="auto"/>
            </w:tcBorders>
            <w:shd w:val="clear" w:color="auto" w:fill="auto"/>
            <w:vAlign w:val="center"/>
          </w:tcPr>
          <w:p w14:paraId="026358FF" w14:textId="282D14F6" w:rsidR="008E1107" w:rsidRPr="00E64245" w:rsidRDefault="008E1107" w:rsidP="008E1107">
            <w:pPr>
              <w:spacing w:line="240" w:lineRule="auto"/>
              <w:ind w:firstLine="0"/>
              <w:jc w:val="center"/>
              <w:rPr>
                <w:rFonts w:eastAsia="Times New Roman"/>
                <w:color w:val="000000"/>
                <w:sz w:val="20"/>
                <w:szCs w:val="20"/>
                <w:lang w:eastAsia="ru-RU"/>
              </w:rPr>
            </w:pPr>
            <w:r w:rsidRPr="00E64245">
              <w:rPr>
                <w:rFonts w:eastAsia="Times New Roman"/>
                <w:sz w:val="20"/>
                <w:szCs w:val="20"/>
              </w:rPr>
              <w:t>–</w:t>
            </w:r>
          </w:p>
        </w:tc>
      </w:tr>
      <w:tr w:rsidR="008E1107" w:rsidRPr="00E64245" w14:paraId="06E34ADD" w14:textId="77777777" w:rsidTr="00347240">
        <w:trPr>
          <w:trHeight w:val="20"/>
        </w:trPr>
        <w:tc>
          <w:tcPr>
            <w:tcW w:w="364" w:type="pct"/>
            <w:tcBorders>
              <w:top w:val="nil"/>
              <w:left w:val="single" w:sz="4" w:space="0" w:color="auto"/>
              <w:bottom w:val="single" w:sz="4" w:space="0" w:color="auto"/>
              <w:right w:val="single" w:sz="4" w:space="0" w:color="auto"/>
            </w:tcBorders>
            <w:shd w:val="clear" w:color="auto" w:fill="auto"/>
            <w:vAlign w:val="center"/>
            <w:hideMark/>
          </w:tcPr>
          <w:p w14:paraId="4021EECA" w14:textId="77777777" w:rsidR="008E1107" w:rsidRPr="006538CA" w:rsidRDefault="008E1107" w:rsidP="006538CA">
            <w:pPr>
              <w:spacing w:line="240" w:lineRule="auto"/>
              <w:ind w:firstLine="0"/>
              <w:jc w:val="center"/>
              <w:rPr>
                <w:rFonts w:eastAsia="Times New Roman"/>
                <w:color w:val="000000"/>
                <w:sz w:val="20"/>
                <w:szCs w:val="20"/>
                <w:lang w:eastAsia="ru-RU"/>
              </w:rPr>
            </w:pPr>
            <w:r w:rsidRPr="006538CA">
              <w:rPr>
                <w:rFonts w:eastAsia="Times New Roman"/>
                <w:color w:val="000000"/>
                <w:sz w:val="20"/>
                <w:szCs w:val="20"/>
                <w:lang w:eastAsia="ru-RU"/>
              </w:rPr>
              <w:t>1</w:t>
            </w:r>
          </w:p>
        </w:tc>
        <w:tc>
          <w:tcPr>
            <w:tcW w:w="1302" w:type="pct"/>
            <w:tcBorders>
              <w:top w:val="nil"/>
              <w:left w:val="nil"/>
              <w:bottom w:val="single" w:sz="4" w:space="0" w:color="auto"/>
              <w:right w:val="single" w:sz="4" w:space="0" w:color="auto"/>
            </w:tcBorders>
            <w:shd w:val="clear" w:color="auto" w:fill="auto"/>
            <w:vAlign w:val="center"/>
            <w:hideMark/>
          </w:tcPr>
          <w:p w14:paraId="70D29EEC" w14:textId="64C53519" w:rsidR="008E1107" w:rsidRPr="006538CA" w:rsidRDefault="00112D07" w:rsidP="006538CA">
            <w:pPr>
              <w:spacing w:line="240" w:lineRule="auto"/>
              <w:ind w:firstLine="0"/>
              <w:jc w:val="center"/>
              <w:rPr>
                <w:rFonts w:eastAsia="Times New Roman"/>
                <w:color w:val="000000"/>
                <w:sz w:val="20"/>
                <w:szCs w:val="20"/>
                <w:lang w:eastAsia="ru-RU"/>
              </w:rPr>
            </w:pPr>
            <w:r w:rsidRPr="00E64245">
              <w:rPr>
                <w:rFonts w:eastAsia="Times New Roman"/>
                <w:color w:val="000000"/>
                <w:sz w:val="20"/>
                <w:szCs w:val="20"/>
                <w:lang w:eastAsia="ru-RU"/>
              </w:rPr>
              <w:t xml:space="preserve">ВО </w:t>
            </w:r>
            <w:r w:rsidR="005635EF">
              <w:rPr>
                <w:rFonts w:eastAsia="Times New Roman"/>
                <w:color w:val="000000"/>
                <w:sz w:val="20"/>
                <w:szCs w:val="20"/>
                <w:lang w:eastAsia="ru-RU"/>
              </w:rPr>
              <w:t>ст. Крыловская</w:t>
            </w:r>
          </w:p>
        </w:tc>
        <w:tc>
          <w:tcPr>
            <w:tcW w:w="1062" w:type="pct"/>
            <w:tcBorders>
              <w:top w:val="nil"/>
              <w:left w:val="nil"/>
              <w:bottom w:val="single" w:sz="4" w:space="0" w:color="auto"/>
              <w:right w:val="single" w:sz="4" w:space="0" w:color="auto"/>
            </w:tcBorders>
            <w:shd w:val="clear" w:color="auto" w:fill="auto"/>
            <w:vAlign w:val="center"/>
            <w:hideMark/>
          </w:tcPr>
          <w:p w14:paraId="1E7DCC8E" w14:textId="03F401C2" w:rsidR="008E1107" w:rsidRPr="006538CA" w:rsidRDefault="00DC4336" w:rsidP="006538CA">
            <w:pPr>
              <w:spacing w:line="240" w:lineRule="auto"/>
              <w:ind w:firstLine="0"/>
              <w:jc w:val="center"/>
              <w:rPr>
                <w:rFonts w:eastAsia="Times New Roman"/>
                <w:color w:val="000000"/>
                <w:sz w:val="20"/>
                <w:szCs w:val="20"/>
                <w:lang w:eastAsia="ru-RU"/>
              </w:rPr>
            </w:pPr>
            <w:r w:rsidRPr="006538CA">
              <w:rPr>
                <w:rFonts w:eastAsia="Times New Roman"/>
                <w:color w:val="000000"/>
                <w:sz w:val="20"/>
                <w:szCs w:val="20"/>
                <w:lang w:eastAsia="ru-RU"/>
              </w:rPr>
              <w:t>Хозяйственно-бытовая</w:t>
            </w:r>
          </w:p>
        </w:tc>
        <w:tc>
          <w:tcPr>
            <w:tcW w:w="2272" w:type="pct"/>
            <w:tcBorders>
              <w:top w:val="nil"/>
              <w:left w:val="nil"/>
              <w:bottom w:val="single" w:sz="4" w:space="0" w:color="auto"/>
              <w:right w:val="single" w:sz="4" w:space="0" w:color="auto"/>
            </w:tcBorders>
            <w:shd w:val="clear" w:color="auto" w:fill="auto"/>
            <w:vAlign w:val="center"/>
            <w:hideMark/>
          </w:tcPr>
          <w:p w14:paraId="5314308E" w14:textId="77777777" w:rsidR="00347240" w:rsidRDefault="0048657B" w:rsidP="006538CA">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Многоквартирные жилые дома</w:t>
            </w:r>
            <w:r w:rsidRPr="0048657B">
              <w:rPr>
                <w:rFonts w:eastAsia="Times New Roman"/>
                <w:color w:val="000000"/>
                <w:sz w:val="20"/>
                <w:szCs w:val="20"/>
                <w:lang w:eastAsia="ru-RU"/>
              </w:rPr>
              <w:t xml:space="preserve"> по </w:t>
            </w:r>
          </w:p>
          <w:p w14:paraId="5B87E183" w14:textId="2259335D" w:rsidR="008E1107" w:rsidRPr="006538CA" w:rsidRDefault="00347240" w:rsidP="006538CA">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ул. Д. Бедного, </w:t>
            </w:r>
            <w:r w:rsidR="0048657B" w:rsidRPr="0048657B">
              <w:rPr>
                <w:rFonts w:eastAsia="Times New Roman"/>
                <w:color w:val="000000"/>
                <w:sz w:val="20"/>
                <w:szCs w:val="20"/>
                <w:lang w:eastAsia="ru-RU"/>
              </w:rPr>
              <w:t>Красноармейской, Комсомольской и социально значимы</w:t>
            </w:r>
            <w:r w:rsidR="0048657B">
              <w:rPr>
                <w:rFonts w:eastAsia="Times New Roman"/>
                <w:color w:val="000000"/>
                <w:sz w:val="20"/>
                <w:szCs w:val="20"/>
                <w:lang w:eastAsia="ru-RU"/>
              </w:rPr>
              <w:t>е</w:t>
            </w:r>
            <w:r w:rsidR="0048657B" w:rsidRPr="0048657B">
              <w:rPr>
                <w:rFonts w:eastAsia="Times New Roman"/>
                <w:color w:val="000000"/>
                <w:sz w:val="20"/>
                <w:szCs w:val="20"/>
                <w:lang w:eastAsia="ru-RU"/>
              </w:rPr>
              <w:t xml:space="preserve"> объект</w:t>
            </w:r>
            <w:r w:rsidR="0048657B">
              <w:rPr>
                <w:rFonts w:eastAsia="Times New Roman"/>
                <w:color w:val="000000"/>
                <w:sz w:val="20"/>
                <w:szCs w:val="20"/>
                <w:lang w:eastAsia="ru-RU"/>
              </w:rPr>
              <w:t>ы</w:t>
            </w:r>
            <w:r w:rsidR="0048657B" w:rsidRPr="0048657B">
              <w:rPr>
                <w:rFonts w:eastAsia="Times New Roman"/>
                <w:color w:val="000000"/>
                <w:sz w:val="20"/>
                <w:szCs w:val="20"/>
                <w:lang w:eastAsia="ru-RU"/>
              </w:rPr>
              <w:t>: школа № 3, СК «Олимпийский», РДК «Нива»</w:t>
            </w:r>
          </w:p>
        </w:tc>
      </w:tr>
    </w:tbl>
    <w:p w14:paraId="70D21FDC" w14:textId="1DAA37FC" w:rsidR="00DE07A7" w:rsidRDefault="00DE07A7" w:rsidP="00BB4D0B">
      <w:pPr>
        <w:pStyle w:val="afff9"/>
        <w:spacing w:before="240"/>
      </w:pPr>
      <w:r w:rsidRPr="008A3214">
        <w:lastRenderedPageBreak/>
        <w:t xml:space="preserve">Структура системы </w:t>
      </w:r>
      <w:r w:rsidR="00EE5643">
        <w:t>водоотведения</w:t>
      </w:r>
      <w:r w:rsidRPr="008A3214">
        <w:t xml:space="preserve"> муниципального образования определяется составом входящих в неё линейных и нелинейных объектов, обеспечивающих полный технологический цикл </w:t>
      </w:r>
      <w:r w:rsidR="00EE5643">
        <w:t>приема, транспортировки, очистки и отведения сточных вод.</w:t>
      </w:r>
      <w:r w:rsidR="00BB4D0B">
        <w:t xml:space="preserve"> </w:t>
      </w:r>
      <w:r w:rsidR="00BB4D0B" w:rsidRPr="00BB4D0B">
        <w:t xml:space="preserve">В состав системы </w:t>
      </w:r>
      <w:r w:rsidR="00BB4D0B">
        <w:t>водоотведения</w:t>
      </w:r>
      <w:r w:rsidR="00BB4D0B" w:rsidRPr="00BB4D0B">
        <w:t xml:space="preserve"> в зависимости от её фактической конфигурации могут входить</w:t>
      </w:r>
      <w:r w:rsidR="00BB4D0B">
        <w:t xml:space="preserve"> </w:t>
      </w:r>
      <w:r w:rsidR="00BB4D0B" w:rsidRPr="0043294A">
        <w:rPr>
          <w:rFonts w:eastAsia="Calibri"/>
        </w:rPr>
        <w:t xml:space="preserve">самотечные </w:t>
      </w:r>
      <w:r w:rsidR="00BB4D0B">
        <w:t xml:space="preserve">и </w:t>
      </w:r>
      <w:r w:rsidR="00BB4D0B" w:rsidRPr="0043294A">
        <w:rPr>
          <w:rFonts w:eastAsia="Calibri"/>
        </w:rPr>
        <w:t>напорные канализационные сети</w:t>
      </w:r>
      <w:r w:rsidR="00BB4D0B">
        <w:t xml:space="preserve">, </w:t>
      </w:r>
      <w:r w:rsidR="00BB4D0B" w:rsidRPr="0043294A">
        <w:rPr>
          <w:rFonts w:eastAsia="Calibri"/>
        </w:rPr>
        <w:t>главные, уличные, внутриквартальные и внутриплощадочные коллекторы</w:t>
      </w:r>
      <w:r w:rsidR="00BB4D0B">
        <w:t xml:space="preserve">, </w:t>
      </w:r>
      <w:r w:rsidR="00BB4D0B" w:rsidRPr="0043294A">
        <w:rPr>
          <w:rFonts w:eastAsia="Calibri"/>
        </w:rPr>
        <w:t>канализационные насосные станции</w:t>
      </w:r>
      <w:r w:rsidR="00BB4D0B">
        <w:t xml:space="preserve">, </w:t>
      </w:r>
      <w:r w:rsidR="00BB4D0B" w:rsidRPr="0043294A">
        <w:rPr>
          <w:rFonts w:eastAsia="Calibri"/>
        </w:rPr>
        <w:t>канализационные очистные сооружения</w:t>
      </w:r>
      <w:r w:rsidR="00BB4D0B">
        <w:t xml:space="preserve">, </w:t>
      </w:r>
      <w:r w:rsidR="00BB4D0B" w:rsidRPr="0043294A">
        <w:rPr>
          <w:rFonts w:eastAsia="Calibri"/>
        </w:rPr>
        <w:t>сооружения обработки и обезвреживания осадка сточных вод</w:t>
      </w:r>
      <w:r w:rsidR="00BB4D0B">
        <w:t xml:space="preserve">, </w:t>
      </w:r>
      <w:r w:rsidR="00BB4D0B" w:rsidRPr="0043294A">
        <w:rPr>
          <w:rFonts w:eastAsia="Calibri"/>
        </w:rPr>
        <w:t>выпуски очищенных сточных вод</w:t>
      </w:r>
      <w:r w:rsidR="00BB4D0B">
        <w:t xml:space="preserve"> и </w:t>
      </w:r>
      <w:r w:rsidR="00BB4D0B" w:rsidRPr="0043294A">
        <w:rPr>
          <w:rFonts w:eastAsia="Calibri"/>
        </w:rPr>
        <w:t>иные объекты, обеспечивающие сбор, транспортировку, очистку и отведение сточных вод</w:t>
      </w:r>
      <w:r w:rsidR="00BB4D0B">
        <w:rPr>
          <w:rFonts w:eastAsia="Calibri"/>
        </w:rPr>
        <w:t>.</w:t>
      </w:r>
    </w:p>
    <w:p w14:paraId="5574C234" w14:textId="481D3F05" w:rsidR="00124455" w:rsidRDefault="00124455" w:rsidP="00E628D1">
      <w:pPr>
        <w:pStyle w:val="afff9"/>
      </w:pPr>
      <w:r>
        <w:t>Сбор сточных вод от абонентов может осуществляться через внутридомовые, дворовые, внутриквартальные, уличные и магистральные канализационные сети. На участках, где транспортировка сточных вод самотеком невозможна по условиям рельефа, глубины заложения сетей, удаленности объектов или иных технических факторов, могут применяться канализационные насосные станции и напорные трубопроводы.</w:t>
      </w:r>
    </w:p>
    <w:p w14:paraId="7B4B31E8" w14:textId="77777777" w:rsidR="00124455" w:rsidRDefault="00124455" w:rsidP="00E628D1">
      <w:pPr>
        <w:pStyle w:val="afff9"/>
      </w:pPr>
      <w:r>
        <w:t>При наличии очистных сооружений сточные воды после транспортировки направляются на механическую, биологическую, физико-химическую или иную очистку в зависимости от применяемой технологической схемы. После очистки сточные воды могут отводиться в водный объект, на рельеф местности, в накопитель либо передаваться в иную систему водоотведения в случаях, предусмотренных техническими и правовыми условиями эксплуатации.</w:t>
      </w:r>
    </w:p>
    <w:p w14:paraId="114556A9" w14:textId="53BDEFC2" w:rsidR="00124455" w:rsidRDefault="00B03808" w:rsidP="008E11E8">
      <w:pPr>
        <w:pStyle w:val="afff9"/>
      </w:pPr>
      <w:r w:rsidRPr="008A3214">
        <w:t xml:space="preserve">Состав и структура объектов </w:t>
      </w:r>
      <w:r w:rsidR="001405F0">
        <w:t xml:space="preserve">централизованной </w:t>
      </w:r>
      <w:r w:rsidRPr="008A3214">
        <w:t xml:space="preserve">системы </w:t>
      </w:r>
      <w:r w:rsidR="00124455">
        <w:t xml:space="preserve">водоотведения приводится в </w:t>
      </w:r>
      <w:r w:rsidR="001405F0">
        <w:br/>
      </w:r>
      <w:r w:rsidR="00124455">
        <w:t>таблице 1.1.</w:t>
      </w:r>
      <w:r w:rsidR="00F43A32">
        <w:t>2</w:t>
      </w:r>
      <w:r w:rsidR="00124455">
        <w:t>.</w:t>
      </w:r>
    </w:p>
    <w:p w14:paraId="2C1A4433" w14:textId="7D3CF49A" w:rsidR="00124455" w:rsidRDefault="00124455" w:rsidP="008E11E8">
      <w:pPr>
        <w:pStyle w:val="affffffb"/>
      </w:pPr>
      <w:r>
        <w:t>Таблица 1.1.</w:t>
      </w:r>
      <w:r w:rsidR="00F43A32">
        <w:t>2</w:t>
      </w:r>
      <w:r>
        <w:t xml:space="preserve">. </w:t>
      </w:r>
      <w:r w:rsidR="009F3911">
        <w:t>С</w:t>
      </w:r>
      <w:r>
        <w:t>труктура централизованн</w:t>
      </w:r>
      <w:r w:rsidR="009F3911">
        <w:t>ой</w:t>
      </w:r>
      <w:r>
        <w:t xml:space="preserve"> сист</w:t>
      </w:r>
      <w:r w:rsidR="009F3911">
        <w:t>емы</w:t>
      </w:r>
      <w:r>
        <w:t xml:space="preserve"> водоотведения</w:t>
      </w:r>
    </w:p>
    <w:tbl>
      <w:tblPr>
        <w:tblW w:w="0" w:type="auto"/>
        <w:tblCellMar>
          <w:left w:w="28" w:type="dxa"/>
          <w:right w:w="28" w:type="dxa"/>
        </w:tblCellMar>
        <w:tblLook w:val="04A0" w:firstRow="1" w:lastRow="0" w:firstColumn="1" w:lastColumn="0" w:noHBand="0" w:noVBand="1"/>
      </w:tblPr>
      <w:tblGrid>
        <w:gridCol w:w="459"/>
        <w:gridCol w:w="1643"/>
        <w:gridCol w:w="1613"/>
        <w:gridCol w:w="1584"/>
        <w:gridCol w:w="1994"/>
        <w:gridCol w:w="2052"/>
      </w:tblGrid>
      <w:tr w:rsidR="00B42B89" w:rsidRPr="0049793F" w14:paraId="41724308" w14:textId="77777777" w:rsidTr="009B551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16B32ACB" w14:textId="77777777" w:rsidR="00B42B89" w:rsidRPr="0049793F" w:rsidRDefault="00B42B89" w:rsidP="009B5511">
            <w:pPr>
              <w:spacing w:line="240" w:lineRule="auto"/>
              <w:ind w:hanging="24"/>
              <w:jc w:val="center"/>
              <w:rPr>
                <w:color w:val="000000"/>
                <w:sz w:val="20"/>
                <w:szCs w:val="20"/>
                <w:lang w:eastAsia="ru-RU"/>
              </w:rPr>
            </w:pPr>
            <w:r w:rsidRPr="0049793F">
              <w:rPr>
                <w:color w:val="000000"/>
                <w:sz w:val="20"/>
                <w:szCs w:val="20"/>
              </w:rPr>
              <w:t>№ п/п</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727D7201" w14:textId="77777777" w:rsidR="00B42B89" w:rsidRPr="0049793F" w:rsidRDefault="00B42B89" w:rsidP="009B5511">
            <w:pPr>
              <w:spacing w:line="240" w:lineRule="auto"/>
              <w:ind w:hanging="24"/>
              <w:jc w:val="center"/>
              <w:rPr>
                <w:color w:val="000000"/>
                <w:sz w:val="20"/>
                <w:szCs w:val="20"/>
              </w:rPr>
            </w:pPr>
            <w:r w:rsidRPr="0049793F">
              <w:rPr>
                <w:color w:val="000000"/>
                <w:sz w:val="20"/>
                <w:szCs w:val="20"/>
              </w:rPr>
              <w:t>Наименование системы водоотведения</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518B7C69" w14:textId="77777777" w:rsidR="00B42B89" w:rsidRPr="0049793F" w:rsidRDefault="00B42B89" w:rsidP="009B5511">
            <w:pPr>
              <w:spacing w:line="240" w:lineRule="auto"/>
              <w:ind w:hanging="24"/>
              <w:jc w:val="center"/>
              <w:rPr>
                <w:color w:val="000000"/>
                <w:sz w:val="20"/>
                <w:szCs w:val="20"/>
              </w:rPr>
            </w:pPr>
            <w:r w:rsidRPr="0049793F">
              <w:rPr>
                <w:color w:val="000000"/>
                <w:sz w:val="20"/>
                <w:szCs w:val="20"/>
              </w:rPr>
              <w:t>Протяженность самотечных сетей</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6F309F49" w14:textId="77777777" w:rsidR="00B42B89" w:rsidRPr="0049793F" w:rsidRDefault="00B42B89" w:rsidP="009B5511">
            <w:pPr>
              <w:spacing w:line="240" w:lineRule="auto"/>
              <w:ind w:hanging="24"/>
              <w:jc w:val="center"/>
              <w:rPr>
                <w:color w:val="000000"/>
                <w:sz w:val="20"/>
                <w:szCs w:val="20"/>
              </w:rPr>
            </w:pPr>
            <w:r w:rsidRPr="0049793F">
              <w:rPr>
                <w:color w:val="000000"/>
                <w:sz w:val="20"/>
                <w:szCs w:val="20"/>
              </w:rPr>
              <w:t>Протяженность напорных сетей</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375B96E0" w14:textId="0F3126E9" w:rsidR="00B42B89" w:rsidRPr="0049793F" w:rsidRDefault="00B42B89" w:rsidP="009B5511">
            <w:pPr>
              <w:spacing w:line="240" w:lineRule="auto"/>
              <w:ind w:hanging="24"/>
              <w:jc w:val="center"/>
              <w:rPr>
                <w:color w:val="000000"/>
                <w:sz w:val="20"/>
                <w:szCs w:val="20"/>
              </w:rPr>
            </w:pPr>
            <w:r w:rsidRPr="0049793F">
              <w:rPr>
                <w:color w:val="000000"/>
                <w:sz w:val="20"/>
                <w:szCs w:val="20"/>
              </w:rPr>
              <w:t>Количество канализационных насосных станций</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4FB7E3D2" w14:textId="2EB587C1" w:rsidR="00B42B89" w:rsidRPr="0049793F" w:rsidRDefault="00B42B89" w:rsidP="009B5511">
            <w:pPr>
              <w:spacing w:line="240" w:lineRule="auto"/>
              <w:ind w:hanging="24"/>
              <w:jc w:val="center"/>
              <w:rPr>
                <w:color w:val="000000"/>
                <w:sz w:val="20"/>
                <w:szCs w:val="20"/>
              </w:rPr>
            </w:pPr>
            <w:r w:rsidRPr="0049793F">
              <w:rPr>
                <w:color w:val="000000"/>
                <w:sz w:val="20"/>
                <w:szCs w:val="20"/>
              </w:rPr>
              <w:t>Количество канализационных очистных сооружений</w:t>
            </w:r>
          </w:p>
        </w:tc>
      </w:tr>
      <w:tr w:rsidR="00B42B89" w:rsidRPr="0049793F" w14:paraId="636FDD68" w14:textId="77777777" w:rsidTr="009B5511">
        <w:trPr>
          <w:trHeight w:val="2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57826FBC" w14:textId="7DD6D331" w:rsidR="00B42B89" w:rsidRPr="0049793F" w:rsidRDefault="00B42B89" w:rsidP="009B5511">
            <w:pPr>
              <w:spacing w:line="240" w:lineRule="auto"/>
              <w:ind w:hanging="24"/>
              <w:jc w:val="center"/>
              <w:rPr>
                <w:color w:val="000000"/>
                <w:sz w:val="20"/>
                <w:szCs w:val="20"/>
              </w:rPr>
            </w:pPr>
            <w:r w:rsidRPr="0049793F">
              <w:rPr>
                <w:color w:val="000000"/>
                <w:sz w:val="20"/>
                <w:szCs w:val="20"/>
              </w:rPr>
              <w:t>Ед. изм.</w:t>
            </w:r>
          </w:p>
        </w:tc>
        <w:tc>
          <w:tcPr>
            <w:tcW w:w="0" w:type="auto"/>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4205535E" w14:textId="608591AC" w:rsidR="00B42B89" w:rsidRPr="0049793F" w:rsidRDefault="00B42B89" w:rsidP="009B5511">
            <w:pPr>
              <w:spacing w:line="240" w:lineRule="auto"/>
              <w:ind w:hanging="24"/>
              <w:jc w:val="center"/>
              <w:rPr>
                <w:color w:val="000000"/>
                <w:sz w:val="20"/>
                <w:szCs w:val="20"/>
              </w:rPr>
            </w:pPr>
            <w:r w:rsidRPr="0049793F">
              <w:rPr>
                <w:rFonts w:eastAsia="Times New Roman"/>
                <w:sz w:val="20"/>
                <w:szCs w:val="20"/>
              </w:rPr>
              <w:t>–</w:t>
            </w:r>
          </w:p>
        </w:tc>
        <w:tc>
          <w:tcPr>
            <w:tcW w:w="0" w:type="auto"/>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615C0F58" w14:textId="3D0409D8" w:rsidR="00B42B89" w:rsidRPr="0049793F" w:rsidRDefault="00B42B89" w:rsidP="009B5511">
            <w:pPr>
              <w:spacing w:line="240" w:lineRule="auto"/>
              <w:ind w:hanging="24"/>
              <w:jc w:val="center"/>
              <w:rPr>
                <w:color w:val="000000"/>
                <w:sz w:val="20"/>
                <w:szCs w:val="20"/>
              </w:rPr>
            </w:pPr>
            <w:r w:rsidRPr="0049793F">
              <w:rPr>
                <w:color w:val="000000"/>
                <w:sz w:val="20"/>
                <w:szCs w:val="20"/>
              </w:rPr>
              <w:t>м</w:t>
            </w:r>
          </w:p>
        </w:tc>
        <w:tc>
          <w:tcPr>
            <w:tcW w:w="0" w:type="auto"/>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23C586C6" w14:textId="5EFA83D3" w:rsidR="00B42B89" w:rsidRPr="0049793F" w:rsidRDefault="00B42B89" w:rsidP="009B5511">
            <w:pPr>
              <w:spacing w:line="240" w:lineRule="auto"/>
              <w:ind w:hanging="24"/>
              <w:jc w:val="center"/>
              <w:rPr>
                <w:color w:val="000000"/>
                <w:sz w:val="20"/>
                <w:szCs w:val="20"/>
              </w:rPr>
            </w:pPr>
            <w:r w:rsidRPr="0049793F">
              <w:rPr>
                <w:color w:val="000000"/>
                <w:sz w:val="20"/>
                <w:szCs w:val="20"/>
              </w:rPr>
              <w:t>м</w:t>
            </w:r>
          </w:p>
        </w:tc>
        <w:tc>
          <w:tcPr>
            <w:tcW w:w="0" w:type="auto"/>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6BD031AB" w14:textId="77777777" w:rsidR="00B42B89" w:rsidRPr="0049793F" w:rsidRDefault="00B42B89" w:rsidP="009B5511">
            <w:pPr>
              <w:spacing w:line="240" w:lineRule="auto"/>
              <w:ind w:hanging="24"/>
              <w:jc w:val="center"/>
              <w:rPr>
                <w:color w:val="000000"/>
                <w:sz w:val="20"/>
                <w:szCs w:val="20"/>
              </w:rPr>
            </w:pPr>
            <w:r w:rsidRPr="0049793F">
              <w:rPr>
                <w:color w:val="000000"/>
                <w:sz w:val="20"/>
                <w:szCs w:val="20"/>
              </w:rPr>
              <w:t>шт.</w:t>
            </w:r>
          </w:p>
        </w:tc>
        <w:tc>
          <w:tcPr>
            <w:tcW w:w="0" w:type="auto"/>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2D0E61DC" w14:textId="77777777" w:rsidR="00B42B89" w:rsidRPr="0049793F" w:rsidRDefault="00B42B89" w:rsidP="009B5511">
            <w:pPr>
              <w:spacing w:line="240" w:lineRule="auto"/>
              <w:ind w:hanging="24"/>
              <w:jc w:val="center"/>
              <w:rPr>
                <w:color w:val="000000"/>
                <w:sz w:val="20"/>
                <w:szCs w:val="20"/>
              </w:rPr>
            </w:pPr>
            <w:r w:rsidRPr="0049793F">
              <w:rPr>
                <w:color w:val="000000"/>
                <w:sz w:val="20"/>
                <w:szCs w:val="20"/>
              </w:rPr>
              <w:t>шт.</w:t>
            </w:r>
          </w:p>
        </w:tc>
      </w:tr>
      <w:tr w:rsidR="00DC182C" w:rsidRPr="0049793F" w14:paraId="3E8D68D8" w14:textId="77777777" w:rsidTr="009B5511">
        <w:trPr>
          <w:trHeight w:val="2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66389D70" w14:textId="1CE06FF2" w:rsidR="00DC182C" w:rsidRPr="0049793F" w:rsidRDefault="00DC182C" w:rsidP="009B5511">
            <w:pPr>
              <w:spacing w:line="240" w:lineRule="auto"/>
              <w:ind w:hanging="24"/>
              <w:jc w:val="center"/>
              <w:rPr>
                <w:color w:val="000000"/>
                <w:sz w:val="20"/>
                <w:szCs w:val="20"/>
              </w:rPr>
            </w:pPr>
            <w:r w:rsidRPr="0049793F">
              <w:rPr>
                <w:color w:val="000000"/>
                <w:sz w:val="20"/>
                <w:szCs w:val="20"/>
              </w:rPr>
              <w:t>1</w:t>
            </w:r>
          </w:p>
        </w:tc>
        <w:tc>
          <w:tcPr>
            <w:tcW w:w="0" w:type="auto"/>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24FCC30E" w14:textId="611794CC" w:rsidR="00DC182C" w:rsidRPr="0049793F" w:rsidRDefault="00DC182C" w:rsidP="009B5511">
            <w:pPr>
              <w:spacing w:line="240" w:lineRule="auto"/>
              <w:ind w:hanging="24"/>
              <w:jc w:val="center"/>
              <w:rPr>
                <w:color w:val="000000"/>
                <w:sz w:val="20"/>
                <w:szCs w:val="20"/>
              </w:rPr>
            </w:pPr>
            <w:r w:rsidRPr="0049793F">
              <w:rPr>
                <w:rFonts w:eastAsia="Times New Roman"/>
                <w:color w:val="000000"/>
                <w:sz w:val="20"/>
                <w:szCs w:val="20"/>
                <w:lang w:eastAsia="ru-RU"/>
              </w:rPr>
              <w:t xml:space="preserve">ВО </w:t>
            </w:r>
            <w:r w:rsidR="00753863">
              <w:rPr>
                <w:rFonts w:eastAsia="Times New Roman"/>
                <w:color w:val="000000"/>
                <w:sz w:val="20"/>
                <w:szCs w:val="20"/>
                <w:lang w:eastAsia="ru-RU"/>
              </w:rPr>
              <w:t>ст. Крыловская</w:t>
            </w:r>
          </w:p>
        </w:tc>
        <w:tc>
          <w:tcPr>
            <w:tcW w:w="0" w:type="auto"/>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0FD3C31C" w14:textId="11E73402" w:rsidR="00DC182C" w:rsidRPr="0049793F" w:rsidRDefault="00674A57" w:rsidP="009B5511">
            <w:pPr>
              <w:spacing w:line="240" w:lineRule="auto"/>
              <w:ind w:hanging="24"/>
              <w:jc w:val="center"/>
              <w:rPr>
                <w:color w:val="000000"/>
                <w:sz w:val="20"/>
                <w:szCs w:val="20"/>
              </w:rPr>
            </w:pPr>
            <w:r>
              <w:rPr>
                <w:color w:val="000000"/>
                <w:sz w:val="20"/>
                <w:szCs w:val="20"/>
              </w:rPr>
              <w:t>5262,0</w:t>
            </w:r>
          </w:p>
        </w:tc>
        <w:tc>
          <w:tcPr>
            <w:tcW w:w="0" w:type="auto"/>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49F0C68A" w14:textId="2EE8A9DC" w:rsidR="00DC182C" w:rsidRPr="0049793F" w:rsidRDefault="00674A57" w:rsidP="009B5511">
            <w:pPr>
              <w:spacing w:line="240" w:lineRule="auto"/>
              <w:ind w:hanging="24"/>
              <w:jc w:val="center"/>
              <w:rPr>
                <w:color w:val="000000"/>
                <w:sz w:val="20"/>
                <w:szCs w:val="20"/>
              </w:rPr>
            </w:pPr>
            <w:r>
              <w:rPr>
                <w:color w:val="000000"/>
                <w:sz w:val="20"/>
                <w:szCs w:val="20"/>
              </w:rPr>
              <w:t>5806,4</w:t>
            </w:r>
          </w:p>
        </w:tc>
        <w:tc>
          <w:tcPr>
            <w:tcW w:w="0" w:type="auto"/>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34FD6CE8" w14:textId="2FD071B9" w:rsidR="00DC182C" w:rsidRPr="0049793F" w:rsidRDefault="006606BC" w:rsidP="009B5511">
            <w:pPr>
              <w:spacing w:line="240" w:lineRule="auto"/>
              <w:ind w:hanging="24"/>
              <w:jc w:val="center"/>
              <w:rPr>
                <w:color w:val="000000"/>
                <w:sz w:val="20"/>
                <w:szCs w:val="20"/>
              </w:rPr>
            </w:pPr>
            <w:r w:rsidRPr="0049793F">
              <w:rPr>
                <w:color w:val="000000"/>
                <w:sz w:val="20"/>
                <w:szCs w:val="20"/>
              </w:rPr>
              <w:t>4</w:t>
            </w:r>
          </w:p>
        </w:tc>
        <w:tc>
          <w:tcPr>
            <w:tcW w:w="0" w:type="auto"/>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7947D2C6" w14:textId="59E33F63" w:rsidR="00DC182C" w:rsidRPr="0049793F" w:rsidRDefault="00F255FE" w:rsidP="009B5511">
            <w:pPr>
              <w:spacing w:line="240" w:lineRule="auto"/>
              <w:ind w:hanging="24"/>
              <w:jc w:val="center"/>
              <w:rPr>
                <w:color w:val="000000"/>
                <w:sz w:val="20"/>
                <w:szCs w:val="20"/>
              </w:rPr>
            </w:pPr>
            <w:r w:rsidRPr="0049793F">
              <w:rPr>
                <w:color w:val="000000"/>
                <w:sz w:val="20"/>
                <w:szCs w:val="20"/>
              </w:rPr>
              <w:t>1</w:t>
            </w:r>
          </w:p>
        </w:tc>
      </w:tr>
    </w:tbl>
    <w:p w14:paraId="741CA87E" w14:textId="775BCA1C" w:rsidR="00124455" w:rsidRDefault="00124455" w:rsidP="00B42B89">
      <w:pPr>
        <w:pStyle w:val="afff9"/>
        <w:spacing w:before="240"/>
      </w:pPr>
      <w:r>
        <w:t>Эксплуатационные зоны централизованного водоотведения выделяются для определения границ ответственности организаций, осуществляющих эксплуатацию объектов водоотведения. Под эксплуатационной зоной в настоящей схеме понимается часть территории муниципального образования и (или) совокупность объектов водоотведения, в пределах которых эксплуатация, техническое обслуживание, текущий и аварийный ремонт осуществляются конкретной организацией.</w:t>
      </w:r>
    </w:p>
    <w:p w14:paraId="0A78EFD3" w14:textId="77777777" w:rsidR="00124455" w:rsidRDefault="00124455" w:rsidP="00340820">
      <w:pPr>
        <w:pStyle w:val="afff9"/>
      </w:pPr>
      <w:r>
        <w:t>Границы эксплуатационных зон определяются исходя из фактической схемы водоотведения, расположения канализационных сетей, коллекторов, канализационных насосных станций, очистных сооружений, выпусков сточных вод, принадлежности объектов, договорных отношений и границ эксплуатационной ответственности.</w:t>
      </w:r>
    </w:p>
    <w:p w14:paraId="4BAAA70D" w14:textId="0E437862" w:rsidR="00262703" w:rsidRDefault="00CC693A" w:rsidP="00262703">
      <w:pPr>
        <w:pStyle w:val="afff9"/>
      </w:pPr>
      <w:r w:rsidRPr="008A3214">
        <w:t xml:space="preserve">В случаях, когда эксплуатацию объектов централизованной системы </w:t>
      </w:r>
      <w:r w:rsidR="008B05A3">
        <w:t>водоотведения</w:t>
      </w:r>
      <w:r w:rsidRPr="008A3214">
        <w:t xml:space="preserve"> на территории муниципального образования осуществляет одна организация</w:t>
      </w:r>
      <w:r w:rsidR="00262703">
        <w:t xml:space="preserve">, эксплуатационная зона может совпадать с границами централизованной системы </w:t>
      </w:r>
      <w:r w:rsidR="00262703">
        <w:lastRenderedPageBreak/>
        <w:t xml:space="preserve">водоотведения либо охватывать несколько технологических зон. При наличии нескольких организаций территория муниципального образования подразделяется на отдельные эксплуатационные зоны с учетом принадлежности объектов и распределения функций по эксплуатации. </w:t>
      </w:r>
    </w:p>
    <w:p w14:paraId="607EF781" w14:textId="33A6B5A8" w:rsidR="00124455" w:rsidRDefault="00D85B4E" w:rsidP="00262703">
      <w:pPr>
        <w:pStyle w:val="afff9"/>
      </w:pPr>
      <w:r w:rsidRPr="00D85B4E">
        <w:t xml:space="preserve">Разделение функций между организациями, осуществляющими эксплуатацию линейных и нелинейных объектов системы </w:t>
      </w:r>
      <w:r>
        <w:t>водоотведения</w:t>
      </w:r>
      <w:r w:rsidRPr="00D85B4E">
        <w:t>, определяется на основании правоустанавливающих документов, договорных отношений, фактической схемы эксплуатации объектов и границ эксплуатационной ответственности сторон.</w:t>
      </w:r>
      <w:r>
        <w:t xml:space="preserve"> </w:t>
      </w:r>
      <w:r w:rsidR="00124455">
        <w:t>Сведения об эксплуатационных зонах централизованного водоотведения приводятся в таблице 1.1.</w:t>
      </w:r>
      <w:r w:rsidR="00F43A32">
        <w:t>3</w:t>
      </w:r>
      <w:r w:rsidR="00124455">
        <w:t>.</w:t>
      </w:r>
    </w:p>
    <w:p w14:paraId="0948BB7A" w14:textId="4A4A9D77" w:rsidR="00D830B9" w:rsidRDefault="009E011B" w:rsidP="00D830B9">
      <w:pPr>
        <w:pStyle w:val="afff9"/>
      </w:pPr>
      <w:r w:rsidRPr="008A3214">
        <w:t xml:space="preserve">Перечень организаций, осуществляющих регулируемые виды деятельности </w:t>
      </w:r>
      <w:r w:rsidR="00D830B9">
        <w:t xml:space="preserve">в сфере </w:t>
      </w:r>
      <w:r>
        <w:t>централизованного водоотведения,</w:t>
      </w:r>
      <w:r w:rsidR="00D830B9">
        <w:t xml:space="preserve"> приводится в таблице 1.1.</w:t>
      </w:r>
      <w:r w:rsidR="00F43A32">
        <w:t>4</w:t>
      </w:r>
      <w:r w:rsidR="00D830B9">
        <w:t>.</w:t>
      </w:r>
    </w:p>
    <w:p w14:paraId="6325D424" w14:textId="6B4B1939" w:rsidR="00047809" w:rsidRPr="008A3214" w:rsidRDefault="00047809" w:rsidP="00047809">
      <w:pPr>
        <w:pStyle w:val="afff9"/>
      </w:pPr>
      <w:r w:rsidRPr="008A3214">
        <w:t xml:space="preserve">Сведения о выделенных на территории муниципального образования технологических и эксплуатационных зонах </w:t>
      </w:r>
      <w:r>
        <w:t>водоотведения</w:t>
      </w:r>
      <w:r w:rsidRPr="008A3214">
        <w:t xml:space="preserve"> подлежат картографической фиксации в составе схемы </w:t>
      </w:r>
      <w:r>
        <w:t>водоотведения</w:t>
      </w:r>
      <w:r w:rsidRPr="008A3214">
        <w:t xml:space="preserve">. Отображение зон на схематических материалах осуществляется в целях наглядного определения границ обслуживания, состава объектов, входящих в соответствующие зоны, а также распределения эксплуатационной ответственности между организациями, осуществляющими эксплуатацию объектов системы </w:t>
      </w:r>
      <w:r>
        <w:t>водоотведения</w:t>
      </w:r>
      <w:r w:rsidRPr="008A3214">
        <w:t>.</w:t>
      </w:r>
    </w:p>
    <w:p w14:paraId="3D4855F3" w14:textId="764754E0" w:rsidR="00047809" w:rsidRPr="008A3214" w:rsidRDefault="00047809" w:rsidP="00047809">
      <w:pPr>
        <w:pStyle w:val="afff9"/>
      </w:pPr>
      <w:r w:rsidRPr="008A3214">
        <w:t xml:space="preserve">Картографические материалы, содержащие сведения о технологических зонах </w:t>
      </w:r>
      <w:r>
        <w:t>водоотведения</w:t>
      </w:r>
      <w:r w:rsidRPr="008A3214">
        <w:t xml:space="preserve">, </w:t>
      </w:r>
      <w:r>
        <w:t xml:space="preserve">при наличии, </w:t>
      </w:r>
      <w:r w:rsidRPr="008A3214">
        <w:t>приводятся в Приложении.</w:t>
      </w:r>
    </w:p>
    <w:p w14:paraId="6121A78E" w14:textId="77777777" w:rsidR="00047809" w:rsidRDefault="00047809" w:rsidP="00D830B9">
      <w:pPr>
        <w:pStyle w:val="afff9"/>
      </w:pPr>
    </w:p>
    <w:p w14:paraId="696DAEA2" w14:textId="77777777" w:rsidR="00D830B9" w:rsidRDefault="00D830B9" w:rsidP="00215331">
      <w:pPr>
        <w:pStyle w:val="afff9"/>
      </w:pPr>
    </w:p>
    <w:p w14:paraId="3375B72C" w14:textId="77777777" w:rsidR="00205585" w:rsidRDefault="00205585" w:rsidP="00215331">
      <w:pPr>
        <w:pStyle w:val="affffffb"/>
        <w:sectPr w:rsidR="00205585" w:rsidSect="001D738C">
          <w:headerReference w:type="default" r:id="rId11"/>
          <w:footerReference w:type="default" r:id="rId12"/>
          <w:type w:val="continuous"/>
          <w:pgSz w:w="11906" w:h="16838"/>
          <w:pgMar w:top="1134" w:right="850" w:bottom="1134" w:left="1701" w:header="708" w:footer="708" w:gutter="0"/>
          <w:cols w:space="708"/>
          <w:titlePg/>
          <w:docGrid w:linePitch="360"/>
        </w:sectPr>
      </w:pPr>
    </w:p>
    <w:p w14:paraId="01E9F732" w14:textId="13901AFA" w:rsidR="00124455" w:rsidRDefault="00124455" w:rsidP="00215331">
      <w:pPr>
        <w:pStyle w:val="affffffb"/>
      </w:pPr>
      <w:r>
        <w:lastRenderedPageBreak/>
        <w:t>Таблица 1.1.</w:t>
      </w:r>
      <w:r w:rsidR="00F43A32">
        <w:t>3</w:t>
      </w:r>
      <w:r>
        <w:t>. Эксплуатационные зоны централизованного водоотведения</w:t>
      </w:r>
    </w:p>
    <w:tbl>
      <w:tblPr>
        <w:tblW w:w="0" w:type="auto"/>
        <w:tblCellMar>
          <w:left w:w="28" w:type="dxa"/>
          <w:right w:w="28" w:type="dxa"/>
        </w:tblCellMar>
        <w:tblLook w:val="04A0" w:firstRow="1" w:lastRow="0" w:firstColumn="1" w:lastColumn="0" w:noHBand="0" w:noVBand="1"/>
      </w:tblPr>
      <w:tblGrid>
        <w:gridCol w:w="479"/>
        <w:gridCol w:w="2013"/>
        <w:gridCol w:w="1885"/>
        <w:gridCol w:w="1459"/>
        <w:gridCol w:w="1797"/>
        <w:gridCol w:w="1718"/>
        <w:gridCol w:w="1417"/>
        <w:gridCol w:w="1843"/>
        <w:gridCol w:w="1666"/>
      </w:tblGrid>
      <w:tr w:rsidR="00A23DD2" w:rsidRPr="001F507A" w14:paraId="36606CFD" w14:textId="77777777" w:rsidTr="00A23D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4A0065" w14:textId="77777777" w:rsidR="00B2314C" w:rsidRPr="00205585" w:rsidRDefault="00B2314C" w:rsidP="00843F28">
            <w:pPr>
              <w:spacing w:line="240" w:lineRule="auto"/>
              <w:ind w:firstLine="0"/>
              <w:jc w:val="center"/>
              <w:rPr>
                <w:rFonts w:eastAsia="Times New Roman"/>
                <w:color w:val="000000"/>
                <w:sz w:val="20"/>
                <w:szCs w:val="20"/>
                <w:lang w:eastAsia="ru-RU"/>
              </w:rPr>
            </w:pPr>
            <w:r w:rsidRPr="00205585">
              <w:rPr>
                <w:rFonts w:eastAsia="Times New Roman"/>
                <w:color w:val="000000"/>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FDF664" w14:textId="3B967F89" w:rsidR="00B2314C" w:rsidRPr="00205585" w:rsidRDefault="00B2314C" w:rsidP="00843F28">
            <w:pPr>
              <w:spacing w:line="240" w:lineRule="auto"/>
              <w:ind w:firstLine="0"/>
              <w:jc w:val="center"/>
              <w:rPr>
                <w:rFonts w:eastAsia="Times New Roman"/>
                <w:color w:val="000000"/>
                <w:sz w:val="20"/>
                <w:szCs w:val="20"/>
                <w:lang w:eastAsia="ru-RU"/>
              </w:rPr>
            </w:pPr>
            <w:r w:rsidRPr="001F507A">
              <w:rPr>
                <w:rFonts w:eastAsia="Times New Roman"/>
                <w:color w:val="000000"/>
                <w:sz w:val="20"/>
                <w:szCs w:val="20"/>
                <w:lang w:eastAsia="ru-RU"/>
              </w:rPr>
              <w:t>Централизованная система водоотведения</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3E13C522" w14:textId="5AC9C1F3" w:rsidR="00B2314C" w:rsidRPr="00205585" w:rsidRDefault="00B2314C" w:rsidP="00843F28">
            <w:pPr>
              <w:spacing w:line="240" w:lineRule="auto"/>
              <w:ind w:firstLine="0"/>
              <w:jc w:val="center"/>
              <w:rPr>
                <w:rFonts w:eastAsia="Times New Roman"/>
                <w:color w:val="000000"/>
                <w:sz w:val="20"/>
                <w:szCs w:val="20"/>
                <w:lang w:eastAsia="ru-RU"/>
              </w:rPr>
            </w:pPr>
            <w:r w:rsidRPr="00205585">
              <w:rPr>
                <w:rFonts w:eastAsia="Times New Roman"/>
                <w:color w:val="000000"/>
                <w:sz w:val="20"/>
                <w:szCs w:val="20"/>
                <w:lang w:eastAsia="ru-RU"/>
              </w:rPr>
              <w:t>Организация, эксплуатирующая объекты</w:t>
            </w:r>
            <w:r w:rsidRPr="001F507A">
              <w:rPr>
                <w:rFonts w:eastAsia="Times New Roman"/>
                <w:color w:val="000000"/>
                <w:sz w:val="20"/>
                <w:szCs w:val="20"/>
                <w:lang w:eastAsia="ru-RU"/>
              </w:rPr>
              <w:t xml:space="preserve"> системы</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177E7196" w14:textId="1F5D0C4D" w:rsidR="00B2314C" w:rsidRPr="00205585" w:rsidRDefault="00B2314C" w:rsidP="00843F28">
            <w:pPr>
              <w:spacing w:line="240" w:lineRule="auto"/>
              <w:ind w:firstLine="0"/>
              <w:jc w:val="center"/>
              <w:rPr>
                <w:rFonts w:eastAsia="Times New Roman"/>
                <w:color w:val="000000"/>
                <w:sz w:val="20"/>
                <w:szCs w:val="20"/>
                <w:lang w:eastAsia="ru-RU"/>
              </w:rPr>
            </w:pPr>
            <w:r w:rsidRPr="00205585">
              <w:rPr>
                <w:rFonts w:eastAsia="Times New Roman"/>
                <w:color w:val="000000"/>
                <w:sz w:val="20"/>
                <w:szCs w:val="20"/>
                <w:lang w:eastAsia="ru-RU"/>
              </w:rPr>
              <w:t xml:space="preserve">Право </w:t>
            </w:r>
            <w:r w:rsidRPr="001F507A">
              <w:rPr>
                <w:rFonts w:eastAsia="Times New Roman"/>
                <w:color w:val="000000"/>
                <w:sz w:val="20"/>
                <w:szCs w:val="20"/>
                <w:lang w:eastAsia="ru-RU"/>
              </w:rPr>
              <w:t>ведения</w:t>
            </w:r>
            <w:r w:rsidRPr="00205585">
              <w:rPr>
                <w:rFonts w:eastAsia="Times New Roman"/>
                <w:color w:val="000000"/>
                <w:sz w:val="20"/>
                <w:szCs w:val="20"/>
                <w:lang w:eastAsia="ru-RU"/>
              </w:rPr>
              <w:t xml:space="preserve"> </w:t>
            </w:r>
            <w:r w:rsidRPr="001F507A">
              <w:rPr>
                <w:rFonts w:eastAsia="Times New Roman"/>
                <w:color w:val="000000"/>
                <w:sz w:val="20"/>
                <w:szCs w:val="20"/>
                <w:lang w:eastAsia="ru-RU"/>
              </w:rPr>
              <w:t>объектов системы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D83EDD" w14:textId="42C875D4" w:rsidR="00B2314C" w:rsidRPr="00205585" w:rsidRDefault="00B2314C" w:rsidP="00843F28">
            <w:pPr>
              <w:spacing w:line="240" w:lineRule="auto"/>
              <w:ind w:firstLine="0"/>
              <w:jc w:val="center"/>
              <w:rPr>
                <w:rFonts w:eastAsia="Times New Roman"/>
                <w:color w:val="000000"/>
                <w:sz w:val="20"/>
                <w:szCs w:val="20"/>
                <w:lang w:eastAsia="ru-RU"/>
              </w:rPr>
            </w:pPr>
            <w:r w:rsidRPr="00205585">
              <w:rPr>
                <w:rFonts w:eastAsia="Times New Roman"/>
                <w:color w:val="000000"/>
                <w:sz w:val="20"/>
                <w:szCs w:val="20"/>
                <w:lang w:eastAsia="ru-RU"/>
              </w:rPr>
              <w:t>Собственник объектов</w:t>
            </w:r>
            <w:r w:rsidRPr="001F507A">
              <w:rPr>
                <w:rFonts w:eastAsia="Times New Roman"/>
                <w:color w:val="000000"/>
                <w:sz w:val="20"/>
                <w:szCs w:val="20"/>
                <w:lang w:eastAsia="ru-RU"/>
              </w:rPr>
              <w:t xml:space="preserve"> системы</w:t>
            </w:r>
          </w:p>
        </w:tc>
        <w:tc>
          <w:tcPr>
            <w:tcW w:w="1718" w:type="dxa"/>
            <w:tcBorders>
              <w:top w:val="single" w:sz="4" w:space="0" w:color="auto"/>
              <w:left w:val="single" w:sz="4" w:space="0" w:color="auto"/>
              <w:bottom w:val="single" w:sz="4" w:space="0" w:color="auto"/>
              <w:right w:val="single" w:sz="4" w:space="0" w:color="auto"/>
            </w:tcBorders>
            <w:vAlign w:val="center"/>
          </w:tcPr>
          <w:p w14:paraId="4EC0D080" w14:textId="5B86FA76" w:rsidR="00B2314C" w:rsidRPr="001F507A" w:rsidRDefault="00B2314C" w:rsidP="00843F28">
            <w:pPr>
              <w:spacing w:line="240" w:lineRule="auto"/>
              <w:ind w:firstLine="0"/>
              <w:jc w:val="center"/>
              <w:rPr>
                <w:rFonts w:eastAsia="Times New Roman"/>
                <w:color w:val="000000"/>
                <w:sz w:val="20"/>
                <w:szCs w:val="20"/>
                <w:lang w:eastAsia="ru-RU"/>
              </w:rPr>
            </w:pPr>
            <w:r w:rsidRPr="001F507A">
              <w:rPr>
                <w:rFonts w:eastAsia="Times New Roman"/>
                <w:color w:val="000000"/>
                <w:sz w:val="20"/>
                <w:szCs w:val="20"/>
                <w:lang w:eastAsia="ru-RU"/>
              </w:rPr>
              <w:t>Организация, эксплуатирующая сети</w:t>
            </w:r>
          </w:p>
        </w:tc>
        <w:tc>
          <w:tcPr>
            <w:tcW w:w="1417" w:type="dxa"/>
            <w:tcBorders>
              <w:top w:val="single" w:sz="4" w:space="0" w:color="auto"/>
              <w:left w:val="single" w:sz="4" w:space="0" w:color="auto"/>
              <w:bottom w:val="single" w:sz="4" w:space="0" w:color="auto"/>
              <w:right w:val="single" w:sz="4" w:space="0" w:color="auto"/>
            </w:tcBorders>
            <w:vAlign w:val="center"/>
          </w:tcPr>
          <w:p w14:paraId="3EB51316" w14:textId="644360D9" w:rsidR="00B2314C" w:rsidRPr="001F507A" w:rsidRDefault="00B2314C" w:rsidP="00843F28">
            <w:pPr>
              <w:spacing w:line="240" w:lineRule="auto"/>
              <w:ind w:firstLine="0"/>
              <w:jc w:val="center"/>
              <w:rPr>
                <w:rFonts w:eastAsia="Times New Roman"/>
                <w:color w:val="000000"/>
                <w:sz w:val="20"/>
                <w:szCs w:val="20"/>
                <w:lang w:eastAsia="ru-RU"/>
              </w:rPr>
            </w:pPr>
            <w:r w:rsidRPr="001F507A">
              <w:rPr>
                <w:rFonts w:eastAsia="Times New Roman"/>
                <w:color w:val="000000"/>
                <w:sz w:val="20"/>
                <w:szCs w:val="20"/>
                <w:lang w:eastAsia="ru-RU"/>
              </w:rPr>
              <w:t>Право ведения сетей</w:t>
            </w:r>
          </w:p>
        </w:tc>
        <w:tc>
          <w:tcPr>
            <w:tcW w:w="1843" w:type="dxa"/>
            <w:tcBorders>
              <w:top w:val="single" w:sz="4" w:space="0" w:color="auto"/>
              <w:left w:val="single" w:sz="4" w:space="0" w:color="auto"/>
              <w:bottom w:val="single" w:sz="4" w:space="0" w:color="auto"/>
              <w:right w:val="single" w:sz="4" w:space="0" w:color="auto"/>
            </w:tcBorders>
            <w:vAlign w:val="center"/>
          </w:tcPr>
          <w:p w14:paraId="260FF324" w14:textId="07E758D3" w:rsidR="00B2314C" w:rsidRPr="001F507A" w:rsidRDefault="00B2314C" w:rsidP="00843F28">
            <w:pPr>
              <w:spacing w:line="240" w:lineRule="auto"/>
              <w:ind w:firstLine="0"/>
              <w:jc w:val="center"/>
              <w:rPr>
                <w:rFonts w:eastAsia="Times New Roman"/>
                <w:color w:val="000000"/>
                <w:sz w:val="20"/>
                <w:szCs w:val="20"/>
                <w:lang w:eastAsia="ru-RU"/>
              </w:rPr>
            </w:pPr>
            <w:r w:rsidRPr="001F507A">
              <w:rPr>
                <w:rFonts w:eastAsia="Times New Roman"/>
                <w:color w:val="000000"/>
                <w:sz w:val="20"/>
                <w:szCs w:val="20"/>
                <w:lang w:eastAsia="ru-RU"/>
              </w:rPr>
              <w:t>Собственник сетей</w:t>
            </w:r>
          </w:p>
        </w:tc>
        <w:tc>
          <w:tcPr>
            <w:tcW w:w="1666" w:type="dxa"/>
            <w:tcBorders>
              <w:top w:val="single" w:sz="4" w:space="0" w:color="auto"/>
              <w:left w:val="single" w:sz="4" w:space="0" w:color="auto"/>
              <w:bottom w:val="single" w:sz="4" w:space="0" w:color="auto"/>
              <w:right w:val="single" w:sz="4" w:space="0" w:color="auto"/>
            </w:tcBorders>
            <w:vAlign w:val="center"/>
          </w:tcPr>
          <w:p w14:paraId="65387328" w14:textId="51475105" w:rsidR="00B2314C" w:rsidRPr="001F507A" w:rsidRDefault="00B2314C" w:rsidP="00843F28">
            <w:pPr>
              <w:spacing w:line="240" w:lineRule="auto"/>
              <w:ind w:firstLine="0"/>
              <w:jc w:val="center"/>
              <w:rPr>
                <w:rFonts w:eastAsia="Times New Roman"/>
                <w:color w:val="000000"/>
                <w:sz w:val="20"/>
                <w:szCs w:val="20"/>
                <w:lang w:eastAsia="ru-RU"/>
              </w:rPr>
            </w:pPr>
            <w:r w:rsidRPr="001F507A">
              <w:rPr>
                <w:rFonts w:eastAsia="Times New Roman"/>
                <w:color w:val="000000"/>
                <w:sz w:val="20"/>
                <w:szCs w:val="20"/>
                <w:lang w:eastAsia="ru-RU"/>
              </w:rPr>
              <w:t>Вид договорных отношений между организациями</w:t>
            </w:r>
          </w:p>
        </w:tc>
      </w:tr>
      <w:tr w:rsidR="00A23DD2" w:rsidRPr="001F507A" w14:paraId="2978E0C0" w14:textId="77777777" w:rsidTr="00A23DD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C6C14B" w14:textId="30381C8E" w:rsidR="00B2314C" w:rsidRPr="001F507A" w:rsidRDefault="00B2314C" w:rsidP="00843F28">
            <w:pPr>
              <w:spacing w:line="240" w:lineRule="auto"/>
              <w:ind w:firstLine="0"/>
              <w:jc w:val="center"/>
              <w:rPr>
                <w:rFonts w:eastAsia="Times New Roman"/>
                <w:color w:val="000000"/>
                <w:sz w:val="20"/>
                <w:szCs w:val="20"/>
                <w:lang w:eastAsia="ru-RU"/>
              </w:rPr>
            </w:pPr>
            <w:r w:rsidRPr="001F507A">
              <w:rPr>
                <w:rFonts w:eastAsia="Times New Roman"/>
                <w:color w:val="000000"/>
                <w:sz w:val="20"/>
                <w:szCs w:val="20"/>
                <w:lang w:eastAsia="ru-RU"/>
              </w:rPr>
              <w:t>Ед. изм.</w:t>
            </w:r>
          </w:p>
        </w:tc>
        <w:tc>
          <w:tcPr>
            <w:tcW w:w="0" w:type="auto"/>
            <w:tcBorders>
              <w:top w:val="single" w:sz="4" w:space="0" w:color="auto"/>
              <w:left w:val="nil"/>
              <w:bottom w:val="single" w:sz="4" w:space="0" w:color="auto"/>
              <w:right w:val="single" w:sz="4" w:space="0" w:color="auto"/>
            </w:tcBorders>
            <w:shd w:val="clear" w:color="auto" w:fill="auto"/>
            <w:vAlign w:val="center"/>
          </w:tcPr>
          <w:p w14:paraId="2AF260F8" w14:textId="4C545A62" w:rsidR="00B2314C" w:rsidRPr="001F507A" w:rsidRDefault="00B2314C" w:rsidP="00843F28">
            <w:pPr>
              <w:spacing w:line="240" w:lineRule="auto"/>
              <w:ind w:firstLine="0"/>
              <w:jc w:val="center"/>
              <w:rPr>
                <w:rFonts w:eastAsia="Times New Roman"/>
                <w:color w:val="000000"/>
                <w:sz w:val="20"/>
                <w:szCs w:val="20"/>
                <w:lang w:eastAsia="ru-RU"/>
              </w:rPr>
            </w:pPr>
            <w:r w:rsidRPr="001F507A">
              <w:rPr>
                <w:rFonts w:eastAsia="Times New Roman"/>
                <w:sz w:val="20"/>
                <w:szCs w:val="20"/>
              </w:rPr>
              <w:t>–</w:t>
            </w:r>
          </w:p>
        </w:tc>
        <w:tc>
          <w:tcPr>
            <w:tcW w:w="1885" w:type="dxa"/>
            <w:tcBorders>
              <w:top w:val="single" w:sz="4" w:space="0" w:color="auto"/>
              <w:left w:val="nil"/>
              <w:bottom w:val="single" w:sz="4" w:space="0" w:color="auto"/>
              <w:right w:val="single" w:sz="4" w:space="0" w:color="auto"/>
            </w:tcBorders>
            <w:shd w:val="clear" w:color="auto" w:fill="auto"/>
            <w:vAlign w:val="center"/>
          </w:tcPr>
          <w:p w14:paraId="6FD7ED44" w14:textId="7C828633" w:rsidR="00B2314C" w:rsidRPr="001F507A" w:rsidRDefault="00B2314C" w:rsidP="00843F28">
            <w:pPr>
              <w:spacing w:line="240" w:lineRule="auto"/>
              <w:ind w:firstLine="0"/>
              <w:jc w:val="center"/>
              <w:rPr>
                <w:rFonts w:eastAsia="Times New Roman"/>
                <w:color w:val="000000"/>
                <w:sz w:val="20"/>
                <w:szCs w:val="20"/>
                <w:lang w:eastAsia="ru-RU"/>
              </w:rPr>
            </w:pPr>
            <w:r w:rsidRPr="001F507A">
              <w:rPr>
                <w:rFonts w:eastAsia="Times New Roman"/>
                <w:sz w:val="20"/>
                <w:szCs w:val="20"/>
              </w:rPr>
              <w:t>–</w:t>
            </w:r>
          </w:p>
        </w:tc>
        <w:tc>
          <w:tcPr>
            <w:tcW w:w="1459" w:type="dxa"/>
            <w:tcBorders>
              <w:top w:val="single" w:sz="4" w:space="0" w:color="auto"/>
              <w:left w:val="nil"/>
              <w:bottom w:val="single" w:sz="4" w:space="0" w:color="auto"/>
              <w:right w:val="single" w:sz="4" w:space="0" w:color="auto"/>
            </w:tcBorders>
            <w:shd w:val="clear" w:color="auto" w:fill="auto"/>
            <w:vAlign w:val="center"/>
          </w:tcPr>
          <w:p w14:paraId="49B63D18" w14:textId="36634924" w:rsidR="00B2314C" w:rsidRPr="001F507A" w:rsidRDefault="00B2314C" w:rsidP="00843F28">
            <w:pPr>
              <w:spacing w:line="240" w:lineRule="auto"/>
              <w:ind w:firstLine="0"/>
              <w:jc w:val="center"/>
              <w:rPr>
                <w:rFonts w:eastAsia="Times New Roman"/>
                <w:color w:val="000000"/>
                <w:sz w:val="20"/>
                <w:szCs w:val="20"/>
                <w:lang w:eastAsia="ru-RU"/>
              </w:rPr>
            </w:pPr>
            <w:r w:rsidRPr="001F507A">
              <w:rPr>
                <w:rFonts w:eastAsia="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6F529111" w14:textId="19F9B23D" w:rsidR="00B2314C" w:rsidRPr="001F507A" w:rsidRDefault="00B2314C" w:rsidP="00843F28">
            <w:pPr>
              <w:spacing w:line="240" w:lineRule="auto"/>
              <w:ind w:firstLine="0"/>
              <w:jc w:val="center"/>
              <w:rPr>
                <w:rFonts w:eastAsia="Times New Roman"/>
                <w:color w:val="000000"/>
                <w:sz w:val="20"/>
                <w:szCs w:val="20"/>
                <w:lang w:eastAsia="ru-RU"/>
              </w:rPr>
            </w:pPr>
            <w:r w:rsidRPr="001F507A">
              <w:rPr>
                <w:rFonts w:eastAsia="Times New Roman"/>
                <w:sz w:val="20"/>
                <w:szCs w:val="20"/>
              </w:rPr>
              <w:t>–</w:t>
            </w:r>
          </w:p>
        </w:tc>
        <w:tc>
          <w:tcPr>
            <w:tcW w:w="1718" w:type="dxa"/>
            <w:tcBorders>
              <w:top w:val="single" w:sz="4" w:space="0" w:color="auto"/>
              <w:left w:val="single" w:sz="4" w:space="0" w:color="auto"/>
              <w:bottom w:val="single" w:sz="4" w:space="0" w:color="auto"/>
              <w:right w:val="single" w:sz="4" w:space="0" w:color="auto"/>
            </w:tcBorders>
            <w:vAlign w:val="center"/>
          </w:tcPr>
          <w:p w14:paraId="30FC8C24" w14:textId="0CE5426D" w:rsidR="00B2314C" w:rsidRPr="001F507A" w:rsidRDefault="00B2314C" w:rsidP="00843F28">
            <w:pPr>
              <w:spacing w:line="240" w:lineRule="auto"/>
              <w:ind w:firstLine="0"/>
              <w:jc w:val="center"/>
              <w:rPr>
                <w:rFonts w:eastAsia="Times New Roman"/>
                <w:sz w:val="20"/>
                <w:szCs w:val="20"/>
              </w:rPr>
            </w:pPr>
            <w:r w:rsidRPr="001F507A">
              <w:rPr>
                <w:rFonts w:eastAsia="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8FFDCAB" w14:textId="5231F669" w:rsidR="00B2314C" w:rsidRPr="001F507A" w:rsidRDefault="00B2314C" w:rsidP="00843F28">
            <w:pPr>
              <w:spacing w:line="240" w:lineRule="auto"/>
              <w:ind w:firstLine="0"/>
              <w:jc w:val="center"/>
              <w:rPr>
                <w:rFonts w:eastAsia="Times New Roman"/>
                <w:sz w:val="20"/>
                <w:szCs w:val="20"/>
              </w:rPr>
            </w:pPr>
            <w:r w:rsidRPr="001F507A">
              <w:rPr>
                <w:rFonts w:eastAsia="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754D82FE" w14:textId="61C6F76E" w:rsidR="00B2314C" w:rsidRPr="001F507A" w:rsidRDefault="00B2314C" w:rsidP="00843F28">
            <w:pPr>
              <w:spacing w:line="240" w:lineRule="auto"/>
              <w:ind w:firstLine="0"/>
              <w:jc w:val="center"/>
              <w:rPr>
                <w:rFonts w:eastAsia="Times New Roman"/>
                <w:sz w:val="20"/>
                <w:szCs w:val="20"/>
              </w:rPr>
            </w:pPr>
            <w:r w:rsidRPr="001F507A">
              <w:rPr>
                <w:rFonts w:eastAsia="Times New Roman"/>
                <w:sz w:val="20"/>
                <w:szCs w:val="20"/>
              </w:rPr>
              <w:t>–</w:t>
            </w:r>
          </w:p>
        </w:tc>
        <w:tc>
          <w:tcPr>
            <w:tcW w:w="1666" w:type="dxa"/>
            <w:tcBorders>
              <w:top w:val="single" w:sz="4" w:space="0" w:color="auto"/>
              <w:left w:val="single" w:sz="4" w:space="0" w:color="auto"/>
              <w:bottom w:val="single" w:sz="4" w:space="0" w:color="auto"/>
              <w:right w:val="single" w:sz="4" w:space="0" w:color="auto"/>
            </w:tcBorders>
            <w:vAlign w:val="center"/>
          </w:tcPr>
          <w:p w14:paraId="0230B5CE" w14:textId="290F1645" w:rsidR="00B2314C" w:rsidRPr="001F507A" w:rsidRDefault="00B2314C" w:rsidP="00843F28">
            <w:pPr>
              <w:spacing w:line="240" w:lineRule="auto"/>
              <w:ind w:firstLine="0"/>
              <w:jc w:val="center"/>
              <w:rPr>
                <w:rFonts w:eastAsia="Times New Roman"/>
                <w:sz w:val="20"/>
                <w:szCs w:val="20"/>
              </w:rPr>
            </w:pPr>
            <w:r w:rsidRPr="001F507A">
              <w:rPr>
                <w:rFonts w:eastAsia="Times New Roman"/>
                <w:sz w:val="20"/>
                <w:szCs w:val="20"/>
              </w:rPr>
              <w:t>–</w:t>
            </w:r>
          </w:p>
        </w:tc>
      </w:tr>
      <w:tr w:rsidR="00A23DD2" w:rsidRPr="001F507A" w14:paraId="49424722" w14:textId="77777777" w:rsidTr="00A23DD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41FA5B" w14:textId="3E359B1A" w:rsidR="00A23DD2" w:rsidRPr="00205585" w:rsidRDefault="00A23DD2" w:rsidP="00A23DD2">
            <w:pPr>
              <w:spacing w:line="240" w:lineRule="auto"/>
              <w:ind w:firstLine="0"/>
              <w:jc w:val="center"/>
              <w:rPr>
                <w:rFonts w:eastAsia="Times New Roman"/>
                <w:color w:val="000000"/>
                <w:sz w:val="20"/>
                <w:szCs w:val="20"/>
                <w:lang w:eastAsia="ru-RU"/>
              </w:rPr>
            </w:pPr>
            <w:r w:rsidRPr="00205585">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tcPr>
          <w:p w14:paraId="7A2E43BB" w14:textId="5D2611A1" w:rsidR="00A23DD2" w:rsidRPr="00205585" w:rsidRDefault="00A23DD2" w:rsidP="00A23DD2">
            <w:pPr>
              <w:spacing w:line="240" w:lineRule="auto"/>
              <w:ind w:firstLine="0"/>
              <w:jc w:val="center"/>
              <w:rPr>
                <w:rFonts w:eastAsia="Times New Roman"/>
                <w:color w:val="000000"/>
                <w:sz w:val="20"/>
                <w:szCs w:val="20"/>
                <w:lang w:eastAsia="ru-RU"/>
              </w:rPr>
            </w:pPr>
            <w:r w:rsidRPr="001F507A">
              <w:rPr>
                <w:sz w:val="20"/>
                <w:szCs w:val="20"/>
              </w:rPr>
              <w:t xml:space="preserve">ВО </w:t>
            </w:r>
            <w:r>
              <w:rPr>
                <w:sz w:val="20"/>
                <w:szCs w:val="20"/>
              </w:rPr>
              <w:t>ст. Крыловская</w:t>
            </w:r>
          </w:p>
        </w:tc>
        <w:tc>
          <w:tcPr>
            <w:tcW w:w="1885" w:type="dxa"/>
            <w:tcBorders>
              <w:top w:val="nil"/>
              <w:left w:val="nil"/>
              <w:bottom w:val="single" w:sz="4" w:space="0" w:color="auto"/>
              <w:right w:val="single" w:sz="4" w:space="0" w:color="auto"/>
            </w:tcBorders>
            <w:shd w:val="clear" w:color="auto" w:fill="auto"/>
            <w:vAlign w:val="center"/>
          </w:tcPr>
          <w:p w14:paraId="4AE2A7C0" w14:textId="0345E98F" w:rsidR="00A23DD2" w:rsidRPr="00205585" w:rsidRDefault="00A23DD2" w:rsidP="00A23DD2">
            <w:pPr>
              <w:spacing w:line="240" w:lineRule="auto"/>
              <w:ind w:firstLine="0"/>
              <w:jc w:val="center"/>
              <w:rPr>
                <w:rFonts w:eastAsia="Times New Roman"/>
                <w:color w:val="000000"/>
                <w:sz w:val="20"/>
                <w:szCs w:val="20"/>
                <w:lang w:eastAsia="ru-RU"/>
              </w:rPr>
            </w:pPr>
            <w:r w:rsidRPr="00961DBB">
              <w:rPr>
                <w:rFonts w:eastAsia="Times New Roman"/>
                <w:color w:val="000000"/>
                <w:sz w:val="20"/>
                <w:szCs w:val="20"/>
                <w:lang w:eastAsia="ru-RU"/>
              </w:rPr>
              <w:t>Крыловское МУП «Водоканал»</w:t>
            </w:r>
          </w:p>
        </w:tc>
        <w:tc>
          <w:tcPr>
            <w:tcW w:w="1459" w:type="dxa"/>
            <w:tcBorders>
              <w:top w:val="nil"/>
              <w:left w:val="nil"/>
              <w:bottom w:val="single" w:sz="4" w:space="0" w:color="auto"/>
              <w:right w:val="single" w:sz="4" w:space="0" w:color="auto"/>
            </w:tcBorders>
            <w:shd w:val="clear" w:color="auto" w:fill="auto"/>
            <w:vAlign w:val="center"/>
          </w:tcPr>
          <w:p w14:paraId="744A5261" w14:textId="678E8DC9" w:rsidR="00A23DD2" w:rsidRPr="00205585" w:rsidRDefault="00A23DD2" w:rsidP="00A23DD2">
            <w:pPr>
              <w:spacing w:line="240" w:lineRule="auto"/>
              <w:ind w:firstLine="0"/>
              <w:jc w:val="center"/>
              <w:rPr>
                <w:rFonts w:eastAsia="Times New Roman"/>
                <w:color w:val="000000"/>
                <w:sz w:val="20"/>
                <w:szCs w:val="20"/>
                <w:lang w:eastAsia="ru-RU"/>
              </w:rPr>
            </w:pPr>
            <w:r w:rsidRPr="003726F7">
              <w:rPr>
                <w:color w:val="000000"/>
                <w:sz w:val="20"/>
                <w:szCs w:val="20"/>
              </w:rPr>
              <w:t>Хоз. Ведение</w:t>
            </w:r>
          </w:p>
        </w:tc>
        <w:tc>
          <w:tcPr>
            <w:tcW w:w="0" w:type="auto"/>
            <w:tcBorders>
              <w:top w:val="single" w:sz="4" w:space="0" w:color="auto"/>
              <w:left w:val="nil"/>
              <w:bottom w:val="single" w:sz="4" w:space="0" w:color="auto"/>
              <w:right w:val="single" w:sz="4" w:space="0" w:color="auto"/>
            </w:tcBorders>
            <w:shd w:val="clear" w:color="auto" w:fill="auto"/>
            <w:vAlign w:val="center"/>
          </w:tcPr>
          <w:p w14:paraId="62474713" w14:textId="73258769" w:rsidR="00A23DD2" w:rsidRPr="00205585" w:rsidRDefault="00A23DD2" w:rsidP="00A23DD2">
            <w:pPr>
              <w:spacing w:line="240" w:lineRule="auto"/>
              <w:ind w:firstLine="0"/>
              <w:jc w:val="center"/>
              <w:rPr>
                <w:rFonts w:eastAsia="Times New Roman"/>
                <w:color w:val="000000"/>
                <w:sz w:val="20"/>
                <w:szCs w:val="20"/>
                <w:lang w:eastAsia="ru-RU"/>
              </w:rPr>
            </w:pPr>
            <w:r w:rsidRPr="003726F7">
              <w:rPr>
                <w:color w:val="000000"/>
                <w:sz w:val="20"/>
                <w:szCs w:val="20"/>
              </w:rPr>
              <w:t>Администрация МО</w:t>
            </w:r>
            <w:r>
              <w:rPr>
                <w:color w:val="000000"/>
                <w:sz w:val="20"/>
                <w:szCs w:val="20"/>
              </w:rPr>
              <w:t xml:space="preserve"> Крыловский район</w:t>
            </w:r>
          </w:p>
        </w:tc>
        <w:tc>
          <w:tcPr>
            <w:tcW w:w="1718" w:type="dxa"/>
            <w:tcBorders>
              <w:top w:val="single" w:sz="4" w:space="0" w:color="auto"/>
              <w:left w:val="single" w:sz="4" w:space="0" w:color="auto"/>
              <w:bottom w:val="single" w:sz="4" w:space="0" w:color="auto"/>
              <w:right w:val="single" w:sz="4" w:space="0" w:color="auto"/>
            </w:tcBorders>
            <w:vAlign w:val="center"/>
          </w:tcPr>
          <w:p w14:paraId="528B8EC8" w14:textId="0F6B9D17" w:rsidR="00A23DD2" w:rsidRPr="001F507A" w:rsidRDefault="00A23DD2" w:rsidP="00A23DD2">
            <w:pPr>
              <w:spacing w:line="240" w:lineRule="auto"/>
              <w:ind w:firstLine="0"/>
              <w:jc w:val="center"/>
              <w:rPr>
                <w:rFonts w:eastAsia="Times New Roman"/>
                <w:color w:val="000000"/>
                <w:sz w:val="20"/>
                <w:szCs w:val="20"/>
                <w:lang w:eastAsia="ru-RU"/>
              </w:rPr>
            </w:pPr>
            <w:r w:rsidRPr="00961DBB">
              <w:rPr>
                <w:rFonts w:eastAsia="Times New Roman"/>
                <w:color w:val="000000"/>
                <w:sz w:val="20"/>
                <w:szCs w:val="20"/>
                <w:lang w:eastAsia="ru-RU"/>
              </w:rPr>
              <w:t>Крыловское МУП «Водоканал»</w:t>
            </w:r>
          </w:p>
        </w:tc>
        <w:tc>
          <w:tcPr>
            <w:tcW w:w="1417" w:type="dxa"/>
            <w:tcBorders>
              <w:top w:val="single" w:sz="4" w:space="0" w:color="auto"/>
              <w:left w:val="single" w:sz="4" w:space="0" w:color="auto"/>
              <w:bottom w:val="single" w:sz="4" w:space="0" w:color="auto"/>
              <w:right w:val="single" w:sz="4" w:space="0" w:color="auto"/>
            </w:tcBorders>
            <w:vAlign w:val="center"/>
          </w:tcPr>
          <w:p w14:paraId="64EC4A07" w14:textId="53AFB82D" w:rsidR="00A23DD2" w:rsidRPr="001F507A" w:rsidRDefault="00A23DD2" w:rsidP="00A23DD2">
            <w:pPr>
              <w:spacing w:line="240" w:lineRule="auto"/>
              <w:ind w:firstLine="0"/>
              <w:jc w:val="center"/>
              <w:rPr>
                <w:rFonts w:eastAsia="Times New Roman"/>
                <w:color w:val="000000"/>
                <w:sz w:val="20"/>
                <w:szCs w:val="20"/>
                <w:lang w:eastAsia="ru-RU"/>
              </w:rPr>
            </w:pPr>
            <w:r w:rsidRPr="003726F7">
              <w:rPr>
                <w:color w:val="000000"/>
                <w:sz w:val="20"/>
                <w:szCs w:val="20"/>
              </w:rPr>
              <w:t>Хоз. Ведение</w:t>
            </w:r>
          </w:p>
        </w:tc>
        <w:tc>
          <w:tcPr>
            <w:tcW w:w="1843" w:type="dxa"/>
            <w:tcBorders>
              <w:top w:val="single" w:sz="4" w:space="0" w:color="auto"/>
              <w:left w:val="single" w:sz="4" w:space="0" w:color="auto"/>
              <w:bottom w:val="single" w:sz="4" w:space="0" w:color="auto"/>
              <w:right w:val="single" w:sz="4" w:space="0" w:color="auto"/>
            </w:tcBorders>
            <w:vAlign w:val="center"/>
          </w:tcPr>
          <w:p w14:paraId="1AFF705D" w14:textId="19D102EB" w:rsidR="00A23DD2" w:rsidRPr="001F507A" w:rsidRDefault="00A23DD2" w:rsidP="00A23DD2">
            <w:pPr>
              <w:spacing w:line="240" w:lineRule="auto"/>
              <w:ind w:firstLine="0"/>
              <w:jc w:val="center"/>
              <w:rPr>
                <w:rFonts w:eastAsia="Times New Roman"/>
                <w:color w:val="000000"/>
                <w:sz w:val="20"/>
                <w:szCs w:val="20"/>
                <w:lang w:eastAsia="ru-RU"/>
              </w:rPr>
            </w:pPr>
            <w:r w:rsidRPr="003726F7">
              <w:rPr>
                <w:color w:val="000000"/>
                <w:sz w:val="20"/>
                <w:szCs w:val="20"/>
              </w:rPr>
              <w:t>Администрация МО</w:t>
            </w:r>
            <w:r>
              <w:rPr>
                <w:color w:val="000000"/>
                <w:sz w:val="20"/>
                <w:szCs w:val="20"/>
              </w:rPr>
              <w:t xml:space="preserve"> Крыловский район</w:t>
            </w:r>
          </w:p>
        </w:tc>
        <w:tc>
          <w:tcPr>
            <w:tcW w:w="1666" w:type="dxa"/>
            <w:tcBorders>
              <w:top w:val="single" w:sz="4" w:space="0" w:color="auto"/>
              <w:left w:val="single" w:sz="4" w:space="0" w:color="auto"/>
              <w:bottom w:val="single" w:sz="4" w:space="0" w:color="auto"/>
              <w:right w:val="single" w:sz="4" w:space="0" w:color="auto"/>
            </w:tcBorders>
            <w:vAlign w:val="center"/>
          </w:tcPr>
          <w:p w14:paraId="5F45AD9A" w14:textId="117D9405" w:rsidR="00A23DD2" w:rsidRPr="001F507A" w:rsidRDefault="00A23DD2" w:rsidP="00A23DD2">
            <w:pPr>
              <w:spacing w:line="240" w:lineRule="auto"/>
              <w:ind w:firstLine="0"/>
              <w:jc w:val="center"/>
              <w:rPr>
                <w:rFonts w:eastAsia="Times New Roman"/>
                <w:color w:val="000000"/>
                <w:sz w:val="20"/>
                <w:szCs w:val="20"/>
                <w:lang w:eastAsia="ru-RU"/>
              </w:rPr>
            </w:pPr>
            <w:r w:rsidRPr="003726F7">
              <w:rPr>
                <w:color w:val="000000"/>
                <w:sz w:val="20"/>
                <w:szCs w:val="20"/>
              </w:rPr>
              <w:t>Неприменимо</w:t>
            </w:r>
          </w:p>
        </w:tc>
      </w:tr>
    </w:tbl>
    <w:p w14:paraId="0DA1E6B5" w14:textId="16146811" w:rsidR="00D830B9" w:rsidRDefault="00D830B9" w:rsidP="00D830B9">
      <w:pPr>
        <w:pStyle w:val="affffffb"/>
      </w:pPr>
      <w:r>
        <w:t>Таблица 1.1.</w:t>
      </w:r>
      <w:r w:rsidR="00F43A32">
        <w:t>4</w:t>
      </w:r>
      <w:r>
        <w:t>. Перечень организаций в сфере централизованного водоотведения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2"/>
        <w:gridCol w:w="2748"/>
        <w:gridCol w:w="2465"/>
        <w:gridCol w:w="2410"/>
        <w:gridCol w:w="2553"/>
        <w:gridCol w:w="3649"/>
      </w:tblGrid>
      <w:tr w:rsidR="00843F28" w:rsidRPr="000C4330" w14:paraId="09463ADF" w14:textId="77777777" w:rsidTr="00961DBB">
        <w:trPr>
          <w:trHeight w:val="20"/>
        </w:trPr>
        <w:tc>
          <w:tcPr>
            <w:tcW w:w="158" w:type="pct"/>
            <w:shd w:val="clear" w:color="auto" w:fill="auto"/>
            <w:vAlign w:val="center"/>
            <w:hideMark/>
          </w:tcPr>
          <w:p w14:paraId="171C631B" w14:textId="77777777" w:rsidR="00D830B9" w:rsidRPr="00443123" w:rsidRDefault="00D830B9" w:rsidP="00C62437">
            <w:pPr>
              <w:spacing w:line="240" w:lineRule="auto"/>
              <w:ind w:firstLine="0"/>
              <w:jc w:val="center"/>
              <w:rPr>
                <w:rFonts w:eastAsia="Times New Roman"/>
                <w:color w:val="000000"/>
                <w:sz w:val="20"/>
                <w:szCs w:val="20"/>
                <w:lang w:eastAsia="ru-RU"/>
              </w:rPr>
            </w:pPr>
            <w:r w:rsidRPr="00443123">
              <w:rPr>
                <w:rFonts w:eastAsia="Times New Roman"/>
                <w:color w:val="000000"/>
                <w:sz w:val="20"/>
                <w:szCs w:val="20"/>
                <w:lang w:eastAsia="ru-RU"/>
              </w:rPr>
              <w:t>№ п/п</w:t>
            </w:r>
          </w:p>
        </w:tc>
        <w:tc>
          <w:tcPr>
            <w:tcW w:w="962" w:type="pct"/>
            <w:shd w:val="clear" w:color="auto" w:fill="auto"/>
            <w:vAlign w:val="center"/>
            <w:hideMark/>
          </w:tcPr>
          <w:p w14:paraId="3712C2E0" w14:textId="77777777" w:rsidR="00D830B9" w:rsidRPr="00443123" w:rsidRDefault="00D830B9" w:rsidP="00C62437">
            <w:pPr>
              <w:spacing w:line="240" w:lineRule="auto"/>
              <w:ind w:firstLine="0"/>
              <w:jc w:val="center"/>
              <w:rPr>
                <w:rFonts w:eastAsia="Times New Roman"/>
                <w:color w:val="000000"/>
                <w:sz w:val="20"/>
                <w:szCs w:val="20"/>
                <w:lang w:eastAsia="ru-RU"/>
              </w:rPr>
            </w:pPr>
            <w:r w:rsidRPr="00443123">
              <w:rPr>
                <w:rFonts w:eastAsia="Times New Roman"/>
                <w:color w:val="000000"/>
                <w:sz w:val="20"/>
                <w:szCs w:val="20"/>
                <w:lang w:eastAsia="ru-RU"/>
              </w:rPr>
              <w:t>Полное наименование организации</w:t>
            </w:r>
            <w:r w:rsidRPr="000C4330">
              <w:rPr>
                <w:rFonts w:eastAsia="Times New Roman"/>
                <w:color w:val="000000"/>
                <w:sz w:val="20"/>
                <w:szCs w:val="20"/>
                <w:lang w:eastAsia="ru-RU"/>
              </w:rPr>
              <w:t xml:space="preserve"> в сфере водоотведения</w:t>
            </w:r>
          </w:p>
        </w:tc>
        <w:tc>
          <w:tcPr>
            <w:tcW w:w="863" w:type="pct"/>
            <w:shd w:val="clear" w:color="auto" w:fill="auto"/>
            <w:vAlign w:val="center"/>
            <w:hideMark/>
          </w:tcPr>
          <w:p w14:paraId="65CACA76" w14:textId="77777777" w:rsidR="00D830B9" w:rsidRPr="00443123" w:rsidRDefault="00D830B9" w:rsidP="00C62437">
            <w:pPr>
              <w:spacing w:line="240" w:lineRule="auto"/>
              <w:ind w:firstLine="0"/>
              <w:jc w:val="center"/>
              <w:rPr>
                <w:rFonts w:eastAsia="Times New Roman"/>
                <w:color w:val="000000"/>
                <w:sz w:val="20"/>
                <w:szCs w:val="20"/>
                <w:lang w:eastAsia="ru-RU"/>
              </w:rPr>
            </w:pPr>
            <w:r w:rsidRPr="00443123">
              <w:rPr>
                <w:rFonts w:eastAsia="Times New Roman"/>
                <w:color w:val="000000"/>
                <w:sz w:val="20"/>
                <w:szCs w:val="20"/>
                <w:lang w:eastAsia="ru-RU"/>
              </w:rPr>
              <w:t>Сокращенное наименование</w:t>
            </w:r>
            <w:r w:rsidRPr="000C4330">
              <w:rPr>
                <w:rFonts w:eastAsia="Times New Roman"/>
                <w:color w:val="000000"/>
                <w:sz w:val="20"/>
                <w:szCs w:val="20"/>
                <w:lang w:eastAsia="ru-RU"/>
              </w:rPr>
              <w:t xml:space="preserve"> </w:t>
            </w:r>
            <w:r w:rsidRPr="00443123">
              <w:rPr>
                <w:rFonts w:eastAsia="Times New Roman"/>
                <w:color w:val="000000"/>
                <w:sz w:val="20"/>
                <w:szCs w:val="20"/>
                <w:lang w:eastAsia="ru-RU"/>
              </w:rPr>
              <w:t>организации</w:t>
            </w:r>
            <w:r w:rsidRPr="000C4330">
              <w:rPr>
                <w:rFonts w:eastAsia="Times New Roman"/>
                <w:color w:val="000000"/>
                <w:sz w:val="20"/>
                <w:szCs w:val="20"/>
                <w:lang w:eastAsia="ru-RU"/>
              </w:rPr>
              <w:t xml:space="preserve"> в сфере водоотведения</w:t>
            </w:r>
          </w:p>
        </w:tc>
        <w:tc>
          <w:tcPr>
            <w:tcW w:w="844" w:type="pct"/>
            <w:vAlign w:val="center"/>
          </w:tcPr>
          <w:p w14:paraId="2FC60ED3" w14:textId="77777777" w:rsidR="00D830B9" w:rsidRPr="000C4330" w:rsidRDefault="00D830B9" w:rsidP="00C62437">
            <w:pPr>
              <w:spacing w:line="240" w:lineRule="auto"/>
              <w:ind w:firstLine="0"/>
              <w:jc w:val="center"/>
              <w:rPr>
                <w:rFonts w:eastAsia="Times New Roman"/>
                <w:color w:val="000000"/>
                <w:sz w:val="20"/>
                <w:szCs w:val="20"/>
                <w:lang w:eastAsia="ru-RU"/>
              </w:rPr>
            </w:pPr>
            <w:r w:rsidRPr="00443123">
              <w:rPr>
                <w:rFonts w:eastAsia="Times New Roman"/>
                <w:color w:val="000000"/>
                <w:sz w:val="20"/>
                <w:szCs w:val="20"/>
                <w:lang w:eastAsia="ru-RU"/>
              </w:rPr>
              <w:t>Юридический адрес</w:t>
            </w:r>
          </w:p>
        </w:tc>
        <w:tc>
          <w:tcPr>
            <w:tcW w:w="894" w:type="pct"/>
            <w:shd w:val="clear" w:color="auto" w:fill="auto"/>
            <w:vAlign w:val="center"/>
            <w:hideMark/>
          </w:tcPr>
          <w:p w14:paraId="5C337517" w14:textId="77777777" w:rsidR="00D830B9" w:rsidRPr="00443123" w:rsidRDefault="00D830B9" w:rsidP="00C62437">
            <w:pPr>
              <w:spacing w:line="240" w:lineRule="auto"/>
              <w:ind w:firstLine="0"/>
              <w:jc w:val="center"/>
              <w:rPr>
                <w:rFonts w:eastAsia="Times New Roman"/>
                <w:color w:val="000000"/>
                <w:sz w:val="20"/>
                <w:szCs w:val="20"/>
                <w:lang w:eastAsia="ru-RU"/>
              </w:rPr>
            </w:pPr>
            <w:r w:rsidRPr="000C4330">
              <w:rPr>
                <w:rFonts w:eastAsia="Times New Roman"/>
                <w:color w:val="000000"/>
                <w:sz w:val="20"/>
                <w:szCs w:val="20"/>
                <w:lang w:eastAsia="ru-RU"/>
              </w:rPr>
              <w:t>Идентификационный номер налогоплательщика (ИНН)</w:t>
            </w:r>
          </w:p>
        </w:tc>
        <w:tc>
          <w:tcPr>
            <w:tcW w:w="1278" w:type="pct"/>
            <w:shd w:val="clear" w:color="auto" w:fill="auto"/>
            <w:vAlign w:val="center"/>
            <w:hideMark/>
          </w:tcPr>
          <w:p w14:paraId="3D1FD54A" w14:textId="77777777" w:rsidR="00D830B9" w:rsidRPr="00443123" w:rsidRDefault="00D830B9" w:rsidP="00C62437">
            <w:pPr>
              <w:spacing w:line="240" w:lineRule="auto"/>
              <w:ind w:firstLine="0"/>
              <w:jc w:val="center"/>
              <w:rPr>
                <w:rFonts w:eastAsia="Times New Roman"/>
                <w:color w:val="000000"/>
                <w:sz w:val="20"/>
                <w:szCs w:val="20"/>
                <w:lang w:eastAsia="ru-RU"/>
              </w:rPr>
            </w:pPr>
            <w:r w:rsidRPr="000C4330">
              <w:rPr>
                <w:rFonts w:eastAsia="Times New Roman"/>
                <w:color w:val="000000"/>
                <w:sz w:val="20"/>
                <w:szCs w:val="20"/>
                <w:lang w:eastAsia="ru-RU"/>
              </w:rPr>
              <w:t xml:space="preserve">Виды осуществляемой регулируемой деятельности в сфере </w:t>
            </w:r>
            <w:r w:rsidRPr="00443123">
              <w:rPr>
                <w:rFonts w:eastAsia="Times New Roman"/>
                <w:color w:val="000000"/>
                <w:sz w:val="20"/>
                <w:szCs w:val="20"/>
                <w:lang w:eastAsia="ru-RU"/>
              </w:rPr>
              <w:t>водоотведения</w:t>
            </w:r>
          </w:p>
        </w:tc>
      </w:tr>
      <w:tr w:rsidR="00843F28" w:rsidRPr="000C4330" w14:paraId="5FBFF309" w14:textId="77777777" w:rsidTr="00961DBB">
        <w:trPr>
          <w:trHeight w:val="20"/>
        </w:trPr>
        <w:tc>
          <w:tcPr>
            <w:tcW w:w="158" w:type="pct"/>
            <w:shd w:val="clear" w:color="auto" w:fill="auto"/>
            <w:vAlign w:val="center"/>
            <w:hideMark/>
          </w:tcPr>
          <w:p w14:paraId="664D3F52" w14:textId="77777777" w:rsidR="00A533D0" w:rsidRPr="00443123" w:rsidRDefault="00A533D0" w:rsidP="00C62437">
            <w:pPr>
              <w:spacing w:line="240" w:lineRule="auto"/>
              <w:ind w:firstLine="0"/>
              <w:jc w:val="center"/>
              <w:rPr>
                <w:rFonts w:eastAsia="Times New Roman"/>
                <w:color w:val="000000"/>
                <w:sz w:val="20"/>
                <w:szCs w:val="20"/>
                <w:lang w:eastAsia="ru-RU"/>
              </w:rPr>
            </w:pPr>
            <w:r w:rsidRPr="000C4330">
              <w:rPr>
                <w:rFonts w:eastAsia="Times New Roman"/>
                <w:color w:val="000000"/>
                <w:sz w:val="20"/>
                <w:szCs w:val="20"/>
                <w:lang w:eastAsia="ru-RU"/>
              </w:rPr>
              <w:t>Ед. изм</w:t>
            </w:r>
          </w:p>
        </w:tc>
        <w:tc>
          <w:tcPr>
            <w:tcW w:w="962" w:type="pct"/>
            <w:shd w:val="clear" w:color="auto" w:fill="auto"/>
            <w:vAlign w:val="center"/>
          </w:tcPr>
          <w:p w14:paraId="3C83237A" w14:textId="17860A2F" w:rsidR="00A533D0" w:rsidRPr="00443123" w:rsidRDefault="00A533D0" w:rsidP="00C62437">
            <w:pPr>
              <w:spacing w:line="240" w:lineRule="auto"/>
              <w:ind w:firstLine="0"/>
              <w:jc w:val="center"/>
              <w:rPr>
                <w:rFonts w:eastAsia="Times New Roman"/>
                <w:color w:val="000000"/>
                <w:sz w:val="20"/>
                <w:szCs w:val="20"/>
                <w:lang w:eastAsia="ru-RU"/>
              </w:rPr>
            </w:pPr>
            <w:r w:rsidRPr="000C4330">
              <w:rPr>
                <w:rFonts w:eastAsia="Times New Roman"/>
                <w:sz w:val="20"/>
                <w:szCs w:val="20"/>
              </w:rPr>
              <w:t>–</w:t>
            </w:r>
          </w:p>
        </w:tc>
        <w:tc>
          <w:tcPr>
            <w:tcW w:w="863" w:type="pct"/>
            <w:shd w:val="clear" w:color="auto" w:fill="auto"/>
            <w:vAlign w:val="center"/>
          </w:tcPr>
          <w:p w14:paraId="0DF4CE5F" w14:textId="0C416127" w:rsidR="00A533D0" w:rsidRPr="00443123" w:rsidRDefault="00A533D0" w:rsidP="00C62437">
            <w:pPr>
              <w:spacing w:line="240" w:lineRule="auto"/>
              <w:ind w:firstLine="0"/>
              <w:jc w:val="center"/>
              <w:rPr>
                <w:rFonts w:eastAsia="Times New Roman"/>
                <w:color w:val="000000"/>
                <w:sz w:val="20"/>
                <w:szCs w:val="20"/>
                <w:lang w:eastAsia="ru-RU"/>
              </w:rPr>
            </w:pPr>
            <w:r w:rsidRPr="000C4330">
              <w:rPr>
                <w:rFonts w:eastAsia="Times New Roman"/>
                <w:sz w:val="20"/>
                <w:szCs w:val="20"/>
              </w:rPr>
              <w:t>–</w:t>
            </w:r>
          </w:p>
        </w:tc>
        <w:tc>
          <w:tcPr>
            <w:tcW w:w="844" w:type="pct"/>
            <w:vAlign w:val="center"/>
          </w:tcPr>
          <w:p w14:paraId="039DDE31" w14:textId="4338D1DC" w:rsidR="00A533D0" w:rsidRPr="000C4330" w:rsidRDefault="00A533D0" w:rsidP="00C62437">
            <w:pPr>
              <w:spacing w:line="240" w:lineRule="auto"/>
              <w:ind w:firstLine="0"/>
              <w:jc w:val="center"/>
              <w:rPr>
                <w:rFonts w:eastAsia="Times New Roman"/>
                <w:color w:val="000000"/>
                <w:sz w:val="20"/>
                <w:szCs w:val="20"/>
                <w:lang w:eastAsia="ru-RU"/>
              </w:rPr>
            </w:pPr>
            <w:r w:rsidRPr="000C4330">
              <w:rPr>
                <w:rFonts w:eastAsia="Times New Roman"/>
                <w:sz w:val="20"/>
                <w:szCs w:val="20"/>
              </w:rPr>
              <w:t>–</w:t>
            </w:r>
          </w:p>
        </w:tc>
        <w:tc>
          <w:tcPr>
            <w:tcW w:w="894" w:type="pct"/>
            <w:shd w:val="clear" w:color="auto" w:fill="auto"/>
            <w:vAlign w:val="center"/>
          </w:tcPr>
          <w:p w14:paraId="5A61C2CF" w14:textId="75D7C3B4" w:rsidR="00A533D0" w:rsidRPr="00443123" w:rsidRDefault="00A533D0" w:rsidP="00C62437">
            <w:pPr>
              <w:spacing w:line="240" w:lineRule="auto"/>
              <w:ind w:firstLine="0"/>
              <w:jc w:val="center"/>
              <w:rPr>
                <w:rFonts w:eastAsia="Times New Roman"/>
                <w:color w:val="000000"/>
                <w:sz w:val="20"/>
                <w:szCs w:val="20"/>
                <w:lang w:eastAsia="ru-RU"/>
              </w:rPr>
            </w:pPr>
            <w:r w:rsidRPr="000C4330">
              <w:rPr>
                <w:rFonts w:eastAsia="Times New Roman"/>
                <w:sz w:val="20"/>
                <w:szCs w:val="20"/>
              </w:rPr>
              <w:t>–</w:t>
            </w:r>
          </w:p>
        </w:tc>
        <w:tc>
          <w:tcPr>
            <w:tcW w:w="1278" w:type="pct"/>
            <w:shd w:val="clear" w:color="auto" w:fill="auto"/>
            <w:vAlign w:val="center"/>
          </w:tcPr>
          <w:p w14:paraId="737B6433" w14:textId="717BC7F9" w:rsidR="00A533D0" w:rsidRPr="00443123" w:rsidRDefault="00A533D0" w:rsidP="00C62437">
            <w:pPr>
              <w:spacing w:line="240" w:lineRule="auto"/>
              <w:ind w:firstLine="0"/>
              <w:jc w:val="center"/>
              <w:rPr>
                <w:rFonts w:eastAsia="Times New Roman"/>
                <w:color w:val="000000"/>
                <w:sz w:val="20"/>
                <w:szCs w:val="20"/>
                <w:lang w:eastAsia="ru-RU"/>
              </w:rPr>
            </w:pPr>
            <w:r w:rsidRPr="000C4330">
              <w:rPr>
                <w:rFonts w:eastAsia="Times New Roman"/>
                <w:sz w:val="20"/>
                <w:szCs w:val="20"/>
              </w:rPr>
              <w:t>–</w:t>
            </w:r>
          </w:p>
        </w:tc>
      </w:tr>
      <w:tr w:rsidR="00961DBB" w:rsidRPr="000C4330" w14:paraId="755EB3BE" w14:textId="77777777" w:rsidTr="00961DBB">
        <w:trPr>
          <w:trHeight w:val="20"/>
        </w:trPr>
        <w:tc>
          <w:tcPr>
            <w:tcW w:w="158" w:type="pct"/>
            <w:shd w:val="clear" w:color="auto" w:fill="auto"/>
            <w:vAlign w:val="center"/>
            <w:hideMark/>
          </w:tcPr>
          <w:p w14:paraId="61DB7982" w14:textId="77777777" w:rsidR="00961DBB" w:rsidRPr="00443123" w:rsidRDefault="00961DBB" w:rsidP="00961DBB">
            <w:pPr>
              <w:spacing w:line="240" w:lineRule="auto"/>
              <w:ind w:firstLine="0"/>
              <w:jc w:val="center"/>
              <w:rPr>
                <w:rFonts w:eastAsia="Times New Roman"/>
                <w:color w:val="000000"/>
                <w:sz w:val="20"/>
                <w:szCs w:val="20"/>
                <w:lang w:eastAsia="ru-RU"/>
              </w:rPr>
            </w:pPr>
            <w:r w:rsidRPr="00443123">
              <w:rPr>
                <w:rFonts w:eastAsia="Times New Roman"/>
                <w:color w:val="000000"/>
                <w:sz w:val="20"/>
                <w:szCs w:val="20"/>
                <w:lang w:eastAsia="ru-RU"/>
              </w:rPr>
              <w:t>1</w:t>
            </w:r>
          </w:p>
        </w:tc>
        <w:tc>
          <w:tcPr>
            <w:tcW w:w="962" w:type="pct"/>
            <w:shd w:val="clear" w:color="auto" w:fill="auto"/>
            <w:vAlign w:val="center"/>
          </w:tcPr>
          <w:p w14:paraId="3BD156E1" w14:textId="247EB862" w:rsidR="00961DBB" w:rsidRPr="00443123" w:rsidRDefault="00961DBB" w:rsidP="00961DBB">
            <w:pPr>
              <w:spacing w:line="240" w:lineRule="auto"/>
              <w:ind w:firstLine="0"/>
              <w:jc w:val="center"/>
              <w:rPr>
                <w:rFonts w:eastAsia="Times New Roman"/>
                <w:color w:val="000000"/>
                <w:sz w:val="20"/>
                <w:szCs w:val="20"/>
                <w:lang w:eastAsia="ru-RU"/>
              </w:rPr>
            </w:pPr>
            <w:r w:rsidRPr="00961DBB">
              <w:rPr>
                <w:rFonts w:eastAsia="Times New Roman"/>
                <w:color w:val="000000"/>
                <w:sz w:val="20"/>
                <w:szCs w:val="20"/>
                <w:lang w:eastAsia="ru-RU"/>
              </w:rPr>
              <w:t>Крыловское муниципальное унитарное предприятие «Водоканал»</w:t>
            </w:r>
          </w:p>
        </w:tc>
        <w:tc>
          <w:tcPr>
            <w:tcW w:w="863" w:type="pct"/>
            <w:shd w:val="clear" w:color="auto" w:fill="auto"/>
            <w:vAlign w:val="center"/>
          </w:tcPr>
          <w:p w14:paraId="68FEC9BB" w14:textId="2C745873" w:rsidR="00961DBB" w:rsidRPr="00443123" w:rsidRDefault="00961DBB" w:rsidP="00961DBB">
            <w:pPr>
              <w:spacing w:line="240" w:lineRule="auto"/>
              <w:ind w:firstLine="0"/>
              <w:jc w:val="center"/>
              <w:rPr>
                <w:rFonts w:eastAsia="Times New Roman"/>
                <w:color w:val="000000"/>
                <w:sz w:val="20"/>
                <w:szCs w:val="20"/>
                <w:lang w:eastAsia="ru-RU"/>
              </w:rPr>
            </w:pPr>
            <w:r w:rsidRPr="00961DBB">
              <w:rPr>
                <w:rFonts w:eastAsia="Times New Roman"/>
                <w:color w:val="000000"/>
                <w:sz w:val="20"/>
                <w:szCs w:val="20"/>
                <w:lang w:eastAsia="ru-RU"/>
              </w:rPr>
              <w:t>Крыловское МУП «Водоканал»</w:t>
            </w:r>
          </w:p>
        </w:tc>
        <w:tc>
          <w:tcPr>
            <w:tcW w:w="844" w:type="pct"/>
            <w:vAlign w:val="center"/>
          </w:tcPr>
          <w:p w14:paraId="23F12D1C" w14:textId="77777777" w:rsidR="00961DBB" w:rsidRDefault="00961DBB" w:rsidP="00961DBB">
            <w:pPr>
              <w:spacing w:line="240" w:lineRule="auto"/>
              <w:ind w:firstLine="0"/>
              <w:jc w:val="center"/>
              <w:rPr>
                <w:rFonts w:eastAsia="Times New Roman"/>
                <w:color w:val="000000"/>
                <w:sz w:val="20"/>
                <w:szCs w:val="20"/>
                <w:lang w:eastAsia="ru-RU"/>
              </w:rPr>
            </w:pPr>
            <w:r w:rsidRPr="00961DBB">
              <w:rPr>
                <w:rFonts w:eastAsia="Times New Roman"/>
                <w:color w:val="000000"/>
                <w:sz w:val="20"/>
                <w:szCs w:val="20"/>
                <w:lang w:eastAsia="ru-RU"/>
              </w:rPr>
              <w:t xml:space="preserve">352080, Краснодарский край, Крыловский район, ст. Крыловская, </w:t>
            </w:r>
          </w:p>
          <w:p w14:paraId="118DFC87" w14:textId="3CAF1624" w:rsidR="00961DBB" w:rsidRPr="000C4330" w:rsidRDefault="00961DBB" w:rsidP="00961DBB">
            <w:pPr>
              <w:spacing w:line="240" w:lineRule="auto"/>
              <w:ind w:firstLine="0"/>
              <w:jc w:val="center"/>
              <w:rPr>
                <w:rFonts w:eastAsia="Times New Roman"/>
                <w:color w:val="000000"/>
                <w:sz w:val="20"/>
                <w:szCs w:val="20"/>
                <w:lang w:eastAsia="ru-RU"/>
              </w:rPr>
            </w:pPr>
            <w:r w:rsidRPr="00961DBB">
              <w:rPr>
                <w:rFonts w:eastAsia="Times New Roman"/>
                <w:color w:val="000000"/>
                <w:sz w:val="20"/>
                <w:szCs w:val="20"/>
                <w:lang w:eastAsia="ru-RU"/>
              </w:rPr>
              <w:t>ул. Орджоникидзе, 145</w:t>
            </w:r>
          </w:p>
        </w:tc>
        <w:tc>
          <w:tcPr>
            <w:tcW w:w="894" w:type="pct"/>
            <w:shd w:val="clear" w:color="auto" w:fill="auto"/>
            <w:vAlign w:val="center"/>
          </w:tcPr>
          <w:p w14:paraId="0F1D889C" w14:textId="6072D8B7" w:rsidR="00961DBB" w:rsidRPr="00443123" w:rsidRDefault="00961DBB" w:rsidP="00961DBB">
            <w:pPr>
              <w:spacing w:line="240" w:lineRule="auto"/>
              <w:ind w:firstLine="0"/>
              <w:jc w:val="center"/>
              <w:rPr>
                <w:rFonts w:eastAsia="Times New Roman"/>
                <w:color w:val="000000"/>
                <w:sz w:val="20"/>
                <w:szCs w:val="20"/>
                <w:lang w:eastAsia="ru-RU"/>
              </w:rPr>
            </w:pPr>
            <w:r w:rsidRPr="00961DBB">
              <w:rPr>
                <w:rFonts w:eastAsia="Times New Roman"/>
                <w:color w:val="000000"/>
                <w:sz w:val="20"/>
                <w:szCs w:val="20"/>
                <w:lang w:eastAsia="ru-RU"/>
              </w:rPr>
              <w:t>2338010877</w:t>
            </w:r>
          </w:p>
        </w:tc>
        <w:tc>
          <w:tcPr>
            <w:tcW w:w="1278" w:type="pct"/>
            <w:shd w:val="clear" w:color="auto" w:fill="auto"/>
            <w:vAlign w:val="center"/>
          </w:tcPr>
          <w:p w14:paraId="2CF3B149" w14:textId="7977D801" w:rsidR="00961DBB" w:rsidRDefault="00961DBB" w:rsidP="00961DBB">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1) в</w:t>
            </w:r>
            <w:r w:rsidRPr="00961DBB">
              <w:rPr>
                <w:rFonts w:eastAsia="Times New Roman"/>
                <w:color w:val="000000"/>
                <w:sz w:val="20"/>
                <w:szCs w:val="20"/>
                <w:lang w:eastAsia="ru-RU"/>
              </w:rPr>
              <w:t>одоотведение, в том числе прием, транспортировка и очистка сточных вод</w:t>
            </w:r>
            <w:r>
              <w:rPr>
                <w:rFonts w:eastAsia="Times New Roman"/>
                <w:color w:val="000000"/>
                <w:sz w:val="20"/>
                <w:szCs w:val="20"/>
                <w:lang w:eastAsia="ru-RU"/>
              </w:rPr>
              <w:t>;</w:t>
            </w:r>
          </w:p>
          <w:p w14:paraId="7B0E79AC" w14:textId="05A69BF2" w:rsidR="00961DBB" w:rsidRPr="00443123" w:rsidRDefault="00961DBB" w:rsidP="00961DBB">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2)</w:t>
            </w:r>
            <w:r w:rsidRPr="00961DBB">
              <w:rPr>
                <w:rFonts w:eastAsia="Times New Roman"/>
                <w:color w:val="000000"/>
                <w:sz w:val="20"/>
                <w:szCs w:val="20"/>
                <w:lang w:eastAsia="ru-RU"/>
              </w:rPr>
              <w:t xml:space="preserve"> оказание услуг по подключению к централизованной системе водоотведения</w:t>
            </w:r>
            <w:r>
              <w:rPr>
                <w:rFonts w:eastAsia="Times New Roman"/>
                <w:color w:val="000000"/>
                <w:sz w:val="20"/>
                <w:szCs w:val="20"/>
                <w:lang w:eastAsia="ru-RU"/>
              </w:rPr>
              <w:t>.</w:t>
            </w:r>
          </w:p>
        </w:tc>
      </w:tr>
    </w:tbl>
    <w:p w14:paraId="55BDA6B1" w14:textId="77777777" w:rsidR="00D830B9" w:rsidRDefault="00D830B9" w:rsidP="00D830B9">
      <w:pPr>
        <w:rPr>
          <w:lang w:eastAsia="ru-RU"/>
        </w:rPr>
      </w:pPr>
    </w:p>
    <w:p w14:paraId="7F4F15AB" w14:textId="77777777" w:rsidR="00961DBB" w:rsidRDefault="00961DBB" w:rsidP="00961DBB">
      <w:pPr>
        <w:rPr>
          <w:lang w:eastAsia="ru-RU"/>
        </w:rPr>
      </w:pPr>
    </w:p>
    <w:p w14:paraId="55AD7F1A" w14:textId="77777777" w:rsidR="00961DBB" w:rsidRDefault="00961DBB" w:rsidP="00961DBB">
      <w:pPr>
        <w:rPr>
          <w:lang w:eastAsia="ru-RU"/>
        </w:rPr>
      </w:pPr>
    </w:p>
    <w:p w14:paraId="3220C57B" w14:textId="77777777" w:rsidR="00961DBB" w:rsidRDefault="00961DBB" w:rsidP="00961DBB">
      <w:pPr>
        <w:rPr>
          <w:lang w:eastAsia="ru-RU"/>
        </w:rPr>
      </w:pPr>
    </w:p>
    <w:p w14:paraId="4FEB1371" w14:textId="77777777" w:rsidR="00961DBB" w:rsidRDefault="00961DBB" w:rsidP="00961DBB">
      <w:pPr>
        <w:rPr>
          <w:lang w:eastAsia="ru-RU"/>
        </w:rPr>
      </w:pPr>
    </w:p>
    <w:p w14:paraId="2C1451A1" w14:textId="29F5A5EC" w:rsidR="00961DBB" w:rsidRPr="00961DBB" w:rsidRDefault="00961DBB" w:rsidP="00961DBB">
      <w:pPr>
        <w:rPr>
          <w:lang w:eastAsia="ru-RU"/>
        </w:rPr>
        <w:sectPr w:rsidR="00961DBB" w:rsidRPr="00961DBB" w:rsidSect="001D738C">
          <w:type w:val="continuous"/>
          <w:pgSz w:w="16838" w:h="11906" w:orient="landscape"/>
          <w:pgMar w:top="1134" w:right="850" w:bottom="1134" w:left="1701" w:header="709" w:footer="709" w:gutter="0"/>
          <w:cols w:space="708"/>
          <w:titlePg/>
          <w:docGrid w:linePitch="360"/>
        </w:sectPr>
      </w:pPr>
    </w:p>
    <w:p w14:paraId="40909176" w14:textId="5812B40A" w:rsidR="005B472C" w:rsidRPr="006650DB" w:rsidRDefault="007B3964" w:rsidP="00BE379F">
      <w:pPr>
        <w:pStyle w:val="2fb"/>
      </w:pPr>
      <w:bookmarkStart w:id="36" w:name="_Toc390696025"/>
      <w:bookmarkStart w:id="37" w:name="_Toc390696237"/>
      <w:bookmarkStart w:id="38" w:name="_Toc401067973"/>
      <w:bookmarkStart w:id="39" w:name="_Toc531598942"/>
      <w:bookmarkStart w:id="40" w:name="_Toc531704219"/>
      <w:bookmarkStart w:id="41" w:name="_Toc21688531"/>
      <w:bookmarkStart w:id="42" w:name="_Toc57421872"/>
      <w:bookmarkStart w:id="43" w:name="_Toc57422472"/>
      <w:bookmarkStart w:id="44" w:name="_Toc57422616"/>
      <w:bookmarkStart w:id="45" w:name="_Toc88651793"/>
      <w:bookmarkStart w:id="46" w:name="_Hlk157423613"/>
      <w:bookmarkStart w:id="47" w:name="_Toc168598866"/>
      <w:bookmarkStart w:id="48" w:name="_Toc214523849"/>
      <w:bookmarkStart w:id="49" w:name="_Toc214524470"/>
      <w:r>
        <w:lastRenderedPageBreak/>
        <w:t xml:space="preserve">1.2. </w:t>
      </w:r>
      <w:r w:rsidR="005B472C" w:rsidRPr="006650DB">
        <w:t>Описание результатов технического обследования централизованной системы водоотведения</w:t>
      </w:r>
      <w:bookmarkEnd w:id="36"/>
      <w:bookmarkEnd w:id="37"/>
      <w:bookmarkEnd w:id="38"/>
      <w:bookmarkEnd w:id="39"/>
      <w:bookmarkEnd w:id="40"/>
      <w:bookmarkEnd w:id="41"/>
      <w:r w:rsidR="005B472C" w:rsidRPr="006650DB">
        <w:t>, включая описание существующих канализационных очистных сооружений</w:t>
      </w:r>
      <w:bookmarkEnd w:id="42"/>
      <w:bookmarkEnd w:id="43"/>
      <w:bookmarkEnd w:id="44"/>
      <w:bookmarkEnd w:id="45"/>
      <w:r w:rsidR="005B472C" w:rsidRPr="006650DB">
        <w:t>, в том числе оценк</w:t>
      </w:r>
      <w:r w:rsidR="00311E32">
        <w:t>а</w:t>
      </w:r>
      <w:r w:rsidR="005B472C" w:rsidRPr="006650DB">
        <w:t xml:space="preserve"> соответствия применяемой технологической схемы очистки сточных вод требованиям обеспечения нормативов качества очистки сточных вод, </w:t>
      </w:r>
      <w:bookmarkStart w:id="50" w:name="_Hlk157423595"/>
      <w:r w:rsidR="005B472C" w:rsidRPr="006650DB">
        <w:t>определение существующего дефицита (резерва) мощностей сооружений и описание локальных очистных сооружений, создаваемых абонентами</w:t>
      </w:r>
      <w:bookmarkEnd w:id="46"/>
      <w:bookmarkEnd w:id="47"/>
      <w:bookmarkEnd w:id="48"/>
      <w:bookmarkEnd w:id="49"/>
      <w:bookmarkEnd w:id="50"/>
    </w:p>
    <w:p w14:paraId="1C99267C" w14:textId="208D1877" w:rsidR="008F5929" w:rsidRDefault="008F5929" w:rsidP="00D870DA">
      <w:pPr>
        <w:pStyle w:val="afff9"/>
      </w:pPr>
      <w:r>
        <w:t xml:space="preserve">Техническое обследование централизованной системы водоотведения проводится </w:t>
      </w:r>
      <w:r w:rsidR="00394907" w:rsidRPr="008A3214">
        <w:t>в соответствии со статьёй 37 Федерального закона от 07.12.2011 № 416-ФЗ «О водоснабжении и водоотведении»</w:t>
      </w:r>
      <w:r>
        <w:t xml:space="preserve">. Порядок проведения технического обследования централизованных систем водоотведения установлен приказом Минстроя России от 05.08.2014 № 437/пр. </w:t>
      </w:r>
      <w:r w:rsidR="00AF42EF" w:rsidRPr="008A3214">
        <w:t>Указанные нормативные правовые акты определяют цели, задачи, периодичность, состав работ и перечень показателей, подлежащих оценке в ходе технического обследования</w:t>
      </w:r>
      <w:r>
        <w:t xml:space="preserve">. </w:t>
      </w:r>
    </w:p>
    <w:p w14:paraId="5A5789D0" w14:textId="7D928ED2" w:rsidR="00DC7414" w:rsidRDefault="00DC7414" w:rsidP="00DC7414">
      <w:pPr>
        <w:pStyle w:val="afff9"/>
      </w:pPr>
      <w:r>
        <w:t>В соответствии с частью 6 статьи 37 Федерального закона от 07.12.2011 № 416-ФЗ «О водоснабжении и водоотведении» обязательное техническое обследование централизованных систем горячего водоснабжения, холодного водоснабжения и (или) водоотведения проводится не реже одного раза в течение долгосрочного периода регулирования, но не реже одного раза в пять лет. Техническое обследование также может проводиться при разработке и актуализации схем водоснабжения и водоотведения, инвестиционных программ, планов мероприятий по приведению качества питьевой воды и горячей воды в соответствие с установленными требованиями, а также в иных случаях, предусмотренных законодательством Российской Федерации.</w:t>
      </w:r>
    </w:p>
    <w:p w14:paraId="530FB1B9" w14:textId="03B60406" w:rsidR="00DC7414" w:rsidRDefault="00E02E0A" w:rsidP="00DC7414">
      <w:pPr>
        <w:pStyle w:val="afff9"/>
      </w:pPr>
      <w:r w:rsidRPr="008A3214">
        <w:t xml:space="preserve">Согласно приказу Минстроя России № 437/пр техническое обследование включает анализ </w:t>
      </w:r>
      <w:r w:rsidR="00DC7414">
        <w:t>технического состояния объектов системы, определение фактических значений показателей надежности, качества и энергетической эффективности, оценку физического износа, выявление технических и технологических ограничений, а также подготовку исходных данных для разработки схем водоснабжения и водоотведения, инвестиционных программ, производственных программ и иных документов планирования развития коммунальной инфраструктуры.</w:t>
      </w:r>
    </w:p>
    <w:p w14:paraId="3A663279" w14:textId="7A7E1C46" w:rsidR="008F5929" w:rsidRDefault="008F5929" w:rsidP="00DC7414">
      <w:pPr>
        <w:pStyle w:val="afff9"/>
      </w:pPr>
      <w:r>
        <w:t>Сведения о проведенных технических обследованиях централизованных систем водоотведения приведены в таблице 1.2.1.</w:t>
      </w:r>
    </w:p>
    <w:p w14:paraId="7DAB141C" w14:textId="147CDAB6" w:rsidR="008F5929" w:rsidRDefault="008F5929" w:rsidP="004E5D35">
      <w:pPr>
        <w:pStyle w:val="affffffb"/>
      </w:pPr>
      <w:r>
        <w:t xml:space="preserve">Таблица 1.2.1. Реестр проведенных технических обследований </w:t>
      </w:r>
    </w:p>
    <w:tbl>
      <w:tblPr>
        <w:tblW w:w="0" w:type="auto"/>
        <w:tblCellMar>
          <w:left w:w="28" w:type="dxa"/>
          <w:right w:w="28" w:type="dxa"/>
        </w:tblCellMar>
        <w:tblLook w:val="04A0" w:firstRow="1" w:lastRow="0" w:firstColumn="1" w:lastColumn="0" w:noHBand="0" w:noVBand="1"/>
      </w:tblPr>
      <w:tblGrid>
        <w:gridCol w:w="484"/>
        <w:gridCol w:w="2049"/>
        <w:gridCol w:w="1777"/>
        <w:gridCol w:w="1771"/>
        <w:gridCol w:w="1707"/>
        <w:gridCol w:w="1557"/>
      </w:tblGrid>
      <w:tr w:rsidR="00A1156A" w:rsidRPr="000F1404" w14:paraId="000080FA" w14:textId="77777777" w:rsidTr="000F140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57DE17" w14:textId="77777777" w:rsidR="00A1156A" w:rsidRPr="000F1404" w:rsidRDefault="00A1156A" w:rsidP="000F1404">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EFCC48" w14:textId="77777777" w:rsidR="00A1156A" w:rsidRPr="000F1404" w:rsidRDefault="00A1156A" w:rsidP="000F1404">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Централизованная система водоотведения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7CBB47" w14:textId="77777777" w:rsidR="00A1156A" w:rsidRPr="000F1404" w:rsidRDefault="00A1156A" w:rsidP="000F1404">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Факт проведения технического обследования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295374" w14:textId="77777777" w:rsidR="00A1156A" w:rsidRPr="000F1404" w:rsidRDefault="00A1156A" w:rsidP="000F1404">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Дата проведения технического обследования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737FFB" w14:textId="77777777" w:rsidR="00A1156A" w:rsidRPr="000F1404" w:rsidRDefault="00A1156A" w:rsidP="000F1404">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Исполнитель технического обследования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0176CF" w14:textId="77777777" w:rsidR="00A1156A" w:rsidRPr="000F1404" w:rsidRDefault="00A1156A" w:rsidP="000F1404">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Обследованные объекты</w:t>
            </w:r>
          </w:p>
        </w:tc>
      </w:tr>
      <w:tr w:rsidR="00A1156A" w:rsidRPr="000F1404" w14:paraId="7849D731" w14:textId="77777777" w:rsidTr="000F1404">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60AE6B" w14:textId="77777777" w:rsidR="00A1156A" w:rsidRPr="000F1404" w:rsidRDefault="00A1156A" w:rsidP="000F1404">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Ед. изм.</w:t>
            </w:r>
          </w:p>
        </w:tc>
        <w:tc>
          <w:tcPr>
            <w:tcW w:w="0" w:type="auto"/>
            <w:tcBorders>
              <w:top w:val="nil"/>
              <w:left w:val="nil"/>
              <w:bottom w:val="single" w:sz="4" w:space="0" w:color="auto"/>
              <w:right w:val="single" w:sz="4" w:space="0" w:color="auto"/>
            </w:tcBorders>
            <w:shd w:val="clear" w:color="auto" w:fill="auto"/>
            <w:vAlign w:val="center"/>
            <w:hideMark/>
          </w:tcPr>
          <w:p w14:paraId="4E10102B" w14:textId="77777777" w:rsidR="00A1156A" w:rsidRPr="000F1404" w:rsidRDefault="00A1156A" w:rsidP="000F1404">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59492C51" w14:textId="77777777" w:rsidR="00A1156A" w:rsidRPr="000F1404" w:rsidRDefault="00A1156A" w:rsidP="000F1404">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67361270" w14:textId="77777777" w:rsidR="00A1156A" w:rsidRPr="000F1404" w:rsidRDefault="00A1156A" w:rsidP="000F1404">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206E4BEC" w14:textId="77777777" w:rsidR="00A1156A" w:rsidRPr="000F1404" w:rsidRDefault="00A1156A" w:rsidP="000F1404">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42637287" w14:textId="77777777" w:rsidR="00A1156A" w:rsidRPr="000F1404" w:rsidRDefault="00A1156A" w:rsidP="000F1404">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w:t>
            </w:r>
          </w:p>
        </w:tc>
      </w:tr>
      <w:tr w:rsidR="00610AEF" w:rsidRPr="000F1404" w14:paraId="01E06D15" w14:textId="77777777" w:rsidTr="00E02E0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3D17999" w14:textId="649C6434" w:rsidR="00610AEF" w:rsidRPr="000F1404" w:rsidRDefault="00610AEF" w:rsidP="00610AEF">
            <w:pPr>
              <w:spacing w:line="240" w:lineRule="auto"/>
              <w:ind w:firstLine="0"/>
              <w:jc w:val="center"/>
              <w:rPr>
                <w:rFonts w:eastAsia="Times New Roman"/>
                <w:color w:val="000000"/>
                <w:sz w:val="20"/>
                <w:szCs w:val="20"/>
                <w:lang w:eastAsia="ru-RU"/>
              </w:rPr>
            </w:pPr>
            <w:r w:rsidRPr="000F1404">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tcPr>
          <w:p w14:paraId="5632B3BA" w14:textId="220FBFBB" w:rsidR="00610AEF" w:rsidRPr="000F1404" w:rsidRDefault="00610AEF" w:rsidP="00610AEF">
            <w:pPr>
              <w:spacing w:line="240" w:lineRule="auto"/>
              <w:ind w:firstLine="0"/>
              <w:jc w:val="center"/>
              <w:rPr>
                <w:rFonts w:eastAsia="Times New Roman"/>
                <w:color w:val="000000"/>
                <w:sz w:val="20"/>
                <w:szCs w:val="20"/>
                <w:lang w:eastAsia="ru-RU"/>
              </w:rPr>
            </w:pPr>
            <w:r w:rsidRPr="00610AEF">
              <w:rPr>
                <w:rFonts w:eastAsia="Times New Roman"/>
                <w:color w:val="000000"/>
                <w:sz w:val="20"/>
                <w:szCs w:val="20"/>
                <w:lang w:eastAsia="ru-RU"/>
              </w:rPr>
              <w:t xml:space="preserve">ВО </w:t>
            </w:r>
            <w:r w:rsidR="00753863">
              <w:rPr>
                <w:rFonts w:eastAsia="Times New Roman"/>
                <w:color w:val="000000"/>
                <w:sz w:val="20"/>
                <w:szCs w:val="20"/>
                <w:lang w:eastAsia="ru-RU"/>
              </w:rPr>
              <w:t>ст. Крыловская</w:t>
            </w:r>
          </w:p>
        </w:tc>
        <w:tc>
          <w:tcPr>
            <w:tcW w:w="0" w:type="auto"/>
            <w:tcBorders>
              <w:top w:val="nil"/>
              <w:left w:val="nil"/>
              <w:bottom w:val="single" w:sz="4" w:space="0" w:color="auto"/>
              <w:right w:val="single" w:sz="4" w:space="0" w:color="auto"/>
            </w:tcBorders>
            <w:shd w:val="clear" w:color="auto" w:fill="auto"/>
            <w:vAlign w:val="center"/>
          </w:tcPr>
          <w:p w14:paraId="7225DBE8" w14:textId="74DC2BB6" w:rsidR="00610AEF" w:rsidRPr="000F1404" w:rsidRDefault="00610AEF" w:rsidP="00610AEF">
            <w:pPr>
              <w:spacing w:line="240" w:lineRule="auto"/>
              <w:ind w:firstLine="0"/>
              <w:jc w:val="center"/>
              <w:rPr>
                <w:rFonts w:eastAsia="Times New Roman"/>
                <w:color w:val="000000"/>
                <w:sz w:val="20"/>
                <w:szCs w:val="20"/>
                <w:lang w:eastAsia="ru-RU"/>
              </w:rPr>
            </w:pPr>
            <w:r w:rsidRPr="00610AEF">
              <w:rPr>
                <w:rFonts w:eastAsia="Times New Roman"/>
                <w:color w:val="000000"/>
                <w:sz w:val="20"/>
                <w:szCs w:val="20"/>
                <w:lang w:eastAsia="ru-RU"/>
              </w:rPr>
              <w:t>Не проводилось</w:t>
            </w:r>
          </w:p>
        </w:tc>
        <w:tc>
          <w:tcPr>
            <w:tcW w:w="0" w:type="auto"/>
            <w:tcBorders>
              <w:top w:val="nil"/>
              <w:left w:val="nil"/>
              <w:bottom w:val="single" w:sz="4" w:space="0" w:color="auto"/>
              <w:right w:val="single" w:sz="4" w:space="0" w:color="auto"/>
            </w:tcBorders>
            <w:shd w:val="clear" w:color="auto" w:fill="auto"/>
            <w:vAlign w:val="center"/>
          </w:tcPr>
          <w:p w14:paraId="31723E5B" w14:textId="3D85CEC4" w:rsidR="00610AEF" w:rsidRPr="000F1404" w:rsidRDefault="00610AEF" w:rsidP="00610AEF">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tcPr>
          <w:p w14:paraId="06CEF244" w14:textId="515A138A" w:rsidR="00610AEF" w:rsidRPr="000F1404" w:rsidRDefault="00610AEF" w:rsidP="00610AEF">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tcPr>
          <w:p w14:paraId="4C30DFF0" w14:textId="07AC62EA" w:rsidR="00610AEF" w:rsidRPr="000F1404" w:rsidRDefault="00610AEF" w:rsidP="00610AEF">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w:t>
            </w:r>
          </w:p>
        </w:tc>
      </w:tr>
    </w:tbl>
    <w:p w14:paraId="2B6F6C81" w14:textId="77777777" w:rsidR="008F5929" w:rsidRDefault="008F5929" w:rsidP="00A1156A">
      <w:pPr>
        <w:pStyle w:val="afff9"/>
        <w:spacing w:before="240"/>
      </w:pPr>
      <w:r>
        <w:t xml:space="preserve">В рамках технического обследования могут рассматриваться линейные и нелинейные объекты централизованной системы водоотведения: самотечные и напорные канализационные сети, коллекторы, канализационные насосные станции, канализационные очистные сооружения, сооружения обработки осадка сточных вод, выпуски очищенных </w:t>
      </w:r>
      <w:r>
        <w:lastRenderedPageBreak/>
        <w:t>сточных вод, камеры, колодцы, запорно-регулирующая арматура, узлы учета, средства автоматизации и диспетчеризации.</w:t>
      </w:r>
    </w:p>
    <w:p w14:paraId="7F1AD551" w14:textId="77777777" w:rsidR="00734A1B" w:rsidRPr="008A3214" w:rsidRDefault="00734A1B" w:rsidP="00734A1B">
      <w:pPr>
        <w:pStyle w:val="afff9"/>
      </w:pPr>
      <w:r w:rsidRPr="008A3214">
        <w:t>Техническое состояние объектов определяется по результатам технического обследования с учётом степени физического износа, наличия дефектов, работоспособности оборудования, соответствия фактических параметров проектным и эксплуатационным характеристикам, а также наличия рисков, способных повлиять на надёжность и безопасность водоснабжения.</w:t>
      </w:r>
    </w:p>
    <w:p w14:paraId="6CA266F4" w14:textId="77777777" w:rsidR="008F5929" w:rsidRDefault="008F5929" w:rsidP="00A1156A">
      <w:pPr>
        <w:pStyle w:val="afff9"/>
      </w:pPr>
      <w:r>
        <w:t>Сводные результаты технического обследования объектов централизованных систем водоотведения приведены в таблице 1.2.2.</w:t>
      </w:r>
    </w:p>
    <w:p w14:paraId="2D549388" w14:textId="36611C13" w:rsidR="008F5929" w:rsidRDefault="008F5929" w:rsidP="00A1156A">
      <w:pPr>
        <w:pStyle w:val="affffffb"/>
      </w:pPr>
      <w:r>
        <w:t xml:space="preserve">Таблица 1.2.2. </w:t>
      </w:r>
      <w:r w:rsidR="00553295">
        <w:t>Т</w:t>
      </w:r>
      <w:r>
        <w:t>ехническо</w:t>
      </w:r>
      <w:r w:rsidR="00553295">
        <w:t>е</w:t>
      </w:r>
      <w:r>
        <w:t xml:space="preserve"> обследовани</w:t>
      </w:r>
      <w:r w:rsidR="00553295">
        <w:t>е</w:t>
      </w:r>
      <w:r>
        <w:t xml:space="preserve"> объектов централизованных систем водоотведения</w:t>
      </w:r>
    </w:p>
    <w:tbl>
      <w:tblPr>
        <w:tblW w:w="0" w:type="auto"/>
        <w:tblCellMar>
          <w:left w:w="28" w:type="dxa"/>
          <w:right w:w="28" w:type="dxa"/>
        </w:tblCellMar>
        <w:tblLook w:val="04A0" w:firstRow="1" w:lastRow="0" w:firstColumn="1" w:lastColumn="0" w:noHBand="0" w:noVBand="1"/>
      </w:tblPr>
      <w:tblGrid>
        <w:gridCol w:w="419"/>
        <w:gridCol w:w="3120"/>
        <w:gridCol w:w="1244"/>
        <w:gridCol w:w="2442"/>
        <w:gridCol w:w="708"/>
        <w:gridCol w:w="1412"/>
      </w:tblGrid>
      <w:tr w:rsidR="00E07D53" w:rsidRPr="001032FB" w14:paraId="7EACFCE1" w14:textId="77777777" w:rsidTr="00940A3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C4EA16" w14:textId="77777777" w:rsidR="00E07D53" w:rsidRPr="001032FB" w:rsidRDefault="00E07D53" w:rsidP="001032FB">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 п/п</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14:paraId="2D553193" w14:textId="77777777" w:rsidR="00E07D53" w:rsidRPr="001032FB" w:rsidRDefault="00E07D53" w:rsidP="001032FB">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Централизованная система водоотведения</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385B973D" w14:textId="77777777" w:rsidR="00E07D53" w:rsidRPr="001032FB" w:rsidRDefault="00E07D53" w:rsidP="001032FB">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Объект обследования</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3D45251F" w14:textId="77777777" w:rsidR="00E07D53" w:rsidRPr="001032FB" w:rsidRDefault="00E07D53" w:rsidP="001032FB">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Выявленные дефекты</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0ADE490" w14:textId="77777777" w:rsidR="00E07D53" w:rsidRPr="001032FB" w:rsidRDefault="00E07D53" w:rsidP="001032FB">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Износ</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A263B08" w14:textId="77777777" w:rsidR="00E07D53" w:rsidRPr="001032FB" w:rsidRDefault="00E07D53" w:rsidP="001032FB">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Группа износа</w:t>
            </w:r>
          </w:p>
        </w:tc>
      </w:tr>
      <w:tr w:rsidR="00E07D53" w:rsidRPr="001032FB" w14:paraId="07BD97C6" w14:textId="77777777" w:rsidTr="00940A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6E3B19" w14:textId="77777777" w:rsidR="00E07D53" w:rsidRPr="001032FB" w:rsidRDefault="00E07D53" w:rsidP="001032FB">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Ед. изм.</w:t>
            </w:r>
          </w:p>
        </w:tc>
        <w:tc>
          <w:tcPr>
            <w:tcW w:w="3120" w:type="dxa"/>
            <w:tcBorders>
              <w:top w:val="nil"/>
              <w:left w:val="nil"/>
              <w:bottom w:val="single" w:sz="4" w:space="0" w:color="auto"/>
              <w:right w:val="single" w:sz="4" w:space="0" w:color="auto"/>
            </w:tcBorders>
            <w:shd w:val="clear" w:color="auto" w:fill="auto"/>
            <w:vAlign w:val="center"/>
            <w:hideMark/>
          </w:tcPr>
          <w:p w14:paraId="18DE1590" w14:textId="77777777" w:rsidR="00E07D53" w:rsidRPr="001032FB" w:rsidRDefault="00E07D53" w:rsidP="001032FB">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w:t>
            </w:r>
          </w:p>
        </w:tc>
        <w:tc>
          <w:tcPr>
            <w:tcW w:w="1244" w:type="dxa"/>
            <w:tcBorders>
              <w:top w:val="nil"/>
              <w:left w:val="nil"/>
              <w:bottom w:val="single" w:sz="4" w:space="0" w:color="auto"/>
              <w:right w:val="single" w:sz="4" w:space="0" w:color="auto"/>
            </w:tcBorders>
            <w:shd w:val="clear" w:color="auto" w:fill="auto"/>
            <w:vAlign w:val="center"/>
            <w:hideMark/>
          </w:tcPr>
          <w:p w14:paraId="1AEDE2DF" w14:textId="77777777" w:rsidR="00E07D53" w:rsidRPr="001032FB" w:rsidRDefault="00E07D53" w:rsidP="001032FB">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14:paraId="3878C81D" w14:textId="77777777" w:rsidR="00E07D53" w:rsidRPr="001032FB" w:rsidRDefault="00E07D53" w:rsidP="001032FB">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vAlign w:val="center"/>
            <w:hideMark/>
          </w:tcPr>
          <w:p w14:paraId="0CA1D788" w14:textId="77777777" w:rsidR="00E07D53" w:rsidRPr="001032FB" w:rsidRDefault="00E07D53" w:rsidP="001032FB">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37D62B76" w14:textId="77777777" w:rsidR="00E07D53" w:rsidRPr="001032FB" w:rsidRDefault="00E07D53" w:rsidP="001032FB">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w:t>
            </w:r>
          </w:p>
        </w:tc>
      </w:tr>
      <w:tr w:rsidR="00EF08D9" w:rsidRPr="001032FB" w14:paraId="2C1FF886" w14:textId="77777777" w:rsidTr="00940A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54DF16" w14:textId="77777777" w:rsidR="00EF08D9" w:rsidRPr="001032FB" w:rsidRDefault="00EF08D9" w:rsidP="00EF08D9">
            <w:pPr>
              <w:spacing w:line="240" w:lineRule="auto"/>
              <w:ind w:firstLine="0"/>
              <w:jc w:val="center"/>
              <w:rPr>
                <w:rFonts w:eastAsia="Times New Roman"/>
                <w:color w:val="000000"/>
                <w:sz w:val="20"/>
                <w:szCs w:val="20"/>
                <w:lang w:eastAsia="ru-RU"/>
              </w:rPr>
            </w:pPr>
            <w:r w:rsidRPr="001032FB">
              <w:rPr>
                <w:rFonts w:eastAsia="Times New Roman"/>
                <w:color w:val="000000"/>
                <w:sz w:val="20"/>
                <w:szCs w:val="20"/>
                <w:lang w:eastAsia="ru-RU"/>
              </w:rPr>
              <w:t>1</w:t>
            </w:r>
          </w:p>
        </w:tc>
        <w:tc>
          <w:tcPr>
            <w:tcW w:w="3120" w:type="dxa"/>
            <w:tcBorders>
              <w:top w:val="nil"/>
              <w:left w:val="nil"/>
              <w:bottom w:val="single" w:sz="4" w:space="0" w:color="auto"/>
              <w:right w:val="single" w:sz="4" w:space="0" w:color="auto"/>
            </w:tcBorders>
            <w:shd w:val="clear" w:color="auto" w:fill="auto"/>
            <w:vAlign w:val="center"/>
            <w:hideMark/>
          </w:tcPr>
          <w:p w14:paraId="55FF32CC" w14:textId="3A84DE23" w:rsidR="00EF08D9" w:rsidRPr="001032FB" w:rsidRDefault="00EF08D9" w:rsidP="00EF08D9">
            <w:pPr>
              <w:spacing w:line="240" w:lineRule="auto"/>
              <w:ind w:firstLine="0"/>
              <w:jc w:val="center"/>
              <w:rPr>
                <w:rFonts w:eastAsia="Times New Roman"/>
                <w:color w:val="000000"/>
                <w:sz w:val="20"/>
                <w:szCs w:val="20"/>
                <w:lang w:eastAsia="ru-RU"/>
              </w:rPr>
            </w:pPr>
            <w:r w:rsidRPr="008A3214">
              <w:rPr>
                <w:sz w:val="20"/>
                <w:szCs w:val="20"/>
              </w:rPr>
              <w:t xml:space="preserve">Техническое обследование </w:t>
            </w:r>
            <w:r w:rsidRPr="00EF08D9">
              <w:rPr>
                <w:sz w:val="20"/>
                <w:szCs w:val="20"/>
              </w:rPr>
              <w:t xml:space="preserve">объектов централизованных систем водоотведения </w:t>
            </w:r>
            <w:r w:rsidRPr="008A3214">
              <w:rPr>
                <w:sz w:val="20"/>
                <w:szCs w:val="20"/>
              </w:rPr>
              <w:t>не проводилось</w:t>
            </w:r>
          </w:p>
        </w:tc>
        <w:tc>
          <w:tcPr>
            <w:tcW w:w="1244" w:type="dxa"/>
            <w:tcBorders>
              <w:top w:val="nil"/>
              <w:left w:val="nil"/>
              <w:bottom w:val="single" w:sz="4" w:space="0" w:color="auto"/>
              <w:right w:val="single" w:sz="4" w:space="0" w:color="auto"/>
            </w:tcBorders>
            <w:shd w:val="clear" w:color="auto" w:fill="auto"/>
            <w:vAlign w:val="center"/>
            <w:hideMark/>
          </w:tcPr>
          <w:p w14:paraId="3A4C93DA" w14:textId="394FDCFD" w:rsidR="00EF08D9" w:rsidRPr="001032FB" w:rsidRDefault="00EF08D9" w:rsidP="00EF08D9">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rPr>
              <w:t>–</w:t>
            </w:r>
          </w:p>
        </w:tc>
        <w:tc>
          <w:tcPr>
            <w:tcW w:w="2442" w:type="dxa"/>
            <w:tcBorders>
              <w:top w:val="nil"/>
              <w:left w:val="nil"/>
              <w:bottom w:val="single" w:sz="4" w:space="0" w:color="auto"/>
              <w:right w:val="single" w:sz="4" w:space="0" w:color="auto"/>
            </w:tcBorders>
            <w:shd w:val="clear" w:color="auto" w:fill="auto"/>
            <w:vAlign w:val="center"/>
            <w:hideMark/>
          </w:tcPr>
          <w:p w14:paraId="36441ABB" w14:textId="1CA9A193" w:rsidR="00EF08D9" w:rsidRPr="001032FB" w:rsidRDefault="00EF08D9" w:rsidP="00EF08D9">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14:paraId="6DC23BAB" w14:textId="7BB3960D" w:rsidR="00EF08D9" w:rsidRPr="001032FB" w:rsidRDefault="00EF08D9" w:rsidP="00EF08D9">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rPr>
              <w:t>–</w:t>
            </w:r>
          </w:p>
        </w:tc>
        <w:tc>
          <w:tcPr>
            <w:tcW w:w="1412" w:type="dxa"/>
            <w:tcBorders>
              <w:top w:val="nil"/>
              <w:left w:val="nil"/>
              <w:bottom w:val="single" w:sz="4" w:space="0" w:color="auto"/>
              <w:right w:val="single" w:sz="4" w:space="0" w:color="auto"/>
            </w:tcBorders>
            <w:shd w:val="clear" w:color="auto" w:fill="auto"/>
            <w:vAlign w:val="center"/>
            <w:hideMark/>
          </w:tcPr>
          <w:p w14:paraId="4F77F0C1" w14:textId="47A7E180" w:rsidR="00EF08D9" w:rsidRPr="001032FB" w:rsidRDefault="00EF08D9" w:rsidP="00EF08D9">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rPr>
              <w:t>–</w:t>
            </w:r>
          </w:p>
        </w:tc>
      </w:tr>
    </w:tbl>
    <w:p w14:paraId="02D8D421" w14:textId="3A142EE6" w:rsidR="008F5929" w:rsidRDefault="008F5929" w:rsidP="00A83F55">
      <w:pPr>
        <w:pStyle w:val="afff9"/>
        <w:spacing w:before="240"/>
      </w:pPr>
      <w:r>
        <w:t>Канализационные очистные сооружения предназначены для очистки сточных вод перед их отведением в водный объект, на рельеф местности, в накопитель либо перед передачей в иную систему водоотведения. Основные характеристики существующих канализационных очистных сооружений приведены в таблице 1.2.</w:t>
      </w:r>
      <w:r w:rsidR="0067643B">
        <w:t>3</w:t>
      </w:r>
      <w:r>
        <w:t>.</w:t>
      </w:r>
    </w:p>
    <w:p w14:paraId="6BE1C125" w14:textId="77777777" w:rsidR="00330F15" w:rsidRDefault="00330F15" w:rsidP="0083364B">
      <w:pPr>
        <w:pStyle w:val="affffffb"/>
        <w:sectPr w:rsidR="00330F15" w:rsidSect="001D738C">
          <w:type w:val="continuous"/>
          <w:pgSz w:w="11906" w:h="16838"/>
          <w:pgMar w:top="1134" w:right="850" w:bottom="1134" w:left="1701" w:header="708" w:footer="708" w:gutter="0"/>
          <w:cols w:space="708"/>
          <w:titlePg/>
          <w:docGrid w:linePitch="360"/>
        </w:sectPr>
      </w:pPr>
    </w:p>
    <w:p w14:paraId="534EBAFF" w14:textId="21B55C0D" w:rsidR="008F5929" w:rsidRDefault="008F5929" w:rsidP="0083364B">
      <w:pPr>
        <w:pStyle w:val="affffffb"/>
      </w:pPr>
      <w:r>
        <w:lastRenderedPageBreak/>
        <w:t>Таблица 1.2.</w:t>
      </w:r>
      <w:r w:rsidR="0067643B">
        <w:t>3</w:t>
      </w:r>
      <w:r>
        <w:t>. Основные характеристики канализационных очистных сооружений</w:t>
      </w:r>
    </w:p>
    <w:tbl>
      <w:tblPr>
        <w:tblW w:w="0" w:type="auto"/>
        <w:tblCellMar>
          <w:left w:w="28" w:type="dxa"/>
          <w:right w:w="28" w:type="dxa"/>
        </w:tblCellMar>
        <w:tblLook w:val="04A0" w:firstRow="1" w:lastRow="0" w:firstColumn="1" w:lastColumn="0" w:noHBand="0" w:noVBand="1"/>
      </w:tblPr>
      <w:tblGrid>
        <w:gridCol w:w="450"/>
        <w:gridCol w:w="1878"/>
        <w:gridCol w:w="2027"/>
        <w:gridCol w:w="1877"/>
        <w:gridCol w:w="1453"/>
        <w:gridCol w:w="961"/>
        <w:gridCol w:w="944"/>
        <w:gridCol w:w="1317"/>
        <w:gridCol w:w="1015"/>
        <w:gridCol w:w="1114"/>
        <w:gridCol w:w="1241"/>
      </w:tblGrid>
      <w:tr w:rsidR="00314A85" w:rsidRPr="0083364B" w14:paraId="005C6B51" w14:textId="77777777" w:rsidTr="001838A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79FC51" w14:textId="77777777"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A5CCC4" w14:textId="77777777"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Наименование канализационных очистных сооружений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AD5E39" w14:textId="77777777"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Местоположение</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430478CA" w14:textId="77777777"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Технологическая зона водоотведения</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14:paraId="1D9AAD2F" w14:textId="3614091D"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 xml:space="preserve">Год ввода в эксплуатацию </w:t>
            </w:r>
            <w:r>
              <w:rPr>
                <w:rFonts w:eastAsia="Times New Roman"/>
                <w:color w:val="000000"/>
                <w:sz w:val="20"/>
                <w:szCs w:val="20"/>
                <w:lang w:eastAsia="ru-RU"/>
              </w:rPr>
              <w:t>(</w:t>
            </w:r>
            <w:r w:rsidRPr="0083364B">
              <w:rPr>
                <w:rFonts w:eastAsia="Times New Roman"/>
                <w:color w:val="000000"/>
                <w:sz w:val="20"/>
                <w:szCs w:val="20"/>
                <w:lang w:eastAsia="ru-RU"/>
              </w:rPr>
              <w:t>последнего капитального ремонта</w:t>
            </w:r>
            <w:r>
              <w:rPr>
                <w:rFonts w:eastAsia="Times New Roman"/>
                <w:color w:val="000000"/>
                <w:sz w:val="20"/>
                <w:szCs w:val="20"/>
                <w:lang w:eastAsia="ru-RU"/>
              </w:rPr>
              <w:t>)</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3F605C8B" w14:textId="4E905AD6"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Состояние</w:t>
            </w:r>
          </w:p>
        </w:tc>
        <w:tc>
          <w:tcPr>
            <w:tcW w:w="944" w:type="dxa"/>
            <w:tcBorders>
              <w:top w:val="single" w:sz="4" w:space="0" w:color="auto"/>
              <w:left w:val="nil"/>
              <w:bottom w:val="single" w:sz="4" w:space="0" w:color="auto"/>
              <w:right w:val="single" w:sz="4" w:space="0" w:color="auto"/>
            </w:tcBorders>
            <w:vAlign w:val="center"/>
          </w:tcPr>
          <w:p w14:paraId="07AA55DB" w14:textId="41103980" w:rsidR="00F51CBD" w:rsidRDefault="00F51CBD" w:rsidP="00F51CB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Статус</w:t>
            </w:r>
          </w:p>
        </w:tc>
        <w:tc>
          <w:tcPr>
            <w:tcW w:w="1317" w:type="dxa"/>
            <w:tcBorders>
              <w:top w:val="single" w:sz="4" w:space="0" w:color="auto"/>
              <w:left w:val="single" w:sz="4" w:space="0" w:color="auto"/>
              <w:bottom w:val="single" w:sz="4" w:space="0" w:color="auto"/>
              <w:right w:val="nil"/>
            </w:tcBorders>
            <w:vAlign w:val="center"/>
          </w:tcPr>
          <w:p w14:paraId="2A28CD74" w14:textId="5CF6EB36" w:rsidR="00F51CBD" w:rsidRPr="0083364B" w:rsidRDefault="00F51CBD" w:rsidP="00F51CB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Располагаемая </w:t>
            </w:r>
            <w:r w:rsidRPr="0083364B">
              <w:rPr>
                <w:rFonts w:eastAsia="Times New Roman"/>
                <w:color w:val="000000"/>
                <w:sz w:val="20"/>
                <w:szCs w:val="20"/>
                <w:lang w:eastAsia="ru-RU"/>
              </w:rPr>
              <w:t>мощность</w:t>
            </w:r>
          </w:p>
        </w:tc>
        <w:tc>
          <w:tcPr>
            <w:tcW w:w="0" w:type="auto"/>
            <w:tcBorders>
              <w:top w:val="single" w:sz="4" w:space="0" w:color="auto"/>
              <w:left w:val="single" w:sz="4" w:space="0" w:color="auto"/>
              <w:bottom w:val="single" w:sz="4" w:space="0" w:color="auto"/>
              <w:right w:val="single" w:sz="4" w:space="0" w:color="auto"/>
            </w:tcBorders>
            <w:vAlign w:val="center"/>
          </w:tcPr>
          <w:p w14:paraId="46455AE3" w14:textId="26E41180" w:rsidR="00F51CBD" w:rsidRPr="0083364B" w:rsidRDefault="00F51CBD" w:rsidP="00F51CBD">
            <w:pPr>
              <w:spacing w:line="240" w:lineRule="auto"/>
              <w:ind w:firstLine="0"/>
              <w:jc w:val="center"/>
              <w:rPr>
                <w:rFonts w:eastAsia="Times New Roman"/>
                <w:color w:val="000000"/>
                <w:sz w:val="20"/>
                <w:szCs w:val="20"/>
                <w:lang w:eastAsia="ru-RU"/>
              </w:rPr>
            </w:pPr>
            <w:r w:rsidRPr="009E466F">
              <w:rPr>
                <w:rFonts w:eastAsia="Times New Roman"/>
                <w:color w:val="000000"/>
                <w:sz w:val="20"/>
                <w:szCs w:val="20"/>
                <w:lang w:eastAsia="ru-RU"/>
              </w:rPr>
              <w:t xml:space="preserve">Наличие прибора учёта </w:t>
            </w:r>
            <w:r w:rsidR="005E7F69">
              <w:rPr>
                <w:rFonts w:eastAsia="Times New Roman"/>
                <w:color w:val="000000"/>
                <w:sz w:val="20"/>
                <w:szCs w:val="20"/>
                <w:lang w:eastAsia="ru-RU"/>
              </w:rPr>
              <w:t>сточных вод</w:t>
            </w:r>
          </w:p>
        </w:tc>
        <w:tc>
          <w:tcPr>
            <w:tcW w:w="1114" w:type="dxa"/>
            <w:tcBorders>
              <w:top w:val="single" w:sz="4" w:space="0" w:color="auto"/>
              <w:left w:val="single" w:sz="4" w:space="0" w:color="auto"/>
              <w:bottom w:val="single" w:sz="4" w:space="0" w:color="auto"/>
              <w:right w:val="single" w:sz="4" w:space="0" w:color="auto"/>
            </w:tcBorders>
            <w:vAlign w:val="center"/>
          </w:tcPr>
          <w:p w14:paraId="12BCF3CE" w14:textId="2097D6DD" w:rsidR="00F51CBD" w:rsidRPr="0083364B" w:rsidRDefault="00F51CBD" w:rsidP="00F51CBD">
            <w:pPr>
              <w:spacing w:line="240" w:lineRule="auto"/>
              <w:ind w:firstLine="0"/>
              <w:jc w:val="center"/>
              <w:rPr>
                <w:rFonts w:eastAsia="Times New Roman"/>
                <w:color w:val="000000"/>
                <w:sz w:val="20"/>
                <w:szCs w:val="20"/>
                <w:lang w:eastAsia="ru-RU"/>
              </w:rPr>
            </w:pPr>
            <w:r w:rsidRPr="009E466F">
              <w:rPr>
                <w:rFonts w:eastAsia="Times New Roman"/>
                <w:color w:val="000000"/>
                <w:sz w:val="20"/>
                <w:szCs w:val="20"/>
                <w:lang w:eastAsia="ru-RU"/>
              </w:rPr>
              <w:t>Наличие прибора учёта электро-энергии</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B17C9" w14:textId="6017F91F"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Место отведения очищенных сточных вод</w:t>
            </w:r>
          </w:p>
        </w:tc>
      </w:tr>
      <w:tr w:rsidR="00314A85" w:rsidRPr="0083364B" w14:paraId="32D008A9" w14:textId="77777777" w:rsidTr="001838A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8DA81D" w14:textId="77777777"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Ед. изм.</w:t>
            </w:r>
          </w:p>
        </w:tc>
        <w:tc>
          <w:tcPr>
            <w:tcW w:w="0" w:type="auto"/>
            <w:tcBorders>
              <w:top w:val="nil"/>
              <w:left w:val="nil"/>
              <w:bottom w:val="single" w:sz="4" w:space="0" w:color="auto"/>
              <w:right w:val="single" w:sz="4" w:space="0" w:color="auto"/>
            </w:tcBorders>
            <w:shd w:val="clear" w:color="auto" w:fill="auto"/>
            <w:vAlign w:val="center"/>
            <w:hideMark/>
          </w:tcPr>
          <w:p w14:paraId="7020DCBF" w14:textId="77777777"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37C1830C" w14:textId="77777777"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w:t>
            </w:r>
          </w:p>
        </w:tc>
        <w:tc>
          <w:tcPr>
            <w:tcW w:w="1877" w:type="dxa"/>
            <w:tcBorders>
              <w:top w:val="nil"/>
              <w:left w:val="nil"/>
              <w:bottom w:val="single" w:sz="4" w:space="0" w:color="auto"/>
              <w:right w:val="single" w:sz="4" w:space="0" w:color="auto"/>
            </w:tcBorders>
            <w:shd w:val="clear" w:color="auto" w:fill="auto"/>
            <w:vAlign w:val="center"/>
            <w:hideMark/>
          </w:tcPr>
          <w:p w14:paraId="15CD4059" w14:textId="77777777"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w:t>
            </w:r>
          </w:p>
        </w:tc>
        <w:tc>
          <w:tcPr>
            <w:tcW w:w="1453" w:type="dxa"/>
            <w:tcBorders>
              <w:top w:val="nil"/>
              <w:left w:val="nil"/>
              <w:bottom w:val="single" w:sz="4" w:space="0" w:color="auto"/>
              <w:right w:val="single" w:sz="4" w:space="0" w:color="auto"/>
            </w:tcBorders>
            <w:shd w:val="clear" w:color="auto" w:fill="auto"/>
            <w:vAlign w:val="center"/>
            <w:hideMark/>
          </w:tcPr>
          <w:p w14:paraId="7E2A59C4" w14:textId="77777777"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год</w:t>
            </w:r>
          </w:p>
        </w:tc>
        <w:tc>
          <w:tcPr>
            <w:tcW w:w="961" w:type="dxa"/>
            <w:tcBorders>
              <w:top w:val="nil"/>
              <w:left w:val="nil"/>
              <w:bottom w:val="single" w:sz="4" w:space="0" w:color="auto"/>
              <w:right w:val="single" w:sz="4" w:space="0" w:color="auto"/>
            </w:tcBorders>
            <w:shd w:val="clear" w:color="auto" w:fill="auto"/>
            <w:vAlign w:val="center"/>
            <w:hideMark/>
          </w:tcPr>
          <w:p w14:paraId="1EC8FFB5" w14:textId="77777777"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w:t>
            </w:r>
          </w:p>
        </w:tc>
        <w:tc>
          <w:tcPr>
            <w:tcW w:w="944" w:type="dxa"/>
            <w:tcBorders>
              <w:top w:val="single" w:sz="4" w:space="0" w:color="auto"/>
              <w:left w:val="nil"/>
              <w:bottom w:val="single" w:sz="4" w:space="0" w:color="auto"/>
              <w:right w:val="single" w:sz="4" w:space="0" w:color="auto"/>
            </w:tcBorders>
            <w:vAlign w:val="center"/>
          </w:tcPr>
          <w:p w14:paraId="071BA3CA" w14:textId="15259EBC"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w:t>
            </w:r>
          </w:p>
        </w:tc>
        <w:tc>
          <w:tcPr>
            <w:tcW w:w="1317" w:type="dxa"/>
            <w:tcBorders>
              <w:top w:val="single" w:sz="4" w:space="0" w:color="auto"/>
              <w:left w:val="single" w:sz="4" w:space="0" w:color="auto"/>
              <w:bottom w:val="single" w:sz="4" w:space="0" w:color="auto"/>
              <w:right w:val="nil"/>
            </w:tcBorders>
            <w:vAlign w:val="center"/>
          </w:tcPr>
          <w:p w14:paraId="211EE494" w14:textId="107DE716"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м</w:t>
            </w:r>
            <w:r w:rsidR="00237FB7">
              <w:rPr>
                <w:rFonts w:eastAsia="Times New Roman"/>
                <w:color w:val="000000"/>
                <w:sz w:val="20"/>
                <w:szCs w:val="20"/>
                <w:vertAlign w:val="superscript"/>
                <w:lang w:eastAsia="ru-RU"/>
              </w:rPr>
              <w:t>3</w:t>
            </w:r>
            <w:r w:rsidRPr="0083364B">
              <w:rPr>
                <w:rFonts w:eastAsia="Times New Roman"/>
                <w:color w:val="000000"/>
                <w:sz w:val="20"/>
                <w:szCs w:val="20"/>
                <w:lang w:eastAsia="ru-RU"/>
              </w:rPr>
              <w:t>/сут</w:t>
            </w:r>
          </w:p>
        </w:tc>
        <w:tc>
          <w:tcPr>
            <w:tcW w:w="0" w:type="auto"/>
            <w:tcBorders>
              <w:top w:val="nil"/>
              <w:left w:val="single" w:sz="4" w:space="0" w:color="auto"/>
              <w:bottom w:val="single" w:sz="4" w:space="0" w:color="auto"/>
              <w:right w:val="single" w:sz="4" w:space="0" w:color="auto"/>
            </w:tcBorders>
            <w:vAlign w:val="center"/>
          </w:tcPr>
          <w:p w14:paraId="6E6825B6" w14:textId="7C1A98AD" w:rsidR="00F51CBD" w:rsidRPr="0083364B" w:rsidRDefault="00F51CBD" w:rsidP="00F51CBD">
            <w:pPr>
              <w:spacing w:line="240" w:lineRule="auto"/>
              <w:ind w:firstLine="0"/>
              <w:jc w:val="center"/>
              <w:rPr>
                <w:rFonts w:eastAsia="Times New Roman"/>
                <w:color w:val="000000"/>
                <w:sz w:val="20"/>
                <w:szCs w:val="20"/>
                <w:lang w:eastAsia="ru-RU"/>
              </w:rPr>
            </w:pPr>
            <w:r w:rsidRPr="009E466F">
              <w:rPr>
                <w:rFonts w:eastAsia="Times New Roman"/>
                <w:color w:val="000000"/>
                <w:sz w:val="20"/>
                <w:szCs w:val="20"/>
              </w:rPr>
              <w:t>–</w:t>
            </w:r>
          </w:p>
        </w:tc>
        <w:tc>
          <w:tcPr>
            <w:tcW w:w="1114" w:type="dxa"/>
            <w:tcBorders>
              <w:top w:val="nil"/>
              <w:left w:val="single" w:sz="4" w:space="0" w:color="auto"/>
              <w:bottom w:val="single" w:sz="4" w:space="0" w:color="auto"/>
              <w:right w:val="single" w:sz="4" w:space="0" w:color="auto"/>
            </w:tcBorders>
            <w:vAlign w:val="center"/>
          </w:tcPr>
          <w:p w14:paraId="588D9065" w14:textId="23600E20" w:rsidR="00F51CBD" w:rsidRPr="0083364B" w:rsidRDefault="00F51CBD" w:rsidP="00F51CBD">
            <w:pPr>
              <w:spacing w:line="240" w:lineRule="auto"/>
              <w:ind w:firstLine="0"/>
              <w:jc w:val="center"/>
              <w:rPr>
                <w:rFonts w:eastAsia="Times New Roman"/>
                <w:color w:val="000000"/>
                <w:sz w:val="20"/>
                <w:szCs w:val="20"/>
                <w:lang w:eastAsia="ru-RU"/>
              </w:rPr>
            </w:pPr>
            <w:r w:rsidRPr="009E466F">
              <w:rPr>
                <w:rFonts w:eastAsia="Times New Roman"/>
                <w:color w:val="000000"/>
                <w:sz w:val="20"/>
                <w:szCs w:val="20"/>
              </w:rPr>
              <w:t>–</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20067555" w14:textId="2ECF0F60" w:rsidR="00F51CBD" w:rsidRPr="0083364B" w:rsidRDefault="00F51CBD" w:rsidP="00F51CBD">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w:t>
            </w:r>
          </w:p>
        </w:tc>
      </w:tr>
      <w:tr w:rsidR="001838AE" w:rsidRPr="0083364B" w14:paraId="4C045BF0" w14:textId="77777777" w:rsidTr="001838A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05EB7B" w14:textId="77777777" w:rsidR="001838AE" w:rsidRPr="0083364B" w:rsidRDefault="001838AE" w:rsidP="001838AE">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3D7226D" w14:textId="66F99D83" w:rsidR="001838AE" w:rsidRPr="0083364B" w:rsidRDefault="001838AE" w:rsidP="001838A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КОС ст. Крыловская</w:t>
            </w:r>
          </w:p>
        </w:tc>
        <w:tc>
          <w:tcPr>
            <w:tcW w:w="0" w:type="auto"/>
            <w:tcBorders>
              <w:top w:val="nil"/>
              <w:left w:val="nil"/>
              <w:bottom w:val="single" w:sz="4" w:space="0" w:color="auto"/>
              <w:right w:val="single" w:sz="4" w:space="0" w:color="auto"/>
            </w:tcBorders>
            <w:shd w:val="clear" w:color="auto" w:fill="auto"/>
            <w:vAlign w:val="center"/>
            <w:hideMark/>
          </w:tcPr>
          <w:p w14:paraId="58891646" w14:textId="77777777" w:rsidR="001838AE" w:rsidRDefault="001838AE" w:rsidP="001838A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 Крыловская</w:t>
            </w:r>
            <w:r w:rsidRPr="00522463">
              <w:rPr>
                <w:rFonts w:eastAsia="Times New Roman"/>
                <w:color w:val="000000"/>
                <w:sz w:val="20"/>
                <w:szCs w:val="20"/>
                <w:lang w:eastAsia="ru-RU"/>
              </w:rPr>
              <w:t xml:space="preserve">, </w:t>
            </w:r>
            <w:r w:rsidRPr="00126A61">
              <w:rPr>
                <w:rFonts w:eastAsia="Times New Roman"/>
                <w:color w:val="000000"/>
                <w:sz w:val="20"/>
                <w:szCs w:val="20"/>
                <w:lang w:eastAsia="ru-RU"/>
              </w:rPr>
              <w:t xml:space="preserve">пер. Северный, в 150 м к северо‑востоку от пересечения с </w:t>
            </w:r>
          </w:p>
          <w:p w14:paraId="0F5069AC" w14:textId="16551165" w:rsidR="001838AE" w:rsidRPr="0083364B" w:rsidRDefault="001838AE" w:rsidP="001838AE">
            <w:pPr>
              <w:spacing w:line="240" w:lineRule="auto"/>
              <w:ind w:firstLine="0"/>
              <w:jc w:val="center"/>
              <w:rPr>
                <w:rFonts w:eastAsia="Times New Roman"/>
                <w:color w:val="000000"/>
                <w:sz w:val="20"/>
                <w:szCs w:val="20"/>
                <w:lang w:eastAsia="ru-RU"/>
              </w:rPr>
            </w:pPr>
            <w:r w:rsidRPr="00126A61">
              <w:rPr>
                <w:rFonts w:eastAsia="Times New Roman"/>
                <w:color w:val="000000"/>
                <w:sz w:val="20"/>
                <w:szCs w:val="20"/>
                <w:lang w:eastAsia="ru-RU"/>
              </w:rPr>
              <w:t>ул. Красноармейской</w:t>
            </w:r>
          </w:p>
        </w:tc>
        <w:tc>
          <w:tcPr>
            <w:tcW w:w="1877" w:type="dxa"/>
            <w:tcBorders>
              <w:top w:val="nil"/>
              <w:left w:val="nil"/>
              <w:bottom w:val="single" w:sz="4" w:space="0" w:color="auto"/>
              <w:right w:val="single" w:sz="4" w:space="0" w:color="auto"/>
            </w:tcBorders>
            <w:shd w:val="clear" w:color="auto" w:fill="auto"/>
            <w:vAlign w:val="center"/>
            <w:hideMark/>
          </w:tcPr>
          <w:p w14:paraId="1AF29632" w14:textId="5966F269" w:rsidR="001838AE" w:rsidRPr="0083364B" w:rsidRDefault="001838AE" w:rsidP="001838AE">
            <w:pPr>
              <w:spacing w:line="240" w:lineRule="auto"/>
              <w:ind w:firstLine="0"/>
              <w:jc w:val="center"/>
              <w:rPr>
                <w:rFonts w:eastAsia="Times New Roman"/>
                <w:color w:val="000000"/>
                <w:sz w:val="20"/>
                <w:szCs w:val="20"/>
                <w:lang w:eastAsia="ru-RU"/>
              </w:rPr>
            </w:pPr>
            <w:r w:rsidRPr="00610AEF">
              <w:rPr>
                <w:rFonts w:eastAsia="Times New Roman"/>
                <w:color w:val="000000"/>
                <w:sz w:val="20"/>
                <w:szCs w:val="20"/>
                <w:lang w:eastAsia="ru-RU"/>
              </w:rPr>
              <w:t xml:space="preserve">ВО </w:t>
            </w:r>
            <w:r>
              <w:rPr>
                <w:rFonts w:eastAsia="Times New Roman"/>
                <w:color w:val="000000"/>
                <w:sz w:val="20"/>
                <w:szCs w:val="20"/>
                <w:lang w:eastAsia="ru-RU"/>
              </w:rPr>
              <w:t>ст. Крыловская</w:t>
            </w:r>
          </w:p>
        </w:tc>
        <w:tc>
          <w:tcPr>
            <w:tcW w:w="1453" w:type="dxa"/>
            <w:tcBorders>
              <w:top w:val="nil"/>
              <w:left w:val="nil"/>
              <w:bottom w:val="single" w:sz="4" w:space="0" w:color="auto"/>
              <w:right w:val="single" w:sz="4" w:space="0" w:color="auto"/>
            </w:tcBorders>
            <w:shd w:val="clear" w:color="auto" w:fill="auto"/>
            <w:vAlign w:val="center"/>
            <w:hideMark/>
          </w:tcPr>
          <w:p w14:paraId="6778C42B" w14:textId="6AF010A6" w:rsidR="001838AE" w:rsidRPr="0083364B" w:rsidRDefault="001838AE" w:rsidP="001838A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2025</w:t>
            </w:r>
          </w:p>
        </w:tc>
        <w:tc>
          <w:tcPr>
            <w:tcW w:w="961" w:type="dxa"/>
            <w:tcBorders>
              <w:top w:val="nil"/>
              <w:left w:val="nil"/>
              <w:bottom w:val="single" w:sz="4" w:space="0" w:color="auto"/>
              <w:right w:val="single" w:sz="4" w:space="0" w:color="auto"/>
            </w:tcBorders>
            <w:shd w:val="clear" w:color="auto" w:fill="auto"/>
            <w:vAlign w:val="center"/>
            <w:hideMark/>
          </w:tcPr>
          <w:p w14:paraId="209AA15D" w14:textId="62F80869" w:rsidR="001838AE" w:rsidRPr="0083364B" w:rsidRDefault="001838AE" w:rsidP="001838A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Удовл.</w:t>
            </w:r>
          </w:p>
        </w:tc>
        <w:tc>
          <w:tcPr>
            <w:tcW w:w="944" w:type="dxa"/>
            <w:tcBorders>
              <w:top w:val="single" w:sz="4" w:space="0" w:color="auto"/>
              <w:left w:val="nil"/>
              <w:bottom w:val="single" w:sz="4" w:space="0" w:color="auto"/>
              <w:right w:val="single" w:sz="4" w:space="0" w:color="auto"/>
            </w:tcBorders>
            <w:vAlign w:val="center"/>
          </w:tcPr>
          <w:p w14:paraId="56B13669" w14:textId="44070E89" w:rsidR="001838AE" w:rsidRPr="0083364B" w:rsidRDefault="001838AE" w:rsidP="001838A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работе</w:t>
            </w:r>
          </w:p>
        </w:tc>
        <w:tc>
          <w:tcPr>
            <w:tcW w:w="1317" w:type="dxa"/>
            <w:tcBorders>
              <w:top w:val="single" w:sz="4" w:space="0" w:color="auto"/>
              <w:left w:val="single" w:sz="4" w:space="0" w:color="auto"/>
              <w:bottom w:val="single" w:sz="4" w:space="0" w:color="auto"/>
              <w:right w:val="nil"/>
            </w:tcBorders>
            <w:vAlign w:val="center"/>
          </w:tcPr>
          <w:p w14:paraId="6BD40AC7" w14:textId="28E4D9BE" w:rsidR="001838AE" w:rsidRPr="0083364B" w:rsidRDefault="001838AE" w:rsidP="001838A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500,0</w:t>
            </w:r>
          </w:p>
        </w:tc>
        <w:tc>
          <w:tcPr>
            <w:tcW w:w="0" w:type="auto"/>
            <w:tcBorders>
              <w:top w:val="nil"/>
              <w:left w:val="single" w:sz="4" w:space="0" w:color="auto"/>
              <w:bottom w:val="single" w:sz="4" w:space="0" w:color="auto"/>
              <w:right w:val="single" w:sz="4" w:space="0" w:color="auto"/>
            </w:tcBorders>
            <w:vAlign w:val="center"/>
          </w:tcPr>
          <w:p w14:paraId="1686A2B3" w14:textId="5EC936AA" w:rsidR="001838AE" w:rsidRPr="0083364B" w:rsidRDefault="001838AE" w:rsidP="001838A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наличии</w:t>
            </w:r>
          </w:p>
        </w:tc>
        <w:tc>
          <w:tcPr>
            <w:tcW w:w="1114" w:type="dxa"/>
            <w:tcBorders>
              <w:top w:val="nil"/>
              <w:left w:val="single" w:sz="4" w:space="0" w:color="auto"/>
              <w:bottom w:val="single" w:sz="4" w:space="0" w:color="auto"/>
              <w:right w:val="single" w:sz="4" w:space="0" w:color="auto"/>
            </w:tcBorders>
            <w:vAlign w:val="center"/>
          </w:tcPr>
          <w:p w14:paraId="23587706" w14:textId="1283F222" w:rsidR="001838AE" w:rsidRPr="0083364B" w:rsidRDefault="001838AE" w:rsidP="001838A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наличии</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672D32D7" w14:textId="025E9497" w:rsidR="001838AE" w:rsidRPr="0083364B" w:rsidRDefault="001838AE" w:rsidP="001838AE">
            <w:pPr>
              <w:spacing w:line="240" w:lineRule="auto"/>
              <w:ind w:firstLine="0"/>
              <w:jc w:val="center"/>
              <w:rPr>
                <w:rFonts w:eastAsia="Times New Roman"/>
                <w:color w:val="000000"/>
                <w:sz w:val="20"/>
                <w:szCs w:val="20"/>
                <w:lang w:eastAsia="ru-RU"/>
              </w:rPr>
            </w:pPr>
            <w:r w:rsidRPr="00522463">
              <w:rPr>
                <w:rFonts w:eastAsia="Times New Roman"/>
                <w:color w:val="000000"/>
                <w:sz w:val="20"/>
                <w:szCs w:val="20"/>
                <w:lang w:eastAsia="ru-RU"/>
              </w:rPr>
              <w:t xml:space="preserve">р. </w:t>
            </w:r>
            <w:r>
              <w:rPr>
                <w:rFonts w:eastAsia="Times New Roman"/>
                <w:color w:val="000000"/>
                <w:sz w:val="20"/>
                <w:szCs w:val="20"/>
                <w:lang w:eastAsia="ru-RU"/>
              </w:rPr>
              <w:t>Ея</w:t>
            </w:r>
          </w:p>
        </w:tc>
      </w:tr>
    </w:tbl>
    <w:p w14:paraId="0C452187" w14:textId="77777777" w:rsidR="00330F15" w:rsidRDefault="00330F15" w:rsidP="008F5929">
      <w:pPr>
        <w:pStyle w:val="af8"/>
        <w:sectPr w:rsidR="00330F15" w:rsidSect="001D738C">
          <w:type w:val="continuous"/>
          <w:pgSz w:w="16838" w:h="11906" w:orient="landscape"/>
          <w:pgMar w:top="1134" w:right="850" w:bottom="1134" w:left="1701" w:header="709" w:footer="709" w:gutter="0"/>
          <w:cols w:space="708"/>
          <w:titlePg/>
          <w:docGrid w:linePitch="360"/>
        </w:sectPr>
      </w:pPr>
    </w:p>
    <w:p w14:paraId="2F4068C0" w14:textId="77777777" w:rsidR="00284AC2" w:rsidRDefault="00A83F55" w:rsidP="00A83F55">
      <w:pPr>
        <w:pStyle w:val="afff9"/>
      </w:pPr>
      <w:r>
        <w:lastRenderedPageBreak/>
        <w:t>В зависимости от состава сточных вод и проектных решений технологическая схема очистки может предусматривать механическую, биологическую, физико-химическую очистку, обеззараживание, доочистку, обработку и обезвреживание осадка сточных вод.</w:t>
      </w:r>
      <w:r w:rsidR="0080451D">
        <w:t xml:space="preserve"> </w:t>
      </w:r>
    </w:p>
    <w:p w14:paraId="30478528" w14:textId="53373CB6" w:rsidR="00284AC2" w:rsidRDefault="00284AC2" w:rsidP="00284AC2">
      <w:pPr>
        <w:pStyle w:val="afff9"/>
      </w:pPr>
      <w:r>
        <w:t>Предварительная очистка предназначена для защиты последующих сооружений и оборудования от засорения и повреждения. На данной стадии из сточных вод удаляются крупные включения, мусор, волокнистые материалы, песок и другие минеральные примеси. Для этого могут применяться решетки, сита, дробилки, песколовки и приемные камеры.</w:t>
      </w:r>
    </w:p>
    <w:p w14:paraId="42CC1A63" w14:textId="77777777" w:rsidR="00284AC2" w:rsidRDefault="00284AC2" w:rsidP="00284AC2">
      <w:pPr>
        <w:pStyle w:val="afff9"/>
      </w:pPr>
      <w:r>
        <w:t>Механическая очистка обеспечивает удаление взвешенных и оседающих веществ, а также части органических загрязнений. Основными сооружениями данной стадии являются первичные отстойники, в которых загрязняющие вещества отделяются от сточной воды под действием силы тяжести. Механическая очистка снижает нагрузку на последующие стадии очистки и повышает устойчивость работы очистных сооружений.</w:t>
      </w:r>
    </w:p>
    <w:p w14:paraId="148A7156" w14:textId="7C21A0FF" w:rsidR="00284AC2" w:rsidRDefault="00284AC2" w:rsidP="00284AC2">
      <w:pPr>
        <w:pStyle w:val="afff9"/>
      </w:pPr>
      <w:r>
        <w:t>Физико-химическая очистка применяется для удаления мелкодисперсных, коллоидных, растворенных и специфических загрязняющих веществ, которые недостаточно эффективно удаляются механическими или биологическими методами. Физико-химическая очистка особенно актуальна для производственных, поверхностных и смешанных сточных вод.</w:t>
      </w:r>
    </w:p>
    <w:p w14:paraId="506DC0AA" w14:textId="0CC0DC00" w:rsidR="00284AC2" w:rsidRDefault="00284AC2" w:rsidP="00284AC2">
      <w:pPr>
        <w:pStyle w:val="afff9"/>
      </w:pPr>
      <w:r>
        <w:t xml:space="preserve">Биологическая очистка предназначена для удаления растворенных и коллоидных органических загрязнений за счет жизнедеятельности микроорганизмов. Основными показателями эффективности данной стадии являются снижение биохимического потребления кислорода, химического потребления кислорода, а также удаление соединений азота и фосфора при наличии соответствующих технологических зон. </w:t>
      </w:r>
    </w:p>
    <w:p w14:paraId="1D8523A2" w14:textId="77777777" w:rsidR="00284AC2" w:rsidRDefault="00284AC2" w:rsidP="00284AC2">
      <w:pPr>
        <w:pStyle w:val="afff9"/>
      </w:pPr>
      <w:r>
        <w:t>Биолого-химическая очистка сочетает биологические процессы с реагентной обработкой. Такая схема может применяться при необходимости более глубокого удаления фосфора, взвешенных веществ и отдельных загрязняющих веществ, если только биологической очистки недостаточно для достижения требуемого качества очищенных сточных вод.</w:t>
      </w:r>
    </w:p>
    <w:p w14:paraId="51C7F764" w14:textId="154DBFA4" w:rsidR="00284AC2" w:rsidRDefault="00284AC2" w:rsidP="00284AC2">
      <w:pPr>
        <w:pStyle w:val="afff9"/>
      </w:pPr>
      <w:r>
        <w:t xml:space="preserve">Обеззараживание предназначено для снижения микробиологического загрязнения очищенных сточных вод перед их отведением. </w:t>
      </w:r>
    </w:p>
    <w:p w14:paraId="21A44A41" w14:textId="77777777" w:rsidR="00284AC2" w:rsidRDefault="00284AC2" w:rsidP="00284AC2">
      <w:pPr>
        <w:pStyle w:val="afff9"/>
      </w:pPr>
      <w:r>
        <w:t>Обработка осадка сточных вод является отдельным технологическим направлением, связанным с уплотнением, стабилизацией, обезвоживанием, накоплением, вывозом, утилизацией или размещением осадка, образующегося в процессе очистки. Данная стадия влияет на санитарное состояние очистных сооружений, объемы отходов и экологическую безопасность эксплуатации объекта.</w:t>
      </w:r>
      <w:r w:rsidRPr="0067643B">
        <w:t xml:space="preserve"> </w:t>
      </w:r>
    </w:p>
    <w:p w14:paraId="1B5921E1" w14:textId="77777777" w:rsidR="00D870E5" w:rsidRDefault="00D870E5" w:rsidP="00FA7BD1">
      <w:pPr>
        <w:pStyle w:val="afff9"/>
      </w:pPr>
      <w:r>
        <w:t xml:space="preserve">Технологическая схема очистки сточных вод оценивается с учетом состава поступающих сточных вод, фактической нагрузки на сооружения, проектных решений, работоспособности отдельных ступеней очистки, наличия реагентной обработки, обеззараживания, доочистки и сооружений обработки осадка. </w:t>
      </w:r>
    </w:p>
    <w:p w14:paraId="2DCEC52E" w14:textId="51C88954" w:rsidR="00FA7BD1" w:rsidRDefault="0067643B" w:rsidP="00D870E5">
      <w:pPr>
        <w:pStyle w:val="afff9"/>
      </w:pPr>
      <w:r w:rsidRPr="0067643B">
        <w:t xml:space="preserve">Описание типовых стадий очистки </w:t>
      </w:r>
      <w:r>
        <w:t>сточных вод</w:t>
      </w:r>
      <w:r w:rsidRPr="0067643B">
        <w:t xml:space="preserve"> приведено в таблице</w:t>
      </w:r>
      <w:r>
        <w:t xml:space="preserve"> 1.2.4.</w:t>
      </w:r>
      <w:r w:rsidR="00D870E5">
        <w:t xml:space="preserve"> </w:t>
      </w:r>
      <w:r w:rsidR="00FA7BD1">
        <w:t xml:space="preserve">Сведения о </w:t>
      </w:r>
      <w:r w:rsidR="0037419F">
        <w:t xml:space="preserve">существующей </w:t>
      </w:r>
      <w:r w:rsidR="00FA7BD1">
        <w:t xml:space="preserve">технологической схеме очистки сточных вод </w:t>
      </w:r>
      <w:r w:rsidR="0037419F" w:rsidRPr="008A3214">
        <w:t xml:space="preserve">на территории муниципального образования и составе основного оборудования приводятся </w:t>
      </w:r>
      <w:r w:rsidR="00FA7BD1">
        <w:t xml:space="preserve">в </w:t>
      </w:r>
      <w:r w:rsidR="006641B5">
        <w:br/>
      </w:r>
      <w:r w:rsidR="00FA7BD1">
        <w:t>таблице 1.2.</w:t>
      </w:r>
      <w:r w:rsidR="003204C0">
        <w:t>5</w:t>
      </w:r>
      <w:r w:rsidR="00FA7BD1">
        <w:t>.</w:t>
      </w:r>
    </w:p>
    <w:p w14:paraId="2F9AB86B" w14:textId="77777777" w:rsidR="00773A71" w:rsidRDefault="00773A71" w:rsidP="00D870E5">
      <w:pPr>
        <w:pStyle w:val="affffffb"/>
        <w:ind w:firstLine="0"/>
        <w:jc w:val="both"/>
        <w:sectPr w:rsidR="00773A71" w:rsidSect="001D738C">
          <w:type w:val="continuous"/>
          <w:pgSz w:w="11906" w:h="16838"/>
          <w:pgMar w:top="1134" w:right="850" w:bottom="1134" w:left="1701" w:header="708" w:footer="708" w:gutter="0"/>
          <w:cols w:space="708"/>
          <w:titlePg/>
          <w:docGrid w:linePitch="360"/>
        </w:sectPr>
      </w:pPr>
    </w:p>
    <w:p w14:paraId="585ACD01" w14:textId="290B3FC9" w:rsidR="0067643B" w:rsidRDefault="0067643B" w:rsidP="000A6EB5">
      <w:pPr>
        <w:pStyle w:val="affffffb"/>
      </w:pPr>
      <w:r>
        <w:lastRenderedPageBreak/>
        <w:t xml:space="preserve">Таблица 1.2.4. </w:t>
      </w:r>
      <w:r w:rsidR="000A6EB5" w:rsidRPr="000A6EB5">
        <w:t xml:space="preserve">Типовые стадии очистки </w:t>
      </w:r>
      <w:r w:rsidR="000A6EB5">
        <w:t>сточных вод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0"/>
        <w:gridCol w:w="1560"/>
        <w:gridCol w:w="1701"/>
        <w:gridCol w:w="2640"/>
        <w:gridCol w:w="2603"/>
        <w:gridCol w:w="2547"/>
        <w:gridCol w:w="2806"/>
      </w:tblGrid>
      <w:tr w:rsidR="00773A71" w:rsidRPr="00773A71" w14:paraId="617B283B" w14:textId="77777777" w:rsidTr="006641B5">
        <w:trPr>
          <w:cantSplit/>
          <w:trHeight w:val="20"/>
          <w:tblHeader/>
        </w:trPr>
        <w:tc>
          <w:tcPr>
            <w:tcW w:w="420" w:type="dxa"/>
            <w:shd w:val="clear" w:color="auto" w:fill="auto"/>
            <w:vAlign w:val="center"/>
            <w:hideMark/>
          </w:tcPr>
          <w:p w14:paraId="448C0FB7"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 п/п</w:t>
            </w:r>
          </w:p>
        </w:tc>
        <w:tc>
          <w:tcPr>
            <w:tcW w:w="1560" w:type="dxa"/>
            <w:shd w:val="clear" w:color="auto" w:fill="auto"/>
            <w:vAlign w:val="center"/>
            <w:hideMark/>
          </w:tcPr>
          <w:p w14:paraId="4C43AD2E"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Стадия очистки сточных вод</w:t>
            </w:r>
          </w:p>
        </w:tc>
        <w:tc>
          <w:tcPr>
            <w:tcW w:w="1701" w:type="dxa"/>
            <w:shd w:val="clear" w:color="auto" w:fill="auto"/>
            <w:vAlign w:val="center"/>
            <w:hideMark/>
          </w:tcPr>
          <w:p w14:paraId="5B57A569"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Технология очистки сточных вод</w:t>
            </w:r>
          </w:p>
        </w:tc>
        <w:tc>
          <w:tcPr>
            <w:tcW w:w="0" w:type="auto"/>
            <w:shd w:val="clear" w:color="auto" w:fill="auto"/>
            <w:vAlign w:val="center"/>
            <w:hideMark/>
          </w:tcPr>
          <w:p w14:paraId="4C7195F8"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Назначение технологии</w:t>
            </w:r>
          </w:p>
        </w:tc>
        <w:tc>
          <w:tcPr>
            <w:tcW w:w="0" w:type="auto"/>
            <w:shd w:val="clear" w:color="auto" w:fill="auto"/>
            <w:vAlign w:val="center"/>
            <w:hideMark/>
          </w:tcPr>
          <w:p w14:paraId="3C93295B"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Основные удаляемые загрязняющие вещества и показатели</w:t>
            </w:r>
          </w:p>
        </w:tc>
        <w:tc>
          <w:tcPr>
            <w:tcW w:w="0" w:type="auto"/>
            <w:shd w:val="clear" w:color="auto" w:fill="auto"/>
            <w:vAlign w:val="center"/>
            <w:hideMark/>
          </w:tcPr>
          <w:p w14:paraId="74A64EDD"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Типовое оборудование и сооружения</w:t>
            </w:r>
          </w:p>
        </w:tc>
        <w:tc>
          <w:tcPr>
            <w:tcW w:w="0" w:type="auto"/>
            <w:shd w:val="clear" w:color="auto" w:fill="auto"/>
            <w:vAlign w:val="center"/>
            <w:hideMark/>
          </w:tcPr>
          <w:p w14:paraId="2B2C6714"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Область применения</w:t>
            </w:r>
          </w:p>
        </w:tc>
      </w:tr>
      <w:tr w:rsidR="00773A71" w:rsidRPr="00773A71" w14:paraId="496C749D" w14:textId="77777777" w:rsidTr="006641B5">
        <w:trPr>
          <w:cantSplit/>
          <w:trHeight w:val="20"/>
          <w:tblHeader/>
        </w:trPr>
        <w:tc>
          <w:tcPr>
            <w:tcW w:w="420" w:type="dxa"/>
            <w:shd w:val="clear" w:color="auto" w:fill="auto"/>
            <w:vAlign w:val="center"/>
            <w:hideMark/>
          </w:tcPr>
          <w:p w14:paraId="4CC34197"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Ед. изм.</w:t>
            </w:r>
          </w:p>
        </w:tc>
        <w:tc>
          <w:tcPr>
            <w:tcW w:w="1560" w:type="dxa"/>
            <w:shd w:val="clear" w:color="auto" w:fill="auto"/>
            <w:vAlign w:val="center"/>
            <w:hideMark/>
          </w:tcPr>
          <w:p w14:paraId="79B815BE"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w:t>
            </w:r>
          </w:p>
        </w:tc>
        <w:tc>
          <w:tcPr>
            <w:tcW w:w="1701" w:type="dxa"/>
            <w:shd w:val="clear" w:color="auto" w:fill="auto"/>
            <w:vAlign w:val="center"/>
            <w:hideMark/>
          </w:tcPr>
          <w:p w14:paraId="26271CB3"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w:t>
            </w:r>
          </w:p>
        </w:tc>
        <w:tc>
          <w:tcPr>
            <w:tcW w:w="0" w:type="auto"/>
            <w:shd w:val="clear" w:color="auto" w:fill="auto"/>
            <w:vAlign w:val="center"/>
            <w:hideMark/>
          </w:tcPr>
          <w:p w14:paraId="4584D079"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w:t>
            </w:r>
          </w:p>
        </w:tc>
        <w:tc>
          <w:tcPr>
            <w:tcW w:w="0" w:type="auto"/>
            <w:shd w:val="clear" w:color="auto" w:fill="auto"/>
            <w:vAlign w:val="center"/>
            <w:hideMark/>
          </w:tcPr>
          <w:p w14:paraId="133E9CCF"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w:t>
            </w:r>
          </w:p>
        </w:tc>
        <w:tc>
          <w:tcPr>
            <w:tcW w:w="0" w:type="auto"/>
            <w:shd w:val="clear" w:color="auto" w:fill="auto"/>
            <w:vAlign w:val="center"/>
            <w:hideMark/>
          </w:tcPr>
          <w:p w14:paraId="6412656C"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w:t>
            </w:r>
          </w:p>
        </w:tc>
        <w:tc>
          <w:tcPr>
            <w:tcW w:w="0" w:type="auto"/>
            <w:shd w:val="clear" w:color="auto" w:fill="auto"/>
            <w:vAlign w:val="center"/>
            <w:hideMark/>
          </w:tcPr>
          <w:p w14:paraId="30C9D13A"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w:t>
            </w:r>
          </w:p>
        </w:tc>
      </w:tr>
      <w:tr w:rsidR="007602CC" w:rsidRPr="00773A71" w14:paraId="7A4CD4C5" w14:textId="77777777" w:rsidTr="006641B5">
        <w:trPr>
          <w:cantSplit/>
          <w:trHeight w:val="20"/>
        </w:trPr>
        <w:tc>
          <w:tcPr>
            <w:tcW w:w="420" w:type="dxa"/>
            <w:vMerge w:val="restart"/>
            <w:shd w:val="clear" w:color="auto" w:fill="auto"/>
            <w:vAlign w:val="center"/>
            <w:hideMark/>
          </w:tcPr>
          <w:p w14:paraId="3C431487"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1</w:t>
            </w:r>
          </w:p>
        </w:tc>
        <w:tc>
          <w:tcPr>
            <w:tcW w:w="1560" w:type="dxa"/>
            <w:vMerge w:val="restart"/>
            <w:shd w:val="clear" w:color="auto" w:fill="auto"/>
            <w:vAlign w:val="center"/>
            <w:hideMark/>
          </w:tcPr>
          <w:p w14:paraId="74775821"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Предварительная очистка</w:t>
            </w:r>
          </w:p>
        </w:tc>
        <w:tc>
          <w:tcPr>
            <w:tcW w:w="1701" w:type="dxa"/>
            <w:shd w:val="clear" w:color="auto" w:fill="auto"/>
            <w:vAlign w:val="center"/>
            <w:hideMark/>
          </w:tcPr>
          <w:p w14:paraId="217CE912"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Задержание крупных включений</w:t>
            </w:r>
          </w:p>
        </w:tc>
        <w:tc>
          <w:tcPr>
            <w:tcW w:w="0" w:type="auto"/>
            <w:shd w:val="clear" w:color="auto" w:fill="auto"/>
            <w:vAlign w:val="center"/>
            <w:hideMark/>
          </w:tcPr>
          <w:p w14:paraId="50060D69"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Защита последующих сооружений и оборудования от засоров и повреждений</w:t>
            </w:r>
          </w:p>
        </w:tc>
        <w:tc>
          <w:tcPr>
            <w:tcW w:w="0" w:type="auto"/>
            <w:shd w:val="clear" w:color="auto" w:fill="auto"/>
            <w:vAlign w:val="center"/>
            <w:hideMark/>
          </w:tcPr>
          <w:p w14:paraId="133D65FD"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Крупный мусор, волокнистые включения, плавающие примеси</w:t>
            </w:r>
          </w:p>
        </w:tc>
        <w:tc>
          <w:tcPr>
            <w:tcW w:w="0" w:type="auto"/>
            <w:shd w:val="clear" w:color="auto" w:fill="auto"/>
            <w:vAlign w:val="center"/>
            <w:hideMark/>
          </w:tcPr>
          <w:p w14:paraId="357E6384"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Решетки, сита, дробилки, приемные камеры</w:t>
            </w:r>
          </w:p>
        </w:tc>
        <w:tc>
          <w:tcPr>
            <w:tcW w:w="0" w:type="auto"/>
            <w:shd w:val="clear" w:color="auto" w:fill="auto"/>
            <w:vAlign w:val="center"/>
            <w:hideMark/>
          </w:tcPr>
          <w:p w14:paraId="4CBC992B"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Начальная стадия очистки хозяйственно-бытовых, производственных и смешанных сточных вод</w:t>
            </w:r>
          </w:p>
        </w:tc>
      </w:tr>
      <w:tr w:rsidR="007602CC" w:rsidRPr="00773A71" w14:paraId="6EC13963" w14:textId="77777777" w:rsidTr="006641B5">
        <w:trPr>
          <w:cantSplit/>
          <w:trHeight w:val="20"/>
        </w:trPr>
        <w:tc>
          <w:tcPr>
            <w:tcW w:w="420" w:type="dxa"/>
            <w:vMerge/>
            <w:shd w:val="clear" w:color="auto" w:fill="auto"/>
            <w:vAlign w:val="center"/>
          </w:tcPr>
          <w:p w14:paraId="708B74B6" w14:textId="620BD198"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310960BB" w14:textId="05AD3D0D"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4FD0AE17"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Удаление песка и минеральных примесей</w:t>
            </w:r>
          </w:p>
        </w:tc>
        <w:tc>
          <w:tcPr>
            <w:tcW w:w="0" w:type="auto"/>
            <w:shd w:val="clear" w:color="auto" w:fill="auto"/>
            <w:vAlign w:val="center"/>
            <w:hideMark/>
          </w:tcPr>
          <w:p w14:paraId="13B37F20"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Снижение абразивного износа оборудования и предотвращение накопления минерального осадка</w:t>
            </w:r>
          </w:p>
        </w:tc>
        <w:tc>
          <w:tcPr>
            <w:tcW w:w="0" w:type="auto"/>
            <w:shd w:val="clear" w:color="auto" w:fill="auto"/>
            <w:vAlign w:val="center"/>
            <w:hideMark/>
          </w:tcPr>
          <w:p w14:paraId="6820AF23"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Песок, минеральные включения, тяжелые неорганические частицы</w:t>
            </w:r>
          </w:p>
        </w:tc>
        <w:tc>
          <w:tcPr>
            <w:tcW w:w="0" w:type="auto"/>
            <w:shd w:val="clear" w:color="auto" w:fill="auto"/>
            <w:vAlign w:val="center"/>
            <w:hideMark/>
          </w:tcPr>
          <w:p w14:paraId="48EBBA9D"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Горизонтальные, вертикальные, аэрируемые песколовки, песковые площадки</w:t>
            </w:r>
          </w:p>
        </w:tc>
        <w:tc>
          <w:tcPr>
            <w:tcW w:w="0" w:type="auto"/>
            <w:shd w:val="clear" w:color="auto" w:fill="auto"/>
            <w:vAlign w:val="center"/>
            <w:hideMark/>
          </w:tcPr>
          <w:p w14:paraId="1662FE44"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После решеток перед первичным отстаиванием или биологической очисткой</w:t>
            </w:r>
          </w:p>
        </w:tc>
      </w:tr>
      <w:tr w:rsidR="007602CC" w:rsidRPr="00773A71" w14:paraId="1D2664AC" w14:textId="77777777" w:rsidTr="006641B5">
        <w:trPr>
          <w:cantSplit/>
          <w:trHeight w:val="20"/>
        </w:trPr>
        <w:tc>
          <w:tcPr>
            <w:tcW w:w="420" w:type="dxa"/>
            <w:vMerge w:val="restart"/>
            <w:shd w:val="clear" w:color="auto" w:fill="auto"/>
            <w:vAlign w:val="center"/>
            <w:hideMark/>
          </w:tcPr>
          <w:p w14:paraId="05C37E22"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3</w:t>
            </w:r>
          </w:p>
        </w:tc>
        <w:tc>
          <w:tcPr>
            <w:tcW w:w="1560" w:type="dxa"/>
            <w:vMerge w:val="restart"/>
            <w:shd w:val="clear" w:color="auto" w:fill="auto"/>
            <w:vAlign w:val="center"/>
            <w:hideMark/>
          </w:tcPr>
          <w:p w14:paraId="37CA98DF"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Механическая очистка</w:t>
            </w:r>
          </w:p>
        </w:tc>
        <w:tc>
          <w:tcPr>
            <w:tcW w:w="1701" w:type="dxa"/>
            <w:shd w:val="clear" w:color="auto" w:fill="auto"/>
            <w:vAlign w:val="center"/>
            <w:hideMark/>
          </w:tcPr>
          <w:p w14:paraId="72577787"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Первичное отстаивание</w:t>
            </w:r>
          </w:p>
        </w:tc>
        <w:tc>
          <w:tcPr>
            <w:tcW w:w="0" w:type="auto"/>
            <w:shd w:val="clear" w:color="auto" w:fill="auto"/>
            <w:vAlign w:val="center"/>
            <w:hideMark/>
          </w:tcPr>
          <w:p w14:paraId="2091720D"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Удаление оседающих взвешенных веществ и части органических загрязнений</w:t>
            </w:r>
          </w:p>
        </w:tc>
        <w:tc>
          <w:tcPr>
            <w:tcW w:w="0" w:type="auto"/>
            <w:shd w:val="clear" w:color="auto" w:fill="auto"/>
            <w:vAlign w:val="center"/>
            <w:hideMark/>
          </w:tcPr>
          <w:p w14:paraId="06D127E1"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Взвешенные вещества, оседающие примеси, часть биохимического потребления кислорода и химического потребления кислорода</w:t>
            </w:r>
          </w:p>
        </w:tc>
        <w:tc>
          <w:tcPr>
            <w:tcW w:w="0" w:type="auto"/>
            <w:shd w:val="clear" w:color="auto" w:fill="auto"/>
            <w:vAlign w:val="center"/>
            <w:hideMark/>
          </w:tcPr>
          <w:p w14:paraId="20F39D56"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Первичные отстойники, преаэраторы, распределительные камеры</w:t>
            </w:r>
          </w:p>
        </w:tc>
        <w:tc>
          <w:tcPr>
            <w:tcW w:w="0" w:type="auto"/>
            <w:shd w:val="clear" w:color="auto" w:fill="auto"/>
            <w:vAlign w:val="center"/>
            <w:hideMark/>
          </w:tcPr>
          <w:p w14:paraId="3CE7A15E"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Перед биологической очисткой на средних и крупных канализационных очистных сооружениях</w:t>
            </w:r>
          </w:p>
        </w:tc>
      </w:tr>
      <w:tr w:rsidR="007602CC" w:rsidRPr="00773A71" w14:paraId="25DDE3B9" w14:textId="77777777" w:rsidTr="006641B5">
        <w:trPr>
          <w:cantSplit/>
          <w:trHeight w:val="20"/>
        </w:trPr>
        <w:tc>
          <w:tcPr>
            <w:tcW w:w="420" w:type="dxa"/>
            <w:vMerge/>
            <w:shd w:val="clear" w:color="auto" w:fill="auto"/>
            <w:vAlign w:val="center"/>
          </w:tcPr>
          <w:p w14:paraId="64F0E5EF" w14:textId="67ED1F6A"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08B1FEA9" w14:textId="7A74A50F"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2F833E09"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Удаление жиров и нефтепродуктов</w:t>
            </w:r>
          </w:p>
        </w:tc>
        <w:tc>
          <w:tcPr>
            <w:tcW w:w="0" w:type="auto"/>
            <w:shd w:val="clear" w:color="auto" w:fill="auto"/>
            <w:vAlign w:val="center"/>
            <w:hideMark/>
          </w:tcPr>
          <w:p w14:paraId="58EFB24A"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Отделение легких всплывающих загрязнений</w:t>
            </w:r>
          </w:p>
        </w:tc>
        <w:tc>
          <w:tcPr>
            <w:tcW w:w="0" w:type="auto"/>
            <w:shd w:val="clear" w:color="auto" w:fill="auto"/>
            <w:vAlign w:val="center"/>
            <w:hideMark/>
          </w:tcPr>
          <w:p w14:paraId="7E97A49C"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Жиры, масла, нефтепродукты, плавающие вещества</w:t>
            </w:r>
          </w:p>
        </w:tc>
        <w:tc>
          <w:tcPr>
            <w:tcW w:w="0" w:type="auto"/>
            <w:shd w:val="clear" w:color="auto" w:fill="auto"/>
            <w:vAlign w:val="center"/>
            <w:hideMark/>
          </w:tcPr>
          <w:p w14:paraId="1A92EBCF"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Жироловки, нефтеловушки, маслобензоуловители, флотаторы</w:t>
            </w:r>
          </w:p>
        </w:tc>
        <w:tc>
          <w:tcPr>
            <w:tcW w:w="0" w:type="auto"/>
            <w:shd w:val="clear" w:color="auto" w:fill="auto"/>
            <w:vAlign w:val="center"/>
            <w:hideMark/>
          </w:tcPr>
          <w:p w14:paraId="116D36D9"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Производственные, поверхностные сточные воды, стоки предприятий питания и автотранспортных объектов</w:t>
            </w:r>
          </w:p>
        </w:tc>
      </w:tr>
      <w:tr w:rsidR="007602CC" w:rsidRPr="00773A71" w14:paraId="06CCE1FF" w14:textId="77777777" w:rsidTr="006641B5">
        <w:trPr>
          <w:cantSplit/>
          <w:trHeight w:val="20"/>
        </w:trPr>
        <w:tc>
          <w:tcPr>
            <w:tcW w:w="420" w:type="dxa"/>
            <w:vMerge w:val="restart"/>
            <w:shd w:val="clear" w:color="auto" w:fill="auto"/>
            <w:vAlign w:val="center"/>
            <w:hideMark/>
          </w:tcPr>
          <w:p w14:paraId="4C75EF39"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5</w:t>
            </w:r>
          </w:p>
        </w:tc>
        <w:tc>
          <w:tcPr>
            <w:tcW w:w="1560" w:type="dxa"/>
            <w:vMerge w:val="restart"/>
            <w:shd w:val="clear" w:color="auto" w:fill="auto"/>
            <w:vAlign w:val="center"/>
            <w:hideMark/>
          </w:tcPr>
          <w:p w14:paraId="63672E54"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Физико-химическая очистка</w:t>
            </w:r>
          </w:p>
        </w:tc>
        <w:tc>
          <w:tcPr>
            <w:tcW w:w="1701" w:type="dxa"/>
            <w:shd w:val="clear" w:color="auto" w:fill="auto"/>
            <w:vAlign w:val="center"/>
            <w:hideMark/>
          </w:tcPr>
          <w:p w14:paraId="08693771"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Коагуляция и флокуляция</w:t>
            </w:r>
          </w:p>
        </w:tc>
        <w:tc>
          <w:tcPr>
            <w:tcW w:w="0" w:type="auto"/>
            <w:shd w:val="clear" w:color="auto" w:fill="auto"/>
            <w:vAlign w:val="center"/>
            <w:hideMark/>
          </w:tcPr>
          <w:p w14:paraId="4780A53E"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Укрупнение мелкодисперсных и коллоидных загрязнений для последующего удаления</w:t>
            </w:r>
          </w:p>
        </w:tc>
        <w:tc>
          <w:tcPr>
            <w:tcW w:w="0" w:type="auto"/>
            <w:shd w:val="clear" w:color="auto" w:fill="auto"/>
            <w:vAlign w:val="center"/>
            <w:hideMark/>
          </w:tcPr>
          <w:p w14:paraId="2D502865"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Взвешенные вещества, коллоидные загрязнения, фосфор, часть органических веществ, цветность</w:t>
            </w:r>
          </w:p>
        </w:tc>
        <w:tc>
          <w:tcPr>
            <w:tcW w:w="0" w:type="auto"/>
            <w:shd w:val="clear" w:color="auto" w:fill="auto"/>
            <w:vAlign w:val="center"/>
            <w:hideMark/>
          </w:tcPr>
          <w:p w14:paraId="772A819B"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Реагентное хозяйство, смесители, камеры хлопьеобразования, отстойники, флотаторы</w:t>
            </w:r>
          </w:p>
        </w:tc>
        <w:tc>
          <w:tcPr>
            <w:tcW w:w="0" w:type="auto"/>
            <w:shd w:val="clear" w:color="auto" w:fill="auto"/>
            <w:vAlign w:val="center"/>
            <w:hideMark/>
          </w:tcPr>
          <w:p w14:paraId="34BB0C1F"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Производственные, поверхностные и смешанные сточные воды; доочистка после биологической стадии</w:t>
            </w:r>
          </w:p>
        </w:tc>
      </w:tr>
      <w:tr w:rsidR="007602CC" w:rsidRPr="00773A71" w14:paraId="51A6A15A" w14:textId="77777777" w:rsidTr="006641B5">
        <w:trPr>
          <w:cantSplit/>
          <w:trHeight w:val="20"/>
        </w:trPr>
        <w:tc>
          <w:tcPr>
            <w:tcW w:w="420" w:type="dxa"/>
            <w:vMerge/>
            <w:shd w:val="clear" w:color="auto" w:fill="auto"/>
            <w:vAlign w:val="center"/>
          </w:tcPr>
          <w:p w14:paraId="7D06BA37" w14:textId="0853C804"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0622D43C" w14:textId="0EDB262A"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0134A5D7"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Флотация</w:t>
            </w:r>
          </w:p>
        </w:tc>
        <w:tc>
          <w:tcPr>
            <w:tcW w:w="0" w:type="auto"/>
            <w:shd w:val="clear" w:color="auto" w:fill="auto"/>
            <w:vAlign w:val="center"/>
            <w:hideMark/>
          </w:tcPr>
          <w:p w14:paraId="5BCAEABE"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Удаление загрязнений путем всплытия частиц с пузырьками воздуха</w:t>
            </w:r>
          </w:p>
        </w:tc>
        <w:tc>
          <w:tcPr>
            <w:tcW w:w="0" w:type="auto"/>
            <w:shd w:val="clear" w:color="auto" w:fill="auto"/>
            <w:vAlign w:val="center"/>
            <w:hideMark/>
          </w:tcPr>
          <w:p w14:paraId="129C595D"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Нефтепродукты, жиры, взвешенные вещества, поверхностно-активные вещества</w:t>
            </w:r>
          </w:p>
        </w:tc>
        <w:tc>
          <w:tcPr>
            <w:tcW w:w="0" w:type="auto"/>
            <w:shd w:val="clear" w:color="auto" w:fill="auto"/>
            <w:vAlign w:val="center"/>
            <w:hideMark/>
          </w:tcPr>
          <w:p w14:paraId="131CF7AA"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Напорные флотаторы, реагентные флотаторы, компрессоры, сатураторы</w:t>
            </w:r>
          </w:p>
        </w:tc>
        <w:tc>
          <w:tcPr>
            <w:tcW w:w="0" w:type="auto"/>
            <w:shd w:val="clear" w:color="auto" w:fill="auto"/>
            <w:vAlign w:val="center"/>
            <w:hideMark/>
          </w:tcPr>
          <w:p w14:paraId="5955F50C"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Производственные сточные воды, автомойки, предприятия питания, нефтесодержащие сточные воды</w:t>
            </w:r>
          </w:p>
        </w:tc>
      </w:tr>
      <w:tr w:rsidR="007602CC" w:rsidRPr="00773A71" w14:paraId="01713A84" w14:textId="77777777" w:rsidTr="006641B5">
        <w:trPr>
          <w:cantSplit/>
          <w:trHeight w:val="20"/>
        </w:trPr>
        <w:tc>
          <w:tcPr>
            <w:tcW w:w="420" w:type="dxa"/>
            <w:vMerge w:val="restart"/>
            <w:shd w:val="clear" w:color="auto" w:fill="auto"/>
            <w:vAlign w:val="center"/>
            <w:hideMark/>
          </w:tcPr>
          <w:p w14:paraId="0088EB4A"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7</w:t>
            </w:r>
          </w:p>
        </w:tc>
        <w:tc>
          <w:tcPr>
            <w:tcW w:w="1560" w:type="dxa"/>
            <w:vMerge w:val="restart"/>
            <w:shd w:val="clear" w:color="auto" w:fill="auto"/>
            <w:vAlign w:val="center"/>
            <w:hideMark/>
          </w:tcPr>
          <w:p w14:paraId="1FB73773"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Биологическая очистка</w:t>
            </w:r>
          </w:p>
        </w:tc>
        <w:tc>
          <w:tcPr>
            <w:tcW w:w="1701" w:type="dxa"/>
            <w:shd w:val="clear" w:color="auto" w:fill="auto"/>
            <w:vAlign w:val="center"/>
            <w:hideMark/>
          </w:tcPr>
          <w:p w14:paraId="52D6E7C8"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Биологическая очистка с активным илом</w:t>
            </w:r>
          </w:p>
        </w:tc>
        <w:tc>
          <w:tcPr>
            <w:tcW w:w="0" w:type="auto"/>
            <w:shd w:val="clear" w:color="auto" w:fill="auto"/>
            <w:vAlign w:val="center"/>
            <w:hideMark/>
          </w:tcPr>
          <w:p w14:paraId="1986C10F"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Окисление растворенных и коллоидных органических загрязнений микроорганизмами активного ила</w:t>
            </w:r>
          </w:p>
        </w:tc>
        <w:tc>
          <w:tcPr>
            <w:tcW w:w="0" w:type="auto"/>
            <w:shd w:val="clear" w:color="auto" w:fill="auto"/>
            <w:vAlign w:val="center"/>
            <w:hideMark/>
          </w:tcPr>
          <w:p w14:paraId="61A90CB4"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Биохимическое потребление кислорода, химическое потребление кислорода, часть азотсодержащих соединений</w:t>
            </w:r>
          </w:p>
        </w:tc>
        <w:tc>
          <w:tcPr>
            <w:tcW w:w="0" w:type="auto"/>
            <w:shd w:val="clear" w:color="auto" w:fill="auto"/>
            <w:vAlign w:val="center"/>
            <w:hideMark/>
          </w:tcPr>
          <w:p w14:paraId="2D592E55"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Аэротенки, биореакторы, воздуходувки, системы аэрации, вторичные отстойники</w:t>
            </w:r>
          </w:p>
        </w:tc>
        <w:tc>
          <w:tcPr>
            <w:tcW w:w="0" w:type="auto"/>
            <w:shd w:val="clear" w:color="auto" w:fill="auto"/>
            <w:vAlign w:val="center"/>
            <w:hideMark/>
          </w:tcPr>
          <w:p w14:paraId="51533DA8"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Основная технология очистки хозяйственно-бытовых и близких к ним по составу производственных сточных вод</w:t>
            </w:r>
          </w:p>
        </w:tc>
      </w:tr>
      <w:tr w:rsidR="007602CC" w:rsidRPr="00773A71" w14:paraId="55970176" w14:textId="77777777" w:rsidTr="006641B5">
        <w:trPr>
          <w:cantSplit/>
          <w:trHeight w:val="20"/>
        </w:trPr>
        <w:tc>
          <w:tcPr>
            <w:tcW w:w="420" w:type="dxa"/>
            <w:vMerge/>
            <w:shd w:val="clear" w:color="auto" w:fill="auto"/>
            <w:vAlign w:val="center"/>
          </w:tcPr>
          <w:p w14:paraId="6FDE7D51" w14:textId="06B70960"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457A8270" w14:textId="112D021F"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07EAEB5E"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Биологическая очистка на биопленке</w:t>
            </w:r>
          </w:p>
        </w:tc>
        <w:tc>
          <w:tcPr>
            <w:tcW w:w="0" w:type="auto"/>
            <w:shd w:val="clear" w:color="auto" w:fill="auto"/>
            <w:vAlign w:val="center"/>
            <w:hideMark/>
          </w:tcPr>
          <w:p w14:paraId="5A541F1B"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Очистка сточных вод микроорганизмами, закрепленными на загрузочном материале</w:t>
            </w:r>
          </w:p>
        </w:tc>
        <w:tc>
          <w:tcPr>
            <w:tcW w:w="0" w:type="auto"/>
            <w:shd w:val="clear" w:color="auto" w:fill="auto"/>
            <w:vAlign w:val="center"/>
            <w:hideMark/>
          </w:tcPr>
          <w:p w14:paraId="683A4438"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Биохимическое потребление кислорода, химическое потребление кислорода, аммонийный азот</w:t>
            </w:r>
          </w:p>
        </w:tc>
        <w:tc>
          <w:tcPr>
            <w:tcW w:w="0" w:type="auto"/>
            <w:shd w:val="clear" w:color="auto" w:fill="auto"/>
            <w:vAlign w:val="center"/>
            <w:hideMark/>
          </w:tcPr>
          <w:p w14:paraId="1E580A63"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Биофильтры, биореакторы с загрузкой, дисковые биофильтры, капельные фильтры</w:t>
            </w:r>
          </w:p>
        </w:tc>
        <w:tc>
          <w:tcPr>
            <w:tcW w:w="0" w:type="auto"/>
            <w:shd w:val="clear" w:color="auto" w:fill="auto"/>
            <w:vAlign w:val="center"/>
            <w:hideMark/>
          </w:tcPr>
          <w:p w14:paraId="32933CFA"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Малые и средние очистные сооружения, локальные очистные сооружения, доочистка</w:t>
            </w:r>
          </w:p>
        </w:tc>
      </w:tr>
      <w:tr w:rsidR="007602CC" w:rsidRPr="00773A71" w14:paraId="2E36B1AC" w14:textId="77777777" w:rsidTr="006641B5">
        <w:trPr>
          <w:cantSplit/>
          <w:trHeight w:val="20"/>
        </w:trPr>
        <w:tc>
          <w:tcPr>
            <w:tcW w:w="420" w:type="dxa"/>
            <w:vMerge/>
            <w:shd w:val="clear" w:color="auto" w:fill="auto"/>
            <w:vAlign w:val="center"/>
          </w:tcPr>
          <w:p w14:paraId="1D1FE004" w14:textId="180917F0"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6AE1AC41" w14:textId="36EF5E80"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6E9A194B"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Нитрификация</w:t>
            </w:r>
          </w:p>
        </w:tc>
        <w:tc>
          <w:tcPr>
            <w:tcW w:w="0" w:type="auto"/>
            <w:shd w:val="clear" w:color="auto" w:fill="auto"/>
            <w:vAlign w:val="center"/>
            <w:hideMark/>
          </w:tcPr>
          <w:p w14:paraId="28C950CD"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Окисление аммонийного азота до нитритов и нитратов</w:t>
            </w:r>
          </w:p>
        </w:tc>
        <w:tc>
          <w:tcPr>
            <w:tcW w:w="0" w:type="auto"/>
            <w:shd w:val="clear" w:color="auto" w:fill="auto"/>
            <w:vAlign w:val="center"/>
            <w:hideMark/>
          </w:tcPr>
          <w:p w14:paraId="4E2D9A5E"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Азот аммонийный</w:t>
            </w:r>
          </w:p>
        </w:tc>
        <w:tc>
          <w:tcPr>
            <w:tcW w:w="0" w:type="auto"/>
            <w:shd w:val="clear" w:color="auto" w:fill="auto"/>
            <w:vAlign w:val="center"/>
            <w:hideMark/>
          </w:tcPr>
          <w:p w14:paraId="4687F671"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Аэробные зоны аэротенков, биореакторы, системы аэрации</w:t>
            </w:r>
          </w:p>
        </w:tc>
        <w:tc>
          <w:tcPr>
            <w:tcW w:w="0" w:type="auto"/>
            <w:shd w:val="clear" w:color="auto" w:fill="auto"/>
            <w:vAlign w:val="center"/>
            <w:hideMark/>
          </w:tcPr>
          <w:p w14:paraId="69063546"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Очистные сооружения с требованиями по удалению соединений азота</w:t>
            </w:r>
          </w:p>
        </w:tc>
      </w:tr>
      <w:tr w:rsidR="007602CC" w:rsidRPr="00773A71" w14:paraId="130AA3C5" w14:textId="77777777" w:rsidTr="006641B5">
        <w:trPr>
          <w:cantSplit/>
          <w:trHeight w:val="20"/>
        </w:trPr>
        <w:tc>
          <w:tcPr>
            <w:tcW w:w="420" w:type="dxa"/>
            <w:vMerge/>
            <w:shd w:val="clear" w:color="auto" w:fill="auto"/>
            <w:vAlign w:val="center"/>
          </w:tcPr>
          <w:p w14:paraId="034AD4E7" w14:textId="75EB7CDF"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68D644FB" w14:textId="2FE817F2"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7F2151AF"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Денитрификация</w:t>
            </w:r>
          </w:p>
        </w:tc>
        <w:tc>
          <w:tcPr>
            <w:tcW w:w="0" w:type="auto"/>
            <w:shd w:val="clear" w:color="auto" w:fill="auto"/>
            <w:vAlign w:val="center"/>
            <w:hideMark/>
          </w:tcPr>
          <w:p w14:paraId="3C47AB1F"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Восстановление нитратов до газообразных форм азота</w:t>
            </w:r>
          </w:p>
        </w:tc>
        <w:tc>
          <w:tcPr>
            <w:tcW w:w="0" w:type="auto"/>
            <w:shd w:val="clear" w:color="auto" w:fill="auto"/>
            <w:vAlign w:val="center"/>
            <w:hideMark/>
          </w:tcPr>
          <w:p w14:paraId="247CAA8A"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Нитраты, нитриты</w:t>
            </w:r>
          </w:p>
        </w:tc>
        <w:tc>
          <w:tcPr>
            <w:tcW w:w="0" w:type="auto"/>
            <w:shd w:val="clear" w:color="auto" w:fill="auto"/>
            <w:vAlign w:val="center"/>
            <w:hideMark/>
          </w:tcPr>
          <w:p w14:paraId="5DA747A6"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Аноксидные зоны биореакторов, рециркуляция иловой смеси, мешалки</w:t>
            </w:r>
          </w:p>
        </w:tc>
        <w:tc>
          <w:tcPr>
            <w:tcW w:w="0" w:type="auto"/>
            <w:shd w:val="clear" w:color="auto" w:fill="auto"/>
            <w:vAlign w:val="center"/>
            <w:hideMark/>
          </w:tcPr>
          <w:p w14:paraId="75748B23"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Схемы глубокой биологической очистки с удалением азота</w:t>
            </w:r>
          </w:p>
        </w:tc>
      </w:tr>
      <w:tr w:rsidR="007602CC" w:rsidRPr="00773A71" w14:paraId="533D4F70" w14:textId="77777777" w:rsidTr="006641B5">
        <w:trPr>
          <w:cantSplit/>
          <w:trHeight w:val="20"/>
        </w:trPr>
        <w:tc>
          <w:tcPr>
            <w:tcW w:w="420" w:type="dxa"/>
            <w:vMerge/>
            <w:shd w:val="clear" w:color="auto" w:fill="auto"/>
            <w:vAlign w:val="center"/>
          </w:tcPr>
          <w:p w14:paraId="1A397F55" w14:textId="51FC9978"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2AD68D49" w14:textId="66226EAC"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03F70636"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Биологическое удаление фосфора</w:t>
            </w:r>
          </w:p>
        </w:tc>
        <w:tc>
          <w:tcPr>
            <w:tcW w:w="0" w:type="auto"/>
            <w:shd w:val="clear" w:color="auto" w:fill="auto"/>
            <w:vAlign w:val="center"/>
            <w:hideMark/>
          </w:tcPr>
          <w:p w14:paraId="36B5ED2E"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Снижение содержания фосфатов за счет жизнедеятельности микроорганизмов</w:t>
            </w:r>
          </w:p>
        </w:tc>
        <w:tc>
          <w:tcPr>
            <w:tcW w:w="0" w:type="auto"/>
            <w:shd w:val="clear" w:color="auto" w:fill="auto"/>
            <w:vAlign w:val="center"/>
            <w:hideMark/>
          </w:tcPr>
          <w:p w14:paraId="7C58D3F3"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Фосфаты, общий фосфор</w:t>
            </w:r>
          </w:p>
        </w:tc>
        <w:tc>
          <w:tcPr>
            <w:tcW w:w="0" w:type="auto"/>
            <w:shd w:val="clear" w:color="auto" w:fill="auto"/>
            <w:vAlign w:val="center"/>
            <w:hideMark/>
          </w:tcPr>
          <w:p w14:paraId="76C81419"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Анаэробные и аэробные зоны биореакторов, системы рециркуляции активного ила</w:t>
            </w:r>
          </w:p>
        </w:tc>
        <w:tc>
          <w:tcPr>
            <w:tcW w:w="0" w:type="auto"/>
            <w:shd w:val="clear" w:color="auto" w:fill="auto"/>
            <w:vAlign w:val="center"/>
            <w:hideMark/>
          </w:tcPr>
          <w:p w14:paraId="74B808FA"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Очистные сооружения с требованиями по удалению фосфора</w:t>
            </w:r>
          </w:p>
        </w:tc>
      </w:tr>
      <w:tr w:rsidR="00773A71" w:rsidRPr="00773A71" w14:paraId="634813FC" w14:textId="77777777" w:rsidTr="006641B5">
        <w:trPr>
          <w:cantSplit/>
          <w:trHeight w:val="20"/>
        </w:trPr>
        <w:tc>
          <w:tcPr>
            <w:tcW w:w="420" w:type="dxa"/>
            <w:shd w:val="clear" w:color="auto" w:fill="auto"/>
            <w:vAlign w:val="center"/>
            <w:hideMark/>
          </w:tcPr>
          <w:p w14:paraId="721D55D3"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12</w:t>
            </w:r>
          </w:p>
        </w:tc>
        <w:tc>
          <w:tcPr>
            <w:tcW w:w="1560" w:type="dxa"/>
            <w:shd w:val="clear" w:color="auto" w:fill="auto"/>
            <w:vAlign w:val="center"/>
            <w:hideMark/>
          </w:tcPr>
          <w:p w14:paraId="6A726D32"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Биолого-химическая очистка</w:t>
            </w:r>
          </w:p>
        </w:tc>
        <w:tc>
          <w:tcPr>
            <w:tcW w:w="1701" w:type="dxa"/>
            <w:shd w:val="clear" w:color="auto" w:fill="auto"/>
            <w:vAlign w:val="center"/>
            <w:hideMark/>
          </w:tcPr>
          <w:p w14:paraId="42D40695"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Реагентное удаление фосфора</w:t>
            </w:r>
          </w:p>
        </w:tc>
        <w:tc>
          <w:tcPr>
            <w:tcW w:w="0" w:type="auto"/>
            <w:shd w:val="clear" w:color="auto" w:fill="auto"/>
            <w:vAlign w:val="center"/>
            <w:hideMark/>
          </w:tcPr>
          <w:p w14:paraId="5B0D5FCA"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Осаждение фосфора с применением реагентов</w:t>
            </w:r>
          </w:p>
        </w:tc>
        <w:tc>
          <w:tcPr>
            <w:tcW w:w="0" w:type="auto"/>
            <w:shd w:val="clear" w:color="auto" w:fill="auto"/>
            <w:vAlign w:val="center"/>
            <w:hideMark/>
          </w:tcPr>
          <w:p w14:paraId="2B20A42C"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Фосфаты, общий фосфор, часть взвешенных веществ</w:t>
            </w:r>
          </w:p>
        </w:tc>
        <w:tc>
          <w:tcPr>
            <w:tcW w:w="0" w:type="auto"/>
            <w:shd w:val="clear" w:color="auto" w:fill="auto"/>
            <w:vAlign w:val="center"/>
            <w:hideMark/>
          </w:tcPr>
          <w:p w14:paraId="1E46F305"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Узлы приготовления и дозирования реагентов, камеры смешения, отстойники, фильтры</w:t>
            </w:r>
          </w:p>
        </w:tc>
        <w:tc>
          <w:tcPr>
            <w:tcW w:w="0" w:type="auto"/>
            <w:shd w:val="clear" w:color="auto" w:fill="auto"/>
            <w:vAlign w:val="center"/>
            <w:hideMark/>
          </w:tcPr>
          <w:p w14:paraId="22E5C1C9"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При недостаточной эффективности биологического удаления фосфора или повышенных требованиях к сбросу</w:t>
            </w:r>
          </w:p>
        </w:tc>
      </w:tr>
      <w:tr w:rsidR="00773A71" w:rsidRPr="00773A71" w14:paraId="0D3BB2D7" w14:textId="77777777" w:rsidTr="006641B5">
        <w:trPr>
          <w:cantSplit/>
          <w:trHeight w:val="20"/>
        </w:trPr>
        <w:tc>
          <w:tcPr>
            <w:tcW w:w="420" w:type="dxa"/>
            <w:shd w:val="clear" w:color="auto" w:fill="auto"/>
            <w:vAlign w:val="center"/>
            <w:hideMark/>
          </w:tcPr>
          <w:p w14:paraId="5F338DD3"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13</w:t>
            </w:r>
          </w:p>
        </w:tc>
        <w:tc>
          <w:tcPr>
            <w:tcW w:w="1560" w:type="dxa"/>
            <w:shd w:val="clear" w:color="auto" w:fill="auto"/>
            <w:vAlign w:val="center"/>
            <w:hideMark/>
          </w:tcPr>
          <w:p w14:paraId="57D4CB57"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Вторичное осветление</w:t>
            </w:r>
          </w:p>
        </w:tc>
        <w:tc>
          <w:tcPr>
            <w:tcW w:w="1701" w:type="dxa"/>
            <w:shd w:val="clear" w:color="auto" w:fill="auto"/>
            <w:vAlign w:val="center"/>
            <w:hideMark/>
          </w:tcPr>
          <w:p w14:paraId="1989B3D5"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Отделение активного ила</w:t>
            </w:r>
          </w:p>
        </w:tc>
        <w:tc>
          <w:tcPr>
            <w:tcW w:w="0" w:type="auto"/>
            <w:shd w:val="clear" w:color="auto" w:fill="auto"/>
            <w:vAlign w:val="center"/>
            <w:hideMark/>
          </w:tcPr>
          <w:p w14:paraId="52C4A315"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Разделение очищенной сточной воды и иловой смеси после биологической очистки</w:t>
            </w:r>
          </w:p>
        </w:tc>
        <w:tc>
          <w:tcPr>
            <w:tcW w:w="0" w:type="auto"/>
            <w:shd w:val="clear" w:color="auto" w:fill="auto"/>
            <w:vAlign w:val="center"/>
            <w:hideMark/>
          </w:tcPr>
          <w:p w14:paraId="5CB13904"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Активный ил, взвешенные вещества</w:t>
            </w:r>
          </w:p>
        </w:tc>
        <w:tc>
          <w:tcPr>
            <w:tcW w:w="0" w:type="auto"/>
            <w:shd w:val="clear" w:color="auto" w:fill="auto"/>
            <w:vAlign w:val="center"/>
            <w:hideMark/>
          </w:tcPr>
          <w:p w14:paraId="15E526DF"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Вторичные отстойники, илоуплотнители, системы возврата активного ила</w:t>
            </w:r>
          </w:p>
        </w:tc>
        <w:tc>
          <w:tcPr>
            <w:tcW w:w="0" w:type="auto"/>
            <w:shd w:val="clear" w:color="auto" w:fill="auto"/>
            <w:vAlign w:val="center"/>
            <w:hideMark/>
          </w:tcPr>
          <w:p w14:paraId="1310F961"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После аэротенков и биореакторов</w:t>
            </w:r>
          </w:p>
        </w:tc>
      </w:tr>
      <w:tr w:rsidR="007602CC" w:rsidRPr="00773A71" w14:paraId="078B4ECC" w14:textId="77777777" w:rsidTr="006641B5">
        <w:trPr>
          <w:cantSplit/>
          <w:trHeight w:val="20"/>
        </w:trPr>
        <w:tc>
          <w:tcPr>
            <w:tcW w:w="420" w:type="dxa"/>
            <w:vMerge w:val="restart"/>
            <w:shd w:val="clear" w:color="auto" w:fill="auto"/>
            <w:vAlign w:val="center"/>
            <w:hideMark/>
          </w:tcPr>
          <w:p w14:paraId="4648A936"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14</w:t>
            </w:r>
          </w:p>
        </w:tc>
        <w:tc>
          <w:tcPr>
            <w:tcW w:w="1560" w:type="dxa"/>
            <w:vMerge w:val="restart"/>
            <w:shd w:val="clear" w:color="auto" w:fill="auto"/>
            <w:vAlign w:val="center"/>
            <w:hideMark/>
          </w:tcPr>
          <w:p w14:paraId="6C9064EA"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Доочистка</w:t>
            </w:r>
          </w:p>
        </w:tc>
        <w:tc>
          <w:tcPr>
            <w:tcW w:w="1701" w:type="dxa"/>
            <w:shd w:val="clear" w:color="auto" w:fill="auto"/>
            <w:vAlign w:val="center"/>
            <w:hideMark/>
          </w:tcPr>
          <w:p w14:paraId="7A7C5F36"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Фильтрация</w:t>
            </w:r>
          </w:p>
        </w:tc>
        <w:tc>
          <w:tcPr>
            <w:tcW w:w="0" w:type="auto"/>
            <w:shd w:val="clear" w:color="auto" w:fill="auto"/>
            <w:vAlign w:val="center"/>
            <w:hideMark/>
          </w:tcPr>
          <w:p w14:paraId="105DA4B7"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Удаление остаточных взвешенных веществ после основной очистки</w:t>
            </w:r>
          </w:p>
        </w:tc>
        <w:tc>
          <w:tcPr>
            <w:tcW w:w="0" w:type="auto"/>
            <w:shd w:val="clear" w:color="auto" w:fill="auto"/>
            <w:vAlign w:val="center"/>
            <w:hideMark/>
          </w:tcPr>
          <w:p w14:paraId="7384AAF6"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Взвешенные вещества, хлопья после реагентной обработки, часть органических загрязнений</w:t>
            </w:r>
          </w:p>
        </w:tc>
        <w:tc>
          <w:tcPr>
            <w:tcW w:w="0" w:type="auto"/>
            <w:shd w:val="clear" w:color="auto" w:fill="auto"/>
            <w:vAlign w:val="center"/>
            <w:hideMark/>
          </w:tcPr>
          <w:p w14:paraId="439F9F32"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Песчаные фильтры, зернистые фильтры, дисковые фильтры, барабанные фильтры</w:t>
            </w:r>
          </w:p>
        </w:tc>
        <w:tc>
          <w:tcPr>
            <w:tcW w:w="0" w:type="auto"/>
            <w:shd w:val="clear" w:color="auto" w:fill="auto"/>
            <w:vAlign w:val="center"/>
            <w:hideMark/>
          </w:tcPr>
          <w:p w14:paraId="5DAB1682"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Доочистка после биологической или физико-химической очистки</w:t>
            </w:r>
          </w:p>
        </w:tc>
      </w:tr>
      <w:tr w:rsidR="007602CC" w:rsidRPr="00773A71" w14:paraId="3DFA2FA4" w14:textId="77777777" w:rsidTr="006641B5">
        <w:trPr>
          <w:cantSplit/>
          <w:trHeight w:val="20"/>
        </w:trPr>
        <w:tc>
          <w:tcPr>
            <w:tcW w:w="420" w:type="dxa"/>
            <w:vMerge/>
            <w:shd w:val="clear" w:color="auto" w:fill="auto"/>
            <w:vAlign w:val="center"/>
          </w:tcPr>
          <w:p w14:paraId="065AAC39" w14:textId="0E9C3A74"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5F8DBE74" w14:textId="62987A64"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5BD04760"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Сорбционная очистка</w:t>
            </w:r>
          </w:p>
        </w:tc>
        <w:tc>
          <w:tcPr>
            <w:tcW w:w="0" w:type="auto"/>
            <w:shd w:val="clear" w:color="auto" w:fill="auto"/>
            <w:vAlign w:val="center"/>
            <w:hideMark/>
          </w:tcPr>
          <w:p w14:paraId="604F028B"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Удаление растворенных органических веществ и микрозагрязнений</w:t>
            </w:r>
          </w:p>
        </w:tc>
        <w:tc>
          <w:tcPr>
            <w:tcW w:w="0" w:type="auto"/>
            <w:shd w:val="clear" w:color="auto" w:fill="auto"/>
            <w:vAlign w:val="center"/>
            <w:hideMark/>
          </w:tcPr>
          <w:p w14:paraId="52217213"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Нефтепродукты, фенолы, органические вещества, запахи, синтетические поверхностно-активные вещества</w:t>
            </w:r>
          </w:p>
        </w:tc>
        <w:tc>
          <w:tcPr>
            <w:tcW w:w="0" w:type="auto"/>
            <w:shd w:val="clear" w:color="auto" w:fill="auto"/>
            <w:vAlign w:val="center"/>
            <w:hideMark/>
          </w:tcPr>
          <w:p w14:paraId="68222C19"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Сорбционные фильтры, угольные фильтры, фильтры с загрузками</w:t>
            </w:r>
          </w:p>
        </w:tc>
        <w:tc>
          <w:tcPr>
            <w:tcW w:w="0" w:type="auto"/>
            <w:shd w:val="clear" w:color="auto" w:fill="auto"/>
            <w:vAlign w:val="center"/>
            <w:hideMark/>
          </w:tcPr>
          <w:p w14:paraId="0202BC30"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Доочистка производственных и смешанных сточных вод</w:t>
            </w:r>
          </w:p>
        </w:tc>
      </w:tr>
      <w:tr w:rsidR="007602CC" w:rsidRPr="00773A71" w14:paraId="61FBD32E" w14:textId="77777777" w:rsidTr="006641B5">
        <w:trPr>
          <w:cantSplit/>
          <w:trHeight w:val="20"/>
        </w:trPr>
        <w:tc>
          <w:tcPr>
            <w:tcW w:w="420" w:type="dxa"/>
            <w:vMerge/>
            <w:shd w:val="clear" w:color="auto" w:fill="auto"/>
            <w:vAlign w:val="center"/>
          </w:tcPr>
          <w:p w14:paraId="420274E1" w14:textId="0249C2F6"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734AC576" w14:textId="1A7B2BBD"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16862506"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Мембранная очистка</w:t>
            </w:r>
          </w:p>
        </w:tc>
        <w:tc>
          <w:tcPr>
            <w:tcW w:w="0" w:type="auto"/>
            <w:shd w:val="clear" w:color="auto" w:fill="auto"/>
            <w:vAlign w:val="center"/>
            <w:hideMark/>
          </w:tcPr>
          <w:p w14:paraId="3347130C"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Глубокое разделение загрязнений с применением мембран</w:t>
            </w:r>
          </w:p>
        </w:tc>
        <w:tc>
          <w:tcPr>
            <w:tcW w:w="0" w:type="auto"/>
            <w:shd w:val="clear" w:color="auto" w:fill="auto"/>
            <w:vAlign w:val="center"/>
            <w:hideMark/>
          </w:tcPr>
          <w:p w14:paraId="48B29238"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Взвешенные вещества, бактерии, часть растворенных веществ, органические загрязнения</w:t>
            </w:r>
          </w:p>
        </w:tc>
        <w:tc>
          <w:tcPr>
            <w:tcW w:w="0" w:type="auto"/>
            <w:shd w:val="clear" w:color="auto" w:fill="auto"/>
            <w:vAlign w:val="center"/>
            <w:hideMark/>
          </w:tcPr>
          <w:p w14:paraId="05A0468A"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Мембранные биореакторы, ультрафильтрация, нанофильтрация, обратный осмос</w:t>
            </w:r>
          </w:p>
        </w:tc>
        <w:tc>
          <w:tcPr>
            <w:tcW w:w="0" w:type="auto"/>
            <w:shd w:val="clear" w:color="auto" w:fill="auto"/>
            <w:vAlign w:val="center"/>
            <w:hideMark/>
          </w:tcPr>
          <w:p w14:paraId="70BEC797"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Высокие требования к качеству очищенных сточных вод, компактные очистные сооружения, повторное использование воды</w:t>
            </w:r>
          </w:p>
        </w:tc>
      </w:tr>
      <w:tr w:rsidR="007602CC" w:rsidRPr="00773A71" w14:paraId="317949A5" w14:textId="77777777" w:rsidTr="006641B5">
        <w:trPr>
          <w:cantSplit/>
          <w:trHeight w:val="20"/>
        </w:trPr>
        <w:tc>
          <w:tcPr>
            <w:tcW w:w="420" w:type="dxa"/>
            <w:vMerge/>
            <w:shd w:val="clear" w:color="auto" w:fill="auto"/>
            <w:vAlign w:val="center"/>
          </w:tcPr>
          <w:p w14:paraId="14E17823" w14:textId="5627ACD7"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28CA83D3" w14:textId="62C90DEA"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7C2FF676"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Биологические пруды</w:t>
            </w:r>
          </w:p>
        </w:tc>
        <w:tc>
          <w:tcPr>
            <w:tcW w:w="0" w:type="auto"/>
            <w:shd w:val="clear" w:color="auto" w:fill="auto"/>
            <w:vAlign w:val="center"/>
            <w:hideMark/>
          </w:tcPr>
          <w:p w14:paraId="570F11A4"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Доочистка или очистка сточных вод в естественных или полуестественных условиях</w:t>
            </w:r>
          </w:p>
        </w:tc>
        <w:tc>
          <w:tcPr>
            <w:tcW w:w="0" w:type="auto"/>
            <w:shd w:val="clear" w:color="auto" w:fill="auto"/>
            <w:vAlign w:val="center"/>
            <w:hideMark/>
          </w:tcPr>
          <w:p w14:paraId="78249552"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Органические загрязнения, взвешенные вещества, часть биогенных элементов</w:t>
            </w:r>
          </w:p>
        </w:tc>
        <w:tc>
          <w:tcPr>
            <w:tcW w:w="0" w:type="auto"/>
            <w:shd w:val="clear" w:color="auto" w:fill="auto"/>
            <w:vAlign w:val="center"/>
            <w:hideMark/>
          </w:tcPr>
          <w:p w14:paraId="2E815557"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Пруды-накопители, пруды доочистки, каскады биологических прудов</w:t>
            </w:r>
          </w:p>
        </w:tc>
        <w:tc>
          <w:tcPr>
            <w:tcW w:w="0" w:type="auto"/>
            <w:shd w:val="clear" w:color="auto" w:fill="auto"/>
            <w:vAlign w:val="center"/>
            <w:hideMark/>
          </w:tcPr>
          <w:p w14:paraId="32B3A979"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Малые населенные пункты, доочистка после основных сооружений, наличие свободных территорий</w:t>
            </w:r>
          </w:p>
        </w:tc>
      </w:tr>
      <w:tr w:rsidR="007602CC" w:rsidRPr="00773A71" w14:paraId="5CB67AF3" w14:textId="77777777" w:rsidTr="006641B5">
        <w:trPr>
          <w:cantSplit/>
          <w:trHeight w:val="20"/>
        </w:trPr>
        <w:tc>
          <w:tcPr>
            <w:tcW w:w="420" w:type="dxa"/>
            <w:vMerge/>
            <w:shd w:val="clear" w:color="auto" w:fill="auto"/>
            <w:vAlign w:val="center"/>
          </w:tcPr>
          <w:p w14:paraId="150B0BBF" w14:textId="6F46826D"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63CE58D4" w14:textId="4B1E94FD"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7E32B0ED"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Поля фильтрации и поля орошения</w:t>
            </w:r>
          </w:p>
        </w:tc>
        <w:tc>
          <w:tcPr>
            <w:tcW w:w="0" w:type="auto"/>
            <w:shd w:val="clear" w:color="auto" w:fill="auto"/>
            <w:vAlign w:val="center"/>
            <w:hideMark/>
          </w:tcPr>
          <w:p w14:paraId="79BA7439"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Очистка сточных вод через почвенный слой и растительность</w:t>
            </w:r>
          </w:p>
        </w:tc>
        <w:tc>
          <w:tcPr>
            <w:tcW w:w="0" w:type="auto"/>
            <w:shd w:val="clear" w:color="auto" w:fill="auto"/>
            <w:vAlign w:val="center"/>
            <w:hideMark/>
          </w:tcPr>
          <w:p w14:paraId="01099FEE"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Взвешенные вещества, органические загрязнения, биогенные элементы</w:t>
            </w:r>
          </w:p>
        </w:tc>
        <w:tc>
          <w:tcPr>
            <w:tcW w:w="0" w:type="auto"/>
            <w:shd w:val="clear" w:color="auto" w:fill="auto"/>
            <w:vAlign w:val="center"/>
            <w:hideMark/>
          </w:tcPr>
          <w:p w14:paraId="69490C41"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Карты фильтрации, распределительные сети, дренажные системы</w:t>
            </w:r>
          </w:p>
        </w:tc>
        <w:tc>
          <w:tcPr>
            <w:tcW w:w="0" w:type="auto"/>
            <w:shd w:val="clear" w:color="auto" w:fill="auto"/>
            <w:vAlign w:val="center"/>
            <w:hideMark/>
          </w:tcPr>
          <w:p w14:paraId="32680C8E"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Устаревшие или локальные схемы; применимость зависит от санитарных, гидрогеологических и экологических условий</w:t>
            </w:r>
          </w:p>
        </w:tc>
      </w:tr>
      <w:tr w:rsidR="007602CC" w:rsidRPr="00773A71" w14:paraId="4ED56889" w14:textId="77777777" w:rsidTr="006641B5">
        <w:trPr>
          <w:cantSplit/>
          <w:trHeight w:val="20"/>
        </w:trPr>
        <w:tc>
          <w:tcPr>
            <w:tcW w:w="420" w:type="dxa"/>
            <w:vMerge w:val="restart"/>
            <w:shd w:val="clear" w:color="auto" w:fill="auto"/>
            <w:vAlign w:val="center"/>
            <w:hideMark/>
          </w:tcPr>
          <w:p w14:paraId="5F97B489"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19</w:t>
            </w:r>
          </w:p>
        </w:tc>
        <w:tc>
          <w:tcPr>
            <w:tcW w:w="1560" w:type="dxa"/>
            <w:vMerge w:val="restart"/>
            <w:shd w:val="clear" w:color="auto" w:fill="auto"/>
            <w:vAlign w:val="center"/>
            <w:hideMark/>
          </w:tcPr>
          <w:p w14:paraId="59F5DA10"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Обеззараживание</w:t>
            </w:r>
          </w:p>
        </w:tc>
        <w:tc>
          <w:tcPr>
            <w:tcW w:w="1701" w:type="dxa"/>
            <w:shd w:val="clear" w:color="auto" w:fill="auto"/>
            <w:vAlign w:val="center"/>
            <w:hideMark/>
          </w:tcPr>
          <w:p w14:paraId="47BB800A"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Обеззараживание ультрафиолетовым излучением</w:t>
            </w:r>
          </w:p>
        </w:tc>
        <w:tc>
          <w:tcPr>
            <w:tcW w:w="0" w:type="auto"/>
            <w:shd w:val="clear" w:color="auto" w:fill="auto"/>
            <w:vAlign w:val="center"/>
            <w:hideMark/>
          </w:tcPr>
          <w:p w14:paraId="7F2BCC81"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Снижение микробиологического загрязнения без внесения химических реагентов</w:t>
            </w:r>
          </w:p>
        </w:tc>
        <w:tc>
          <w:tcPr>
            <w:tcW w:w="0" w:type="auto"/>
            <w:shd w:val="clear" w:color="auto" w:fill="auto"/>
            <w:vAlign w:val="center"/>
            <w:hideMark/>
          </w:tcPr>
          <w:p w14:paraId="4E517F00"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Бактерии, вирусы, иные микроорганизмы</w:t>
            </w:r>
          </w:p>
        </w:tc>
        <w:tc>
          <w:tcPr>
            <w:tcW w:w="0" w:type="auto"/>
            <w:shd w:val="clear" w:color="auto" w:fill="auto"/>
            <w:vAlign w:val="center"/>
            <w:hideMark/>
          </w:tcPr>
          <w:p w14:paraId="278212DF"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Ультрафиолетовые установки, камеры обеззараживания</w:t>
            </w:r>
          </w:p>
        </w:tc>
        <w:tc>
          <w:tcPr>
            <w:tcW w:w="0" w:type="auto"/>
            <w:shd w:val="clear" w:color="auto" w:fill="auto"/>
            <w:vAlign w:val="center"/>
            <w:hideMark/>
          </w:tcPr>
          <w:p w14:paraId="441AAFC1"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Перед сбросом очищенных сточных вод в водный объект при наличии требований к микробиологическим показателям</w:t>
            </w:r>
          </w:p>
        </w:tc>
      </w:tr>
      <w:tr w:rsidR="007602CC" w:rsidRPr="00773A71" w14:paraId="1BE7B64E" w14:textId="77777777" w:rsidTr="006641B5">
        <w:trPr>
          <w:cantSplit/>
          <w:trHeight w:val="20"/>
        </w:trPr>
        <w:tc>
          <w:tcPr>
            <w:tcW w:w="420" w:type="dxa"/>
            <w:vMerge/>
            <w:shd w:val="clear" w:color="auto" w:fill="auto"/>
            <w:vAlign w:val="center"/>
          </w:tcPr>
          <w:p w14:paraId="6C183F69" w14:textId="39268476"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794591B5" w14:textId="7F068B9A"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7CF3C29D"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Реагентное обеззараживание</w:t>
            </w:r>
          </w:p>
        </w:tc>
        <w:tc>
          <w:tcPr>
            <w:tcW w:w="0" w:type="auto"/>
            <w:shd w:val="clear" w:color="auto" w:fill="auto"/>
            <w:vAlign w:val="center"/>
            <w:hideMark/>
          </w:tcPr>
          <w:p w14:paraId="2E7DF699"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Обеззараживание сточных вод с применением химических реагентов</w:t>
            </w:r>
          </w:p>
        </w:tc>
        <w:tc>
          <w:tcPr>
            <w:tcW w:w="0" w:type="auto"/>
            <w:shd w:val="clear" w:color="auto" w:fill="auto"/>
            <w:vAlign w:val="center"/>
            <w:hideMark/>
          </w:tcPr>
          <w:p w14:paraId="316A2546"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Бактерии, вирусы, патогенные микроорганизмы</w:t>
            </w:r>
          </w:p>
        </w:tc>
        <w:tc>
          <w:tcPr>
            <w:tcW w:w="0" w:type="auto"/>
            <w:shd w:val="clear" w:color="auto" w:fill="auto"/>
            <w:vAlign w:val="center"/>
            <w:hideMark/>
          </w:tcPr>
          <w:p w14:paraId="5024B22A"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Хлораторные установки, дозаторы гипохлорита натрия, контактные резервуары</w:t>
            </w:r>
          </w:p>
        </w:tc>
        <w:tc>
          <w:tcPr>
            <w:tcW w:w="0" w:type="auto"/>
            <w:shd w:val="clear" w:color="auto" w:fill="auto"/>
            <w:vAlign w:val="center"/>
            <w:hideMark/>
          </w:tcPr>
          <w:p w14:paraId="2AD3D6E4"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Очистные сооружения с действующими реагентными схемами обеззараживания</w:t>
            </w:r>
          </w:p>
        </w:tc>
      </w:tr>
      <w:tr w:rsidR="00773A71" w:rsidRPr="00773A71" w14:paraId="359F5D54" w14:textId="77777777" w:rsidTr="006641B5">
        <w:trPr>
          <w:cantSplit/>
          <w:trHeight w:val="20"/>
        </w:trPr>
        <w:tc>
          <w:tcPr>
            <w:tcW w:w="420" w:type="dxa"/>
            <w:shd w:val="clear" w:color="auto" w:fill="auto"/>
            <w:vAlign w:val="center"/>
            <w:hideMark/>
          </w:tcPr>
          <w:p w14:paraId="2349A122"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21</w:t>
            </w:r>
          </w:p>
        </w:tc>
        <w:tc>
          <w:tcPr>
            <w:tcW w:w="1560" w:type="dxa"/>
            <w:shd w:val="clear" w:color="auto" w:fill="auto"/>
            <w:vAlign w:val="center"/>
            <w:hideMark/>
          </w:tcPr>
          <w:p w14:paraId="5AB7642D"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Обеззараживание и глубокая доочистка</w:t>
            </w:r>
          </w:p>
        </w:tc>
        <w:tc>
          <w:tcPr>
            <w:tcW w:w="1701" w:type="dxa"/>
            <w:shd w:val="clear" w:color="auto" w:fill="auto"/>
            <w:vAlign w:val="center"/>
            <w:hideMark/>
          </w:tcPr>
          <w:p w14:paraId="488AEF7C"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Озонирование</w:t>
            </w:r>
          </w:p>
        </w:tc>
        <w:tc>
          <w:tcPr>
            <w:tcW w:w="0" w:type="auto"/>
            <w:shd w:val="clear" w:color="auto" w:fill="auto"/>
            <w:vAlign w:val="center"/>
            <w:hideMark/>
          </w:tcPr>
          <w:p w14:paraId="1512396C"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Окисление загрязнений и обеззараживание сточных вод</w:t>
            </w:r>
          </w:p>
        </w:tc>
        <w:tc>
          <w:tcPr>
            <w:tcW w:w="0" w:type="auto"/>
            <w:shd w:val="clear" w:color="auto" w:fill="auto"/>
            <w:vAlign w:val="center"/>
            <w:hideMark/>
          </w:tcPr>
          <w:p w14:paraId="7731A1BF"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Микроорганизмы, запахи, часть органических веществ, цветность</w:t>
            </w:r>
          </w:p>
        </w:tc>
        <w:tc>
          <w:tcPr>
            <w:tcW w:w="0" w:type="auto"/>
            <w:shd w:val="clear" w:color="auto" w:fill="auto"/>
            <w:vAlign w:val="center"/>
            <w:hideMark/>
          </w:tcPr>
          <w:p w14:paraId="46172176"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Озонаторы, контактные камеры, системы подготовки воздуха или кислорода</w:t>
            </w:r>
          </w:p>
        </w:tc>
        <w:tc>
          <w:tcPr>
            <w:tcW w:w="0" w:type="auto"/>
            <w:shd w:val="clear" w:color="auto" w:fill="auto"/>
            <w:vAlign w:val="center"/>
            <w:hideMark/>
          </w:tcPr>
          <w:p w14:paraId="006B7620" w14:textId="77777777" w:rsidR="00773A71" w:rsidRPr="00773A71" w:rsidRDefault="00773A71"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Глубокая доочистка и обеззараживание при повышенных требованиях</w:t>
            </w:r>
          </w:p>
        </w:tc>
      </w:tr>
      <w:tr w:rsidR="007602CC" w:rsidRPr="00773A71" w14:paraId="7A59CACC" w14:textId="77777777" w:rsidTr="006641B5">
        <w:trPr>
          <w:cantSplit/>
          <w:trHeight w:val="20"/>
        </w:trPr>
        <w:tc>
          <w:tcPr>
            <w:tcW w:w="420" w:type="dxa"/>
            <w:vMerge w:val="restart"/>
            <w:shd w:val="clear" w:color="auto" w:fill="auto"/>
            <w:vAlign w:val="center"/>
            <w:hideMark/>
          </w:tcPr>
          <w:p w14:paraId="3DCC1FBB"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22</w:t>
            </w:r>
          </w:p>
        </w:tc>
        <w:tc>
          <w:tcPr>
            <w:tcW w:w="1560" w:type="dxa"/>
            <w:vMerge w:val="restart"/>
            <w:shd w:val="clear" w:color="auto" w:fill="auto"/>
            <w:vAlign w:val="center"/>
            <w:hideMark/>
          </w:tcPr>
          <w:p w14:paraId="5AEA216C"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Обработка осадка сточных вод</w:t>
            </w:r>
          </w:p>
        </w:tc>
        <w:tc>
          <w:tcPr>
            <w:tcW w:w="1701" w:type="dxa"/>
            <w:shd w:val="clear" w:color="auto" w:fill="auto"/>
            <w:vAlign w:val="center"/>
            <w:hideMark/>
          </w:tcPr>
          <w:p w14:paraId="631119ED"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Уплотнение осадка</w:t>
            </w:r>
          </w:p>
        </w:tc>
        <w:tc>
          <w:tcPr>
            <w:tcW w:w="0" w:type="auto"/>
            <w:shd w:val="clear" w:color="auto" w:fill="auto"/>
            <w:vAlign w:val="center"/>
            <w:hideMark/>
          </w:tcPr>
          <w:p w14:paraId="221C964E"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Снижение объема осадка перед последующей обработкой</w:t>
            </w:r>
          </w:p>
        </w:tc>
        <w:tc>
          <w:tcPr>
            <w:tcW w:w="0" w:type="auto"/>
            <w:shd w:val="clear" w:color="auto" w:fill="auto"/>
            <w:vAlign w:val="center"/>
            <w:hideMark/>
          </w:tcPr>
          <w:p w14:paraId="3DBEF5D1"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Осадок первичных и вторичных отстойников, избыточный активный ил</w:t>
            </w:r>
          </w:p>
        </w:tc>
        <w:tc>
          <w:tcPr>
            <w:tcW w:w="0" w:type="auto"/>
            <w:shd w:val="clear" w:color="auto" w:fill="auto"/>
            <w:vAlign w:val="center"/>
            <w:hideMark/>
          </w:tcPr>
          <w:p w14:paraId="61E937B4"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Илоуплотнители, сгустители, резервуары-накопители</w:t>
            </w:r>
          </w:p>
        </w:tc>
        <w:tc>
          <w:tcPr>
            <w:tcW w:w="0" w:type="auto"/>
            <w:shd w:val="clear" w:color="auto" w:fill="auto"/>
            <w:vAlign w:val="center"/>
            <w:hideMark/>
          </w:tcPr>
          <w:p w14:paraId="4B0AD9FE"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Очистные сооружения с образованием осадка сточных вод</w:t>
            </w:r>
          </w:p>
        </w:tc>
      </w:tr>
      <w:tr w:rsidR="007602CC" w:rsidRPr="00773A71" w14:paraId="5120E46D" w14:textId="77777777" w:rsidTr="006641B5">
        <w:trPr>
          <w:cantSplit/>
          <w:trHeight w:val="20"/>
        </w:trPr>
        <w:tc>
          <w:tcPr>
            <w:tcW w:w="420" w:type="dxa"/>
            <w:vMerge/>
            <w:shd w:val="clear" w:color="auto" w:fill="auto"/>
            <w:vAlign w:val="center"/>
          </w:tcPr>
          <w:p w14:paraId="61C5F908" w14:textId="4934F103"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02EF8ABE" w14:textId="15B483E7"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3AAA3E8A"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Стабилизация осадка</w:t>
            </w:r>
          </w:p>
        </w:tc>
        <w:tc>
          <w:tcPr>
            <w:tcW w:w="0" w:type="auto"/>
            <w:shd w:val="clear" w:color="auto" w:fill="auto"/>
            <w:vAlign w:val="center"/>
            <w:hideMark/>
          </w:tcPr>
          <w:p w14:paraId="302E11B9"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Снижение способности осадка к загниванию и уменьшение запахов</w:t>
            </w:r>
          </w:p>
        </w:tc>
        <w:tc>
          <w:tcPr>
            <w:tcW w:w="0" w:type="auto"/>
            <w:shd w:val="clear" w:color="auto" w:fill="auto"/>
            <w:vAlign w:val="center"/>
            <w:hideMark/>
          </w:tcPr>
          <w:p w14:paraId="726AABAA"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Органическая часть осадка</w:t>
            </w:r>
          </w:p>
        </w:tc>
        <w:tc>
          <w:tcPr>
            <w:tcW w:w="0" w:type="auto"/>
            <w:shd w:val="clear" w:color="auto" w:fill="auto"/>
            <w:vAlign w:val="center"/>
            <w:hideMark/>
          </w:tcPr>
          <w:p w14:paraId="01488136"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Аэробные стабилизаторы, анаэробные стабилизаторы, метантенки</w:t>
            </w:r>
          </w:p>
        </w:tc>
        <w:tc>
          <w:tcPr>
            <w:tcW w:w="0" w:type="auto"/>
            <w:shd w:val="clear" w:color="auto" w:fill="auto"/>
            <w:vAlign w:val="center"/>
            <w:hideMark/>
          </w:tcPr>
          <w:p w14:paraId="5591B02F"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Средние и крупные очистные сооружения</w:t>
            </w:r>
          </w:p>
        </w:tc>
      </w:tr>
      <w:tr w:rsidR="007602CC" w:rsidRPr="00773A71" w14:paraId="5A9287E1" w14:textId="77777777" w:rsidTr="006641B5">
        <w:trPr>
          <w:cantSplit/>
          <w:trHeight w:val="20"/>
        </w:trPr>
        <w:tc>
          <w:tcPr>
            <w:tcW w:w="420" w:type="dxa"/>
            <w:vMerge/>
            <w:shd w:val="clear" w:color="auto" w:fill="auto"/>
            <w:vAlign w:val="center"/>
          </w:tcPr>
          <w:p w14:paraId="75E7F75F" w14:textId="45EE269A" w:rsidR="007602CC" w:rsidRPr="00773A71" w:rsidRDefault="007602CC" w:rsidP="00773A71">
            <w:pPr>
              <w:spacing w:line="240" w:lineRule="auto"/>
              <w:ind w:firstLine="0"/>
              <w:jc w:val="center"/>
              <w:rPr>
                <w:rFonts w:eastAsia="Times New Roman"/>
                <w:color w:val="000000"/>
                <w:sz w:val="20"/>
                <w:szCs w:val="20"/>
                <w:lang w:eastAsia="ru-RU"/>
              </w:rPr>
            </w:pPr>
          </w:p>
        </w:tc>
        <w:tc>
          <w:tcPr>
            <w:tcW w:w="1560" w:type="dxa"/>
            <w:vMerge/>
            <w:shd w:val="clear" w:color="auto" w:fill="auto"/>
            <w:vAlign w:val="center"/>
          </w:tcPr>
          <w:p w14:paraId="5F09E62E" w14:textId="0F0ECD7E" w:rsidR="007602CC" w:rsidRPr="00773A71" w:rsidRDefault="007602CC" w:rsidP="00773A71">
            <w:pPr>
              <w:spacing w:line="240" w:lineRule="auto"/>
              <w:ind w:firstLine="0"/>
              <w:jc w:val="center"/>
              <w:rPr>
                <w:rFonts w:eastAsia="Times New Roman"/>
                <w:color w:val="000000"/>
                <w:sz w:val="20"/>
                <w:szCs w:val="20"/>
                <w:lang w:eastAsia="ru-RU"/>
              </w:rPr>
            </w:pPr>
          </w:p>
        </w:tc>
        <w:tc>
          <w:tcPr>
            <w:tcW w:w="1701" w:type="dxa"/>
            <w:shd w:val="clear" w:color="auto" w:fill="auto"/>
            <w:vAlign w:val="center"/>
            <w:hideMark/>
          </w:tcPr>
          <w:p w14:paraId="19D0577E"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Обезвоживание осадка</w:t>
            </w:r>
          </w:p>
        </w:tc>
        <w:tc>
          <w:tcPr>
            <w:tcW w:w="0" w:type="auto"/>
            <w:shd w:val="clear" w:color="auto" w:fill="auto"/>
            <w:vAlign w:val="center"/>
            <w:hideMark/>
          </w:tcPr>
          <w:p w14:paraId="68B93C03"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Снижение влажности осадка перед вывозом, утилизацией или размещением</w:t>
            </w:r>
          </w:p>
        </w:tc>
        <w:tc>
          <w:tcPr>
            <w:tcW w:w="0" w:type="auto"/>
            <w:shd w:val="clear" w:color="auto" w:fill="auto"/>
            <w:vAlign w:val="center"/>
            <w:hideMark/>
          </w:tcPr>
          <w:p w14:paraId="2540249F"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Осадок сточных вод, избыточный активный ил</w:t>
            </w:r>
          </w:p>
        </w:tc>
        <w:tc>
          <w:tcPr>
            <w:tcW w:w="0" w:type="auto"/>
            <w:shd w:val="clear" w:color="auto" w:fill="auto"/>
            <w:vAlign w:val="center"/>
            <w:hideMark/>
          </w:tcPr>
          <w:p w14:paraId="28C99FF6"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Иловые площадки, центрифуги, фильтр-прессы, ленточные прессы, геотубы</w:t>
            </w:r>
          </w:p>
        </w:tc>
        <w:tc>
          <w:tcPr>
            <w:tcW w:w="0" w:type="auto"/>
            <w:shd w:val="clear" w:color="auto" w:fill="auto"/>
            <w:vAlign w:val="center"/>
            <w:hideMark/>
          </w:tcPr>
          <w:p w14:paraId="5A0A5CAF" w14:textId="77777777" w:rsidR="007602CC" w:rsidRPr="00773A71" w:rsidRDefault="007602CC" w:rsidP="00773A71">
            <w:pPr>
              <w:spacing w:line="240" w:lineRule="auto"/>
              <w:ind w:firstLine="0"/>
              <w:jc w:val="center"/>
              <w:rPr>
                <w:rFonts w:eastAsia="Times New Roman"/>
                <w:color w:val="000000"/>
                <w:sz w:val="20"/>
                <w:szCs w:val="20"/>
                <w:lang w:eastAsia="ru-RU"/>
              </w:rPr>
            </w:pPr>
            <w:r w:rsidRPr="00773A71">
              <w:rPr>
                <w:rFonts w:eastAsia="Times New Roman"/>
                <w:color w:val="000000"/>
                <w:sz w:val="20"/>
                <w:szCs w:val="24"/>
                <w:lang w:eastAsia="ru-RU"/>
              </w:rPr>
              <w:t>Очистные сооружения с необходимостью сокращения объема осадка</w:t>
            </w:r>
          </w:p>
        </w:tc>
      </w:tr>
    </w:tbl>
    <w:p w14:paraId="1FC6F254" w14:textId="77777777" w:rsidR="00773A71" w:rsidRDefault="00773A71" w:rsidP="00A83F55">
      <w:pPr>
        <w:pStyle w:val="afff9"/>
        <w:sectPr w:rsidR="00773A71" w:rsidSect="001D738C">
          <w:type w:val="continuous"/>
          <w:pgSz w:w="16838" w:h="11906" w:orient="landscape"/>
          <w:pgMar w:top="1134" w:right="850" w:bottom="1134" w:left="1701" w:header="709" w:footer="709" w:gutter="0"/>
          <w:cols w:space="708"/>
          <w:titlePg/>
          <w:docGrid w:linePitch="360"/>
        </w:sectPr>
      </w:pPr>
    </w:p>
    <w:p w14:paraId="58FCE9E4" w14:textId="5DA1B5C3" w:rsidR="0080451D" w:rsidRDefault="0080451D" w:rsidP="00A83F55">
      <w:pPr>
        <w:pStyle w:val="afff9"/>
      </w:pPr>
    </w:p>
    <w:p w14:paraId="6527E5F8" w14:textId="599D24BE" w:rsidR="008F5929" w:rsidRDefault="008F5929" w:rsidP="00A83F55">
      <w:pPr>
        <w:pStyle w:val="affffffb"/>
      </w:pPr>
      <w:r>
        <w:lastRenderedPageBreak/>
        <w:t>Таблица 1.2.</w:t>
      </w:r>
      <w:r w:rsidR="003204C0">
        <w:t>5</w:t>
      </w:r>
      <w:r>
        <w:t>. Технологическая схема очистки сточных вод</w:t>
      </w:r>
      <w:r w:rsidR="009B5FDA">
        <w:t xml:space="preserve"> </w:t>
      </w:r>
      <w:r w:rsidR="009B5FDA" w:rsidRPr="009B5FDA">
        <w:t>и основное оборудование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912"/>
        <w:gridCol w:w="4680"/>
        <w:gridCol w:w="256"/>
        <w:gridCol w:w="2390"/>
        <w:gridCol w:w="4620"/>
      </w:tblGrid>
      <w:tr w:rsidR="00474941" w:rsidRPr="006A0C2D" w14:paraId="6991A8DD" w14:textId="77777777" w:rsidTr="00C1576D">
        <w:trPr>
          <w:trHeight w:val="20"/>
        </w:trPr>
        <w:tc>
          <w:tcPr>
            <w:tcW w:w="147" w:type="pct"/>
            <w:shd w:val="clear" w:color="auto" w:fill="auto"/>
            <w:vAlign w:val="center"/>
            <w:hideMark/>
          </w:tcPr>
          <w:p w14:paraId="24495CDB" w14:textId="77777777" w:rsidR="00474941" w:rsidRPr="00E27BA1" w:rsidRDefault="00474941" w:rsidP="00EF73C3">
            <w:pPr>
              <w:spacing w:line="240" w:lineRule="auto"/>
              <w:ind w:firstLine="0"/>
              <w:jc w:val="center"/>
              <w:rPr>
                <w:rFonts w:eastAsia="Times New Roman"/>
                <w:color w:val="000000"/>
                <w:sz w:val="20"/>
                <w:szCs w:val="20"/>
                <w:lang w:eastAsia="ru-RU"/>
              </w:rPr>
            </w:pPr>
            <w:r w:rsidRPr="00E27BA1">
              <w:rPr>
                <w:rFonts w:eastAsia="Times New Roman"/>
                <w:color w:val="000000"/>
                <w:sz w:val="20"/>
                <w:szCs w:val="20"/>
                <w:lang w:eastAsia="ru-RU"/>
              </w:rPr>
              <w:t>№ п/п</w:t>
            </w:r>
          </w:p>
        </w:tc>
        <w:tc>
          <w:tcPr>
            <w:tcW w:w="670" w:type="pct"/>
            <w:shd w:val="clear" w:color="auto" w:fill="auto"/>
            <w:vAlign w:val="center"/>
            <w:hideMark/>
          </w:tcPr>
          <w:p w14:paraId="2D7C135A" w14:textId="77777777" w:rsidR="00474941" w:rsidRPr="00E27BA1" w:rsidRDefault="00474941" w:rsidP="00EF73C3">
            <w:pPr>
              <w:spacing w:line="240" w:lineRule="auto"/>
              <w:ind w:firstLine="0"/>
              <w:jc w:val="center"/>
              <w:rPr>
                <w:rFonts w:eastAsia="Times New Roman"/>
                <w:color w:val="000000"/>
                <w:sz w:val="20"/>
                <w:szCs w:val="20"/>
                <w:lang w:eastAsia="ru-RU"/>
              </w:rPr>
            </w:pPr>
            <w:r w:rsidRPr="00E27BA1">
              <w:rPr>
                <w:rFonts w:eastAsia="Times New Roman"/>
                <w:color w:val="000000"/>
                <w:sz w:val="20"/>
                <w:szCs w:val="20"/>
                <w:lang w:eastAsia="ru-RU"/>
              </w:rPr>
              <w:t>Канализационные очистные сооружения</w:t>
            </w:r>
          </w:p>
        </w:tc>
        <w:tc>
          <w:tcPr>
            <w:tcW w:w="1639" w:type="pct"/>
            <w:vAlign w:val="center"/>
          </w:tcPr>
          <w:p w14:paraId="4A1BFF69" w14:textId="429C0BCF" w:rsidR="00474941" w:rsidRPr="006A0C2D" w:rsidRDefault="00474941" w:rsidP="00EF73C3">
            <w:pPr>
              <w:spacing w:line="240" w:lineRule="auto"/>
              <w:ind w:firstLine="0"/>
              <w:jc w:val="center"/>
              <w:rPr>
                <w:rFonts w:eastAsia="Times New Roman"/>
                <w:color w:val="000000"/>
                <w:sz w:val="20"/>
                <w:szCs w:val="20"/>
                <w:lang w:eastAsia="ru-RU"/>
              </w:rPr>
            </w:pPr>
            <w:r w:rsidRPr="006A0C2D">
              <w:rPr>
                <w:rFonts w:eastAsia="Times New Roman"/>
                <w:color w:val="000000"/>
                <w:sz w:val="20"/>
                <w:szCs w:val="20"/>
                <w:lang w:eastAsia="ru-RU"/>
              </w:rPr>
              <w:t>Описание схемы функционирования</w:t>
            </w:r>
          </w:p>
        </w:tc>
        <w:tc>
          <w:tcPr>
            <w:tcW w:w="926" w:type="pct"/>
            <w:gridSpan w:val="2"/>
            <w:vAlign w:val="center"/>
          </w:tcPr>
          <w:p w14:paraId="0BFF3CB7" w14:textId="509E7386" w:rsidR="00474941" w:rsidRPr="00E27BA1" w:rsidRDefault="00474941" w:rsidP="00EF73C3">
            <w:pPr>
              <w:spacing w:line="240" w:lineRule="auto"/>
              <w:ind w:firstLine="0"/>
              <w:jc w:val="center"/>
              <w:rPr>
                <w:rFonts w:eastAsia="Times New Roman"/>
                <w:color w:val="000000"/>
                <w:sz w:val="20"/>
                <w:szCs w:val="20"/>
                <w:lang w:eastAsia="ru-RU"/>
              </w:rPr>
            </w:pPr>
            <w:r w:rsidRPr="00E27BA1">
              <w:rPr>
                <w:rFonts w:eastAsia="Times New Roman"/>
                <w:color w:val="000000"/>
                <w:sz w:val="20"/>
                <w:szCs w:val="20"/>
                <w:lang w:eastAsia="ru-RU"/>
              </w:rPr>
              <w:t>Стадия очистки</w:t>
            </w:r>
          </w:p>
        </w:tc>
        <w:tc>
          <w:tcPr>
            <w:tcW w:w="1618" w:type="pct"/>
            <w:vAlign w:val="center"/>
          </w:tcPr>
          <w:p w14:paraId="4B6CE611" w14:textId="3643A607" w:rsidR="00474941" w:rsidRPr="006A0C2D" w:rsidRDefault="00474941" w:rsidP="00EF73C3">
            <w:pPr>
              <w:spacing w:line="240" w:lineRule="auto"/>
              <w:ind w:firstLine="0"/>
              <w:jc w:val="center"/>
              <w:rPr>
                <w:rFonts w:eastAsia="Times New Roman"/>
                <w:color w:val="000000"/>
                <w:sz w:val="20"/>
                <w:szCs w:val="20"/>
                <w:lang w:eastAsia="ru-RU"/>
              </w:rPr>
            </w:pPr>
            <w:r w:rsidRPr="006A0C2D">
              <w:rPr>
                <w:rFonts w:eastAsia="Times New Roman"/>
                <w:color w:val="000000"/>
                <w:sz w:val="20"/>
                <w:szCs w:val="20"/>
                <w:lang w:eastAsia="ru-RU"/>
              </w:rPr>
              <w:t>Применяемые технологии очистки</w:t>
            </w:r>
          </w:p>
        </w:tc>
      </w:tr>
      <w:tr w:rsidR="00474941" w:rsidRPr="006A0C2D" w14:paraId="33E6A594" w14:textId="77777777" w:rsidTr="00C1576D">
        <w:trPr>
          <w:trHeight w:val="20"/>
        </w:trPr>
        <w:tc>
          <w:tcPr>
            <w:tcW w:w="147" w:type="pct"/>
            <w:shd w:val="clear" w:color="auto" w:fill="auto"/>
            <w:vAlign w:val="center"/>
            <w:hideMark/>
          </w:tcPr>
          <w:p w14:paraId="140818EE" w14:textId="77777777" w:rsidR="00474941" w:rsidRPr="00E27BA1" w:rsidRDefault="00474941" w:rsidP="00EF73C3">
            <w:pPr>
              <w:spacing w:line="240" w:lineRule="auto"/>
              <w:ind w:firstLine="0"/>
              <w:jc w:val="center"/>
              <w:rPr>
                <w:rFonts w:eastAsia="Times New Roman"/>
                <w:color w:val="000000"/>
                <w:sz w:val="20"/>
                <w:szCs w:val="20"/>
                <w:lang w:eastAsia="ru-RU"/>
              </w:rPr>
            </w:pPr>
            <w:r w:rsidRPr="00E27BA1">
              <w:rPr>
                <w:rFonts w:eastAsia="Times New Roman"/>
                <w:color w:val="000000"/>
                <w:sz w:val="20"/>
                <w:szCs w:val="20"/>
                <w:lang w:eastAsia="ru-RU"/>
              </w:rPr>
              <w:t>Ед. изм.</w:t>
            </w:r>
          </w:p>
        </w:tc>
        <w:tc>
          <w:tcPr>
            <w:tcW w:w="670" w:type="pct"/>
            <w:shd w:val="clear" w:color="auto" w:fill="auto"/>
            <w:vAlign w:val="center"/>
            <w:hideMark/>
          </w:tcPr>
          <w:p w14:paraId="15B1127E" w14:textId="77777777" w:rsidR="00474941" w:rsidRPr="00E27BA1" w:rsidRDefault="00474941" w:rsidP="00EF73C3">
            <w:pPr>
              <w:spacing w:line="240" w:lineRule="auto"/>
              <w:ind w:firstLine="0"/>
              <w:jc w:val="center"/>
              <w:rPr>
                <w:rFonts w:eastAsia="Times New Roman"/>
                <w:color w:val="000000"/>
                <w:sz w:val="20"/>
                <w:szCs w:val="20"/>
                <w:lang w:eastAsia="ru-RU"/>
              </w:rPr>
            </w:pPr>
            <w:r w:rsidRPr="00E27BA1">
              <w:rPr>
                <w:rFonts w:eastAsia="Times New Roman"/>
                <w:color w:val="000000"/>
                <w:sz w:val="20"/>
                <w:szCs w:val="20"/>
                <w:lang w:eastAsia="ru-RU"/>
              </w:rPr>
              <w:t>–</w:t>
            </w:r>
          </w:p>
        </w:tc>
        <w:tc>
          <w:tcPr>
            <w:tcW w:w="1639" w:type="pct"/>
            <w:vAlign w:val="center"/>
          </w:tcPr>
          <w:p w14:paraId="19C57D69" w14:textId="777DEA19" w:rsidR="00474941" w:rsidRPr="006A0C2D" w:rsidRDefault="00474941" w:rsidP="00EF73C3">
            <w:pPr>
              <w:spacing w:line="240" w:lineRule="auto"/>
              <w:ind w:firstLine="0"/>
              <w:jc w:val="center"/>
              <w:rPr>
                <w:rFonts w:eastAsia="Times New Roman"/>
                <w:color w:val="000000"/>
                <w:sz w:val="20"/>
                <w:szCs w:val="20"/>
                <w:lang w:eastAsia="ru-RU"/>
              </w:rPr>
            </w:pPr>
            <w:r w:rsidRPr="006A0C2D">
              <w:rPr>
                <w:rFonts w:eastAsia="Times New Roman"/>
                <w:color w:val="000000"/>
                <w:sz w:val="20"/>
                <w:szCs w:val="20"/>
                <w:lang w:eastAsia="ru-RU"/>
              </w:rPr>
              <w:t>–</w:t>
            </w:r>
          </w:p>
        </w:tc>
        <w:tc>
          <w:tcPr>
            <w:tcW w:w="926" w:type="pct"/>
            <w:gridSpan w:val="2"/>
            <w:vAlign w:val="center"/>
          </w:tcPr>
          <w:p w14:paraId="451F2FCF" w14:textId="6D470860" w:rsidR="00474941" w:rsidRPr="00E27BA1" w:rsidRDefault="00474941" w:rsidP="00EF73C3">
            <w:pPr>
              <w:spacing w:line="240" w:lineRule="auto"/>
              <w:ind w:firstLine="0"/>
              <w:jc w:val="center"/>
              <w:rPr>
                <w:rFonts w:eastAsia="Times New Roman"/>
                <w:color w:val="000000"/>
                <w:sz w:val="20"/>
                <w:szCs w:val="20"/>
                <w:lang w:eastAsia="ru-RU"/>
              </w:rPr>
            </w:pPr>
            <w:r w:rsidRPr="00E27BA1">
              <w:rPr>
                <w:rFonts w:eastAsia="Times New Roman"/>
                <w:color w:val="000000"/>
                <w:sz w:val="20"/>
                <w:szCs w:val="20"/>
                <w:lang w:eastAsia="ru-RU"/>
              </w:rPr>
              <w:t>–</w:t>
            </w:r>
          </w:p>
        </w:tc>
        <w:tc>
          <w:tcPr>
            <w:tcW w:w="1618" w:type="pct"/>
            <w:vAlign w:val="center"/>
          </w:tcPr>
          <w:p w14:paraId="2FA56CDD" w14:textId="4517253B" w:rsidR="00474941" w:rsidRPr="006A0C2D" w:rsidRDefault="00474941" w:rsidP="00EF73C3">
            <w:pPr>
              <w:spacing w:line="240" w:lineRule="auto"/>
              <w:ind w:firstLine="0"/>
              <w:jc w:val="center"/>
              <w:rPr>
                <w:rFonts w:eastAsia="Times New Roman"/>
                <w:color w:val="000000"/>
                <w:sz w:val="20"/>
                <w:szCs w:val="20"/>
                <w:lang w:eastAsia="ru-RU"/>
              </w:rPr>
            </w:pPr>
            <w:r w:rsidRPr="00E27BA1">
              <w:rPr>
                <w:rFonts w:eastAsia="Times New Roman"/>
                <w:color w:val="000000"/>
                <w:sz w:val="20"/>
                <w:szCs w:val="20"/>
                <w:lang w:eastAsia="ru-RU"/>
              </w:rPr>
              <w:t>–</w:t>
            </w:r>
          </w:p>
        </w:tc>
      </w:tr>
      <w:tr w:rsidR="001E19DC" w:rsidRPr="006A0C2D" w14:paraId="2EAD7D1F" w14:textId="77777777" w:rsidTr="00C1576D">
        <w:trPr>
          <w:trHeight w:val="20"/>
        </w:trPr>
        <w:tc>
          <w:tcPr>
            <w:tcW w:w="147" w:type="pct"/>
            <w:vMerge w:val="restart"/>
            <w:shd w:val="clear" w:color="auto" w:fill="auto"/>
            <w:vAlign w:val="center"/>
            <w:hideMark/>
          </w:tcPr>
          <w:p w14:paraId="5B3F3A9B" w14:textId="77777777" w:rsidR="001E19DC" w:rsidRPr="00E27BA1" w:rsidRDefault="001E19DC" w:rsidP="001E19DC">
            <w:pPr>
              <w:spacing w:line="240" w:lineRule="auto"/>
              <w:ind w:firstLine="0"/>
              <w:jc w:val="center"/>
              <w:rPr>
                <w:rFonts w:eastAsia="Times New Roman"/>
                <w:color w:val="000000"/>
                <w:sz w:val="20"/>
                <w:szCs w:val="20"/>
                <w:lang w:eastAsia="ru-RU"/>
              </w:rPr>
            </w:pPr>
            <w:r w:rsidRPr="00E27BA1">
              <w:rPr>
                <w:rFonts w:eastAsia="Times New Roman"/>
                <w:color w:val="000000"/>
                <w:sz w:val="20"/>
                <w:szCs w:val="20"/>
                <w:lang w:eastAsia="ru-RU"/>
              </w:rPr>
              <w:t>1</w:t>
            </w:r>
          </w:p>
        </w:tc>
        <w:tc>
          <w:tcPr>
            <w:tcW w:w="670" w:type="pct"/>
            <w:vMerge w:val="restart"/>
            <w:shd w:val="clear" w:color="auto" w:fill="auto"/>
            <w:vAlign w:val="center"/>
            <w:hideMark/>
          </w:tcPr>
          <w:p w14:paraId="56615E60" w14:textId="77777777" w:rsidR="001E19DC" w:rsidRPr="00EA1C31"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КОС ст. Крыловская</w:t>
            </w:r>
          </w:p>
          <w:p w14:paraId="23B83E0D" w14:textId="5C6629E0" w:rsidR="001E19DC" w:rsidRPr="00EA1C31" w:rsidRDefault="001E19DC" w:rsidP="001E19DC">
            <w:pPr>
              <w:spacing w:line="240" w:lineRule="auto"/>
              <w:ind w:firstLine="0"/>
              <w:jc w:val="center"/>
              <w:rPr>
                <w:rFonts w:eastAsia="Times New Roman"/>
                <w:color w:val="000000"/>
                <w:sz w:val="20"/>
                <w:szCs w:val="20"/>
                <w:lang w:eastAsia="ru-RU"/>
              </w:rPr>
            </w:pPr>
          </w:p>
        </w:tc>
        <w:tc>
          <w:tcPr>
            <w:tcW w:w="1639" w:type="pct"/>
            <w:vMerge w:val="restart"/>
            <w:vAlign w:val="center"/>
          </w:tcPr>
          <w:p w14:paraId="1A757B74" w14:textId="433DFC57" w:rsidR="001E19DC" w:rsidRPr="00EA1C31" w:rsidRDefault="001E19DC" w:rsidP="00C1576D">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Сточные воды, поступающие на очистные сооружения, проходят последовательную механическую, физико-химическую, биологическую очистку, доочистку, ультрафиолетовое обеззараживание и обработку осадка. Привозные сточные воды принимаются с предварительной механической очисткой и подаются на станцию. На стадии механической очистки осуществляется процеживание, задержание и изъятие отбросов на шнековой решетке, а также удаление песка на тангенциальной песколовке. Далее обеспечивается усреднение расходов и концентраций загрязнений поступающих стоков. На стадии физико-химической очистки сточные воды смешиваются с реагентами и направляются в вертикальные отстойники с тонкослойными модулями. Биологическая очистка выполняется в биореакторе с применением волокнистого синтетического носителя. После биологической очистки сточные воды проходят дополнительную очистку на ершовом фильтре, тонкую доочистку на автоматических дисковых фильтрах и ультрафиолетовое обеззараживание. Образующийся осадок подвергается аэробной стабилизации и механическому обезвоживанию на шнековом дегидраторе.</w:t>
            </w:r>
          </w:p>
        </w:tc>
        <w:tc>
          <w:tcPr>
            <w:tcW w:w="89" w:type="pct"/>
            <w:vAlign w:val="center"/>
          </w:tcPr>
          <w:p w14:paraId="45FAACB9" w14:textId="6E63465C"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1</w:t>
            </w:r>
          </w:p>
        </w:tc>
        <w:tc>
          <w:tcPr>
            <w:tcW w:w="837" w:type="pct"/>
            <w:shd w:val="clear" w:color="auto" w:fill="auto"/>
            <w:vAlign w:val="center"/>
            <w:hideMark/>
          </w:tcPr>
          <w:p w14:paraId="6E314838" w14:textId="1C30BF80"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Прием привозных сточных вод и предварительная механическая очистка</w:t>
            </w:r>
          </w:p>
        </w:tc>
        <w:tc>
          <w:tcPr>
            <w:tcW w:w="1618" w:type="pct"/>
            <w:vAlign w:val="center"/>
          </w:tcPr>
          <w:p w14:paraId="21FE9F2A" w14:textId="0E34454F"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Прием привозных сточных вод с предварительным задержанием крупных включений</w:t>
            </w:r>
            <w:r w:rsidR="001C7860">
              <w:rPr>
                <w:rFonts w:eastAsia="Times New Roman"/>
                <w:sz w:val="20"/>
                <w:szCs w:val="20"/>
                <w:lang w:eastAsia="ru-RU"/>
              </w:rPr>
              <w:t xml:space="preserve"> шнековой решёткой</w:t>
            </w:r>
            <w:r w:rsidRPr="00EA1C31">
              <w:rPr>
                <w:rFonts w:eastAsia="Times New Roman"/>
                <w:sz w:val="20"/>
                <w:szCs w:val="20"/>
                <w:lang w:eastAsia="ru-RU"/>
              </w:rPr>
              <w:t>; подача привозных сточных вод на станцию</w:t>
            </w:r>
          </w:p>
        </w:tc>
      </w:tr>
      <w:tr w:rsidR="001E19DC" w:rsidRPr="006A0C2D" w14:paraId="5540AB7D" w14:textId="77777777" w:rsidTr="00C1576D">
        <w:trPr>
          <w:trHeight w:val="20"/>
        </w:trPr>
        <w:tc>
          <w:tcPr>
            <w:tcW w:w="147" w:type="pct"/>
            <w:vMerge/>
            <w:shd w:val="clear" w:color="auto" w:fill="auto"/>
            <w:vAlign w:val="center"/>
          </w:tcPr>
          <w:p w14:paraId="4FA8286C" w14:textId="77777777" w:rsidR="001E19DC" w:rsidRPr="006A0C2D" w:rsidRDefault="001E19DC" w:rsidP="001E19DC">
            <w:pPr>
              <w:spacing w:line="240" w:lineRule="auto"/>
              <w:ind w:firstLine="0"/>
              <w:jc w:val="center"/>
              <w:rPr>
                <w:rFonts w:eastAsia="Times New Roman"/>
                <w:color w:val="000000"/>
                <w:sz w:val="20"/>
                <w:szCs w:val="20"/>
                <w:lang w:eastAsia="ru-RU"/>
              </w:rPr>
            </w:pPr>
          </w:p>
        </w:tc>
        <w:tc>
          <w:tcPr>
            <w:tcW w:w="670" w:type="pct"/>
            <w:vMerge/>
            <w:shd w:val="clear" w:color="auto" w:fill="auto"/>
            <w:vAlign w:val="center"/>
          </w:tcPr>
          <w:p w14:paraId="0123AA1B"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1639" w:type="pct"/>
            <w:vMerge/>
            <w:vAlign w:val="center"/>
          </w:tcPr>
          <w:p w14:paraId="50416C61"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89" w:type="pct"/>
            <w:vAlign w:val="center"/>
          </w:tcPr>
          <w:p w14:paraId="46B2F63A" w14:textId="198C5934"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2</w:t>
            </w:r>
          </w:p>
        </w:tc>
        <w:tc>
          <w:tcPr>
            <w:tcW w:w="837" w:type="pct"/>
            <w:shd w:val="clear" w:color="auto" w:fill="auto"/>
            <w:vAlign w:val="center"/>
          </w:tcPr>
          <w:p w14:paraId="78E7A345" w14:textId="148E5C21"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Механическая очистка</w:t>
            </w:r>
          </w:p>
        </w:tc>
        <w:tc>
          <w:tcPr>
            <w:tcW w:w="1618" w:type="pct"/>
            <w:vAlign w:val="center"/>
          </w:tcPr>
          <w:p w14:paraId="696F9828" w14:textId="1FDD0B2D"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Процеживание сточных вод, задержание и изъятие отбросов; удаление песка из сточных вод</w:t>
            </w:r>
            <w:r w:rsidR="001C7860">
              <w:rPr>
                <w:rFonts w:eastAsia="Times New Roman"/>
                <w:sz w:val="20"/>
                <w:szCs w:val="20"/>
                <w:lang w:eastAsia="ru-RU"/>
              </w:rPr>
              <w:t xml:space="preserve"> </w:t>
            </w:r>
            <w:r w:rsidR="00D21412">
              <w:rPr>
                <w:rFonts w:eastAsia="Times New Roman"/>
                <w:sz w:val="20"/>
                <w:szCs w:val="20"/>
                <w:lang w:eastAsia="ru-RU"/>
              </w:rPr>
              <w:t xml:space="preserve">тангенциальной </w:t>
            </w:r>
            <w:r w:rsidR="001C7860">
              <w:rPr>
                <w:rFonts w:eastAsia="Times New Roman"/>
                <w:sz w:val="20"/>
                <w:szCs w:val="20"/>
                <w:lang w:eastAsia="ru-RU"/>
              </w:rPr>
              <w:t>песколовкой</w:t>
            </w:r>
          </w:p>
        </w:tc>
      </w:tr>
      <w:tr w:rsidR="001E19DC" w:rsidRPr="006A0C2D" w14:paraId="09D048BA" w14:textId="77777777" w:rsidTr="00C1576D">
        <w:trPr>
          <w:trHeight w:val="20"/>
        </w:trPr>
        <w:tc>
          <w:tcPr>
            <w:tcW w:w="147" w:type="pct"/>
            <w:vMerge/>
            <w:shd w:val="clear" w:color="auto" w:fill="auto"/>
            <w:vAlign w:val="center"/>
          </w:tcPr>
          <w:p w14:paraId="35C2C292" w14:textId="77777777" w:rsidR="001E19DC" w:rsidRPr="006A0C2D" w:rsidRDefault="001E19DC" w:rsidP="001E19DC">
            <w:pPr>
              <w:spacing w:line="240" w:lineRule="auto"/>
              <w:ind w:firstLine="0"/>
              <w:jc w:val="center"/>
              <w:rPr>
                <w:rFonts w:eastAsia="Times New Roman"/>
                <w:color w:val="000000"/>
                <w:sz w:val="20"/>
                <w:szCs w:val="20"/>
                <w:lang w:eastAsia="ru-RU"/>
              </w:rPr>
            </w:pPr>
          </w:p>
        </w:tc>
        <w:tc>
          <w:tcPr>
            <w:tcW w:w="670" w:type="pct"/>
            <w:vMerge/>
            <w:shd w:val="clear" w:color="auto" w:fill="auto"/>
            <w:vAlign w:val="center"/>
          </w:tcPr>
          <w:p w14:paraId="0BAF2898"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1639" w:type="pct"/>
            <w:vMerge/>
            <w:vAlign w:val="center"/>
          </w:tcPr>
          <w:p w14:paraId="59B5029E"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89" w:type="pct"/>
            <w:vAlign w:val="center"/>
          </w:tcPr>
          <w:p w14:paraId="7A3C169E" w14:textId="5EA11E6D"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3</w:t>
            </w:r>
          </w:p>
        </w:tc>
        <w:tc>
          <w:tcPr>
            <w:tcW w:w="837" w:type="pct"/>
            <w:shd w:val="clear" w:color="auto" w:fill="auto"/>
            <w:vAlign w:val="center"/>
          </w:tcPr>
          <w:p w14:paraId="10325878" w14:textId="6E40B9DD"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Усреднение поступающих сточных вод</w:t>
            </w:r>
          </w:p>
        </w:tc>
        <w:tc>
          <w:tcPr>
            <w:tcW w:w="1618" w:type="pct"/>
            <w:vAlign w:val="center"/>
          </w:tcPr>
          <w:p w14:paraId="7678AABD" w14:textId="2EEF4B4E"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Усреднение расходов и концентраций загрязняющих веществ в поступающих сточных водах</w:t>
            </w:r>
          </w:p>
        </w:tc>
      </w:tr>
      <w:tr w:rsidR="001E19DC" w:rsidRPr="006A0C2D" w14:paraId="3B083ABC" w14:textId="77777777" w:rsidTr="00C1576D">
        <w:trPr>
          <w:trHeight w:val="20"/>
        </w:trPr>
        <w:tc>
          <w:tcPr>
            <w:tcW w:w="147" w:type="pct"/>
            <w:vMerge/>
            <w:shd w:val="clear" w:color="auto" w:fill="auto"/>
            <w:vAlign w:val="center"/>
          </w:tcPr>
          <w:p w14:paraId="11C11B49" w14:textId="77777777" w:rsidR="001E19DC" w:rsidRPr="006A0C2D" w:rsidRDefault="001E19DC" w:rsidP="001E19DC">
            <w:pPr>
              <w:spacing w:line="240" w:lineRule="auto"/>
              <w:ind w:firstLine="0"/>
              <w:jc w:val="center"/>
              <w:rPr>
                <w:rFonts w:eastAsia="Times New Roman"/>
                <w:color w:val="000000"/>
                <w:sz w:val="20"/>
                <w:szCs w:val="20"/>
                <w:lang w:eastAsia="ru-RU"/>
              </w:rPr>
            </w:pPr>
          </w:p>
        </w:tc>
        <w:tc>
          <w:tcPr>
            <w:tcW w:w="670" w:type="pct"/>
            <w:vMerge/>
            <w:shd w:val="clear" w:color="auto" w:fill="auto"/>
            <w:vAlign w:val="center"/>
          </w:tcPr>
          <w:p w14:paraId="38406DFA"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1639" w:type="pct"/>
            <w:vMerge/>
            <w:vAlign w:val="center"/>
          </w:tcPr>
          <w:p w14:paraId="1AC7DAFA"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89" w:type="pct"/>
            <w:vAlign w:val="center"/>
          </w:tcPr>
          <w:p w14:paraId="32515001" w14:textId="0FE8BE77"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4</w:t>
            </w:r>
          </w:p>
        </w:tc>
        <w:tc>
          <w:tcPr>
            <w:tcW w:w="837" w:type="pct"/>
            <w:shd w:val="clear" w:color="auto" w:fill="auto"/>
            <w:vAlign w:val="center"/>
          </w:tcPr>
          <w:p w14:paraId="0028636B" w14:textId="107872AE"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Физико-химическая очистка</w:t>
            </w:r>
          </w:p>
        </w:tc>
        <w:tc>
          <w:tcPr>
            <w:tcW w:w="1618" w:type="pct"/>
            <w:vAlign w:val="center"/>
          </w:tcPr>
          <w:p w14:paraId="287AB4FF" w14:textId="244B0B5E"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Смешение сточных вод с реагентами; осаждение загрязняющих веществ в вертикальных отстойниках с применением тонкослойных модулей</w:t>
            </w:r>
          </w:p>
        </w:tc>
      </w:tr>
      <w:tr w:rsidR="001E19DC" w:rsidRPr="006A0C2D" w14:paraId="1AFDC073" w14:textId="77777777" w:rsidTr="00C1576D">
        <w:trPr>
          <w:trHeight w:val="20"/>
        </w:trPr>
        <w:tc>
          <w:tcPr>
            <w:tcW w:w="147" w:type="pct"/>
            <w:vMerge/>
            <w:shd w:val="clear" w:color="auto" w:fill="auto"/>
            <w:vAlign w:val="center"/>
          </w:tcPr>
          <w:p w14:paraId="30EF3EBE" w14:textId="77777777" w:rsidR="001E19DC" w:rsidRPr="006A0C2D" w:rsidRDefault="001E19DC" w:rsidP="001E19DC">
            <w:pPr>
              <w:spacing w:line="240" w:lineRule="auto"/>
              <w:ind w:firstLine="0"/>
              <w:jc w:val="center"/>
              <w:rPr>
                <w:rFonts w:eastAsia="Times New Roman"/>
                <w:color w:val="000000"/>
                <w:sz w:val="20"/>
                <w:szCs w:val="20"/>
                <w:lang w:eastAsia="ru-RU"/>
              </w:rPr>
            </w:pPr>
          </w:p>
        </w:tc>
        <w:tc>
          <w:tcPr>
            <w:tcW w:w="670" w:type="pct"/>
            <w:vMerge/>
            <w:shd w:val="clear" w:color="auto" w:fill="auto"/>
            <w:vAlign w:val="center"/>
          </w:tcPr>
          <w:p w14:paraId="6546C275"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1639" w:type="pct"/>
            <w:vMerge/>
            <w:vAlign w:val="center"/>
          </w:tcPr>
          <w:p w14:paraId="669EEEA0"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89" w:type="pct"/>
            <w:vAlign w:val="center"/>
          </w:tcPr>
          <w:p w14:paraId="729DCD05" w14:textId="0BB751A9"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5</w:t>
            </w:r>
          </w:p>
        </w:tc>
        <w:tc>
          <w:tcPr>
            <w:tcW w:w="837" w:type="pct"/>
            <w:shd w:val="clear" w:color="auto" w:fill="auto"/>
            <w:vAlign w:val="center"/>
          </w:tcPr>
          <w:p w14:paraId="7A354E15" w14:textId="13819C00"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Биологическая очистка</w:t>
            </w:r>
          </w:p>
        </w:tc>
        <w:tc>
          <w:tcPr>
            <w:tcW w:w="1618" w:type="pct"/>
            <w:vAlign w:val="center"/>
          </w:tcPr>
          <w:p w14:paraId="6A01734A" w14:textId="374BD0D6"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Биологическая очистка сточных вод в биореакторе с использованием прикрепленной микрофлоры на волокнистом синтетическом носителе</w:t>
            </w:r>
          </w:p>
        </w:tc>
      </w:tr>
      <w:tr w:rsidR="001E19DC" w:rsidRPr="006A0C2D" w14:paraId="3875469D" w14:textId="77777777" w:rsidTr="00C1576D">
        <w:trPr>
          <w:trHeight w:val="20"/>
        </w:trPr>
        <w:tc>
          <w:tcPr>
            <w:tcW w:w="147" w:type="pct"/>
            <w:vMerge/>
            <w:shd w:val="clear" w:color="auto" w:fill="auto"/>
            <w:vAlign w:val="center"/>
          </w:tcPr>
          <w:p w14:paraId="38B1EA5B" w14:textId="77777777" w:rsidR="001E19DC" w:rsidRPr="006A0C2D" w:rsidRDefault="001E19DC" w:rsidP="001E19DC">
            <w:pPr>
              <w:spacing w:line="240" w:lineRule="auto"/>
              <w:ind w:firstLine="0"/>
              <w:jc w:val="center"/>
              <w:rPr>
                <w:rFonts w:eastAsia="Times New Roman"/>
                <w:color w:val="000000"/>
                <w:sz w:val="20"/>
                <w:szCs w:val="20"/>
                <w:lang w:eastAsia="ru-RU"/>
              </w:rPr>
            </w:pPr>
          </w:p>
        </w:tc>
        <w:tc>
          <w:tcPr>
            <w:tcW w:w="670" w:type="pct"/>
            <w:vMerge/>
            <w:shd w:val="clear" w:color="auto" w:fill="auto"/>
            <w:vAlign w:val="center"/>
          </w:tcPr>
          <w:p w14:paraId="1C787B27"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1639" w:type="pct"/>
            <w:vMerge/>
            <w:vAlign w:val="center"/>
          </w:tcPr>
          <w:p w14:paraId="551955B1"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89" w:type="pct"/>
            <w:vAlign w:val="center"/>
          </w:tcPr>
          <w:p w14:paraId="181A5169" w14:textId="37CBDC0B"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6</w:t>
            </w:r>
          </w:p>
        </w:tc>
        <w:tc>
          <w:tcPr>
            <w:tcW w:w="837" w:type="pct"/>
            <w:shd w:val="clear" w:color="auto" w:fill="auto"/>
            <w:vAlign w:val="center"/>
          </w:tcPr>
          <w:p w14:paraId="47F94EED" w14:textId="0AD241E6"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Дополнительная очистка</w:t>
            </w:r>
          </w:p>
        </w:tc>
        <w:tc>
          <w:tcPr>
            <w:tcW w:w="1618" w:type="pct"/>
            <w:vAlign w:val="center"/>
          </w:tcPr>
          <w:p w14:paraId="4255BBF4" w14:textId="36DAC797"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Фильтрация сточных вод через загрузку ершового фильтра</w:t>
            </w:r>
          </w:p>
        </w:tc>
      </w:tr>
      <w:tr w:rsidR="001E19DC" w:rsidRPr="006A0C2D" w14:paraId="4BBAF78F" w14:textId="77777777" w:rsidTr="00C1576D">
        <w:trPr>
          <w:trHeight w:val="20"/>
        </w:trPr>
        <w:tc>
          <w:tcPr>
            <w:tcW w:w="147" w:type="pct"/>
            <w:vMerge/>
            <w:shd w:val="clear" w:color="auto" w:fill="auto"/>
            <w:vAlign w:val="center"/>
          </w:tcPr>
          <w:p w14:paraId="763621DA" w14:textId="77777777" w:rsidR="001E19DC" w:rsidRPr="006A0C2D" w:rsidRDefault="001E19DC" w:rsidP="001E19DC">
            <w:pPr>
              <w:spacing w:line="240" w:lineRule="auto"/>
              <w:ind w:firstLine="0"/>
              <w:jc w:val="center"/>
              <w:rPr>
                <w:rFonts w:eastAsia="Times New Roman"/>
                <w:color w:val="000000"/>
                <w:sz w:val="20"/>
                <w:szCs w:val="20"/>
                <w:lang w:eastAsia="ru-RU"/>
              </w:rPr>
            </w:pPr>
          </w:p>
        </w:tc>
        <w:tc>
          <w:tcPr>
            <w:tcW w:w="670" w:type="pct"/>
            <w:vMerge/>
            <w:shd w:val="clear" w:color="auto" w:fill="auto"/>
            <w:vAlign w:val="center"/>
          </w:tcPr>
          <w:p w14:paraId="15BDA0E8"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1639" w:type="pct"/>
            <w:vMerge/>
            <w:vAlign w:val="center"/>
          </w:tcPr>
          <w:p w14:paraId="26D2AFBC"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89" w:type="pct"/>
            <w:vAlign w:val="center"/>
          </w:tcPr>
          <w:p w14:paraId="7BAC95C3" w14:textId="4C5EFDBF"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7</w:t>
            </w:r>
          </w:p>
        </w:tc>
        <w:tc>
          <w:tcPr>
            <w:tcW w:w="837" w:type="pct"/>
            <w:shd w:val="clear" w:color="auto" w:fill="auto"/>
            <w:vAlign w:val="center"/>
          </w:tcPr>
          <w:p w14:paraId="26FA4B35" w14:textId="7DA7DAA7" w:rsidR="001E19DC" w:rsidRPr="001E19DC" w:rsidRDefault="001E19DC" w:rsidP="001E19DC">
            <w:pPr>
              <w:spacing w:line="240" w:lineRule="auto"/>
              <w:ind w:firstLine="0"/>
              <w:jc w:val="center"/>
              <w:rPr>
                <w:rFonts w:eastAsia="Times New Roman"/>
                <w:color w:val="000000"/>
                <w:sz w:val="20"/>
                <w:szCs w:val="20"/>
                <w:lang w:eastAsia="ru-RU"/>
              </w:rPr>
            </w:pPr>
            <w:r w:rsidRPr="00EA1C31">
              <w:rPr>
                <w:rFonts w:eastAsia="Times New Roman"/>
                <w:sz w:val="20"/>
                <w:szCs w:val="20"/>
                <w:lang w:eastAsia="ru-RU"/>
              </w:rPr>
              <w:t>Тонкая доочистка</w:t>
            </w:r>
          </w:p>
        </w:tc>
        <w:tc>
          <w:tcPr>
            <w:tcW w:w="1618" w:type="pct"/>
            <w:vAlign w:val="center"/>
          </w:tcPr>
          <w:p w14:paraId="6B240359" w14:textId="57201A73" w:rsidR="001E19DC" w:rsidRPr="001E19DC" w:rsidRDefault="001E19DC" w:rsidP="001E19DC">
            <w:pPr>
              <w:spacing w:line="240" w:lineRule="auto"/>
              <w:ind w:firstLine="0"/>
              <w:jc w:val="center"/>
              <w:rPr>
                <w:color w:val="000000"/>
                <w:sz w:val="20"/>
                <w:szCs w:val="20"/>
              </w:rPr>
            </w:pPr>
            <w:r w:rsidRPr="00EA1C31">
              <w:rPr>
                <w:rFonts w:eastAsia="Times New Roman"/>
                <w:sz w:val="20"/>
                <w:szCs w:val="20"/>
                <w:lang w:eastAsia="ru-RU"/>
              </w:rPr>
              <w:t>Тонкая фильтрация сточных вод на автоматических дисковых фильтрах</w:t>
            </w:r>
          </w:p>
        </w:tc>
      </w:tr>
      <w:tr w:rsidR="001E19DC" w:rsidRPr="006A0C2D" w14:paraId="713AB0A6" w14:textId="77777777" w:rsidTr="00C1576D">
        <w:trPr>
          <w:trHeight w:val="20"/>
        </w:trPr>
        <w:tc>
          <w:tcPr>
            <w:tcW w:w="147" w:type="pct"/>
            <w:vMerge/>
            <w:shd w:val="clear" w:color="auto" w:fill="auto"/>
            <w:vAlign w:val="center"/>
          </w:tcPr>
          <w:p w14:paraId="7AEA29A3" w14:textId="77777777" w:rsidR="001E19DC" w:rsidRPr="006A0C2D" w:rsidRDefault="001E19DC" w:rsidP="001E19DC">
            <w:pPr>
              <w:spacing w:line="240" w:lineRule="auto"/>
              <w:ind w:firstLine="0"/>
              <w:jc w:val="center"/>
              <w:rPr>
                <w:rFonts w:eastAsia="Times New Roman"/>
                <w:color w:val="000000"/>
                <w:sz w:val="20"/>
                <w:szCs w:val="20"/>
                <w:lang w:eastAsia="ru-RU"/>
              </w:rPr>
            </w:pPr>
          </w:p>
        </w:tc>
        <w:tc>
          <w:tcPr>
            <w:tcW w:w="670" w:type="pct"/>
            <w:vMerge/>
            <w:shd w:val="clear" w:color="auto" w:fill="auto"/>
            <w:vAlign w:val="center"/>
          </w:tcPr>
          <w:p w14:paraId="044C393F"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1639" w:type="pct"/>
            <w:vMerge/>
            <w:vAlign w:val="center"/>
          </w:tcPr>
          <w:p w14:paraId="7B3CD011" w14:textId="77777777" w:rsidR="001E19DC" w:rsidRPr="00EA1C31" w:rsidRDefault="001E19DC" w:rsidP="001E19DC">
            <w:pPr>
              <w:spacing w:line="240" w:lineRule="auto"/>
              <w:ind w:firstLine="0"/>
              <w:jc w:val="center"/>
              <w:rPr>
                <w:rFonts w:eastAsia="Times New Roman"/>
                <w:color w:val="000000"/>
                <w:sz w:val="20"/>
                <w:szCs w:val="20"/>
                <w:lang w:eastAsia="ru-RU"/>
              </w:rPr>
            </w:pPr>
          </w:p>
        </w:tc>
        <w:tc>
          <w:tcPr>
            <w:tcW w:w="89" w:type="pct"/>
            <w:vAlign w:val="center"/>
          </w:tcPr>
          <w:p w14:paraId="6707267E" w14:textId="05A383A6" w:rsidR="001E19DC" w:rsidRPr="001E19DC" w:rsidRDefault="001E19DC" w:rsidP="001E19DC">
            <w:pPr>
              <w:spacing w:line="240" w:lineRule="auto"/>
              <w:ind w:firstLine="0"/>
              <w:jc w:val="center"/>
              <w:rPr>
                <w:rFonts w:eastAsia="Times New Roman"/>
                <w:sz w:val="20"/>
                <w:szCs w:val="20"/>
                <w:lang w:eastAsia="ru-RU"/>
              </w:rPr>
            </w:pPr>
            <w:r w:rsidRPr="00EA1C31">
              <w:rPr>
                <w:rFonts w:eastAsia="Times New Roman"/>
                <w:sz w:val="20"/>
                <w:szCs w:val="20"/>
                <w:lang w:eastAsia="ru-RU"/>
              </w:rPr>
              <w:t>8</w:t>
            </w:r>
          </w:p>
        </w:tc>
        <w:tc>
          <w:tcPr>
            <w:tcW w:w="837" w:type="pct"/>
            <w:shd w:val="clear" w:color="auto" w:fill="auto"/>
            <w:vAlign w:val="center"/>
          </w:tcPr>
          <w:p w14:paraId="185C959B" w14:textId="6CFE30EC" w:rsidR="001E19DC" w:rsidRPr="001E19DC" w:rsidRDefault="001E19DC" w:rsidP="001E19DC">
            <w:pPr>
              <w:spacing w:line="240" w:lineRule="auto"/>
              <w:ind w:firstLine="0"/>
              <w:jc w:val="center"/>
              <w:rPr>
                <w:rFonts w:eastAsia="Times New Roman"/>
                <w:sz w:val="20"/>
                <w:szCs w:val="20"/>
                <w:lang w:eastAsia="ru-RU"/>
              </w:rPr>
            </w:pPr>
            <w:r w:rsidRPr="00EA1C31">
              <w:rPr>
                <w:rFonts w:eastAsia="Times New Roman"/>
                <w:sz w:val="20"/>
                <w:szCs w:val="20"/>
                <w:lang w:eastAsia="ru-RU"/>
              </w:rPr>
              <w:t>Обеззараживание</w:t>
            </w:r>
          </w:p>
        </w:tc>
        <w:tc>
          <w:tcPr>
            <w:tcW w:w="1618" w:type="pct"/>
            <w:vAlign w:val="center"/>
          </w:tcPr>
          <w:p w14:paraId="32E40904" w14:textId="6EA7C1B9" w:rsidR="001E19DC" w:rsidRPr="001E19DC" w:rsidRDefault="001E19DC" w:rsidP="001E19DC">
            <w:pPr>
              <w:spacing w:line="240" w:lineRule="auto"/>
              <w:ind w:firstLine="0"/>
              <w:jc w:val="center"/>
              <w:rPr>
                <w:rFonts w:eastAsia="Times New Roman"/>
                <w:sz w:val="20"/>
                <w:szCs w:val="20"/>
                <w:lang w:eastAsia="ru-RU"/>
              </w:rPr>
            </w:pPr>
            <w:r w:rsidRPr="00EA1C31">
              <w:rPr>
                <w:rFonts w:eastAsia="Times New Roman"/>
                <w:sz w:val="20"/>
                <w:szCs w:val="20"/>
                <w:lang w:eastAsia="ru-RU"/>
              </w:rPr>
              <w:t>Ультрафиолетовое обеззараживание очищенных сточных вод перед сбросом</w:t>
            </w:r>
          </w:p>
        </w:tc>
      </w:tr>
      <w:tr w:rsidR="00010CF6" w:rsidRPr="006A0C2D" w14:paraId="1D3ACF76" w14:textId="77777777" w:rsidTr="00C1576D">
        <w:trPr>
          <w:trHeight w:val="20"/>
        </w:trPr>
        <w:tc>
          <w:tcPr>
            <w:tcW w:w="147" w:type="pct"/>
            <w:vMerge/>
            <w:shd w:val="clear" w:color="auto" w:fill="auto"/>
            <w:vAlign w:val="center"/>
          </w:tcPr>
          <w:p w14:paraId="4195AB20" w14:textId="77777777" w:rsidR="00010CF6" w:rsidRPr="006A0C2D" w:rsidRDefault="00010CF6" w:rsidP="00010CF6">
            <w:pPr>
              <w:spacing w:line="240" w:lineRule="auto"/>
              <w:ind w:firstLine="0"/>
              <w:jc w:val="center"/>
              <w:rPr>
                <w:rFonts w:eastAsia="Times New Roman"/>
                <w:color w:val="000000"/>
                <w:sz w:val="20"/>
                <w:szCs w:val="20"/>
                <w:lang w:eastAsia="ru-RU"/>
              </w:rPr>
            </w:pPr>
          </w:p>
        </w:tc>
        <w:tc>
          <w:tcPr>
            <w:tcW w:w="670" w:type="pct"/>
            <w:vMerge/>
            <w:shd w:val="clear" w:color="auto" w:fill="auto"/>
            <w:vAlign w:val="center"/>
          </w:tcPr>
          <w:p w14:paraId="25D2C6A4" w14:textId="77777777" w:rsidR="00010CF6" w:rsidRPr="00EA1C31" w:rsidRDefault="00010CF6" w:rsidP="00010CF6">
            <w:pPr>
              <w:spacing w:line="240" w:lineRule="auto"/>
              <w:ind w:firstLine="0"/>
              <w:jc w:val="center"/>
              <w:rPr>
                <w:rFonts w:eastAsia="Times New Roman"/>
                <w:color w:val="000000"/>
                <w:sz w:val="20"/>
                <w:szCs w:val="20"/>
                <w:lang w:eastAsia="ru-RU"/>
              </w:rPr>
            </w:pPr>
          </w:p>
        </w:tc>
        <w:tc>
          <w:tcPr>
            <w:tcW w:w="1639" w:type="pct"/>
            <w:vMerge/>
            <w:vAlign w:val="center"/>
          </w:tcPr>
          <w:p w14:paraId="221B3727" w14:textId="77777777" w:rsidR="00010CF6" w:rsidRPr="00EA1C31" w:rsidRDefault="00010CF6" w:rsidP="00010CF6">
            <w:pPr>
              <w:spacing w:line="240" w:lineRule="auto"/>
              <w:ind w:firstLine="0"/>
              <w:jc w:val="center"/>
              <w:rPr>
                <w:rFonts w:eastAsia="Times New Roman"/>
                <w:color w:val="000000"/>
                <w:sz w:val="20"/>
                <w:szCs w:val="20"/>
                <w:lang w:eastAsia="ru-RU"/>
              </w:rPr>
            </w:pPr>
          </w:p>
        </w:tc>
        <w:tc>
          <w:tcPr>
            <w:tcW w:w="89" w:type="pct"/>
            <w:vAlign w:val="center"/>
          </w:tcPr>
          <w:p w14:paraId="091FA824" w14:textId="46055C80" w:rsidR="00010CF6" w:rsidRPr="00EA1C31" w:rsidRDefault="00010CF6" w:rsidP="00010CF6">
            <w:pPr>
              <w:spacing w:line="240" w:lineRule="auto"/>
              <w:ind w:firstLine="0"/>
              <w:jc w:val="center"/>
              <w:rPr>
                <w:rFonts w:eastAsia="Times New Roman"/>
                <w:sz w:val="20"/>
                <w:szCs w:val="20"/>
                <w:lang w:eastAsia="ru-RU"/>
              </w:rPr>
            </w:pPr>
            <w:r w:rsidRPr="00EA1C31">
              <w:rPr>
                <w:rFonts w:eastAsia="Times New Roman"/>
                <w:sz w:val="20"/>
                <w:szCs w:val="20"/>
                <w:lang w:eastAsia="ru-RU"/>
              </w:rPr>
              <w:t>9</w:t>
            </w:r>
          </w:p>
        </w:tc>
        <w:tc>
          <w:tcPr>
            <w:tcW w:w="837" w:type="pct"/>
            <w:shd w:val="clear" w:color="auto" w:fill="auto"/>
            <w:vAlign w:val="center"/>
          </w:tcPr>
          <w:p w14:paraId="1E821FCF" w14:textId="56BA692C" w:rsidR="00010CF6" w:rsidRPr="00EA1C31" w:rsidRDefault="00010CF6" w:rsidP="00010CF6">
            <w:pPr>
              <w:spacing w:line="240" w:lineRule="auto"/>
              <w:ind w:firstLine="0"/>
              <w:jc w:val="center"/>
              <w:rPr>
                <w:rFonts w:eastAsia="Times New Roman"/>
                <w:sz w:val="20"/>
                <w:szCs w:val="20"/>
                <w:lang w:eastAsia="ru-RU"/>
              </w:rPr>
            </w:pPr>
            <w:r w:rsidRPr="00EA1C31">
              <w:rPr>
                <w:rFonts w:eastAsia="Times New Roman"/>
                <w:sz w:val="20"/>
                <w:szCs w:val="20"/>
                <w:lang w:eastAsia="ru-RU"/>
              </w:rPr>
              <w:t>Обработка осадка сточных вод</w:t>
            </w:r>
          </w:p>
        </w:tc>
        <w:tc>
          <w:tcPr>
            <w:tcW w:w="1618" w:type="pct"/>
            <w:vAlign w:val="center"/>
          </w:tcPr>
          <w:p w14:paraId="010AFA8E" w14:textId="4861B28C" w:rsidR="00010CF6" w:rsidRPr="00EA1C31" w:rsidRDefault="00010CF6" w:rsidP="00010CF6">
            <w:pPr>
              <w:spacing w:line="240" w:lineRule="auto"/>
              <w:ind w:firstLine="0"/>
              <w:jc w:val="center"/>
              <w:rPr>
                <w:rFonts w:eastAsia="Times New Roman"/>
                <w:sz w:val="20"/>
                <w:szCs w:val="20"/>
                <w:lang w:eastAsia="ru-RU"/>
              </w:rPr>
            </w:pPr>
            <w:r w:rsidRPr="00EA1C31">
              <w:rPr>
                <w:rFonts w:eastAsia="Times New Roman"/>
                <w:sz w:val="20"/>
                <w:szCs w:val="20"/>
                <w:lang w:eastAsia="ru-RU"/>
              </w:rPr>
              <w:t>Аэробная стабилизация осадка с последующим механическим обезвоживанием</w:t>
            </w:r>
            <w:r>
              <w:rPr>
                <w:rFonts w:eastAsia="Times New Roman"/>
                <w:sz w:val="20"/>
                <w:szCs w:val="20"/>
                <w:lang w:eastAsia="ru-RU"/>
              </w:rPr>
              <w:t xml:space="preserve"> на шнековом дегидраторе</w:t>
            </w:r>
          </w:p>
        </w:tc>
      </w:tr>
      <w:tr w:rsidR="00010CF6" w:rsidRPr="006A0C2D" w14:paraId="46E0BAFF" w14:textId="77777777" w:rsidTr="00C1576D">
        <w:trPr>
          <w:trHeight w:val="20"/>
        </w:trPr>
        <w:tc>
          <w:tcPr>
            <w:tcW w:w="147" w:type="pct"/>
            <w:vMerge/>
            <w:shd w:val="clear" w:color="auto" w:fill="auto"/>
            <w:vAlign w:val="center"/>
          </w:tcPr>
          <w:p w14:paraId="55A491D9" w14:textId="77777777" w:rsidR="00010CF6" w:rsidRPr="006A0C2D" w:rsidRDefault="00010CF6" w:rsidP="00010CF6">
            <w:pPr>
              <w:spacing w:line="240" w:lineRule="auto"/>
              <w:ind w:firstLine="0"/>
              <w:jc w:val="center"/>
              <w:rPr>
                <w:rFonts w:eastAsia="Times New Roman"/>
                <w:color w:val="000000"/>
                <w:sz w:val="20"/>
                <w:szCs w:val="20"/>
                <w:lang w:eastAsia="ru-RU"/>
              </w:rPr>
            </w:pPr>
          </w:p>
        </w:tc>
        <w:tc>
          <w:tcPr>
            <w:tcW w:w="670" w:type="pct"/>
            <w:vMerge/>
            <w:shd w:val="clear" w:color="auto" w:fill="auto"/>
            <w:vAlign w:val="center"/>
          </w:tcPr>
          <w:p w14:paraId="257C2719" w14:textId="77777777" w:rsidR="00010CF6" w:rsidRPr="00EA1C31" w:rsidRDefault="00010CF6" w:rsidP="00010CF6">
            <w:pPr>
              <w:spacing w:line="240" w:lineRule="auto"/>
              <w:ind w:firstLine="0"/>
              <w:jc w:val="center"/>
              <w:rPr>
                <w:rFonts w:eastAsia="Times New Roman"/>
                <w:color w:val="000000"/>
                <w:sz w:val="20"/>
                <w:szCs w:val="20"/>
                <w:lang w:eastAsia="ru-RU"/>
              </w:rPr>
            </w:pPr>
          </w:p>
        </w:tc>
        <w:tc>
          <w:tcPr>
            <w:tcW w:w="1639" w:type="pct"/>
            <w:vMerge/>
            <w:vAlign w:val="center"/>
          </w:tcPr>
          <w:p w14:paraId="26F4A7D3" w14:textId="77777777" w:rsidR="00010CF6" w:rsidRPr="00EA1C31" w:rsidRDefault="00010CF6" w:rsidP="00010CF6">
            <w:pPr>
              <w:spacing w:line="240" w:lineRule="auto"/>
              <w:ind w:firstLine="0"/>
              <w:jc w:val="center"/>
              <w:rPr>
                <w:rFonts w:eastAsia="Times New Roman"/>
                <w:color w:val="000000"/>
                <w:sz w:val="20"/>
                <w:szCs w:val="20"/>
                <w:lang w:eastAsia="ru-RU"/>
              </w:rPr>
            </w:pPr>
          </w:p>
        </w:tc>
        <w:tc>
          <w:tcPr>
            <w:tcW w:w="89" w:type="pct"/>
            <w:vAlign w:val="center"/>
          </w:tcPr>
          <w:p w14:paraId="6AD8A9A7" w14:textId="533F2203" w:rsidR="00010CF6" w:rsidRPr="001E19DC" w:rsidRDefault="00010CF6" w:rsidP="00010CF6">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10</w:t>
            </w:r>
          </w:p>
        </w:tc>
        <w:tc>
          <w:tcPr>
            <w:tcW w:w="837" w:type="pct"/>
            <w:shd w:val="clear" w:color="auto" w:fill="auto"/>
            <w:vAlign w:val="center"/>
          </w:tcPr>
          <w:p w14:paraId="12D716E8" w14:textId="1272035D" w:rsidR="00010CF6" w:rsidRPr="001E19DC" w:rsidRDefault="00010CF6" w:rsidP="00010CF6">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Ликвидация осадка</w:t>
            </w:r>
          </w:p>
        </w:tc>
        <w:tc>
          <w:tcPr>
            <w:tcW w:w="1618" w:type="pct"/>
            <w:vAlign w:val="center"/>
          </w:tcPr>
          <w:p w14:paraId="6096802C" w14:textId="223A5BC9" w:rsidR="00010CF6" w:rsidRPr="001E19DC" w:rsidRDefault="00010CF6" w:rsidP="00010CF6">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Вывоз </w:t>
            </w:r>
            <w:r w:rsidR="00426A6D">
              <w:rPr>
                <w:rFonts w:eastAsia="Times New Roman"/>
                <w:color w:val="000000"/>
                <w:sz w:val="20"/>
                <w:szCs w:val="20"/>
                <w:lang w:eastAsia="ru-RU"/>
              </w:rPr>
              <w:t xml:space="preserve">обезвоженного осадка на полигон </w:t>
            </w:r>
            <w:r w:rsidR="00DA60C7">
              <w:rPr>
                <w:rFonts w:eastAsia="Times New Roman"/>
                <w:color w:val="000000"/>
                <w:sz w:val="20"/>
                <w:szCs w:val="20"/>
                <w:lang w:eastAsia="ru-RU"/>
              </w:rPr>
              <w:t>ТКО</w:t>
            </w:r>
          </w:p>
        </w:tc>
      </w:tr>
    </w:tbl>
    <w:p w14:paraId="5E8F3C11" w14:textId="77777777" w:rsidR="00725C95" w:rsidRDefault="00725C95" w:rsidP="00725C95">
      <w:pPr>
        <w:pStyle w:val="afff9"/>
        <w:spacing w:before="240"/>
      </w:pPr>
    </w:p>
    <w:p w14:paraId="7E0F4CA4" w14:textId="77777777" w:rsidR="00EA1C31" w:rsidRDefault="00EA1C31" w:rsidP="00EA1C31">
      <w:pPr>
        <w:rPr>
          <w:rFonts w:eastAsiaTheme="minorHAnsi"/>
          <w:szCs w:val="24"/>
          <w:lang w:eastAsia="ru-RU"/>
        </w:rPr>
      </w:pPr>
    </w:p>
    <w:p w14:paraId="06DB654C" w14:textId="77777777" w:rsidR="00EA1C31" w:rsidRDefault="00EA1C31" w:rsidP="00EA1C31">
      <w:pPr>
        <w:rPr>
          <w:rFonts w:eastAsiaTheme="minorHAnsi"/>
          <w:szCs w:val="24"/>
          <w:lang w:eastAsia="ru-RU"/>
        </w:rPr>
      </w:pPr>
    </w:p>
    <w:p w14:paraId="1EB825B4" w14:textId="2BFC3DCB" w:rsidR="00EA1C31" w:rsidRPr="00EA1C31" w:rsidRDefault="00EA1C31" w:rsidP="00EA1C31">
      <w:pPr>
        <w:rPr>
          <w:lang w:eastAsia="ru-RU"/>
        </w:rPr>
        <w:sectPr w:rsidR="00EA1C31" w:rsidRPr="00EA1C31" w:rsidSect="001D738C">
          <w:type w:val="continuous"/>
          <w:pgSz w:w="16838" w:h="11906" w:orient="landscape"/>
          <w:pgMar w:top="1134" w:right="850" w:bottom="1134" w:left="1701" w:header="709" w:footer="709" w:gutter="0"/>
          <w:cols w:space="708"/>
          <w:titlePg/>
          <w:docGrid w:linePitch="360"/>
        </w:sectPr>
      </w:pPr>
    </w:p>
    <w:p w14:paraId="0A6AB09C" w14:textId="6A0AF0F3" w:rsidR="00761678" w:rsidRDefault="00761678" w:rsidP="00761678">
      <w:pPr>
        <w:pStyle w:val="afff9"/>
      </w:pPr>
      <w:r>
        <w:lastRenderedPageBreak/>
        <w:t>Для канализационных очистных сооружений, подлежат установлению санитарно-защитные зоны. Санитарно-защитная зона устанавливается в целях отделения территории объекта от жилой застройки, общественно-деловых зон, рекреационных территорий и иных нормируемых объектов, а также для снижения воздействия запахов, шума, аэрозолей, выбросов от технологического оборудования, процессов очистки сточных вод и обращения с осадком.</w:t>
      </w:r>
    </w:p>
    <w:p w14:paraId="16B136C3" w14:textId="77777777" w:rsidR="00761678" w:rsidRDefault="00761678" w:rsidP="00761678">
      <w:pPr>
        <w:pStyle w:val="afff9"/>
      </w:pPr>
      <w:r>
        <w:t>Размер санитарно-защитной зоны определяется с учетом вида объекта, его производительности, состава сооружений, применяемой технологии очистки сточных вод, наличия открытых сооружений, биологических прудов, прудов-испарителей, иловых площадок, насосных станций и иных факторов.</w:t>
      </w:r>
    </w:p>
    <w:p w14:paraId="57045D08" w14:textId="77F76272" w:rsidR="00761678" w:rsidRPr="007B10CD" w:rsidRDefault="00761678" w:rsidP="00761678">
      <w:pPr>
        <w:pStyle w:val="afff9"/>
      </w:pPr>
      <w:r>
        <w:t xml:space="preserve">Сведения о наличии и правовом статусе санитарно-защитных зон объектов централизованной системы водоотведения </w:t>
      </w:r>
      <w:r w:rsidRPr="007B10CD">
        <w:t>приведены в таблице</w:t>
      </w:r>
      <w:r w:rsidR="002D55B7" w:rsidRPr="007B10CD">
        <w:t xml:space="preserve"> 1.2.6</w:t>
      </w:r>
      <w:r w:rsidRPr="007B10CD">
        <w:t>.</w:t>
      </w:r>
    </w:p>
    <w:p w14:paraId="734FCFFD" w14:textId="30DA20D0" w:rsidR="00761678" w:rsidRDefault="00672F9C" w:rsidP="00672F9C">
      <w:pPr>
        <w:pStyle w:val="affffffb"/>
      </w:pPr>
      <w:r w:rsidRPr="007B10CD">
        <w:t xml:space="preserve">Таблица </w:t>
      </w:r>
      <w:r w:rsidR="002D55B7" w:rsidRPr="007B10CD">
        <w:t xml:space="preserve">1.2.6. </w:t>
      </w:r>
      <w:r w:rsidR="007B10CD" w:rsidRPr="007B10CD">
        <w:t>Санитар</w:t>
      </w:r>
      <w:r w:rsidR="007B10CD">
        <w:t>но-защитные зоны очистных сооружений</w:t>
      </w:r>
    </w:p>
    <w:tbl>
      <w:tblPr>
        <w:tblW w:w="0" w:type="auto"/>
        <w:tblCellMar>
          <w:left w:w="28" w:type="dxa"/>
          <w:right w:w="28" w:type="dxa"/>
        </w:tblCellMar>
        <w:tblLook w:val="04A0" w:firstRow="1" w:lastRow="0" w:firstColumn="1" w:lastColumn="0" w:noHBand="0" w:noVBand="1"/>
      </w:tblPr>
      <w:tblGrid>
        <w:gridCol w:w="485"/>
        <w:gridCol w:w="1994"/>
        <w:gridCol w:w="1538"/>
        <w:gridCol w:w="2105"/>
        <w:gridCol w:w="1580"/>
        <w:gridCol w:w="1643"/>
      </w:tblGrid>
      <w:tr w:rsidR="00505291" w:rsidRPr="00B8508E" w14:paraId="6A099C02" w14:textId="77777777" w:rsidTr="00B8508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2B31EB" w14:textId="77777777" w:rsidR="00505291" w:rsidRPr="00B8508E" w:rsidRDefault="00505291" w:rsidP="00B8508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26EF13" w14:textId="351A4FDF" w:rsidR="00505291" w:rsidRPr="00B8508E" w:rsidRDefault="00505291" w:rsidP="00B8508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Канализационные очистные сооружения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94BCD0" w14:textId="77777777" w:rsidR="00505291" w:rsidRPr="00B8508E" w:rsidRDefault="00505291" w:rsidP="00B8508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Статус проекта санитарно-защитной зоны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1C22F2" w14:textId="77777777" w:rsidR="00505291" w:rsidRPr="00B8508E" w:rsidRDefault="00505291" w:rsidP="00B8508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Реквизиты решения об установлении санитарно-защитной зоны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757E46" w14:textId="77777777" w:rsidR="00505291" w:rsidRPr="00B8508E" w:rsidRDefault="00505291" w:rsidP="00B8508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Наличие ограждения или обвалования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7A0D89" w14:textId="77777777" w:rsidR="00505291" w:rsidRPr="00B8508E" w:rsidRDefault="00505291" w:rsidP="00B8508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Соблюдение санитарно-защитной зоны</w:t>
            </w:r>
          </w:p>
        </w:tc>
      </w:tr>
      <w:tr w:rsidR="00505291" w:rsidRPr="00B8508E" w14:paraId="2623E628" w14:textId="77777777" w:rsidTr="00B850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B2EB5F" w14:textId="77777777" w:rsidR="00505291" w:rsidRPr="00B8508E" w:rsidRDefault="00505291" w:rsidP="00B8508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Ед. изм.</w:t>
            </w:r>
          </w:p>
        </w:tc>
        <w:tc>
          <w:tcPr>
            <w:tcW w:w="0" w:type="auto"/>
            <w:tcBorders>
              <w:top w:val="nil"/>
              <w:left w:val="nil"/>
              <w:bottom w:val="single" w:sz="4" w:space="0" w:color="auto"/>
              <w:right w:val="single" w:sz="4" w:space="0" w:color="auto"/>
            </w:tcBorders>
            <w:shd w:val="clear" w:color="auto" w:fill="auto"/>
            <w:vAlign w:val="center"/>
            <w:hideMark/>
          </w:tcPr>
          <w:p w14:paraId="23FC4B8B" w14:textId="77777777" w:rsidR="00505291" w:rsidRPr="00B8508E" w:rsidRDefault="00505291" w:rsidP="00B8508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6A51E36C" w14:textId="77777777" w:rsidR="00505291" w:rsidRPr="00B8508E" w:rsidRDefault="00505291" w:rsidP="00B8508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628E9B45" w14:textId="77777777" w:rsidR="00505291" w:rsidRPr="00B8508E" w:rsidRDefault="00505291" w:rsidP="00B8508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13E79BA2" w14:textId="77777777" w:rsidR="00505291" w:rsidRPr="00B8508E" w:rsidRDefault="00505291" w:rsidP="00B8508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374A491A" w14:textId="77777777" w:rsidR="00505291" w:rsidRPr="00B8508E" w:rsidRDefault="00505291" w:rsidP="00B8508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w:t>
            </w:r>
          </w:p>
        </w:tc>
      </w:tr>
      <w:tr w:rsidR="00EF7DFE" w:rsidRPr="00B8508E" w14:paraId="198ED2FC" w14:textId="77777777" w:rsidTr="0012402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2C95FD" w14:textId="77777777" w:rsidR="00EF7DFE" w:rsidRPr="00B8508E" w:rsidRDefault="00EF7DFE" w:rsidP="00EF7DF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383069E" w14:textId="41D71A0D" w:rsidR="00EF7DFE" w:rsidRPr="00B8508E" w:rsidRDefault="00EF7DFE" w:rsidP="00EF7DF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КОС</w:t>
            </w:r>
            <w:r w:rsidRPr="00B8508E">
              <w:rPr>
                <w:rFonts w:eastAsia="Times New Roman"/>
                <w:color w:val="000000"/>
                <w:sz w:val="20"/>
                <w:szCs w:val="20"/>
                <w:lang w:eastAsia="ru-RU"/>
              </w:rPr>
              <w:t xml:space="preserve"> </w:t>
            </w:r>
            <w:r>
              <w:rPr>
                <w:rFonts w:eastAsia="Times New Roman"/>
                <w:color w:val="000000"/>
                <w:sz w:val="20"/>
                <w:szCs w:val="20"/>
                <w:lang w:eastAsia="ru-RU"/>
              </w:rPr>
              <w:t>ст. Крыловская</w:t>
            </w:r>
          </w:p>
        </w:tc>
        <w:tc>
          <w:tcPr>
            <w:tcW w:w="0" w:type="auto"/>
            <w:tcBorders>
              <w:top w:val="nil"/>
              <w:left w:val="nil"/>
              <w:bottom w:val="single" w:sz="4" w:space="0" w:color="auto"/>
              <w:right w:val="single" w:sz="4" w:space="0" w:color="auto"/>
            </w:tcBorders>
            <w:shd w:val="clear" w:color="auto" w:fill="auto"/>
            <w:vAlign w:val="center"/>
          </w:tcPr>
          <w:p w14:paraId="0782E271" w14:textId="220174BF" w:rsidR="00EF7DFE" w:rsidRPr="00B8508E" w:rsidRDefault="00EF7DFE" w:rsidP="00EF7DF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Не разработан</w:t>
            </w:r>
          </w:p>
        </w:tc>
        <w:tc>
          <w:tcPr>
            <w:tcW w:w="0" w:type="auto"/>
            <w:tcBorders>
              <w:top w:val="nil"/>
              <w:left w:val="nil"/>
              <w:bottom w:val="single" w:sz="4" w:space="0" w:color="auto"/>
              <w:right w:val="single" w:sz="4" w:space="0" w:color="auto"/>
            </w:tcBorders>
            <w:shd w:val="clear" w:color="auto" w:fill="auto"/>
            <w:vAlign w:val="center"/>
          </w:tcPr>
          <w:p w14:paraId="4335B3D6" w14:textId="670FA576" w:rsidR="00EF7DFE" w:rsidRPr="00B8508E" w:rsidRDefault="00EF7DFE" w:rsidP="00EF7DFE">
            <w:pPr>
              <w:spacing w:line="240" w:lineRule="auto"/>
              <w:ind w:firstLine="0"/>
              <w:jc w:val="center"/>
              <w:rPr>
                <w:rFonts w:eastAsia="Times New Roman"/>
                <w:color w:val="000000"/>
                <w:sz w:val="20"/>
                <w:szCs w:val="20"/>
                <w:lang w:eastAsia="ru-RU"/>
              </w:rPr>
            </w:pPr>
            <w:r w:rsidRPr="00B8508E">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tcPr>
          <w:p w14:paraId="7E40E7B7" w14:textId="5DE694ED" w:rsidR="00EF7DFE" w:rsidRPr="00B8508E" w:rsidRDefault="00EF7DFE" w:rsidP="00EF7DF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наличии</w:t>
            </w:r>
          </w:p>
        </w:tc>
        <w:tc>
          <w:tcPr>
            <w:tcW w:w="0" w:type="auto"/>
            <w:tcBorders>
              <w:top w:val="nil"/>
              <w:left w:val="nil"/>
              <w:bottom w:val="single" w:sz="4" w:space="0" w:color="auto"/>
              <w:right w:val="single" w:sz="4" w:space="0" w:color="auto"/>
            </w:tcBorders>
            <w:shd w:val="clear" w:color="auto" w:fill="auto"/>
            <w:vAlign w:val="center"/>
          </w:tcPr>
          <w:p w14:paraId="1B06428E" w14:textId="2417491F" w:rsidR="00EF7DFE" w:rsidRPr="00B8508E" w:rsidRDefault="00EF7DFE" w:rsidP="00EF7DF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Соблюдается</w:t>
            </w:r>
          </w:p>
        </w:tc>
      </w:tr>
    </w:tbl>
    <w:p w14:paraId="2F900822" w14:textId="77777777" w:rsidR="000C7FB6" w:rsidRDefault="000C7FB6" w:rsidP="000C7FB6">
      <w:pPr>
        <w:pStyle w:val="afff9"/>
        <w:spacing w:before="240"/>
      </w:pPr>
      <w:r>
        <w:t>Условия отведения очищенных сточных вод в поверхностные водные объекты определяются требованиями водного и природоохранного законодательства. Постановлением Правительства Российской Федерации от 05.02.2016 № 79 утверждены Правила охраны поверхностных водных объектов, устанавливающие порядок осуществления мероприятий по охране поверхностных водных объектов. Качество воды водных объектов оценивается с учетом их вида использования, в том числе хозяйственно-питьевого, культурно-бытового и рыбохозяйственного назначения.</w:t>
      </w:r>
    </w:p>
    <w:p w14:paraId="3C9B087B" w14:textId="77777777" w:rsidR="000C7FB6" w:rsidRDefault="000C7FB6" w:rsidP="000C7FB6">
      <w:pPr>
        <w:pStyle w:val="afff9"/>
      </w:pPr>
      <w:r>
        <w:t>Нормативы допустимых сбросов устанавливают допустимую массу загрязняющих веществ, иных веществ и микроорганизмов, поступающих в водный объект со сточными водами в установленном режиме. Соблюдение указанных нормативов должно обеспечивать выполнение нормативов качества воды водного объекта с учетом его назначения, фонового состояния и условий водопользования.</w:t>
      </w:r>
    </w:p>
    <w:p w14:paraId="1931BFFF" w14:textId="77777777" w:rsidR="000C7FB6" w:rsidRDefault="000C7FB6" w:rsidP="000C7FB6">
      <w:pPr>
        <w:pStyle w:val="afff9"/>
      </w:pPr>
      <w:r>
        <w:t>Сточные воды, принимаемые в централизованные системы водоотведения от абонентов, должны соответствовать требованиям Правил холодного водоснабжения и водоотведения, утвержденных постановлением Правительства Российской Федерации от 29.07.2013 № 644. Оценка соответствия применяемой технологической схемы очистки требованиям к качеству очищенных сточных вод выполняется на основании результатов производственного контроля, протоколов лабораторных исследований, данных о составе сточных вод на входе и выходе очистных сооружений, а также условий разрешительной документации на сброс.</w:t>
      </w:r>
    </w:p>
    <w:p w14:paraId="11B0FCEE" w14:textId="77777777" w:rsidR="000C7FB6" w:rsidRDefault="000C7FB6" w:rsidP="000C7FB6">
      <w:pPr>
        <w:pStyle w:val="afff9"/>
      </w:pPr>
      <w:r>
        <w:t xml:space="preserve">Контроль качества очистки сточных вод и регулирование технологического процесса осуществляются на основании данных лабораторного контроля. Такой контроль проводится в соответствии с планом-графиком контроля за соблюдением технологии </w:t>
      </w:r>
      <w:r>
        <w:lastRenderedPageBreak/>
        <w:t>очистки, нормативов допустимых сбросов и влиянием сбрасываемых сточных вод на поверхностные водные объекты.</w:t>
      </w:r>
    </w:p>
    <w:p w14:paraId="3CAC2130" w14:textId="105EE960" w:rsidR="000C7FB6" w:rsidRDefault="000C7FB6" w:rsidP="000C7FB6">
      <w:pPr>
        <w:pStyle w:val="afff9"/>
      </w:pPr>
      <w:r>
        <w:t xml:space="preserve">Постановлением Правительства Российской Федерации от 22.05.2020 № 728 утверждены Правила осуществления контроля состава и свойств сточных вод. Указанными Правилами предусмотрены плановый и внеплановый контроль состава и свойств сточных вод, порядок отбора проб, анализа отобранных проб и оформления результатов контроля. Периодичность планового контроля в отношении объектов абонентов определяется организацией, осуществляющей водоотведение, и не может быть чаще одного раза в календарный месяц и реже одного раза в календарный год. </w:t>
      </w:r>
      <w:r w:rsidRPr="000C7FB6">
        <w:t>Программы производственного контроля качества очистки сточных вод, при наличии</w:t>
      </w:r>
      <w:r w:rsidR="00E25E19">
        <w:t>,</w:t>
      </w:r>
      <w:r w:rsidRPr="000C7FB6">
        <w:t xml:space="preserve"> приведены в </w:t>
      </w:r>
      <w:r w:rsidR="00E25E19">
        <w:t>П</w:t>
      </w:r>
      <w:r w:rsidRPr="000C7FB6">
        <w:t>риложении</w:t>
      </w:r>
      <w:r w:rsidR="00E25E19">
        <w:t>.</w:t>
      </w:r>
    </w:p>
    <w:p w14:paraId="44DD39E6" w14:textId="5CF9CD30" w:rsidR="00CC7C12" w:rsidRPr="00725C95" w:rsidRDefault="000C7FB6" w:rsidP="000C7FB6">
      <w:pPr>
        <w:pStyle w:val="afff9"/>
      </w:pPr>
      <w:r>
        <w:t>Протоколы лабораторных исследований являются документами, фиксирующими результаты анализа отобранных проб сточных вод по установленным показателям. В протоколах, как правило, указываются сведения об организации, выполнившей исследования, дате отбора и проведения испытаний, месте отбора проб, перечне исследуемых показателей, полученных результатах и выводах о соответствии либо несоответствии установленным требованиям.</w:t>
      </w:r>
      <w:r w:rsidR="00E25E19">
        <w:t xml:space="preserve"> </w:t>
      </w:r>
      <w:r w:rsidR="00CF7395">
        <w:t>П</w:t>
      </w:r>
      <w:r>
        <w:t>ротоколы лабораторных исследований, при наличии</w:t>
      </w:r>
      <w:r w:rsidR="00CF7395">
        <w:t>,</w:t>
      </w:r>
      <w:r>
        <w:t xml:space="preserve"> приведены в </w:t>
      </w:r>
      <w:r w:rsidR="00CF7395">
        <w:t>П</w:t>
      </w:r>
      <w:r>
        <w:t>риложении.</w:t>
      </w:r>
    </w:p>
    <w:p w14:paraId="50577A05" w14:textId="76A8404E" w:rsidR="008F5929" w:rsidRDefault="008F5929" w:rsidP="00725C95">
      <w:pPr>
        <w:pStyle w:val="afff9"/>
      </w:pPr>
      <w:r w:rsidRPr="00725C95">
        <w:t xml:space="preserve">Сведения </w:t>
      </w:r>
      <w:r w:rsidR="00C235D3" w:rsidRPr="00C235D3">
        <w:t xml:space="preserve">результатах лабораторного контроля </w:t>
      </w:r>
      <w:r w:rsidR="00C235D3">
        <w:t xml:space="preserve">качества </w:t>
      </w:r>
      <w:r w:rsidRPr="00725C95">
        <w:t xml:space="preserve">очистки сточных вод </w:t>
      </w:r>
      <w:r w:rsidR="00B82A66" w:rsidRPr="00B82A66">
        <w:t xml:space="preserve">и соответствии нормативным требованиям </w:t>
      </w:r>
      <w:r w:rsidRPr="00725C95">
        <w:t>приведены в таблице 1.2.7.</w:t>
      </w:r>
    </w:p>
    <w:p w14:paraId="46F100EF" w14:textId="085D7D80" w:rsidR="008F5929" w:rsidRDefault="008F5929" w:rsidP="00AB1DC2">
      <w:pPr>
        <w:pStyle w:val="affffffb"/>
      </w:pPr>
      <w:r>
        <w:t xml:space="preserve">Таблица 1.2.7. </w:t>
      </w:r>
      <w:r w:rsidR="00B82A66">
        <w:t>Лабораторные испытания</w:t>
      </w:r>
      <w:r>
        <w:t xml:space="preserve"> качества очистки сточных вод</w:t>
      </w:r>
    </w:p>
    <w:tbl>
      <w:tblPr>
        <w:tblW w:w="0" w:type="auto"/>
        <w:tblCellMar>
          <w:left w:w="28" w:type="dxa"/>
          <w:right w:w="28" w:type="dxa"/>
        </w:tblCellMar>
        <w:tblLook w:val="04A0" w:firstRow="1" w:lastRow="0" w:firstColumn="1" w:lastColumn="0" w:noHBand="0" w:noVBand="1"/>
      </w:tblPr>
      <w:tblGrid>
        <w:gridCol w:w="393"/>
        <w:gridCol w:w="2029"/>
        <w:gridCol w:w="630"/>
        <w:gridCol w:w="2999"/>
        <w:gridCol w:w="2147"/>
        <w:gridCol w:w="1147"/>
      </w:tblGrid>
      <w:tr w:rsidR="00DB2874" w14:paraId="6FE0BCAE" w14:textId="77777777" w:rsidTr="00F976B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5FACECAF" w14:textId="77777777" w:rsidR="009C01FF" w:rsidRDefault="009C01FF" w:rsidP="00DB2874">
            <w:pPr>
              <w:spacing w:line="240" w:lineRule="auto"/>
              <w:ind w:firstLine="0"/>
              <w:jc w:val="center"/>
              <w:rPr>
                <w:color w:val="000000"/>
                <w:sz w:val="20"/>
                <w:szCs w:val="20"/>
                <w:lang w:eastAsia="ru-RU"/>
              </w:rPr>
            </w:pPr>
            <w:r>
              <w:rPr>
                <w:color w:val="000000"/>
                <w:sz w:val="20"/>
                <w:szCs w:val="20"/>
              </w:rPr>
              <w:t>№ п/п</w:t>
            </w:r>
          </w:p>
        </w:tc>
        <w:tc>
          <w:tcPr>
            <w:tcW w:w="202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0800E6A6" w14:textId="77777777" w:rsidR="009C01FF" w:rsidRDefault="009C01FF" w:rsidP="00DB2874">
            <w:pPr>
              <w:spacing w:line="240" w:lineRule="auto"/>
              <w:ind w:firstLine="0"/>
              <w:jc w:val="center"/>
              <w:rPr>
                <w:color w:val="000000"/>
                <w:sz w:val="20"/>
                <w:szCs w:val="20"/>
              </w:rPr>
            </w:pPr>
            <w:r>
              <w:rPr>
                <w:color w:val="000000"/>
                <w:sz w:val="20"/>
                <w:szCs w:val="20"/>
              </w:rPr>
              <w:t>Канализационные очистные сооружения</w:t>
            </w:r>
          </w:p>
        </w:tc>
        <w:tc>
          <w:tcPr>
            <w:tcW w:w="630"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259D1618" w14:textId="5D2F868A" w:rsidR="009C01FF" w:rsidRDefault="009C01FF" w:rsidP="00DB2874">
            <w:pPr>
              <w:spacing w:line="240" w:lineRule="auto"/>
              <w:ind w:firstLine="0"/>
              <w:jc w:val="center"/>
              <w:rPr>
                <w:color w:val="000000"/>
                <w:sz w:val="20"/>
                <w:szCs w:val="20"/>
              </w:rPr>
            </w:pPr>
            <w:r w:rsidRPr="00B50423">
              <w:rPr>
                <w:rFonts w:eastAsia="Times New Roman"/>
                <w:color w:val="000000"/>
                <w:sz w:val="20"/>
                <w:szCs w:val="20"/>
                <w:lang w:eastAsia="ru-RU"/>
              </w:rPr>
              <w:t>Год </w:t>
            </w:r>
          </w:p>
        </w:tc>
        <w:tc>
          <w:tcPr>
            <w:tcW w:w="2999"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16655B81" w14:textId="1AE881E3" w:rsidR="009C01FF" w:rsidRDefault="009C01FF" w:rsidP="00DB2874">
            <w:pPr>
              <w:spacing w:line="240" w:lineRule="auto"/>
              <w:ind w:firstLine="0"/>
              <w:jc w:val="center"/>
              <w:rPr>
                <w:color w:val="000000"/>
                <w:sz w:val="20"/>
                <w:szCs w:val="20"/>
              </w:rPr>
            </w:pPr>
            <w:r w:rsidRPr="00B50423">
              <w:rPr>
                <w:rFonts w:eastAsia="Times New Roman"/>
                <w:color w:val="000000"/>
                <w:sz w:val="20"/>
                <w:szCs w:val="20"/>
                <w:lang w:eastAsia="ru-RU"/>
              </w:rPr>
              <w:t>Количество отобранных проб</w:t>
            </w:r>
            <w:r w:rsidR="002A0572">
              <w:rPr>
                <w:rFonts w:eastAsia="Times New Roman"/>
                <w:color w:val="000000"/>
                <w:sz w:val="20"/>
                <w:szCs w:val="20"/>
                <w:lang w:eastAsia="ru-RU"/>
              </w:rPr>
              <w:t xml:space="preserve"> на выходе из очистных сооружений</w:t>
            </w:r>
          </w:p>
        </w:tc>
        <w:tc>
          <w:tcPr>
            <w:tcW w:w="2147" w:type="dxa"/>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497433F6" w14:textId="79B273D1" w:rsidR="009C01FF" w:rsidRDefault="009C01FF" w:rsidP="00DB2874">
            <w:pPr>
              <w:spacing w:line="240" w:lineRule="auto"/>
              <w:ind w:firstLine="0"/>
              <w:jc w:val="center"/>
              <w:rPr>
                <w:color w:val="000000"/>
                <w:sz w:val="20"/>
                <w:szCs w:val="20"/>
              </w:rPr>
            </w:pPr>
            <w:r w:rsidRPr="00B50423">
              <w:rPr>
                <w:rFonts w:eastAsia="Times New Roman"/>
                <w:color w:val="000000"/>
                <w:sz w:val="20"/>
                <w:szCs w:val="20"/>
                <w:lang w:eastAsia="ru-RU"/>
              </w:rPr>
              <w:t xml:space="preserve">Количество неудовлетворительных проб </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09FA44E1" w14:textId="28D367DF" w:rsidR="009C01FF" w:rsidRDefault="009C01FF" w:rsidP="00DB2874">
            <w:pPr>
              <w:spacing w:line="240" w:lineRule="auto"/>
              <w:ind w:firstLine="0"/>
              <w:jc w:val="center"/>
              <w:rPr>
                <w:color w:val="000000"/>
                <w:sz w:val="20"/>
                <w:szCs w:val="20"/>
              </w:rPr>
            </w:pPr>
            <w:r w:rsidRPr="00B50423">
              <w:rPr>
                <w:rFonts w:eastAsia="Times New Roman"/>
                <w:color w:val="000000"/>
                <w:sz w:val="20"/>
                <w:szCs w:val="20"/>
                <w:lang w:eastAsia="ru-RU"/>
              </w:rPr>
              <w:t>Уровень соответствия требованиям</w:t>
            </w:r>
          </w:p>
        </w:tc>
      </w:tr>
      <w:tr w:rsidR="00DB2874" w14:paraId="086A5BC4" w14:textId="77777777" w:rsidTr="00F976BE">
        <w:trPr>
          <w:trHeight w:val="2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1BB34ACF" w14:textId="77777777" w:rsidR="009C01FF" w:rsidRDefault="009C01FF" w:rsidP="00DB2874">
            <w:pPr>
              <w:spacing w:line="240" w:lineRule="auto"/>
              <w:ind w:firstLine="0"/>
              <w:jc w:val="center"/>
              <w:rPr>
                <w:color w:val="000000"/>
                <w:sz w:val="20"/>
                <w:szCs w:val="20"/>
              </w:rPr>
            </w:pPr>
            <w:r>
              <w:rPr>
                <w:color w:val="000000"/>
                <w:sz w:val="20"/>
                <w:szCs w:val="20"/>
              </w:rPr>
              <w:t>Ед. изм.</w:t>
            </w:r>
          </w:p>
        </w:tc>
        <w:tc>
          <w:tcPr>
            <w:tcW w:w="2029" w:type="dxa"/>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4849BABE" w14:textId="77777777" w:rsidR="009C01FF" w:rsidRDefault="009C01FF" w:rsidP="00DB2874">
            <w:pPr>
              <w:spacing w:line="240" w:lineRule="auto"/>
              <w:ind w:firstLine="0"/>
              <w:jc w:val="center"/>
              <w:rPr>
                <w:color w:val="000000"/>
                <w:sz w:val="20"/>
                <w:szCs w:val="20"/>
              </w:rPr>
            </w:pPr>
            <w:r>
              <w:rPr>
                <w:color w:val="000000"/>
                <w:sz w:val="20"/>
                <w:szCs w:val="20"/>
              </w:rPr>
              <w:t>–</w:t>
            </w:r>
          </w:p>
        </w:tc>
        <w:tc>
          <w:tcPr>
            <w:tcW w:w="630" w:type="dxa"/>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4F8DF92B" w14:textId="4EF65F96" w:rsidR="009C01FF" w:rsidRDefault="009C01FF" w:rsidP="00DB2874">
            <w:pPr>
              <w:spacing w:line="240" w:lineRule="auto"/>
              <w:ind w:firstLine="0"/>
              <w:jc w:val="center"/>
              <w:rPr>
                <w:color w:val="000000"/>
                <w:sz w:val="20"/>
                <w:szCs w:val="20"/>
              </w:rPr>
            </w:pPr>
            <w:r w:rsidRPr="00B50423">
              <w:rPr>
                <w:rFonts w:eastAsia="Times New Roman"/>
                <w:color w:val="000000"/>
                <w:sz w:val="20"/>
                <w:szCs w:val="20"/>
                <w:lang w:eastAsia="ru-RU"/>
              </w:rPr>
              <w:t>–</w:t>
            </w:r>
          </w:p>
        </w:tc>
        <w:tc>
          <w:tcPr>
            <w:tcW w:w="2999" w:type="dxa"/>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149CC0EA" w14:textId="7D956009" w:rsidR="009C01FF" w:rsidRDefault="009C01FF" w:rsidP="00DB2874">
            <w:pPr>
              <w:spacing w:line="240" w:lineRule="auto"/>
              <w:ind w:firstLine="0"/>
              <w:jc w:val="center"/>
              <w:rPr>
                <w:color w:val="000000"/>
                <w:sz w:val="20"/>
                <w:szCs w:val="20"/>
              </w:rPr>
            </w:pPr>
            <w:r w:rsidRPr="00B50423">
              <w:rPr>
                <w:rFonts w:eastAsia="Times New Roman"/>
                <w:color w:val="000000"/>
                <w:sz w:val="20"/>
                <w:szCs w:val="20"/>
                <w:lang w:eastAsia="ru-RU"/>
              </w:rPr>
              <w:t>шт.</w:t>
            </w:r>
          </w:p>
        </w:tc>
        <w:tc>
          <w:tcPr>
            <w:tcW w:w="2147" w:type="dxa"/>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5CA17FC3" w14:textId="0FDC6980" w:rsidR="009C01FF" w:rsidRDefault="009C01FF" w:rsidP="00DB2874">
            <w:pPr>
              <w:spacing w:line="240" w:lineRule="auto"/>
              <w:ind w:firstLine="0"/>
              <w:jc w:val="center"/>
              <w:rPr>
                <w:color w:val="000000"/>
                <w:sz w:val="20"/>
                <w:szCs w:val="20"/>
              </w:rPr>
            </w:pPr>
            <w:r w:rsidRPr="00B50423">
              <w:rPr>
                <w:rFonts w:eastAsia="Times New Roman"/>
                <w:color w:val="000000"/>
                <w:sz w:val="20"/>
                <w:szCs w:val="20"/>
                <w:lang w:eastAsia="ru-RU"/>
              </w:rPr>
              <w:t>шт.</w:t>
            </w:r>
          </w:p>
        </w:tc>
        <w:tc>
          <w:tcPr>
            <w:tcW w:w="0" w:type="auto"/>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hideMark/>
          </w:tcPr>
          <w:p w14:paraId="3AAF42DE" w14:textId="38CB7372" w:rsidR="009C01FF" w:rsidRDefault="009C01FF" w:rsidP="00DB2874">
            <w:pPr>
              <w:spacing w:line="240" w:lineRule="auto"/>
              <w:ind w:firstLine="0"/>
              <w:jc w:val="center"/>
              <w:rPr>
                <w:color w:val="000000"/>
                <w:sz w:val="20"/>
                <w:szCs w:val="20"/>
              </w:rPr>
            </w:pPr>
            <w:r w:rsidRPr="00B50423">
              <w:rPr>
                <w:rFonts w:eastAsia="Times New Roman"/>
                <w:color w:val="000000"/>
                <w:sz w:val="20"/>
                <w:szCs w:val="20"/>
                <w:lang w:eastAsia="ru-RU"/>
              </w:rPr>
              <w:t>%</w:t>
            </w:r>
          </w:p>
        </w:tc>
      </w:tr>
      <w:tr w:rsidR="001670C7" w14:paraId="1756C451" w14:textId="77777777" w:rsidTr="00F976BE">
        <w:trPr>
          <w:trHeight w:val="2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43568240" w14:textId="77777777" w:rsidR="001670C7" w:rsidRDefault="001670C7" w:rsidP="001670C7">
            <w:pPr>
              <w:spacing w:line="240" w:lineRule="auto"/>
              <w:ind w:firstLine="0"/>
              <w:jc w:val="center"/>
              <w:rPr>
                <w:color w:val="000000"/>
                <w:sz w:val="20"/>
                <w:szCs w:val="20"/>
              </w:rPr>
            </w:pPr>
            <w:r>
              <w:rPr>
                <w:color w:val="000000"/>
                <w:sz w:val="20"/>
                <w:szCs w:val="20"/>
              </w:rPr>
              <w:t>1</w:t>
            </w:r>
          </w:p>
        </w:tc>
        <w:tc>
          <w:tcPr>
            <w:tcW w:w="2029" w:type="dxa"/>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68CFB31B" w14:textId="053C6A61" w:rsidR="001670C7" w:rsidRDefault="001670C7" w:rsidP="001670C7">
            <w:pPr>
              <w:spacing w:line="240" w:lineRule="auto"/>
              <w:ind w:firstLine="0"/>
              <w:jc w:val="center"/>
              <w:rPr>
                <w:color w:val="000000"/>
                <w:sz w:val="20"/>
                <w:szCs w:val="20"/>
              </w:rPr>
            </w:pPr>
            <w:r>
              <w:rPr>
                <w:color w:val="000000"/>
                <w:sz w:val="20"/>
                <w:szCs w:val="20"/>
              </w:rPr>
              <w:t>КОС ст. Крыловская</w:t>
            </w:r>
          </w:p>
        </w:tc>
        <w:tc>
          <w:tcPr>
            <w:tcW w:w="630" w:type="dxa"/>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0316F532" w14:textId="7C04E596" w:rsidR="001670C7" w:rsidRDefault="001670C7" w:rsidP="001670C7">
            <w:pPr>
              <w:spacing w:line="240" w:lineRule="auto"/>
              <w:ind w:firstLine="0"/>
              <w:jc w:val="center"/>
              <w:rPr>
                <w:color w:val="000000"/>
                <w:sz w:val="20"/>
                <w:szCs w:val="20"/>
              </w:rPr>
            </w:pPr>
            <w:r>
              <w:rPr>
                <w:color w:val="000000"/>
                <w:sz w:val="20"/>
                <w:szCs w:val="20"/>
              </w:rPr>
              <w:t>2025</w:t>
            </w:r>
          </w:p>
        </w:tc>
        <w:tc>
          <w:tcPr>
            <w:tcW w:w="2999" w:type="dxa"/>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22C91F3C" w14:textId="4CF460DD" w:rsidR="001670C7" w:rsidRDefault="001670C7" w:rsidP="001670C7">
            <w:pPr>
              <w:spacing w:line="240" w:lineRule="auto"/>
              <w:ind w:firstLine="0"/>
              <w:jc w:val="center"/>
              <w:rPr>
                <w:color w:val="000000"/>
                <w:sz w:val="20"/>
                <w:szCs w:val="20"/>
              </w:rPr>
            </w:pPr>
            <w:r w:rsidRPr="00B50423">
              <w:rPr>
                <w:rFonts w:eastAsia="Times New Roman"/>
                <w:color w:val="000000"/>
                <w:sz w:val="20"/>
                <w:szCs w:val="20"/>
                <w:lang w:eastAsia="ru-RU"/>
              </w:rPr>
              <w:t>–</w:t>
            </w:r>
            <w:r>
              <w:rPr>
                <w:rStyle w:val="affffff3"/>
                <w:color w:val="000000"/>
                <w:sz w:val="20"/>
                <w:szCs w:val="20"/>
              </w:rPr>
              <w:footnoteReference w:id="1"/>
            </w:r>
          </w:p>
        </w:tc>
        <w:tc>
          <w:tcPr>
            <w:tcW w:w="2147" w:type="dxa"/>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18C010C0" w14:textId="0944930F" w:rsidR="001670C7" w:rsidRDefault="001670C7" w:rsidP="001670C7">
            <w:pPr>
              <w:spacing w:line="240" w:lineRule="auto"/>
              <w:ind w:firstLine="0"/>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1B4F58F7" w14:textId="54EAD89C" w:rsidR="001670C7" w:rsidRDefault="001670C7" w:rsidP="001670C7">
            <w:pPr>
              <w:spacing w:line="240" w:lineRule="auto"/>
              <w:ind w:firstLine="0"/>
              <w:jc w:val="center"/>
              <w:rPr>
                <w:color w:val="000000"/>
                <w:sz w:val="20"/>
                <w:szCs w:val="20"/>
              </w:rPr>
            </w:pPr>
            <w:r>
              <w:rPr>
                <w:color w:val="000000"/>
                <w:sz w:val="20"/>
                <w:szCs w:val="20"/>
              </w:rPr>
              <w:t>–</w:t>
            </w:r>
          </w:p>
        </w:tc>
      </w:tr>
    </w:tbl>
    <w:p w14:paraId="7C29055F" w14:textId="4E7DFF18" w:rsidR="001E246F" w:rsidRDefault="000A03C6" w:rsidP="001E246F">
      <w:pPr>
        <w:pStyle w:val="afff9"/>
        <w:spacing w:before="240"/>
      </w:pPr>
      <w:r>
        <w:t xml:space="preserve">Оценка </w:t>
      </w:r>
      <w:r w:rsidRPr="000A03C6">
        <w:t xml:space="preserve">существующего дефицита (резерва) мощностей канализационных очистных сооружений </w:t>
      </w:r>
      <w:r>
        <w:t xml:space="preserve">позволяет определить, обеспечивают ли существующие сооружения </w:t>
      </w:r>
      <w:r w:rsidR="001E246F">
        <w:t>прием и очистку фактического объема сточных вод, а также имеется ли возможность приема дополнительных объемов сточных вод в пределах соответствующей технологической зоны водоотведения.</w:t>
      </w:r>
    </w:p>
    <w:p w14:paraId="7BDB79AE" w14:textId="7E8B8F52" w:rsidR="001E246F" w:rsidRDefault="001E246F" w:rsidP="000F54C4">
      <w:pPr>
        <w:pStyle w:val="afff9"/>
      </w:pPr>
      <w:r>
        <w:t xml:space="preserve">Существующий дефицит или резерв мощности канализационных очистных сооружений определяется путем сопоставления проектной мощности сооружений, </w:t>
      </w:r>
      <w:r w:rsidR="00B52D47">
        <w:t>располагаемой</w:t>
      </w:r>
      <w:r>
        <w:t xml:space="preserve"> мощности и фактического объема поступающих сточных вод</w:t>
      </w:r>
      <w:r w:rsidR="00486EC1">
        <w:t>.</w:t>
      </w:r>
      <w:r>
        <w:t xml:space="preserve"> </w:t>
      </w:r>
      <w:r w:rsidR="00486EC1" w:rsidRPr="00486EC1">
        <w:t xml:space="preserve">При этом учитывается </w:t>
      </w:r>
      <w:r w:rsidR="004A2E2C" w:rsidRPr="004A2E2C">
        <w:t xml:space="preserve">способность сооружений обеспечивать </w:t>
      </w:r>
      <w:r>
        <w:t>требуемое качество очистки сточных вод.</w:t>
      </w:r>
    </w:p>
    <w:p w14:paraId="51E1D22F" w14:textId="64B94351" w:rsidR="001E246F" w:rsidRDefault="001E246F" w:rsidP="000F54C4">
      <w:pPr>
        <w:pStyle w:val="afff9"/>
      </w:pPr>
      <w:r>
        <w:t xml:space="preserve">Проектная мощность канализационных очистных сооружений характеризует расчетную производительность объекта, установленную проектной или технической документацией. </w:t>
      </w:r>
      <w:r w:rsidR="004A2E2C">
        <w:t>Располагаемая</w:t>
      </w:r>
      <w:r>
        <w:t xml:space="preserve"> мощность может отличаться от проектной в случае физического износа сооружений, вывода из эксплуатации отдельных технологических </w:t>
      </w:r>
      <w:r>
        <w:lastRenderedPageBreak/>
        <w:t>линий, неудовлетворительного состояния оборудования, отсутствия отдельных стадий очистки, ограничений по сбросу очищенных сточных вод или иных эксплуатационных ограничений.</w:t>
      </w:r>
    </w:p>
    <w:p w14:paraId="49D74916" w14:textId="35F863AC" w:rsidR="008F5929" w:rsidRDefault="008F5929" w:rsidP="00D41DB6">
      <w:pPr>
        <w:pStyle w:val="afff9"/>
      </w:pPr>
      <w:r>
        <w:t xml:space="preserve">Расчет </w:t>
      </w:r>
      <w:r w:rsidR="000F54C4">
        <w:t xml:space="preserve">существующего </w:t>
      </w:r>
      <w:r>
        <w:t xml:space="preserve">дефицита или резерва мощности канализационных очистных сооружений приведен в </w:t>
      </w:r>
      <w:r w:rsidR="003809AD">
        <w:t>разделе 2.4</w:t>
      </w:r>
      <w:r>
        <w:t>.</w:t>
      </w:r>
    </w:p>
    <w:p w14:paraId="2763ACB2" w14:textId="72BD9010" w:rsidR="008F5929" w:rsidRDefault="008F5929" w:rsidP="003809AD">
      <w:pPr>
        <w:pStyle w:val="afff9"/>
      </w:pPr>
      <w:r>
        <w:t>Локальные очистные сооружения абонентов создаются для предварительной очистки сточных вод перед их сбросом в централизованную систему водоотведения либо для автономной очистки сточных вод при отсутствии подключения к централизованной системе. Такие сооружения могут применяться промышленными, коммунально-бытовыми, транспортными и иными абонентами, если состав сточных вод требует предварительной очистки или если централизованное водоотведение отсутствует.</w:t>
      </w:r>
    </w:p>
    <w:p w14:paraId="35E4F158" w14:textId="257D0F47" w:rsidR="008F5929" w:rsidRDefault="008F5929" w:rsidP="004032CA">
      <w:pPr>
        <w:pStyle w:val="afff9"/>
      </w:pPr>
      <w:r>
        <w:t>Сведения о локальных очистных сооружениях, создаваемых абонентами, приведены в таблице 1.2.</w:t>
      </w:r>
      <w:r w:rsidR="0084598D">
        <w:t>9</w:t>
      </w:r>
      <w:r>
        <w:t>.</w:t>
      </w:r>
    </w:p>
    <w:p w14:paraId="4C82EF55" w14:textId="77777777" w:rsidR="00B40C20" w:rsidRDefault="00B40C20" w:rsidP="005E44C0">
      <w:pPr>
        <w:pStyle w:val="affffffb"/>
        <w:sectPr w:rsidR="00B40C20" w:rsidSect="001D738C">
          <w:type w:val="continuous"/>
          <w:pgSz w:w="11906" w:h="16838"/>
          <w:pgMar w:top="1134" w:right="850" w:bottom="1134" w:left="1701" w:header="708" w:footer="708" w:gutter="0"/>
          <w:cols w:space="708"/>
          <w:titlePg/>
          <w:docGrid w:linePitch="360"/>
        </w:sectPr>
      </w:pPr>
    </w:p>
    <w:p w14:paraId="2B0B9E27" w14:textId="5EDC1DEF" w:rsidR="008F5929" w:rsidRDefault="008F5929" w:rsidP="005E44C0">
      <w:pPr>
        <w:pStyle w:val="affffffb"/>
      </w:pPr>
      <w:r>
        <w:lastRenderedPageBreak/>
        <w:t>Таблица 1.2.</w:t>
      </w:r>
      <w:r w:rsidR="0084598D">
        <w:t>9</w:t>
      </w:r>
      <w:r>
        <w:t>. Локальные очистные сооружения абонентов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8"/>
        <w:gridCol w:w="1883"/>
        <w:gridCol w:w="1536"/>
        <w:gridCol w:w="1626"/>
        <w:gridCol w:w="1519"/>
        <w:gridCol w:w="1152"/>
        <w:gridCol w:w="1271"/>
        <w:gridCol w:w="1100"/>
        <w:gridCol w:w="1544"/>
        <w:gridCol w:w="940"/>
        <w:gridCol w:w="1268"/>
      </w:tblGrid>
      <w:tr w:rsidR="005E7F69" w:rsidRPr="006F5E28" w14:paraId="394FDC34" w14:textId="77777777" w:rsidTr="0040100E">
        <w:trPr>
          <w:trHeight w:val="20"/>
        </w:trPr>
        <w:tc>
          <w:tcPr>
            <w:tcW w:w="0" w:type="auto"/>
            <w:shd w:val="clear" w:color="auto" w:fill="auto"/>
            <w:vAlign w:val="center"/>
            <w:hideMark/>
          </w:tcPr>
          <w:p w14:paraId="6396F817" w14:textId="77777777" w:rsidR="005E7F69" w:rsidRPr="006F5E28" w:rsidRDefault="005E7F69"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 п/п</w:t>
            </w:r>
          </w:p>
        </w:tc>
        <w:tc>
          <w:tcPr>
            <w:tcW w:w="0" w:type="auto"/>
            <w:vAlign w:val="center"/>
          </w:tcPr>
          <w:p w14:paraId="719DE621" w14:textId="4813AD14" w:rsidR="005E7F69" w:rsidRPr="006F5E28" w:rsidRDefault="005E7F69" w:rsidP="0040100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Наименование локальных очистных сооружений</w:t>
            </w:r>
          </w:p>
        </w:tc>
        <w:tc>
          <w:tcPr>
            <w:tcW w:w="0" w:type="auto"/>
            <w:vAlign w:val="center"/>
          </w:tcPr>
          <w:p w14:paraId="396938D0" w14:textId="6B459A97" w:rsidR="005E7F69" w:rsidRPr="006F5E28" w:rsidRDefault="005E7F69" w:rsidP="0040100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Местоположение</w:t>
            </w:r>
          </w:p>
        </w:tc>
        <w:tc>
          <w:tcPr>
            <w:tcW w:w="0" w:type="auto"/>
            <w:vAlign w:val="center"/>
          </w:tcPr>
          <w:p w14:paraId="2AA030DA" w14:textId="5885882E" w:rsidR="005E7F69" w:rsidRPr="006F5E28" w:rsidRDefault="005E7F69"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Технологическая зона водоотведения</w:t>
            </w:r>
          </w:p>
        </w:tc>
        <w:tc>
          <w:tcPr>
            <w:tcW w:w="0" w:type="auto"/>
            <w:vAlign w:val="center"/>
          </w:tcPr>
          <w:p w14:paraId="3E74243B" w14:textId="441186D7" w:rsidR="005E7F69" w:rsidRPr="006F5E28" w:rsidRDefault="005E7F69" w:rsidP="0040100E">
            <w:pPr>
              <w:spacing w:line="240" w:lineRule="auto"/>
              <w:ind w:firstLine="0"/>
              <w:jc w:val="center"/>
              <w:rPr>
                <w:rFonts w:eastAsia="Times New Roman"/>
                <w:color w:val="000000"/>
                <w:sz w:val="20"/>
                <w:szCs w:val="20"/>
                <w:lang w:eastAsia="ru-RU"/>
              </w:rPr>
            </w:pPr>
            <w:r w:rsidRPr="008A3214">
              <w:rPr>
                <w:rFonts w:eastAsia="Times New Roman"/>
                <w:sz w:val="20"/>
                <w:szCs w:val="20"/>
              </w:rPr>
              <w:t>Год ввода в эксплуатацию (последнего капитального ремонта)</w:t>
            </w:r>
          </w:p>
        </w:tc>
        <w:tc>
          <w:tcPr>
            <w:tcW w:w="0" w:type="auto"/>
            <w:vAlign w:val="center"/>
          </w:tcPr>
          <w:p w14:paraId="36C65356" w14:textId="42F9A47E" w:rsidR="005E7F69" w:rsidRPr="006F5E28" w:rsidRDefault="005E7F69"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Состояние сооружений</w:t>
            </w:r>
          </w:p>
        </w:tc>
        <w:tc>
          <w:tcPr>
            <w:tcW w:w="0" w:type="auto"/>
            <w:vAlign w:val="center"/>
          </w:tcPr>
          <w:p w14:paraId="5ED47328" w14:textId="2FEC05D2" w:rsidR="005E7F69" w:rsidRPr="006F5E28" w:rsidRDefault="005E7F69"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Назначение локальных очистных сооружений</w:t>
            </w:r>
          </w:p>
        </w:tc>
        <w:tc>
          <w:tcPr>
            <w:tcW w:w="0" w:type="auto"/>
            <w:vAlign w:val="center"/>
          </w:tcPr>
          <w:p w14:paraId="556E6252" w14:textId="72FACD73" w:rsidR="005E7F69" w:rsidRDefault="005E7F69"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Технология очистки</w:t>
            </w:r>
          </w:p>
        </w:tc>
        <w:tc>
          <w:tcPr>
            <w:tcW w:w="0" w:type="auto"/>
            <w:shd w:val="clear" w:color="auto" w:fill="auto"/>
            <w:vAlign w:val="center"/>
            <w:hideMark/>
          </w:tcPr>
          <w:p w14:paraId="4F23F138" w14:textId="6BB3B1E3" w:rsidR="005E7F69" w:rsidRPr="006F5E28" w:rsidRDefault="005E7F69" w:rsidP="0040100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Располагаемая мощность</w:t>
            </w:r>
            <w:r w:rsidRPr="006F5E28">
              <w:rPr>
                <w:rFonts w:eastAsia="Times New Roman"/>
                <w:color w:val="000000"/>
                <w:sz w:val="20"/>
                <w:szCs w:val="20"/>
                <w:lang w:eastAsia="ru-RU"/>
              </w:rPr>
              <w:t xml:space="preserve"> локальных очистных сооружений</w:t>
            </w:r>
          </w:p>
        </w:tc>
        <w:tc>
          <w:tcPr>
            <w:tcW w:w="0" w:type="auto"/>
            <w:vAlign w:val="center"/>
          </w:tcPr>
          <w:p w14:paraId="74A46A87" w14:textId="1B797EE1" w:rsidR="005E7F69" w:rsidRPr="006F5E28" w:rsidRDefault="005E7F69" w:rsidP="0040100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Наличие прибора учёта сточных вод</w:t>
            </w:r>
          </w:p>
        </w:tc>
        <w:tc>
          <w:tcPr>
            <w:tcW w:w="0" w:type="auto"/>
            <w:shd w:val="clear" w:color="auto" w:fill="auto"/>
            <w:vAlign w:val="center"/>
            <w:hideMark/>
          </w:tcPr>
          <w:p w14:paraId="17B9927E" w14:textId="54AFD9D9" w:rsidR="005E7F69" w:rsidRPr="006F5E28" w:rsidRDefault="0040100E" w:rsidP="0040100E">
            <w:pPr>
              <w:spacing w:line="240" w:lineRule="auto"/>
              <w:ind w:firstLine="0"/>
              <w:jc w:val="center"/>
              <w:rPr>
                <w:rFonts w:eastAsia="Times New Roman"/>
                <w:color w:val="000000"/>
                <w:sz w:val="20"/>
                <w:szCs w:val="20"/>
                <w:lang w:eastAsia="ru-RU"/>
              </w:rPr>
            </w:pPr>
            <w:r w:rsidRPr="0083364B">
              <w:rPr>
                <w:rFonts w:eastAsia="Times New Roman"/>
                <w:color w:val="000000"/>
                <w:sz w:val="20"/>
                <w:szCs w:val="20"/>
                <w:lang w:eastAsia="ru-RU"/>
              </w:rPr>
              <w:t xml:space="preserve">Место отведения </w:t>
            </w:r>
            <w:r>
              <w:rPr>
                <w:rFonts w:eastAsia="Times New Roman"/>
                <w:color w:val="000000"/>
                <w:sz w:val="20"/>
                <w:szCs w:val="20"/>
                <w:lang w:eastAsia="ru-RU"/>
              </w:rPr>
              <w:t xml:space="preserve">локально </w:t>
            </w:r>
            <w:r w:rsidRPr="0083364B">
              <w:rPr>
                <w:rFonts w:eastAsia="Times New Roman"/>
                <w:color w:val="000000"/>
                <w:sz w:val="20"/>
                <w:szCs w:val="20"/>
                <w:lang w:eastAsia="ru-RU"/>
              </w:rPr>
              <w:t>очищенных сточных вод</w:t>
            </w:r>
          </w:p>
        </w:tc>
      </w:tr>
      <w:tr w:rsidR="0040100E" w:rsidRPr="006F5E28" w14:paraId="36F9ED8B" w14:textId="77777777" w:rsidTr="0040100E">
        <w:trPr>
          <w:trHeight w:val="20"/>
        </w:trPr>
        <w:tc>
          <w:tcPr>
            <w:tcW w:w="0" w:type="auto"/>
            <w:shd w:val="clear" w:color="auto" w:fill="auto"/>
            <w:vAlign w:val="center"/>
            <w:hideMark/>
          </w:tcPr>
          <w:p w14:paraId="47BF77C7" w14:textId="77777777"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Ед. изм.</w:t>
            </w:r>
          </w:p>
        </w:tc>
        <w:tc>
          <w:tcPr>
            <w:tcW w:w="0" w:type="auto"/>
            <w:vAlign w:val="center"/>
          </w:tcPr>
          <w:p w14:paraId="50F9E2FA" w14:textId="7923D194"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vAlign w:val="center"/>
          </w:tcPr>
          <w:p w14:paraId="42AD4763" w14:textId="6E2C1160"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vAlign w:val="center"/>
          </w:tcPr>
          <w:p w14:paraId="22D33AF4" w14:textId="3A34BF89"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vAlign w:val="center"/>
          </w:tcPr>
          <w:p w14:paraId="53C124BB" w14:textId="14A4B241"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vAlign w:val="center"/>
          </w:tcPr>
          <w:p w14:paraId="48EB79BE" w14:textId="7E284FC2"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vAlign w:val="center"/>
          </w:tcPr>
          <w:p w14:paraId="252DE7FA" w14:textId="34A7D872"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vAlign w:val="center"/>
          </w:tcPr>
          <w:p w14:paraId="6BF58814" w14:textId="1AA8A04D"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shd w:val="clear" w:color="auto" w:fill="auto"/>
            <w:vAlign w:val="center"/>
            <w:hideMark/>
          </w:tcPr>
          <w:p w14:paraId="25133E48" w14:textId="42277C04"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м</w:t>
            </w:r>
            <w:r>
              <w:rPr>
                <w:rFonts w:eastAsia="Times New Roman"/>
                <w:color w:val="000000"/>
                <w:sz w:val="20"/>
                <w:szCs w:val="20"/>
                <w:vertAlign w:val="superscript"/>
                <w:lang w:eastAsia="ru-RU"/>
              </w:rPr>
              <w:t>3</w:t>
            </w:r>
            <w:r w:rsidRPr="006F5E28">
              <w:rPr>
                <w:rFonts w:eastAsia="Times New Roman"/>
                <w:color w:val="000000"/>
                <w:sz w:val="20"/>
                <w:szCs w:val="20"/>
                <w:lang w:eastAsia="ru-RU"/>
              </w:rPr>
              <w:t>/сут</w:t>
            </w:r>
          </w:p>
        </w:tc>
        <w:tc>
          <w:tcPr>
            <w:tcW w:w="0" w:type="auto"/>
            <w:vAlign w:val="center"/>
          </w:tcPr>
          <w:p w14:paraId="46EDED8A" w14:textId="6CC5327F"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shd w:val="clear" w:color="auto" w:fill="auto"/>
            <w:vAlign w:val="center"/>
            <w:hideMark/>
          </w:tcPr>
          <w:p w14:paraId="076CD25B" w14:textId="43058C8E"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r>
      <w:tr w:rsidR="0040100E" w:rsidRPr="006F5E28" w14:paraId="34DFBB78" w14:textId="77777777" w:rsidTr="0040100E">
        <w:trPr>
          <w:trHeight w:val="20"/>
        </w:trPr>
        <w:tc>
          <w:tcPr>
            <w:tcW w:w="0" w:type="auto"/>
            <w:shd w:val="clear" w:color="auto" w:fill="auto"/>
            <w:vAlign w:val="center"/>
            <w:hideMark/>
          </w:tcPr>
          <w:p w14:paraId="7B30D460" w14:textId="77777777"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1</w:t>
            </w:r>
          </w:p>
        </w:tc>
        <w:tc>
          <w:tcPr>
            <w:tcW w:w="0" w:type="auto"/>
            <w:vAlign w:val="center"/>
          </w:tcPr>
          <w:p w14:paraId="45927E29" w14:textId="560C07F8" w:rsidR="0040100E" w:rsidRPr="006F5E28" w:rsidRDefault="0040100E" w:rsidP="0040100E">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Локальные очистные сооружения на территории муниципального образования отсутствуют</w:t>
            </w:r>
          </w:p>
        </w:tc>
        <w:tc>
          <w:tcPr>
            <w:tcW w:w="0" w:type="auto"/>
            <w:vAlign w:val="center"/>
          </w:tcPr>
          <w:p w14:paraId="3C1E1D61" w14:textId="164CDDE9"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vAlign w:val="center"/>
          </w:tcPr>
          <w:p w14:paraId="572B3CCC" w14:textId="31995ED5"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vAlign w:val="center"/>
          </w:tcPr>
          <w:p w14:paraId="456AA298" w14:textId="63D7D496"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vAlign w:val="center"/>
          </w:tcPr>
          <w:p w14:paraId="605576C0" w14:textId="22BBA8DD"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vAlign w:val="center"/>
          </w:tcPr>
          <w:p w14:paraId="258A57C6" w14:textId="7480CDFA"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vAlign w:val="center"/>
          </w:tcPr>
          <w:p w14:paraId="7983AA8C" w14:textId="382DDBD9"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shd w:val="clear" w:color="auto" w:fill="auto"/>
            <w:vAlign w:val="center"/>
          </w:tcPr>
          <w:p w14:paraId="1D2B7FFB" w14:textId="13B2C0BC"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vAlign w:val="center"/>
          </w:tcPr>
          <w:p w14:paraId="7881D0D5" w14:textId="4B98AD09"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c>
          <w:tcPr>
            <w:tcW w:w="0" w:type="auto"/>
            <w:shd w:val="clear" w:color="auto" w:fill="auto"/>
            <w:vAlign w:val="center"/>
            <w:hideMark/>
          </w:tcPr>
          <w:p w14:paraId="3DF3F57E" w14:textId="300863FC" w:rsidR="0040100E" w:rsidRPr="006F5E28" w:rsidRDefault="0040100E" w:rsidP="0040100E">
            <w:pPr>
              <w:spacing w:line="240" w:lineRule="auto"/>
              <w:ind w:firstLine="0"/>
              <w:jc w:val="center"/>
              <w:rPr>
                <w:rFonts w:eastAsia="Times New Roman"/>
                <w:color w:val="000000"/>
                <w:sz w:val="20"/>
                <w:szCs w:val="20"/>
                <w:lang w:eastAsia="ru-RU"/>
              </w:rPr>
            </w:pPr>
            <w:r w:rsidRPr="006F5E28">
              <w:rPr>
                <w:rFonts w:eastAsia="Times New Roman"/>
                <w:color w:val="000000"/>
                <w:sz w:val="20"/>
                <w:szCs w:val="20"/>
                <w:lang w:eastAsia="ru-RU"/>
              </w:rPr>
              <w:t>–</w:t>
            </w:r>
          </w:p>
        </w:tc>
      </w:tr>
    </w:tbl>
    <w:p w14:paraId="4DCA8B96" w14:textId="77777777" w:rsidR="00B40C20" w:rsidRDefault="00B40C20" w:rsidP="008F5929">
      <w:pPr>
        <w:pStyle w:val="af8"/>
        <w:sectPr w:rsidR="00B40C20" w:rsidSect="001D738C">
          <w:type w:val="continuous"/>
          <w:pgSz w:w="16838" w:h="11906" w:orient="landscape"/>
          <w:pgMar w:top="1134" w:right="850" w:bottom="1134" w:left="1701" w:header="709" w:footer="709" w:gutter="0"/>
          <w:cols w:space="708"/>
          <w:titlePg/>
          <w:docGrid w:linePitch="360"/>
        </w:sectPr>
      </w:pPr>
    </w:p>
    <w:p w14:paraId="01BD8C79" w14:textId="44AC2C2E" w:rsidR="005B472C" w:rsidRPr="0082115B" w:rsidRDefault="007B3964" w:rsidP="00BE379F">
      <w:pPr>
        <w:pStyle w:val="2fb"/>
      </w:pPr>
      <w:bookmarkStart w:id="51" w:name="_Toc214524471"/>
      <w:r>
        <w:lastRenderedPageBreak/>
        <w:t xml:space="preserve">1.3. </w:t>
      </w:r>
      <w:bookmarkStart w:id="52" w:name="_Hlk157423984"/>
      <w:bookmarkStart w:id="53" w:name="_Toc168598867"/>
      <w:bookmarkStart w:id="54" w:name="_Toc214523850"/>
      <w:r w:rsidR="005B472C" w:rsidRPr="0082115B">
        <w:t>Описание технологических зон водоотведения, зон централизованного и нецентрализованного водоотведения и перечень централизованных систем водоотведения</w:t>
      </w:r>
      <w:bookmarkEnd w:id="51"/>
      <w:bookmarkEnd w:id="52"/>
      <w:bookmarkEnd w:id="53"/>
      <w:bookmarkEnd w:id="54"/>
    </w:p>
    <w:p w14:paraId="55EA887B" w14:textId="49CBD275" w:rsidR="00700324" w:rsidRPr="00BF56F6" w:rsidRDefault="00700324" w:rsidP="00700324">
      <w:pPr>
        <w:pStyle w:val="afff9"/>
      </w:pPr>
      <w:r>
        <w:t xml:space="preserve">Технологическая зона водоотведения представляет собой часть централизованной системы водоотведения, </w:t>
      </w:r>
      <w:r w:rsidR="00FC011C">
        <w:t>и определяется как часть канализационной сети, в пределах которой обеспечиваются прием, транспортировка, очистка и отведение сточных вод</w:t>
      </w:r>
      <w:r>
        <w:t xml:space="preserve">. Технологическая зона может формироваться в границах одной централизованной системы водоотведения, отдельного населенного пункта, группы </w:t>
      </w:r>
      <w:r w:rsidRPr="00BF56F6">
        <w:t>объектов, канализационного бассейна, зоны действия канализационной насосной станции или канализационных очистных сооружений.</w:t>
      </w:r>
    </w:p>
    <w:p w14:paraId="4738F230" w14:textId="780B7A70" w:rsidR="00B8282C" w:rsidRDefault="00B8282C" w:rsidP="00700324">
      <w:pPr>
        <w:pStyle w:val="afff9"/>
      </w:pPr>
      <w:r w:rsidRPr="00BF56F6">
        <w:t>В рамках текущей схемы водоотведения системы водоотведения совпадают с технологическими зонами и описаны в разделах 1.1 и 1.</w:t>
      </w:r>
      <w:r w:rsidR="00BF56F6" w:rsidRPr="00BF56F6">
        <w:t>8</w:t>
      </w:r>
      <w:r w:rsidRPr="00BF56F6">
        <w:t>.</w:t>
      </w:r>
    </w:p>
    <w:p w14:paraId="59297BF2" w14:textId="3D8F1E59" w:rsidR="005B472C" w:rsidRPr="0082115B" w:rsidRDefault="007B3964" w:rsidP="00BE379F">
      <w:pPr>
        <w:pStyle w:val="2fb"/>
      </w:pPr>
      <w:bookmarkStart w:id="55" w:name="_Toc390696027"/>
      <w:bookmarkStart w:id="56" w:name="_Toc390696239"/>
      <w:bookmarkStart w:id="57" w:name="_Toc401067977"/>
      <w:bookmarkStart w:id="58" w:name="_Toc531598944"/>
      <w:bookmarkStart w:id="59" w:name="_Toc531704221"/>
      <w:bookmarkStart w:id="60" w:name="_Toc21688533"/>
      <w:bookmarkStart w:id="61" w:name="_Toc57421874"/>
      <w:bookmarkStart w:id="62" w:name="_Toc57422474"/>
      <w:bookmarkStart w:id="63" w:name="_Toc57422618"/>
      <w:bookmarkStart w:id="64" w:name="_Toc88651795"/>
      <w:bookmarkStart w:id="65" w:name="_Toc168598868"/>
      <w:bookmarkStart w:id="66" w:name="_Toc214523851"/>
      <w:bookmarkStart w:id="67" w:name="_Toc214524472"/>
      <w:r>
        <w:t xml:space="preserve">1.4. </w:t>
      </w:r>
      <w:r w:rsidR="005B472C" w:rsidRPr="0082115B">
        <w:t>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Start w:id="68" w:name="_Hlk157424350"/>
      <w:bookmarkEnd w:id="55"/>
      <w:bookmarkEnd w:id="56"/>
      <w:bookmarkEnd w:id="57"/>
      <w:bookmarkEnd w:id="58"/>
      <w:bookmarkEnd w:id="59"/>
      <w:bookmarkEnd w:id="60"/>
      <w:bookmarkEnd w:id="61"/>
      <w:bookmarkEnd w:id="62"/>
      <w:bookmarkEnd w:id="63"/>
      <w:bookmarkEnd w:id="64"/>
      <w:bookmarkEnd w:id="65"/>
      <w:bookmarkEnd w:id="66"/>
      <w:bookmarkEnd w:id="67"/>
    </w:p>
    <w:bookmarkEnd w:id="68"/>
    <w:p w14:paraId="2E7F803D" w14:textId="77777777" w:rsidR="00277E3E" w:rsidRDefault="00CD093C" w:rsidP="00277E3E">
      <w:pPr>
        <w:pStyle w:val="afff9"/>
      </w:pPr>
      <w:r w:rsidRPr="00006BD6">
        <w:t xml:space="preserve">На сооружениях водоподготовки и очистки сточных вод непрерывно образуются осадки сточных вод, которые в </w:t>
      </w:r>
      <w:r w:rsidRPr="0008695A">
        <w:t>соответствии с ФККО «Порядка</w:t>
      </w:r>
      <w:r w:rsidRPr="00006BD6">
        <w:t xml:space="preserve"> ведения государственного кадастра отходов» от 30 сентября 2011 года N 792 относятся к группе отходов «отходы от водоподготовки, обработки сточных вод и использования воды». Осадки относятся к крупнотоннажным отходам, образуются непрерывно, длительное их накопление на территории сооружений водоподготовки и очистки сточных вод невозможно, так как может привести к нарушению технологического режима работы сооружений и оказать негативное влияние на окружающую среду. </w:t>
      </w:r>
      <w:r w:rsidR="00277E3E">
        <w:t>К таким осадкам относятся осадок механической очистки, осадок первичных и вторичных отстойников, избыточный активный ил, осадок после физико-химической очистки, осадок с сооружений доочистки, а также иные виды осадков, образующиеся при эксплуатации очистных сооружений.</w:t>
      </w:r>
    </w:p>
    <w:p w14:paraId="5D6A8D08" w14:textId="71AB43E8" w:rsidR="00CD093C" w:rsidRPr="00006BD6" w:rsidRDefault="00CD093C" w:rsidP="00CD093C">
      <w:pPr>
        <w:pStyle w:val="1f9"/>
      </w:pPr>
      <w:r w:rsidRPr="00006BD6">
        <w:t>В зависимости от условий формирования и особенностей отделения различают осадки первичные и вторичные. К первичным осадкам относятся грубодисперсные примеси, которые находятся в твёрдой фазе и выделяются в процессе механической очистки на решётках и песколовках. К вторичным осадкам относятся осадки, выделенные из сточной воды после биологической очистки (избыточный активный ил).</w:t>
      </w:r>
    </w:p>
    <w:p w14:paraId="2E9C098D" w14:textId="21A366C5" w:rsidR="00493FD7" w:rsidRDefault="00493FD7" w:rsidP="00A61C56">
      <w:pPr>
        <w:pStyle w:val="afff9"/>
      </w:pPr>
      <w:r>
        <w:t xml:space="preserve">Обращение с осадками сточных вод </w:t>
      </w:r>
      <w:r w:rsidR="00350429">
        <w:t>может включать в себя</w:t>
      </w:r>
      <w:r>
        <w:t xml:space="preserve"> их сбор, уплотнение, стабилизацию, обезвоживание, временное накопление, транспортирование, обезвреживание, утилизацию или </w:t>
      </w:r>
      <w:r w:rsidRPr="00B8029B">
        <w:t>размещение. На канализационных очистных сооружениях</w:t>
      </w:r>
      <w:r>
        <w:t xml:space="preserve"> могут применяться различные способы обработки осадков сточных вод. На малых и средних очистных сооружениях часто применяется естественное обезвоживание на иловых площадках. При большей производительности, ограниченности территории или необходимости ускоренного снижения влажности могут применяться механические способы обезвоживания: центрифуги, фильтр-прессы, ленточные прессы, шнековые обезвоживатели и иное оборудование.</w:t>
      </w:r>
    </w:p>
    <w:p w14:paraId="23382DF1" w14:textId="2ABC24D0" w:rsidR="00B8029B" w:rsidRDefault="00493FD7" w:rsidP="0084598D">
      <w:pPr>
        <w:pStyle w:val="afff9"/>
      </w:pPr>
      <w:r>
        <w:t>Справочная характеристика основных способов обработки и утилизации осадков сточных вод приведена в таблице 1.4.</w:t>
      </w:r>
      <w:r w:rsidR="003809AD">
        <w:t>1</w:t>
      </w:r>
      <w:r>
        <w:t>.</w:t>
      </w:r>
    </w:p>
    <w:p w14:paraId="0005E333" w14:textId="504FF6AE" w:rsidR="00493FD7" w:rsidRDefault="00493FD7" w:rsidP="002C5E30">
      <w:pPr>
        <w:pStyle w:val="affffffb"/>
      </w:pPr>
      <w:r>
        <w:lastRenderedPageBreak/>
        <w:t>Таблица 1.4.</w:t>
      </w:r>
      <w:r w:rsidR="003809AD">
        <w:t>1</w:t>
      </w:r>
      <w:r>
        <w:t xml:space="preserve">. </w:t>
      </w:r>
      <w:r w:rsidR="002C5E30">
        <w:t>Х</w:t>
      </w:r>
      <w:r>
        <w:t xml:space="preserve">арактеристика </w:t>
      </w:r>
      <w:r w:rsidR="00EC0ADA">
        <w:t xml:space="preserve">типовых </w:t>
      </w:r>
      <w:r>
        <w:t xml:space="preserve">способов обработки и утилизации осадков </w:t>
      </w:r>
    </w:p>
    <w:tbl>
      <w:tblPr>
        <w:tblW w:w="0" w:type="auto"/>
        <w:tblCellMar>
          <w:left w:w="28" w:type="dxa"/>
          <w:right w:w="28" w:type="dxa"/>
        </w:tblCellMar>
        <w:tblLook w:val="04A0" w:firstRow="1" w:lastRow="0" w:firstColumn="1" w:lastColumn="0" w:noHBand="0" w:noVBand="1"/>
      </w:tblPr>
      <w:tblGrid>
        <w:gridCol w:w="433"/>
        <w:gridCol w:w="1593"/>
        <w:gridCol w:w="1960"/>
        <w:gridCol w:w="1833"/>
        <w:gridCol w:w="1574"/>
        <w:gridCol w:w="1952"/>
      </w:tblGrid>
      <w:tr w:rsidR="009E5AFF" w:rsidRPr="007134AE" w14:paraId="6F30E466" w14:textId="77777777" w:rsidTr="00B8029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30A31C"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 п/п</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14:paraId="53EE42A3"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Способ обработки или утилизации осадка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67F3C68"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Назначение способа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3D4FC8"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Типовое оборудование и сооружения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2A51A4"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Область применения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8B044E"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Основные ограничения</w:t>
            </w:r>
          </w:p>
        </w:tc>
      </w:tr>
      <w:tr w:rsidR="009E5AFF" w:rsidRPr="007134AE" w14:paraId="04E77C42" w14:textId="77777777" w:rsidTr="00B8029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B70282"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Ед. изм.</w:t>
            </w:r>
          </w:p>
        </w:tc>
        <w:tc>
          <w:tcPr>
            <w:tcW w:w="1593" w:type="dxa"/>
            <w:tcBorders>
              <w:top w:val="nil"/>
              <w:left w:val="nil"/>
              <w:bottom w:val="single" w:sz="4" w:space="0" w:color="auto"/>
              <w:right w:val="single" w:sz="4" w:space="0" w:color="auto"/>
            </w:tcBorders>
            <w:shd w:val="clear" w:color="auto" w:fill="auto"/>
            <w:vAlign w:val="center"/>
            <w:hideMark/>
          </w:tcPr>
          <w:p w14:paraId="24E80CF8"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w:t>
            </w:r>
          </w:p>
        </w:tc>
        <w:tc>
          <w:tcPr>
            <w:tcW w:w="1960" w:type="dxa"/>
            <w:tcBorders>
              <w:top w:val="nil"/>
              <w:left w:val="nil"/>
              <w:bottom w:val="single" w:sz="4" w:space="0" w:color="auto"/>
              <w:right w:val="single" w:sz="4" w:space="0" w:color="auto"/>
            </w:tcBorders>
            <w:shd w:val="clear" w:color="auto" w:fill="auto"/>
            <w:vAlign w:val="center"/>
            <w:hideMark/>
          </w:tcPr>
          <w:p w14:paraId="75465477"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26235949"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35250955"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68E3C41D"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w:t>
            </w:r>
          </w:p>
        </w:tc>
      </w:tr>
      <w:tr w:rsidR="009E5AFF" w:rsidRPr="007134AE" w14:paraId="2521E4FA" w14:textId="77777777" w:rsidTr="00B8029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4943C4"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1</w:t>
            </w:r>
          </w:p>
        </w:tc>
        <w:tc>
          <w:tcPr>
            <w:tcW w:w="1593" w:type="dxa"/>
            <w:tcBorders>
              <w:top w:val="nil"/>
              <w:left w:val="nil"/>
              <w:bottom w:val="single" w:sz="4" w:space="0" w:color="auto"/>
              <w:right w:val="single" w:sz="4" w:space="0" w:color="auto"/>
            </w:tcBorders>
            <w:shd w:val="clear" w:color="auto" w:fill="auto"/>
            <w:vAlign w:val="center"/>
            <w:hideMark/>
          </w:tcPr>
          <w:p w14:paraId="6CB98C5E"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Уплотнение осадка</w:t>
            </w:r>
          </w:p>
        </w:tc>
        <w:tc>
          <w:tcPr>
            <w:tcW w:w="1960" w:type="dxa"/>
            <w:tcBorders>
              <w:top w:val="nil"/>
              <w:left w:val="nil"/>
              <w:bottom w:val="single" w:sz="4" w:space="0" w:color="auto"/>
              <w:right w:val="single" w:sz="4" w:space="0" w:color="auto"/>
            </w:tcBorders>
            <w:shd w:val="clear" w:color="auto" w:fill="auto"/>
            <w:vAlign w:val="center"/>
            <w:hideMark/>
          </w:tcPr>
          <w:p w14:paraId="254AEE02"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Снижение объема осадка перед последующей обработкой</w:t>
            </w:r>
          </w:p>
        </w:tc>
        <w:tc>
          <w:tcPr>
            <w:tcW w:w="0" w:type="auto"/>
            <w:tcBorders>
              <w:top w:val="nil"/>
              <w:left w:val="nil"/>
              <w:bottom w:val="single" w:sz="4" w:space="0" w:color="auto"/>
              <w:right w:val="single" w:sz="4" w:space="0" w:color="auto"/>
            </w:tcBorders>
            <w:shd w:val="clear" w:color="auto" w:fill="auto"/>
            <w:vAlign w:val="center"/>
            <w:hideMark/>
          </w:tcPr>
          <w:p w14:paraId="46997FF1"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Илоуплотнители, сгустители, резервуары-накопители</w:t>
            </w:r>
          </w:p>
        </w:tc>
        <w:tc>
          <w:tcPr>
            <w:tcW w:w="0" w:type="auto"/>
            <w:tcBorders>
              <w:top w:val="nil"/>
              <w:left w:val="nil"/>
              <w:bottom w:val="single" w:sz="4" w:space="0" w:color="auto"/>
              <w:right w:val="single" w:sz="4" w:space="0" w:color="auto"/>
            </w:tcBorders>
            <w:shd w:val="clear" w:color="auto" w:fill="auto"/>
            <w:vAlign w:val="center"/>
            <w:hideMark/>
          </w:tcPr>
          <w:p w14:paraId="09CE29C1"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Очистные сооружения с образованием избыточного активного ила и осадка отстойников</w:t>
            </w:r>
          </w:p>
        </w:tc>
        <w:tc>
          <w:tcPr>
            <w:tcW w:w="0" w:type="auto"/>
            <w:tcBorders>
              <w:top w:val="nil"/>
              <w:left w:val="nil"/>
              <w:bottom w:val="single" w:sz="4" w:space="0" w:color="auto"/>
              <w:right w:val="single" w:sz="4" w:space="0" w:color="auto"/>
            </w:tcBorders>
            <w:shd w:val="clear" w:color="auto" w:fill="auto"/>
            <w:vAlign w:val="center"/>
            <w:hideMark/>
          </w:tcPr>
          <w:p w14:paraId="4524857D"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Не является конечным способом обращения с осадком</w:t>
            </w:r>
          </w:p>
        </w:tc>
      </w:tr>
      <w:tr w:rsidR="009E5AFF" w:rsidRPr="007134AE" w14:paraId="3FBB54F7" w14:textId="77777777" w:rsidTr="00B8029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5A191F"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2</w:t>
            </w:r>
          </w:p>
        </w:tc>
        <w:tc>
          <w:tcPr>
            <w:tcW w:w="1593" w:type="dxa"/>
            <w:tcBorders>
              <w:top w:val="nil"/>
              <w:left w:val="nil"/>
              <w:bottom w:val="single" w:sz="4" w:space="0" w:color="auto"/>
              <w:right w:val="single" w:sz="4" w:space="0" w:color="auto"/>
            </w:tcBorders>
            <w:shd w:val="clear" w:color="auto" w:fill="auto"/>
            <w:vAlign w:val="center"/>
            <w:hideMark/>
          </w:tcPr>
          <w:p w14:paraId="3B828CFC"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Стабилизация осадка</w:t>
            </w:r>
          </w:p>
        </w:tc>
        <w:tc>
          <w:tcPr>
            <w:tcW w:w="1960" w:type="dxa"/>
            <w:tcBorders>
              <w:top w:val="nil"/>
              <w:left w:val="nil"/>
              <w:bottom w:val="single" w:sz="4" w:space="0" w:color="auto"/>
              <w:right w:val="single" w:sz="4" w:space="0" w:color="auto"/>
            </w:tcBorders>
            <w:shd w:val="clear" w:color="auto" w:fill="auto"/>
            <w:vAlign w:val="center"/>
            <w:hideMark/>
          </w:tcPr>
          <w:p w14:paraId="1A676768"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Снижение способности осадка к загниванию, уменьшение запахов и санитарных рисков</w:t>
            </w:r>
          </w:p>
        </w:tc>
        <w:tc>
          <w:tcPr>
            <w:tcW w:w="0" w:type="auto"/>
            <w:tcBorders>
              <w:top w:val="nil"/>
              <w:left w:val="nil"/>
              <w:bottom w:val="single" w:sz="4" w:space="0" w:color="auto"/>
              <w:right w:val="single" w:sz="4" w:space="0" w:color="auto"/>
            </w:tcBorders>
            <w:shd w:val="clear" w:color="auto" w:fill="auto"/>
            <w:vAlign w:val="center"/>
            <w:hideMark/>
          </w:tcPr>
          <w:p w14:paraId="0BF6BBAE"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Аэробные стабилизаторы, анаэробные стабилизаторы, метантенки</w:t>
            </w:r>
          </w:p>
        </w:tc>
        <w:tc>
          <w:tcPr>
            <w:tcW w:w="0" w:type="auto"/>
            <w:tcBorders>
              <w:top w:val="nil"/>
              <w:left w:val="nil"/>
              <w:bottom w:val="single" w:sz="4" w:space="0" w:color="auto"/>
              <w:right w:val="single" w:sz="4" w:space="0" w:color="auto"/>
            </w:tcBorders>
            <w:shd w:val="clear" w:color="auto" w:fill="auto"/>
            <w:vAlign w:val="center"/>
            <w:hideMark/>
          </w:tcPr>
          <w:p w14:paraId="138AACD9"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Средние и крупные очистные сооружения</w:t>
            </w:r>
          </w:p>
        </w:tc>
        <w:tc>
          <w:tcPr>
            <w:tcW w:w="0" w:type="auto"/>
            <w:tcBorders>
              <w:top w:val="nil"/>
              <w:left w:val="nil"/>
              <w:bottom w:val="single" w:sz="4" w:space="0" w:color="auto"/>
              <w:right w:val="single" w:sz="4" w:space="0" w:color="auto"/>
            </w:tcBorders>
            <w:shd w:val="clear" w:color="auto" w:fill="auto"/>
            <w:vAlign w:val="center"/>
            <w:hideMark/>
          </w:tcPr>
          <w:p w14:paraId="4A15C1DF"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Требует технологического контроля и энергоресурсов</w:t>
            </w:r>
          </w:p>
        </w:tc>
      </w:tr>
      <w:tr w:rsidR="009E5AFF" w:rsidRPr="007134AE" w14:paraId="4FF94B84" w14:textId="77777777" w:rsidTr="00B8029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B7501D"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3</w:t>
            </w:r>
          </w:p>
        </w:tc>
        <w:tc>
          <w:tcPr>
            <w:tcW w:w="1593" w:type="dxa"/>
            <w:tcBorders>
              <w:top w:val="nil"/>
              <w:left w:val="nil"/>
              <w:bottom w:val="single" w:sz="4" w:space="0" w:color="auto"/>
              <w:right w:val="single" w:sz="4" w:space="0" w:color="auto"/>
            </w:tcBorders>
            <w:shd w:val="clear" w:color="auto" w:fill="auto"/>
            <w:vAlign w:val="center"/>
            <w:hideMark/>
          </w:tcPr>
          <w:p w14:paraId="63892DD8"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Естественное обезвоживание</w:t>
            </w:r>
          </w:p>
        </w:tc>
        <w:tc>
          <w:tcPr>
            <w:tcW w:w="1960" w:type="dxa"/>
            <w:tcBorders>
              <w:top w:val="nil"/>
              <w:left w:val="nil"/>
              <w:bottom w:val="single" w:sz="4" w:space="0" w:color="auto"/>
              <w:right w:val="single" w:sz="4" w:space="0" w:color="auto"/>
            </w:tcBorders>
            <w:shd w:val="clear" w:color="auto" w:fill="auto"/>
            <w:vAlign w:val="center"/>
            <w:hideMark/>
          </w:tcPr>
          <w:p w14:paraId="20B091FC"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Снижение влажности осадка за счет подсушки в естественных условиях</w:t>
            </w:r>
          </w:p>
        </w:tc>
        <w:tc>
          <w:tcPr>
            <w:tcW w:w="0" w:type="auto"/>
            <w:tcBorders>
              <w:top w:val="nil"/>
              <w:left w:val="nil"/>
              <w:bottom w:val="single" w:sz="4" w:space="0" w:color="auto"/>
              <w:right w:val="single" w:sz="4" w:space="0" w:color="auto"/>
            </w:tcBorders>
            <w:shd w:val="clear" w:color="auto" w:fill="auto"/>
            <w:vAlign w:val="center"/>
            <w:hideMark/>
          </w:tcPr>
          <w:p w14:paraId="30DD3435"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Иловые площадки, карты подсушки, дренажные системы</w:t>
            </w:r>
          </w:p>
        </w:tc>
        <w:tc>
          <w:tcPr>
            <w:tcW w:w="0" w:type="auto"/>
            <w:tcBorders>
              <w:top w:val="nil"/>
              <w:left w:val="nil"/>
              <w:bottom w:val="single" w:sz="4" w:space="0" w:color="auto"/>
              <w:right w:val="single" w:sz="4" w:space="0" w:color="auto"/>
            </w:tcBorders>
            <w:shd w:val="clear" w:color="auto" w:fill="auto"/>
            <w:vAlign w:val="center"/>
            <w:hideMark/>
          </w:tcPr>
          <w:p w14:paraId="3128AFEB"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Малые и средние очистные сооружения, наличие свободной территории</w:t>
            </w:r>
          </w:p>
        </w:tc>
        <w:tc>
          <w:tcPr>
            <w:tcW w:w="0" w:type="auto"/>
            <w:tcBorders>
              <w:top w:val="nil"/>
              <w:left w:val="nil"/>
              <w:bottom w:val="single" w:sz="4" w:space="0" w:color="auto"/>
              <w:right w:val="single" w:sz="4" w:space="0" w:color="auto"/>
            </w:tcBorders>
            <w:shd w:val="clear" w:color="auto" w:fill="auto"/>
            <w:vAlign w:val="center"/>
            <w:hideMark/>
          </w:tcPr>
          <w:p w14:paraId="00F19BF9"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Зависимость от климата, большая площадь, запахи, необходимость вывоза подсушенного осадка</w:t>
            </w:r>
          </w:p>
        </w:tc>
      </w:tr>
      <w:tr w:rsidR="009E5AFF" w:rsidRPr="007134AE" w14:paraId="44D04333" w14:textId="77777777" w:rsidTr="00B8029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D2D94D"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4</w:t>
            </w:r>
          </w:p>
        </w:tc>
        <w:tc>
          <w:tcPr>
            <w:tcW w:w="1593" w:type="dxa"/>
            <w:tcBorders>
              <w:top w:val="nil"/>
              <w:left w:val="nil"/>
              <w:bottom w:val="single" w:sz="4" w:space="0" w:color="auto"/>
              <w:right w:val="single" w:sz="4" w:space="0" w:color="auto"/>
            </w:tcBorders>
            <w:shd w:val="clear" w:color="auto" w:fill="auto"/>
            <w:vAlign w:val="center"/>
            <w:hideMark/>
          </w:tcPr>
          <w:p w14:paraId="18E735D1"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Механическое обезвоживание</w:t>
            </w:r>
          </w:p>
        </w:tc>
        <w:tc>
          <w:tcPr>
            <w:tcW w:w="1960" w:type="dxa"/>
            <w:tcBorders>
              <w:top w:val="nil"/>
              <w:left w:val="nil"/>
              <w:bottom w:val="single" w:sz="4" w:space="0" w:color="auto"/>
              <w:right w:val="single" w:sz="4" w:space="0" w:color="auto"/>
            </w:tcBorders>
            <w:shd w:val="clear" w:color="auto" w:fill="auto"/>
            <w:vAlign w:val="center"/>
            <w:hideMark/>
          </w:tcPr>
          <w:p w14:paraId="79085A67"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Ускоренное снижение влажности и объема осадка</w:t>
            </w:r>
          </w:p>
        </w:tc>
        <w:tc>
          <w:tcPr>
            <w:tcW w:w="0" w:type="auto"/>
            <w:tcBorders>
              <w:top w:val="nil"/>
              <w:left w:val="nil"/>
              <w:bottom w:val="single" w:sz="4" w:space="0" w:color="auto"/>
              <w:right w:val="single" w:sz="4" w:space="0" w:color="auto"/>
            </w:tcBorders>
            <w:shd w:val="clear" w:color="auto" w:fill="auto"/>
            <w:vAlign w:val="center"/>
            <w:hideMark/>
          </w:tcPr>
          <w:p w14:paraId="50812C8F"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Центрифуги, фильтр-прессы, ленточные прессы, шнековые обезвоживатели</w:t>
            </w:r>
          </w:p>
        </w:tc>
        <w:tc>
          <w:tcPr>
            <w:tcW w:w="0" w:type="auto"/>
            <w:tcBorders>
              <w:top w:val="nil"/>
              <w:left w:val="nil"/>
              <w:bottom w:val="single" w:sz="4" w:space="0" w:color="auto"/>
              <w:right w:val="single" w:sz="4" w:space="0" w:color="auto"/>
            </w:tcBorders>
            <w:shd w:val="clear" w:color="auto" w:fill="auto"/>
            <w:vAlign w:val="center"/>
            <w:hideMark/>
          </w:tcPr>
          <w:p w14:paraId="06974FA1"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Средние и крупные очистные сооружения, дефицит территории</w:t>
            </w:r>
          </w:p>
        </w:tc>
        <w:tc>
          <w:tcPr>
            <w:tcW w:w="0" w:type="auto"/>
            <w:tcBorders>
              <w:top w:val="nil"/>
              <w:left w:val="nil"/>
              <w:bottom w:val="single" w:sz="4" w:space="0" w:color="auto"/>
              <w:right w:val="single" w:sz="4" w:space="0" w:color="auto"/>
            </w:tcBorders>
            <w:shd w:val="clear" w:color="auto" w:fill="auto"/>
            <w:vAlign w:val="center"/>
            <w:hideMark/>
          </w:tcPr>
          <w:p w14:paraId="75D6999E"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Требует реагентов, электроэнергии, обслуживания оборудования</w:t>
            </w:r>
          </w:p>
        </w:tc>
      </w:tr>
      <w:tr w:rsidR="009E5AFF" w:rsidRPr="007134AE" w14:paraId="0E255195" w14:textId="77777777" w:rsidTr="00B8029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AEDEA9"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5</w:t>
            </w:r>
          </w:p>
        </w:tc>
        <w:tc>
          <w:tcPr>
            <w:tcW w:w="1593" w:type="dxa"/>
            <w:tcBorders>
              <w:top w:val="nil"/>
              <w:left w:val="nil"/>
              <w:bottom w:val="single" w:sz="4" w:space="0" w:color="auto"/>
              <w:right w:val="single" w:sz="4" w:space="0" w:color="auto"/>
            </w:tcBorders>
            <w:shd w:val="clear" w:color="auto" w:fill="auto"/>
            <w:vAlign w:val="center"/>
            <w:hideMark/>
          </w:tcPr>
          <w:p w14:paraId="43A0B8C9"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Компостирование</w:t>
            </w:r>
          </w:p>
        </w:tc>
        <w:tc>
          <w:tcPr>
            <w:tcW w:w="1960" w:type="dxa"/>
            <w:tcBorders>
              <w:top w:val="nil"/>
              <w:left w:val="nil"/>
              <w:bottom w:val="single" w:sz="4" w:space="0" w:color="auto"/>
              <w:right w:val="single" w:sz="4" w:space="0" w:color="auto"/>
            </w:tcBorders>
            <w:shd w:val="clear" w:color="auto" w:fill="auto"/>
            <w:vAlign w:val="center"/>
            <w:hideMark/>
          </w:tcPr>
          <w:p w14:paraId="07DDC420"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Получение стабилизированного органоминерального продукта при соблюдении требований к составу</w:t>
            </w:r>
          </w:p>
        </w:tc>
        <w:tc>
          <w:tcPr>
            <w:tcW w:w="0" w:type="auto"/>
            <w:tcBorders>
              <w:top w:val="nil"/>
              <w:left w:val="nil"/>
              <w:bottom w:val="single" w:sz="4" w:space="0" w:color="auto"/>
              <w:right w:val="single" w:sz="4" w:space="0" w:color="auto"/>
            </w:tcBorders>
            <w:shd w:val="clear" w:color="auto" w:fill="auto"/>
            <w:vAlign w:val="center"/>
            <w:hideMark/>
          </w:tcPr>
          <w:p w14:paraId="61B9AF94"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Площадки компостирования, смесители, бурты, системы аэрации</w:t>
            </w:r>
          </w:p>
        </w:tc>
        <w:tc>
          <w:tcPr>
            <w:tcW w:w="0" w:type="auto"/>
            <w:tcBorders>
              <w:top w:val="nil"/>
              <w:left w:val="nil"/>
              <w:bottom w:val="single" w:sz="4" w:space="0" w:color="auto"/>
              <w:right w:val="single" w:sz="4" w:space="0" w:color="auto"/>
            </w:tcBorders>
            <w:shd w:val="clear" w:color="auto" w:fill="auto"/>
            <w:vAlign w:val="center"/>
            <w:hideMark/>
          </w:tcPr>
          <w:p w14:paraId="2B91A432"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Осадки с допустимым содержанием загрязняющих веществ</w:t>
            </w:r>
          </w:p>
        </w:tc>
        <w:tc>
          <w:tcPr>
            <w:tcW w:w="0" w:type="auto"/>
            <w:tcBorders>
              <w:top w:val="nil"/>
              <w:left w:val="nil"/>
              <w:bottom w:val="single" w:sz="4" w:space="0" w:color="auto"/>
              <w:right w:val="single" w:sz="4" w:space="0" w:color="auto"/>
            </w:tcBorders>
            <w:shd w:val="clear" w:color="auto" w:fill="auto"/>
            <w:vAlign w:val="center"/>
            <w:hideMark/>
          </w:tcPr>
          <w:p w14:paraId="0D54ED6E"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Требует контроля состава, санитарных условий и рынков применения продукта</w:t>
            </w:r>
          </w:p>
        </w:tc>
      </w:tr>
      <w:tr w:rsidR="009E5AFF" w:rsidRPr="007134AE" w14:paraId="71D21736" w14:textId="77777777" w:rsidTr="00B8029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B77295"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6</w:t>
            </w:r>
          </w:p>
        </w:tc>
        <w:tc>
          <w:tcPr>
            <w:tcW w:w="1593" w:type="dxa"/>
            <w:tcBorders>
              <w:top w:val="nil"/>
              <w:left w:val="nil"/>
              <w:bottom w:val="single" w:sz="4" w:space="0" w:color="auto"/>
              <w:right w:val="single" w:sz="4" w:space="0" w:color="auto"/>
            </w:tcBorders>
            <w:shd w:val="clear" w:color="auto" w:fill="auto"/>
            <w:vAlign w:val="center"/>
            <w:hideMark/>
          </w:tcPr>
          <w:p w14:paraId="40B39379"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Термическая сушка</w:t>
            </w:r>
          </w:p>
        </w:tc>
        <w:tc>
          <w:tcPr>
            <w:tcW w:w="1960" w:type="dxa"/>
            <w:tcBorders>
              <w:top w:val="nil"/>
              <w:left w:val="nil"/>
              <w:bottom w:val="single" w:sz="4" w:space="0" w:color="auto"/>
              <w:right w:val="single" w:sz="4" w:space="0" w:color="auto"/>
            </w:tcBorders>
            <w:shd w:val="clear" w:color="auto" w:fill="auto"/>
            <w:vAlign w:val="center"/>
            <w:hideMark/>
          </w:tcPr>
          <w:p w14:paraId="442D5E86"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Дополнительное снижение влажности осадка</w:t>
            </w:r>
          </w:p>
        </w:tc>
        <w:tc>
          <w:tcPr>
            <w:tcW w:w="0" w:type="auto"/>
            <w:tcBorders>
              <w:top w:val="nil"/>
              <w:left w:val="nil"/>
              <w:bottom w:val="single" w:sz="4" w:space="0" w:color="auto"/>
              <w:right w:val="single" w:sz="4" w:space="0" w:color="auto"/>
            </w:tcBorders>
            <w:shd w:val="clear" w:color="auto" w:fill="auto"/>
            <w:vAlign w:val="center"/>
            <w:hideMark/>
          </w:tcPr>
          <w:p w14:paraId="1B902528"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Сушильные установки, теплогенераторы, системы газоочистки</w:t>
            </w:r>
          </w:p>
        </w:tc>
        <w:tc>
          <w:tcPr>
            <w:tcW w:w="0" w:type="auto"/>
            <w:tcBorders>
              <w:top w:val="nil"/>
              <w:left w:val="nil"/>
              <w:bottom w:val="single" w:sz="4" w:space="0" w:color="auto"/>
              <w:right w:val="single" w:sz="4" w:space="0" w:color="auto"/>
            </w:tcBorders>
            <w:shd w:val="clear" w:color="auto" w:fill="auto"/>
            <w:vAlign w:val="center"/>
            <w:hideMark/>
          </w:tcPr>
          <w:p w14:paraId="03EE2748"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Крупные очистные сооружения</w:t>
            </w:r>
          </w:p>
        </w:tc>
        <w:tc>
          <w:tcPr>
            <w:tcW w:w="0" w:type="auto"/>
            <w:tcBorders>
              <w:top w:val="nil"/>
              <w:left w:val="nil"/>
              <w:bottom w:val="single" w:sz="4" w:space="0" w:color="auto"/>
              <w:right w:val="single" w:sz="4" w:space="0" w:color="auto"/>
            </w:tcBorders>
            <w:shd w:val="clear" w:color="auto" w:fill="auto"/>
            <w:vAlign w:val="center"/>
            <w:hideMark/>
          </w:tcPr>
          <w:p w14:paraId="6265AE06"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Высокие капитальные и эксплуатационные затраты</w:t>
            </w:r>
          </w:p>
        </w:tc>
      </w:tr>
      <w:tr w:rsidR="009E5AFF" w:rsidRPr="007134AE" w14:paraId="771B66A7" w14:textId="77777777" w:rsidTr="00B8029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D15633"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7</w:t>
            </w:r>
          </w:p>
        </w:tc>
        <w:tc>
          <w:tcPr>
            <w:tcW w:w="1593" w:type="dxa"/>
            <w:tcBorders>
              <w:top w:val="nil"/>
              <w:left w:val="nil"/>
              <w:bottom w:val="single" w:sz="4" w:space="0" w:color="auto"/>
              <w:right w:val="single" w:sz="4" w:space="0" w:color="auto"/>
            </w:tcBorders>
            <w:shd w:val="clear" w:color="auto" w:fill="auto"/>
            <w:vAlign w:val="center"/>
            <w:hideMark/>
          </w:tcPr>
          <w:p w14:paraId="30E4A571"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Термическое обезвреживание</w:t>
            </w:r>
          </w:p>
        </w:tc>
        <w:tc>
          <w:tcPr>
            <w:tcW w:w="1960" w:type="dxa"/>
            <w:tcBorders>
              <w:top w:val="nil"/>
              <w:left w:val="nil"/>
              <w:bottom w:val="single" w:sz="4" w:space="0" w:color="auto"/>
              <w:right w:val="single" w:sz="4" w:space="0" w:color="auto"/>
            </w:tcBorders>
            <w:shd w:val="clear" w:color="auto" w:fill="auto"/>
            <w:vAlign w:val="center"/>
            <w:hideMark/>
          </w:tcPr>
          <w:p w14:paraId="4EAB9B65"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Обезвреживание осадка при высокотемпературной обработке</w:t>
            </w:r>
          </w:p>
        </w:tc>
        <w:tc>
          <w:tcPr>
            <w:tcW w:w="0" w:type="auto"/>
            <w:tcBorders>
              <w:top w:val="nil"/>
              <w:left w:val="nil"/>
              <w:bottom w:val="single" w:sz="4" w:space="0" w:color="auto"/>
              <w:right w:val="single" w:sz="4" w:space="0" w:color="auto"/>
            </w:tcBorders>
            <w:shd w:val="clear" w:color="auto" w:fill="auto"/>
            <w:vAlign w:val="center"/>
            <w:hideMark/>
          </w:tcPr>
          <w:p w14:paraId="28754623"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Печи, установки сжигания, пиролизные установки, системы газоочистки</w:t>
            </w:r>
          </w:p>
        </w:tc>
        <w:tc>
          <w:tcPr>
            <w:tcW w:w="0" w:type="auto"/>
            <w:tcBorders>
              <w:top w:val="nil"/>
              <w:left w:val="nil"/>
              <w:bottom w:val="single" w:sz="4" w:space="0" w:color="auto"/>
              <w:right w:val="single" w:sz="4" w:space="0" w:color="auto"/>
            </w:tcBorders>
            <w:shd w:val="clear" w:color="auto" w:fill="auto"/>
            <w:vAlign w:val="center"/>
            <w:hideMark/>
          </w:tcPr>
          <w:p w14:paraId="36107B64"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Крупные системы и региональные объекты</w:t>
            </w:r>
          </w:p>
        </w:tc>
        <w:tc>
          <w:tcPr>
            <w:tcW w:w="0" w:type="auto"/>
            <w:tcBorders>
              <w:top w:val="nil"/>
              <w:left w:val="nil"/>
              <w:bottom w:val="single" w:sz="4" w:space="0" w:color="auto"/>
              <w:right w:val="single" w:sz="4" w:space="0" w:color="auto"/>
            </w:tcBorders>
            <w:shd w:val="clear" w:color="auto" w:fill="auto"/>
            <w:vAlign w:val="center"/>
            <w:hideMark/>
          </w:tcPr>
          <w:p w14:paraId="315A7A87"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Высокие требования к экологической безопасности и газоочистке</w:t>
            </w:r>
          </w:p>
        </w:tc>
      </w:tr>
      <w:tr w:rsidR="009E5AFF" w:rsidRPr="007134AE" w14:paraId="165A298C" w14:textId="77777777" w:rsidTr="00B8029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3E1E29"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8</w:t>
            </w:r>
          </w:p>
        </w:tc>
        <w:tc>
          <w:tcPr>
            <w:tcW w:w="1593" w:type="dxa"/>
            <w:tcBorders>
              <w:top w:val="nil"/>
              <w:left w:val="nil"/>
              <w:bottom w:val="single" w:sz="4" w:space="0" w:color="auto"/>
              <w:right w:val="single" w:sz="4" w:space="0" w:color="auto"/>
            </w:tcBorders>
            <w:shd w:val="clear" w:color="auto" w:fill="auto"/>
            <w:vAlign w:val="center"/>
            <w:hideMark/>
          </w:tcPr>
          <w:p w14:paraId="7717F0B8" w14:textId="788421ED"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Передача специали</w:t>
            </w:r>
            <w:r w:rsidR="009E5AFF">
              <w:rPr>
                <w:rFonts w:eastAsia="Times New Roman"/>
                <w:color w:val="000000"/>
                <w:sz w:val="20"/>
                <w:szCs w:val="20"/>
                <w:lang w:eastAsia="ru-RU"/>
              </w:rPr>
              <w:t>-</w:t>
            </w:r>
            <w:r w:rsidRPr="007134AE">
              <w:rPr>
                <w:rFonts w:eastAsia="Times New Roman"/>
                <w:color w:val="000000"/>
                <w:sz w:val="20"/>
                <w:szCs w:val="20"/>
                <w:lang w:eastAsia="ru-RU"/>
              </w:rPr>
              <w:t>зированной организации</w:t>
            </w:r>
          </w:p>
        </w:tc>
        <w:tc>
          <w:tcPr>
            <w:tcW w:w="1960" w:type="dxa"/>
            <w:tcBorders>
              <w:top w:val="nil"/>
              <w:left w:val="nil"/>
              <w:bottom w:val="single" w:sz="4" w:space="0" w:color="auto"/>
              <w:right w:val="single" w:sz="4" w:space="0" w:color="auto"/>
            </w:tcBorders>
            <w:shd w:val="clear" w:color="auto" w:fill="auto"/>
            <w:vAlign w:val="center"/>
            <w:hideMark/>
          </w:tcPr>
          <w:p w14:paraId="6C7ABD59"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Вывоз осадка для дальнейшего обращения</w:t>
            </w:r>
          </w:p>
        </w:tc>
        <w:tc>
          <w:tcPr>
            <w:tcW w:w="0" w:type="auto"/>
            <w:tcBorders>
              <w:top w:val="nil"/>
              <w:left w:val="nil"/>
              <w:bottom w:val="single" w:sz="4" w:space="0" w:color="auto"/>
              <w:right w:val="single" w:sz="4" w:space="0" w:color="auto"/>
            </w:tcBorders>
            <w:shd w:val="clear" w:color="auto" w:fill="auto"/>
            <w:vAlign w:val="center"/>
            <w:hideMark/>
          </w:tcPr>
          <w:p w14:paraId="3BBEFEEF"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Контейнеры, площадки накопления, транспорт</w:t>
            </w:r>
          </w:p>
        </w:tc>
        <w:tc>
          <w:tcPr>
            <w:tcW w:w="0" w:type="auto"/>
            <w:tcBorders>
              <w:top w:val="nil"/>
              <w:left w:val="nil"/>
              <w:bottom w:val="single" w:sz="4" w:space="0" w:color="auto"/>
              <w:right w:val="single" w:sz="4" w:space="0" w:color="auto"/>
            </w:tcBorders>
            <w:shd w:val="clear" w:color="auto" w:fill="auto"/>
            <w:vAlign w:val="center"/>
            <w:hideMark/>
          </w:tcPr>
          <w:p w14:paraId="2946FD8D"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Очистные сооружения без собственных мощностей утилизации</w:t>
            </w:r>
          </w:p>
        </w:tc>
        <w:tc>
          <w:tcPr>
            <w:tcW w:w="0" w:type="auto"/>
            <w:tcBorders>
              <w:top w:val="nil"/>
              <w:left w:val="nil"/>
              <w:bottom w:val="single" w:sz="4" w:space="0" w:color="auto"/>
              <w:right w:val="single" w:sz="4" w:space="0" w:color="auto"/>
            </w:tcBorders>
            <w:shd w:val="clear" w:color="auto" w:fill="auto"/>
            <w:vAlign w:val="center"/>
            <w:hideMark/>
          </w:tcPr>
          <w:p w14:paraId="2379E530"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Требуются договоры и подтверждение дальнейшего обращения</w:t>
            </w:r>
          </w:p>
        </w:tc>
      </w:tr>
      <w:tr w:rsidR="009E5AFF" w:rsidRPr="007134AE" w14:paraId="3D222974" w14:textId="77777777" w:rsidTr="00B8029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F8A1CC"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9</w:t>
            </w:r>
          </w:p>
        </w:tc>
        <w:tc>
          <w:tcPr>
            <w:tcW w:w="1593" w:type="dxa"/>
            <w:tcBorders>
              <w:top w:val="nil"/>
              <w:left w:val="nil"/>
              <w:bottom w:val="single" w:sz="4" w:space="0" w:color="auto"/>
              <w:right w:val="single" w:sz="4" w:space="0" w:color="auto"/>
            </w:tcBorders>
            <w:shd w:val="clear" w:color="auto" w:fill="auto"/>
            <w:vAlign w:val="center"/>
            <w:hideMark/>
          </w:tcPr>
          <w:p w14:paraId="2C63E2F5"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Размещение на объекте размещения отходов</w:t>
            </w:r>
          </w:p>
        </w:tc>
        <w:tc>
          <w:tcPr>
            <w:tcW w:w="1960" w:type="dxa"/>
            <w:tcBorders>
              <w:top w:val="nil"/>
              <w:left w:val="nil"/>
              <w:bottom w:val="single" w:sz="4" w:space="0" w:color="auto"/>
              <w:right w:val="single" w:sz="4" w:space="0" w:color="auto"/>
            </w:tcBorders>
            <w:shd w:val="clear" w:color="auto" w:fill="auto"/>
            <w:vAlign w:val="center"/>
            <w:hideMark/>
          </w:tcPr>
          <w:p w14:paraId="0F068E4C"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Захоронение или размещение отхода при невозможности утилизации</w:t>
            </w:r>
          </w:p>
        </w:tc>
        <w:tc>
          <w:tcPr>
            <w:tcW w:w="0" w:type="auto"/>
            <w:tcBorders>
              <w:top w:val="nil"/>
              <w:left w:val="nil"/>
              <w:bottom w:val="single" w:sz="4" w:space="0" w:color="auto"/>
              <w:right w:val="single" w:sz="4" w:space="0" w:color="auto"/>
            </w:tcBorders>
            <w:shd w:val="clear" w:color="auto" w:fill="auto"/>
            <w:vAlign w:val="center"/>
            <w:hideMark/>
          </w:tcPr>
          <w:p w14:paraId="098DC36B"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Полигон, карта размещения отходов</w:t>
            </w:r>
          </w:p>
        </w:tc>
        <w:tc>
          <w:tcPr>
            <w:tcW w:w="0" w:type="auto"/>
            <w:tcBorders>
              <w:top w:val="nil"/>
              <w:left w:val="nil"/>
              <w:bottom w:val="single" w:sz="4" w:space="0" w:color="auto"/>
              <w:right w:val="single" w:sz="4" w:space="0" w:color="auto"/>
            </w:tcBorders>
            <w:shd w:val="clear" w:color="auto" w:fill="auto"/>
            <w:vAlign w:val="center"/>
            <w:hideMark/>
          </w:tcPr>
          <w:p w14:paraId="1E8E9021"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Осадки, не пригодные к утилизации</w:t>
            </w:r>
          </w:p>
        </w:tc>
        <w:tc>
          <w:tcPr>
            <w:tcW w:w="0" w:type="auto"/>
            <w:tcBorders>
              <w:top w:val="nil"/>
              <w:left w:val="nil"/>
              <w:bottom w:val="single" w:sz="4" w:space="0" w:color="auto"/>
              <w:right w:val="single" w:sz="4" w:space="0" w:color="auto"/>
            </w:tcBorders>
            <w:shd w:val="clear" w:color="auto" w:fill="auto"/>
            <w:vAlign w:val="center"/>
            <w:hideMark/>
          </w:tcPr>
          <w:p w14:paraId="5E3BF490" w14:textId="77777777" w:rsidR="007134AE" w:rsidRPr="007134AE" w:rsidRDefault="007134AE" w:rsidP="007134AE">
            <w:pPr>
              <w:spacing w:line="240" w:lineRule="auto"/>
              <w:ind w:firstLine="0"/>
              <w:jc w:val="center"/>
              <w:rPr>
                <w:rFonts w:eastAsia="Times New Roman"/>
                <w:color w:val="000000"/>
                <w:sz w:val="20"/>
                <w:szCs w:val="20"/>
                <w:lang w:eastAsia="ru-RU"/>
              </w:rPr>
            </w:pPr>
            <w:r w:rsidRPr="007134AE">
              <w:rPr>
                <w:rFonts w:eastAsia="Times New Roman"/>
                <w:color w:val="000000"/>
                <w:sz w:val="20"/>
                <w:szCs w:val="20"/>
                <w:lang w:eastAsia="ru-RU"/>
              </w:rPr>
              <w:t>Требуется соответствие требованиям обращения с отходами и наличие разрешенной площадки</w:t>
            </w:r>
          </w:p>
        </w:tc>
      </w:tr>
    </w:tbl>
    <w:p w14:paraId="0B472093" w14:textId="77777777" w:rsidR="00551ED7" w:rsidRDefault="00551ED7" w:rsidP="00551ED7">
      <w:pPr>
        <w:pStyle w:val="afff9"/>
        <w:spacing w:before="240"/>
      </w:pPr>
      <w:r>
        <w:lastRenderedPageBreak/>
        <w:t>Технологическая схема обработки и утилизации осадка зависит от производительности очистных сооружений, состава сточных вод, применяемой технологии очистки, объема образующегося осадка, класса опасности отхода, наличия иловых площадок, оборудования механического обезвоживания и договоров на вывоз или размещение отходов.</w:t>
      </w:r>
    </w:p>
    <w:p w14:paraId="42B958C8" w14:textId="77777777" w:rsidR="00551ED7" w:rsidRDefault="00551ED7" w:rsidP="00551ED7">
      <w:pPr>
        <w:pStyle w:val="afff9"/>
      </w:pPr>
      <w:r>
        <w:t>Описание применяемой на территории муниципального образования технологической схемы обработки и утилизации осадков приведено в таблице 1.4.2.</w:t>
      </w:r>
    </w:p>
    <w:p w14:paraId="2CCCE2B9" w14:textId="77777777" w:rsidR="00551ED7" w:rsidRDefault="00551ED7" w:rsidP="000F4EB5">
      <w:pPr>
        <w:pStyle w:val="affffffb"/>
        <w:sectPr w:rsidR="00551ED7" w:rsidSect="001D738C">
          <w:type w:val="continuous"/>
          <w:pgSz w:w="11906" w:h="16838"/>
          <w:pgMar w:top="1134" w:right="850" w:bottom="1134" w:left="1701" w:header="708" w:footer="708" w:gutter="0"/>
          <w:cols w:space="708"/>
          <w:titlePg/>
          <w:docGrid w:linePitch="360"/>
        </w:sectPr>
      </w:pPr>
    </w:p>
    <w:p w14:paraId="749DDF64" w14:textId="3E99C950" w:rsidR="00493FD7" w:rsidRDefault="00493FD7" w:rsidP="000F4EB5">
      <w:pPr>
        <w:pStyle w:val="affffffb"/>
      </w:pPr>
      <w:r>
        <w:lastRenderedPageBreak/>
        <w:t>Таблица 1.4.</w:t>
      </w:r>
      <w:r w:rsidR="003809AD">
        <w:t>2</w:t>
      </w:r>
      <w:r>
        <w:t xml:space="preserve">. </w:t>
      </w:r>
      <w:r w:rsidR="00EB25A7" w:rsidRPr="00EB25A7">
        <w:t xml:space="preserve">Технологическая схема </w:t>
      </w:r>
      <w:r w:rsidR="00EB25A7">
        <w:t>обработки и утилизации</w:t>
      </w:r>
      <w:r w:rsidR="00EB25A7" w:rsidRPr="00EB25A7">
        <w:t xml:space="preserve"> </w:t>
      </w:r>
      <w:r w:rsidR="00EB25A7">
        <w:t>осадков</w:t>
      </w:r>
    </w:p>
    <w:tbl>
      <w:tblPr>
        <w:tblStyle w:val="17"/>
        <w:tblW w:w="5000" w:type="pct"/>
        <w:tblCellMar>
          <w:left w:w="28" w:type="dxa"/>
          <w:right w:w="28" w:type="dxa"/>
        </w:tblCellMar>
        <w:tblLook w:val="04A0" w:firstRow="1" w:lastRow="0" w:firstColumn="1" w:lastColumn="0" w:noHBand="0" w:noVBand="1"/>
      </w:tblPr>
      <w:tblGrid>
        <w:gridCol w:w="420"/>
        <w:gridCol w:w="1843"/>
        <w:gridCol w:w="3232"/>
        <w:gridCol w:w="390"/>
        <w:gridCol w:w="2621"/>
        <w:gridCol w:w="6054"/>
      </w:tblGrid>
      <w:tr w:rsidR="00551ED7" w:rsidRPr="00783FCD" w14:paraId="2C3F215A" w14:textId="77777777" w:rsidTr="00551ED7">
        <w:trPr>
          <w:trHeight w:val="113"/>
        </w:trPr>
        <w:tc>
          <w:tcPr>
            <w:tcW w:w="144" w:type="pct"/>
            <w:vAlign w:val="center"/>
            <w:hideMark/>
          </w:tcPr>
          <w:p w14:paraId="12D27744" w14:textId="77777777" w:rsidR="00C56A78" w:rsidRPr="00783FCD" w:rsidRDefault="00C56A78" w:rsidP="00C56A78">
            <w:pPr>
              <w:spacing w:line="240" w:lineRule="auto"/>
              <w:ind w:firstLine="0"/>
              <w:jc w:val="center"/>
              <w:rPr>
                <w:rFonts w:eastAsia="Times New Roman"/>
                <w:sz w:val="20"/>
                <w:szCs w:val="20"/>
                <w:lang w:eastAsia="ru-RU"/>
              </w:rPr>
            </w:pPr>
            <w:bookmarkStart w:id="69" w:name="_Toc390696028"/>
            <w:bookmarkStart w:id="70" w:name="_Toc390696240"/>
            <w:bookmarkStart w:id="71" w:name="_Toc401067978"/>
            <w:bookmarkStart w:id="72" w:name="_Toc531598945"/>
            <w:bookmarkStart w:id="73" w:name="_Toc531704222"/>
            <w:bookmarkStart w:id="74" w:name="_Toc21688534"/>
            <w:bookmarkStart w:id="75" w:name="_Toc57421875"/>
            <w:bookmarkStart w:id="76" w:name="_Toc57422475"/>
            <w:bookmarkStart w:id="77" w:name="_Toc57422619"/>
            <w:bookmarkStart w:id="78" w:name="_Toc88651796"/>
            <w:bookmarkStart w:id="79" w:name="_Toc168598869"/>
            <w:bookmarkStart w:id="80" w:name="_Toc214523852"/>
            <w:bookmarkStart w:id="81" w:name="_Toc214524473"/>
            <w:bookmarkStart w:id="82" w:name="_Hlk157426383"/>
            <w:bookmarkStart w:id="83" w:name="_Toc390696029"/>
            <w:bookmarkStart w:id="84" w:name="_Toc390696241"/>
            <w:bookmarkStart w:id="85" w:name="_Toc401067975"/>
            <w:r w:rsidRPr="00783FCD">
              <w:rPr>
                <w:rFonts w:eastAsia="Times New Roman"/>
                <w:sz w:val="20"/>
                <w:szCs w:val="20"/>
                <w:lang w:eastAsia="ru-RU"/>
              </w:rPr>
              <w:t>№ п/п</w:t>
            </w:r>
          </w:p>
        </w:tc>
        <w:tc>
          <w:tcPr>
            <w:tcW w:w="633" w:type="pct"/>
            <w:vAlign w:val="center"/>
            <w:hideMark/>
          </w:tcPr>
          <w:p w14:paraId="2F362BFE" w14:textId="77777777"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Канализационные очистные сооружения</w:t>
            </w:r>
          </w:p>
        </w:tc>
        <w:tc>
          <w:tcPr>
            <w:tcW w:w="1110" w:type="pct"/>
            <w:vAlign w:val="center"/>
            <w:hideMark/>
          </w:tcPr>
          <w:p w14:paraId="4C428345" w14:textId="77777777"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Описание схемы функционирования</w:t>
            </w:r>
          </w:p>
        </w:tc>
        <w:tc>
          <w:tcPr>
            <w:tcW w:w="1033" w:type="pct"/>
            <w:gridSpan w:val="2"/>
            <w:vAlign w:val="center"/>
          </w:tcPr>
          <w:p w14:paraId="2EB2B94C" w14:textId="6ADDAE92" w:rsidR="00C56A78" w:rsidRPr="00783FCD" w:rsidRDefault="00C56A78" w:rsidP="00C56A78">
            <w:pPr>
              <w:spacing w:line="240" w:lineRule="auto"/>
              <w:ind w:firstLine="0"/>
              <w:jc w:val="center"/>
              <w:rPr>
                <w:rFonts w:eastAsia="Times New Roman"/>
                <w:sz w:val="20"/>
                <w:szCs w:val="20"/>
                <w:lang w:eastAsia="ru-RU"/>
              </w:rPr>
            </w:pPr>
            <w:r>
              <w:rPr>
                <w:rFonts w:eastAsia="Times New Roman"/>
                <w:sz w:val="20"/>
                <w:szCs w:val="20"/>
                <w:lang w:eastAsia="ru-RU"/>
              </w:rPr>
              <w:t>Стадии</w:t>
            </w:r>
            <w:r w:rsidRPr="00783FCD">
              <w:rPr>
                <w:rFonts w:eastAsia="Times New Roman"/>
                <w:sz w:val="20"/>
                <w:szCs w:val="20"/>
                <w:lang w:eastAsia="ru-RU"/>
              </w:rPr>
              <w:t xml:space="preserve"> обработки или утилизации осадка</w:t>
            </w:r>
          </w:p>
        </w:tc>
        <w:tc>
          <w:tcPr>
            <w:tcW w:w="2080" w:type="pct"/>
            <w:vAlign w:val="center"/>
            <w:hideMark/>
          </w:tcPr>
          <w:p w14:paraId="197B5A2D" w14:textId="77777777"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Описание сооружений и оборудования</w:t>
            </w:r>
          </w:p>
        </w:tc>
      </w:tr>
      <w:tr w:rsidR="00551ED7" w:rsidRPr="00783FCD" w14:paraId="2E0B32D5" w14:textId="77777777" w:rsidTr="00551ED7">
        <w:trPr>
          <w:trHeight w:val="113"/>
        </w:trPr>
        <w:tc>
          <w:tcPr>
            <w:tcW w:w="144" w:type="pct"/>
            <w:vAlign w:val="center"/>
            <w:hideMark/>
          </w:tcPr>
          <w:p w14:paraId="0CEF4B98" w14:textId="77777777"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Ед. изм.</w:t>
            </w:r>
          </w:p>
        </w:tc>
        <w:tc>
          <w:tcPr>
            <w:tcW w:w="633" w:type="pct"/>
            <w:vAlign w:val="center"/>
            <w:hideMark/>
          </w:tcPr>
          <w:p w14:paraId="5333CE26" w14:textId="77777777"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w:t>
            </w:r>
          </w:p>
        </w:tc>
        <w:tc>
          <w:tcPr>
            <w:tcW w:w="1110" w:type="pct"/>
            <w:vAlign w:val="center"/>
            <w:hideMark/>
          </w:tcPr>
          <w:p w14:paraId="05787009" w14:textId="77777777"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w:t>
            </w:r>
          </w:p>
        </w:tc>
        <w:tc>
          <w:tcPr>
            <w:tcW w:w="1033" w:type="pct"/>
            <w:gridSpan w:val="2"/>
            <w:vAlign w:val="center"/>
          </w:tcPr>
          <w:p w14:paraId="786EAFC8" w14:textId="5601B6D6"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w:t>
            </w:r>
          </w:p>
        </w:tc>
        <w:tc>
          <w:tcPr>
            <w:tcW w:w="2080" w:type="pct"/>
            <w:vAlign w:val="center"/>
            <w:hideMark/>
          </w:tcPr>
          <w:p w14:paraId="495A736F" w14:textId="77777777"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w:t>
            </w:r>
          </w:p>
        </w:tc>
      </w:tr>
      <w:tr w:rsidR="00551ED7" w:rsidRPr="00783FCD" w14:paraId="61F165E0" w14:textId="77777777" w:rsidTr="00551ED7">
        <w:trPr>
          <w:trHeight w:val="113"/>
        </w:trPr>
        <w:tc>
          <w:tcPr>
            <w:tcW w:w="144" w:type="pct"/>
            <w:vMerge w:val="restart"/>
            <w:vAlign w:val="center"/>
            <w:hideMark/>
          </w:tcPr>
          <w:p w14:paraId="7EA9D01F" w14:textId="77777777"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1</w:t>
            </w:r>
          </w:p>
        </w:tc>
        <w:tc>
          <w:tcPr>
            <w:tcW w:w="633" w:type="pct"/>
            <w:vMerge w:val="restart"/>
            <w:vAlign w:val="center"/>
            <w:hideMark/>
          </w:tcPr>
          <w:p w14:paraId="53A21EAF" w14:textId="77777777"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КОС ст. Крыловская</w:t>
            </w:r>
          </w:p>
        </w:tc>
        <w:tc>
          <w:tcPr>
            <w:tcW w:w="1110" w:type="pct"/>
            <w:vMerge w:val="restart"/>
            <w:vAlign w:val="center"/>
            <w:hideMark/>
          </w:tcPr>
          <w:p w14:paraId="0D800F4C" w14:textId="29F0B06D" w:rsidR="00C56A78" w:rsidRPr="00783FCD" w:rsidRDefault="00427EE5" w:rsidP="00C56A78">
            <w:pPr>
              <w:spacing w:line="240" w:lineRule="auto"/>
              <w:ind w:firstLine="0"/>
              <w:jc w:val="center"/>
              <w:rPr>
                <w:rFonts w:eastAsia="Times New Roman"/>
                <w:sz w:val="20"/>
                <w:szCs w:val="20"/>
                <w:lang w:eastAsia="ru-RU"/>
              </w:rPr>
            </w:pPr>
            <w:r>
              <w:rPr>
                <w:rFonts w:eastAsia="Times New Roman"/>
                <w:sz w:val="20"/>
                <w:szCs w:val="20"/>
                <w:lang w:eastAsia="ru-RU"/>
              </w:rPr>
              <w:t>Образованный в</w:t>
            </w:r>
            <w:r w:rsidR="00C56A78" w:rsidRPr="00783FCD">
              <w:rPr>
                <w:rFonts w:eastAsia="Times New Roman"/>
                <w:sz w:val="20"/>
                <w:szCs w:val="20"/>
                <w:lang w:eastAsia="ru-RU"/>
              </w:rPr>
              <w:t xml:space="preserve"> процессе очистки сточных вод осадок, отводится на линию обработки осадка</w:t>
            </w:r>
            <w:r>
              <w:rPr>
                <w:rFonts w:eastAsia="Times New Roman"/>
                <w:sz w:val="20"/>
                <w:szCs w:val="20"/>
                <w:lang w:eastAsia="ru-RU"/>
              </w:rPr>
              <w:t xml:space="preserve">, где </w:t>
            </w:r>
            <w:r w:rsidR="00C56A78" w:rsidRPr="00783FCD">
              <w:rPr>
                <w:rFonts w:eastAsia="Times New Roman"/>
                <w:sz w:val="20"/>
                <w:szCs w:val="20"/>
                <w:lang w:eastAsia="ru-RU"/>
              </w:rPr>
              <w:t>подвергается аэробной стабилизации, после чего направляется на механическое обезвоживание. Обезвоженный осадок накапливается в предусмотренной зоне временного хранения</w:t>
            </w:r>
            <w:r>
              <w:rPr>
                <w:rFonts w:eastAsia="Times New Roman"/>
                <w:sz w:val="20"/>
                <w:szCs w:val="20"/>
                <w:lang w:eastAsia="ru-RU"/>
              </w:rPr>
              <w:t xml:space="preserve"> </w:t>
            </w:r>
            <w:r w:rsidR="00C56A78" w:rsidRPr="00783FCD">
              <w:rPr>
                <w:rFonts w:eastAsia="Times New Roman"/>
                <w:sz w:val="20"/>
                <w:szCs w:val="20"/>
                <w:lang w:eastAsia="ru-RU"/>
              </w:rPr>
              <w:t>и далее вывозится специализированным транспортом на полигон для размещения.</w:t>
            </w:r>
          </w:p>
        </w:tc>
        <w:tc>
          <w:tcPr>
            <w:tcW w:w="134" w:type="pct"/>
            <w:vAlign w:val="center"/>
          </w:tcPr>
          <w:p w14:paraId="7B82BF95" w14:textId="735FC3B5" w:rsidR="00C56A78" w:rsidRPr="00783FCD" w:rsidRDefault="00C56A78" w:rsidP="00C56A78">
            <w:pPr>
              <w:spacing w:line="240" w:lineRule="auto"/>
              <w:ind w:firstLine="0"/>
              <w:jc w:val="center"/>
              <w:rPr>
                <w:rFonts w:eastAsia="Times New Roman"/>
                <w:sz w:val="20"/>
                <w:szCs w:val="20"/>
                <w:lang w:eastAsia="ru-RU"/>
              </w:rPr>
            </w:pPr>
            <w:r>
              <w:rPr>
                <w:rFonts w:eastAsia="Times New Roman"/>
                <w:sz w:val="20"/>
                <w:szCs w:val="20"/>
                <w:lang w:eastAsia="ru-RU"/>
              </w:rPr>
              <w:t>1</w:t>
            </w:r>
          </w:p>
        </w:tc>
        <w:tc>
          <w:tcPr>
            <w:tcW w:w="900" w:type="pct"/>
            <w:vAlign w:val="center"/>
            <w:hideMark/>
          </w:tcPr>
          <w:p w14:paraId="04D7836C" w14:textId="2A5AE152"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Аэробная стабилизация осадка</w:t>
            </w:r>
          </w:p>
        </w:tc>
        <w:tc>
          <w:tcPr>
            <w:tcW w:w="2080" w:type="pct"/>
            <w:vAlign w:val="center"/>
            <w:hideMark/>
          </w:tcPr>
          <w:p w14:paraId="5AD96B2C" w14:textId="11AD19BF"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Аэробный стабилизатор осадка, система аэрации, воздуходувное оборудование, трубопроводы подачи и отвода осадка</w:t>
            </w:r>
          </w:p>
        </w:tc>
      </w:tr>
      <w:tr w:rsidR="00551ED7" w:rsidRPr="00783FCD" w14:paraId="09754842" w14:textId="77777777" w:rsidTr="00551ED7">
        <w:trPr>
          <w:trHeight w:val="113"/>
        </w:trPr>
        <w:tc>
          <w:tcPr>
            <w:tcW w:w="144" w:type="pct"/>
            <w:vMerge/>
            <w:vAlign w:val="center"/>
            <w:hideMark/>
          </w:tcPr>
          <w:p w14:paraId="04DE3BFD" w14:textId="77777777" w:rsidR="00C56A78" w:rsidRPr="00783FCD" w:rsidRDefault="00C56A78" w:rsidP="00C56A78">
            <w:pPr>
              <w:spacing w:line="240" w:lineRule="auto"/>
              <w:ind w:firstLine="0"/>
              <w:jc w:val="center"/>
              <w:rPr>
                <w:rFonts w:eastAsia="Times New Roman"/>
                <w:sz w:val="20"/>
                <w:szCs w:val="20"/>
                <w:lang w:eastAsia="ru-RU"/>
              </w:rPr>
            </w:pPr>
          </w:p>
        </w:tc>
        <w:tc>
          <w:tcPr>
            <w:tcW w:w="633" w:type="pct"/>
            <w:vMerge/>
            <w:vAlign w:val="center"/>
            <w:hideMark/>
          </w:tcPr>
          <w:p w14:paraId="5CB004D1" w14:textId="77777777" w:rsidR="00C56A78" w:rsidRPr="00783FCD" w:rsidRDefault="00C56A78" w:rsidP="00C56A78">
            <w:pPr>
              <w:spacing w:line="240" w:lineRule="auto"/>
              <w:ind w:firstLine="0"/>
              <w:jc w:val="center"/>
              <w:rPr>
                <w:rFonts w:eastAsia="Times New Roman"/>
                <w:sz w:val="20"/>
                <w:szCs w:val="20"/>
                <w:lang w:eastAsia="ru-RU"/>
              </w:rPr>
            </w:pPr>
          </w:p>
        </w:tc>
        <w:tc>
          <w:tcPr>
            <w:tcW w:w="1110" w:type="pct"/>
            <w:vMerge/>
            <w:vAlign w:val="center"/>
            <w:hideMark/>
          </w:tcPr>
          <w:p w14:paraId="67B5B0B2" w14:textId="77777777" w:rsidR="00C56A78" w:rsidRPr="00783FCD" w:rsidRDefault="00C56A78" w:rsidP="00C56A78">
            <w:pPr>
              <w:spacing w:line="240" w:lineRule="auto"/>
              <w:ind w:firstLine="0"/>
              <w:jc w:val="center"/>
              <w:rPr>
                <w:rFonts w:eastAsia="Times New Roman"/>
                <w:sz w:val="20"/>
                <w:szCs w:val="20"/>
                <w:lang w:eastAsia="ru-RU"/>
              </w:rPr>
            </w:pPr>
          </w:p>
        </w:tc>
        <w:tc>
          <w:tcPr>
            <w:tcW w:w="134" w:type="pct"/>
            <w:vAlign w:val="center"/>
          </w:tcPr>
          <w:p w14:paraId="1E61E14E" w14:textId="3BE3F05D" w:rsidR="00C56A78" w:rsidRPr="00783FCD" w:rsidRDefault="00C56A78" w:rsidP="00C56A78">
            <w:pPr>
              <w:spacing w:line="240" w:lineRule="auto"/>
              <w:ind w:firstLine="0"/>
              <w:jc w:val="center"/>
              <w:rPr>
                <w:rFonts w:eastAsia="Times New Roman"/>
                <w:sz w:val="20"/>
                <w:szCs w:val="20"/>
                <w:lang w:eastAsia="ru-RU"/>
              </w:rPr>
            </w:pPr>
            <w:r>
              <w:rPr>
                <w:rFonts w:eastAsia="Times New Roman"/>
                <w:sz w:val="20"/>
                <w:szCs w:val="20"/>
                <w:lang w:eastAsia="ru-RU"/>
              </w:rPr>
              <w:t>2</w:t>
            </w:r>
          </w:p>
        </w:tc>
        <w:tc>
          <w:tcPr>
            <w:tcW w:w="900" w:type="pct"/>
            <w:vAlign w:val="center"/>
            <w:hideMark/>
          </w:tcPr>
          <w:p w14:paraId="404896A6" w14:textId="01791D33"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Механическое обезвоживание осадка</w:t>
            </w:r>
          </w:p>
        </w:tc>
        <w:tc>
          <w:tcPr>
            <w:tcW w:w="2080" w:type="pct"/>
            <w:vAlign w:val="center"/>
            <w:hideMark/>
          </w:tcPr>
          <w:p w14:paraId="3BC82D0E" w14:textId="1DC68961"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Шнековый дегидратор, оборудование подачи осадка на обезвоживание, система приготовления и дозирования реагента, узел отвода фильтрата</w:t>
            </w:r>
          </w:p>
        </w:tc>
      </w:tr>
      <w:tr w:rsidR="00551ED7" w:rsidRPr="00783FCD" w14:paraId="25203AE6" w14:textId="77777777" w:rsidTr="00551ED7">
        <w:trPr>
          <w:trHeight w:val="113"/>
        </w:trPr>
        <w:tc>
          <w:tcPr>
            <w:tcW w:w="144" w:type="pct"/>
            <w:vMerge/>
            <w:vAlign w:val="center"/>
            <w:hideMark/>
          </w:tcPr>
          <w:p w14:paraId="7361BB1B" w14:textId="77777777" w:rsidR="00C56A78" w:rsidRPr="00783FCD" w:rsidRDefault="00C56A78" w:rsidP="00C56A78">
            <w:pPr>
              <w:spacing w:line="240" w:lineRule="auto"/>
              <w:ind w:firstLine="0"/>
              <w:jc w:val="center"/>
              <w:rPr>
                <w:rFonts w:eastAsia="Times New Roman"/>
                <w:sz w:val="20"/>
                <w:szCs w:val="20"/>
                <w:lang w:eastAsia="ru-RU"/>
              </w:rPr>
            </w:pPr>
          </w:p>
        </w:tc>
        <w:tc>
          <w:tcPr>
            <w:tcW w:w="633" w:type="pct"/>
            <w:vMerge/>
            <w:vAlign w:val="center"/>
            <w:hideMark/>
          </w:tcPr>
          <w:p w14:paraId="0753DE51" w14:textId="77777777" w:rsidR="00C56A78" w:rsidRPr="00783FCD" w:rsidRDefault="00C56A78" w:rsidP="00C56A78">
            <w:pPr>
              <w:spacing w:line="240" w:lineRule="auto"/>
              <w:ind w:firstLine="0"/>
              <w:jc w:val="center"/>
              <w:rPr>
                <w:rFonts w:eastAsia="Times New Roman"/>
                <w:sz w:val="20"/>
                <w:szCs w:val="20"/>
                <w:lang w:eastAsia="ru-RU"/>
              </w:rPr>
            </w:pPr>
          </w:p>
        </w:tc>
        <w:tc>
          <w:tcPr>
            <w:tcW w:w="1110" w:type="pct"/>
            <w:vMerge/>
            <w:vAlign w:val="center"/>
            <w:hideMark/>
          </w:tcPr>
          <w:p w14:paraId="3784854B" w14:textId="77777777" w:rsidR="00C56A78" w:rsidRPr="00783FCD" w:rsidRDefault="00C56A78" w:rsidP="00C56A78">
            <w:pPr>
              <w:spacing w:line="240" w:lineRule="auto"/>
              <w:ind w:firstLine="0"/>
              <w:jc w:val="center"/>
              <w:rPr>
                <w:rFonts w:eastAsia="Times New Roman"/>
                <w:sz w:val="20"/>
                <w:szCs w:val="20"/>
                <w:lang w:eastAsia="ru-RU"/>
              </w:rPr>
            </w:pPr>
          </w:p>
        </w:tc>
        <w:tc>
          <w:tcPr>
            <w:tcW w:w="134" w:type="pct"/>
            <w:vAlign w:val="center"/>
          </w:tcPr>
          <w:p w14:paraId="42204335" w14:textId="3288F222" w:rsidR="00C56A78" w:rsidRPr="00783FCD" w:rsidRDefault="00C56A78" w:rsidP="00C56A78">
            <w:pPr>
              <w:spacing w:line="240" w:lineRule="auto"/>
              <w:ind w:firstLine="0"/>
              <w:jc w:val="center"/>
              <w:rPr>
                <w:rFonts w:eastAsia="Times New Roman"/>
                <w:sz w:val="20"/>
                <w:szCs w:val="20"/>
                <w:lang w:eastAsia="ru-RU"/>
              </w:rPr>
            </w:pPr>
            <w:r>
              <w:rPr>
                <w:rFonts w:eastAsia="Times New Roman"/>
                <w:sz w:val="20"/>
                <w:szCs w:val="20"/>
                <w:lang w:eastAsia="ru-RU"/>
              </w:rPr>
              <w:t>3</w:t>
            </w:r>
          </w:p>
        </w:tc>
        <w:tc>
          <w:tcPr>
            <w:tcW w:w="900" w:type="pct"/>
            <w:vAlign w:val="center"/>
            <w:hideMark/>
          </w:tcPr>
          <w:p w14:paraId="71FA6D1A" w14:textId="749CE594"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Временное накопление обезвоженного осадка</w:t>
            </w:r>
          </w:p>
        </w:tc>
        <w:tc>
          <w:tcPr>
            <w:tcW w:w="2080" w:type="pct"/>
            <w:vAlign w:val="center"/>
            <w:hideMark/>
          </w:tcPr>
          <w:p w14:paraId="2F387D00" w14:textId="273D681E"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Контейнер</w:t>
            </w:r>
            <w:r w:rsidR="00551ED7">
              <w:rPr>
                <w:rFonts w:eastAsia="Times New Roman"/>
                <w:sz w:val="20"/>
                <w:szCs w:val="20"/>
                <w:lang w:eastAsia="ru-RU"/>
              </w:rPr>
              <w:t xml:space="preserve"> или </w:t>
            </w:r>
            <w:r w:rsidRPr="00783FCD">
              <w:rPr>
                <w:rFonts w:eastAsia="Times New Roman"/>
                <w:sz w:val="20"/>
                <w:szCs w:val="20"/>
                <w:lang w:eastAsia="ru-RU"/>
              </w:rPr>
              <w:t xml:space="preserve">бункер для обезвоженного осадка либо площадка временного накопления осадка на территории </w:t>
            </w:r>
            <w:r w:rsidR="00551ED7">
              <w:rPr>
                <w:rFonts w:eastAsia="Times New Roman"/>
                <w:sz w:val="20"/>
                <w:szCs w:val="20"/>
                <w:lang w:eastAsia="ru-RU"/>
              </w:rPr>
              <w:t>канализационных очистных сооружений</w:t>
            </w:r>
          </w:p>
        </w:tc>
      </w:tr>
      <w:tr w:rsidR="00551ED7" w:rsidRPr="00783FCD" w14:paraId="1963AEDF" w14:textId="77777777" w:rsidTr="00551ED7">
        <w:trPr>
          <w:trHeight w:val="113"/>
        </w:trPr>
        <w:tc>
          <w:tcPr>
            <w:tcW w:w="144" w:type="pct"/>
            <w:vMerge/>
            <w:vAlign w:val="center"/>
            <w:hideMark/>
          </w:tcPr>
          <w:p w14:paraId="6080517C" w14:textId="77777777" w:rsidR="00C56A78" w:rsidRPr="00783FCD" w:rsidRDefault="00C56A78" w:rsidP="00C56A78">
            <w:pPr>
              <w:spacing w:line="240" w:lineRule="auto"/>
              <w:ind w:firstLine="0"/>
              <w:jc w:val="center"/>
              <w:rPr>
                <w:rFonts w:eastAsia="Times New Roman"/>
                <w:sz w:val="20"/>
                <w:szCs w:val="20"/>
                <w:lang w:eastAsia="ru-RU"/>
              </w:rPr>
            </w:pPr>
          </w:p>
        </w:tc>
        <w:tc>
          <w:tcPr>
            <w:tcW w:w="633" w:type="pct"/>
            <w:vMerge/>
            <w:vAlign w:val="center"/>
            <w:hideMark/>
          </w:tcPr>
          <w:p w14:paraId="35C2EA46" w14:textId="77777777" w:rsidR="00C56A78" w:rsidRPr="00783FCD" w:rsidRDefault="00C56A78" w:rsidP="00C56A78">
            <w:pPr>
              <w:spacing w:line="240" w:lineRule="auto"/>
              <w:ind w:firstLine="0"/>
              <w:jc w:val="center"/>
              <w:rPr>
                <w:rFonts w:eastAsia="Times New Roman"/>
                <w:sz w:val="20"/>
                <w:szCs w:val="20"/>
                <w:lang w:eastAsia="ru-RU"/>
              </w:rPr>
            </w:pPr>
          </w:p>
        </w:tc>
        <w:tc>
          <w:tcPr>
            <w:tcW w:w="1110" w:type="pct"/>
            <w:vMerge/>
            <w:vAlign w:val="center"/>
            <w:hideMark/>
          </w:tcPr>
          <w:p w14:paraId="11A24C4F" w14:textId="77777777" w:rsidR="00C56A78" w:rsidRPr="00783FCD" w:rsidRDefault="00C56A78" w:rsidP="00C56A78">
            <w:pPr>
              <w:spacing w:line="240" w:lineRule="auto"/>
              <w:ind w:firstLine="0"/>
              <w:jc w:val="center"/>
              <w:rPr>
                <w:rFonts w:eastAsia="Times New Roman"/>
                <w:sz w:val="20"/>
                <w:szCs w:val="20"/>
                <w:lang w:eastAsia="ru-RU"/>
              </w:rPr>
            </w:pPr>
          </w:p>
        </w:tc>
        <w:tc>
          <w:tcPr>
            <w:tcW w:w="134" w:type="pct"/>
            <w:vAlign w:val="center"/>
          </w:tcPr>
          <w:p w14:paraId="6B226541" w14:textId="4ABDCDBB" w:rsidR="00C56A78" w:rsidRPr="00783FCD" w:rsidRDefault="00C56A78" w:rsidP="00C56A78">
            <w:pPr>
              <w:spacing w:line="240" w:lineRule="auto"/>
              <w:ind w:firstLine="0"/>
              <w:jc w:val="center"/>
              <w:rPr>
                <w:rFonts w:eastAsia="Times New Roman"/>
                <w:sz w:val="20"/>
                <w:szCs w:val="20"/>
                <w:lang w:eastAsia="ru-RU"/>
              </w:rPr>
            </w:pPr>
            <w:r>
              <w:rPr>
                <w:rFonts w:eastAsia="Times New Roman"/>
                <w:sz w:val="20"/>
                <w:szCs w:val="20"/>
                <w:lang w:eastAsia="ru-RU"/>
              </w:rPr>
              <w:t>4</w:t>
            </w:r>
          </w:p>
        </w:tc>
        <w:tc>
          <w:tcPr>
            <w:tcW w:w="900" w:type="pct"/>
            <w:vAlign w:val="center"/>
            <w:hideMark/>
          </w:tcPr>
          <w:p w14:paraId="1A56341D" w14:textId="70E06227"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Утилизация</w:t>
            </w:r>
            <w:r>
              <w:rPr>
                <w:rFonts w:eastAsia="Times New Roman"/>
                <w:sz w:val="20"/>
                <w:szCs w:val="20"/>
                <w:lang w:eastAsia="ru-RU"/>
              </w:rPr>
              <w:t>,</w:t>
            </w:r>
            <w:r w:rsidRPr="00783FCD">
              <w:rPr>
                <w:rFonts w:eastAsia="Times New Roman"/>
                <w:sz w:val="20"/>
                <w:szCs w:val="20"/>
                <w:lang w:eastAsia="ru-RU"/>
              </w:rPr>
              <w:t xml:space="preserve"> размещение осадка</w:t>
            </w:r>
          </w:p>
        </w:tc>
        <w:tc>
          <w:tcPr>
            <w:tcW w:w="2080" w:type="pct"/>
            <w:vAlign w:val="center"/>
            <w:hideMark/>
          </w:tcPr>
          <w:p w14:paraId="781A05F6" w14:textId="79D0107A"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Вывоз обезвоженного осадка специализированным автотранспортом на полигон для последующего размещения в установленном порядке</w:t>
            </w:r>
          </w:p>
        </w:tc>
      </w:tr>
      <w:tr w:rsidR="00551ED7" w:rsidRPr="00783FCD" w14:paraId="62F8F807" w14:textId="77777777" w:rsidTr="00551ED7">
        <w:trPr>
          <w:trHeight w:val="113"/>
        </w:trPr>
        <w:tc>
          <w:tcPr>
            <w:tcW w:w="144" w:type="pct"/>
            <w:vMerge/>
            <w:vAlign w:val="center"/>
            <w:hideMark/>
          </w:tcPr>
          <w:p w14:paraId="20386845" w14:textId="77777777" w:rsidR="00C56A78" w:rsidRPr="00783FCD" w:rsidRDefault="00C56A78" w:rsidP="00C56A78">
            <w:pPr>
              <w:spacing w:line="240" w:lineRule="auto"/>
              <w:ind w:firstLine="0"/>
              <w:jc w:val="center"/>
              <w:rPr>
                <w:rFonts w:eastAsia="Times New Roman"/>
                <w:sz w:val="20"/>
                <w:szCs w:val="20"/>
                <w:lang w:eastAsia="ru-RU"/>
              </w:rPr>
            </w:pPr>
          </w:p>
        </w:tc>
        <w:tc>
          <w:tcPr>
            <w:tcW w:w="633" w:type="pct"/>
            <w:vMerge/>
            <w:vAlign w:val="center"/>
            <w:hideMark/>
          </w:tcPr>
          <w:p w14:paraId="2F04EEF1" w14:textId="77777777" w:rsidR="00C56A78" w:rsidRPr="00783FCD" w:rsidRDefault="00C56A78" w:rsidP="00C56A78">
            <w:pPr>
              <w:spacing w:line="240" w:lineRule="auto"/>
              <w:ind w:firstLine="0"/>
              <w:jc w:val="center"/>
              <w:rPr>
                <w:rFonts w:eastAsia="Times New Roman"/>
                <w:sz w:val="20"/>
                <w:szCs w:val="20"/>
                <w:lang w:eastAsia="ru-RU"/>
              </w:rPr>
            </w:pPr>
          </w:p>
        </w:tc>
        <w:tc>
          <w:tcPr>
            <w:tcW w:w="1110" w:type="pct"/>
            <w:vMerge/>
            <w:vAlign w:val="center"/>
            <w:hideMark/>
          </w:tcPr>
          <w:p w14:paraId="6B4F5F27" w14:textId="77777777" w:rsidR="00C56A78" w:rsidRPr="00783FCD" w:rsidRDefault="00C56A78" w:rsidP="00C56A78">
            <w:pPr>
              <w:spacing w:line="240" w:lineRule="auto"/>
              <w:ind w:firstLine="0"/>
              <w:jc w:val="center"/>
              <w:rPr>
                <w:rFonts w:eastAsia="Times New Roman"/>
                <w:sz w:val="20"/>
                <w:szCs w:val="20"/>
                <w:lang w:eastAsia="ru-RU"/>
              </w:rPr>
            </w:pPr>
          </w:p>
        </w:tc>
        <w:tc>
          <w:tcPr>
            <w:tcW w:w="134" w:type="pct"/>
            <w:vAlign w:val="center"/>
          </w:tcPr>
          <w:p w14:paraId="3D2B1793" w14:textId="6E8A4E6E" w:rsidR="00C56A78" w:rsidRPr="00783FCD" w:rsidRDefault="00C56A78" w:rsidP="00C56A78">
            <w:pPr>
              <w:spacing w:line="240" w:lineRule="auto"/>
              <w:ind w:firstLine="0"/>
              <w:jc w:val="center"/>
              <w:rPr>
                <w:rFonts w:eastAsia="Times New Roman"/>
                <w:sz w:val="20"/>
                <w:szCs w:val="20"/>
                <w:lang w:eastAsia="ru-RU"/>
              </w:rPr>
            </w:pPr>
            <w:r>
              <w:rPr>
                <w:rFonts w:eastAsia="Times New Roman"/>
                <w:sz w:val="20"/>
                <w:szCs w:val="20"/>
                <w:lang w:eastAsia="ru-RU"/>
              </w:rPr>
              <w:t>5</w:t>
            </w:r>
          </w:p>
        </w:tc>
        <w:tc>
          <w:tcPr>
            <w:tcW w:w="900" w:type="pct"/>
            <w:vAlign w:val="center"/>
            <w:hideMark/>
          </w:tcPr>
          <w:p w14:paraId="5F023F92" w14:textId="4E58BBD7"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Возврат загрязнённых вод от обработки осадка</w:t>
            </w:r>
          </w:p>
        </w:tc>
        <w:tc>
          <w:tcPr>
            <w:tcW w:w="2080" w:type="pct"/>
            <w:vAlign w:val="center"/>
            <w:hideMark/>
          </w:tcPr>
          <w:p w14:paraId="744DAD29" w14:textId="5DB9DE80" w:rsidR="00C56A78" w:rsidRPr="00783FCD" w:rsidRDefault="00C56A78" w:rsidP="00C56A78">
            <w:pPr>
              <w:spacing w:line="240" w:lineRule="auto"/>
              <w:ind w:firstLine="0"/>
              <w:jc w:val="center"/>
              <w:rPr>
                <w:rFonts w:eastAsia="Times New Roman"/>
                <w:sz w:val="20"/>
                <w:szCs w:val="20"/>
                <w:lang w:eastAsia="ru-RU"/>
              </w:rPr>
            </w:pPr>
            <w:r w:rsidRPr="00783FCD">
              <w:rPr>
                <w:rFonts w:eastAsia="Times New Roman"/>
                <w:sz w:val="20"/>
                <w:szCs w:val="20"/>
                <w:lang w:eastAsia="ru-RU"/>
              </w:rPr>
              <w:t>Фильтрат</w:t>
            </w:r>
            <w:r w:rsidR="00551ED7">
              <w:rPr>
                <w:rFonts w:eastAsia="Times New Roman"/>
                <w:sz w:val="20"/>
                <w:szCs w:val="20"/>
                <w:lang w:eastAsia="ru-RU"/>
              </w:rPr>
              <w:t xml:space="preserve"> и </w:t>
            </w:r>
            <w:r w:rsidRPr="00783FCD">
              <w:rPr>
                <w:rFonts w:eastAsia="Times New Roman"/>
                <w:sz w:val="20"/>
                <w:szCs w:val="20"/>
                <w:lang w:eastAsia="ru-RU"/>
              </w:rPr>
              <w:t xml:space="preserve">дренажные воды, образующиеся при обезвоживании осадка, возвращаются в начало технологической схемы очистки сточных вод либо направляются в приемную часть </w:t>
            </w:r>
            <w:r w:rsidR="00551ED7">
              <w:rPr>
                <w:rFonts w:eastAsia="Times New Roman"/>
                <w:sz w:val="20"/>
                <w:szCs w:val="20"/>
                <w:lang w:eastAsia="ru-RU"/>
              </w:rPr>
              <w:t>канализационных очистных сооружений</w:t>
            </w:r>
          </w:p>
        </w:tc>
      </w:tr>
    </w:tbl>
    <w:p w14:paraId="0867644D" w14:textId="77777777" w:rsidR="00551ED7" w:rsidRDefault="00551ED7" w:rsidP="00BE379F">
      <w:pPr>
        <w:pStyle w:val="2fb"/>
        <w:sectPr w:rsidR="00551ED7" w:rsidSect="00551ED7">
          <w:type w:val="continuous"/>
          <w:pgSz w:w="16838" w:h="11906" w:orient="landscape"/>
          <w:pgMar w:top="1701" w:right="1134" w:bottom="851" w:left="1134" w:header="709" w:footer="709" w:gutter="0"/>
          <w:cols w:space="708"/>
          <w:titlePg/>
          <w:docGrid w:linePitch="360"/>
        </w:sectPr>
      </w:pPr>
    </w:p>
    <w:p w14:paraId="0C9E67AD" w14:textId="4B2292D2" w:rsidR="005B472C" w:rsidRPr="0082115B" w:rsidRDefault="007B3964" w:rsidP="00BE379F">
      <w:pPr>
        <w:pStyle w:val="2fb"/>
      </w:pPr>
      <w:r w:rsidRPr="003732B4">
        <w:lastRenderedPageBreak/>
        <w:t xml:space="preserve">1.5. </w:t>
      </w:r>
      <w:r w:rsidR="005B472C" w:rsidRPr="003732B4">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69"/>
      <w:bookmarkEnd w:id="70"/>
      <w:bookmarkEnd w:id="71"/>
      <w:bookmarkEnd w:id="72"/>
      <w:bookmarkEnd w:id="73"/>
      <w:bookmarkEnd w:id="74"/>
      <w:bookmarkEnd w:id="75"/>
      <w:bookmarkEnd w:id="76"/>
      <w:bookmarkEnd w:id="77"/>
      <w:bookmarkEnd w:id="78"/>
      <w:bookmarkEnd w:id="79"/>
      <w:bookmarkEnd w:id="80"/>
      <w:bookmarkEnd w:id="81"/>
    </w:p>
    <w:bookmarkEnd w:id="82"/>
    <w:p w14:paraId="6417EF9E" w14:textId="19F53474" w:rsidR="0050524B" w:rsidRDefault="0050524B" w:rsidP="00355035">
      <w:pPr>
        <w:pStyle w:val="afff9"/>
      </w:pPr>
      <w:r>
        <w:t xml:space="preserve">Канализационные коллекторы и сети централизованной системы водоотведения обеспечивают прием и транспортировку сточных вод от абонентов до канализационных насосных станций, канализационных очистных сооружений, выпусков сточных вод либо точек передачи сточных вод в иную систему </w:t>
      </w:r>
      <w:r w:rsidRPr="00B9641F">
        <w:t>водоотведения. В зависимости от фактической схемы водоотведения сети могут быть самотечными</w:t>
      </w:r>
      <w:r w:rsidR="00F43D3D" w:rsidRPr="00B9641F">
        <w:t xml:space="preserve"> или</w:t>
      </w:r>
      <w:r w:rsidRPr="00B9641F">
        <w:t xml:space="preserve"> напорными.</w:t>
      </w:r>
    </w:p>
    <w:p w14:paraId="18D23E0E" w14:textId="01B32864" w:rsidR="00F92967" w:rsidRDefault="00B9641F" w:rsidP="00E44084">
      <w:pPr>
        <w:pStyle w:val="afff9"/>
        <w:rPr>
          <w:rStyle w:val="affff"/>
          <w:rFonts w:eastAsiaTheme="minorEastAsia"/>
        </w:rPr>
      </w:pPr>
      <w:r w:rsidRPr="00B9641F">
        <w:rPr>
          <w:rStyle w:val="affff"/>
          <w:rFonts w:eastAsiaTheme="minorEastAsia"/>
        </w:rPr>
        <w:t>Канализационные сети могут иметь различное функциональное назначение. Внутриквартальные и дворовые сети обеспечивают прием сточных вод от отдельных зданий и групп объектов. Уличные сети принимают сточные воды от внутриквартальных и дворовых сетей. Главные коллекторы и магистральные сети транспортируют основной объем сточных вод к канализационным насосным станциям, очистным сооружениям или точкам передачи. Напорные трубопроводы применяются после канализационных насосных станций и обеспечивают транспортировку сточных вод под давлением.</w:t>
      </w:r>
      <w:r w:rsidR="00F92967">
        <w:rPr>
          <w:rStyle w:val="affff"/>
          <w:rFonts w:eastAsiaTheme="minorEastAsia"/>
        </w:rPr>
        <w:t xml:space="preserve"> </w:t>
      </w:r>
    </w:p>
    <w:p w14:paraId="6B768EA5" w14:textId="1CAD9D1E" w:rsidR="006922B0" w:rsidRPr="008A3214" w:rsidRDefault="006922B0" w:rsidP="006922B0">
      <w:pPr>
        <w:pStyle w:val="afff9"/>
      </w:pPr>
      <w:r w:rsidRPr="008A3214">
        <w:rPr>
          <w:rStyle w:val="affff"/>
          <w:rFonts w:eastAsiaTheme="minorEastAsia"/>
        </w:rPr>
        <w:t xml:space="preserve">Характеристика существующих на территории муниципального образования </w:t>
      </w:r>
      <w:r>
        <w:rPr>
          <w:rStyle w:val="affff"/>
          <w:rFonts w:eastAsiaTheme="minorEastAsia"/>
        </w:rPr>
        <w:t>канализационных</w:t>
      </w:r>
      <w:r w:rsidRPr="008A3214">
        <w:rPr>
          <w:rStyle w:val="affff"/>
          <w:rFonts w:eastAsiaTheme="minorEastAsia"/>
        </w:rPr>
        <w:t xml:space="preserve"> сетей приведена в таблицах 1.</w:t>
      </w:r>
      <w:r>
        <w:rPr>
          <w:rStyle w:val="affff"/>
          <w:rFonts w:eastAsiaTheme="minorEastAsia"/>
        </w:rPr>
        <w:t>5.1</w:t>
      </w:r>
      <w:r w:rsidRPr="008A3214">
        <w:rPr>
          <w:rStyle w:val="affff"/>
          <w:rFonts w:eastAsiaTheme="minorEastAsia"/>
        </w:rPr>
        <w:t xml:space="preserve"> и 1.</w:t>
      </w:r>
      <w:r w:rsidR="00340C13">
        <w:rPr>
          <w:rStyle w:val="affff"/>
          <w:rFonts w:eastAsiaTheme="minorEastAsia"/>
        </w:rPr>
        <w:t>5.2</w:t>
      </w:r>
      <w:r w:rsidRPr="008A3214">
        <w:rPr>
          <w:rStyle w:val="affff"/>
          <w:rFonts w:eastAsiaTheme="minorEastAsia"/>
        </w:rPr>
        <w:t>.</w:t>
      </w:r>
    </w:p>
    <w:p w14:paraId="29D42594" w14:textId="77777777" w:rsidR="0063068B" w:rsidRPr="006922B0" w:rsidRDefault="0063068B" w:rsidP="0063068B">
      <w:pPr>
        <w:pStyle w:val="affffff"/>
        <w:rPr>
          <w:lang w:val="ru-RU"/>
        </w:rPr>
        <w:sectPr w:rsidR="0063068B" w:rsidRPr="006922B0" w:rsidSect="00551ED7">
          <w:pgSz w:w="11906" w:h="16838"/>
          <w:pgMar w:top="1134" w:right="850" w:bottom="1134" w:left="1701" w:header="708" w:footer="708" w:gutter="0"/>
          <w:cols w:space="708"/>
          <w:titlePg/>
          <w:docGrid w:linePitch="360"/>
        </w:sectPr>
      </w:pPr>
    </w:p>
    <w:p w14:paraId="18884A7F" w14:textId="7E789C29" w:rsidR="0063068B" w:rsidRPr="0063068B" w:rsidRDefault="0063068B" w:rsidP="00177FE4">
      <w:pPr>
        <w:pStyle w:val="affffffb"/>
        <w:spacing w:before="0"/>
      </w:pPr>
      <w:r w:rsidRPr="0063068B">
        <w:lastRenderedPageBreak/>
        <w:t>Таблица 1.</w:t>
      </w:r>
      <w:r w:rsidR="003809AD">
        <w:t>5</w:t>
      </w:r>
      <w:r w:rsidRPr="0063068B">
        <w:t>.</w:t>
      </w:r>
      <w:r w:rsidR="003809AD">
        <w:t>1</w:t>
      </w:r>
      <w:r w:rsidRPr="0063068B">
        <w:t>. Характеристики сетей централизованного</w:t>
      </w:r>
      <w:r w:rsidR="00436558">
        <w:t xml:space="preserve"> водоотведения</w:t>
      </w:r>
    </w:p>
    <w:tbl>
      <w:tblPr>
        <w:tblW w:w="5000" w:type="pct"/>
        <w:tblCellMar>
          <w:left w:w="28" w:type="dxa"/>
          <w:right w:w="28" w:type="dxa"/>
        </w:tblCellMar>
        <w:tblLook w:val="04A0" w:firstRow="1" w:lastRow="0" w:firstColumn="1" w:lastColumn="0" w:noHBand="0" w:noVBand="1"/>
      </w:tblPr>
      <w:tblGrid>
        <w:gridCol w:w="419"/>
        <w:gridCol w:w="1519"/>
        <w:gridCol w:w="1575"/>
        <w:gridCol w:w="1575"/>
        <w:gridCol w:w="802"/>
        <w:gridCol w:w="674"/>
        <w:gridCol w:w="705"/>
        <w:gridCol w:w="1096"/>
        <w:gridCol w:w="722"/>
        <w:gridCol w:w="814"/>
        <w:gridCol w:w="811"/>
        <w:gridCol w:w="951"/>
        <w:gridCol w:w="1076"/>
        <w:gridCol w:w="577"/>
        <w:gridCol w:w="961"/>
      </w:tblGrid>
      <w:tr w:rsidR="00FF6DB9" w:rsidRPr="00C1714A" w14:paraId="4CD8FAB7" w14:textId="77777777" w:rsidTr="005C15BF">
        <w:trPr>
          <w:trHeight w:val="20"/>
          <w:tblHeader/>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9E990B" w14:textId="77777777"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 п/п</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620999" w14:textId="3BAEAE09" w:rsidR="00436558" w:rsidRPr="00C1714A" w:rsidRDefault="00436558" w:rsidP="00340C13">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Технологическая зона</w:t>
            </w:r>
          </w:p>
        </w:tc>
        <w:tc>
          <w:tcPr>
            <w:tcW w:w="552" w:type="pct"/>
            <w:vMerge w:val="restart"/>
            <w:tcBorders>
              <w:top w:val="single" w:sz="4" w:space="0" w:color="auto"/>
              <w:left w:val="single" w:sz="4" w:space="0" w:color="auto"/>
              <w:right w:val="single" w:sz="4" w:space="0" w:color="auto"/>
            </w:tcBorders>
            <w:vAlign w:val="center"/>
          </w:tcPr>
          <w:p w14:paraId="5DD7DAB5" w14:textId="4087DE32" w:rsidR="00436558" w:rsidRPr="00C1714A" w:rsidRDefault="00436558" w:rsidP="00436558">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Тип канализационных сетей</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16FAD0" w14:textId="756FD1FD"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 xml:space="preserve">Общая протяженность </w:t>
            </w:r>
            <w:r>
              <w:rPr>
                <w:rFonts w:eastAsia="Times New Roman"/>
                <w:color w:val="000000"/>
                <w:sz w:val="20"/>
                <w:szCs w:val="20"/>
                <w:lang w:eastAsia="ru-RU"/>
              </w:rPr>
              <w:t xml:space="preserve">канализационных </w:t>
            </w:r>
            <w:r w:rsidRPr="00C1714A">
              <w:rPr>
                <w:rFonts w:eastAsia="Times New Roman"/>
                <w:color w:val="000000"/>
                <w:sz w:val="20"/>
                <w:szCs w:val="20"/>
                <w:lang w:eastAsia="ru-RU"/>
              </w:rPr>
              <w:t>сетей</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0DB4B" w14:textId="77777777"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Средний диаметр</w:t>
            </w:r>
          </w:p>
        </w:tc>
        <w:tc>
          <w:tcPr>
            <w:tcW w:w="1120" w:type="pct"/>
            <w:gridSpan w:val="4"/>
            <w:tcBorders>
              <w:top w:val="single" w:sz="4" w:space="0" w:color="auto"/>
              <w:left w:val="nil"/>
              <w:bottom w:val="single" w:sz="4" w:space="0" w:color="auto"/>
              <w:right w:val="single" w:sz="4" w:space="0" w:color="auto"/>
            </w:tcBorders>
            <w:shd w:val="clear" w:color="auto" w:fill="auto"/>
            <w:vAlign w:val="center"/>
            <w:hideMark/>
          </w:tcPr>
          <w:p w14:paraId="0809D55E" w14:textId="40CD40FB"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 xml:space="preserve">Протяженность </w:t>
            </w:r>
            <w:r>
              <w:rPr>
                <w:rFonts w:eastAsia="Times New Roman"/>
                <w:color w:val="000000"/>
                <w:sz w:val="20"/>
                <w:szCs w:val="20"/>
                <w:lang w:eastAsia="ru-RU"/>
              </w:rPr>
              <w:t xml:space="preserve">канализационных </w:t>
            </w:r>
            <w:r w:rsidRPr="00C1714A">
              <w:rPr>
                <w:rFonts w:eastAsia="Times New Roman"/>
                <w:color w:val="000000"/>
                <w:sz w:val="20"/>
                <w:szCs w:val="20"/>
                <w:lang w:eastAsia="ru-RU"/>
              </w:rPr>
              <w:t>сетей в зависимости от материала</w:t>
            </w:r>
          </w:p>
        </w:tc>
        <w:tc>
          <w:tcPr>
            <w:tcW w:w="1279" w:type="pct"/>
            <w:gridSpan w:val="4"/>
            <w:tcBorders>
              <w:top w:val="single" w:sz="4" w:space="0" w:color="auto"/>
              <w:left w:val="nil"/>
              <w:bottom w:val="single" w:sz="4" w:space="0" w:color="auto"/>
              <w:right w:val="single" w:sz="4" w:space="0" w:color="auto"/>
            </w:tcBorders>
            <w:shd w:val="clear" w:color="auto" w:fill="auto"/>
            <w:vAlign w:val="center"/>
            <w:hideMark/>
          </w:tcPr>
          <w:p w14:paraId="7C4B3A35" w14:textId="24712779"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 xml:space="preserve">Протяженность </w:t>
            </w:r>
            <w:r>
              <w:rPr>
                <w:rFonts w:eastAsia="Times New Roman"/>
                <w:color w:val="000000"/>
                <w:sz w:val="20"/>
                <w:szCs w:val="20"/>
                <w:lang w:eastAsia="ru-RU"/>
              </w:rPr>
              <w:t xml:space="preserve">канализационных </w:t>
            </w:r>
            <w:r w:rsidRPr="00C1714A">
              <w:rPr>
                <w:rFonts w:eastAsia="Times New Roman"/>
                <w:color w:val="000000"/>
                <w:sz w:val="20"/>
                <w:szCs w:val="20"/>
                <w:lang w:eastAsia="ru-RU"/>
              </w:rPr>
              <w:t>сетей в зависимости от срока эксплуатации</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4F2E5" w14:textId="77777777"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Износ сетей</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72DE7" w14:textId="77777777"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Состояние арматуры на сетях</w:t>
            </w:r>
          </w:p>
        </w:tc>
      </w:tr>
      <w:tr w:rsidR="00FF6DB9" w:rsidRPr="00C1714A" w14:paraId="5AE70879" w14:textId="77777777" w:rsidTr="005C15BF">
        <w:trPr>
          <w:trHeight w:val="20"/>
          <w:tblHeader/>
        </w:trPr>
        <w:tc>
          <w:tcPr>
            <w:tcW w:w="147" w:type="pct"/>
            <w:vMerge/>
            <w:tcBorders>
              <w:top w:val="single" w:sz="4" w:space="0" w:color="auto"/>
              <w:left w:val="single" w:sz="4" w:space="0" w:color="auto"/>
              <w:bottom w:val="single" w:sz="4" w:space="0" w:color="auto"/>
              <w:right w:val="single" w:sz="4" w:space="0" w:color="auto"/>
            </w:tcBorders>
            <w:vAlign w:val="center"/>
            <w:hideMark/>
          </w:tcPr>
          <w:p w14:paraId="3B172BCD" w14:textId="77777777" w:rsidR="00436558" w:rsidRPr="00C1714A" w:rsidRDefault="00436558" w:rsidP="00340C13">
            <w:pPr>
              <w:spacing w:line="240" w:lineRule="auto"/>
              <w:ind w:firstLine="0"/>
              <w:rPr>
                <w:rFonts w:eastAsia="Times New Roman"/>
                <w:color w:val="000000"/>
                <w:sz w:val="20"/>
                <w:szCs w:val="20"/>
                <w:lang w:eastAsia="ru-RU"/>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02F831D7" w14:textId="77777777" w:rsidR="00436558" w:rsidRPr="00C1714A" w:rsidRDefault="00436558" w:rsidP="00340C13">
            <w:pPr>
              <w:spacing w:line="240" w:lineRule="auto"/>
              <w:ind w:firstLine="0"/>
              <w:rPr>
                <w:rFonts w:eastAsia="Times New Roman"/>
                <w:color w:val="000000"/>
                <w:sz w:val="20"/>
                <w:szCs w:val="20"/>
                <w:lang w:eastAsia="ru-RU"/>
              </w:rPr>
            </w:pPr>
          </w:p>
        </w:tc>
        <w:tc>
          <w:tcPr>
            <w:tcW w:w="552" w:type="pct"/>
            <w:vMerge/>
            <w:tcBorders>
              <w:left w:val="single" w:sz="4" w:space="0" w:color="auto"/>
              <w:bottom w:val="single" w:sz="4" w:space="0" w:color="auto"/>
              <w:right w:val="single" w:sz="4" w:space="0" w:color="auto"/>
            </w:tcBorders>
          </w:tcPr>
          <w:p w14:paraId="00AC4A4B" w14:textId="77777777" w:rsidR="00436558" w:rsidRPr="00C1714A" w:rsidRDefault="00436558" w:rsidP="00340C13">
            <w:pPr>
              <w:spacing w:line="240" w:lineRule="auto"/>
              <w:ind w:firstLine="0"/>
              <w:rPr>
                <w:rFonts w:eastAsia="Times New Roman"/>
                <w:color w:val="000000"/>
                <w:sz w:val="20"/>
                <w:szCs w:val="20"/>
                <w:lang w:eastAsia="ru-RU"/>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14:paraId="069CBAD5" w14:textId="00EF8ACB" w:rsidR="00436558" w:rsidRPr="00C1714A" w:rsidRDefault="00436558" w:rsidP="00340C13">
            <w:pPr>
              <w:spacing w:line="240" w:lineRule="auto"/>
              <w:ind w:firstLine="0"/>
              <w:rPr>
                <w:rFonts w:eastAsia="Times New Roman"/>
                <w:color w:val="000000"/>
                <w:sz w:val="20"/>
                <w:szCs w:val="20"/>
                <w:lang w:eastAsia="ru-RU"/>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45B839EC" w14:textId="77777777" w:rsidR="00436558" w:rsidRPr="00C1714A" w:rsidRDefault="00436558" w:rsidP="00340C13">
            <w:pPr>
              <w:spacing w:line="240" w:lineRule="auto"/>
              <w:ind w:firstLine="0"/>
              <w:rPr>
                <w:rFonts w:eastAsia="Times New Roman"/>
                <w:color w:val="000000"/>
                <w:sz w:val="20"/>
                <w:szCs w:val="20"/>
                <w:lang w:eastAsia="ru-RU"/>
              </w:rPr>
            </w:pPr>
          </w:p>
        </w:tc>
        <w:tc>
          <w:tcPr>
            <w:tcW w:w="236" w:type="pct"/>
            <w:tcBorders>
              <w:top w:val="nil"/>
              <w:left w:val="nil"/>
              <w:bottom w:val="single" w:sz="4" w:space="0" w:color="auto"/>
              <w:right w:val="single" w:sz="4" w:space="0" w:color="auto"/>
            </w:tcBorders>
            <w:shd w:val="clear" w:color="auto" w:fill="auto"/>
            <w:vAlign w:val="center"/>
            <w:hideMark/>
          </w:tcPr>
          <w:p w14:paraId="4792FA93" w14:textId="77777777"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сталь</w:t>
            </w:r>
          </w:p>
        </w:tc>
        <w:tc>
          <w:tcPr>
            <w:tcW w:w="247" w:type="pct"/>
            <w:tcBorders>
              <w:top w:val="nil"/>
              <w:left w:val="nil"/>
              <w:bottom w:val="single" w:sz="4" w:space="0" w:color="auto"/>
              <w:right w:val="single" w:sz="4" w:space="0" w:color="auto"/>
            </w:tcBorders>
            <w:shd w:val="clear" w:color="auto" w:fill="auto"/>
            <w:vAlign w:val="center"/>
            <w:hideMark/>
          </w:tcPr>
          <w:p w14:paraId="6CA3C0E0" w14:textId="77777777"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чугун</w:t>
            </w:r>
          </w:p>
        </w:tc>
        <w:tc>
          <w:tcPr>
            <w:tcW w:w="384" w:type="pct"/>
            <w:tcBorders>
              <w:top w:val="nil"/>
              <w:left w:val="nil"/>
              <w:bottom w:val="single" w:sz="4" w:space="0" w:color="auto"/>
              <w:right w:val="single" w:sz="4" w:space="0" w:color="auto"/>
            </w:tcBorders>
            <w:shd w:val="clear" w:color="auto" w:fill="auto"/>
            <w:vAlign w:val="center"/>
            <w:hideMark/>
          </w:tcPr>
          <w:p w14:paraId="612B4BA8" w14:textId="77777777"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полиэтилен, ПВХ</w:t>
            </w:r>
          </w:p>
        </w:tc>
        <w:tc>
          <w:tcPr>
            <w:tcW w:w="253" w:type="pct"/>
            <w:tcBorders>
              <w:top w:val="nil"/>
              <w:left w:val="nil"/>
              <w:bottom w:val="single" w:sz="4" w:space="0" w:color="auto"/>
              <w:right w:val="single" w:sz="4" w:space="0" w:color="auto"/>
            </w:tcBorders>
            <w:shd w:val="clear" w:color="auto" w:fill="auto"/>
            <w:vAlign w:val="center"/>
            <w:hideMark/>
          </w:tcPr>
          <w:p w14:paraId="550256A7" w14:textId="77777777"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прочие</w:t>
            </w:r>
          </w:p>
        </w:tc>
        <w:tc>
          <w:tcPr>
            <w:tcW w:w="285" w:type="pct"/>
            <w:tcBorders>
              <w:top w:val="nil"/>
              <w:left w:val="nil"/>
              <w:bottom w:val="single" w:sz="4" w:space="0" w:color="auto"/>
              <w:right w:val="single" w:sz="4" w:space="0" w:color="auto"/>
            </w:tcBorders>
            <w:shd w:val="clear" w:color="auto" w:fill="auto"/>
            <w:vAlign w:val="center"/>
            <w:hideMark/>
          </w:tcPr>
          <w:p w14:paraId="55C330B7" w14:textId="77777777"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&lt;10 лет</w:t>
            </w:r>
          </w:p>
        </w:tc>
        <w:tc>
          <w:tcPr>
            <w:tcW w:w="284" w:type="pct"/>
            <w:tcBorders>
              <w:top w:val="nil"/>
              <w:left w:val="nil"/>
              <w:bottom w:val="single" w:sz="4" w:space="0" w:color="auto"/>
              <w:right w:val="single" w:sz="4" w:space="0" w:color="auto"/>
            </w:tcBorders>
            <w:shd w:val="clear" w:color="auto" w:fill="auto"/>
            <w:vAlign w:val="center"/>
            <w:hideMark/>
          </w:tcPr>
          <w:p w14:paraId="3C30B379" w14:textId="77777777"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10-20 лет</w:t>
            </w:r>
          </w:p>
        </w:tc>
        <w:tc>
          <w:tcPr>
            <w:tcW w:w="333" w:type="pct"/>
            <w:tcBorders>
              <w:top w:val="nil"/>
              <w:left w:val="nil"/>
              <w:bottom w:val="single" w:sz="4" w:space="0" w:color="auto"/>
              <w:right w:val="single" w:sz="4" w:space="0" w:color="auto"/>
            </w:tcBorders>
            <w:shd w:val="clear" w:color="auto" w:fill="auto"/>
            <w:vAlign w:val="center"/>
            <w:hideMark/>
          </w:tcPr>
          <w:p w14:paraId="3361FE60" w14:textId="77777777"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20-30 лет</w:t>
            </w:r>
          </w:p>
        </w:tc>
        <w:tc>
          <w:tcPr>
            <w:tcW w:w="377" w:type="pct"/>
            <w:tcBorders>
              <w:top w:val="nil"/>
              <w:left w:val="nil"/>
              <w:bottom w:val="single" w:sz="4" w:space="0" w:color="auto"/>
              <w:right w:val="single" w:sz="4" w:space="0" w:color="auto"/>
            </w:tcBorders>
            <w:shd w:val="clear" w:color="auto" w:fill="auto"/>
            <w:vAlign w:val="center"/>
            <w:hideMark/>
          </w:tcPr>
          <w:p w14:paraId="51688569" w14:textId="77777777" w:rsidR="00436558" w:rsidRPr="00C1714A" w:rsidRDefault="00436558" w:rsidP="00340C13">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&gt; 30 лет</w:t>
            </w: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31D2F37F" w14:textId="77777777" w:rsidR="00436558" w:rsidRPr="00C1714A" w:rsidRDefault="00436558" w:rsidP="00340C13">
            <w:pPr>
              <w:spacing w:line="240" w:lineRule="auto"/>
              <w:ind w:firstLine="0"/>
              <w:rPr>
                <w:rFonts w:eastAsia="Times New Roman"/>
                <w:color w:val="000000"/>
                <w:sz w:val="20"/>
                <w:szCs w:val="20"/>
                <w:lang w:eastAsia="ru-RU"/>
              </w:rPr>
            </w:pPr>
          </w:p>
        </w:tc>
        <w:tc>
          <w:tcPr>
            <w:tcW w:w="3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D42DA0" w14:textId="77777777" w:rsidR="00436558" w:rsidRPr="00C1714A" w:rsidRDefault="00436558" w:rsidP="00340C13">
            <w:pPr>
              <w:spacing w:line="240" w:lineRule="auto"/>
              <w:ind w:firstLine="0"/>
              <w:rPr>
                <w:rFonts w:eastAsia="Times New Roman"/>
                <w:color w:val="000000"/>
                <w:sz w:val="20"/>
                <w:szCs w:val="20"/>
                <w:lang w:eastAsia="ru-RU"/>
              </w:rPr>
            </w:pPr>
          </w:p>
        </w:tc>
      </w:tr>
      <w:tr w:rsidR="00FF6DB9" w:rsidRPr="00C1714A" w14:paraId="6EF92363" w14:textId="77777777" w:rsidTr="005C15BF">
        <w:trPr>
          <w:trHeight w:val="58"/>
          <w:tblHeader/>
        </w:trPr>
        <w:tc>
          <w:tcPr>
            <w:tcW w:w="147" w:type="pct"/>
            <w:tcBorders>
              <w:top w:val="nil"/>
              <w:left w:val="single" w:sz="4" w:space="0" w:color="auto"/>
              <w:bottom w:val="single" w:sz="4" w:space="0" w:color="auto"/>
              <w:right w:val="single" w:sz="4" w:space="0" w:color="auto"/>
            </w:tcBorders>
            <w:shd w:val="clear" w:color="auto" w:fill="auto"/>
            <w:vAlign w:val="center"/>
            <w:hideMark/>
          </w:tcPr>
          <w:p w14:paraId="6C3CF062"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Ед. изм.</w:t>
            </w:r>
          </w:p>
        </w:tc>
        <w:tc>
          <w:tcPr>
            <w:tcW w:w="532" w:type="pct"/>
            <w:tcBorders>
              <w:top w:val="nil"/>
              <w:left w:val="nil"/>
              <w:bottom w:val="single" w:sz="4" w:space="0" w:color="auto"/>
              <w:right w:val="single" w:sz="4" w:space="0" w:color="auto"/>
            </w:tcBorders>
            <w:shd w:val="clear" w:color="auto" w:fill="auto"/>
            <w:vAlign w:val="center"/>
            <w:hideMark/>
          </w:tcPr>
          <w:p w14:paraId="78DEC50D"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552" w:type="pct"/>
            <w:tcBorders>
              <w:top w:val="single" w:sz="4" w:space="0" w:color="auto"/>
              <w:left w:val="nil"/>
              <w:bottom w:val="single" w:sz="4" w:space="0" w:color="auto"/>
              <w:right w:val="single" w:sz="4" w:space="0" w:color="auto"/>
            </w:tcBorders>
            <w:vAlign w:val="center"/>
          </w:tcPr>
          <w:p w14:paraId="5A27C9D5" w14:textId="308193F1"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552" w:type="pct"/>
            <w:tcBorders>
              <w:top w:val="nil"/>
              <w:left w:val="single" w:sz="4" w:space="0" w:color="auto"/>
              <w:bottom w:val="single" w:sz="4" w:space="0" w:color="auto"/>
              <w:right w:val="single" w:sz="4" w:space="0" w:color="auto"/>
            </w:tcBorders>
            <w:shd w:val="clear" w:color="auto" w:fill="auto"/>
            <w:vAlign w:val="center"/>
            <w:hideMark/>
          </w:tcPr>
          <w:p w14:paraId="153A81D4" w14:textId="7D7A5BFC"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м</w:t>
            </w:r>
          </w:p>
        </w:tc>
        <w:tc>
          <w:tcPr>
            <w:tcW w:w="281" w:type="pct"/>
            <w:tcBorders>
              <w:top w:val="nil"/>
              <w:left w:val="nil"/>
              <w:bottom w:val="single" w:sz="4" w:space="0" w:color="auto"/>
              <w:right w:val="single" w:sz="4" w:space="0" w:color="auto"/>
            </w:tcBorders>
            <w:shd w:val="clear" w:color="auto" w:fill="auto"/>
            <w:vAlign w:val="center"/>
            <w:hideMark/>
          </w:tcPr>
          <w:p w14:paraId="00937078"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мм</w:t>
            </w:r>
          </w:p>
        </w:tc>
        <w:tc>
          <w:tcPr>
            <w:tcW w:w="236" w:type="pct"/>
            <w:tcBorders>
              <w:top w:val="nil"/>
              <w:left w:val="nil"/>
              <w:bottom w:val="single" w:sz="4" w:space="0" w:color="auto"/>
              <w:right w:val="single" w:sz="4" w:space="0" w:color="auto"/>
            </w:tcBorders>
            <w:shd w:val="clear" w:color="auto" w:fill="auto"/>
            <w:vAlign w:val="center"/>
            <w:hideMark/>
          </w:tcPr>
          <w:p w14:paraId="334E65E4"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м</w:t>
            </w:r>
          </w:p>
        </w:tc>
        <w:tc>
          <w:tcPr>
            <w:tcW w:w="247" w:type="pct"/>
            <w:tcBorders>
              <w:top w:val="nil"/>
              <w:left w:val="nil"/>
              <w:bottom w:val="single" w:sz="4" w:space="0" w:color="auto"/>
              <w:right w:val="single" w:sz="4" w:space="0" w:color="auto"/>
            </w:tcBorders>
            <w:shd w:val="clear" w:color="auto" w:fill="auto"/>
            <w:vAlign w:val="center"/>
            <w:hideMark/>
          </w:tcPr>
          <w:p w14:paraId="61A79B71"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м</w:t>
            </w:r>
          </w:p>
        </w:tc>
        <w:tc>
          <w:tcPr>
            <w:tcW w:w="384" w:type="pct"/>
            <w:tcBorders>
              <w:top w:val="nil"/>
              <w:left w:val="nil"/>
              <w:bottom w:val="single" w:sz="4" w:space="0" w:color="auto"/>
              <w:right w:val="single" w:sz="4" w:space="0" w:color="auto"/>
            </w:tcBorders>
            <w:shd w:val="clear" w:color="auto" w:fill="auto"/>
            <w:vAlign w:val="center"/>
            <w:hideMark/>
          </w:tcPr>
          <w:p w14:paraId="76032B8E"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м</w:t>
            </w:r>
          </w:p>
        </w:tc>
        <w:tc>
          <w:tcPr>
            <w:tcW w:w="253" w:type="pct"/>
            <w:tcBorders>
              <w:top w:val="nil"/>
              <w:left w:val="nil"/>
              <w:bottom w:val="single" w:sz="4" w:space="0" w:color="auto"/>
              <w:right w:val="single" w:sz="4" w:space="0" w:color="auto"/>
            </w:tcBorders>
            <w:shd w:val="clear" w:color="auto" w:fill="auto"/>
            <w:vAlign w:val="center"/>
            <w:hideMark/>
          </w:tcPr>
          <w:p w14:paraId="72AAE583"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м</w:t>
            </w:r>
          </w:p>
        </w:tc>
        <w:tc>
          <w:tcPr>
            <w:tcW w:w="285" w:type="pct"/>
            <w:tcBorders>
              <w:top w:val="nil"/>
              <w:left w:val="nil"/>
              <w:bottom w:val="single" w:sz="4" w:space="0" w:color="auto"/>
              <w:right w:val="single" w:sz="4" w:space="0" w:color="auto"/>
            </w:tcBorders>
            <w:shd w:val="clear" w:color="auto" w:fill="auto"/>
            <w:vAlign w:val="center"/>
            <w:hideMark/>
          </w:tcPr>
          <w:p w14:paraId="2133C768"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м</w:t>
            </w:r>
          </w:p>
        </w:tc>
        <w:tc>
          <w:tcPr>
            <w:tcW w:w="284" w:type="pct"/>
            <w:tcBorders>
              <w:top w:val="nil"/>
              <w:left w:val="nil"/>
              <w:bottom w:val="single" w:sz="4" w:space="0" w:color="auto"/>
              <w:right w:val="single" w:sz="4" w:space="0" w:color="auto"/>
            </w:tcBorders>
            <w:shd w:val="clear" w:color="auto" w:fill="auto"/>
            <w:vAlign w:val="center"/>
            <w:hideMark/>
          </w:tcPr>
          <w:p w14:paraId="5A759B26"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м</w:t>
            </w:r>
          </w:p>
        </w:tc>
        <w:tc>
          <w:tcPr>
            <w:tcW w:w="333" w:type="pct"/>
            <w:tcBorders>
              <w:top w:val="nil"/>
              <w:left w:val="nil"/>
              <w:bottom w:val="single" w:sz="4" w:space="0" w:color="auto"/>
              <w:right w:val="single" w:sz="4" w:space="0" w:color="auto"/>
            </w:tcBorders>
            <w:shd w:val="clear" w:color="auto" w:fill="auto"/>
            <w:vAlign w:val="center"/>
            <w:hideMark/>
          </w:tcPr>
          <w:p w14:paraId="6CCDEDBF"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м</w:t>
            </w:r>
          </w:p>
        </w:tc>
        <w:tc>
          <w:tcPr>
            <w:tcW w:w="377" w:type="pct"/>
            <w:tcBorders>
              <w:top w:val="nil"/>
              <w:left w:val="nil"/>
              <w:bottom w:val="single" w:sz="4" w:space="0" w:color="auto"/>
              <w:right w:val="single" w:sz="4" w:space="0" w:color="auto"/>
            </w:tcBorders>
            <w:shd w:val="clear" w:color="auto" w:fill="auto"/>
            <w:vAlign w:val="center"/>
            <w:hideMark/>
          </w:tcPr>
          <w:p w14:paraId="3326BCA3"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м</w:t>
            </w:r>
          </w:p>
        </w:tc>
        <w:tc>
          <w:tcPr>
            <w:tcW w:w="202" w:type="pct"/>
            <w:tcBorders>
              <w:top w:val="nil"/>
              <w:left w:val="nil"/>
              <w:bottom w:val="single" w:sz="4" w:space="0" w:color="auto"/>
              <w:right w:val="single" w:sz="4" w:space="0" w:color="auto"/>
            </w:tcBorders>
            <w:shd w:val="clear" w:color="auto" w:fill="auto"/>
            <w:vAlign w:val="center"/>
            <w:hideMark/>
          </w:tcPr>
          <w:p w14:paraId="701F839E"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337" w:type="pct"/>
            <w:tcBorders>
              <w:top w:val="nil"/>
              <w:left w:val="nil"/>
              <w:bottom w:val="single" w:sz="4" w:space="0" w:color="auto"/>
              <w:right w:val="single" w:sz="4" w:space="0" w:color="auto"/>
            </w:tcBorders>
            <w:shd w:val="clear" w:color="auto" w:fill="auto"/>
            <w:vAlign w:val="center"/>
            <w:hideMark/>
          </w:tcPr>
          <w:p w14:paraId="04092C67" w14:textId="77777777" w:rsidR="00436558" w:rsidRPr="00C1714A" w:rsidRDefault="00436558" w:rsidP="00436558">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r>
      <w:tr w:rsidR="00A35F07" w:rsidRPr="00C1714A" w14:paraId="0CDE35A1" w14:textId="77777777" w:rsidTr="005C15BF">
        <w:trPr>
          <w:trHeight w:val="20"/>
        </w:trPr>
        <w:tc>
          <w:tcPr>
            <w:tcW w:w="147" w:type="pct"/>
            <w:vMerge w:val="restart"/>
            <w:tcBorders>
              <w:top w:val="nil"/>
              <w:left w:val="single" w:sz="4" w:space="0" w:color="auto"/>
              <w:right w:val="single" w:sz="4" w:space="0" w:color="auto"/>
            </w:tcBorders>
            <w:shd w:val="clear" w:color="auto" w:fill="auto"/>
            <w:vAlign w:val="center"/>
            <w:hideMark/>
          </w:tcPr>
          <w:p w14:paraId="66CF811A" w14:textId="77777777" w:rsidR="00A35F07" w:rsidRPr="00C1714A" w:rsidRDefault="00A35F07" w:rsidP="00A35F07">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1</w:t>
            </w:r>
          </w:p>
        </w:tc>
        <w:tc>
          <w:tcPr>
            <w:tcW w:w="532" w:type="pct"/>
            <w:vMerge w:val="restart"/>
            <w:tcBorders>
              <w:top w:val="nil"/>
              <w:left w:val="nil"/>
              <w:right w:val="single" w:sz="4" w:space="0" w:color="auto"/>
            </w:tcBorders>
            <w:shd w:val="clear" w:color="auto" w:fill="auto"/>
            <w:vAlign w:val="center"/>
          </w:tcPr>
          <w:p w14:paraId="5E73E9D4" w14:textId="77777777" w:rsidR="00B52B92" w:rsidRDefault="00A35F07" w:rsidP="00A35F07">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ВО </w:t>
            </w:r>
          </w:p>
          <w:p w14:paraId="4198B144" w14:textId="74F10C5B" w:rsidR="00A35F07" w:rsidRPr="00C1714A" w:rsidRDefault="00A35F07" w:rsidP="00A35F07">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 Крыловская</w:t>
            </w:r>
          </w:p>
        </w:tc>
        <w:tc>
          <w:tcPr>
            <w:tcW w:w="552" w:type="pct"/>
            <w:tcBorders>
              <w:top w:val="single" w:sz="4" w:space="0" w:color="auto"/>
              <w:left w:val="nil"/>
              <w:bottom w:val="single" w:sz="4" w:space="0" w:color="auto"/>
              <w:right w:val="single" w:sz="4" w:space="0" w:color="auto"/>
            </w:tcBorders>
            <w:vAlign w:val="center"/>
          </w:tcPr>
          <w:p w14:paraId="63DE8089" w14:textId="401757B5" w:rsidR="00A35F07" w:rsidRDefault="00A35F07" w:rsidP="00A35F07">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Самотечные</w:t>
            </w:r>
          </w:p>
        </w:tc>
        <w:tc>
          <w:tcPr>
            <w:tcW w:w="552" w:type="pct"/>
            <w:tcBorders>
              <w:top w:val="nil"/>
              <w:left w:val="single" w:sz="4" w:space="0" w:color="auto"/>
              <w:bottom w:val="single" w:sz="4" w:space="0" w:color="auto"/>
              <w:right w:val="single" w:sz="4" w:space="0" w:color="auto"/>
            </w:tcBorders>
            <w:shd w:val="clear" w:color="auto" w:fill="auto"/>
            <w:vAlign w:val="center"/>
          </w:tcPr>
          <w:p w14:paraId="19D549FC" w14:textId="6DCA9A04" w:rsidR="00A35F07" w:rsidRPr="00C1714A" w:rsidRDefault="00A35F07" w:rsidP="00A35F07">
            <w:pPr>
              <w:spacing w:line="240" w:lineRule="auto"/>
              <w:ind w:firstLine="0"/>
              <w:jc w:val="center"/>
              <w:rPr>
                <w:rFonts w:eastAsia="Times New Roman"/>
                <w:color w:val="000000"/>
                <w:sz w:val="20"/>
                <w:szCs w:val="20"/>
                <w:lang w:eastAsia="ru-RU"/>
              </w:rPr>
            </w:pPr>
            <w:r>
              <w:rPr>
                <w:color w:val="000000"/>
                <w:sz w:val="20"/>
                <w:szCs w:val="20"/>
              </w:rPr>
              <w:t>5806,4</w:t>
            </w:r>
          </w:p>
        </w:tc>
        <w:tc>
          <w:tcPr>
            <w:tcW w:w="281" w:type="pct"/>
            <w:tcBorders>
              <w:top w:val="nil"/>
              <w:left w:val="nil"/>
              <w:bottom w:val="single" w:sz="4" w:space="0" w:color="auto"/>
              <w:right w:val="single" w:sz="4" w:space="0" w:color="auto"/>
            </w:tcBorders>
            <w:shd w:val="clear" w:color="auto" w:fill="auto"/>
            <w:vAlign w:val="center"/>
          </w:tcPr>
          <w:p w14:paraId="2683F894" w14:textId="30DDAF19" w:rsidR="00A35F07" w:rsidRPr="00C1714A" w:rsidRDefault="00A35F07" w:rsidP="00A35F07">
            <w:pPr>
              <w:spacing w:line="240" w:lineRule="auto"/>
              <w:ind w:firstLine="0"/>
              <w:jc w:val="center"/>
              <w:rPr>
                <w:rFonts w:eastAsia="Times New Roman"/>
                <w:color w:val="000000"/>
                <w:sz w:val="20"/>
                <w:szCs w:val="20"/>
                <w:lang w:eastAsia="ru-RU"/>
              </w:rPr>
            </w:pPr>
            <w:r>
              <w:rPr>
                <w:color w:val="000000"/>
                <w:sz w:val="20"/>
                <w:szCs w:val="20"/>
              </w:rPr>
              <w:t>110</w:t>
            </w:r>
          </w:p>
        </w:tc>
        <w:tc>
          <w:tcPr>
            <w:tcW w:w="236" w:type="pct"/>
            <w:tcBorders>
              <w:top w:val="nil"/>
              <w:left w:val="nil"/>
              <w:bottom w:val="single" w:sz="4" w:space="0" w:color="auto"/>
              <w:right w:val="single" w:sz="4" w:space="0" w:color="auto"/>
            </w:tcBorders>
            <w:shd w:val="clear" w:color="auto" w:fill="auto"/>
            <w:vAlign w:val="center"/>
          </w:tcPr>
          <w:p w14:paraId="2FE409CD" w14:textId="75BF7A10" w:rsidR="00A35F07" w:rsidRPr="00C1714A" w:rsidRDefault="00A35F07" w:rsidP="00A35F07">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247" w:type="pct"/>
            <w:tcBorders>
              <w:top w:val="nil"/>
              <w:left w:val="nil"/>
              <w:bottom w:val="single" w:sz="4" w:space="0" w:color="auto"/>
              <w:right w:val="single" w:sz="4" w:space="0" w:color="auto"/>
            </w:tcBorders>
            <w:shd w:val="clear" w:color="auto" w:fill="auto"/>
            <w:vAlign w:val="center"/>
          </w:tcPr>
          <w:p w14:paraId="5A58D49D" w14:textId="1FC4BB4E" w:rsidR="00A35F07" w:rsidRPr="00C1714A" w:rsidRDefault="00A35F07" w:rsidP="00A35F07">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384" w:type="pct"/>
            <w:tcBorders>
              <w:top w:val="nil"/>
              <w:left w:val="nil"/>
              <w:bottom w:val="single" w:sz="4" w:space="0" w:color="auto"/>
              <w:right w:val="single" w:sz="4" w:space="0" w:color="auto"/>
            </w:tcBorders>
            <w:shd w:val="clear" w:color="auto" w:fill="auto"/>
            <w:vAlign w:val="center"/>
          </w:tcPr>
          <w:p w14:paraId="1CE16E64" w14:textId="7F354478" w:rsidR="00A35F07" w:rsidRPr="00C1714A" w:rsidRDefault="00A35F07" w:rsidP="00A35F07">
            <w:pPr>
              <w:spacing w:line="240" w:lineRule="auto"/>
              <w:ind w:firstLine="0"/>
              <w:jc w:val="center"/>
              <w:rPr>
                <w:rFonts w:eastAsia="Times New Roman"/>
                <w:color w:val="000000"/>
                <w:sz w:val="20"/>
                <w:szCs w:val="20"/>
                <w:lang w:eastAsia="ru-RU"/>
              </w:rPr>
            </w:pPr>
            <w:r>
              <w:rPr>
                <w:color w:val="000000"/>
                <w:sz w:val="20"/>
                <w:szCs w:val="20"/>
              </w:rPr>
              <w:t>5806,4</w:t>
            </w:r>
          </w:p>
        </w:tc>
        <w:tc>
          <w:tcPr>
            <w:tcW w:w="253" w:type="pct"/>
            <w:tcBorders>
              <w:top w:val="nil"/>
              <w:left w:val="nil"/>
              <w:bottom w:val="single" w:sz="4" w:space="0" w:color="auto"/>
              <w:right w:val="single" w:sz="4" w:space="0" w:color="auto"/>
            </w:tcBorders>
            <w:shd w:val="clear" w:color="auto" w:fill="auto"/>
            <w:vAlign w:val="center"/>
          </w:tcPr>
          <w:p w14:paraId="0F54C6A0" w14:textId="6625E4DA" w:rsidR="00A35F07" w:rsidRPr="00C1714A" w:rsidRDefault="00A35F07" w:rsidP="00A35F07">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285" w:type="pct"/>
            <w:tcBorders>
              <w:top w:val="nil"/>
              <w:left w:val="nil"/>
              <w:bottom w:val="single" w:sz="4" w:space="0" w:color="auto"/>
              <w:right w:val="single" w:sz="4" w:space="0" w:color="auto"/>
            </w:tcBorders>
            <w:shd w:val="clear" w:color="auto" w:fill="auto"/>
            <w:vAlign w:val="center"/>
          </w:tcPr>
          <w:p w14:paraId="4254A8DD" w14:textId="12D7530A" w:rsidR="00A35F07" w:rsidRPr="00C1714A" w:rsidRDefault="00A35F07" w:rsidP="00A35F07">
            <w:pPr>
              <w:spacing w:line="240" w:lineRule="auto"/>
              <w:ind w:firstLine="0"/>
              <w:jc w:val="center"/>
              <w:rPr>
                <w:rFonts w:eastAsia="Times New Roman"/>
                <w:color w:val="000000"/>
                <w:sz w:val="20"/>
                <w:szCs w:val="20"/>
                <w:lang w:eastAsia="ru-RU"/>
              </w:rPr>
            </w:pPr>
            <w:r>
              <w:rPr>
                <w:color w:val="000000"/>
                <w:sz w:val="20"/>
                <w:szCs w:val="20"/>
              </w:rPr>
              <w:t>5806,4</w:t>
            </w:r>
          </w:p>
        </w:tc>
        <w:tc>
          <w:tcPr>
            <w:tcW w:w="284" w:type="pct"/>
            <w:tcBorders>
              <w:top w:val="nil"/>
              <w:left w:val="nil"/>
              <w:bottom w:val="single" w:sz="4" w:space="0" w:color="auto"/>
              <w:right w:val="single" w:sz="4" w:space="0" w:color="auto"/>
            </w:tcBorders>
            <w:shd w:val="clear" w:color="auto" w:fill="auto"/>
            <w:vAlign w:val="center"/>
          </w:tcPr>
          <w:p w14:paraId="44DEFDBA" w14:textId="6D4E1012" w:rsidR="00A35F07" w:rsidRPr="00C1714A" w:rsidRDefault="00A35F07" w:rsidP="00A35F07">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333" w:type="pct"/>
            <w:tcBorders>
              <w:top w:val="nil"/>
              <w:left w:val="nil"/>
              <w:bottom w:val="single" w:sz="4" w:space="0" w:color="auto"/>
              <w:right w:val="single" w:sz="4" w:space="0" w:color="auto"/>
            </w:tcBorders>
            <w:shd w:val="clear" w:color="auto" w:fill="auto"/>
            <w:vAlign w:val="center"/>
          </w:tcPr>
          <w:p w14:paraId="39B8A170" w14:textId="065D0F46" w:rsidR="00A35F07" w:rsidRPr="00C1714A" w:rsidRDefault="00A35F07" w:rsidP="00A35F07">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377" w:type="pct"/>
            <w:tcBorders>
              <w:top w:val="nil"/>
              <w:left w:val="nil"/>
              <w:bottom w:val="single" w:sz="4" w:space="0" w:color="auto"/>
              <w:right w:val="single" w:sz="4" w:space="0" w:color="auto"/>
            </w:tcBorders>
            <w:shd w:val="clear" w:color="auto" w:fill="auto"/>
            <w:vAlign w:val="center"/>
          </w:tcPr>
          <w:p w14:paraId="7B16097F" w14:textId="112D121F" w:rsidR="00A35F07" w:rsidRPr="00C1714A" w:rsidRDefault="00A35F07" w:rsidP="00A35F07">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202" w:type="pct"/>
            <w:tcBorders>
              <w:top w:val="nil"/>
              <w:left w:val="nil"/>
              <w:bottom w:val="single" w:sz="4" w:space="0" w:color="auto"/>
              <w:right w:val="single" w:sz="4" w:space="0" w:color="auto"/>
            </w:tcBorders>
            <w:shd w:val="clear" w:color="auto" w:fill="auto"/>
            <w:vAlign w:val="center"/>
          </w:tcPr>
          <w:p w14:paraId="177735BD" w14:textId="70AADC0A" w:rsidR="00A35F07" w:rsidRPr="00C1714A" w:rsidRDefault="00C807B1" w:rsidP="00A35F07">
            <w:pPr>
              <w:spacing w:line="240" w:lineRule="auto"/>
              <w:ind w:firstLine="0"/>
              <w:jc w:val="center"/>
              <w:rPr>
                <w:rFonts w:eastAsia="Times New Roman"/>
                <w:color w:val="000000"/>
                <w:sz w:val="20"/>
                <w:szCs w:val="20"/>
                <w:lang w:eastAsia="ru-RU"/>
              </w:rPr>
            </w:pPr>
            <w:r>
              <w:rPr>
                <w:color w:val="000000"/>
                <w:sz w:val="20"/>
                <w:szCs w:val="20"/>
              </w:rPr>
              <w:t>2</w:t>
            </w:r>
            <w:r w:rsidR="00A35F07">
              <w:rPr>
                <w:color w:val="000000"/>
                <w:sz w:val="20"/>
                <w:szCs w:val="20"/>
              </w:rPr>
              <w:t>,0</w:t>
            </w:r>
          </w:p>
        </w:tc>
        <w:tc>
          <w:tcPr>
            <w:tcW w:w="337" w:type="pct"/>
            <w:tcBorders>
              <w:top w:val="nil"/>
              <w:left w:val="nil"/>
              <w:bottom w:val="single" w:sz="4" w:space="0" w:color="auto"/>
              <w:right w:val="single" w:sz="4" w:space="0" w:color="auto"/>
            </w:tcBorders>
            <w:shd w:val="clear" w:color="auto" w:fill="auto"/>
            <w:vAlign w:val="center"/>
          </w:tcPr>
          <w:p w14:paraId="53555D04" w14:textId="396E1134" w:rsidR="00A35F07" w:rsidRPr="00C1714A" w:rsidRDefault="00C807B1" w:rsidP="00A35F07">
            <w:pPr>
              <w:spacing w:line="240" w:lineRule="auto"/>
              <w:ind w:firstLine="0"/>
              <w:jc w:val="center"/>
              <w:rPr>
                <w:rFonts w:eastAsia="Times New Roman"/>
                <w:color w:val="000000"/>
                <w:sz w:val="20"/>
                <w:szCs w:val="20"/>
                <w:lang w:eastAsia="ru-RU"/>
              </w:rPr>
            </w:pPr>
            <w:r>
              <w:rPr>
                <w:color w:val="000000"/>
                <w:sz w:val="20"/>
                <w:szCs w:val="20"/>
              </w:rPr>
              <w:t>У</w:t>
            </w:r>
            <w:r w:rsidR="00A35F07">
              <w:rPr>
                <w:color w:val="000000"/>
                <w:sz w:val="20"/>
                <w:szCs w:val="20"/>
              </w:rPr>
              <w:t>довл.</w:t>
            </w:r>
          </w:p>
        </w:tc>
      </w:tr>
      <w:tr w:rsidR="00C807B1" w:rsidRPr="00C1714A" w14:paraId="1BD52D2F" w14:textId="77777777" w:rsidTr="005C15BF">
        <w:trPr>
          <w:trHeight w:val="20"/>
        </w:trPr>
        <w:tc>
          <w:tcPr>
            <w:tcW w:w="147" w:type="pct"/>
            <w:vMerge/>
            <w:tcBorders>
              <w:left w:val="single" w:sz="4" w:space="0" w:color="auto"/>
              <w:bottom w:val="single" w:sz="4" w:space="0" w:color="auto"/>
              <w:right w:val="single" w:sz="4" w:space="0" w:color="auto"/>
            </w:tcBorders>
            <w:shd w:val="clear" w:color="auto" w:fill="auto"/>
            <w:vAlign w:val="center"/>
          </w:tcPr>
          <w:p w14:paraId="13A67524" w14:textId="77777777" w:rsidR="00C807B1" w:rsidRPr="00C1714A" w:rsidRDefault="00C807B1" w:rsidP="00C807B1">
            <w:pPr>
              <w:spacing w:line="240" w:lineRule="auto"/>
              <w:ind w:firstLine="0"/>
              <w:jc w:val="center"/>
              <w:rPr>
                <w:rFonts w:eastAsia="Times New Roman"/>
                <w:color w:val="000000"/>
                <w:sz w:val="20"/>
                <w:szCs w:val="20"/>
                <w:lang w:eastAsia="ru-RU"/>
              </w:rPr>
            </w:pPr>
          </w:p>
        </w:tc>
        <w:tc>
          <w:tcPr>
            <w:tcW w:w="532" w:type="pct"/>
            <w:vMerge/>
            <w:tcBorders>
              <w:left w:val="nil"/>
              <w:bottom w:val="single" w:sz="4" w:space="0" w:color="auto"/>
              <w:right w:val="single" w:sz="4" w:space="0" w:color="auto"/>
            </w:tcBorders>
            <w:shd w:val="clear" w:color="auto" w:fill="auto"/>
            <w:vAlign w:val="center"/>
          </w:tcPr>
          <w:p w14:paraId="73E8A3F7" w14:textId="77777777" w:rsidR="00C807B1" w:rsidRPr="00C1714A" w:rsidRDefault="00C807B1" w:rsidP="00C807B1">
            <w:pPr>
              <w:spacing w:line="240" w:lineRule="auto"/>
              <w:ind w:firstLine="0"/>
              <w:jc w:val="center"/>
              <w:rPr>
                <w:rFonts w:eastAsia="Times New Roman"/>
                <w:color w:val="000000"/>
                <w:sz w:val="20"/>
                <w:szCs w:val="20"/>
                <w:lang w:eastAsia="ru-RU"/>
              </w:rPr>
            </w:pPr>
          </w:p>
        </w:tc>
        <w:tc>
          <w:tcPr>
            <w:tcW w:w="552" w:type="pct"/>
            <w:tcBorders>
              <w:top w:val="single" w:sz="4" w:space="0" w:color="auto"/>
              <w:left w:val="nil"/>
              <w:bottom w:val="single" w:sz="4" w:space="0" w:color="auto"/>
              <w:right w:val="single" w:sz="4" w:space="0" w:color="auto"/>
            </w:tcBorders>
            <w:vAlign w:val="center"/>
          </w:tcPr>
          <w:p w14:paraId="3EE73C48" w14:textId="1F922690" w:rsidR="00C807B1" w:rsidRDefault="00C807B1" w:rsidP="00C807B1">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Напорные</w:t>
            </w:r>
          </w:p>
        </w:tc>
        <w:tc>
          <w:tcPr>
            <w:tcW w:w="552" w:type="pct"/>
            <w:tcBorders>
              <w:top w:val="nil"/>
              <w:left w:val="single" w:sz="4" w:space="0" w:color="auto"/>
              <w:bottom w:val="single" w:sz="4" w:space="0" w:color="auto"/>
              <w:right w:val="single" w:sz="4" w:space="0" w:color="auto"/>
            </w:tcBorders>
            <w:shd w:val="clear" w:color="auto" w:fill="auto"/>
            <w:vAlign w:val="center"/>
          </w:tcPr>
          <w:p w14:paraId="4800723E" w14:textId="1E94E02E" w:rsidR="00C807B1" w:rsidRDefault="00C807B1" w:rsidP="00C807B1">
            <w:pPr>
              <w:spacing w:line="240" w:lineRule="auto"/>
              <w:ind w:firstLine="0"/>
              <w:jc w:val="center"/>
              <w:rPr>
                <w:color w:val="000000"/>
                <w:sz w:val="20"/>
                <w:szCs w:val="20"/>
              </w:rPr>
            </w:pPr>
            <w:r>
              <w:rPr>
                <w:color w:val="000000"/>
                <w:sz w:val="20"/>
                <w:szCs w:val="20"/>
              </w:rPr>
              <w:t>5262,0</w:t>
            </w:r>
          </w:p>
        </w:tc>
        <w:tc>
          <w:tcPr>
            <w:tcW w:w="281" w:type="pct"/>
            <w:tcBorders>
              <w:top w:val="nil"/>
              <w:left w:val="nil"/>
              <w:bottom w:val="single" w:sz="4" w:space="0" w:color="auto"/>
              <w:right w:val="single" w:sz="4" w:space="0" w:color="auto"/>
            </w:tcBorders>
            <w:shd w:val="clear" w:color="auto" w:fill="auto"/>
            <w:vAlign w:val="center"/>
          </w:tcPr>
          <w:p w14:paraId="542B976E" w14:textId="1AD1B332" w:rsidR="00C807B1" w:rsidRDefault="00C807B1" w:rsidP="00C807B1">
            <w:pPr>
              <w:spacing w:line="240" w:lineRule="auto"/>
              <w:ind w:firstLine="0"/>
              <w:jc w:val="center"/>
              <w:rPr>
                <w:color w:val="000000"/>
                <w:sz w:val="20"/>
                <w:szCs w:val="20"/>
              </w:rPr>
            </w:pPr>
            <w:r>
              <w:rPr>
                <w:color w:val="000000"/>
                <w:sz w:val="20"/>
                <w:szCs w:val="20"/>
              </w:rPr>
              <w:t>160</w:t>
            </w:r>
          </w:p>
        </w:tc>
        <w:tc>
          <w:tcPr>
            <w:tcW w:w="236" w:type="pct"/>
            <w:tcBorders>
              <w:top w:val="nil"/>
              <w:left w:val="nil"/>
              <w:bottom w:val="single" w:sz="4" w:space="0" w:color="auto"/>
              <w:right w:val="single" w:sz="4" w:space="0" w:color="auto"/>
            </w:tcBorders>
            <w:shd w:val="clear" w:color="auto" w:fill="auto"/>
            <w:vAlign w:val="center"/>
          </w:tcPr>
          <w:p w14:paraId="275D27CF" w14:textId="0DD952B9" w:rsidR="00C807B1" w:rsidRDefault="00C807B1" w:rsidP="00C807B1">
            <w:pPr>
              <w:spacing w:line="240" w:lineRule="auto"/>
              <w:ind w:firstLine="0"/>
              <w:jc w:val="center"/>
              <w:rPr>
                <w:color w:val="000000"/>
                <w:sz w:val="20"/>
                <w:szCs w:val="20"/>
              </w:rPr>
            </w:pPr>
            <w:r w:rsidRPr="00C1714A">
              <w:rPr>
                <w:rFonts w:eastAsia="Times New Roman"/>
                <w:color w:val="000000"/>
                <w:sz w:val="20"/>
                <w:szCs w:val="20"/>
                <w:lang w:eastAsia="ru-RU"/>
              </w:rPr>
              <w:t>–</w:t>
            </w:r>
          </w:p>
        </w:tc>
        <w:tc>
          <w:tcPr>
            <w:tcW w:w="247" w:type="pct"/>
            <w:tcBorders>
              <w:top w:val="nil"/>
              <w:left w:val="nil"/>
              <w:bottom w:val="single" w:sz="4" w:space="0" w:color="auto"/>
              <w:right w:val="single" w:sz="4" w:space="0" w:color="auto"/>
            </w:tcBorders>
            <w:shd w:val="clear" w:color="auto" w:fill="auto"/>
            <w:vAlign w:val="center"/>
          </w:tcPr>
          <w:p w14:paraId="3BCD09AA" w14:textId="4AC64180" w:rsidR="00C807B1" w:rsidRDefault="00C807B1" w:rsidP="00C807B1">
            <w:pPr>
              <w:spacing w:line="240" w:lineRule="auto"/>
              <w:ind w:firstLine="0"/>
              <w:jc w:val="center"/>
              <w:rPr>
                <w:color w:val="000000"/>
                <w:sz w:val="20"/>
                <w:szCs w:val="20"/>
              </w:rPr>
            </w:pPr>
            <w:r w:rsidRPr="00C1714A">
              <w:rPr>
                <w:rFonts w:eastAsia="Times New Roman"/>
                <w:color w:val="000000"/>
                <w:sz w:val="20"/>
                <w:szCs w:val="20"/>
                <w:lang w:eastAsia="ru-RU"/>
              </w:rPr>
              <w:t>–</w:t>
            </w:r>
          </w:p>
        </w:tc>
        <w:tc>
          <w:tcPr>
            <w:tcW w:w="384" w:type="pct"/>
            <w:tcBorders>
              <w:top w:val="nil"/>
              <w:left w:val="nil"/>
              <w:bottom w:val="single" w:sz="4" w:space="0" w:color="auto"/>
              <w:right w:val="single" w:sz="4" w:space="0" w:color="auto"/>
            </w:tcBorders>
            <w:shd w:val="clear" w:color="auto" w:fill="auto"/>
            <w:vAlign w:val="center"/>
          </w:tcPr>
          <w:p w14:paraId="43F893F4" w14:textId="7E30BCCD" w:rsidR="00C807B1" w:rsidRDefault="00C807B1" w:rsidP="00C807B1">
            <w:pPr>
              <w:spacing w:line="240" w:lineRule="auto"/>
              <w:ind w:firstLine="0"/>
              <w:jc w:val="center"/>
              <w:rPr>
                <w:color w:val="000000"/>
                <w:sz w:val="20"/>
                <w:szCs w:val="20"/>
              </w:rPr>
            </w:pPr>
            <w:r>
              <w:rPr>
                <w:color w:val="000000"/>
                <w:sz w:val="20"/>
                <w:szCs w:val="20"/>
              </w:rPr>
              <w:t>5262,0</w:t>
            </w:r>
          </w:p>
        </w:tc>
        <w:tc>
          <w:tcPr>
            <w:tcW w:w="253" w:type="pct"/>
            <w:tcBorders>
              <w:top w:val="nil"/>
              <w:left w:val="nil"/>
              <w:bottom w:val="single" w:sz="4" w:space="0" w:color="auto"/>
              <w:right w:val="single" w:sz="4" w:space="0" w:color="auto"/>
            </w:tcBorders>
            <w:shd w:val="clear" w:color="auto" w:fill="auto"/>
            <w:vAlign w:val="center"/>
          </w:tcPr>
          <w:p w14:paraId="3250BF46" w14:textId="081B60E8" w:rsidR="00C807B1" w:rsidRDefault="00C807B1" w:rsidP="00C807B1">
            <w:pPr>
              <w:spacing w:line="240" w:lineRule="auto"/>
              <w:ind w:firstLine="0"/>
              <w:jc w:val="center"/>
              <w:rPr>
                <w:color w:val="000000"/>
                <w:sz w:val="20"/>
                <w:szCs w:val="20"/>
              </w:rPr>
            </w:pPr>
            <w:r w:rsidRPr="00C1714A">
              <w:rPr>
                <w:rFonts w:eastAsia="Times New Roman"/>
                <w:color w:val="000000"/>
                <w:sz w:val="20"/>
                <w:szCs w:val="20"/>
                <w:lang w:eastAsia="ru-RU"/>
              </w:rPr>
              <w:t>–</w:t>
            </w:r>
          </w:p>
        </w:tc>
        <w:tc>
          <w:tcPr>
            <w:tcW w:w="285" w:type="pct"/>
            <w:tcBorders>
              <w:top w:val="nil"/>
              <w:left w:val="nil"/>
              <w:bottom w:val="single" w:sz="4" w:space="0" w:color="auto"/>
              <w:right w:val="single" w:sz="4" w:space="0" w:color="auto"/>
            </w:tcBorders>
            <w:shd w:val="clear" w:color="auto" w:fill="auto"/>
            <w:vAlign w:val="center"/>
          </w:tcPr>
          <w:p w14:paraId="5EC6ACC8" w14:textId="3BF48C67" w:rsidR="00C807B1" w:rsidRDefault="00C807B1" w:rsidP="00C807B1">
            <w:pPr>
              <w:spacing w:line="240" w:lineRule="auto"/>
              <w:ind w:firstLine="0"/>
              <w:jc w:val="center"/>
              <w:rPr>
                <w:color w:val="000000"/>
                <w:sz w:val="20"/>
                <w:szCs w:val="20"/>
              </w:rPr>
            </w:pPr>
            <w:r>
              <w:rPr>
                <w:color w:val="000000"/>
                <w:sz w:val="20"/>
                <w:szCs w:val="20"/>
              </w:rPr>
              <w:t>5262,0</w:t>
            </w:r>
          </w:p>
        </w:tc>
        <w:tc>
          <w:tcPr>
            <w:tcW w:w="284" w:type="pct"/>
            <w:tcBorders>
              <w:top w:val="nil"/>
              <w:left w:val="nil"/>
              <w:bottom w:val="single" w:sz="4" w:space="0" w:color="auto"/>
              <w:right w:val="single" w:sz="4" w:space="0" w:color="auto"/>
            </w:tcBorders>
            <w:shd w:val="clear" w:color="auto" w:fill="auto"/>
            <w:vAlign w:val="center"/>
          </w:tcPr>
          <w:p w14:paraId="06DF5205" w14:textId="24B78EFD" w:rsidR="00C807B1" w:rsidRDefault="00C807B1" w:rsidP="00C807B1">
            <w:pPr>
              <w:spacing w:line="240" w:lineRule="auto"/>
              <w:ind w:firstLine="0"/>
              <w:jc w:val="center"/>
              <w:rPr>
                <w:color w:val="000000"/>
                <w:sz w:val="20"/>
                <w:szCs w:val="20"/>
              </w:rPr>
            </w:pPr>
            <w:r w:rsidRPr="00C1714A">
              <w:rPr>
                <w:rFonts w:eastAsia="Times New Roman"/>
                <w:color w:val="000000"/>
                <w:sz w:val="20"/>
                <w:szCs w:val="20"/>
                <w:lang w:eastAsia="ru-RU"/>
              </w:rPr>
              <w:t>–</w:t>
            </w:r>
          </w:p>
        </w:tc>
        <w:tc>
          <w:tcPr>
            <w:tcW w:w="333" w:type="pct"/>
            <w:tcBorders>
              <w:top w:val="nil"/>
              <w:left w:val="nil"/>
              <w:bottom w:val="single" w:sz="4" w:space="0" w:color="auto"/>
              <w:right w:val="single" w:sz="4" w:space="0" w:color="auto"/>
            </w:tcBorders>
            <w:shd w:val="clear" w:color="auto" w:fill="auto"/>
            <w:vAlign w:val="center"/>
          </w:tcPr>
          <w:p w14:paraId="405A49BB" w14:textId="45FFC28D" w:rsidR="00C807B1" w:rsidRDefault="00C807B1" w:rsidP="00C807B1">
            <w:pPr>
              <w:spacing w:line="240" w:lineRule="auto"/>
              <w:ind w:firstLine="0"/>
              <w:jc w:val="center"/>
              <w:rPr>
                <w:color w:val="000000"/>
                <w:sz w:val="20"/>
                <w:szCs w:val="20"/>
              </w:rPr>
            </w:pPr>
            <w:r w:rsidRPr="00C1714A">
              <w:rPr>
                <w:rFonts w:eastAsia="Times New Roman"/>
                <w:color w:val="000000"/>
                <w:sz w:val="20"/>
                <w:szCs w:val="20"/>
                <w:lang w:eastAsia="ru-RU"/>
              </w:rPr>
              <w:t>–</w:t>
            </w:r>
          </w:p>
        </w:tc>
        <w:tc>
          <w:tcPr>
            <w:tcW w:w="377" w:type="pct"/>
            <w:tcBorders>
              <w:top w:val="nil"/>
              <w:left w:val="nil"/>
              <w:bottom w:val="single" w:sz="4" w:space="0" w:color="auto"/>
              <w:right w:val="single" w:sz="4" w:space="0" w:color="auto"/>
            </w:tcBorders>
            <w:shd w:val="clear" w:color="auto" w:fill="auto"/>
            <w:vAlign w:val="center"/>
          </w:tcPr>
          <w:p w14:paraId="62CB6273" w14:textId="34305E76" w:rsidR="00C807B1" w:rsidRDefault="00C807B1" w:rsidP="00C807B1">
            <w:pPr>
              <w:spacing w:line="240" w:lineRule="auto"/>
              <w:ind w:firstLine="0"/>
              <w:jc w:val="center"/>
              <w:rPr>
                <w:color w:val="000000"/>
                <w:sz w:val="20"/>
                <w:szCs w:val="20"/>
              </w:rPr>
            </w:pPr>
            <w:r w:rsidRPr="00C1714A">
              <w:rPr>
                <w:rFonts w:eastAsia="Times New Roman"/>
                <w:color w:val="000000"/>
                <w:sz w:val="20"/>
                <w:szCs w:val="20"/>
                <w:lang w:eastAsia="ru-RU"/>
              </w:rPr>
              <w:t>–</w:t>
            </w:r>
          </w:p>
        </w:tc>
        <w:tc>
          <w:tcPr>
            <w:tcW w:w="202" w:type="pct"/>
            <w:tcBorders>
              <w:top w:val="nil"/>
              <w:left w:val="nil"/>
              <w:bottom w:val="single" w:sz="4" w:space="0" w:color="auto"/>
              <w:right w:val="single" w:sz="4" w:space="0" w:color="auto"/>
            </w:tcBorders>
            <w:shd w:val="clear" w:color="auto" w:fill="auto"/>
            <w:vAlign w:val="center"/>
          </w:tcPr>
          <w:p w14:paraId="2F8CB59D" w14:textId="5220620B" w:rsidR="00C807B1" w:rsidRDefault="00C807B1" w:rsidP="00C807B1">
            <w:pPr>
              <w:spacing w:line="240" w:lineRule="auto"/>
              <w:ind w:firstLine="0"/>
              <w:jc w:val="center"/>
              <w:rPr>
                <w:color w:val="000000"/>
                <w:sz w:val="20"/>
                <w:szCs w:val="20"/>
              </w:rPr>
            </w:pPr>
            <w:r>
              <w:rPr>
                <w:color w:val="000000"/>
                <w:sz w:val="20"/>
                <w:szCs w:val="20"/>
              </w:rPr>
              <w:t>2,0</w:t>
            </w:r>
          </w:p>
        </w:tc>
        <w:tc>
          <w:tcPr>
            <w:tcW w:w="337" w:type="pct"/>
            <w:tcBorders>
              <w:top w:val="nil"/>
              <w:left w:val="nil"/>
              <w:bottom w:val="single" w:sz="4" w:space="0" w:color="auto"/>
              <w:right w:val="single" w:sz="4" w:space="0" w:color="auto"/>
            </w:tcBorders>
            <w:shd w:val="clear" w:color="auto" w:fill="auto"/>
            <w:vAlign w:val="center"/>
          </w:tcPr>
          <w:p w14:paraId="442007B9" w14:textId="19725CBD" w:rsidR="00C807B1" w:rsidRDefault="00C807B1" w:rsidP="00C807B1">
            <w:pPr>
              <w:spacing w:line="240" w:lineRule="auto"/>
              <w:ind w:firstLine="0"/>
              <w:jc w:val="center"/>
              <w:rPr>
                <w:color w:val="000000"/>
                <w:sz w:val="20"/>
                <w:szCs w:val="20"/>
              </w:rPr>
            </w:pPr>
            <w:r>
              <w:rPr>
                <w:color w:val="000000"/>
                <w:sz w:val="20"/>
                <w:szCs w:val="20"/>
              </w:rPr>
              <w:t>Удовл.</w:t>
            </w:r>
          </w:p>
        </w:tc>
      </w:tr>
      <w:tr w:rsidR="00C807B1" w:rsidRPr="00C1714A" w14:paraId="54040C5D" w14:textId="77777777" w:rsidTr="005C15BF">
        <w:trPr>
          <w:trHeight w:val="20"/>
        </w:trPr>
        <w:tc>
          <w:tcPr>
            <w:tcW w:w="147" w:type="pct"/>
            <w:vMerge/>
            <w:tcBorders>
              <w:left w:val="single" w:sz="4" w:space="0" w:color="auto"/>
              <w:bottom w:val="single" w:sz="4" w:space="0" w:color="auto"/>
              <w:right w:val="single" w:sz="4" w:space="0" w:color="auto"/>
            </w:tcBorders>
            <w:shd w:val="clear" w:color="auto" w:fill="auto"/>
            <w:vAlign w:val="center"/>
          </w:tcPr>
          <w:p w14:paraId="5781BA4F" w14:textId="77777777" w:rsidR="00C807B1" w:rsidRPr="00C1714A" w:rsidRDefault="00C807B1" w:rsidP="00C807B1">
            <w:pPr>
              <w:spacing w:line="240" w:lineRule="auto"/>
              <w:ind w:firstLine="0"/>
              <w:jc w:val="center"/>
              <w:rPr>
                <w:rFonts w:eastAsia="Times New Roman"/>
                <w:color w:val="000000"/>
                <w:sz w:val="20"/>
                <w:szCs w:val="20"/>
                <w:lang w:eastAsia="ru-RU"/>
              </w:rPr>
            </w:pPr>
          </w:p>
        </w:tc>
        <w:tc>
          <w:tcPr>
            <w:tcW w:w="532" w:type="pct"/>
            <w:vMerge/>
            <w:tcBorders>
              <w:left w:val="nil"/>
              <w:bottom w:val="single" w:sz="4" w:space="0" w:color="auto"/>
              <w:right w:val="single" w:sz="4" w:space="0" w:color="auto"/>
            </w:tcBorders>
            <w:shd w:val="clear" w:color="auto" w:fill="auto"/>
            <w:vAlign w:val="center"/>
          </w:tcPr>
          <w:p w14:paraId="26D54084" w14:textId="77777777" w:rsidR="00C807B1" w:rsidRPr="00C1714A" w:rsidRDefault="00C807B1" w:rsidP="00C807B1">
            <w:pPr>
              <w:spacing w:line="240" w:lineRule="auto"/>
              <w:ind w:firstLine="0"/>
              <w:jc w:val="center"/>
              <w:rPr>
                <w:rFonts w:eastAsia="Times New Roman"/>
                <w:color w:val="000000"/>
                <w:sz w:val="20"/>
                <w:szCs w:val="20"/>
                <w:lang w:eastAsia="ru-RU"/>
              </w:rPr>
            </w:pPr>
          </w:p>
        </w:tc>
        <w:tc>
          <w:tcPr>
            <w:tcW w:w="552" w:type="pct"/>
            <w:tcBorders>
              <w:top w:val="single" w:sz="4" w:space="0" w:color="auto"/>
              <w:left w:val="nil"/>
              <w:bottom w:val="single" w:sz="4" w:space="0" w:color="auto"/>
              <w:right w:val="single" w:sz="4" w:space="0" w:color="auto"/>
            </w:tcBorders>
            <w:vAlign w:val="center"/>
          </w:tcPr>
          <w:p w14:paraId="6C797D3B" w14:textId="2C05011A" w:rsidR="00C807B1" w:rsidRPr="00C1714A" w:rsidRDefault="00C807B1" w:rsidP="00C807B1">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Всего</w:t>
            </w:r>
          </w:p>
        </w:tc>
        <w:tc>
          <w:tcPr>
            <w:tcW w:w="552" w:type="pct"/>
            <w:tcBorders>
              <w:top w:val="nil"/>
              <w:left w:val="single" w:sz="4" w:space="0" w:color="auto"/>
              <w:bottom w:val="single" w:sz="4" w:space="0" w:color="auto"/>
              <w:right w:val="single" w:sz="4" w:space="0" w:color="auto"/>
            </w:tcBorders>
            <w:shd w:val="clear" w:color="auto" w:fill="auto"/>
            <w:vAlign w:val="center"/>
          </w:tcPr>
          <w:p w14:paraId="5E18DD4C" w14:textId="20296288" w:rsidR="00C807B1" w:rsidRPr="00A35F07" w:rsidRDefault="00C807B1" w:rsidP="00C807B1">
            <w:pPr>
              <w:ind w:hanging="2"/>
              <w:jc w:val="center"/>
              <w:rPr>
                <w:color w:val="000000"/>
                <w:sz w:val="20"/>
                <w:szCs w:val="20"/>
              </w:rPr>
            </w:pPr>
            <w:r w:rsidRPr="00A35F07">
              <w:rPr>
                <w:color w:val="000000"/>
                <w:sz w:val="20"/>
                <w:szCs w:val="20"/>
              </w:rPr>
              <w:t>11068,4</w:t>
            </w:r>
          </w:p>
        </w:tc>
        <w:tc>
          <w:tcPr>
            <w:tcW w:w="281" w:type="pct"/>
            <w:tcBorders>
              <w:top w:val="nil"/>
              <w:left w:val="nil"/>
              <w:bottom w:val="single" w:sz="4" w:space="0" w:color="auto"/>
              <w:right w:val="single" w:sz="4" w:space="0" w:color="auto"/>
            </w:tcBorders>
            <w:shd w:val="clear" w:color="auto" w:fill="auto"/>
            <w:vAlign w:val="center"/>
          </w:tcPr>
          <w:p w14:paraId="7AEE822D" w14:textId="72FA1B0A" w:rsidR="00C807B1" w:rsidRPr="00C1714A" w:rsidRDefault="00C807B1" w:rsidP="00C807B1">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236" w:type="pct"/>
            <w:tcBorders>
              <w:top w:val="nil"/>
              <w:left w:val="nil"/>
              <w:bottom w:val="single" w:sz="4" w:space="0" w:color="auto"/>
              <w:right w:val="single" w:sz="4" w:space="0" w:color="auto"/>
            </w:tcBorders>
            <w:shd w:val="clear" w:color="auto" w:fill="auto"/>
            <w:vAlign w:val="center"/>
          </w:tcPr>
          <w:p w14:paraId="2B04E2D3" w14:textId="7862C53C" w:rsidR="00C807B1" w:rsidRPr="00C1714A" w:rsidRDefault="00C807B1" w:rsidP="00C807B1">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247" w:type="pct"/>
            <w:tcBorders>
              <w:top w:val="nil"/>
              <w:left w:val="nil"/>
              <w:bottom w:val="single" w:sz="4" w:space="0" w:color="auto"/>
              <w:right w:val="single" w:sz="4" w:space="0" w:color="auto"/>
            </w:tcBorders>
            <w:shd w:val="clear" w:color="auto" w:fill="auto"/>
            <w:vAlign w:val="center"/>
          </w:tcPr>
          <w:p w14:paraId="757E7079" w14:textId="4CDD0662" w:rsidR="00C807B1" w:rsidRPr="00C1714A" w:rsidRDefault="00C807B1" w:rsidP="00C807B1">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384" w:type="pct"/>
            <w:tcBorders>
              <w:top w:val="nil"/>
              <w:left w:val="nil"/>
              <w:bottom w:val="single" w:sz="4" w:space="0" w:color="auto"/>
              <w:right w:val="single" w:sz="4" w:space="0" w:color="auto"/>
            </w:tcBorders>
            <w:shd w:val="clear" w:color="auto" w:fill="auto"/>
            <w:vAlign w:val="center"/>
          </w:tcPr>
          <w:p w14:paraId="0EADB82A" w14:textId="4E69384B" w:rsidR="00C807B1" w:rsidRPr="00C1714A" w:rsidRDefault="00C807B1" w:rsidP="00C807B1">
            <w:pPr>
              <w:spacing w:line="240" w:lineRule="auto"/>
              <w:ind w:firstLine="0"/>
              <w:jc w:val="center"/>
              <w:rPr>
                <w:rFonts w:eastAsia="Times New Roman"/>
                <w:color w:val="000000"/>
                <w:sz w:val="20"/>
                <w:szCs w:val="20"/>
                <w:lang w:eastAsia="ru-RU"/>
              </w:rPr>
            </w:pPr>
            <w:r w:rsidRPr="00A35F07">
              <w:rPr>
                <w:color w:val="000000"/>
                <w:sz w:val="20"/>
                <w:szCs w:val="20"/>
              </w:rPr>
              <w:t>11068,4</w:t>
            </w:r>
          </w:p>
        </w:tc>
        <w:tc>
          <w:tcPr>
            <w:tcW w:w="253" w:type="pct"/>
            <w:tcBorders>
              <w:top w:val="nil"/>
              <w:left w:val="nil"/>
              <w:bottom w:val="single" w:sz="4" w:space="0" w:color="auto"/>
              <w:right w:val="single" w:sz="4" w:space="0" w:color="auto"/>
            </w:tcBorders>
            <w:shd w:val="clear" w:color="auto" w:fill="auto"/>
            <w:vAlign w:val="center"/>
          </w:tcPr>
          <w:p w14:paraId="397ECD71" w14:textId="3BA13171" w:rsidR="00C807B1" w:rsidRPr="00C1714A" w:rsidRDefault="00C807B1" w:rsidP="00C807B1">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285" w:type="pct"/>
            <w:tcBorders>
              <w:top w:val="nil"/>
              <w:left w:val="nil"/>
              <w:bottom w:val="single" w:sz="4" w:space="0" w:color="auto"/>
              <w:right w:val="single" w:sz="4" w:space="0" w:color="auto"/>
            </w:tcBorders>
            <w:shd w:val="clear" w:color="auto" w:fill="auto"/>
            <w:vAlign w:val="center"/>
          </w:tcPr>
          <w:p w14:paraId="509C4C01" w14:textId="58A312E6" w:rsidR="00C807B1" w:rsidRPr="00C1714A" w:rsidRDefault="00C807B1" w:rsidP="00C807B1">
            <w:pPr>
              <w:spacing w:line="240" w:lineRule="auto"/>
              <w:ind w:firstLine="0"/>
              <w:jc w:val="center"/>
              <w:rPr>
                <w:rFonts w:eastAsia="Times New Roman"/>
                <w:color w:val="000000"/>
                <w:sz w:val="20"/>
                <w:szCs w:val="20"/>
                <w:lang w:eastAsia="ru-RU"/>
              </w:rPr>
            </w:pPr>
            <w:r w:rsidRPr="00A35F07">
              <w:rPr>
                <w:color w:val="000000"/>
                <w:sz w:val="20"/>
                <w:szCs w:val="20"/>
              </w:rPr>
              <w:t>11068,4</w:t>
            </w:r>
          </w:p>
        </w:tc>
        <w:tc>
          <w:tcPr>
            <w:tcW w:w="284" w:type="pct"/>
            <w:tcBorders>
              <w:top w:val="nil"/>
              <w:left w:val="nil"/>
              <w:bottom w:val="single" w:sz="4" w:space="0" w:color="auto"/>
              <w:right w:val="single" w:sz="4" w:space="0" w:color="auto"/>
            </w:tcBorders>
            <w:shd w:val="clear" w:color="auto" w:fill="auto"/>
            <w:vAlign w:val="center"/>
          </w:tcPr>
          <w:p w14:paraId="171CA80B" w14:textId="4A6AC702" w:rsidR="00C807B1" w:rsidRPr="00C1714A" w:rsidRDefault="00C807B1" w:rsidP="00C807B1">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333" w:type="pct"/>
            <w:tcBorders>
              <w:top w:val="nil"/>
              <w:left w:val="nil"/>
              <w:bottom w:val="single" w:sz="4" w:space="0" w:color="auto"/>
              <w:right w:val="single" w:sz="4" w:space="0" w:color="auto"/>
            </w:tcBorders>
            <w:shd w:val="clear" w:color="auto" w:fill="auto"/>
            <w:vAlign w:val="center"/>
          </w:tcPr>
          <w:p w14:paraId="41677421" w14:textId="07485D46" w:rsidR="00C807B1" w:rsidRPr="00C1714A" w:rsidRDefault="00C807B1" w:rsidP="00C807B1">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377" w:type="pct"/>
            <w:tcBorders>
              <w:top w:val="nil"/>
              <w:left w:val="nil"/>
              <w:bottom w:val="single" w:sz="4" w:space="0" w:color="auto"/>
              <w:right w:val="single" w:sz="4" w:space="0" w:color="auto"/>
            </w:tcBorders>
            <w:shd w:val="clear" w:color="auto" w:fill="auto"/>
            <w:vAlign w:val="center"/>
          </w:tcPr>
          <w:p w14:paraId="38DEF06D" w14:textId="4F5C0117" w:rsidR="00C807B1" w:rsidRPr="00C1714A" w:rsidRDefault="00C807B1" w:rsidP="00C807B1">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202" w:type="pct"/>
            <w:tcBorders>
              <w:top w:val="nil"/>
              <w:left w:val="nil"/>
              <w:bottom w:val="single" w:sz="4" w:space="0" w:color="auto"/>
              <w:right w:val="single" w:sz="4" w:space="0" w:color="auto"/>
            </w:tcBorders>
            <w:shd w:val="clear" w:color="auto" w:fill="auto"/>
            <w:vAlign w:val="center"/>
          </w:tcPr>
          <w:p w14:paraId="5BBA68A7" w14:textId="1A427F33" w:rsidR="00C807B1" w:rsidRPr="00C1714A" w:rsidRDefault="00C807B1" w:rsidP="00C807B1">
            <w:pPr>
              <w:spacing w:line="240" w:lineRule="auto"/>
              <w:ind w:firstLine="0"/>
              <w:jc w:val="center"/>
              <w:rPr>
                <w:rFonts w:eastAsia="Times New Roman"/>
                <w:color w:val="000000"/>
                <w:sz w:val="20"/>
                <w:szCs w:val="20"/>
                <w:lang w:eastAsia="ru-RU"/>
              </w:rPr>
            </w:pPr>
            <w:r>
              <w:rPr>
                <w:color w:val="000000"/>
                <w:sz w:val="20"/>
                <w:szCs w:val="20"/>
              </w:rPr>
              <w:t>2,0</w:t>
            </w:r>
          </w:p>
        </w:tc>
        <w:tc>
          <w:tcPr>
            <w:tcW w:w="337" w:type="pct"/>
            <w:tcBorders>
              <w:top w:val="nil"/>
              <w:left w:val="nil"/>
              <w:bottom w:val="single" w:sz="4" w:space="0" w:color="auto"/>
              <w:right w:val="single" w:sz="4" w:space="0" w:color="auto"/>
            </w:tcBorders>
            <w:shd w:val="clear" w:color="auto" w:fill="auto"/>
            <w:vAlign w:val="center"/>
          </w:tcPr>
          <w:p w14:paraId="194DAD74" w14:textId="61112E34" w:rsidR="00C807B1" w:rsidRPr="00C1714A" w:rsidRDefault="00C807B1" w:rsidP="00C807B1">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r>
    </w:tbl>
    <w:p w14:paraId="2AED2228" w14:textId="6B242482" w:rsidR="0063068B" w:rsidRPr="0063068B" w:rsidRDefault="0063068B" w:rsidP="00177FE4">
      <w:pPr>
        <w:pStyle w:val="affffffb"/>
      </w:pPr>
      <w:r w:rsidRPr="0063068B">
        <w:t>Таблица 1.</w:t>
      </w:r>
      <w:r w:rsidR="003809AD">
        <w:t>5</w:t>
      </w:r>
      <w:r w:rsidRPr="0063068B">
        <w:t>.</w:t>
      </w:r>
      <w:r w:rsidR="003809AD">
        <w:t>2</w:t>
      </w:r>
      <w:r w:rsidRPr="0063068B">
        <w:t xml:space="preserve">. Распределение протяжённости </w:t>
      </w:r>
      <w:r w:rsidR="00436558">
        <w:t>канализационных</w:t>
      </w:r>
      <w:r w:rsidRPr="0063068B">
        <w:t xml:space="preserve"> сетей в зависимости от диаметра</w:t>
      </w:r>
    </w:p>
    <w:tbl>
      <w:tblPr>
        <w:tblW w:w="5003" w:type="pct"/>
        <w:tblCellMar>
          <w:left w:w="28" w:type="dxa"/>
          <w:right w:w="28" w:type="dxa"/>
        </w:tblCellMar>
        <w:tblLook w:val="04A0" w:firstRow="1" w:lastRow="0" w:firstColumn="1" w:lastColumn="0" w:noHBand="0" w:noVBand="1"/>
      </w:tblPr>
      <w:tblGrid>
        <w:gridCol w:w="327"/>
        <w:gridCol w:w="1520"/>
        <w:gridCol w:w="1575"/>
        <w:gridCol w:w="1575"/>
        <w:gridCol w:w="463"/>
        <w:gridCol w:w="474"/>
        <w:gridCol w:w="474"/>
        <w:gridCol w:w="474"/>
        <w:gridCol w:w="474"/>
        <w:gridCol w:w="474"/>
        <w:gridCol w:w="474"/>
        <w:gridCol w:w="474"/>
        <w:gridCol w:w="606"/>
        <w:gridCol w:w="606"/>
        <w:gridCol w:w="477"/>
        <w:gridCol w:w="477"/>
        <w:gridCol w:w="477"/>
        <w:gridCol w:w="477"/>
        <w:gridCol w:w="477"/>
        <w:gridCol w:w="477"/>
        <w:gridCol w:w="477"/>
        <w:gridCol w:w="477"/>
        <w:gridCol w:w="480"/>
      </w:tblGrid>
      <w:tr w:rsidR="00A34776" w:rsidRPr="008A3214" w14:paraId="0642BF97" w14:textId="77777777" w:rsidTr="00B52B92">
        <w:trPr>
          <w:trHeight w:val="148"/>
          <w:tblHeader/>
        </w:trPr>
        <w:tc>
          <w:tcPr>
            <w:tcW w:w="114" w:type="pct"/>
            <w:vMerge w:val="restart"/>
            <w:tcBorders>
              <w:top w:val="single" w:sz="4" w:space="0" w:color="auto"/>
              <w:left w:val="single" w:sz="4" w:space="0" w:color="auto"/>
              <w:right w:val="single" w:sz="4" w:space="0" w:color="auto"/>
            </w:tcBorders>
            <w:vAlign w:val="center"/>
          </w:tcPr>
          <w:p w14:paraId="66441AC4"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 п/п</w:t>
            </w:r>
          </w:p>
        </w:tc>
        <w:tc>
          <w:tcPr>
            <w:tcW w:w="532" w:type="pct"/>
            <w:vMerge w:val="restart"/>
            <w:tcBorders>
              <w:top w:val="single" w:sz="4" w:space="0" w:color="auto"/>
              <w:left w:val="single" w:sz="4" w:space="0" w:color="auto"/>
              <w:right w:val="single" w:sz="4" w:space="0" w:color="auto"/>
            </w:tcBorders>
            <w:vAlign w:val="center"/>
          </w:tcPr>
          <w:p w14:paraId="5DC3C0EB" w14:textId="283DC167" w:rsidR="009D2A68" w:rsidRPr="008A3214" w:rsidRDefault="009D2A68" w:rsidP="00DE5445">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Технологическая зона</w:t>
            </w:r>
          </w:p>
        </w:tc>
        <w:tc>
          <w:tcPr>
            <w:tcW w:w="551" w:type="pct"/>
            <w:vMerge w:val="restart"/>
            <w:tcBorders>
              <w:top w:val="single" w:sz="4" w:space="0" w:color="auto"/>
              <w:left w:val="single" w:sz="4" w:space="0" w:color="auto"/>
              <w:right w:val="single" w:sz="4" w:space="0" w:color="auto"/>
            </w:tcBorders>
            <w:vAlign w:val="center"/>
          </w:tcPr>
          <w:p w14:paraId="3B66853E" w14:textId="2428EA9A" w:rsidR="009D2A68" w:rsidRPr="008A3214" w:rsidRDefault="009D2A68" w:rsidP="00DE5445">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Тип канализационных сетей</w:t>
            </w:r>
          </w:p>
        </w:tc>
        <w:tc>
          <w:tcPr>
            <w:tcW w:w="551" w:type="pct"/>
            <w:vMerge w:val="restart"/>
            <w:tcBorders>
              <w:top w:val="single" w:sz="4" w:space="0" w:color="auto"/>
              <w:left w:val="single" w:sz="4" w:space="0" w:color="auto"/>
              <w:right w:val="single" w:sz="4" w:space="0" w:color="auto"/>
            </w:tcBorders>
            <w:vAlign w:val="center"/>
          </w:tcPr>
          <w:p w14:paraId="6EA83EBC" w14:textId="7E0B98BD" w:rsidR="009D2A68" w:rsidRPr="008A3214" w:rsidRDefault="009D2A68" w:rsidP="00DE5445">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 xml:space="preserve">Общая протяженность </w:t>
            </w:r>
            <w:r>
              <w:rPr>
                <w:rFonts w:eastAsia="Times New Roman"/>
                <w:color w:val="000000"/>
                <w:sz w:val="20"/>
                <w:szCs w:val="20"/>
                <w:lang w:eastAsia="ru-RU"/>
              </w:rPr>
              <w:t xml:space="preserve">канализационных </w:t>
            </w:r>
            <w:r w:rsidRPr="00C1714A">
              <w:rPr>
                <w:rFonts w:eastAsia="Times New Roman"/>
                <w:color w:val="000000"/>
                <w:sz w:val="20"/>
                <w:szCs w:val="20"/>
                <w:lang w:eastAsia="ru-RU"/>
              </w:rPr>
              <w:t>сетей</w:t>
            </w:r>
          </w:p>
        </w:tc>
        <w:tc>
          <w:tcPr>
            <w:tcW w:w="3252"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39CCF0E8" w14:textId="7DC44C18" w:rsidR="009D2A68" w:rsidRPr="008A3214" w:rsidRDefault="009D2A68" w:rsidP="00DE5445">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Протяженность (м) водопроводных сетей в зависимости от диаметра (мм)</w:t>
            </w:r>
          </w:p>
        </w:tc>
      </w:tr>
      <w:tr w:rsidR="00B52B92" w:rsidRPr="008A3214" w14:paraId="43E64B30" w14:textId="77777777" w:rsidTr="00B52B92">
        <w:trPr>
          <w:trHeight w:val="148"/>
          <w:tblHeader/>
        </w:trPr>
        <w:tc>
          <w:tcPr>
            <w:tcW w:w="114" w:type="pct"/>
            <w:vMerge/>
            <w:tcBorders>
              <w:left w:val="single" w:sz="4" w:space="0" w:color="auto"/>
              <w:bottom w:val="single" w:sz="4" w:space="0" w:color="auto"/>
              <w:right w:val="single" w:sz="4" w:space="0" w:color="auto"/>
            </w:tcBorders>
            <w:vAlign w:val="center"/>
          </w:tcPr>
          <w:p w14:paraId="49BCA606" w14:textId="77777777" w:rsidR="009D2A68" w:rsidRPr="008A3214" w:rsidRDefault="009D2A68" w:rsidP="00DE5445">
            <w:pPr>
              <w:spacing w:line="240" w:lineRule="auto"/>
              <w:ind w:firstLine="0"/>
              <w:jc w:val="center"/>
              <w:rPr>
                <w:rFonts w:eastAsia="Times New Roman"/>
                <w:color w:val="000000"/>
                <w:sz w:val="20"/>
                <w:szCs w:val="20"/>
                <w:lang w:eastAsia="ru-RU"/>
              </w:rPr>
            </w:pPr>
          </w:p>
        </w:tc>
        <w:tc>
          <w:tcPr>
            <w:tcW w:w="532" w:type="pct"/>
            <w:vMerge/>
            <w:tcBorders>
              <w:left w:val="single" w:sz="4" w:space="0" w:color="auto"/>
              <w:bottom w:val="single" w:sz="4" w:space="0" w:color="auto"/>
              <w:right w:val="single" w:sz="4" w:space="0" w:color="auto"/>
            </w:tcBorders>
            <w:vAlign w:val="center"/>
          </w:tcPr>
          <w:p w14:paraId="653A076C" w14:textId="77777777" w:rsidR="009D2A68" w:rsidRPr="008A3214" w:rsidRDefault="009D2A68" w:rsidP="00DE5445">
            <w:pPr>
              <w:spacing w:line="240" w:lineRule="auto"/>
              <w:ind w:firstLine="0"/>
              <w:jc w:val="center"/>
              <w:rPr>
                <w:rFonts w:eastAsia="Times New Roman"/>
                <w:color w:val="000000"/>
                <w:sz w:val="20"/>
                <w:szCs w:val="20"/>
                <w:lang w:eastAsia="ru-RU"/>
              </w:rPr>
            </w:pPr>
          </w:p>
        </w:tc>
        <w:tc>
          <w:tcPr>
            <w:tcW w:w="551" w:type="pct"/>
            <w:vMerge/>
            <w:tcBorders>
              <w:left w:val="single" w:sz="4" w:space="0" w:color="auto"/>
              <w:bottom w:val="single" w:sz="4" w:space="0" w:color="auto"/>
              <w:right w:val="single" w:sz="4" w:space="0" w:color="auto"/>
            </w:tcBorders>
            <w:vAlign w:val="center"/>
          </w:tcPr>
          <w:p w14:paraId="7A1B00FE" w14:textId="77777777" w:rsidR="009D2A68" w:rsidRDefault="009D2A68" w:rsidP="00DE5445">
            <w:pPr>
              <w:spacing w:line="240" w:lineRule="auto"/>
              <w:ind w:firstLine="0"/>
              <w:jc w:val="center"/>
              <w:rPr>
                <w:rFonts w:eastAsia="Times New Roman"/>
                <w:color w:val="000000"/>
                <w:sz w:val="20"/>
                <w:szCs w:val="20"/>
                <w:lang w:eastAsia="ru-RU"/>
              </w:rPr>
            </w:pPr>
          </w:p>
        </w:tc>
        <w:tc>
          <w:tcPr>
            <w:tcW w:w="551" w:type="pct"/>
            <w:vMerge/>
            <w:tcBorders>
              <w:left w:val="single" w:sz="4" w:space="0" w:color="auto"/>
              <w:bottom w:val="single" w:sz="4" w:space="0" w:color="auto"/>
              <w:right w:val="single" w:sz="4" w:space="0" w:color="auto"/>
            </w:tcBorders>
            <w:vAlign w:val="center"/>
          </w:tcPr>
          <w:p w14:paraId="319FB728" w14:textId="77777777" w:rsidR="009D2A68" w:rsidRDefault="009D2A68" w:rsidP="00DE5445">
            <w:pPr>
              <w:spacing w:line="240" w:lineRule="auto"/>
              <w:ind w:firstLine="0"/>
              <w:jc w:val="center"/>
              <w:rPr>
                <w:rFonts w:eastAsia="Times New Roman"/>
                <w:color w:val="000000"/>
                <w:sz w:val="20"/>
                <w:szCs w:val="20"/>
                <w:lang w:eastAsia="ru-RU"/>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BB2DE" w14:textId="4B5CA6C5" w:rsidR="009D2A68" w:rsidRPr="008A3214" w:rsidRDefault="009D2A68" w:rsidP="00DE5445">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800</w:t>
            </w:r>
          </w:p>
        </w:tc>
        <w:tc>
          <w:tcPr>
            <w:tcW w:w="166" w:type="pct"/>
            <w:tcBorders>
              <w:top w:val="nil"/>
              <w:left w:val="nil"/>
              <w:bottom w:val="single" w:sz="4" w:space="0" w:color="auto"/>
              <w:right w:val="single" w:sz="4" w:space="0" w:color="auto"/>
            </w:tcBorders>
            <w:shd w:val="clear" w:color="auto" w:fill="auto"/>
            <w:vAlign w:val="center"/>
            <w:hideMark/>
          </w:tcPr>
          <w:p w14:paraId="5349D96C" w14:textId="77777777" w:rsidR="009D2A68" w:rsidRPr="008A3214" w:rsidRDefault="009D2A68" w:rsidP="00DE5445">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7</w:t>
            </w:r>
            <w:r w:rsidRPr="008A3214">
              <w:rPr>
                <w:rFonts w:eastAsia="Times New Roman"/>
                <w:color w:val="000000"/>
                <w:sz w:val="20"/>
                <w:szCs w:val="20"/>
                <w:lang w:eastAsia="ru-RU"/>
              </w:rPr>
              <w:t>00</w:t>
            </w:r>
          </w:p>
        </w:tc>
        <w:tc>
          <w:tcPr>
            <w:tcW w:w="166" w:type="pct"/>
            <w:tcBorders>
              <w:top w:val="nil"/>
              <w:left w:val="nil"/>
              <w:bottom w:val="single" w:sz="4" w:space="0" w:color="auto"/>
              <w:right w:val="single" w:sz="4" w:space="0" w:color="auto"/>
            </w:tcBorders>
            <w:shd w:val="clear" w:color="auto" w:fill="auto"/>
            <w:vAlign w:val="center"/>
            <w:hideMark/>
          </w:tcPr>
          <w:p w14:paraId="5326D7EE" w14:textId="77777777" w:rsidR="009D2A68" w:rsidRPr="008A3214" w:rsidRDefault="009D2A68" w:rsidP="00DE5445">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6</w:t>
            </w:r>
            <w:r w:rsidRPr="008A3214">
              <w:rPr>
                <w:rFonts w:eastAsia="Times New Roman"/>
                <w:color w:val="000000"/>
                <w:sz w:val="20"/>
                <w:szCs w:val="20"/>
                <w:lang w:eastAsia="ru-RU"/>
              </w:rPr>
              <w:t>00</w:t>
            </w:r>
          </w:p>
        </w:tc>
        <w:tc>
          <w:tcPr>
            <w:tcW w:w="166" w:type="pct"/>
            <w:tcBorders>
              <w:top w:val="nil"/>
              <w:left w:val="nil"/>
              <w:bottom w:val="single" w:sz="4" w:space="0" w:color="auto"/>
              <w:right w:val="single" w:sz="4" w:space="0" w:color="auto"/>
            </w:tcBorders>
            <w:shd w:val="clear" w:color="auto" w:fill="auto"/>
            <w:vAlign w:val="center"/>
            <w:hideMark/>
          </w:tcPr>
          <w:p w14:paraId="14369B2F" w14:textId="77777777" w:rsidR="009D2A68" w:rsidRPr="008A3214" w:rsidRDefault="009D2A68" w:rsidP="00DE5445">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5</w:t>
            </w:r>
            <w:r w:rsidRPr="008A3214">
              <w:rPr>
                <w:rFonts w:eastAsia="Times New Roman"/>
                <w:color w:val="000000"/>
                <w:sz w:val="20"/>
                <w:szCs w:val="20"/>
                <w:lang w:eastAsia="ru-RU"/>
              </w:rPr>
              <w:t>00</w:t>
            </w:r>
          </w:p>
        </w:tc>
        <w:tc>
          <w:tcPr>
            <w:tcW w:w="166" w:type="pct"/>
            <w:tcBorders>
              <w:top w:val="nil"/>
              <w:left w:val="nil"/>
              <w:bottom w:val="single" w:sz="4" w:space="0" w:color="auto"/>
              <w:right w:val="single" w:sz="4" w:space="0" w:color="auto"/>
            </w:tcBorders>
            <w:shd w:val="clear" w:color="auto" w:fill="auto"/>
            <w:vAlign w:val="center"/>
            <w:hideMark/>
          </w:tcPr>
          <w:p w14:paraId="0DEC05C3" w14:textId="77777777" w:rsidR="009D2A68" w:rsidRPr="008A3214" w:rsidRDefault="009D2A68" w:rsidP="00DE5445">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4</w:t>
            </w:r>
            <w:r w:rsidRPr="008A3214">
              <w:rPr>
                <w:rFonts w:eastAsia="Times New Roman"/>
                <w:color w:val="000000"/>
                <w:sz w:val="20"/>
                <w:szCs w:val="20"/>
                <w:lang w:eastAsia="ru-RU"/>
              </w:rPr>
              <w:t>00</w:t>
            </w:r>
          </w:p>
        </w:tc>
        <w:tc>
          <w:tcPr>
            <w:tcW w:w="166" w:type="pct"/>
            <w:tcBorders>
              <w:top w:val="nil"/>
              <w:left w:val="nil"/>
              <w:bottom w:val="single" w:sz="4" w:space="0" w:color="auto"/>
              <w:right w:val="single" w:sz="4" w:space="0" w:color="auto"/>
            </w:tcBorders>
            <w:shd w:val="clear" w:color="auto" w:fill="auto"/>
            <w:vAlign w:val="center"/>
          </w:tcPr>
          <w:p w14:paraId="32A5B958" w14:textId="77777777" w:rsidR="009D2A68" w:rsidRPr="008A3214" w:rsidRDefault="009D2A68" w:rsidP="00DE5445">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300</w:t>
            </w:r>
          </w:p>
        </w:tc>
        <w:tc>
          <w:tcPr>
            <w:tcW w:w="166" w:type="pct"/>
            <w:tcBorders>
              <w:top w:val="nil"/>
              <w:left w:val="nil"/>
              <w:bottom w:val="single" w:sz="4" w:space="0" w:color="auto"/>
              <w:right w:val="single" w:sz="4" w:space="0" w:color="auto"/>
            </w:tcBorders>
            <w:shd w:val="clear" w:color="auto" w:fill="auto"/>
            <w:vAlign w:val="center"/>
          </w:tcPr>
          <w:p w14:paraId="1AC444F4"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250</w:t>
            </w:r>
          </w:p>
        </w:tc>
        <w:tc>
          <w:tcPr>
            <w:tcW w:w="166" w:type="pct"/>
            <w:tcBorders>
              <w:top w:val="nil"/>
              <w:left w:val="nil"/>
              <w:bottom w:val="single" w:sz="4" w:space="0" w:color="auto"/>
              <w:right w:val="single" w:sz="4" w:space="0" w:color="auto"/>
            </w:tcBorders>
            <w:shd w:val="clear" w:color="auto" w:fill="auto"/>
            <w:vAlign w:val="center"/>
          </w:tcPr>
          <w:p w14:paraId="76961243"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200</w:t>
            </w:r>
          </w:p>
        </w:tc>
        <w:tc>
          <w:tcPr>
            <w:tcW w:w="212" w:type="pct"/>
            <w:tcBorders>
              <w:top w:val="nil"/>
              <w:left w:val="nil"/>
              <w:bottom w:val="single" w:sz="4" w:space="0" w:color="auto"/>
              <w:right w:val="single" w:sz="4" w:space="0" w:color="auto"/>
            </w:tcBorders>
            <w:shd w:val="clear" w:color="auto" w:fill="auto"/>
            <w:vAlign w:val="center"/>
          </w:tcPr>
          <w:p w14:paraId="76479B6F"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150</w:t>
            </w:r>
          </w:p>
        </w:tc>
        <w:tc>
          <w:tcPr>
            <w:tcW w:w="212" w:type="pct"/>
            <w:tcBorders>
              <w:top w:val="nil"/>
              <w:left w:val="nil"/>
              <w:bottom w:val="single" w:sz="4" w:space="0" w:color="auto"/>
              <w:right w:val="single" w:sz="4" w:space="0" w:color="auto"/>
            </w:tcBorders>
            <w:shd w:val="clear" w:color="auto" w:fill="auto"/>
            <w:vAlign w:val="center"/>
          </w:tcPr>
          <w:p w14:paraId="3422DE59" w14:textId="204FA1AC"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1</w:t>
            </w:r>
            <w:r w:rsidR="00B52B92">
              <w:rPr>
                <w:rFonts w:eastAsia="Times New Roman"/>
                <w:color w:val="000000"/>
                <w:sz w:val="20"/>
                <w:szCs w:val="20"/>
                <w:lang w:eastAsia="ru-RU"/>
              </w:rPr>
              <w:t>10</w:t>
            </w:r>
          </w:p>
        </w:tc>
        <w:tc>
          <w:tcPr>
            <w:tcW w:w="167" w:type="pct"/>
            <w:tcBorders>
              <w:top w:val="nil"/>
              <w:left w:val="nil"/>
              <w:bottom w:val="single" w:sz="4" w:space="0" w:color="auto"/>
              <w:right w:val="single" w:sz="4" w:space="0" w:color="auto"/>
            </w:tcBorders>
            <w:shd w:val="clear" w:color="auto" w:fill="auto"/>
            <w:vAlign w:val="center"/>
          </w:tcPr>
          <w:p w14:paraId="38B8BAE6"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100</w:t>
            </w:r>
          </w:p>
        </w:tc>
        <w:tc>
          <w:tcPr>
            <w:tcW w:w="167" w:type="pct"/>
            <w:tcBorders>
              <w:top w:val="nil"/>
              <w:left w:val="nil"/>
              <w:bottom w:val="single" w:sz="4" w:space="0" w:color="auto"/>
              <w:right w:val="single" w:sz="4" w:space="0" w:color="auto"/>
            </w:tcBorders>
            <w:shd w:val="clear" w:color="auto" w:fill="auto"/>
            <w:vAlign w:val="center"/>
          </w:tcPr>
          <w:p w14:paraId="21E6D6BC"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89</w:t>
            </w:r>
          </w:p>
        </w:tc>
        <w:tc>
          <w:tcPr>
            <w:tcW w:w="167" w:type="pct"/>
            <w:tcBorders>
              <w:top w:val="nil"/>
              <w:left w:val="nil"/>
              <w:bottom w:val="single" w:sz="4" w:space="0" w:color="auto"/>
              <w:right w:val="single" w:sz="4" w:space="0" w:color="auto"/>
            </w:tcBorders>
            <w:shd w:val="clear" w:color="auto" w:fill="auto"/>
            <w:vAlign w:val="center"/>
          </w:tcPr>
          <w:p w14:paraId="2FC8A138"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80</w:t>
            </w:r>
          </w:p>
        </w:tc>
        <w:tc>
          <w:tcPr>
            <w:tcW w:w="167" w:type="pct"/>
            <w:tcBorders>
              <w:top w:val="nil"/>
              <w:left w:val="nil"/>
              <w:bottom w:val="single" w:sz="4" w:space="0" w:color="auto"/>
              <w:right w:val="single" w:sz="4" w:space="0" w:color="auto"/>
            </w:tcBorders>
            <w:shd w:val="clear" w:color="auto" w:fill="auto"/>
            <w:vAlign w:val="center"/>
          </w:tcPr>
          <w:p w14:paraId="3EDDC0A7"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76</w:t>
            </w:r>
          </w:p>
        </w:tc>
        <w:tc>
          <w:tcPr>
            <w:tcW w:w="167" w:type="pct"/>
            <w:tcBorders>
              <w:top w:val="nil"/>
              <w:left w:val="nil"/>
              <w:bottom w:val="single" w:sz="4" w:space="0" w:color="auto"/>
              <w:right w:val="single" w:sz="4" w:space="0" w:color="auto"/>
            </w:tcBorders>
            <w:shd w:val="clear" w:color="auto" w:fill="auto"/>
            <w:vAlign w:val="center"/>
          </w:tcPr>
          <w:p w14:paraId="5C34A24E"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65</w:t>
            </w:r>
          </w:p>
        </w:tc>
        <w:tc>
          <w:tcPr>
            <w:tcW w:w="167" w:type="pct"/>
            <w:tcBorders>
              <w:top w:val="nil"/>
              <w:left w:val="nil"/>
              <w:bottom w:val="single" w:sz="4" w:space="0" w:color="auto"/>
              <w:right w:val="single" w:sz="4" w:space="0" w:color="auto"/>
            </w:tcBorders>
            <w:shd w:val="clear" w:color="auto" w:fill="auto"/>
            <w:vAlign w:val="center"/>
          </w:tcPr>
          <w:p w14:paraId="6A4369CB"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63</w:t>
            </w:r>
          </w:p>
        </w:tc>
        <w:tc>
          <w:tcPr>
            <w:tcW w:w="167" w:type="pct"/>
            <w:tcBorders>
              <w:top w:val="nil"/>
              <w:left w:val="nil"/>
              <w:bottom w:val="single" w:sz="4" w:space="0" w:color="auto"/>
              <w:right w:val="single" w:sz="4" w:space="0" w:color="auto"/>
            </w:tcBorders>
            <w:shd w:val="clear" w:color="auto" w:fill="auto"/>
            <w:vAlign w:val="center"/>
          </w:tcPr>
          <w:p w14:paraId="373E7A52"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50</w:t>
            </w:r>
          </w:p>
        </w:tc>
        <w:tc>
          <w:tcPr>
            <w:tcW w:w="167" w:type="pct"/>
            <w:tcBorders>
              <w:top w:val="nil"/>
              <w:left w:val="nil"/>
              <w:bottom w:val="single" w:sz="4" w:space="0" w:color="auto"/>
              <w:right w:val="single" w:sz="4" w:space="0" w:color="auto"/>
            </w:tcBorders>
            <w:shd w:val="clear" w:color="auto" w:fill="auto"/>
            <w:vAlign w:val="center"/>
          </w:tcPr>
          <w:p w14:paraId="72E77301"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40</w:t>
            </w:r>
          </w:p>
        </w:tc>
        <w:tc>
          <w:tcPr>
            <w:tcW w:w="167" w:type="pct"/>
            <w:tcBorders>
              <w:top w:val="nil"/>
              <w:left w:val="nil"/>
              <w:bottom w:val="single" w:sz="4" w:space="0" w:color="auto"/>
              <w:right w:val="single" w:sz="4" w:space="0" w:color="auto"/>
            </w:tcBorders>
            <w:shd w:val="clear" w:color="auto" w:fill="auto"/>
            <w:vAlign w:val="center"/>
            <w:hideMark/>
          </w:tcPr>
          <w:p w14:paraId="3433D7B0" w14:textId="77777777" w:rsidR="009D2A68" w:rsidRPr="008A3214" w:rsidRDefault="009D2A68" w:rsidP="00DE5445">
            <w:pPr>
              <w:spacing w:line="240" w:lineRule="auto"/>
              <w:ind w:firstLine="0"/>
              <w:jc w:val="center"/>
              <w:rPr>
                <w:rFonts w:eastAsia="Times New Roman"/>
                <w:color w:val="000000"/>
                <w:sz w:val="20"/>
                <w:szCs w:val="20"/>
                <w:lang w:eastAsia="ru-RU"/>
              </w:rPr>
            </w:pPr>
            <w:r w:rsidRPr="00536E2D">
              <w:rPr>
                <w:rFonts w:eastAsia="Times New Roman"/>
                <w:color w:val="000000"/>
                <w:sz w:val="20"/>
                <w:szCs w:val="20"/>
                <w:lang w:eastAsia="ru-RU"/>
              </w:rPr>
              <w:t>32</w:t>
            </w:r>
          </w:p>
        </w:tc>
      </w:tr>
      <w:tr w:rsidR="00B52B92" w:rsidRPr="008A3214" w14:paraId="0A37496C" w14:textId="77777777" w:rsidTr="00B52B92">
        <w:trPr>
          <w:trHeight w:val="148"/>
        </w:trPr>
        <w:tc>
          <w:tcPr>
            <w:tcW w:w="114" w:type="pct"/>
            <w:vMerge w:val="restart"/>
            <w:tcBorders>
              <w:top w:val="single" w:sz="4" w:space="0" w:color="auto"/>
              <w:left w:val="single" w:sz="4" w:space="0" w:color="auto"/>
              <w:right w:val="single" w:sz="4" w:space="0" w:color="auto"/>
            </w:tcBorders>
            <w:vAlign w:val="center"/>
          </w:tcPr>
          <w:p w14:paraId="74DF3884" w14:textId="77777777"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1</w:t>
            </w:r>
          </w:p>
        </w:tc>
        <w:tc>
          <w:tcPr>
            <w:tcW w:w="532" w:type="pct"/>
            <w:vMerge w:val="restart"/>
            <w:tcBorders>
              <w:top w:val="single" w:sz="4" w:space="0" w:color="auto"/>
              <w:left w:val="single" w:sz="4" w:space="0" w:color="auto"/>
              <w:right w:val="single" w:sz="4" w:space="0" w:color="auto"/>
            </w:tcBorders>
            <w:vAlign w:val="center"/>
          </w:tcPr>
          <w:p w14:paraId="31B2029F" w14:textId="77777777" w:rsidR="00B52B92" w:rsidRDefault="00B52B92" w:rsidP="00B52B92">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ВО </w:t>
            </w:r>
          </w:p>
          <w:p w14:paraId="3288161E" w14:textId="1FDE6413" w:rsidR="00B52B92" w:rsidRPr="008A3214" w:rsidRDefault="00B52B92" w:rsidP="00B52B92">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 Крыловская</w:t>
            </w:r>
          </w:p>
        </w:tc>
        <w:tc>
          <w:tcPr>
            <w:tcW w:w="551" w:type="pct"/>
            <w:tcBorders>
              <w:top w:val="single" w:sz="4" w:space="0" w:color="auto"/>
              <w:left w:val="nil"/>
              <w:bottom w:val="single" w:sz="4" w:space="0" w:color="auto"/>
              <w:right w:val="single" w:sz="4" w:space="0" w:color="auto"/>
            </w:tcBorders>
            <w:vAlign w:val="center"/>
          </w:tcPr>
          <w:p w14:paraId="54BD7C05" w14:textId="1B375C1D" w:rsidR="00B52B92" w:rsidRDefault="00B52B92" w:rsidP="00B52B92">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Самотечные</w:t>
            </w:r>
          </w:p>
        </w:tc>
        <w:tc>
          <w:tcPr>
            <w:tcW w:w="551" w:type="pct"/>
            <w:tcBorders>
              <w:top w:val="single" w:sz="4" w:space="0" w:color="auto"/>
              <w:left w:val="single" w:sz="4" w:space="0" w:color="auto"/>
              <w:bottom w:val="single" w:sz="4" w:space="0" w:color="auto"/>
              <w:right w:val="single" w:sz="4" w:space="0" w:color="auto"/>
            </w:tcBorders>
            <w:vAlign w:val="center"/>
          </w:tcPr>
          <w:p w14:paraId="02868D1B" w14:textId="3383CE4E" w:rsidR="00B52B92" w:rsidRPr="008A3214" w:rsidRDefault="00B52B92" w:rsidP="00B52B92">
            <w:pPr>
              <w:spacing w:line="240" w:lineRule="auto"/>
              <w:ind w:firstLine="0"/>
              <w:jc w:val="center"/>
              <w:rPr>
                <w:rFonts w:eastAsia="Times New Roman"/>
                <w:color w:val="000000"/>
                <w:sz w:val="20"/>
                <w:szCs w:val="20"/>
                <w:lang w:eastAsia="ru-RU"/>
              </w:rPr>
            </w:pPr>
            <w:r>
              <w:rPr>
                <w:color w:val="000000"/>
                <w:sz w:val="20"/>
                <w:szCs w:val="20"/>
              </w:rPr>
              <w:t>36947,0</w:t>
            </w:r>
          </w:p>
        </w:tc>
        <w:tc>
          <w:tcPr>
            <w:tcW w:w="1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C5419C" w14:textId="1E35A519"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0F72C6CE" w14:textId="440B7D5B"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41418B1A" w14:textId="075B7E43"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0A823C1D" w14:textId="3410AF6D"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4148EBF1" w14:textId="76DD985F"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25905A5D" w14:textId="3199D6A0"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2DE76526" w14:textId="5D7E1B14"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21202199" w14:textId="0658D3E5"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212" w:type="pct"/>
            <w:tcBorders>
              <w:top w:val="single" w:sz="4" w:space="0" w:color="auto"/>
              <w:left w:val="nil"/>
              <w:bottom w:val="single" w:sz="4" w:space="0" w:color="auto"/>
              <w:right w:val="single" w:sz="4" w:space="0" w:color="auto"/>
            </w:tcBorders>
            <w:shd w:val="clear" w:color="auto" w:fill="auto"/>
            <w:vAlign w:val="center"/>
          </w:tcPr>
          <w:p w14:paraId="68B5A64C" w14:textId="0F33560E"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212" w:type="pct"/>
            <w:tcBorders>
              <w:top w:val="single" w:sz="4" w:space="0" w:color="auto"/>
              <w:left w:val="nil"/>
              <w:bottom w:val="single" w:sz="4" w:space="0" w:color="auto"/>
              <w:right w:val="single" w:sz="4" w:space="0" w:color="auto"/>
            </w:tcBorders>
            <w:shd w:val="clear" w:color="auto" w:fill="auto"/>
            <w:vAlign w:val="center"/>
          </w:tcPr>
          <w:p w14:paraId="1BB9A8E6" w14:textId="2F0CADD0" w:rsidR="00B52B92" w:rsidRPr="008A3214" w:rsidRDefault="00B52B92" w:rsidP="00B52B92">
            <w:pPr>
              <w:spacing w:line="240" w:lineRule="auto"/>
              <w:ind w:firstLine="0"/>
              <w:jc w:val="center"/>
              <w:rPr>
                <w:rFonts w:eastAsia="Times New Roman"/>
                <w:color w:val="000000"/>
                <w:sz w:val="20"/>
                <w:szCs w:val="20"/>
                <w:lang w:eastAsia="ru-RU"/>
              </w:rPr>
            </w:pPr>
            <w:r>
              <w:rPr>
                <w:color w:val="000000"/>
                <w:sz w:val="20"/>
                <w:szCs w:val="20"/>
              </w:rPr>
              <w:t>5806,4</w:t>
            </w:r>
          </w:p>
        </w:tc>
        <w:tc>
          <w:tcPr>
            <w:tcW w:w="167" w:type="pct"/>
            <w:tcBorders>
              <w:top w:val="single" w:sz="4" w:space="0" w:color="auto"/>
              <w:left w:val="nil"/>
              <w:bottom w:val="single" w:sz="4" w:space="0" w:color="auto"/>
              <w:right w:val="single" w:sz="4" w:space="0" w:color="auto"/>
            </w:tcBorders>
            <w:shd w:val="clear" w:color="auto" w:fill="auto"/>
            <w:vAlign w:val="center"/>
          </w:tcPr>
          <w:p w14:paraId="3C9139A0" w14:textId="5B6968EC"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2A5C8033" w14:textId="39E4B75D"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39AEEC89" w14:textId="3FF77DF2"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06B50C9B" w14:textId="5F77421D"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6AB138B3" w14:textId="2FCCDFE2"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2BD9132E" w14:textId="5E2DC94C"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41C1919F" w14:textId="2B5C6682"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39FC464C" w14:textId="7E473AD1"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1E219AAB" w14:textId="1A81FC14"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r>
      <w:tr w:rsidR="00B52B92" w:rsidRPr="008A3214" w14:paraId="2DA8E995" w14:textId="77777777" w:rsidTr="00B52B92">
        <w:trPr>
          <w:trHeight w:val="148"/>
        </w:trPr>
        <w:tc>
          <w:tcPr>
            <w:tcW w:w="114" w:type="pct"/>
            <w:vMerge/>
            <w:tcBorders>
              <w:left w:val="single" w:sz="4" w:space="0" w:color="auto"/>
              <w:bottom w:val="single" w:sz="4" w:space="0" w:color="auto"/>
              <w:right w:val="single" w:sz="4" w:space="0" w:color="auto"/>
            </w:tcBorders>
            <w:vAlign w:val="center"/>
          </w:tcPr>
          <w:p w14:paraId="694C15C7" w14:textId="77777777" w:rsidR="00B52B92" w:rsidRPr="00C1714A" w:rsidRDefault="00B52B92" w:rsidP="00B52B92">
            <w:pPr>
              <w:spacing w:line="240" w:lineRule="auto"/>
              <w:ind w:firstLine="0"/>
              <w:jc w:val="center"/>
              <w:rPr>
                <w:rFonts w:eastAsia="Times New Roman"/>
                <w:color w:val="000000"/>
                <w:sz w:val="20"/>
                <w:szCs w:val="20"/>
                <w:lang w:eastAsia="ru-RU"/>
              </w:rPr>
            </w:pPr>
          </w:p>
        </w:tc>
        <w:tc>
          <w:tcPr>
            <w:tcW w:w="532" w:type="pct"/>
            <w:vMerge/>
            <w:tcBorders>
              <w:left w:val="single" w:sz="4" w:space="0" w:color="auto"/>
              <w:bottom w:val="single" w:sz="4" w:space="0" w:color="auto"/>
              <w:right w:val="single" w:sz="4" w:space="0" w:color="auto"/>
            </w:tcBorders>
            <w:vAlign w:val="center"/>
          </w:tcPr>
          <w:p w14:paraId="26EC7479" w14:textId="77777777" w:rsidR="00B52B92" w:rsidRPr="008A3214" w:rsidRDefault="00B52B92" w:rsidP="00B52B92">
            <w:pPr>
              <w:spacing w:line="240" w:lineRule="auto"/>
              <w:ind w:firstLine="0"/>
              <w:jc w:val="center"/>
              <w:rPr>
                <w:rFonts w:eastAsia="Times New Roman"/>
                <w:color w:val="000000"/>
                <w:sz w:val="20"/>
                <w:szCs w:val="20"/>
                <w:lang w:eastAsia="ru-RU"/>
              </w:rPr>
            </w:pPr>
          </w:p>
        </w:tc>
        <w:tc>
          <w:tcPr>
            <w:tcW w:w="551" w:type="pct"/>
            <w:tcBorders>
              <w:top w:val="single" w:sz="4" w:space="0" w:color="auto"/>
              <w:left w:val="nil"/>
              <w:bottom w:val="single" w:sz="4" w:space="0" w:color="auto"/>
              <w:right w:val="single" w:sz="4" w:space="0" w:color="auto"/>
            </w:tcBorders>
            <w:vAlign w:val="center"/>
          </w:tcPr>
          <w:p w14:paraId="583CFF20" w14:textId="35D58BA5" w:rsidR="00B52B92" w:rsidRDefault="00B52B92" w:rsidP="00B52B92">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Напорные</w:t>
            </w:r>
          </w:p>
        </w:tc>
        <w:tc>
          <w:tcPr>
            <w:tcW w:w="551" w:type="pct"/>
            <w:tcBorders>
              <w:top w:val="single" w:sz="4" w:space="0" w:color="auto"/>
              <w:left w:val="single" w:sz="4" w:space="0" w:color="auto"/>
              <w:bottom w:val="single" w:sz="4" w:space="0" w:color="auto"/>
              <w:right w:val="single" w:sz="4" w:space="0" w:color="auto"/>
            </w:tcBorders>
            <w:vAlign w:val="center"/>
          </w:tcPr>
          <w:p w14:paraId="58566590" w14:textId="1C76F245" w:rsidR="00B52B92" w:rsidRPr="008A3214" w:rsidRDefault="00B52B92" w:rsidP="00B52B92">
            <w:pPr>
              <w:spacing w:line="240" w:lineRule="auto"/>
              <w:ind w:firstLine="0"/>
              <w:jc w:val="center"/>
              <w:rPr>
                <w:rFonts w:eastAsia="Times New Roman"/>
                <w:color w:val="000000"/>
                <w:sz w:val="20"/>
                <w:szCs w:val="20"/>
                <w:lang w:eastAsia="ru-RU"/>
              </w:rPr>
            </w:pPr>
            <w:r>
              <w:rPr>
                <w:color w:val="000000"/>
                <w:sz w:val="20"/>
                <w:szCs w:val="20"/>
              </w:rPr>
              <w:t>7783,0</w:t>
            </w:r>
          </w:p>
        </w:tc>
        <w:tc>
          <w:tcPr>
            <w:tcW w:w="1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145F2B" w14:textId="53A300D2"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2393C7B8" w14:textId="0FBDA0A0"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7761A22D" w14:textId="27EE33E0"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77978B5C" w14:textId="0B578760"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0BCA41BC" w14:textId="545D1FE6"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69487FC4" w14:textId="1DAB8268"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1D5A846E" w14:textId="70FAE57A"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34973DF6" w14:textId="737423FD"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212" w:type="pct"/>
            <w:tcBorders>
              <w:top w:val="single" w:sz="4" w:space="0" w:color="auto"/>
              <w:left w:val="nil"/>
              <w:bottom w:val="single" w:sz="4" w:space="0" w:color="auto"/>
              <w:right w:val="single" w:sz="4" w:space="0" w:color="auto"/>
            </w:tcBorders>
            <w:shd w:val="clear" w:color="auto" w:fill="auto"/>
            <w:vAlign w:val="center"/>
          </w:tcPr>
          <w:p w14:paraId="2930E394" w14:textId="38FCABC2" w:rsidR="00B52B92" w:rsidRPr="008A3214" w:rsidRDefault="00B52B92" w:rsidP="00B52B92">
            <w:pPr>
              <w:spacing w:line="240" w:lineRule="auto"/>
              <w:ind w:firstLine="0"/>
              <w:jc w:val="center"/>
              <w:rPr>
                <w:rFonts w:eastAsia="Times New Roman"/>
                <w:color w:val="000000"/>
                <w:sz w:val="20"/>
                <w:szCs w:val="20"/>
                <w:lang w:eastAsia="ru-RU"/>
              </w:rPr>
            </w:pPr>
            <w:r>
              <w:rPr>
                <w:color w:val="000000"/>
                <w:sz w:val="20"/>
                <w:szCs w:val="20"/>
              </w:rPr>
              <w:t>5262,0</w:t>
            </w:r>
          </w:p>
        </w:tc>
        <w:tc>
          <w:tcPr>
            <w:tcW w:w="212" w:type="pct"/>
            <w:tcBorders>
              <w:top w:val="single" w:sz="4" w:space="0" w:color="auto"/>
              <w:left w:val="nil"/>
              <w:bottom w:val="single" w:sz="4" w:space="0" w:color="auto"/>
              <w:right w:val="single" w:sz="4" w:space="0" w:color="auto"/>
            </w:tcBorders>
            <w:shd w:val="clear" w:color="auto" w:fill="auto"/>
            <w:vAlign w:val="center"/>
          </w:tcPr>
          <w:p w14:paraId="53977D1B" w14:textId="64B06F65"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75A75490" w14:textId="58018688"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2F641DC3" w14:textId="42EF27A1"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2ED688A6" w14:textId="7ABE2236"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774514BA" w14:textId="3D344443"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30392E44" w14:textId="12BD8DA4"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1CB0A293" w14:textId="4520A71E"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3F5999E6" w14:textId="1C7A950D"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6B71E4BE" w14:textId="0D1F39E1"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0B614536" w14:textId="12D0A042"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r>
      <w:tr w:rsidR="00B52B92" w:rsidRPr="008A3214" w14:paraId="328AB0D5" w14:textId="77777777" w:rsidTr="00B52B92">
        <w:trPr>
          <w:trHeight w:val="148"/>
        </w:trPr>
        <w:tc>
          <w:tcPr>
            <w:tcW w:w="114" w:type="pct"/>
            <w:vMerge/>
            <w:tcBorders>
              <w:left w:val="single" w:sz="4" w:space="0" w:color="auto"/>
              <w:bottom w:val="single" w:sz="4" w:space="0" w:color="auto"/>
              <w:right w:val="single" w:sz="4" w:space="0" w:color="auto"/>
            </w:tcBorders>
            <w:vAlign w:val="center"/>
          </w:tcPr>
          <w:p w14:paraId="3236C6E1" w14:textId="77777777" w:rsidR="00B52B92" w:rsidRPr="00C1714A" w:rsidRDefault="00B52B92" w:rsidP="00B52B92">
            <w:pPr>
              <w:spacing w:line="240" w:lineRule="auto"/>
              <w:ind w:firstLine="0"/>
              <w:jc w:val="center"/>
              <w:rPr>
                <w:rFonts w:eastAsia="Times New Roman"/>
                <w:color w:val="000000"/>
                <w:sz w:val="20"/>
                <w:szCs w:val="20"/>
                <w:lang w:eastAsia="ru-RU"/>
              </w:rPr>
            </w:pPr>
          </w:p>
        </w:tc>
        <w:tc>
          <w:tcPr>
            <w:tcW w:w="532" w:type="pct"/>
            <w:vMerge/>
            <w:tcBorders>
              <w:left w:val="single" w:sz="4" w:space="0" w:color="auto"/>
              <w:bottom w:val="single" w:sz="4" w:space="0" w:color="auto"/>
              <w:right w:val="single" w:sz="4" w:space="0" w:color="auto"/>
            </w:tcBorders>
            <w:vAlign w:val="center"/>
          </w:tcPr>
          <w:p w14:paraId="7A7885F1" w14:textId="77777777" w:rsidR="00B52B92" w:rsidRPr="008A3214" w:rsidRDefault="00B52B92" w:rsidP="00B52B92">
            <w:pPr>
              <w:spacing w:line="240" w:lineRule="auto"/>
              <w:ind w:firstLine="0"/>
              <w:jc w:val="center"/>
              <w:rPr>
                <w:rFonts w:eastAsia="Times New Roman"/>
                <w:color w:val="000000"/>
                <w:sz w:val="20"/>
                <w:szCs w:val="20"/>
                <w:lang w:eastAsia="ru-RU"/>
              </w:rPr>
            </w:pPr>
          </w:p>
        </w:tc>
        <w:tc>
          <w:tcPr>
            <w:tcW w:w="551" w:type="pct"/>
            <w:tcBorders>
              <w:top w:val="single" w:sz="4" w:space="0" w:color="auto"/>
              <w:left w:val="nil"/>
              <w:bottom w:val="single" w:sz="4" w:space="0" w:color="auto"/>
              <w:right w:val="single" w:sz="4" w:space="0" w:color="auto"/>
            </w:tcBorders>
            <w:vAlign w:val="center"/>
          </w:tcPr>
          <w:p w14:paraId="46CBBCC9" w14:textId="29575D96" w:rsidR="00B52B92" w:rsidRDefault="00B52B92" w:rsidP="00B52B92">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Всего</w:t>
            </w:r>
          </w:p>
        </w:tc>
        <w:tc>
          <w:tcPr>
            <w:tcW w:w="551" w:type="pct"/>
            <w:tcBorders>
              <w:top w:val="single" w:sz="4" w:space="0" w:color="auto"/>
              <w:left w:val="single" w:sz="4" w:space="0" w:color="auto"/>
              <w:bottom w:val="single" w:sz="4" w:space="0" w:color="auto"/>
              <w:right w:val="single" w:sz="4" w:space="0" w:color="auto"/>
            </w:tcBorders>
            <w:vAlign w:val="center"/>
          </w:tcPr>
          <w:p w14:paraId="0614191E" w14:textId="7CADEDF8" w:rsidR="00B52B92" w:rsidRPr="008A3214" w:rsidRDefault="00B52B92" w:rsidP="00B52B92">
            <w:pPr>
              <w:spacing w:line="240" w:lineRule="auto"/>
              <w:ind w:firstLine="0"/>
              <w:jc w:val="center"/>
              <w:rPr>
                <w:rFonts w:eastAsia="Times New Roman"/>
                <w:color w:val="000000"/>
                <w:sz w:val="20"/>
                <w:szCs w:val="20"/>
                <w:lang w:eastAsia="ru-RU"/>
              </w:rPr>
            </w:pPr>
            <w:r>
              <w:rPr>
                <w:color w:val="000000"/>
                <w:sz w:val="20"/>
                <w:szCs w:val="20"/>
              </w:rPr>
              <w:t>44730,0</w:t>
            </w:r>
          </w:p>
        </w:tc>
        <w:tc>
          <w:tcPr>
            <w:tcW w:w="1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77771" w14:textId="120D39BF"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256E24DC" w14:textId="2289713E"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0D88DAAD" w14:textId="1E11613A"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5639CEA7" w14:textId="375759DA"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02B9B22A" w14:textId="20AE88B8"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28F4B267" w14:textId="0FCACD2B"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4E6CD54A" w14:textId="652B9C33"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6" w:type="pct"/>
            <w:tcBorders>
              <w:top w:val="single" w:sz="4" w:space="0" w:color="auto"/>
              <w:left w:val="nil"/>
              <w:bottom w:val="single" w:sz="4" w:space="0" w:color="auto"/>
              <w:right w:val="single" w:sz="4" w:space="0" w:color="auto"/>
            </w:tcBorders>
            <w:shd w:val="clear" w:color="auto" w:fill="auto"/>
            <w:vAlign w:val="center"/>
          </w:tcPr>
          <w:p w14:paraId="403F4762" w14:textId="089B3204"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212" w:type="pct"/>
            <w:tcBorders>
              <w:top w:val="single" w:sz="4" w:space="0" w:color="auto"/>
              <w:left w:val="nil"/>
              <w:bottom w:val="single" w:sz="4" w:space="0" w:color="auto"/>
              <w:right w:val="single" w:sz="4" w:space="0" w:color="auto"/>
            </w:tcBorders>
            <w:shd w:val="clear" w:color="auto" w:fill="auto"/>
            <w:vAlign w:val="center"/>
          </w:tcPr>
          <w:p w14:paraId="56A249BA" w14:textId="5A993122" w:rsidR="00B52B92" w:rsidRPr="008A3214" w:rsidRDefault="00B52B92" w:rsidP="00B52B92">
            <w:pPr>
              <w:spacing w:line="240" w:lineRule="auto"/>
              <w:ind w:firstLine="0"/>
              <w:jc w:val="center"/>
              <w:rPr>
                <w:rFonts w:eastAsia="Times New Roman"/>
                <w:color w:val="000000"/>
                <w:sz w:val="20"/>
                <w:szCs w:val="20"/>
                <w:lang w:eastAsia="ru-RU"/>
              </w:rPr>
            </w:pPr>
            <w:r>
              <w:rPr>
                <w:color w:val="000000"/>
                <w:sz w:val="20"/>
                <w:szCs w:val="20"/>
              </w:rPr>
              <w:t>5262,0</w:t>
            </w:r>
          </w:p>
        </w:tc>
        <w:tc>
          <w:tcPr>
            <w:tcW w:w="212" w:type="pct"/>
            <w:tcBorders>
              <w:top w:val="single" w:sz="4" w:space="0" w:color="auto"/>
              <w:left w:val="nil"/>
              <w:bottom w:val="single" w:sz="4" w:space="0" w:color="auto"/>
              <w:right w:val="single" w:sz="4" w:space="0" w:color="auto"/>
            </w:tcBorders>
            <w:shd w:val="clear" w:color="auto" w:fill="auto"/>
            <w:vAlign w:val="center"/>
          </w:tcPr>
          <w:p w14:paraId="2AF33738" w14:textId="0C27FB2D" w:rsidR="00B52B92" w:rsidRPr="008A3214" w:rsidRDefault="00B52B92" w:rsidP="00B52B92">
            <w:pPr>
              <w:spacing w:line="240" w:lineRule="auto"/>
              <w:ind w:firstLine="0"/>
              <w:jc w:val="center"/>
              <w:rPr>
                <w:rFonts w:eastAsia="Times New Roman"/>
                <w:color w:val="000000"/>
                <w:sz w:val="20"/>
                <w:szCs w:val="20"/>
                <w:lang w:eastAsia="ru-RU"/>
              </w:rPr>
            </w:pPr>
            <w:r>
              <w:rPr>
                <w:color w:val="000000"/>
                <w:sz w:val="20"/>
                <w:szCs w:val="20"/>
              </w:rPr>
              <w:t>5806,4</w:t>
            </w:r>
          </w:p>
        </w:tc>
        <w:tc>
          <w:tcPr>
            <w:tcW w:w="167" w:type="pct"/>
            <w:tcBorders>
              <w:top w:val="single" w:sz="4" w:space="0" w:color="auto"/>
              <w:left w:val="nil"/>
              <w:bottom w:val="single" w:sz="4" w:space="0" w:color="auto"/>
              <w:right w:val="single" w:sz="4" w:space="0" w:color="auto"/>
            </w:tcBorders>
            <w:shd w:val="clear" w:color="auto" w:fill="auto"/>
            <w:vAlign w:val="center"/>
          </w:tcPr>
          <w:p w14:paraId="4F9A203B" w14:textId="1B01C56B"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66D35CCF" w14:textId="2BA21446"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559C682F" w14:textId="2FDBD473"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6C55BDFF" w14:textId="373DBC9C"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3066C132" w14:textId="5CCB16D7"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710E61D2" w14:textId="7F37B289"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4FCB9A24" w14:textId="27867072"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50E543CC" w14:textId="4377AC9B"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c>
          <w:tcPr>
            <w:tcW w:w="167" w:type="pct"/>
            <w:tcBorders>
              <w:top w:val="single" w:sz="4" w:space="0" w:color="auto"/>
              <w:left w:val="nil"/>
              <w:bottom w:val="single" w:sz="4" w:space="0" w:color="auto"/>
              <w:right w:val="single" w:sz="4" w:space="0" w:color="auto"/>
            </w:tcBorders>
            <w:shd w:val="clear" w:color="auto" w:fill="auto"/>
            <w:vAlign w:val="center"/>
          </w:tcPr>
          <w:p w14:paraId="0666D875" w14:textId="78996F96" w:rsidR="00B52B92" w:rsidRPr="008A3214" w:rsidRDefault="00B52B92" w:rsidP="00B52B92">
            <w:pPr>
              <w:spacing w:line="240" w:lineRule="auto"/>
              <w:ind w:firstLine="0"/>
              <w:jc w:val="center"/>
              <w:rPr>
                <w:rFonts w:eastAsia="Times New Roman"/>
                <w:color w:val="000000"/>
                <w:sz w:val="20"/>
                <w:szCs w:val="20"/>
                <w:lang w:eastAsia="ru-RU"/>
              </w:rPr>
            </w:pPr>
            <w:r w:rsidRPr="00C1714A">
              <w:rPr>
                <w:rFonts w:eastAsia="Times New Roman"/>
                <w:color w:val="000000"/>
                <w:sz w:val="20"/>
                <w:szCs w:val="20"/>
                <w:lang w:eastAsia="ru-RU"/>
              </w:rPr>
              <w:t>–</w:t>
            </w:r>
          </w:p>
        </w:tc>
      </w:tr>
    </w:tbl>
    <w:p w14:paraId="3848CC55" w14:textId="77777777" w:rsidR="0063068B" w:rsidRDefault="0063068B" w:rsidP="0050524B">
      <w:pPr>
        <w:pStyle w:val="af8"/>
        <w:sectPr w:rsidR="0063068B" w:rsidSect="001D738C">
          <w:type w:val="continuous"/>
          <w:pgSz w:w="16838" w:h="11906" w:orient="landscape"/>
          <w:pgMar w:top="1134" w:right="850" w:bottom="1134" w:left="1701" w:header="709" w:footer="709" w:gutter="0"/>
          <w:cols w:space="708"/>
          <w:titlePg/>
          <w:docGrid w:linePitch="360"/>
        </w:sectPr>
      </w:pPr>
    </w:p>
    <w:p w14:paraId="7F38DB5D" w14:textId="77777777" w:rsidR="00FF1615" w:rsidRDefault="00FF1615" w:rsidP="00C0173B">
      <w:pPr>
        <w:pStyle w:val="afff9"/>
      </w:pPr>
      <w:r>
        <w:lastRenderedPageBreak/>
        <w:t>К сооружениям на канализационных сетях, при наличии, могут относиться канализационные колодцы, камеры, дюкеры, перепадные колодцы, канализационные насосные станции, аварийные выпуски, узлы учета, запорно-регулирующая арматура, обратные клапаны, решетки, приемные резервуары и иные сооружения, обеспечивающие транспортировку сточных вод.</w:t>
      </w:r>
    </w:p>
    <w:p w14:paraId="6DAE3E3D" w14:textId="0DD8398C" w:rsidR="00E53A3D" w:rsidRPr="00E53A3D" w:rsidRDefault="00E53A3D" w:rsidP="00C0173B">
      <w:pPr>
        <w:pStyle w:val="afff9"/>
        <w:rPr>
          <w:rFonts w:eastAsia="Times New Roman"/>
        </w:rPr>
      </w:pPr>
      <w:r w:rsidRPr="00E53A3D">
        <w:rPr>
          <w:rFonts w:eastAsia="Times New Roman"/>
        </w:rPr>
        <w:t xml:space="preserve">Канализационные колодцы и камеры являются сооружениями на сетях водоотведения, обеспечивающими доступ к трубопроводам, контроль их состояния, изменение направления и отметок трассы, присоединение отдельных участков, переключение потоков, размещение арматуры, промывку и обслуживание сети. </w:t>
      </w:r>
      <w:r w:rsidR="005F2BCF">
        <w:rPr>
          <w:rFonts w:eastAsia="Times New Roman"/>
        </w:rPr>
        <w:t>К таким сооружениям относятся:</w:t>
      </w:r>
    </w:p>
    <w:p w14:paraId="50968D84" w14:textId="39D287B4"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Смотровые колодцы</w:t>
      </w:r>
      <w:r w:rsidRPr="00E53A3D">
        <w:rPr>
          <w:rFonts w:eastAsia="Times New Roman"/>
        </w:rPr>
        <w:t xml:space="preserve"> предназначены для обеспечения доступа к канализационной сети при осмотре, прочистке, промывке и техническом обслуживании трубопроводов. Они размещаются на прямолинейных участках сети через установленные расстояния, а также в местах, где требуется доступ к самотечному трубопроводу. </w:t>
      </w:r>
    </w:p>
    <w:p w14:paraId="3ABFD566" w14:textId="233A1901"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Линейные колодцы</w:t>
      </w:r>
      <w:r w:rsidRPr="00E53A3D">
        <w:rPr>
          <w:rFonts w:eastAsia="Times New Roman"/>
        </w:rPr>
        <w:t xml:space="preserve"> устраиваются на прямых участках канализационной сети без изменения направления, диаметра или отметки трубопровода. Их основное назначение </w:t>
      </w:r>
      <w:r w:rsidR="007D60F2">
        <w:rPr>
          <w:rFonts w:eastAsia="Times New Roman"/>
        </w:rPr>
        <w:t>–</w:t>
      </w:r>
      <w:r w:rsidRPr="00E53A3D">
        <w:rPr>
          <w:rFonts w:eastAsia="Times New Roman"/>
        </w:rPr>
        <w:t xml:space="preserve"> обеспечение доступа к участку сети для осмотра и обслуживания. </w:t>
      </w:r>
    </w:p>
    <w:p w14:paraId="6C6A78BA" w14:textId="76CE853E"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Поворотные колодцы</w:t>
      </w:r>
      <w:r w:rsidRPr="00E53A3D">
        <w:rPr>
          <w:rFonts w:eastAsia="Times New Roman"/>
        </w:rPr>
        <w:t xml:space="preserve"> размещаются в местах изменения направления трассы канализационного трубопровода. Они обеспечивают доступ к участкам, где повышен риск образования отложений и засоров. </w:t>
      </w:r>
    </w:p>
    <w:p w14:paraId="4BA66D22" w14:textId="0E67DA04"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Узловые колодцы</w:t>
      </w:r>
      <w:r w:rsidRPr="00E53A3D">
        <w:rPr>
          <w:rFonts w:eastAsia="Times New Roman"/>
        </w:rPr>
        <w:t xml:space="preserve"> применяются в местах соединения нескольких участков канализационной сети, присоединения боковых веток или разветвления потоков сточных вод. Их назначение </w:t>
      </w:r>
      <w:r w:rsidR="007D60F2">
        <w:rPr>
          <w:rFonts w:eastAsia="Times New Roman"/>
        </w:rPr>
        <w:t>–</w:t>
      </w:r>
      <w:r w:rsidRPr="00E53A3D">
        <w:rPr>
          <w:rFonts w:eastAsia="Times New Roman"/>
        </w:rPr>
        <w:t xml:space="preserve"> обеспечить гидравлическое сопряжение потоков и доступ для обслуживания узла сети. </w:t>
      </w:r>
    </w:p>
    <w:p w14:paraId="4AB58B0A" w14:textId="77777777"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Контрольные колодцы</w:t>
      </w:r>
      <w:r w:rsidRPr="00E53A3D">
        <w:rPr>
          <w:rFonts w:eastAsia="Times New Roman"/>
        </w:rPr>
        <w:t xml:space="preserve"> используются для контроля сточных вод, поступающих от отдельного абонента, группы объектов или внутриквартальной сети. Обычно они размещаются на границе балансовой принадлежности или перед присоединением выпуска абонента к уличной канализационной сети. Такие колодцы могут применяться для отбора проб, контроля состава и свойств сточных вод, а также для размещения или последующей установки средств учета.</w:t>
      </w:r>
    </w:p>
    <w:p w14:paraId="31A3E8BC" w14:textId="0D5B5903"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Перепадные колодцы</w:t>
      </w:r>
      <w:r w:rsidRPr="00E53A3D">
        <w:rPr>
          <w:rFonts w:eastAsia="Times New Roman"/>
        </w:rPr>
        <w:t xml:space="preserve"> устраиваются при значительной разнице отметок между подводящим и отводящим трубопроводом. Их назначение </w:t>
      </w:r>
      <w:r w:rsidR="007D60F2">
        <w:rPr>
          <w:rFonts w:eastAsia="Times New Roman"/>
        </w:rPr>
        <w:t>–</w:t>
      </w:r>
      <w:r w:rsidRPr="00E53A3D">
        <w:rPr>
          <w:rFonts w:eastAsia="Times New Roman"/>
        </w:rPr>
        <w:t xml:space="preserve"> гашение перепада высот и снижение скорости потока. </w:t>
      </w:r>
    </w:p>
    <w:p w14:paraId="78242F90" w14:textId="35FE46BB"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Промывные колодцы</w:t>
      </w:r>
      <w:r w:rsidRPr="00E53A3D">
        <w:rPr>
          <w:rFonts w:eastAsia="Times New Roman"/>
        </w:rPr>
        <w:t xml:space="preserve"> предусматриваются на участках сети, где существует повышенный риск заиливания, например на начальных, тупиковых или малонагруженных участках. Их назначение </w:t>
      </w:r>
      <w:r w:rsidR="007D60F2">
        <w:rPr>
          <w:rFonts w:eastAsia="Times New Roman"/>
        </w:rPr>
        <w:t>–</w:t>
      </w:r>
      <w:r w:rsidRPr="00E53A3D">
        <w:rPr>
          <w:rFonts w:eastAsia="Times New Roman"/>
        </w:rPr>
        <w:t xml:space="preserve"> обеспечение возможности промывки канализационной сети. </w:t>
      </w:r>
    </w:p>
    <w:p w14:paraId="1F419B27" w14:textId="5C342B03"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Гасительные колодцы</w:t>
      </w:r>
      <w:r w:rsidRPr="00E53A3D">
        <w:rPr>
          <w:rFonts w:eastAsia="Times New Roman"/>
        </w:rPr>
        <w:t xml:space="preserve"> применяются для снижения скорости потока и энергии струи, в том числе после напорных участков или при переходе от напорного режима к самотечному. </w:t>
      </w:r>
    </w:p>
    <w:p w14:paraId="32E9FA1D" w14:textId="7501301A"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lastRenderedPageBreak/>
        <w:t>Приемные колодцы</w:t>
      </w:r>
      <w:r w:rsidRPr="00E53A3D">
        <w:rPr>
          <w:rFonts w:eastAsia="Times New Roman"/>
        </w:rPr>
        <w:t xml:space="preserve"> предназначены для приема сточных вод от выпусков зданий, групп зданий, локальных участков сети или специальных точек приема стоков, если такие решения предусмотрены схемой водоотведения. </w:t>
      </w:r>
    </w:p>
    <w:p w14:paraId="552D074C" w14:textId="499F57D2"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Дождеприемные колодцы</w:t>
      </w:r>
      <w:r w:rsidRPr="00E53A3D">
        <w:rPr>
          <w:rFonts w:eastAsia="Times New Roman"/>
        </w:rPr>
        <w:t xml:space="preserve"> применяются в системах ливневой канализации для приема поверхностных сточных вод с проезжих частей, площадок, тротуаров, парковок и пониженных участков рельефа. Основными элементами являются дождеприемная решетка, приемная часть и пескоуловительная зона. </w:t>
      </w:r>
    </w:p>
    <w:p w14:paraId="3B7DC381" w14:textId="00F8EF3B"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Пескоуловительные колодцы</w:t>
      </w:r>
      <w:r w:rsidRPr="00E53A3D">
        <w:rPr>
          <w:rFonts w:eastAsia="Times New Roman"/>
        </w:rPr>
        <w:t xml:space="preserve"> предназначены для осаждения песка и минеральных примесей перед поступлением поверхностных сточных вод в сеть или на локальные очистные сооружения. </w:t>
      </w:r>
    </w:p>
    <w:p w14:paraId="62C1FDFC" w14:textId="68FE5909"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Камеры переключения</w:t>
      </w:r>
      <w:r w:rsidRPr="00E53A3D">
        <w:rPr>
          <w:rFonts w:eastAsia="Times New Roman"/>
        </w:rPr>
        <w:t xml:space="preserve"> применяются на магистральных коллекторах, напорных трубопроводах, перед насосными станциями и в узлах резервирования. Они обеспечивают переключение потоков, отключение отдельных участков сети и управление режимами работы системы водоотведения. </w:t>
      </w:r>
    </w:p>
    <w:p w14:paraId="47398962" w14:textId="1A1E4726"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Камеры запорной арматуры</w:t>
      </w:r>
      <w:r w:rsidRPr="00E53A3D">
        <w:rPr>
          <w:rFonts w:eastAsia="Times New Roman"/>
        </w:rPr>
        <w:t xml:space="preserve"> предназначены для размещения задвижек, обратных клапанов, затворов и иной арматуры на напорных или самотечных участках сети. Их состояние влияет на возможность локализации аварийных участков и проведения ремонтных работ без остановки значительной части системы. </w:t>
      </w:r>
    </w:p>
    <w:p w14:paraId="05585078" w14:textId="2BD4F1D7"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Камеры гашения напора</w:t>
      </w:r>
      <w:r w:rsidRPr="00E53A3D">
        <w:rPr>
          <w:rFonts w:eastAsia="Times New Roman"/>
        </w:rPr>
        <w:t xml:space="preserve"> устраиваются при необходимости снижения напора и скорости потока, например на выходе напорного трубопровода от канализационной насосной станции в самотечный коллектор. </w:t>
      </w:r>
    </w:p>
    <w:p w14:paraId="2813B33C" w14:textId="234E877E"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Камеры дюкера</w:t>
      </w:r>
      <w:r w:rsidRPr="00E53A3D">
        <w:rPr>
          <w:rFonts w:eastAsia="Times New Roman"/>
        </w:rPr>
        <w:t xml:space="preserve"> размещаются на входной и выходной частях дюкера при пересечении водных объектов, автомобильных дорог, железных дорог и иных препятствий. Они обеспечивают доступ к дюкеру для обслуживания, промывки и контроля. </w:t>
      </w:r>
    </w:p>
    <w:p w14:paraId="16CFBBA6" w14:textId="5F3A5B96" w:rsidR="00E53A3D" w:rsidRPr="00E53A3D" w:rsidRDefault="00E53A3D" w:rsidP="00C0173B">
      <w:pPr>
        <w:pStyle w:val="afff9"/>
        <w:numPr>
          <w:ilvl w:val="0"/>
          <w:numId w:val="12"/>
        </w:numPr>
        <w:tabs>
          <w:tab w:val="left" w:pos="851"/>
        </w:tabs>
        <w:ind w:left="0" w:firstLine="567"/>
        <w:rPr>
          <w:rFonts w:eastAsia="Times New Roman"/>
        </w:rPr>
      </w:pPr>
      <w:r w:rsidRPr="00E53A3D">
        <w:rPr>
          <w:rFonts w:eastAsia="Times New Roman"/>
          <w:b/>
          <w:bCs/>
        </w:rPr>
        <w:t>Выпускные камеры</w:t>
      </w:r>
      <w:r w:rsidRPr="00E53A3D">
        <w:rPr>
          <w:rFonts w:eastAsia="Times New Roman"/>
        </w:rPr>
        <w:t xml:space="preserve"> применяются перед выпуском очищенных или иных сточных вод в водный объект, на рельеф, в накопитель либо в иную систему водоотведения. Их назначение </w:t>
      </w:r>
      <w:r w:rsidR="007D60F2">
        <w:rPr>
          <w:rFonts w:eastAsia="Times New Roman"/>
        </w:rPr>
        <w:t>–</w:t>
      </w:r>
      <w:r w:rsidRPr="00E53A3D">
        <w:rPr>
          <w:rFonts w:eastAsia="Times New Roman"/>
        </w:rPr>
        <w:t xml:space="preserve"> обеспечение контролируемого отвода сточных вод и возможности обслуживания выпускного трубопровода. </w:t>
      </w:r>
    </w:p>
    <w:p w14:paraId="1B08692F" w14:textId="62DEDD92" w:rsidR="0050524B" w:rsidRDefault="0050524B" w:rsidP="004C42B1">
      <w:pPr>
        <w:pStyle w:val="afff9"/>
      </w:pPr>
      <w:r>
        <w:t>Канализационные насосные станции относятся к сооружениям на сетях водоотведения и применяются для перекачки сточных вод на участках, где самотечное транспортирование невозможно или технически нецелесообразно. Необходимость устройства насосных станций может быть обусловлена рельефом территории, глубиной заложения сетей, удаленностью очистных сооружений, пересечением естественных или искусственных препятствий, а также передачей сточных вод между технологическими зонами.</w:t>
      </w:r>
    </w:p>
    <w:p w14:paraId="267BE011" w14:textId="1E8DCD63" w:rsidR="0050524B" w:rsidRDefault="0016285A" w:rsidP="004C42B1">
      <w:pPr>
        <w:pStyle w:val="afff9"/>
      </w:pPr>
      <w:r w:rsidRPr="0016285A">
        <w:t xml:space="preserve">Характеристики существующих </w:t>
      </w:r>
      <w:r>
        <w:t xml:space="preserve">канализационных </w:t>
      </w:r>
      <w:r w:rsidRPr="0016285A">
        <w:t xml:space="preserve">насосных станций и состав установленного </w:t>
      </w:r>
      <w:r>
        <w:t xml:space="preserve">на них </w:t>
      </w:r>
      <w:r w:rsidRPr="0016285A">
        <w:t xml:space="preserve">насосного оборудования приведены в таблицах </w:t>
      </w:r>
      <w:r w:rsidR="0050524B">
        <w:t>1.5.</w:t>
      </w:r>
      <w:r w:rsidR="003809AD">
        <w:t>3</w:t>
      </w:r>
      <w:r w:rsidR="0050524B">
        <w:t>.</w:t>
      </w:r>
      <w:r>
        <w:t xml:space="preserve"> и </w:t>
      </w:r>
      <w:r w:rsidR="00CE4CA5" w:rsidRPr="00CE4CA5">
        <w:t>1.5.</w:t>
      </w:r>
      <w:r w:rsidR="003809AD">
        <w:t>4</w:t>
      </w:r>
      <w:r w:rsidR="00CE4CA5" w:rsidRPr="00CE4CA5">
        <w:t>.</w:t>
      </w:r>
    </w:p>
    <w:p w14:paraId="05EA5D72" w14:textId="77777777" w:rsidR="00043087" w:rsidRDefault="00043087" w:rsidP="00EF3242">
      <w:pPr>
        <w:pStyle w:val="affffffb"/>
        <w:sectPr w:rsidR="00043087" w:rsidSect="001D738C">
          <w:type w:val="continuous"/>
          <w:pgSz w:w="11906" w:h="16838"/>
          <w:pgMar w:top="1134" w:right="850" w:bottom="1134" w:left="1701" w:header="708" w:footer="708" w:gutter="0"/>
          <w:cols w:space="708"/>
          <w:titlePg/>
          <w:docGrid w:linePitch="360"/>
        </w:sectPr>
      </w:pPr>
    </w:p>
    <w:p w14:paraId="794FBF45" w14:textId="684E7C59" w:rsidR="0050524B" w:rsidRDefault="0050524B" w:rsidP="00EF3242">
      <w:pPr>
        <w:pStyle w:val="affffffb"/>
      </w:pPr>
      <w:r>
        <w:lastRenderedPageBreak/>
        <w:t>Таблица 1.5.</w:t>
      </w:r>
      <w:r w:rsidR="003809AD">
        <w:t>3</w:t>
      </w:r>
      <w:r>
        <w:t>. Основные характеристики канализационных насосных станций</w:t>
      </w:r>
    </w:p>
    <w:tbl>
      <w:tblPr>
        <w:tblW w:w="0" w:type="auto"/>
        <w:tblCellMar>
          <w:left w:w="28" w:type="dxa"/>
          <w:right w:w="28" w:type="dxa"/>
        </w:tblCellMar>
        <w:tblLook w:val="04A0" w:firstRow="1" w:lastRow="0" w:firstColumn="1" w:lastColumn="0" w:noHBand="0" w:noVBand="1"/>
      </w:tblPr>
      <w:tblGrid>
        <w:gridCol w:w="468"/>
        <w:gridCol w:w="1654"/>
        <w:gridCol w:w="3543"/>
        <w:gridCol w:w="1701"/>
        <w:gridCol w:w="1276"/>
        <w:gridCol w:w="992"/>
        <w:gridCol w:w="851"/>
        <w:gridCol w:w="1134"/>
        <w:gridCol w:w="1265"/>
        <w:gridCol w:w="1393"/>
      </w:tblGrid>
      <w:tr w:rsidR="00A572EF" w:rsidRPr="00EF3242" w14:paraId="62ACEBEF" w14:textId="3D5055CB" w:rsidTr="00A572E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FF8BA8" w14:textId="77777777"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 п/п</w:t>
            </w:r>
          </w:p>
        </w:tc>
        <w:tc>
          <w:tcPr>
            <w:tcW w:w="1654" w:type="dxa"/>
            <w:tcBorders>
              <w:top w:val="single" w:sz="4" w:space="0" w:color="auto"/>
              <w:left w:val="nil"/>
              <w:bottom w:val="single" w:sz="4" w:space="0" w:color="auto"/>
              <w:right w:val="single" w:sz="4" w:space="0" w:color="auto"/>
            </w:tcBorders>
            <w:vAlign w:val="center"/>
          </w:tcPr>
          <w:p w14:paraId="7163F83E" w14:textId="76CC277D"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Наименование канализационной насосной станции</w:t>
            </w:r>
          </w:p>
        </w:tc>
        <w:tc>
          <w:tcPr>
            <w:tcW w:w="3543" w:type="dxa"/>
            <w:tcBorders>
              <w:top w:val="single" w:sz="4" w:space="0" w:color="auto"/>
              <w:left w:val="nil"/>
              <w:bottom w:val="single" w:sz="4" w:space="0" w:color="auto"/>
              <w:right w:val="single" w:sz="4" w:space="0" w:color="auto"/>
            </w:tcBorders>
            <w:vAlign w:val="center"/>
          </w:tcPr>
          <w:p w14:paraId="4A58A2CB" w14:textId="30365434"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Местоположение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220E2" w14:textId="4A30B9E7"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Технологическая зона водоотведения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271507" w14:textId="20E1102B"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 xml:space="preserve">Год ввода в эксплуатацию </w:t>
            </w:r>
            <w:r>
              <w:rPr>
                <w:rFonts w:eastAsia="Times New Roman"/>
                <w:color w:val="000000"/>
                <w:sz w:val="20"/>
                <w:szCs w:val="20"/>
                <w:lang w:eastAsia="ru-RU"/>
              </w:rPr>
              <w:t>(</w:t>
            </w:r>
            <w:r w:rsidRPr="00EF3242">
              <w:rPr>
                <w:rFonts w:eastAsia="Times New Roman"/>
                <w:color w:val="000000"/>
                <w:sz w:val="20"/>
                <w:szCs w:val="20"/>
                <w:lang w:eastAsia="ru-RU"/>
              </w:rPr>
              <w:t>последнего капитального ремонта</w:t>
            </w:r>
            <w:r>
              <w:rPr>
                <w:rFonts w:eastAsia="Times New Roman"/>
                <w:color w:val="000000"/>
                <w:sz w:val="20"/>
                <w:szCs w:val="20"/>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4B5E9C5D" w14:textId="46C6FD09" w:rsidR="008065C7" w:rsidRPr="00EF3242" w:rsidRDefault="008065C7" w:rsidP="00135E43">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w:t>
            </w:r>
            <w:r w:rsidRPr="00EF3242">
              <w:rPr>
                <w:rFonts w:eastAsia="Times New Roman"/>
                <w:color w:val="000000"/>
                <w:sz w:val="20"/>
                <w:szCs w:val="20"/>
                <w:lang w:eastAsia="ru-RU"/>
              </w:rPr>
              <w:t>остояние</w:t>
            </w:r>
          </w:p>
        </w:tc>
        <w:tc>
          <w:tcPr>
            <w:tcW w:w="851" w:type="dxa"/>
            <w:tcBorders>
              <w:top w:val="single" w:sz="4" w:space="0" w:color="auto"/>
              <w:left w:val="nil"/>
              <w:bottom w:val="single" w:sz="4" w:space="0" w:color="auto"/>
              <w:right w:val="single" w:sz="4" w:space="0" w:color="auto"/>
            </w:tcBorders>
            <w:vAlign w:val="center"/>
          </w:tcPr>
          <w:p w14:paraId="74999138" w14:textId="6193A0B1" w:rsidR="008065C7" w:rsidRDefault="008065C7" w:rsidP="00135E43">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Статус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16811" w14:textId="2F1FDE22" w:rsidR="008065C7" w:rsidRPr="00EF3242" w:rsidRDefault="008065C7" w:rsidP="00135E43">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П</w:t>
            </w:r>
            <w:r w:rsidRPr="00EF3242">
              <w:rPr>
                <w:rFonts w:eastAsia="Times New Roman"/>
                <w:color w:val="000000"/>
                <w:sz w:val="20"/>
                <w:szCs w:val="20"/>
                <w:lang w:eastAsia="ru-RU"/>
              </w:rPr>
              <w:t>роизводи</w:t>
            </w:r>
            <w:r>
              <w:rPr>
                <w:rFonts w:eastAsia="Times New Roman"/>
                <w:color w:val="000000"/>
                <w:sz w:val="20"/>
                <w:szCs w:val="20"/>
                <w:lang w:eastAsia="ru-RU"/>
              </w:rPr>
              <w:t>-</w:t>
            </w:r>
            <w:r w:rsidRPr="00EF3242">
              <w:rPr>
                <w:rFonts w:eastAsia="Times New Roman"/>
                <w:color w:val="000000"/>
                <w:sz w:val="20"/>
                <w:szCs w:val="20"/>
                <w:lang w:eastAsia="ru-RU"/>
              </w:rPr>
              <w:t>тельность</w:t>
            </w:r>
          </w:p>
        </w:tc>
        <w:tc>
          <w:tcPr>
            <w:tcW w:w="1265" w:type="dxa"/>
            <w:tcBorders>
              <w:top w:val="single" w:sz="4" w:space="0" w:color="auto"/>
              <w:left w:val="nil"/>
              <w:bottom w:val="single" w:sz="4" w:space="0" w:color="auto"/>
              <w:right w:val="single" w:sz="4" w:space="0" w:color="auto"/>
            </w:tcBorders>
            <w:shd w:val="clear" w:color="auto" w:fill="auto"/>
            <w:vAlign w:val="center"/>
          </w:tcPr>
          <w:p w14:paraId="25C0709D" w14:textId="62716F22" w:rsidR="008065C7" w:rsidRPr="00EF3242" w:rsidRDefault="008065C7" w:rsidP="00135E43">
            <w:pPr>
              <w:spacing w:line="240" w:lineRule="auto"/>
              <w:ind w:firstLine="0"/>
              <w:jc w:val="center"/>
              <w:rPr>
                <w:rFonts w:eastAsia="Times New Roman"/>
                <w:color w:val="000000"/>
                <w:sz w:val="20"/>
                <w:szCs w:val="20"/>
                <w:lang w:eastAsia="ru-RU"/>
              </w:rPr>
            </w:pPr>
            <w:r w:rsidRPr="008A3214">
              <w:rPr>
                <w:rFonts w:eastAsia="Times New Roman"/>
                <w:sz w:val="20"/>
                <w:szCs w:val="20"/>
              </w:rPr>
              <w:t xml:space="preserve">Наличие прибора учёта </w:t>
            </w:r>
            <w:r>
              <w:rPr>
                <w:rFonts w:eastAsia="Times New Roman"/>
                <w:sz w:val="20"/>
                <w:szCs w:val="20"/>
              </w:rPr>
              <w:t>сточных вод</w:t>
            </w:r>
          </w:p>
        </w:tc>
        <w:tc>
          <w:tcPr>
            <w:tcW w:w="1393" w:type="dxa"/>
            <w:tcBorders>
              <w:top w:val="single" w:sz="4" w:space="0" w:color="auto"/>
              <w:left w:val="nil"/>
              <w:bottom w:val="single" w:sz="4" w:space="0" w:color="auto"/>
              <w:right w:val="single" w:sz="4" w:space="0" w:color="auto"/>
            </w:tcBorders>
            <w:vAlign w:val="center"/>
          </w:tcPr>
          <w:p w14:paraId="4DF822FD" w14:textId="3F4F3C36" w:rsidR="008065C7" w:rsidRPr="00EF3242" w:rsidRDefault="008065C7" w:rsidP="00135E43">
            <w:pPr>
              <w:spacing w:line="240" w:lineRule="auto"/>
              <w:ind w:firstLine="0"/>
              <w:jc w:val="center"/>
              <w:rPr>
                <w:rFonts w:eastAsia="Times New Roman"/>
                <w:color w:val="000000"/>
                <w:sz w:val="20"/>
                <w:szCs w:val="20"/>
                <w:lang w:eastAsia="ru-RU"/>
              </w:rPr>
            </w:pPr>
            <w:r w:rsidRPr="008A3214">
              <w:rPr>
                <w:rFonts w:eastAsia="Times New Roman"/>
                <w:sz w:val="20"/>
                <w:szCs w:val="20"/>
              </w:rPr>
              <w:t>Наличие прибора учёта электроэнергии</w:t>
            </w:r>
          </w:p>
        </w:tc>
      </w:tr>
      <w:tr w:rsidR="00A572EF" w:rsidRPr="00EF3242" w14:paraId="585877A0" w14:textId="717E22CB" w:rsidTr="00A572E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E412CF" w14:textId="77777777"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Ед. изм.</w:t>
            </w:r>
          </w:p>
        </w:tc>
        <w:tc>
          <w:tcPr>
            <w:tcW w:w="1654" w:type="dxa"/>
            <w:tcBorders>
              <w:top w:val="single" w:sz="4" w:space="0" w:color="auto"/>
              <w:left w:val="nil"/>
              <w:bottom w:val="single" w:sz="4" w:space="0" w:color="auto"/>
              <w:right w:val="single" w:sz="4" w:space="0" w:color="auto"/>
            </w:tcBorders>
            <w:vAlign w:val="center"/>
          </w:tcPr>
          <w:p w14:paraId="5E24B936" w14:textId="1113D1C9"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w:t>
            </w:r>
          </w:p>
        </w:tc>
        <w:tc>
          <w:tcPr>
            <w:tcW w:w="3543" w:type="dxa"/>
            <w:tcBorders>
              <w:top w:val="single" w:sz="4" w:space="0" w:color="auto"/>
              <w:left w:val="nil"/>
              <w:bottom w:val="single" w:sz="4" w:space="0" w:color="auto"/>
              <w:right w:val="single" w:sz="4" w:space="0" w:color="auto"/>
            </w:tcBorders>
            <w:vAlign w:val="center"/>
          </w:tcPr>
          <w:p w14:paraId="37EB8301" w14:textId="2F491267"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71C04" w14:textId="5620806C"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tcPr>
          <w:p w14:paraId="3B4A3B81" w14:textId="24824177"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год</w:t>
            </w:r>
          </w:p>
        </w:tc>
        <w:tc>
          <w:tcPr>
            <w:tcW w:w="992" w:type="dxa"/>
            <w:tcBorders>
              <w:top w:val="nil"/>
              <w:left w:val="nil"/>
              <w:bottom w:val="single" w:sz="4" w:space="0" w:color="auto"/>
              <w:right w:val="single" w:sz="4" w:space="0" w:color="auto"/>
            </w:tcBorders>
            <w:shd w:val="clear" w:color="auto" w:fill="auto"/>
            <w:vAlign w:val="center"/>
          </w:tcPr>
          <w:p w14:paraId="29D9A1FA" w14:textId="74517771"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w:t>
            </w:r>
          </w:p>
        </w:tc>
        <w:tc>
          <w:tcPr>
            <w:tcW w:w="851" w:type="dxa"/>
            <w:tcBorders>
              <w:top w:val="single" w:sz="4" w:space="0" w:color="auto"/>
              <w:left w:val="nil"/>
              <w:bottom w:val="single" w:sz="4" w:space="0" w:color="auto"/>
              <w:right w:val="single" w:sz="4" w:space="0" w:color="auto"/>
            </w:tcBorders>
            <w:vAlign w:val="center"/>
          </w:tcPr>
          <w:p w14:paraId="5A6D7246" w14:textId="48035EE3"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27ACB1" w14:textId="25C03993"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м</w:t>
            </w:r>
            <w:r>
              <w:rPr>
                <w:rFonts w:eastAsia="Times New Roman"/>
                <w:color w:val="000000"/>
                <w:sz w:val="20"/>
                <w:szCs w:val="20"/>
                <w:vertAlign w:val="superscript"/>
                <w:lang w:eastAsia="ru-RU"/>
              </w:rPr>
              <w:t>3</w:t>
            </w:r>
            <w:r w:rsidRPr="00EF3242">
              <w:rPr>
                <w:rFonts w:eastAsia="Times New Roman"/>
                <w:color w:val="000000"/>
                <w:sz w:val="20"/>
                <w:szCs w:val="20"/>
                <w:lang w:eastAsia="ru-RU"/>
              </w:rPr>
              <w:t>/сут</w:t>
            </w:r>
          </w:p>
        </w:tc>
        <w:tc>
          <w:tcPr>
            <w:tcW w:w="1265" w:type="dxa"/>
            <w:tcBorders>
              <w:top w:val="nil"/>
              <w:left w:val="nil"/>
              <w:bottom w:val="single" w:sz="4" w:space="0" w:color="auto"/>
              <w:right w:val="single" w:sz="4" w:space="0" w:color="auto"/>
            </w:tcBorders>
            <w:shd w:val="clear" w:color="auto" w:fill="auto"/>
            <w:vAlign w:val="center"/>
          </w:tcPr>
          <w:p w14:paraId="6EC00A4F" w14:textId="1DC965BC"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w:t>
            </w:r>
          </w:p>
        </w:tc>
        <w:tc>
          <w:tcPr>
            <w:tcW w:w="1393" w:type="dxa"/>
            <w:tcBorders>
              <w:top w:val="nil"/>
              <w:left w:val="nil"/>
              <w:bottom w:val="single" w:sz="4" w:space="0" w:color="auto"/>
              <w:right w:val="single" w:sz="4" w:space="0" w:color="auto"/>
            </w:tcBorders>
            <w:vAlign w:val="center"/>
          </w:tcPr>
          <w:p w14:paraId="0F09C773" w14:textId="52508DB3" w:rsidR="008065C7" w:rsidRPr="00EF3242" w:rsidRDefault="008065C7" w:rsidP="00135E43">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w:t>
            </w:r>
          </w:p>
        </w:tc>
      </w:tr>
      <w:tr w:rsidR="000F18AD" w:rsidRPr="00EF3242" w14:paraId="6E9A74C2" w14:textId="56A1A9F4" w:rsidTr="00A572E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1F8C09" w14:textId="77777777" w:rsidR="000F18AD" w:rsidRPr="00EF3242" w:rsidRDefault="000F18AD" w:rsidP="000F18AD">
            <w:pPr>
              <w:spacing w:line="240" w:lineRule="auto"/>
              <w:ind w:firstLine="0"/>
              <w:jc w:val="center"/>
              <w:rPr>
                <w:rFonts w:eastAsia="Times New Roman"/>
                <w:color w:val="000000"/>
                <w:sz w:val="20"/>
                <w:szCs w:val="20"/>
                <w:lang w:eastAsia="ru-RU"/>
              </w:rPr>
            </w:pPr>
            <w:r w:rsidRPr="00EF3242">
              <w:rPr>
                <w:rFonts w:eastAsia="Times New Roman"/>
                <w:color w:val="000000"/>
                <w:sz w:val="20"/>
                <w:szCs w:val="20"/>
                <w:lang w:eastAsia="ru-RU"/>
              </w:rPr>
              <w:t>1</w:t>
            </w:r>
          </w:p>
        </w:tc>
        <w:tc>
          <w:tcPr>
            <w:tcW w:w="1654" w:type="dxa"/>
            <w:tcBorders>
              <w:top w:val="single" w:sz="4" w:space="0" w:color="auto"/>
              <w:left w:val="nil"/>
              <w:bottom w:val="single" w:sz="4" w:space="0" w:color="auto"/>
              <w:right w:val="single" w:sz="4" w:space="0" w:color="auto"/>
            </w:tcBorders>
            <w:vAlign w:val="center"/>
          </w:tcPr>
          <w:p w14:paraId="7C65E2AB" w14:textId="77777777" w:rsidR="000F18AD"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КНС №1 </w:t>
            </w:r>
          </w:p>
          <w:p w14:paraId="55986E2B" w14:textId="0A370921"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 Крыловская</w:t>
            </w:r>
          </w:p>
        </w:tc>
        <w:tc>
          <w:tcPr>
            <w:tcW w:w="3543" w:type="dxa"/>
            <w:tcBorders>
              <w:top w:val="single" w:sz="4" w:space="0" w:color="auto"/>
              <w:left w:val="nil"/>
              <w:bottom w:val="single" w:sz="4" w:space="0" w:color="auto"/>
              <w:right w:val="single" w:sz="4" w:space="0" w:color="auto"/>
            </w:tcBorders>
            <w:vAlign w:val="center"/>
          </w:tcPr>
          <w:p w14:paraId="140A4BC1" w14:textId="38BC63A1" w:rsidR="000F18AD"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 Крыловская, на пересечении улиц Мира и Красноармейская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B11E9E" w14:textId="6370C446"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ВО ст. Крыловская</w:t>
            </w:r>
          </w:p>
        </w:tc>
        <w:tc>
          <w:tcPr>
            <w:tcW w:w="1276" w:type="dxa"/>
            <w:tcBorders>
              <w:top w:val="nil"/>
              <w:left w:val="nil"/>
              <w:bottom w:val="single" w:sz="4" w:space="0" w:color="auto"/>
              <w:right w:val="single" w:sz="4" w:space="0" w:color="auto"/>
            </w:tcBorders>
            <w:shd w:val="clear" w:color="auto" w:fill="auto"/>
            <w:vAlign w:val="center"/>
          </w:tcPr>
          <w:p w14:paraId="631986C2" w14:textId="07221B83"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2025</w:t>
            </w:r>
          </w:p>
        </w:tc>
        <w:tc>
          <w:tcPr>
            <w:tcW w:w="992" w:type="dxa"/>
            <w:tcBorders>
              <w:top w:val="nil"/>
              <w:left w:val="nil"/>
              <w:bottom w:val="single" w:sz="4" w:space="0" w:color="auto"/>
              <w:right w:val="single" w:sz="4" w:space="0" w:color="auto"/>
            </w:tcBorders>
            <w:shd w:val="clear" w:color="auto" w:fill="auto"/>
            <w:vAlign w:val="center"/>
          </w:tcPr>
          <w:p w14:paraId="6553BE81" w14:textId="33312C8B"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Удовл.</w:t>
            </w:r>
          </w:p>
        </w:tc>
        <w:tc>
          <w:tcPr>
            <w:tcW w:w="851" w:type="dxa"/>
            <w:tcBorders>
              <w:top w:val="single" w:sz="4" w:space="0" w:color="auto"/>
              <w:left w:val="nil"/>
              <w:bottom w:val="single" w:sz="4" w:space="0" w:color="auto"/>
              <w:right w:val="single" w:sz="4" w:space="0" w:color="auto"/>
            </w:tcBorders>
            <w:vAlign w:val="center"/>
          </w:tcPr>
          <w:p w14:paraId="546B1832" w14:textId="13345001" w:rsidR="000F18AD"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работе</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C048A2" w14:textId="0C0E3542" w:rsidR="000F18AD" w:rsidRPr="000F18AD" w:rsidRDefault="000F18AD" w:rsidP="000F18AD">
            <w:pPr>
              <w:spacing w:line="240" w:lineRule="auto"/>
              <w:ind w:firstLine="0"/>
              <w:jc w:val="center"/>
              <w:rPr>
                <w:rFonts w:eastAsia="Times New Roman"/>
                <w:color w:val="000000"/>
                <w:sz w:val="20"/>
                <w:szCs w:val="20"/>
                <w:lang w:eastAsia="ru-RU"/>
              </w:rPr>
            </w:pPr>
            <w:r w:rsidRPr="000F18AD">
              <w:rPr>
                <w:color w:val="000000"/>
                <w:sz w:val="20"/>
                <w:szCs w:val="20"/>
              </w:rPr>
              <w:t>3456,0</w:t>
            </w:r>
          </w:p>
        </w:tc>
        <w:tc>
          <w:tcPr>
            <w:tcW w:w="1265" w:type="dxa"/>
            <w:tcBorders>
              <w:top w:val="nil"/>
              <w:left w:val="nil"/>
              <w:bottom w:val="single" w:sz="4" w:space="0" w:color="auto"/>
              <w:right w:val="single" w:sz="4" w:space="0" w:color="auto"/>
            </w:tcBorders>
            <w:shd w:val="clear" w:color="auto" w:fill="auto"/>
            <w:vAlign w:val="center"/>
          </w:tcPr>
          <w:p w14:paraId="1E1389CE" w14:textId="3F0E7034"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Отсутствует</w:t>
            </w:r>
          </w:p>
        </w:tc>
        <w:tc>
          <w:tcPr>
            <w:tcW w:w="1393" w:type="dxa"/>
            <w:tcBorders>
              <w:top w:val="nil"/>
              <w:left w:val="nil"/>
              <w:bottom w:val="single" w:sz="4" w:space="0" w:color="auto"/>
              <w:right w:val="single" w:sz="4" w:space="0" w:color="auto"/>
            </w:tcBorders>
            <w:vAlign w:val="center"/>
          </w:tcPr>
          <w:p w14:paraId="1301EB35" w14:textId="7C9FE64D"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наличии</w:t>
            </w:r>
          </w:p>
        </w:tc>
      </w:tr>
      <w:tr w:rsidR="000F18AD" w:rsidRPr="00EF3242" w14:paraId="451D48B1" w14:textId="29FB4C07" w:rsidTr="00A572E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93E053" w14:textId="346087CD"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2</w:t>
            </w:r>
          </w:p>
        </w:tc>
        <w:tc>
          <w:tcPr>
            <w:tcW w:w="1654" w:type="dxa"/>
            <w:tcBorders>
              <w:top w:val="single" w:sz="4" w:space="0" w:color="auto"/>
              <w:left w:val="nil"/>
              <w:bottom w:val="single" w:sz="4" w:space="0" w:color="auto"/>
              <w:right w:val="single" w:sz="4" w:space="0" w:color="auto"/>
            </w:tcBorders>
            <w:vAlign w:val="center"/>
          </w:tcPr>
          <w:p w14:paraId="35217AD4" w14:textId="77777777" w:rsidR="000F18AD"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КНС №2 </w:t>
            </w:r>
          </w:p>
          <w:p w14:paraId="1811AD37" w14:textId="6BB5B65A"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 Крыловская</w:t>
            </w:r>
          </w:p>
        </w:tc>
        <w:tc>
          <w:tcPr>
            <w:tcW w:w="3543" w:type="dxa"/>
            <w:tcBorders>
              <w:top w:val="single" w:sz="4" w:space="0" w:color="auto"/>
              <w:left w:val="nil"/>
              <w:bottom w:val="single" w:sz="4" w:space="0" w:color="auto"/>
              <w:right w:val="single" w:sz="4" w:space="0" w:color="auto"/>
            </w:tcBorders>
            <w:vAlign w:val="center"/>
          </w:tcPr>
          <w:p w14:paraId="58DB7C67" w14:textId="71966B39" w:rsidR="000F18AD"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 Крыловская, на пересечении улиц Мира и Комсомольская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2EE162" w14:textId="3717980B"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ВО ст. Крыловская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89549B" w14:textId="603004CE"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2025</w:t>
            </w:r>
          </w:p>
        </w:tc>
        <w:tc>
          <w:tcPr>
            <w:tcW w:w="992" w:type="dxa"/>
            <w:tcBorders>
              <w:top w:val="single" w:sz="4" w:space="0" w:color="auto"/>
              <w:left w:val="nil"/>
              <w:bottom w:val="single" w:sz="4" w:space="0" w:color="auto"/>
              <w:right w:val="single" w:sz="4" w:space="0" w:color="auto"/>
            </w:tcBorders>
            <w:shd w:val="clear" w:color="auto" w:fill="auto"/>
            <w:vAlign w:val="center"/>
          </w:tcPr>
          <w:p w14:paraId="2D7F7648" w14:textId="6F94B143"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Удовл.</w:t>
            </w:r>
          </w:p>
        </w:tc>
        <w:tc>
          <w:tcPr>
            <w:tcW w:w="851" w:type="dxa"/>
            <w:tcBorders>
              <w:top w:val="single" w:sz="4" w:space="0" w:color="auto"/>
              <w:left w:val="nil"/>
              <w:bottom w:val="single" w:sz="4" w:space="0" w:color="auto"/>
              <w:right w:val="single" w:sz="4" w:space="0" w:color="auto"/>
            </w:tcBorders>
            <w:vAlign w:val="center"/>
          </w:tcPr>
          <w:p w14:paraId="5319B275" w14:textId="0E7BABC1" w:rsidR="000F18AD"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работе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975EF" w14:textId="4B5653B3" w:rsidR="000F18AD" w:rsidRPr="000F18AD" w:rsidRDefault="000F18AD" w:rsidP="000F18AD">
            <w:pPr>
              <w:spacing w:line="240" w:lineRule="auto"/>
              <w:ind w:firstLine="0"/>
              <w:jc w:val="center"/>
              <w:rPr>
                <w:rFonts w:eastAsia="Times New Roman"/>
                <w:color w:val="000000"/>
                <w:sz w:val="20"/>
                <w:szCs w:val="20"/>
                <w:lang w:eastAsia="ru-RU"/>
              </w:rPr>
            </w:pPr>
            <w:r w:rsidRPr="000F18AD">
              <w:rPr>
                <w:color w:val="000000"/>
                <w:sz w:val="20"/>
                <w:szCs w:val="20"/>
              </w:rPr>
              <w:t>1227,8</w:t>
            </w:r>
          </w:p>
        </w:tc>
        <w:tc>
          <w:tcPr>
            <w:tcW w:w="1265" w:type="dxa"/>
            <w:tcBorders>
              <w:top w:val="single" w:sz="4" w:space="0" w:color="auto"/>
              <w:left w:val="nil"/>
              <w:bottom w:val="single" w:sz="4" w:space="0" w:color="auto"/>
              <w:right w:val="single" w:sz="4" w:space="0" w:color="auto"/>
            </w:tcBorders>
            <w:shd w:val="clear" w:color="auto" w:fill="auto"/>
            <w:vAlign w:val="center"/>
          </w:tcPr>
          <w:p w14:paraId="505E1A21" w14:textId="649CB5F9"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Отсутствует</w:t>
            </w:r>
          </w:p>
        </w:tc>
        <w:tc>
          <w:tcPr>
            <w:tcW w:w="1393" w:type="dxa"/>
            <w:tcBorders>
              <w:top w:val="single" w:sz="4" w:space="0" w:color="auto"/>
              <w:left w:val="nil"/>
              <w:bottom w:val="single" w:sz="4" w:space="0" w:color="auto"/>
              <w:right w:val="single" w:sz="4" w:space="0" w:color="auto"/>
            </w:tcBorders>
            <w:vAlign w:val="center"/>
          </w:tcPr>
          <w:p w14:paraId="28A075A5" w14:textId="6AFDFFF9"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наличии</w:t>
            </w:r>
          </w:p>
        </w:tc>
      </w:tr>
      <w:tr w:rsidR="000F18AD" w:rsidRPr="00EF3242" w14:paraId="2126497C" w14:textId="6545150B" w:rsidTr="00A572E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F3D9549" w14:textId="7646A22E"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3</w:t>
            </w:r>
          </w:p>
        </w:tc>
        <w:tc>
          <w:tcPr>
            <w:tcW w:w="1654" w:type="dxa"/>
            <w:tcBorders>
              <w:top w:val="single" w:sz="4" w:space="0" w:color="auto"/>
              <w:left w:val="nil"/>
              <w:bottom w:val="single" w:sz="4" w:space="0" w:color="auto"/>
              <w:right w:val="single" w:sz="4" w:space="0" w:color="auto"/>
            </w:tcBorders>
            <w:vAlign w:val="center"/>
          </w:tcPr>
          <w:p w14:paraId="0E76D021" w14:textId="77777777" w:rsidR="000F18AD"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КНС №3 </w:t>
            </w:r>
          </w:p>
          <w:p w14:paraId="3894EDE8" w14:textId="6071F2A7"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 Крыловская</w:t>
            </w:r>
          </w:p>
        </w:tc>
        <w:tc>
          <w:tcPr>
            <w:tcW w:w="3543" w:type="dxa"/>
            <w:tcBorders>
              <w:top w:val="single" w:sz="4" w:space="0" w:color="auto"/>
              <w:left w:val="nil"/>
              <w:bottom w:val="single" w:sz="4" w:space="0" w:color="auto"/>
              <w:right w:val="single" w:sz="4" w:space="0" w:color="auto"/>
            </w:tcBorders>
            <w:vAlign w:val="center"/>
          </w:tcPr>
          <w:p w14:paraId="5598B642" w14:textId="7B5EAF93" w:rsidR="000F18AD"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 Крыловская, между домами № 110 и 112 по улице Комсомольская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77B5B2" w14:textId="09893407"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ВО ст. Крыловская</w:t>
            </w:r>
          </w:p>
        </w:tc>
        <w:tc>
          <w:tcPr>
            <w:tcW w:w="1276" w:type="dxa"/>
            <w:tcBorders>
              <w:top w:val="nil"/>
              <w:left w:val="nil"/>
              <w:bottom w:val="single" w:sz="4" w:space="0" w:color="auto"/>
              <w:right w:val="single" w:sz="4" w:space="0" w:color="auto"/>
            </w:tcBorders>
            <w:shd w:val="clear" w:color="auto" w:fill="auto"/>
            <w:vAlign w:val="center"/>
          </w:tcPr>
          <w:p w14:paraId="3F825464" w14:textId="4DCD33A9"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2025</w:t>
            </w:r>
          </w:p>
        </w:tc>
        <w:tc>
          <w:tcPr>
            <w:tcW w:w="992" w:type="dxa"/>
            <w:tcBorders>
              <w:top w:val="nil"/>
              <w:left w:val="nil"/>
              <w:bottom w:val="single" w:sz="4" w:space="0" w:color="auto"/>
              <w:right w:val="single" w:sz="4" w:space="0" w:color="auto"/>
            </w:tcBorders>
            <w:shd w:val="clear" w:color="auto" w:fill="auto"/>
            <w:vAlign w:val="center"/>
          </w:tcPr>
          <w:p w14:paraId="05EC5B4C" w14:textId="4668BC52"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Удовл.</w:t>
            </w:r>
          </w:p>
        </w:tc>
        <w:tc>
          <w:tcPr>
            <w:tcW w:w="851" w:type="dxa"/>
            <w:tcBorders>
              <w:top w:val="single" w:sz="4" w:space="0" w:color="auto"/>
              <w:left w:val="nil"/>
              <w:bottom w:val="single" w:sz="4" w:space="0" w:color="auto"/>
              <w:right w:val="single" w:sz="4" w:space="0" w:color="auto"/>
            </w:tcBorders>
            <w:vAlign w:val="center"/>
          </w:tcPr>
          <w:p w14:paraId="0A02D5BA" w14:textId="1F815E56" w:rsidR="000F18AD"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работе</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77135A" w14:textId="2E49F980" w:rsidR="000F18AD" w:rsidRPr="000F18AD" w:rsidRDefault="000F18AD" w:rsidP="000F18AD">
            <w:pPr>
              <w:spacing w:line="240" w:lineRule="auto"/>
              <w:ind w:firstLine="0"/>
              <w:jc w:val="center"/>
              <w:rPr>
                <w:rFonts w:eastAsia="Times New Roman"/>
                <w:color w:val="000000"/>
                <w:sz w:val="20"/>
                <w:szCs w:val="20"/>
                <w:lang w:eastAsia="ru-RU"/>
              </w:rPr>
            </w:pPr>
            <w:r w:rsidRPr="000F18AD">
              <w:rPr>
                <w:color w:val="000000"/>
                <w:sz w:val="20"/>
                <w:szCs w:val="20"/>
              </w:rPr>
              <w:t>388,8</w:t>
            </w:r>
          </w:p>
        </w:tc>
        <w:tc>
          <w:tcPr>
            <w:tcW w:w="1265" w:type="dxa"/>
            <w:tcBorders>
              <w:top w:val="nil"/>
              <w:left w:val="nil"/>
              <w:bottom w:val="single" w:sz="4" w:space="0" w:color="auto"/>
              <w:right w:val="single" w:sz="4" w:space="0" w:color="auto"/>
            </w:tcBorders>
            <w:shd w:val="clear" w:color="auto" w:fill="auto"/>
            <w:vAlign w:val="center"/>
          </w:tcPr>
          <w:p w14:paraId="0E2E4C00" w14:textId="2D51F097"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Отсутствует</w:t>
            </w:r>
          </w:p>
        </w:tc>
        <w:tc>
          <w:tcPr>
            <w:tcW w:w="1393" w:type="dxa"/>
            <w:tcBorders>
              <w:top w:val="nil"/>
              <w:left w:val="nil"/>
              <w:bottom w:val="single" w:sz="4" w:space="0" w:color="auto"/>
              <w:right w:val="single" w:sz="4" w:space="0" w:color="auto"/>
            </w:tcBorders>
            <w:vAlign w:val="center"/>
          </w:tcPr>
          <w:p w14:paraId="264529FA" w14:textId="3B879185"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наличии</w:t>
            </w:r>
          </w:p>
        </w:tc>
      </w:tr>
      <w:tr w:rsidR="000F18AD" w:rsidRPr="00EF3242" w14:paraId="015835F7" w14:textId="41EE4884" w:rsidTr="00A572EF">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8C5239C" w14:textId="0EC8AF55"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4</w:t>
            </w:r>
          </w:p>
        </w:tc>
        <w:tc>
          <w:tcPr>
            <w:tcW w:w="1654" w:type="dxa"/>
            <w:tcBorders>
              <w:top w:val="single" w:sz="4" w:space="0" w:color="auto"/>
              <w:left w:val="nil"/>
              <w:bottom w:val="single" w:sz="4" w:space="0" w:color="auto"/>
              <w:right w:val="single" w:sz="4" w:space="0" w:color="auto"/>
            </w:tcBorders>
            <w:vAlign w:val="center"/>
          </w:tcPr>
          <w:p w14:paraId="543A8CBE" w14:textId="77777777" w:rsidR="000F18AD"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КНС №4 </w:t>
            </w:r>
          </w:p>
          <w:p w14:paraId="3DF42284" w14:textId="7F1B4532"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 Крыловская</w:t>
            </w:r>
          </w:p>
        </w:tc>
        <w:tc>
          <w:tcPr>
            <w:tcW w:w="3543" w:type="dxa"/>
            <w:tcBorders>
              <w:top w:val="single" w:sz="4" w:space="0" w:color="auto"/>
              <w:left w:val="nil"/>
              <w:bottom w:val="single" w:sz="4" w:space="0" w:color="auto"/>
              <w:right w:val="single" w:sz="4" w:space="0" w:color="auto"/>
            </w:tcBorders>
            <w:vAlign w:val="center"/>
          </w:tcPr>
          <w:p w14:paraId="3E835ADE" w14:textId="7E55E923" w:rsidR="000F18AD"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 Крыловская, на пересечении улиц Энгельса и Гоголя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DCEBC2" w14:textId="6EF09EB8"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ВО ст. Крыловская</w:t>
            </w:r>
          </w:p>
        </w:tc>
        <w:tc>
          <w:tcPr>
            <w:tcW w:w="1276" w:type="dxa"/>
            <w:tcBorders>
              <w:top w:val="nil"/>
              <w:left w:val="nil"/>
              <w:bottom w:val="single" w:sz="4" w:space="0" w:color="auto"/>
              <w:right w:val="single" w:sz="4" w:space="0" w:color="auto"/>
            </w:tcBorders>
            <w:shd w:val="clear" w:color="auto" w:fill="auto"/>
            <w:vAlign w:val="center"/>
          </w:tcPr>
          <w:p w14:paraId="0B4D4819" w14:textId="0C1EB512"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2025</w:t>
            </w:r>
          </w:p>
        </w:tc>
        <w:tc>
          <w:tcPr>
            <w:tcW w:w="992" w:type="dxa"/>
            <w:tcBorders>
              <w:top w:val="nil"/>
              <w:left w:val="nil"/>
              <w:bottom w:val="single" w:sz="4" w:space="0" w:color="auto"/>
              <w:right w:val="single" w:sz="4" w:space="0" w:color="auto"/>
            </w:tcBorders>
            <w:shd w:val="clear" w:color="auto" w:fill="auto"/>
            <w:vAlign w:val="center"/>
          </w:tcPr>
          <w:p w14:paraId="2ED399A9" w14:textId="74AEA8CD"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Удовл.</w:t>
            </w:r>
          </w:p>
        </w:tc>
        <w:tc>
          <w:tcPr>
            <w:tcW w:w="851" w:type="dxa"/>
            <w:tcBorders>
              <w:top w:val="single" w:sz="4" w:space="0" w:color="auto"/>
              <w:left w:val="nil"/>
              <w:bottom w:val="single" w:sz="4" w:space="0" w:color="auto"/>
              <w:right w:val="single" w:sz="4" w:space="0" w:color="auto"/>
            </w:tcBorders>
            <w:vAlign w:val="center"/>
          </w:tcPr>
          <w:p w14:paraId="418946C9" w14:textId="410CC509" w:rsidR="000F18AD"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работе</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BAB32D" w14:textId="6E6C971A" w:rsidR="000F18AD" w:rsidRPr="000F18AD" w:rsidRDefault="000F18AD" w:rsidP="000F18AD">
            <w:pPr>
              <w:spacing w:line="240" w:lineRule="auto"/>
              <w:ind w:firstLine="0"/>
              <w:jc w:val="center"/>
              <w:rPr>
                <w:rFonts w:eastAsia="Times New Roman"/>
                <w:color w:val="000000"/>
                <w:sz w:val="20"/>
                <w:szCs w:val="20"/>
                <w:lang w:eastAsia="ru-RU"/>
              </w:rPr>
            </w:pPr>
            <w:r w:rsidRPr="000F18AD">
              <w:rPr>
                <w:color w:val="000000"/>
                <w:sz w:val="20"/>
                <w:szCs w:val="20"/>
              </w:rPr>
              <w:t>527,0</w:t>
            </w:r>
          </w:p>
        </w:tc>
        <w:tc>
          <w:tcPr>
            <w:tcW w:w="1265" w:type="dxa"/>
            <w:tcBorders>
              <w:top w:val="nil"/>
              <w:left w:val="nil"/>
              <w:bottom w:val="single" w:sz="4" w:space="0" w:color="auto"/>
              <w:right w:val="single" w:sz="4" w:space="0" w:color="auto"/>
            </w:tcBorders>
            <w:shd w:val="clear" w:color="auto" w:fill="auto"/>
            <w:vAlign w:val="center"/>
          </w:tcPr>
          <w:p w14:paraId="43788377" w14:textId="5AE66BCA"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Отсутствует</w:t>
            </w:r>
          </w:p>
        </w:tc>
        <w:tc>
          <w:tcPr>
            <w:tcW w:w="1393" w:type="dxa"/>
            <w:tcBorders>
              <w:top w:val="nil"/>
              <w:left w:val="nil"/>
              <w:bottom w:val="single" w:sz="4" w:space="0" w:color="auto"/>
              <w:right w:val="single" w:sz="4" w:space="0" w:color="auto"/>
            </w:tcBorders>
            <w:vAlign w:val="center"/>
          </w:tcPr>
          <w:p w14:paraId="6D60DA6C" w14:textId="54C2015E" w:rsidR="000F18AD" w:rsidRPr="00EF3242" w:rsidRDefault="000F18AD" w:rsidP="000F18A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наличии</w:t>
            </w:r>
          </w:p>
        </w:tc>
      </w:tr>
    </w:tbl>
    <w:p w14:paraId="40EA660C" w14:textId="34ED329C" w:rsidR="0050524B" w:rsidRDefault="0050524B" w:rsidP="00CE4CA5">
      <w:pPr>
        <w:pStyle w:val="affffffb"/>
      </w:pPr>
      <w:r>
        <w:t>Таблица 1.5.</w:t>
      </w:r>
      <w:r w:rsidR="003809AD">
        <w:t>4</w:t>
      </w:r>
      <w:r>
        <w:t>. Насосное оборудование канализационных насосных станций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1"/>
        <w:gridCol w:w="2005"/>
        <w:gridCol w:w="2673"/>
        <w:gridCol w:w="2410"/>
        <w:gridCol w:w="991"/>
        <w:gridCol w:w="1134"/>
        <w:gridCol w:w="1134"/>
        <w:gridCol w:w="708"/>
        <w:gridCol w:w="994"/>
        <w:gridCol w:w="1807"/>
      </w:tblGrid>
      <w:tr w:rsidR="001A0CF8" w:rsidRPr="001A0CF8" w14:paraId="387D2AEA" w14:textId="77777777" w:rsidTr="001A0CF8">
        <w:trPr>
          <w:trHeight w:val="20"/>
        </w:trPr>
        <w:tc>
          <w:tcPr>
            <w:tcW w:w="147" w:type="pct"/>
            <w:shd w:val="clear" w:color="auto" w:fill="auto"/>
            <w:vAlign w:val="center"/>
            <w:hideMark/>
          </w:tcPr>
          <w:p w14:paraId="307DD888" w14:textId="77777777"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 п/п</w:t>
            </w:r>
          </w:p>
        </w:tc>
        <w:tc>
          <w:tcPr>
            <w:tcW w:w="702" w:type="pct"/>
            <w:vAlign w:val="center"/>
          </w:tcPr>
          <w:p w14:paraId="08C3605A" w14:textId="4F4A8285"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Марка насоса</w:t>
            </w:r>
          </w:p>
        </w:tc>
        <w:tc>
          <w:tcPr>
            <w:tcW w:w="936" w:type="pct"/>
            <w:shd w:val="clear" w:color="auto" w:fill="auto"/>
            <w:vAlign w:val="center"/>
            <w:hideMark/>
          </w:tcPr>
          <w:p w14:paraId="66E8A109" w14:textId="5680B82C"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Канализационная насосная станция</w:t>
            </w:r>
          </w:p>
        </w:tc>
        <w:tc>
          <w:tcPr>
            <w:tcW w:w="844" w:type="pct"/>
            <w:vAlign w:val="center"/>
          </w:tcPr>
          <w:p w14:paraId="018CB805" w14:textId="587062A3"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 xml:space="preserve">Год ввода в эксплуатацию </w:t>
            </w:r>
            <w:r w:rsidRPr="001A0CF8">
              <w:rPr>
                <w:rFonts w:eastAsia="Times New Roman"/>
                <w:sz w:val="20"/>
                <w:szCs w:val="20"/>
              </w:rPr>
              <w:t>(последнего капитального ремонта)</w:t>
            </w:r>
          </w:p>
        </w:tc>
        <w:tc>
          <w:tcPr>
            <w:tcW w:w="347" w:type="pct"/>
            <w:vAlign w:val="center"/>
          </w:tcPr>
          <w:p w14:paraId="74D05347" w14:textId="3CCA29DE"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Состояние</w:t>
            </w:r>
          </w:p>
        </w:tc>
        <w:tc>
          <w:tcPr>
            <w:tcW w:w="397" w:type="pct"/>
            <w:shd w:val="clear" w:color="auto" w:fill="auto"/>
            <w:vAlign w:val="center"/>
            <w:hideMark/>
          </w:tcPr>
          <w:p w14:paraId="390948E9" w14:textId="32B50570"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 xml:space="preserve">Статус </w:t>
            </w:r>
          </w:p>
        </w:tc>
        <w:tc>
          <w:tcPr>
            <w:tcW w:w="397" w:type="pct"/>
            <w:shd w:val="clear" w:color="auto" w:fill="auto"/>
            <w:vAlign w:val="center"/>
            <w:hideMark/>
          </w:tcPr>
          <w:p w14:paraId="343ED28F" w14:textId="07F1542E"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Производи-тельность</w:t>
            </w:r>
          </w:p>
        </w:tc>
        <w:tc>
          <w:tcPr>
            <w:tcW w:w="248" w:type="pct"/>
            <w:shd w:val="clear" w:color="auto" w:fill="auto"/>
            <w:vAlign w:val="center"/>
            <w:hideMark/>
          </w:tcPr>
          <w:p w14:paraId="69208F77" w14:textId="77777777"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Напор</w:t>
            </w:r>
          </w:p>
        </w:tc>
        <w:tc>
          <w:tcPr>
            <w:tcW w:w="348" w:type="pct"/>
            <w:shd w:val="clear" w:color="auto" w:fill="auto"/>
            <w:vAlign w:val="center"/>
            <w:hideMark/>
          </w:tcPr>
          <w:p w14:paraId="212CA811" w14:textId="1B5CA03B"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Мощность электро-двигателя</w:t>
            </w:r>
          </w:p>
        </w:tc>
        <w:tc>
          <w:tcPr>
            <w:tcW w:w="633" w:type="pct"/>
            <w:shd w:val="clear" w:color="auto" w:fill="auto"/>
            <w:vAlign w:val="center"/>
            <w:hideMark/>
          </w:tcPr>
          <w:p w14:paraId="10F62E43" w14:textId="77777777"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Наличие частотного регулирования или плавного пуска</w:t>
            </w:r>
          </w:p>
        </w:tc>
      </w:tr>
      <w:tr w:rsidR="001A0CF8" w:rsidRPr="001A0CF8" w14:paraId="03BDE8CF" w14:textId="77777777" w:rsidTr="001A0CF8">
        <w:trPr>
          <w:trHeight w:val="20"/>
        </w:trPr>
        <w:tc>
          <w:tcPr>
            <w:tcW w:w="147" w:type="pct"/>
            <w:shd w:val="clear" w:color="auto" w:fill="auto"/>
            <w:vAlign w:val="center"/>
            <w:hideMark/>
          </w:tcPr>
          <w:p w14:paraId="34E4202F" w14:textId="77777777"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Ед. изм.</w:t>
            </w:r>
          </w:p>
        </w:tc>
        <w:tc>
          <w:tcPr>
            <w:tcW w:w="702" w:type="pct"/>
            <w:vAlign w:val="center"/>
          </w:tcPr>
          <w:p w14:paraId="0B906799" w14:textId="0E96DFE1"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w:t>
            </w:r>
          </w:p>
        </w:tc>
        <w:tc>
          <w:tcPr>
            <w:tcW w:w="936" w:type="pct"/>
            <w:shd w:val="clear" w:color="auto" w:fill="auto"/>
            <w:vAlign w:val="center"/>
            <w:hideMark/>
          </w:tcPr>
          <w:p w14:paraId="2EB3885C" w14:textId="36677555"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w:t>
            </w:r>
          </w:p>
        </w:tc>
        <w:tc>
          <w:tcPr>
            <w:tcW w:w="844" w:type="pct"/>
            <w:vAlign w:val="center"/>
          </w:tcPr>
          <w:p w14:paraId="26D8C4FD" w14:textId="1812C169"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год</w:t>
            </w:r>
          </w:p>
        </w:tc>
        <w:tc>
          <w:tcPr>
            <w:tcW w:w="347" w:type="pct"/>
            <w:vAlign w:val="center"/>
          </w:tcPr>
          <w:p w14:paraId="4B225CA1" w14:textId="2E3C5263"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w:t>
            </w:r>
          </w:p>
        </w:tc>
        <w:tc>
          <w:tcPr>
            <w:tcW w:w="397" w:type="pct"/>
            <w:shd w:val="clear" w:color="auto" w:fill="auto"/>
            <w:vAlign w:val="center"/>
            <w:hideMark/>
          </w:tcPr>
          <w:p w14:paraId="1725B193" w14:textId="6D2F5024"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w:t>
            </w:r>
          </w:p>
        </w:tc>
        <w:tc>
          <w:tcPr>
            <w:tcW w:w="397" w:type="pct"/>
            <w:shd w:val="clear" w:color="auto" w:fill="auto"/>
            <w:vAlign w:val="center"/>
            <w:hideMark/>
          </w:tcPr>
          <w:p w14:paraId="1C1A0D80" w14:textId="6CF95257"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м</w:t>
            </w:r>
            <w:r w:rsidRPr="001A0CF8">
              <w:rPr>
                <w:rFonts w:eastAsia="Times New Roman"/>
                <w:color w:val="000000"/>
                <w:sz w:val="20"/>
                <w:szCs w:val="20"/>
                <w:vertAlign w:val="superscript"/>
                <w:lang w:eastAsia="ru-RU"/>
              </w:rPr>
              <w:t>3</w:t>
            </w:r>
            <w:r w:rsidRPr="001A0CF8">
              <w:rPr>
                <w:rFonts w:eastAsia="Times New Roman"/>
                <w:color w:val="000000"/>
                <w:sz w:val="20"/>
                <w:szCs w:val="20"/>
                <w:lang w:eastAsia="ru-RU"/>
              </w:rPr>
              <w:t>/ч</w:t>
            </w:r>
          </w:p>
        </w:tc>
        <w:tc>
          <w:tcPr>
            <w:tcW w:w="248" w:type="pct"/>
            <w:shd w:val="clear" w:color="auto" w:fill="auto"/>
            <w:vAlign w:val="center"/>
            <w:hideMark/>
          </w:tcPr>
          <w:p w14:paraId="2E84AAB6" w14:textId="77777777"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м</w:t>
            </w:r>
          </w:p>
        </w:tc>
        <w:tc>
          <w:tcPr>
            <w:tcW w:w="348" w:type="pct"/>
            <w:shd w:val="clear" w:color="auto" w:fill="auto"/>
            <w:vAlign w:val="center"/>
            <w:hideMark/>
          </w:tcPr>
          <w:p w14:paraId="3295DF56" w14:textId="77777777"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кВт</w:t>
            </w:r>
          </w:p>
        </w:tc>
        <w:tc>
          <w:tcPr>
            <w:tcW w:w="633" w:type="pct"/>
            <w:shd w:val="clear" w:color="auto" w:fill="auto"/>
            <w:vAlign w:val="center"/>
            <w:hideMark/>
          </w:tcPr>
          <w:p w14:paraId="007F5D11" w14:textId="77777777" w:rsidR="00122432" w:rsidRPr="001A0CF8" w:rsidRDefault="00122432" w:rsidP="0030524B">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w:t>
            </w:r>
          </w:p>
        </w:tc>
      </w:tr>
      <w:tr w:rsidR="001A0CF8" w:rsidRPr="001A0CF8" w14:paraId="41474E31" w14:textId="77777777" w:rsidTr="001A0CF8">
        <w:trPr>
          <w:trHeight w:val="20"/>
        </w:trPr>
        <w:tc>
          <w:tcPr>
            <w:tcW w:w="147" w:type="pct"/>
            <w:shd w:val="clear" w:color="auto" w:fill="auto"/>
            <w:vAlign w:val="center"/>
            <w:hideMark/>
          </w:tcPr>
          <w:p w14:paraId="79F343B8" w14:textId="77777777"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1</w:t>
            </w:r>
          </w:p>
        </w:tc>
        <w:tc>
          <w:tcPr>
            <w:tcW w:w="702" w:type="pct"/>
            <w:vAlign w:val="center"/>
          </w:tcPr>
          <w:p w14:paraId="39EA77FD" w14:textId="3E0D762D"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80WQ48-38-11</w:t>
            </w:r>
          </w:p>
        </w:tc>
        <w:tc>
          <w:tcPr>
            <w:tcW w:w="936" w:type="pct"/>
            <w:shd w:val="clear" w:color="auto" w:fill="auto"/>
            <w:vAlign w:val="center"/>
          </w:tcPr>
          <w:p w14:paraId="0479D43F" w14:textId="30423BB1"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КНС №1 ст. Крыловская</w:t>
            </w:r>
          </w:p>
        </w:tc>
        <w:tc>
          <w:tcPr>
            <w:tcW w:w="844" w:type="pct"/>
            <w:vAlign w:val="center"/>
          </w:tcPr>
          <w:p w14:paraId="27DCB176" w14:textId="34DB9DAE"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2025</w:t>
            </w:r>
          </w:p>
        </w:tc>
        <w:tc>
          <w:tcPr>
            <w:tcW w:w="347" w:type="pct"/>
            <w:vAlign w:val="center"/>
          </w:tcPr>
          <w:p w14:paraId="05B1AB49" w14:textId="05E34075"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Удовл.</w:t>
            </w:r>
          </w:p>
        </w:tc>
        <w:tc>
          <w:tcPr>
            <w:tcW w:w="397" w:type="pct"/>
            <w:shd w:val="clear" w:color="auto" w:fill="auto"/>
            <w:vAlign w:val="center"/>
          </w:tcPr>
          <w:p w14:paraId="5C41CE1C" w14:textId="19C7E4E6"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В работе</w:t>
            </w:r>
          </w:p>
        </w:tc>
        <w:tc>
          <w:tcPr>
            <w:tcW w:w="397" w:type="pct"/>
            <w:shd w:val="clear" w:color="auto" w:fill="auto"/>
            <w:vAlign w:val="center"/>
          </w:tcPr>
          <w:p w14:paraId="638D02D4" w14:textId="523E00AB"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48,0</w:t>
            </w:r>
          </w:p>
        </w:tc>
        <w:tc>
          <w:tcPr>
            <w:tcW w:w="248" w:type="pct"/>
            <w:shd w:val="clear" w:color="auto" w:fill="auto"/>
            <w:vAlign w:val="center"/>
          </w:tcPr>
          <w:p w14:paraId="33B2661E" w14:textId="0517D7D4"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38,0</w:t>
            </w:r>
          </w:p>
        </w:tc>
        <w:tc>
          <w:tcPr>
            <w:tcW w:w="348" w:type="pct"/>
            <w:shd w:val="clear" w:color="auto" w:fill="auto"/>
            <w:vAlign w:val="center"/>
          </w:tcPr>
          <w:p w14:paraId="5E046457" w14:textId="18F9DE62"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11,0</w:t>
            </w:r>
          </w:p>
        </w:tc>
        <w:tc>
          <w:tcPr>
            <w:tcW w:w="633" w:type="pct"/>
            <w:shd w:val="clear" w:color="auto" w:fill="auto"/>
            <w:vAlign w:val="center"/>
          </w:tcPr>
          <w:p w14:paraId="765883C4" w14:textId="2B5071C9"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В наличии</w:t>
            </w:r>
          </w:p>
        </w:tc>
      </w:tr>
      <w:tr w:rsidR="001A0CF8" w:rsidRPr="001A0CF8" w14:paraId="0CC4CA36" w14:textId="77777777" w:rsidTr="001A0CF8">
        <w:trPr>
          <w:trHeight w:val="20"/>
        </w:trPr>
        <w:tc>
          <w:tcPr>
            <w:tcW w:w="147" w:type="pct"/>
            <w:shd w:val="clear" w:color="auto" w:fill="auto"/>
            <w:vAlign w:val="center"/>
          </w:tcPr>
          <w:p w14:paraId="26A93E25" w14:textId="41D2C5DE"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2</w:t>
            </w:r>
          </w:p>
        </w:tc>
        <w:tc>
          <w:tcPr>
            <w:tcW w:w="702" w:type="pct"/>
            <w:vAlign w:val="center"/>
          </w:tcPr>
          <w:p w14:paraId="7941AFE4" w14:textId="0BF9268B"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80WQ48-38-11</w:t>
            </w:r>
          </w:p>
        </w:tc>
        <w:tc>
          <w:tcPr>
            <w:tcW w:w="936" w:type="pct"/>
            <w:shd w:val="clear" w:color="auto" w:fill="auto"/>
            <w:vAlign w:val="center"/>
          </w:tcPr>
          <w:p w14:paraId="45C1DDF1" w14:textId="6D12F77A"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КНС №1 ст. Крыловская</w:t>
            </w:r>
          </w:p>
        </w:tc>
        <w:tc>
          <w:tcPr>
            <w:tcW w:w="844" w:type="pct"/>
            <w:vAlign w:val="center"/>
          </w:tcPr>
          <w:p w14:paraId="7A179B65" w14:textId="6A541681"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2025</w:t>
            </w:r>
          </w:p>
        </w:tc>
        <w:tc>
          <w:tcPr>
            <w:tcW w:w="347" w:type="pct"/>
            <w:vAlign w:val="center"/>
          </w:tcPr>
          <w:p w14:paraId="2D6EED8D" w14:textId="3B95D186"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Удовл.</w:t>
            </w:r>
          </w:p>
        </w:tc>
        <w:tc>
          <w:tcPr>
            <w:tcW w:w="397" w:type="pct"/>
            <w:shd w:val="clear" w:color="auto" w:fill="auto"/>
            <w:vAlign w:val="center"/>
          </w:tcPr>
          <w:p w14:paraId="0B8CCFDF" w14:textId="29906F10"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В работе</w:t>
            </w:r>
          </w:p>
        </w:tc>
        <w:tc>
          <w:tcPr>
            <w:tcW w:w="397" w:type="pct"/>
            <w:shd w:val="clear" w:color="auto" w:fill="auto"/>
            <w:vAlign w:val="center"/>
          </w:tcPr>
          <w:p w14:paraId="340F4FEA" w14:textId="3FB268EF"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48,0</w:t>
            </w:r>
          </w:p>
        </w:tc>
        <w:tc>
          <w:tcPr>
            <w:tcW w:w="248" w:type="pct"/>
            <w:shd w:val="clear" w:color="auto" w:fill="auto"/>
            <w:vAlign w:val="center"/>
          </w:tcPr>
          <w:p w14:paraId="4A799CCC" w14:textId="04A70F8F"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38,0</w:t>
            </w:r>
          </w:p>
        </w:tc>
        <w:tc>
          <w:tcPr>
            <w:tcW w:w="348" w:type="pct"/>
            <w:shd w:val="clear" w:color="auto" w:fill="auto"/>
            <w:vAlign w:val="center"/>
          </w:tcPr>
          <w:p w14:paraId="36812151" w14:textId="33DAFFF6"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11,0</w:t>
            </w:r>
          </w:p>
        </w:tc>
        <w:tc>
          <w:tcPr>
            <w:tcW w:w="633" w:type="pct"/>
            <w:shd w:val="clear" w:color="auto" w:fill="auto"/>
            <w:vAlign w:val="center"/>
          </w:tcPr>
          <w:p w14:paraId="658D75FF" w14:textId="0C0ABECF"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В наличии</w:t>
            </w:r>
          </w:p>
        </w:tc>
      </w:tr>
      <w:tr w:rsidR="001A0CF8" w:rsidRPr="001A0CF8" w14:paraId="37421B9F" w14:textId="77777777" w:rsidTr="001A0CF8">
        <w:trPr>
          <w:trHeight w:val="20"/>
        </w:trPr>
        <w:tc>
          <w:tcPr>
            <w:tcW w:w="147" w:type="pct"/>
            <w:shd w:val="clear" w:color="auto" w:fill="auto"/>
            <w:vAlign w:val="center"/>
          </w:tcPr>
          <w:p w14:paraId="330C34F2" w14:textId="4DFDBA80"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3</w:t>
            </w:r>
          </w:p>
        </w:tc>
        <w:tc>
          <w:tcPr>
            <w:tcW w:w="702" w:type="pct"/>
            <w:vAlign w:val="center"/>
          </w:tcPr>
          <w:p w14:paraId="18F1592E" w14:textId="24F6E206"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80WQ48-38-11</w:t>
            </w:r>
          </w:p>
        </w:tc>
        <w:tc>
          <w:tcPr>
            <w:tcW w:w="936" w:type="pct"/>
            <w:shd w:val="clear" w:color="auto" w:fill="auto"/>
            <w:vAlign w:val="center"/>
          </w:tcPr>
          <w:p w14:paraId="7657EDF8" w14:textId="0D7C095E"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КНС №1 ст. Крыловская</w:t>
            </w:r>
          </w:p>
        </w:tc>
        <w:tc>
          <w:tcPr>
            <w:tcW w:w="844" w:type="pct"/>
            <w:vAlign w:val="center"/>
          </w:tcPr>
          <w:p w14:paraId="41857331" w14:textId="46477AA7"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2025</w:t>
            </w:r>
          </w:p>
        </w:tc>
        <w:tc>
          <w:tcPr>
            <w:tcW w:w="347" w:type="pct"/>
            <w:vAlign w:val="center"/>
          </w:tcPr>
          <w:p w14:paraId="2425B419" w14:textId="1161AABF"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Удовл.</w:t>
            </w:r>
          </w:p>
        </w:tc>
        <w:tc>
          <w:tcPr>
            <w:tcW w:w="397" w:type="pct"/>
            <w:shd w:val="clear" w:color="auto" w:fill="auto"/>
            <w:vAlign w:val="center"/>
          </w:tcPr>
          <w:p w14:paraId="159B376D" w14:textId="30EC3B33"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В работе</w:t>
            </w:r>
          </w:p>
        </w:tc>
        <w:tc>
          <w:tcPr>
            <w:tcW w:w="397" w:type="pct"/>
            <w:shd w:val="clear" w:color="auto" w:fill="auto"/>
            <w:vAlign w:val="center"/>
          </w:tcPr>
          <w:p w14:paraId="7EAA1694" w14:textId="0486294A"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48,0</w:t>
            </w:r>
          </w:p>
        </w:tc>
        <w:tc>
          <w:tcPr>
            <w:tcW w:w="248" w:type="pct"/>
            <w:shd w:val="clear" w:color="auto" w:fill="auto"/>
            <w:vAlign w:val="center"/>
          </w:tcPr>
          <w:p w14:paraId="5E311EA1" w14:textId="2D2D98E3"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38,0</w:t>
            </w:r>
          </w:p>
        </w:tc>
        <w:tc>
          <w:tcPr>
            <w:tcW w:w="348" w:type="pct"/>
            <w:shd w:val="clear" w:color="auto" w:fill="auto"/>
            <w:vAlign w:val="center"/>
          </w:tcPr>
          <w:p w14:paraId="1D70F1DD" w14:textId="7679E9A6"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11,0</w:t>
            </w:r>
          </w:p>
        </w:tc>
        <w:tc>
          <w:tcPr>
            <w:tcW w:w="633" w:type="pct"/>
            <w:shd w:val="clear" w:color="auto" w:fill="auto"/>
            <w:vAlign w:val="center"/>
          </w:tcPr>
          <w:p w14:paraId="181B7D3F" w14:textId="1C6F8020"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В наличии</w:t>
            </w:r>
          </w:p>
        </w:tc>
      </w:tr>
      <w:tr w:rsidR="001A0CF8" w:rsidRPr="001A0CF8" w14:paraId="67503792" w14:textId="77777777" w:rsidTr="001A0CF8">
        <w:trPr>
          <w:trHeight w:val="20"/>
        </w:trPr>
        <w:tc>
          <w:tcPr>
            <w:tcW w:w="147" w:type="pct"/>
            <w:shd w:val="clear" w:color="auto" w:fill="auto"/>
            <w:vAlign w:val="center"/>
          </w:tcPr>
          <w:p w14:paraId="268EDB09" w14:textId="19E8AD13"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4</w:t>
            </w:r>
          </w:p>
        </w:tc>
        <w:tc>
          <w:tcPr>
            <w:tcW w:w="702" w:type="pct"/>
            <w:vAlign w:val="center"/>
          </w:tcPr>
          <w:p w14:paraId="1A0B373C" w14:textId="5F52651D"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80WQ40-8-2.2/W</w:t>
            </w:r>
          </w:p>
        </w:tc>
        <w:tc>
          <w:tcPr>
            <w:tcW w:w="936" w:type="pct"/>
            <w:shd w:val="clear" w:color="auto" w:fill="auto"/>
            <w:vAlign w:val="center"/>
          </w:tcPr>
          <w:p w14:paraId="5175AC27" w14:textId="63321837"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КНС №2 ст. Крыловская</w:t>
            </w:r>
          </w:p>
        </w:tc>
        <w:tc>
          <w:tcPr>
            <w:tcW w:w="844" w:type="pct"/>
            <w:vAlign w:val="center"/>
          </w:tcPr>
          <w:p w14:paraId="03C3A9DE" w14:textId="5255804D"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2025</w:t>
            </w:r>
          </w:p>
        </w:tc>
        <w:tc>
          <w:tcPr>
            <w:tcW w:w="347" w:type="pct"/>
            <w:vAlign w:val="center"/>
          </w:tcPr>
          <w:p w14:paraId="38DE7E67" w14:textId="59974EFD"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Удовл.</w:t>
            </w:r>
          </w:p>
        </w:tc>
        <w:tc>
          <w:tcPr>
            <w:tcW w:w="397" w:type="pct"/>
            <w:shd w:val="clear" w:color="auto" w:fill="auto"/>
            <w:vAlign w:val="center"/>
          </w:tcPr>
          <w:p w14:paraId="63E56EE4" w14:textId="4439690F"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В работе</w:t>
            </w:r>
          </w:p>
        </w:tc>
        <w:tc>
          <w:tcPr>
            <w:tcW w:w="397" w:type="pct"/>
            <w:shd w:val="clear" w:color="auto" w:fill="auto"/>
            <w:vAlign w:val="center"/>
          </w:tcPr>
          <w:p w14:paraId="73DC1ABC" w14:textId="7272B9E8"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25,6</w:t>
            </w:r>
          </w:p>
        </w:tc>
        <w:tc>
          <w:tcPr>
            <w:tcW w:w="248" w:type="pct"/>
            <w:shd w:val="clear" w:color="auto" w:fill="auto"/>
            <w:vAlign w:val="center"/>
          </w:tcPr>
          <w:p w14:paraId="5DFA8C71" w14:textId="249F2562"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10,0</w:t>
            </w:r>
          </w:p>
        </w:tc>
        <w:tc>
          <w:tcPr>
            <w:tcW w:w="348" w:type="pct"/>
            <w:shd w:val="clear" w:color="auto" w:fill="auto"/>
            <w:vAlign w:val="center"/>
          </w:tcPr>
          <w:p w14:paraId="6FEAA57D" w14:textId="63C53DB7"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2,1</w:t>
            </w:r>
          </w:p>
        </w:tc>
        <w:tc>
          <w:tcPr>
            <w:tcW w:w="633" w:type="pct"/>
            <w:shd w:val="clear" w:color="auto" w:fill="auto"/>
            <w:vAlign w:val="center"/>
          </w:tcPr>
          <w:p w14:paraId="5D1BA72A" w14:textId="3566B2C6"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Отсутствует</w:t>
            </w:r>
          </w:p>
        </w:tc>
      </w:tr>
      <w:tr w:rsidR="001A0CF8" w:rsidRPr="001A0CF8" w14:paraId="4746C8C7" w14:textId="77777777" w:rsidTr="001A0CF8">
        <w:trPr>
          <w:trHeight w:val="20"/>
        </w:trPr>
        <w:tc>
          <w:tcPr>
            <w:tcW w:w="147" w:type="pct"/>
            <w:shd w:val="clear" w:color="auto" w:fill="auto"/>
            <w:vAlign w:val="center"/>
          </w:tcPr>
          <w:p w14:paraId="3BE5DB99" w14:textId="0E446CF3"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5</w:t>
            </w:r>
          </w:p>
        </w:tc>
        <w:tc>
          <w:tcPr>
            <w:tcW w:w="702" w:type="pct"/>
            <w:vAlign w:val="center"/>
          </w:tcPr>
          <w:p w14:paraId="43066E63" w14:textId="048FF0FC"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80WQ40-8-2.2/W</w:t>
            </w:r>
          </w:p>
        </w:tc>
        <w:tc>
          <w:tcPr>
            <w:tcW w:w="936" w:type="pct"/>
            <w:shd w:val="clear" w:color="auto" w:fill="auto"/>
            <w:vAlign w:val="center"/>
          </w:tcPr>
          <w:p w14:paraId="7C26475B" w14:textId="73D21C4F"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КНС №2 ст. Крыловская</w:t>
            </w:r>
          </w:p>
        </w:tc>
        <w:tc>
          <w:tcPr>
            <w:tcW w:w="844" w:type="pct"/>
            <w:vAlign w:val="center"/>
          </w:tcPr>
          <w:p w14:paraId="3CA0ADA2" w14:textId="7901E19E"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2025</w:t>
            </w:r>
          </w:p>
        </w:tc>
        <w:tc>
          <w:tcPr>
            <w:tcW w:w="347" w:type="pct"/>
            <w:vAlign w:val="center"/>
          </w:tcPr>
          <w:p w14:paraId="79137511" w14:textId="2F259766"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Удовл.</w:t>
            </w:r>
          </w:p>
        </w:tc>
        <w:tc>
          <w:tcPr>
            <w:tcW w:w="397" w:type="pct"/>
            <w:shd w:val="clear" w:color="auto" w:fill="auto"/>
            <w:vAlign w:val="center"/>
          </w:tcPr>
          <w:p w14:paraId="1F06FFBA" w14:textId="0D58840D"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В работе</w:t>
            </w:r>
          </w:p>
        </w:tc>
        <w:tc>
          <w:tcPr>
            <w:tcW w:w="397" w:type="pct"/>
            <w:shd w:val="clear" w:color="auto" w:fill="auto"/>
            <w:vAlign w:val="center"/>
          </w:tcPr>
          <w:p w14:paraId="6A8D32D2" w14:textId="6AB3C692"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25,6</w:t>
            </w:r>
          </w:p>
        </w:tc>
        <w:tc>
          <w:tcPr>
            <w:tcW w:w="248" w:type="pct"/>
            <w:shd w:val="clear" w:color="auto" w:fill="auto"/>
            <w:vAlign w:val="center"/>
          </w:tcPr>
          <w:p w14:paraId="45E3A198" w14:textId="5B3D9492"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10,0</w:t>
            </w:r>
          </w:p>
        </w:tc>
        <w:tc>
          <w:tcPr>
            <w:tcW w:w="348" w:type="pct"/>
            <w:shd w:val="clear" w:color="auto" w:fill="auto"/>
            <w:vAlign w:val="center"/>
          </w:tcPr>
          <w:p w14:paraId="48BB0EFF" w14:textId="24362D37"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2,1</w:t>
            </w:r>
          </w:p>
        </w:tc>
        <w:tc>
          <w:tcPr>
            <w:tcW w:w="633" w:type="pct"/>
            <w:shd w:val="clear" w:color="auto" w:fill="auto"/>
            <w:vAlign w:val="center"/>
          </w:tcPr>
          <w:p w14:paraId="38D815A1" w14:textId="3FE51997"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Отсутствует</w:t>
            </w:r>
          </w:p>
        </w:tc>
      </w:tr>
      <w:tr w:rsidR="001A0CF8" w:rsidRPr="001A0CF8" w14:paraId="53260210" w14:textId="77777777" w:rsidTr="001A0CF8">
        <w:trPr>
          <w:trHeight w:val="20"/>
        </w:trPr>
        <w:tc>
          <w:tcPr>
            <w:tcW w:w="147" w:type="pct"/>
            <w:shd w:val="clear" w:color="auto" w:fill="auto"/>
            <w:vAlign w:val="center"/>
          </w:tcPr>
          <w:p w14:paraId="5D135F9F" w14:textId="72145ED8"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6</w:t>
            </w:r>
          </w:p>
        </w:tc>
        <w:tc>
          <w:tcPr>
            <w:tcW w:w="702" w:type="pct"/>
            <w:vAlign w:val="center"/>
          </w:tcPr>
          <w:p w14:paraId="6173C437" w14:textId="606083F5"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50WQ15-18-2,2/JY(I)</w:t>
            </w:r>
          </w:p>
        </w:tc>
        <w:tc>
          <w:tcPr>
            <w:tcW w:w="936" w:type="pct"/>
            <w:shd w:val="clear" w:color="auto" w:fill="auto"/>
            <w:vAlign w:val="center"/>
          </w:tcPr>
          <w:p w14:paraId="4B484641" w14:textId="2E3751CC"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КНС №3 ст. Крыловская</w:t>
            </w:r>
          </w:p>
        </w:tc>
        <w:tc>
          <w:tcPr>
            <w:tcW w:w="844" w:type="pct"/>
            <w:vAlign w:val="center"/>
          </w:tcPr>
          <w:p w14:paraId="46AA6B06" w14:textId="6C6E8327"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2025</w:t>
            </w:r>
          </w:p>
        </w:tc>
        <w:tc>
          <w:tcPr>
            <w:tcW w:w="347" w:type="pct"/>
            <w:vAlign w:val="center"/>
          </w:tcPr>
          <w:p w14:paraId="3F45FDB9" w14:textId="32574E81"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Удовл.</w:t>
            </w:r>
          </w:p>
        </w:tc>
        <w:tc>
          <w:tcPr>
            <w:tcW w:w="397" w:type="pct"/>
            <w:shd w:val="clear" w:color="auto" w:fill="auto"/>
            <w:vAlign w:val="center"/>
          </w:tcPr>
          <w:p w14:paraId="7FC7F230" w14:textId="6A1C5B92"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В работе</w:t>
            </w:r>
          </w:p>
        </w:tc>
        <w:tc>
          <w:tcPr>
            <w:tcW w:w="397" w:type="pct"/>
            <w:shd w:val="clear" w:color="auto" w:fill="auto"/>
            <w:vAlign w:val="center"/>
          </w:tcPr>
          <w:p w14:paraId="34A30935" w14:textId="0F30D172"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8,1</w:t>
            </w:r>
          </w:p>
        </w:tc>
        <w:tc>
          <w:tcPr>
            <w:tcW w:w="248" w:type="pct"/>
            <w:shd w:val="clear" w:color="auto" w:fill="auto"/>
            <w:vAlign w:val="center"/>
          </w:tcPr>
          <w:p w14:paraId="6DA51423" w14:textId="47BC18B7"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21,0</w:t>
            </w:r>
          </w:p>
        </w:tc>
        <w:tc>
          <w:tcPr>
            <w:tcW w:w="348" w:type="pct"/>
            <w:shd w:val="clear" w:color="auto" w:fill="auto"/>
            <w:vAlign w:val="center"/>
          </w:tcPr>
          <w:p w14:paraId="71027368" w14:textId="0B99808F"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2,2</w:t>
            </w:r>
          </w:p>
        </w:tc>
        <w:tc>
          <w:tcPr>
            <w:tcW w:w="633" w:type="pct"/>
            <w:shd w:val="clear" w:color="auto" w:fill="auto"/>
            <w:vAlign w:val="center"/>
          </w:tcPr>
          <w:p w14:paraId="04DA3719" w14:textId="53139085"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Отсутствует</w:t>
            </w:r>
          </w:p>
        </w:tc>
      </w:tr>
      <w:tr w:rsidR="001A0CF8" w:rsidRPr="001A0CF8" w14:paraId="2B2935D0" w14:textId="77777777" w:rsidTr="001A0CF8">
        <w:trPr>
          <w:trHeight w:val="20"/>
        </w:trPr>
        <w:tc>
          <w:tcPr>
            <w:tcW w:w="147" w:type="pct"/>
            <w:shd w:val="clear" w:color="auto" w:fill="auto"/>
            <w:vAlign w:val="center"/>
          </w:tcPr>
          <w:p w14:paraId="0C1DB6A4" w14:textId="128789FE"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7</w:t>
            </w:r>
          </w:p>
        </w:tc>
        <w:tc>
          <w:tcPr>
            <w:tcW w:w="702" w:type="pct"/>
            <w:vAlign w:val="center"/>
          </w:tcPr>
          <w:p w14:paraId="5F7B93C5" w14:textId="03DAFAD0"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50WQ15-18-2,2/JY(I)</w:t>
            </w:r>
          </w:p>
        </w:tc>
        <w:tc>
          <w:tcPr>
            <w:tcW w:w="936" w:type="pct"/>
            <w:shd w:val="clear" w:color="auto" w:fill="auto"/>
            <w:vAlign w:val="center"/>
          </w:tcPr>
          <w:p w14:paraId="6AF45C49" w14:textId="009C5B10"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КНС №3 ст. Крыловская</w:t>
            </w:r>
          </w:p>
        </w:tc>
        <w:tc>
          <w:tcPr>
            <w:tcW w:w="844" w:type="pct"/>
            <w:vAlign w:val="center"/>
          </w:tcPr>
          <w:p w14:paraId="0A3EAB46" w14:textId="435BE897"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2025</w:t>
            </w:r>
          </w:p>
        </w:tc>
        <w:tc>
          <w:tcPr>
            <w:tcW w:w="347" w:type="pct"/>
            <w:vAlign w:val="center"/>
          </w:tcPr>
          <w:p w14:paraId="2FCCEF77" w14:textId="117B0E1F"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Удовл.</w:t>
            </w:r>
          </w:p>
        </w:tc>
        <w:tc>
          <w:tcPr>
            <w:tcW w:w="397" w:type="pct"/>
            <w:shd w:val="clear" w:color="auto" w:fill="auto"/>
            <w:vAlign w:val="center"/>
          </w:tcPr>
          <w:p w14:paraId="0396D5BD" w14:textId="0B5CD919"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В работе</w:t>
            </w:r>
          </w:p>
        </w:tc>
        <w:tc>
          <w:tcPr>
            <w:tcW w:w="397" w:type="pct"/>
            <w:shd w:val="clear" w:color="auto" w:fill="auto"/>
            <w:vAlign w:val="center"/>
          </w:tcPr>
          <w:p w14:paraId="4C925D05" w14:textId="77CA749E"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8,1</w:t>
            </w:r>
          </w:p>
        </w:tc>
        <w:tc>
          <w:tcPr>
            <w:tcW w:w="248" w:type="pct"/>
            <w:shd w:val="clear" w:color="auto" w:fill="auto"/>
            <w:vAlign w:val="center"/>
          </w:tcPr>
          <w:p w14:paraId="26076CD9" w14:textId="7AAF7369"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21,0</w:t>
            </w:r>
          </w:p>
        </w:tc>
        <w:tc>
          <w:tcPr>
            <w:tcW w:w="348" w:type="pct"/>
            <w:shd w:val="clear" w:color="auto" w:fill="auto"/>
            <w:vAlign w:val="center"/>
          </w:tcPr>
          <w:p w14:paraId="05E7871E" w14:textId="6076E686"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2,2</w:t>
            </w:r>
          </w:p>
        </w:tc>
        <w:tc>
          <w:tcPr>
            <w:tcW w:w="633" w:type="pct"/>
            <w:shd w:val="clear" w:color="auto" w:fill="auto"/>
            <w:vAlign w:val="center"/>
          </w:tcPr>
          <w:p w14:paraId="4A680475" w14:textId="309C0FEA"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Отсутствует</w:t>
            </w:r>
          </w:p>
        </w:tc>
      </w:tr>
      <w:tr w:rsidR="001A0CF8" w:rsidRPr="001A0CF8" w14:paraId="0D244C99" w14:textId="77777777" w:rsidTr="001A0CF8">
        <w:trPr>
          <w:trHeight w:val="20"/>
        </w:trPr>
        <w:tc>
          <w:tcPr>
            <w:tcW w:w="147" w:type="pct"/>
            <w:shd w:val="clear" w:color="auto" w:fill="auto"/>
            <w:vAlign w:val="center"/>
          </w:tcPr>
          <w:p w14:paraId="5037B0DA" w14:textId="74C5A31F"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8</w:t>
            </w:r>
          </w:p>
        </w:tc>
        <w:tc>
          <w:tcPr>
            <w:tcW w:w="702" w:type="pct"/>
            <w:vAlign w:val="center"/>
          </w:tcPr>
          <w:p w14:paraId="504E3F56" w14:textId="355C1583"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50WQ15-20-2,2/QG(I)</w:t>
            </w:r>
          </w:p>
        </w:tc>
        <w:tc>
          <w:tcPr>
            <w:tcW w:w="936" w:type="pct"/>
            <w:shd w:val="clear" w:color="auto" w:fill="auto"/>
            <w:vAlign w:val="center"/>
          </w:tcPr>
          <w:p w14:paraId="03887065" w14:textId="204E9B59"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КНС №4 ст. Крыловская</w:t>
            </w:r>
          </w:p>
        </w:tc>
        <w:tc>
          <w:tcPr>
            <w:tcW w:w="844" w:type="pct"/>
            <w:vAlign w:val="center"/>
          </w:tcPr>
          <w:p w14:paraId="6CBC3044" w14:textId="42539167"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2025</w:t>
            </w:r>
          </w:p>
        </w:tc>
        <w:tc>
          <w:tcPr>
            <w:tcW w:w="347" w:type="pct"/>
            <w:vAlign w:val="center"/>
          </w:tcPr>
          <w:p w14:paraId="561B45C4" w14:textId="1C1970EF"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Удовл.</w:t>
            </w:r>
          </w:p>
        </w:tc>
        <w:tc>
          <w:tcPr>
            <w:tcW w:w="397" w:type="pct"/>
            <w:shd w:val="clear" w:color="auto" w:fill="auto"/>
            <w:vAlign w:val="center"/>
          </w:tcPr>
          <w:p w14:paraId="240970B9" w14:textId="1B2F2F26"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В работе</w:t>
            </w:r>
          </w:p>
        </w:tc>
        <w:tc>
          <w:tcPr>
            <w:tcW w:w="397" w:type="pct"/>
            <w:shd w:val="clear" w:color="auto" w:fill="auto"/>
            <w:vAlign w:val="center"/>
          </w:tcPr>
          <w:p w14:paraId="19362035" w14:textId="7B4E4C8F"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11,0</w:t>
            </w:r>
          </w:p>
        </w:tc>
        <w:tc>
          <w:tcPr>
            <w:tcW w:w="248" w:type="pct"/>
            <w:shd w:val="clear" w:color="auto" w:fill="auto"/>
            <w:vAlign w:val="center"/>
          </w:tcPr>
          <w:p w14:paraId="4C7E512B" w14:textId="64D4B378"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21,0</w:t>
            </w:r>
          </w:p>
        </w:tc>
        <w:tc>
          <w:tcPr>
            <w:tcW w:w="348" w:type="pct"/>
            <w:shd w:val="clear" w:color="auto" w:fill="auto"/>
            <w:vAlign w:val="center"/>
          </w:tcPr>
          <w:p w14:paraId="24FCB624" w14:textId="4AF66A66"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2,2</w:t>
            </w:r>
          </w:p>
        </w:tc>
        <w:tc>
          <w:tcPr>
            <w:tcW w:w="633" w:type="pct"/>
            <w:shd w:val="clear" w:color="auto" w:fill="auto"/>
            <w:vAlign w:val="center"/>
          </w:tcPr>
          <w:p w14:paraId="07F3ACEA" w14:textId="6E1B566D"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Отсутствует</w:t>
            </w:r>
          </w:p>
        </w:tc>
      </w:tr>
      <w:tr w:rsidR="001A0CF8" w:rsidRPr="001A0CF8" w14:paraId="5D81953F" w14:textId="77777777" w:rsidTr="001A0CF8">
        <w:trPr>
          <w:trHeight w:val="20"/>
        </w:trPr>
        <w:tc>
          <w:tcPr>
            <w:tcW w:w="147" w:type="pct"/>
            <w:shd w:val="clear" w:color="auto" w:fill="auto"/>
            <w:vAlign w:val="center"/>
          </w:tcPr>
          <w:p w14:paraId="7AAE9A10" w14:textId="5D0FD1E6"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9</w:t>
            </w:r>
          </w:p>
        </w:tc>
        <w:tc>
          <w:tcPr>
            <w:tcW w:w="702" w:type="pct"/>
            <w:vAlign w:val="center"/>
          </w:tcPr>
          <w:p w14:paraId="3437CB54" w14:textId="5227E596"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50WQ15-20-2,2/QG(I)</w:t>
            </w:r>
          </w:p>
        </w:tc>
        <w:tc>
          <w:tcPr>
            <w:tcW w:w="936" w:type="pct"/>
            <w:shd w:val="clear" w:color="auto" w:fill="auto"/>
            <w:vAlign w:val="center"/>
          </w:tcPr>
          <w:p w14:paraId="17594031" w14:textId="44C1C433"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КНС №4 ст. Крыловская</w:t>
            </w:r>
          </w:p>
        </w:tc>
        <w:tc>
          <w:tcPr>
            <w:tcW w:w="844" w:type="pct"/>
            <w:vAlign w:val="center"/>
          </w:tcPr>
          <w:p w14:paraId="34ED853B" w14:textId="6E90E524"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2025</w:t>
            </w:r>
          </w:p>
        </w:tc>
        <w:tc>
          <w:tcPr>
            <w:tcW w:w="347" w:type="pct"/>
            <w:vAlign w:val="center"/>
          </w:tcPr>
          <w:p w14:paraId="65CC16F5" w14:textId="4B0FCE26"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Удовл.</w:t>
            </w:r>
          </w:p>
        </w:tc>
        <w:tc>
          <w:tcPr>
            <w:tcW w:w="397" w:type="pct"/>
            <w:shd w:val="clear" w:color="auto" w:fill="auto"/>
            <w:vAlign w:val="center"/>
          </w:tcPr>
          <w:p w14:paraId="647CF2A7" w14:textId="014742FC"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В работе</w:t>
            </w:r>
          </w:p>
        </w:tc>
        <w:tc>
          <w:tcPr>
            <w:tcW w:w="397" w:type="pct"/>
            <w:shd w:val="clear" w:color="auto" w:fill="auto"/>
            <w:vAlign w:val="center"/>
          </w:tcPr>
          <w:p w14:paraId="2875DD17" w14:textId="7F7693A0"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11,0</w:t>
            </w:r>
          </w:p>
        </w:tc>
        <w:tc>
          <w:tcPr>
            <w:tcW w:w="248" w:type="pct"/>
            <w:shd w:val="clear" w:color="auto" w:fill="auto"/>
            <w:vAlign w:val="center"/>
          </w:tcPr>
          <w:p w14:paraId="4CAF8ED3" w14:textId="4202314B"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21,0</w:t>
            </w:r>
          </w:p>
        </w:tc>
        <w:tc>
          <w:tcPr>
            <w:tcW w:w="348" w:type="pct"/>
            <w:shd w:val="clear" w:color="auto" w:fill="auto"/>
            <w:vAlign w:val="center"/>
          </w:tcPr>
          <w:p w14:paraId="06071BD5" w14:textId="05683C75" w:rsidR="001A0CF8" w:rsidRPr="001A0CF8" w:rsidRDefault="001A0CF8" w:rsidP="001A0CF8">
            <w:pPr>
              <w:spacing w:line="240" w:lineRule="auto"/>
              <w:ind w:firstLine="0"/>
              <w:jc w:val="center"/>
              <w:rPr>
                <w:rFonts w:eastAsia="Times New Roman"/>
                <w:color w:val="000000"/>
                <w:sz w:val="20"/>
                <w:szCs w:val="20"/>
                <w:lang w:eastAsia="ru-RU"/>
              </w:rPr>
            </w:pPr>
            <w:r w:rsidRPr="001A0CF8">
              <w:rPr>
                <w:color w:val="000000"/>
                <w:sz w:val="20"/>
                <w:szCs w:val="20"/>
              </w:rPr>
              <w:t>2,2</w:t>
            </w:r>
          </w:p>
        </w:tc>
        <w:tc>
          <w:tcPr>
            <w:tcW w:w="633" w:type="pct"/>
            <w:shd w:val="clear" w:color="auto" w:fill="auto"/>
            <w:vAlign w:val="center"/>
          </w:tcPr>
          <w:p w14:paraId="3A099458" w14:textId="29CF8C4F" w:rsidR="001A0CF8" w:rsidRPr="001A0CF8" w:rsidRDefault="001A0CF8" w:rsidP="001A0CF8">
            <w:pPr>
              <w:spacing w:line="240" w:lineRule="auto"/>
              <w:ind w:firstLine="0"/>
              <w:jc w:val="center"/>
              <w:rPr>
                <w:rFonts w:eastAsia="Times New Roman"/>
                <w:color w:val="000000"/>
                <w:sz w:val="20"/>
                <w:szCs w:val="20"/>
                <w:lang w:eastAsia="ru-RU"/>
              </w:rPr>
            </w:pPr>
            <w:r w:rsidRPr="001A0CF8">
              <w:rPr>
                <w:rFonts w:eastAsia="Times New Roman"/>
                <w:color w:val="000000"/>
                <w:sz w:val="20"/>
                <w:szCs w:val="20"/>
                <w:lang w:eastAsia="ru-RU"/>
              </w:rPr>
              <w:t>Отсутствует</w:t>
            </w:r>
          </w:p>
        </w:tc>
      </w:tr>
    </w:tbl>
    <w:p w14:paraId="6E3776B0" w14:textId="77777777" w:rsidR="00043087" w:rsidRDefault="00043087" w:rsidP="0050524B">
      <w:pPr>
        <w:pStyle w:val="af8"/>
        <w:sectPr w:rsidR="00043087" w:rsidSect="001D738C">
          <w:type w:val="continuous"/>
          <w:pgSz w:w="16838" w:h="11906" w:orient="landscape"/>
          <w:pgMar w:top="1134" w:right="850" w:bottom="1134" w:left="1701" w:header="709" w:footer="709" w:gutter="0"/>
          <w:cols w:space="708"/>
          <w:titlePg/>
          <w:docGrid w:linePitch="360"/>
        </w:sectPr>
      </w:pPr>
    </w:p>
    <w:p w14:paraId="4CFEBF85" w14:textId="412C57C9" w:rsidR="005B472C" w:rsidRPr="0082115B" w:rsidRDefault="007B3964" w:rsidP="00BE379F">
      <w:pPr>
        <w:pStyle w:val="2fb"/>
      </w:pPr>
      <w:bookmarkStart w:id="86" w:name="_Toc531598946"/>
      <w:bookmarkStart w:id="87" w:name="_Toc531704223"/>
      <w:bookmarkStart w:id="88" w:name="_Toc21688535"/>
      <w:bookmarkStart w:id="89" w:name="_Toc57421876"/>
      <w:bookmarkStart w:id="90" w:name="_Toc57422476"/>
      <w:bookmarkStart w:id="91" w:name="_Toc57422620"/>
      <w:bookmarkStart w:id="92" w:name="_Toc88651797"/>
      <w:bookmarkStart w:id="93" w:name="_Toc168598870"/>
      <w:bookmarkStart w:id="94" w:name="_Toc214523853"/>
      <w:bookmarkStart w:id="95" w:name="_Toc214524474"/>
      <w:bookmarkStart w:id="96" w:name="_Hlk157444694"/>
      <w:r>
        <w:lastRenderedPageBreak/>
        <w:t>1.</w:t>
      </w:r>
      <w:r w:rsidR="002A02EC">
        <w:t xml:space="preserve">6. </w:t>
      </w:r>
      <w:r w:rsidR="005B472C" w:rsidRPr="0082115B">
        <w:t>Оценка безопасности и надежности объектов централизованной системы водоотведения и их управляемости</w:t>
      </w:r>
      <w:bookmarkEnd w:id="83"/>
      <w:bookmarkEnd w:id="84"/>
      <w:bookmarkEnd w:id="85"/>
      <w:bookmarkEnd w:id="86"/>
      <w:bookmarkEnd w:id="87"/>
      <w:bookmarkEnd w:id="88"/>
      <w:bookmarkEnd w:id="89"/>
      <w:bookmarkEnd w:id="90"/>
      <w:bookmarkEnd w:id="91"/>
      <w:bookmarkEnd w:id="92"/>
      <w:bookmarkEnd w:id="93"/>
      <w:bookmarkEnd w:id="94"/>
      <w:bookmarkEnd w:id="95"/>
    </w:p>
    <w:bookmarkEnd w:id="96"/>
    <w:p w14:paraId="6AB5AA2F" w14:textId="0066AD37" w:rsidR="006A40E1" w:rsidRDefault="006A40E1" w:rsidP="004365A8">
      <w:pPr>
        <w:pStyle w:val="afff9"/>
      </w:pPr>
      <w:r>
        <w:t xml:space="preserve">Безопасность объектов централизованной системы водоотведения определяется способностью объектов функционировать без создания угрозы жизни и здоровью населения, окружающей среде, имуществу, а также без нарушения санитарно-эпидемиологических и экологических требований. В СП 32.13330.2018 надежность системы водоотведения определена как свойство системы выполнять заданные функции водоотведения и очистки сточных вод, сохраняя во времени установленные эксплуатационные показатели в пределах, соответствующих заданным режимам и условиям эксплуатации. </w:t>
      </w:r>
    </w:p>
    <w:p w14:paraId="3C371F28" w14:textId="77777777" w:rsidR="00DC64B2" w:rsidRDefault="00DC64B2" w:rsidP="00DC64B2">
      <w:pPr>
        <w:pStyle w:val="afff9"/>
      </w:pPr>
      <w:r>
        <w:t>Аварийность канализационных сетей оценивается по количеству повреждений, засоров, провалов, изливов сточных вод, подтоплений, отказов насосного оборудования, времени устранения аварий и повторяемости аварий на одних и тех же участках. Наиболее распространенными причинами аварийности могут быть высокий физический износ трубопроводов, коррозия, заиливание, нарушение уклонов, просадки грунта, попадание посторонних предметов, гидравлическая перегрузка, поступление поверхностных и грунтовых вод, а также недостаточная пропускная способность отдельных участков.</w:t>
      </w:r>
    </w:p>
    <w:p w14:paraId="3F3367AB" w14:textId="52F84AFF" w:rsidR="000B089A" w:rsidRPr="008A3214" w:rsidRDefault="000B089A" w:rsidP="000B089A">
      <w:pPr>
        <w:pStyle w:val="afff9"/>
      </w:pPr>
      <w:bookmarkStart w:id="97" w:name="_Toc390696030"/>
      <w:bookmarkStart w:id="98" w:name="_Toc390696242"/>
      <w:bookmarkStart w:id="99" w:name="_Toc401067976"/>
      <w:bookmarkStart w:id="100" w:name="_Toc531598947"/>
      <w:bookmarkStart w:id="101" w:name="_Toc531704224"/>
      <w:bookmarkStart w:id="102" w:name="_Toc21688536"/>
      <w:bookmarkStart w:id="103" w:name="_Toc57421877"/>
      <w:bookmarkStart w:id="104" w:name="_Toc57422477"/>
      <w:bookmarkStart w:id="105" w:name="_Toc57422621"/>
      <w:bookmarkStart w:id="106" w:name="_Toc88651798"/>
      <w:bookmarkStart w:id="107" w:name="_Toc168598871"/>
      <w:bookmarkStart w:id="108" w:name="_Toc214523854"/>
      <w:bookmarkStart w:id="109" w:name="_Toc214524475"/>
      <w:bookmarkStart w:id="110" w:name="_Hlk157444830"/>
      <w:r w:rsidRPr="008A3214">
        <w:t xml:space="preserve">Сведения об аварийности </w:t>
      </w:r>
      <w:r>
        <w:t>канализационных</w:t>
      </w:r>
      <w:r w:rsidRPr="008A3214">
        <w:t xml:space="preserve"> сетей и сроках восстановления водоснабжения потребителей приводятся в таблице 1.</w:t>
      </w:r>
      <w:r w:rsidR="003809AD">
        <w:t>6</w:t>
      </w:r>
      <w:r w:rsidRPr="008A3214">
        <w:t>.</w:t>
      </w:r>
      <w:r w:rsidR="003809AD">
        <w:t>1</w:t>
      </w:r>
      <w:r w:rsidRPr="008A3214">
        <w:t>.</w:t>
      </w:r>
    </w:p>
    <w:p w14:paraId="321CE064" w14:textId="61F9B810" w:rsidR="000B089A" w:rsidRPr="008A3214" w:rsidRDefault="000B089A" w:rsidP="000B089A">
      <w:pPr>
        <w:pStyle w:val="affffffb"/>
      </w:pPr>
      <w:r>
        <w:t>Таблица</w:t>
      </w:r>
      <w:r w:rsidRPr="008A3214">
        <w:t xml:space="preserve"> 1.</w:t>
      </w:r>
      <w:r w:rsidR="003809AD">
        <w:t xml:space="preserve">6.1. </w:t>
      </w:r>
      <w:r>
        <w:t>Аварийность канализационных сетей</w:t>
      </w:r>
    </w:p>
    <w:tbl>
      <w:tblPr>
        <w:tblW w:w="5000" w:type="pct"/>
        <w:tblCellMar>
          <w:left w:w="28" w:type="dxa"/>
          <w:right w:w="28" w:type="dxa"/>
        </w:tblCellMar>
        <w:tblLook w:val="04A0" w:firstRow="1" w:lastRow="0" w:firstColumn="1" w:lastColumn="0" w:noHBand="0" w:noVBand="1"/>
      </w:tblPr>
      <w:tblGrid>
        <w:gridCol w:w="326"/>
        <w:gridCol w:w="2154"/>
        <w:gridCol w:w="4934"/>
        <w:gridCol w:w="776"/>
        <w:gridCol w:w="1155"/>
      </w:tblGrid>
      <w:tr w:rsidR="00184FA4" w:rsidRPr="00184FA4" w14:paraId="32897AD9" w14:textId="77777777" w:rsidTr="001A0CF8">
        <w:trPr>
          <w:trHeight w:val="20"/>
          <w:tblHeader/>
        </w:trPr>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92AEE" w14:textId="77777777" w:rsidR="000B089A" w:rsidRPr="00184FA4" w:rsidRDefault="000B089A" w:rsidP="000B089A">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 п/п</w:t>
            </w:r>
          </w:p>
        </w:tc>
        <w:tc>
          <w:tcPr>
            <w:tcW w:w="1153" w:type="pct"/>
            <w:tcBorders>
              <w:top w:val="single" w:sz="4" w:space="0" w:color="auto"/>
              <w:left w:val="nil"/>
              <w:bottom w:val="single" w:sz="4" w:space="0" w:color="auto"/>
              <w:right w:val="single" w:sz="4" w:space="0" w:color="auto"/>
            </w:tcBorders>
            <w:shd w:val="clear" w:color="auto" w:fill="auto"/>
            <w:vAlign w:val="center"/>
            <w:hideMark/>
          </w:tcPr>
          <w:p w14:paraId="5E50B4B1" w14:textId="77777777" w:rsidR="000B089A" w:rsidRPr="00184FA4" w:rsidRDefault="000B089A" w:rsidP="000B089A">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Технологическая зона</w:t>
            </w:r>
          </w:p>
        </w:tc>
        <w:tc>
          <w:tcPr>
            <w:tcW w:w="2640" w:type="pct"/>
            <w:tcBorders>
              <w:top w:val="single" w:sz="4" w:space="0" w:color="auto"/>
              <w:left w:val="nil"/>
              <w:bottom w:val="single" w:sz="4" w:space="0" w:color="auto"/>
              <w:right w:val="single" w:sz="4" w:space="0" w:color="auto"/>
            </w:tcBorders>
            <w:shd w:val="clear" w:color="auto" w:fill="auto"/>
            <w:vAlign w:val="center"/>
            <w:hideMark/>
          </w:tcPr>
          <w:p w14:paraId="5930C809" w14:textId="77777777" w:rsidR="000B089A" w:rsidRPr="00184FA4" w:rsidRDefault="000B089A" w:rsidP="000B089A">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Показатель</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3F76E406" w14:textId="77777777" w:rsidR="000B089A" w:rsidRPr="00184FA4" w:rsidRDefault="000B089A" w:rsidP="000B089A">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Ед. изм.</w:t>
            </w:r>
          </w:p>
        </w:tc>
        <w:tc>
          <w:tcPr>
            <w:tcW w:w="618" w:type="pct"/>
            <w:tcBorders>
              <w:top w:val="single" w:sz="4" w:space="0" w:color="auto"/>
              <w:left w:val="nil"/>
              <w:bottom w:val="single" w:sz="4" w:space="0" w:color="auto"/>
              <w:right w:val="single" w:sz="4" w:space="0" w:color="auto"/>
            </w:tcBorders>
            <w:shd w:val="clear" w:color="auto" w:fill="auto"/>
            <w:vAlign w:val="center"/>
            <w:hideMark/>
          </w:tcPr>
          <w:p w14:paraId="4F16A374" w14:textId="77777777" w:rsidR="000B089A" w:rsidRPr="00184FA4" w:rsidRDefault="000B089A" w:rsidP="000B089A">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2025</w:t>
            </w:r>
          </w:p>
        </w:tc>
      </w:tr>
      <w:tr w:rsidR="00184FA4" w:rsidRPr="00184FA4" w14:paraId="049502FB" w14:textId="77777777" w:rsidTr="001A0CF8">
        <w:trPr>
          <w:trHeight w:val="20"/>
        </w:trPr>
        <w:tc>
          <w:tcPr>
            <w:tcW w:w="174" w:type="pct"/>
            <w:vMerge w:val="restart"/>
            <w:tcBorders>
              <w:top w:val="nil"/>
              <w:left w:val="single" w:sz="4" w:space="0" w:color="auto"/>
              <w:bottom w:val="single" w:sz="4" w:space="0" w:color="auto"/>
              <w:right w:val="single" w:sz="4" w:space="0" w:color="auto"/>
            </w:tcBorders>
            <w:shd w:val="clear" w:color="auto" w:fill="auto"/>
            <w:vAlign w:val="center"/>
            <w:hideMark/>
          </w:tcPr>
          <w:p w14:paraId="5F3AAB46" w14:textId="77777777" w:rsidR="000B089A" w:rsidRPr="00184FA4" w:rsidRDefault="000B089A" w:rsidP="000B089A">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1</w:t>
            </w:r>
          </w:p>
        </w:tc>
        <w:tc>
          <w:tcPr>
            <w:tcW w:w="1153" w:type="pct"/>
            <w:vMerge w:val="restart"/>
            <w:tcBorders>
              <w:top w:val="nil"/>
              <w:left w:val="single" w:sz="4" w:space="0" w:color="auto"/>
              <w:bottom w:val="single" w:sz="4" w:space="0" w:color="auto"/>
              <w:right w:val="single" w:sz="4" w:space="0" w:color="auto"/>
            </w:tcBorders>
            <w:shd w:val="clear" w:color="auto" w:fill="auto"/>
            <w:vAlign w:val="center"/>
            <w:hideMark/>
          </w:tcPr>
          <w:p w14:paraId="68C99177" w14:textId="1FAF6D18" w:rsidR="000B089A" w:rsidRPr="00184FA4" w:rsidRDefault="009F26B4" w:rsidP="000B089A">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 xml:space="preserve">ВО </w:t>
            </w:r>
            <w:r w:rsidR="00753863">
              <w:rPr>
                <w:rFonts w:eastAsia="Times New Roman"/>
                <w:color w:val="000000"/>
                <w:sz w:val="20"/>
                <w:szCs w:val="20"/>
                <w:lang w:eastAsia="ru-RU"/>
              </w:rPr>
              <w:t>ст. Крыловская</w:t>
            </w:r>
          </w:p>
        </w:tc>
        <w:tc>
          <w:tcPr>
            <w:tcW w:w="2640" w:type="pct"/>
            <w:tcBorders>
              <w:top w:val="nil"/>
              <w:left w:val="nil"/>
              <w:bottom w:val="single" w:sz="4" w:space="0" w:color="auto"/>
              <w:right w:val="single" w:sz="4" w:space="0" w:color="auto"/>
            </w:tcBorders>
            <w:shd w:val="clear" w:color="auto" w:fill="auto"/>
            <w:vAlign w:val="center"/>
            <w:hideMark/>
          </w:tcPr>
          <w:p w14:paraId="17DE77CC" w14:textId="27508151" w:rsidR="000B089A" w:rsidRPr="00184FA4" w:rsidRDefault="000B089A" w:rsidP="000B089A">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 xml:space="preserve">Количество отказов на </w:t>
            </w:r>
            <w:r w:rsidR="007258BF" w:rsidRPr="00184FA4">
              <w:rPr>
                <w:rFonts w:eastAsia="Times New Roman"/>
                <w:color w:val="000000"/>
                <w:sz w:val="20"/>
                <w:szCs w:val="20"/>
                <w:lang w:eastAsia="ru-RU"/>
              </w:rPr>
              <w:t>канализационных</w:t>
            </w:r>
            <w:r w:rsidRPr="00184FA4">
              <w:rPr>
                <w:rFonts w:eastAsia="Times New Roman"/>
                <w:color w:val="000000"/>
                <w:sz w:val="20"/>
                <w:szCs w:val="20"/>
                <w:lang w:eastAsia="ru-RU"/>
              </w:rPr>
              <w:t xml:space="preserve"> сетях</w:t>
            </w:r>
          </w:p>
        </w:tc>
        <w:tc>
          <w:tcPr>
            <w:tcW w:w="415" w:type="pct"/>
            <w:tcBorders>
              <w:top w:val="nil"/>
              <w:left w:val="nil"/>
              <w:bottom w:val="single" w:sz="4" w:space="0" w:color="auto"/>
              <w:right w:val="single" w:sz="4" w:space="0" w:color="auto"/>
            </w:tcBorders>
            <w:shd w:val="clear" w:color="auto" w:fill="auto"/>
            <w:vAlign w:val="center"/>
            <w:hideMark/>
          </w:tcPr>
          <w:p w14:paraId="4CA6805C" w14:textId="77777777" w:rsidR="000B089A" w:rsidRPr="00184FA4" w:rsidRDefault="000B089A" w:rsidP="000B089A">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шт.</w:t>
            </w:r>
          </w:p>
        </w:tc>
        <w:tc>
          <w:tcPr>
            <w:tcW w:w="618" w:type="pct"/>
            <w:tcBorders>
              <w:top w:val="nil"/>
              <w:left w:val="nil"/>
              <w:bottom w:val="single" w:sz="4" w:space="0" w:color="auto"/>
              <w:right w:val="single" w:sz="4" w:space="0" w:color="auto"/>
            </w:tcBorders>
            <w:shd w:val="clear" w:color="auto" w:fill="auto"/>
            <w:vAlign w:val="center"/>
            <w:hideMark/>
          </w:tcPr>
          <w:p w14:paraId="2A972C8E" w14:textId="041DC4AE" w:rsidR="000B089A" w:rsidRPr="00184FA4" w:rsidRDefault="00184FA4" w:rsidP="000B089A">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0</w:t>
            </w:r>
          </w:p>
        </w:tc>
      </w:tr>
      <w:tr w:rsidR="00184FA4" w:rsidRPr="00184FA4" w14:paraId="344F815E" w14:textId="77777777" w:rsidTr="001A0CF8">
        <w:trPr>
          <w:trHeight w:val="20"/>
        </w:trPr>
        <w:tc>
          <w:tcPr>
            <w:tcW w:w="174" w:type="pct"/>
            <w:vMerge/>
            <w:tcBorders>
              <w:top w:val="nil"/>
              <w:left w:val="single" w:sz="4" w:space="0" w:color="auto"/>
              <w:bottom w:val="single" w:sz="4" w:space="0" w:color="auto"/>
              <w:right w:val="single" w:sz="4" w:space="0" w:color="auto"/>
            </w:tcBorders>
            <w:shd w:val="clear" w:color="auto" w:fill="auto"/>
            <w:vAlign w:val="center"/>
            <w:hideMark/>
          </w:tcPr>
          <w:p w14:paraId="639FFDEB" w14:textId="77777777" w:rsidR="00184FA4" w:rsidRPr="00184FA4" w:rsidRDefault="00184FA4" w:rsidP="00184FA4">
            <w:pPr>
              <w:spacing w:line="240" w:lineRule="auto"/>
              <w:ind w:firstLine="0"/>
              <w:rPr>
                <w:rFonts w:eastAsia="Times New Roman"/>
                <w:color w:val="000000"/>
                <w:sz w:val="20"/>
                <w:szCs w:val="20"/>
                <w:lang w:eastAsia="ru-RU"/>
              </w:rPr>
            </w:pPr>
          </w:p>
        </w:tc>
        <w:tc>
          <w:tcPr>
            <w:tcW w:w="1153" w:type="pct"/>
            <w:vMerge/>
            <w:tcBorders>
              <w:top w:val="nil"/>
              <w:left w:val="single" w:sz="4" w:space="0" w:color="auto"/>
              <w:bottom w:val="single" w:sz="4" w:space="0" w:color="auto"/>
              <w:right w:val="single" w:sz="4" w:space="0" w:color="auto"/>
            </w:tcBorders>
            <w:shd w:val="clear" w:color="auto" w:fill="auto"/>
            <w:vAlign w:val="center"/>
            <w:hideMark/>
          </w:tcPr>
          <w:p w14:paraId="0BDD1D0E" w14:textId="77777777" w:rsidR="00184FA4" w:rsidRPr="00184FA4" w:rsidRDefault="00184FA4" w:rsidP="00184FA4">
            <w:pPr>
              <w:spacing w:line="240" w:lineRule="auto"/>
              <w:ind w:firstLine="0"/>
              <w:rPr>
                <w:rFonts w:eastAsia="Times New Roman"/>
                <w:color w:val="000000"/>
                <w:sz w:val="20"/>
                <w:szCs w:val="20"/>
                <w:lang w:eastAsia="ru-RU"/>
              </w:rPr>
            </w:pPr>
          </w:p>
        </w:tc>
        <w:tc>
          <w:tcPr>
            <w:tcW w:w="2640" w:type="pct"/>
            <w:tcBorders>
              <w:top w:val="nil"/>
              <w:left w:val="nil"/>
              <w:bottom w:val="single" w:sz="4" w:space="0" w:color="auto"/>
              <w:right w:val="single" w:sz="4" w:space="0" w:color="auto"/>
            </w:tcBorders>
            <w:shd w:val="clear" w:color="auto" w:fill="auto"/>
            <w:vAlign w:val="center"/>
            <w:hideMark/>
          </w:tcPr>
          <w:p w14:paraId="3CB05F27" w14:textId="0B4FE638" w:rsidR="00184FA4" w:rsidRPr="00184FA4" w:rsidRDefault="00184FA4" w:rsidP="00184FA4">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Количество отказов, приведших к прекращению водоотведения на 24 часа и более</w:t>
            </w:r>
          </w:p>
        </w:tc>
        <w:tc>
          <w:tcPr>
            <w:tcW w:w="415" w:type="pct"/>
            <w:tcBorders>
              <w:top w:val="nil"/>
              <w:left w:val="nil"/>
              <w:bottom w:val="single" w:sz="4" w:space="0" w:color="auto"/>
              <w:right w:val="single" w:sz="4" w:space="0" w:color="auto"/>
            </w:tcBorders>
            <w:shd w:val="clear" w:color="auto" w:fill="auto"/>
            <w:vAlign w:val="center"/>
            <w:hideMark/>
          </w:tcPr>
          <w:p w14:paraId="553F366E" w14:textId="77777777" w:rsidR="00184FA4" w:rsidRPr="00184FA4" w:rsidRDefault="00184FA4" w:rsidP="00184FA4">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шт.</w:t>
            </w:r>
          </w:p>
        </w:tc>
        <w:tc>
          <w:tcPr>
            <w:tcW w:w="618" w:type="pct"/>
            <w:tcBorders>
              <w:top w:val="nil"/>
              <w:left w:val="nil"/>
              <w:bottom w:val="single" w:sz="4" w:space="0" w:color="auto"/>
              <w:right w:val="single" w:sz="4" w:space="0" w:color="auto"/>
            </w:tcBorders>
            <w:shd w:val="clear" w:color="auto" w:fill="auto"/>
            <w:vAlign w:val="center"/>
            <w:hideMark/>
          </w:tcPr>
          <w:p w14:paraId="7517FCF0" w14:textId="71FFB920" w:rsidR="00184FA4" w:rsidRPr="00184FA4" w:rsidRDefault="00184FA4" w:rsidP="00184FA4">
            <w:pPr>
              <w:spacing w:line="240" w:lineRule="auto"/>
              <w:ind w:firstLine="0"/>
              <w:jc w:val="center"/>
              <w:rPr>
                <w:rFonts w:eastAsia="Times New Roman"/>
                <w:color w:val="000000"/>
                <w:sz w:val="20"/>
                <w:szCs w:val="20"/>
                <w:lang w:eastAsia="ru-RU"/>
              </w:rPr>
            </w:pPr>
            <w:r w:rsidRPr="004F27C2">
              <w:rPr>
                <w:rFonts w:eastAsia="Times New Roman"/>
                <w:color w:val="000000"/>
                <w:sz w:val="20"/>
                <w:szCs w:val="20"/>
                <w:lang w:eastAsia="ru-RU"/>
              </w:rPr>
              <w:t>–</w:t>
            </w:r>
          </w:p>
        </w:tc>
      </w:tr>
      <w:tr w:rsidR="00184FA4" w:rsidRPr="00184FA4" w14:paraId="486242BB" w14:textId="77777777" w:rsidTr="001A0CF8">
        <w:trPr>
          <w:trHeight w:val="20"/>
        </w:trPr>
        <w:tc>
          <w:tcPr>
            <w:tcW w:w="174" w:type="pct"/>
            <w:vMerge/>
            <w:tcBorders>
              <w:top w:val="nil"/>
              <w:left w:val="single" w:sz="4" w:space="0" w:color="auto"/>
              <w:bottom w:val="single" w:sz="4" w:space="0" w:color="auto"/>
              <w:right w:val="single" w:sz="4" w:space="0" w:color="auto"/>
            </w:tcBorders>
            <w:shd w:val="clear" w:color="auto" w:fill="auto"/>
            <w:vAlign w:val="center"/>
            <w:hideMark/>
          </w:tcPr>
          <w:p w14:paraId="6922C87D" w14:textId="77777777" w:rsidR="00184FA4" w:rsidRPr="00184FA4" w:rsidRDefault="00184FA4" w:rsidP="00184FA4">
            <w:pPr>
              <w:spacing w:line="240" w:lineRule="auto"/>
              <w:ind w:firstLine="0"/>
              <w:rPr>
                <w:rFonts w:eastAsia="Times New Roman"/>
                <w:color w:val="000000"/>
                <w:sz w:val="20"/>
                <w:szCs w:val="20"/>
                <w:lang w:eastAsia="ru-RU"/>
              </w:rPr>
            </w:pPr>
          </w:p>
        </w:tc>
        <w:tc>
          <w:tcPr>
            <w:tcW w:w="1153" w:type="pct"/>
            <w:vMerge/>
            <w:tcBorders>
              <w:top w:val="nil"/>
              <w:left w:val="single" w:sz="4" w:space="0" w:color="auto"/>
              <w:bottom w:val="single" w:sz="4" w:space="0" w:color="auto"/>
              <w:right w:val="single" w:sz="4" w:space="0" w:color="auto"/>
            </w:tcBorders>
            <w:shd w:val="clear" w:color="auto" w:fill="auto"/>
            <w:vAlign w:val="center"/>
            <w:hideMark/>
          </w:tcPr>
          <w:p w14:paraId="76725F57" w14:textId="77777777" w:rsidR="00184FA4" w:rsidRPr="00184FA4" w:rsidRDefault="00184FA4" w:rsidP="00184FA4">
            <w:pPr>
              <w:spacing w:line="240" w:lineRule="auto"/>
              <w:ind w:firstLine="0"/>
              <w:rPr>
                <w:rFonts w:eastAsia="Times New Roman"/>
                <w:color w:val="000000"/>
                <w:sz w:val="20"/>
                <w:szCs w:val="20"/>
                <w:lang w:eastAsia="ru-RU"/>
              </w:rPr>
            </w:pPr>
          </w:p>
        </w:tc>
        <w:tc>
          <w:tcPr>
            <w:tcW w:w="2640" w:type="pct"/>
            <w:tcBorders>
              <w:top w:val="nil"/>
              <w:left w:val="nil"/>
              <w:bottom w:val="single" w:sz="4" w:space="0" w:color="auto"/>
              <w:right w:val="single" w:sz="4" w:space="0" w:color="auto"/>
            </w:tcBorders>
            <w:shd w:val="clear" w:color="auto" w:fill="auto"/>
            <w:vAlign w:val="center"/>
            <w:hideMark/>
          </w:tcPr>
          <w:p w14:paraId="1CC07715" w14:textId="116B4817" w:rsidR="00184FA4" w:rsidRPr="00184FA4" w:rsidRDefault="00184FA4" w:rsidP="00184FA4">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Среднее время восстановления водоотведения после отказа</w:t>
            </w:r>
          </w:p>
        </w:tc>
        <w:tc>
          <w:tcPr>
            <w:tcW w:w="415" w:type="pct"/>
            <w:tcBorders>
              <w:top w:val="nil"/>
              <w:left w:val="nil"/>
              <w:bottom w:val="single" w:sz="4" w:space="0" w:color="auto"/>
              <w:right w:val="single" w:sz="4" w:space="0" w:color="auto"/>
            </w:tcBorders>
            <w:shd w:val="clear" w:color="auto" w:fill="auto"/>
            <w:vAlign w:val="center"/>
            <w:hideMark/>
          </w:tcPr>
          <w:p w14:paraId="1EA51874" w14:textId="77777777" w:rsidR="00184FA4" w:rsidRPr="00184FA4" w:rsidRDefault="00184FA4" w:rsidP="00184FA4">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ч</w:t>
            </w:r>
          </w:p>
        </w:tc>
        <w:tc>
          <w:tcPr>
            <w:tcW w:w="618" w:type="pct"/>
            <w:tcBorders>
              <w:top w:val="nil"/>
              <w:left w:val="nil"/>
              <w:bottom w:val="single" w:sz="4" w:space="0" w:color="auto"/>
              <w:right w:val="single" w:sz="4" w:space="0" w:color="auto"/>
            </w:tcBorders>
            <w:shd w:val="clear" w:color="auto" w:fill="auto"/>
            <w:vAlign w:val="center"/>
            <w:hideMark/>
          </w:tcPr>
          <w:p w14:paraId="3EA7D9FB" w14:textId="65348406" w:rsidR="00184FA4" w:rsidRPr="00184FA4" w:rsidRDefault="00184FA4" w:rsidP="00184FA4">
            <w:pPr>
              <w:spacing w:line="240" w:lineRule="auto"/>
              <w:ind w:firstLine="0"/>
              <w:jc w:val="center"/>
              <w:rPr>
                <w:rFonts w:eastAsia="Times New Roman"/>
                <w:color w:val="000000"/>
                <w:sz w:val="20"/>
                <w:szCs w:val="20"/>
                <w:lang w:eastAsia="ru-RU"/>
              </w:rPr>
            </w:pPr>
            <w:r w:rsidRPr="004F27C2">
              <w:rPr>
                <w:rFonts w:eastAsia="Times New Roman"/>
                <w:color w:val="000000"/>
                <w:sz w:val="20"/>
                <w:szCs w:val="20"/>
                <w:lang w:eastAsia="ru-RU"/>
              </w:rPr>
              <w:t>–</w:t>
            </w:r>
          </w:p>
        </w:tc>
      </w:tr>
      <w:tr w:rsidR="00184FA4" w:rsidRPr="00184FA4" w14:paraId="478E91E2" w14:textId="77777777" w:rsidTr="001A0CF8">
        <w:trPr>
          <w:trHeight w:val="20"/>
        </w:trPr>
        <w:tc>
          <w:tcPr>
            <w:tcW w:w="174" w:type="pct"/>
            <w:vMerge/>
            <w:tcBorders>
              <w:top w:val="nil"/>
              <w:left w:val="single" w:sz="4" w:space="0" w:color="auto"/>
              <w:bottom w:val="single" w:sz="4" w:space="0" w:color="auto"/>
              <w:right w:val="single" w:sz="4" w:space="0" w:color="auto"/>
            </w:tcBorders>
            <w:shd w:val="clear" w:color="auto" w:fill="auto"/>
            <w:vAlign w:val="center"/>
            <w:hideMark/>
          </w:tcPr>
          <w:p w14:paraId="7CA6E3E2" w14:textId="77777777" w:rsidR="00184FA4" w:rsidRPr="00184FA4" w:rsidRDefault="00184FA4" w:rsidP="00184FA4">
            <w:pPr>
              <w:spacing w:line="240" w:lineRule="auto"/>
              <w:ind w:firstLine="0"/>
              <w:rPr>
                <w:rFonts w:eastAsia="Times New Roman"/>
                <w:color w:val="000000"/>
                <w:sz w:val="20"/>
                <w:szCs w:val="20"/>
                <w:lang w:eastAsia="ru-RU"/>
              </w:rPr>
            </w:pPr>
          </w:p>
        </w:tc>
        <w:tc>
          <w:tcPr>
            <w:tcW w:w="1153" w:type="pct"/>
            <w:vMerge/>
            <w:tcBorders>
              <w:top w:val="nil"/>
              <w:left w:val="single" w:sz="4" w:space="0" w:color="auto"/>
              <w:bottom w:val="single" w:sz="4" w:space="0" w:color="auto"/>
              <w:right w:val="single" w:sz="4" w:space="0" w:color="auto"/>
            </w:tcBorders>
            <w:shd w:val="clear" w:color="auto" w:fill="auto"/>
            <w:vAlign w:val="center"/>
            <w:hideMark/>
          </w:tcPr>
          <w:p w14:paraId="29816125" w14:textId="77777777" w:rsidR="00184FA4" w:rsidRPr="00184FA4" w:rsidRDefault="00184FA4" w:rsidP="00184FA4">
            <w:pPr>
              <w:spacing w:line="240" w:lineRule="auto"/>
              <w:ind w:firstLine="0"/>
              <w:rPr>
                <w:rFonts w:eastAsia="Times New Roman"/>
                <w:color w:val="000000"/>
                <w:sz w:val="20"/>
                <w:szCs w:val="20"/>
                <w:lang w:eastAsia="ru-RU"/>
              </w:rPr>
            </w:pPr>
          </w:p>
        </w:tc>
        <w:tc>
          <w:tcPr>
            <w:tcW w:w="2640" w:type="pct"/>
            <w:tcBorders>
              <w:top w:val="nil"/>
              <w:left w:val="nil"/>
              <w:bottom w:val="single" w:sz="4" w:space="0" w:color="auto"/>
              <w:right w:val="single" w:sz="4" w:space="0" w:color="auto"/>
            </w:tcBorders>
            <w:shd w:val="clear" w:color="auto" w:fill="auto"/>
            <w:vAlign w:val="center"/>
            <w:hideMark/>
          </w:tcPr>
          <w:p w14:paraId="63788EA6" w14:textId="62FB939D" w:rsidR="00184FA4" w:rsidRPr="00184FA4" w:rsidRDefault="00184FA4" w:rsidP="00184FA4">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Количество отказов на объектах системы централизованного водоотведения</w:t>
            </w:r>
          </w:p>
        </w:tc>
        <w:tc>
          <w:tcPr>
            <w:tcW w:w="415" w:type="pct"/>
            <w:tcBorders>
              <w:top w:val="nil"/>
              <w:left w:val="nil"/>
              <w:bottom w:val="single" w:sz="4" w:space="0" w:color="auto"/>
              <w:right w:val="single" w:sz="4" w:space="0" w:color="auto"/>
            </w:tcBorders>
            <w:shd w:val="clear" w:color="auto" w:fill="auto"/>
            <w:vAlign w:val="center"/>
            <w:hideMark/>
          </w:tcPr>
          <w:p w14:paraId="230557B7" w14:textId="77777777" w:rsidR="00184FA4" w:rsidRPr="00184FA4" w:rsidRDefault="00184FA4" w:rsidP="00184FA4">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шт.</w:t>
            </w:r>
          </w:p>
        </w:tc>
        <w:tc>
          <w:tcPr>
            <w:tcW w:w="618" w:type="pct"/>
            <w:tcBorders>
              <w:top w:val="nil"/>
              <w:left w:val="nil"/>
              <w:bottom w:val="single" w:sz="4" w:space="0" w:color="auto"/>
              <w:right w:val="single" w:sz="4" w:space="0" w:color="auto"/>
            </w:tcBorders>
            <w:shd w:val="clear" w:color="auto" w:fill="auto"/>
            <w:vAlign w:val="center"/>
            <w:hideMark/>
          </w:tcPr>
          <w:p w14:paraId="1F02C00E" w14:textId="68C0DA42" w:rsidR="00184FA4" w:rsidRPr="00184FA4" w:rsidRDefault="00184FA4" w:rsidP="00184FA4">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0</w:t>
            </w:r>
          </w:p>
        </w:tc>
      </w:tr>
      <w:tr w:rsidR="00184FA4" w:rsidRPr="00184FA4" w14:paraId="64850D46" w14:textId="77777777" w:rsidTr="001A0CF8">
        <w:trPr>
          <w:trHeight w:val="20"/>
        </w:trPr>
        <w:tc>
          <w:tcPr>
            <w:tcW w:w="174" w:type="pct"/>
            <w:vMerge/>
            <w:tcBorders>
              <w:top w:val="nil"/>
              <w:left w:val="single" w:sz="4" w:space="0" w:color="auto"/>
              <w:bottom w:val="single" w:sz="4" w:space="0" w:color="auto"/>
              <w:right w:val="single" w:sz="4" w:space="0" w:color="auto"/>
            </w:tcBorders>
            <w:shd w:val="clear" w:color="auto" w:fill="auto"/>
            <w:vAlign w:val="center"/>
            <w:hideMark/>
          </w:tcPr>
          <w:p w14:paraId="437F58CD" w14:textId="77777777" w:rsidR="00184FA4" w:rsidRPr="00184FA4" w:rsidRDefault="00184FA4" w:rsidP="00184FA4">
            <w:pPr>
              <w:spacing w:line="240" w:lineRule="auto"/>
              <w:ind w:firstLine="0"/>
              <w:rPr>
                <w:rFonts w:eastAsia="Times New Roman"/>
                <w:color w:val="000000"/>
                <w:sz w:val="20"/>
                <w:szCs w:val="20"/>
                <w:lang w:eastAsia="ru-RU"/>
              </w:rPr>
            </w:pPr>
          </w:p>
        </w:tc>
        <w:tc>
          <w:tcPr>
            <w:tcW w:w="1153" w:type="pct"/>
            <w:vMerge/>
            <w:tcBorders>
              <w:top w:val="nil"/>
              <w:left w:val="single" w:sz="4" w:space="0" w:color="auto"/>
              <w:bottom w:val="single" w:sz="4" w:space="0" w:color="auto"/>
              <w:right w:val="single" w:sz="4" w:space="0" w:color="auto"/>
            </w:tcBorders>
            <w:shd w:val="clear" w:color="auto" w:fill="auto"/>
            <w:vAlign w:val="center"/>
            <w:hideMark/>
          </w:tcPr>
          <w:p w14:paraId="077E982D" w14:textId="77777777" w:rsidR="00184FA4" w:rsidRPr="00184FA4" w:rsidRDefault="00184FA4" w:rsidP="00184FA4">
            <w:pPr>
              <w:spacing w:line="240" w:lineRule="auto"/>
              <w:ind w:firstLine="0"/>
              <w:rPr>
                <w:rFonts w:eastAsia="Times New Roman"/>
                <w:color w:val="000000"/>
                <w:sz w:val="20"/>
                <w:szCs w:val="20"/>
                <w:lang w:eastAsia="ru-RU"/>
              </w:rPr>
            </w:pPr>
          </w:p>
        </w:tc>
        <w:tc>
          <w:tcPr>
            <w:tcW w:w="2640" w:type="pct"/>
            <w:tcBorders>
              <w:top w:val="nil"/>
              <w:left w:val="nil"/>
              <w:bottom w:val="single" w:sz="4" w:space="0" w:color="auto"/>
              <w:right w:val="single" w:sz="4" w:space="0" w:color="auto"/>
            </w:tcBorders>
            <w:shd w:val="clear" w:color="auto" w:fill="auto"/>
            <w:vAlign w:val="center"/>
            <w:hideMark/>
          </w:tcPr>
          <w:p w14:paraId="1EA0B8D0" w14:textId="65FEF565" w:rsidR="00184FA4" w:rsidRPr="00184FA4" w:rsidRDefault="00184FA4" w:rsidP="00184FA4">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Количество отказов, приведших к прекращению водоотведения на 24 часа и более</w:t>
            </w:r>
          </w:p>
        </w:tc>
        <w:tc>
          <w:tcPr>
            <w:tcW w:w="415" w:type="pct"/>
            <w:tcBorders>
              <w:top w:val="nil"/>
              <w:left w:val="nil"/>
              <w:bottom w:val="single" w:sz="4" w:space="0" w:color="auto"/>
              <w:right w:val="single" w:sz="4" w:space="0" w:color="auto"/>
            </w:tcBorders>
            <w:shd w:val="clear" w:color="auto" w:fill="auto"/>
            <w:vAlign w:val="center"/>
            <w:hideMark/>
          </w:tcPr>
          <w:p w14:paraId="16DEBB76" w14:textId="77777777" w:rsidR="00184FA4" w:rsidRPr="00184FA4" w:rsidRDefault="00184FA4" w:rsidP="00184FA4">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шт.</w:t>
            </w:r>
          </w:p>
        </w:tc>
        <w:tc>
          <w:tcPr>
            <w:tcW w:w="618" w:type="pct"/>
            <w:tcBorders>
              <w:top w:val="nil"/>
              <w:left w:val="nil"/>
              <w:bottom w:val="single" w:sz="4" w:space="0" w:color="auto"/>
              <w:right w:val="single" w:sz="4" w:space="0" w:color="auto"/>
            </w:tcBorders>
            <w:shd w:val="clear" w:color="auto" w:fill="auto"/>
            <w:vAlign w:val="center"/>
            <w:hideMark/>
          </w:tcPr>
          <w:p w14:paraId="79CA64AC" w14:textId="1CD668B0" w:rsidR="00184FA4" w:rsidRPr="00184FA4" w:rsidRDefault="00184FA4" w:rsidP="00184FA4">
            <w:pPr>
              <w:spacing w:line="240" w:lineRule="auto"/>
              <w:ind w:firstLine="0"/>
              <w:jc w:val="center"/>
              <w:rPr>
                <w:rFonts w:eastAsia="Times New Roman"/>
                <w:color w:val="000000"/>
                <w:sz w:val="20"/>
                <w:szCs w:val="20"/>
                <w:lang w:eastAsia="ru-RU"/>
              </w:rPr>
            </w:pPr>
            <w:r w:rsidRPr="004F27C2">
              <w:rPr>
                <w:rFonts w:eastAsia="Times New Roman"/>
                <w:color w:val="000000"/>
                <w:sz w:val="20"/>
                <w:szCs w:val="20"/>
                <w:lang w:eastAsia="ru-RU"/>
              </w:rPr>
              <w:t>–</w:t>
            </w:r>
          </w:p>
        </w:tc>
      </w:tr>
      <w:tr w:rsidR="00184FA4" w:rsidRPr="00184FA4" w14:paraId="306F47C9" w14:textId="77777777" w:rsidTr="001A0CF8">
        <w:trPr>
          <w:trHeight w:val="20"/>
        </w:trPr>
        <w:tc>
          <w:tcPr>
            <w:tcW w:w="174" w:type="pct"/>
            <w:vMerge/>
            <w:tcBorders>
              <w:top w:val="nil"/>
              <w:left w:val="single" w:sz="4" w:space="0" w:color="auto"/>
              <w:bottom w:val="single" w:sz="4" w:space="0" w:color="auto"/>
              <w:right w:val="single" w:sz="4" w:space="0" w:color="auto"/>
            </w:tcBorders>
            <w:shd w:val="clear" w:color="auto" w:fill="auto"/>
            <w:vAlign w:val="center"/>
            <w:hideMark/>
          </w:tcPr>
          <w:p w14:paraId="5F5B1AC2" w14:textId="77777777" w:rsidR="00184FA4" w:rsidRPr="00184FA4" w:rsidRDefault="00184FA4" w:rsidP="00184FA4">
            <w:pPr>
              <w:spacing w:line="240" w:lineRule="auto"/>
              <w:ind w:firstLine="0"/>
              <w:rPr>
                <w:rFonts w:eastAsia="Times New Roman"/>
                <w:color w:val="000000"/>
                <w:sz w:val="20"/>
                <w:szCs w:val="20"/>
                <w:lang w:eastAsia="ru-RU"/>
              </w:rPr>
            </w:pPr>
          </w:p>
        </w:tc>
        <w:tc>
          <w:tcPr>
            <w:tcW w:w="1153" w:type="pct"/>
            <w:vMerge/>
            <w:tcBorders>
              <w:top w:val="nil"/>
              <w:left w:val="single" w:sz="4" w:space="0" w:color="auto"/>
              <w:bottom w:val="single" w:sz="4" w:space="0" w:color="auto"/>
              <w:right w:val="single" w:sz="4" w:space="0" w:color="auto"/>
            </w:tcBorders>
            <w:shd w:val="clear" w:color="auto" w:fill="auto"/>
            <w:vAlign w:val="center"/>
            <w:hideMark/>
          </w:tcPr>
          <w:p w14:paraId="451E66A2" w14:textId="77777777" w:rsidR="00184FA4" w:rsidRPr="00184FA4" w:rsidRDefault="00184FA4" w:rsidP="00184FA4">
            <w:pPr>
              <w:spacing w:line="240" w:lineRule="auto"/>
              <w:ind w:firstLine="0"/>
              <w:rPr>
                <w:rFonts w:eastAsia="Times New Roman"/>
                <w:color w:val="000000"/>
                <w:sz w:val="20"/>
                <w:szCs w:val="20"/>
                <w:lang w:eastAsia="ru-RU"/>
              </w:rPr>
            </w:pPr>
          </w:p>
        </w:tc>
        <w:tc>
          <w:tcPr>
            <w:tcW w:w="2640" w:type="pct"/>
            <w:tcBorders>
              <w:top w:val="nil"/>
              <w:left w:val="nil"/>
              <w:bottom w:val="single" w:sz="4" w:space="0" w:color="auto"/>
              <w:right w:val="single" w:sz="4" w:space="0" w:color="auto"/>
            </w:tcBorders>
            <w:shd w:val="clear" w:color="auto" w:fill="auto"/>
            <w:vAlign w:val="center"/>
            <w:hideMark/>
          </w:tcPr>
          <w:p w14:paraId="3A542CBE" w14:textId="64A9EF25" w:rsidR="00184FA4" w:rsidRPr="00184FA4" w:rsidRDefault="00184FA4" w:rsidP="00184FA4">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Среднее время восстановления водоотведения после отказа</w:t>
            </w:r>
          </w:p>
        </w:tc>
        <w:tc>
          <w:tcPr>
            <w:tcW w:w="415" w:type="pct"/>
            <w:tcBorders>
              <w:top w:val="nil"/>
              <w:left w:val="nil"/>
              <w:bottom w:val="single" w:sz="4" w:space="0" w:color="auto"/>
              <w:right w:val="single" w:sz="4" w:space="0" w:color="auto"/>
            </w:tcBorders>
            <w:shd w:val="clear" w:color="auto" w:fill="auto"/>
            <w:vAlign w:val="center"/>
            <w:hideMark/>
          </w:tcPr>
          <w:p w14:paraId="4A455156" w14:textId="77777777" w:rsidR="00184FA4" w:rsidRPr="00184FA4" w:rsidRDefault="00184FA4" w:rsidP="00184FA4">
            <w:pPr>
              <w:spacing w:line="240" w:lineRule="auto"/>
              <w:ind w:firstLine="0"/>
              <w:jc w:val="center"/>
              <w:rPr>
                <w:rFonts w:eastAsia="Times New Roman"/>
                <w:color w:val="000000"/>
                <w:sz w:val="20"/>
                <w:szCs w:val="20"/>
                <w:lang w:eastAsia="ru-RU"/>
              </w:rPr>
            </w:pPr>
            <w:r w:rsidRPr="00184FA4">
              <w:rPr>
                <w:rFonts w:eastAsia="Times New Roman"/>
                <w:color w:val="000000"/>
                <w:sz w:val="20"/>
                <w:szCs w:val="20"/>
                <w:lang w:eastAsia="ru-RU"/>
              </w:rPr>
              <w:t>ч</w:t>
            </w:r>
          </w:p>
        </w:tc>
        <w:tc>
          <w:tcPr>
            <w:tcW w:w="618" w:type="pct"/>
            <w:tcBorders>
              <w:top w:val="nil"/>
              <w:left w:val="nil"/>
              <w:bottom w:val="single" w:sz="4" w:space="0" w:color="auto"/>
              <w:right w:val="single" w:sz="4" w:space="0" w:color="auto"/>
            </w:tcBorders>
            <w:shd w:val="clear" w:color="auto" w:fill="auto"/>
            <w:vAlign w:val="center"/>
            <w:hideMark/>
          </w:tcPr>
          <w:p w14:paraId="604E21B0" w14:textId="51286AAA" w:rsidR="00184FA4" w:rsidRPr="00184FA4" w:rsidRDefault="00184FA4" w:rsidP="00184FA4">
            <w:pPr>
              <w:spacing w:line="240" w:lineRule="auto"/>
              <w:ind w:firstLine="0"/>
              <w:jc w:val="center"/>
              <w:rPr>
                <w:rFonts w:eastAsia="Times New Roman"/>
                <w:color w:val="000000"/>
                <w:sz w:val="20"/>
                <w:szCs w:val="20"/>
                <w:lang w:eastAsia="ru-RU"/>
              </w:rPr>
            </w:pPr>
            <w:r w:rsidRPr="004F27C2">
              <w:rPr>
                <w:rFonts w:eastAsia="Times New Roman"/>
                <w:color w:val="000000"/>
                <w:sz w:val="20"/>
                <w:szCs w:val="20"/>
                <w:lang w:eastAsia="ru-RU"/>
              </w:rPr>
              <w:t>–</w:t>
            </w:r>
          </w:p>
        </w:tc>
      </w:tr>
    </w:tbl>
    <w:p w14:paraId="1AF751CF" w14:textId="77777777" w:rsidR="008367EE" w:rsidRDefault="008367EE" w:rsidP="008367EE">
      <w:pPr>
        <w:pStyle w:val="afff9"/>
        <w:spacing w:before="240"/>
      </w:pPr>
      <w:r>
        <w:t>Управляемость объектов централизованной системы водоотведения характеризует возможность оперативного контроля работы канализационных сетей, канализационных насосных станций, очистных сооружений, выпусков сточных вод и иных сооружений системы, а также возможность своевременного выявления и устранения аварийных и нештатных режимов.</w:t>
      </w:r>
    </w:p>
    <w:p w14:paraId="2C81AAEC" w14:textId="77777777" w:rsidR="008367EE" w:rsidRDefault="008367EE" w:rsidP="008367EE">
      <w:pPr>
        <w:pStyle w:val="afff9"/>
      </w:pPr>
      <w:r>
        <w:t>К основным элементам управляемости относятся наличие диспетчерского контроля, автоматизации работы насосного оборудования, аварийной сигнализации, приборов учета сточных вод и электроэнергии, регламентов обхода и обслуживания объектов, журналов эксплуатации, системы передачи информации о нештатных ситуациях и возможности дистанционного контроля технологических параметров.</w:t>
      </w:r>
    </w:p>
    <w:p w14:paraId="229A6221" w14:textId="77777777" w:rsidR="00FA5A5B" w:rsidRDefault="00FA5A5B" w:rsidP="00FA5A5B">
      <w:pPr>
        <w:pStyle w:val="afff9"/>
      </w:pPr>
      <w:r>
        <w:t xml:space="preserve">При отсутствии автоматизированной системы диспетчерского контроля управление объектами водоотведения осуществляется преимущественно путем периодических </w:t>
      </w:r>
      <w:r>
        <w:lastRenderedPageBreak/>
        <w:t>обходов, визуальных осмотров, реагирования на аварийные заявки и проведения планово-предупредительных работ. Такой порядок эксплуатации позволяет поддерживать работоспособность системы, но ограничивает возможность оперативного выявления аварийных режимов, переполнения приемных резервуаров, отказов насосного оборудования, нештатного роста притока сточных вод и нарушений технологического процесса очистки.</w:t>
      </w:r>
    </w:p>
    <w:p w14:paraId="56EC17FB" w14:textId="77777777" w:rsidR="00FA5A5B" w:rsidRDefault="00FA5A5B" w:rsidP="00FA5A5B">
      <w:pPr>
        <w:pStyle w:val="afff9"/>
      </w:pPr>
      <w:r>
        <w:t>Для повышения управляемости объектов централизованной системы водоотведения могут предусматриваться следующие мероприятия:</w:t>
      </w:r>
    </w:p>
    <w:p w14:paraId="32685F31" w14:textId="1E108751" w:rsidR="00FA5A5B" w:rsidRDefault="00FA5A5B" w:rsidP="005E6548">
      <w:pPr>
        <w:pStyle w:val="afff9"/>
        <w:numPr>
          <w:ilvl w:val="0"/>
          <w:numId w:val="12"/>
        </w:numPr>
        <w:tabs>
          <w:tab w:val="left" w:pos="851"/>
        </w:tabs>
        <w:ind w:left="0" w:firstLine="556"/>
      </w:pPr>
      <w:r>
        <w:t>установка приборов учета сточных вод на ключевых объектах системы;</w:t>
      </w:r>
    </w:p>
    <w:p w14:paraId="6918BC48" w14:textId="2CDD12BA" w:rsidR="00FA5A5B" w:rsidRDefault="00FA5A5B" w:rsidP="005E6548">
      <w:pPr>
        <w:pStyle w:val="afff9"/>
        <w:numPr>
          <w:ilvl w:val="0"/>
          <w:numId w:val="12"/>
        </w:numPr>
        <w:tabs>
          <w:tab w:val="left" w:pos="851"/>
        </w:tabs>
        <w:ind w:left="0" w:firstLine="556"/>
      </w:pPr>
      <w:r>
        <w:t>установка отдельных приборов учета электрической энергии на канализационных насосных станциях и очистных сооружениях;</w:t>
      </w:r>
    </w:p>
    <w:p w14:paraId="74FBFC0E" w14:textId="5F668568" w:rsidR="00FA5A5B" w:rsidRDefault="00FA5A5B" w:rsidP="005E6548">
      <w:pPr>
        <w:pStyle w:val="afff9"/>
        <w:numPr>
          <w:ilvl w:val="0"/>
          <w:numId w:val="12"/>
        </w:numPr>
        <w:tabs>
          <w:tab w:val="left" w:pos="851"/>
        </w:tabs>
        <w:ind w:left="0" w:firstLine="556"/>
      </w:pPr>
      <w:r>
        <w:t>оснащение насосных станций аварийной сигнализацией;</w:t>
      </w:r>
    </w:p>
    <w:p w14:paraId="0201A67E" w14:textId="7FF8A18D" w:rsidR="00FA5A5B" w:rsidRDefault="00FA5A5B" w:rsidP="005E6548">
      <w:pPr>
        <w:pStyle w:val="afff9"/>
        <w:numPr>
          <w:ilvl w:val="0"/>
          <w:numId w:val="12"/>
        </w:numPr>
        <w:tabs>
          <w:tab w:val="left" w:pos="851"/>
        </w:tabs>
        <w:ind w:left="0" w:firstLine="556"/>
      </w:pPr>
      <w:r>
        <w:t>внедрение автоматического включения резервных насосных агрегатов;</w:t>
      </w:r>
    </w:p>
    <w:p w14:paraId="145CD790" w14:textId="2E239CDD" w:rsidR="00FA5A5B" w:rsidRDefault="00FA5A5B" w:rsidP="005E6548">
      <w:pPr>
        <w:pStyle w:val="afff9"/>
        <w:numPr>
          <w:ilvl w:val="0"/>
          <w:numId w:val="12"/>
        </w:numPr>
        <w:tabs>
          <w:tab w:val="left" w:pos="851"/>
        </w:tabs>
        <w:ind w:left="0" w:firstLine="556"/>
      </w:pPr>
      <w:r>
        <w:t>установка датчиков уровня в приемных резервуарах канализационных насосных станций;</w:t>
      </w:r>
    </w:p>
    <w:p w14:paraId="48C67419" w14:textId="360F5BAD" w:rsidR="00FA5A5B" w:rsidRDefault="00FA5A5B" w:rsidP="005E6548">
      <w:pPr>
        <w:pStyle w:val="afff9"/>
        <w:numPr>
          <w:ilvl w:val="0"/>
          <w:numId w:val="12"/>
        </w:numPr>
        <w:tabs>
          <w:tab w:val="left" w:pos="851"/>
        </w:tabs>
        <w:ind w:left="0" w:firstLine="556"/>
      </w:pPr>
      <w:r>
        <w:t>внедрение диспетчеризации и удаленной передачи данных о работе насосного оборудования;</w:t>
      </w:r>
    </w:p>
    <w:p w14:paraId="0060CA30" w14:textId="642F9184" w:rsidR="00FA5A5B" w:rsidRDefault="00FA5A5B" w:rsidP="005E6548">
      <w:pPr>
        <w:pStyle w:val="afff9"/>
        <w:numPr>
          <w:ilvl w:val="0"/>
          <w:numId w:val="12"/>
        </w:numPr>
        <w:tabs>
          <w:tab w:val="left" w:pos="851"/>
        </w:tabs>
        <w:ind w:left="0" w:firstLine="556"/>
      </w:pPr>
      <w:r>
        <w:t>организация контроля фактического расхода сточных вод на входе и выходе очистных сооружений;</w:t>
      </w:r>
    </w:p>
    <w:p w14:paraId="1C394485" w14:textId="48200794" w:rsidR="00FA5A5B" w:rsidRDefault="00FA5A5B" w:rsidP="005E6548">
      <w:pPr>
        <w:pStyle w:val="afff9"/>
        <w:numPr>
          <w:ilvl w:val="0"/>
          <w:numId w:val="12"/>
        </w:numPr>
        <w:tabs>
          <w:tab w:val="left" w:pos="851"/>
        </w:tabs>
        <w:ind w:left="0" w:firstLine="556"/>
      </w:pPr>
      <w:r>
        <w:t>автоматизация отдельных стадий технологического процесса очистки сточных вод;</w:t>
      </w:r>
    </w:p>
    <w:p w14:paraId="5C0654D1" w14:textId="26C2924E" w:rsidR="00FA5A5B" w:rsidRDefault="00FA5A5B" w:rsidP="005E6548">
      <w:pPr>
        <w:pStyle w:val="afff9"/>
        <w:numPr>
          <w:ilvl w:val="0"/>
          <w:numId w:val="12"/>
        </w:numPr>
        <w:tabs>
          <w:tab w:val="left" w:pos="851"/>
        </w:tabs>
        <w:ind w:left="0" w:firstLine="556"/>
      </w:pPr>
      <w:r>
        <w:t>ведение журналов аварий, отказов, обходов и технического обслуживания;</w:t>
      </w:r>
    </w:p>
    <w:p w14:paraId="79F0CE7B" w14:textId="173C9439" w:rsidR="00FA5A5B" w:rsidRDefault="00FA5A5B" w:rsidP="005E6548">
      <w:pPr>
        <w:pStyle w:val="afff9"/>
        <w:numPr>
          <w:ilvl w:val="0"/>
          <w:numId w:val="12"/>
        </w:numPr>
        <w:tabs>
          <w:tab w:val="left" w:pos="851"/>
        </w:tabs>
        <w:ind w:left="0" w:firstLine="556"/>
      </w:pPr>
      <w:r>
        <w:t>формирование регламентов реагирования на аварийные и нештатные ситуации.</w:t>
      </w:r>
    </w:p>
    <w:p w14:paraId="4EFCC1E4" w14:textId="20724FA3" w:rsidR="005B472C" w:rsidRPr="0082115B" w:rsidRDefault="002A02EC" w:rsidP="00BE379F">
      <w:pPr>
        <w:pStyle w:val="2fb"/>
      </w:pPr>
      <w:r>
        <w:t xml:space="preserve">1.7. </w:t>
      </w:r>
      <w:r w:rsidR="005B472C" w:rsidRPr="0082115B">
        <w:t>Оценка воздействия сбросов сточных вод через централизованную систему водоотведения на окружающую среду</w:t>
      </w:r>
      <w:bookmarkEnd w:id="97"/>
      <w:bookmarkEnd w:id="98"/>
      <w:bookmarkEnd w:id="99"/>
      <w:bookmarkEnd w:id="100"/>
      <w:bookmarkEnd w:id="101"/>
      <w:bookmarkEnd w:id="102"/>
      <w:bookmarkEnd w:id="103"/>
      <w:bookmarkEnd w:id="104"/>
      <w:bookmarkEnd w:id="105"/>
      <w:bookmarkEnd w:id="106"/>
      <w:bookmarkEnd w:id="107"/>
      <w:bookmarkEnd w:id="108"/>
      <w:bookmarkEnd w:id="109"/>
    </w:p>
    <w:bookmarkEnd w:id="110"/>
    <w:p w14:paraId="35F08FDF" w14:textId="77777777" w:rsidR="00F77BC2" w:rsidRDefault="00F77BC2" w:rsidP="00F77BC2">
      <w:pPr>
        <w:pStyle w:val="1f9"/>
      </w:pPr>
      <w:r w:rsidRPr="00006BD6">
        <w:t>Охрана природных вод от загрязнения сточными водами основывается на сохранени</w:t>
      </w:r>
      <w:r>
        <w:t>и</w:t>
      </w:r>
      <w:r w:rsidRPr="00006BD6">
        <w:t xml:space="preserve"> и снижени</w:t>
      </w:r>
      <w:r>
        <w:t>и</w:t>
      </w:r>
      <w:r w:rsidRPr="00006BD6">
        <w:t xml:space="preserve"> (если это возможно) фонового уровня загрязнения природных водных объектов. Для достижений этой цели каждому водопользователю в соответствии с Федеральным законом Российской Федерации от 7 декабря </w:t>
      </w:r>
      <w:smartTag w:uri="urn:schemas-microsoft-com:office:smarttags" w:element="metricconverter">
        <w:smartTagPr>
          <w:attr w:name="ProductID" w:val="2011 г"/>
        </w:smartTagPr>
        <w:r w:rsidRPr="00006BD6">
          <w:t>2011 г</w:t>
        </w:r>
      </w:smartTag>
      <w:r w:rsidRPr="00006BD6">
        <w:t xml:space="preserve">. N 416-ФЗ «О водоснабжении и водоотведении» в целях предотвращения негативного воздействия на окружающую среду для объектов централизованных систем водоотведения устанавливаются нормативы допустимых сбросов загрязняющих веществ, иных веществ и микроорганизмов, а также лимиты на сбросы загрязняющих </w:t>
      </w:r>
      <w:r w:rsidRPr="0070280E">
        <w:t xml:space="preserve">веществ, иных веществ и микроорганизмов. </w:t>
      </w:r>
    </w:p>
    <w:p w14:paraId="2F79C7FB" w14:textId="1591A295" w:rsidR="004C3E34" w:rsidRPr="00400887" w:rsidRDefault="002F3E79" w:rsidP="00400887">
      <w:pPr>
        <w:pStyle w:val="1f9"/>
      </w:pPr>
      <w:r>
        <w:t>Решения о предоставлении водного объекта в пользование и допустимый объем сброса сточных вод представлен в таблице 1.7.1.</w:t>
      </w:r>
    </w:p>
    <w:p w14:paraId="46459229" w14:textId="77777777" w:rsidR="009F7F5F" w:rsidRDefault="009F7F5F">
      <w:pPr>
        <w:spacing w:line="240" w:lineRule="auto"/>
        <w:ind w:firstLine="0"/>
        <w:jc w:val="left"/>
        <w:rPr>
          <w:rFonts w:eastAsia="Microsoft YaHei"/>
          <w:i/>
          <w:spacing w:val="-5"/>
          <w:szCs w:val="24"/>
        </w:rPr>
      </w:pPr>
      <w:r>
        <w:br w:type="page"/>
      </w:r>
    </w:p>
    <w:p w14:paraId="7857E7CC" w14:textId="2111E331" w:rsidR="00A12723" w:rsidRPr="00006BD6" w:rsidRDefault="00A12723" w:rsidP="00A12723">
      <w:pPr>
        <w:pStyle w:val="affffffb"/>
      </w:pPr>
      <w:r w:rsidRPr="00006BD6">
        <w:lastRenderedPageBreak/>
        <w:t xml:space="preserve">Таблица </w:t>
      </w:r>
      <w:r w:rsidR="00AF240B">
        <w:t>1.7.1</w:t>
      </w:r>
      <w:r w:rsidRPr="00006BD6">
        <w:t>. Решения о предоставлении водного объекта в пользование</w:t>
      </w:r>
    </w:p>
    <w:tbl>
      <w:tblPr>
        <w:tblW w:w="0" w:type="auto"/>
        <w:tblCellMar>
          <w:left w:w="28" w:type="dxa"/>
          <w:right w:w="28" w:type="dxa"/>
        </w:tblCellMar>
        <w:tblLook w:val="04A0" w:firstRow="1" w:lastRow="0" w:firstColumn="1" w:lastColumn="0" w:noHBand="0" w:noVBand="1"/>
      </w:tblPr>
      <w:tblGrid>
        <w:gridCol w:w="435"/>
        <w:gridCol w:w="1519"/>
        <w:gridCol w:w="2295"/>
        <w:gridCol w:w="2089"/>
        <w:gridCol w:w="1263"/>
        <w:gridCol w:w="973"/>
        <w:gridCol w:w="771"/>
      </w:tblGrid>
      <w:tr w:rsidR="00EC683B" w:rsidRPr="00EC683B" w14:paraId="78A4F02F" w14:textId="77777777" w:rsidTr="009F7F5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646449" w14:textId="77777777" w:rsidR="00EC683B" w:rsidRPr="00EC683B" w:rsidRDefault="00EC683B" w:rsidP="006C4F6B">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 п/п</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29682301" w14:textId="395DAB7F" w:rsidR="00EC683B" w:rsidRPr="00EC683B" w:rsidRDefault="00EC683B" w:rsidP="006C4F6B">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 xml:space="preserve">Технологическая зона </w:t>
            </w:r>
          </w:p>
        </w:tc>
        <w:tc>
          <w:tcPr>
            <w:tcW w:w="2295" w:type="dxa"/>
            <w:tcBorders>
              <w:top w:val="single" w:sz="4" w:space="0" w:color="auto"/>
              <w:left w:val="nil"/>
              <w:bottom w:val="single" w:sz="4" w:space="0" w:color="auto"/>
              <w:right w:val="single" w:sz="4" w:space="0" w:color="auto"/>
            </w:tcBorders>
            <w:shd w:val="clear" w:color="auto" w:fill="auto"/>
            <w:vAlign w:val="center"/>
            <w:hideMark/>
          </w:tcPr>
          <w:p w14:paraId="5EAFF454" w14:textId="77777777" w:rsidR="00EC683B" w:rsidRPr="00EC683B" w:rsidRDefault="00EC683B" w:rsidP="006C4F6B">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 решения о предоставлении водного объекта в пользование</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1F3D1FF9" w14:textId="77777777" w:rsidR="00EC683B" w:rsidRPr="00EC683B" w:rsidRDefault="00EC683B" w:rsidP="006C4F6B">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Уполномоченный орган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044B0" w14:textId="77777777" w:rsidR="00EC683B" w:rsidRPr="00EC683B" w:rsidRDefault="00EC683B" w:rsidP="006C4F6B">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Допустимый объем сброса сточных вод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57D461" w14:textId="77777777" w:rsidR="00EC683B" w:rsidRPr="00EC683B" w:rsidRDefault="00EC683B" w:rsidP="006C4F6B">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Срок действия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7B48CF" w14:textId="77777777" w:rsidR="00EC683B" w:rsidRPr="00EC683B" w:rsidRDefault="00EC683B" w:rsidP="006C4F6B">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 xml:space="preserve">Водный объект </w:t>
            </w:r>
          </w:p>
        </w:tc>
      </w:tr>
      <w:tr w:rsidR="00EC683B" w:rsidRPr="00EC683B" w14:paraId="7AA09BD9" w14:textId="77777777" w:rsidTr="009F7F5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9F23BF" w14:textId="77777777" w:rsidR="00EC683B" w:rsidRPr="00EC683B" w:rsidRDefault="00EC683B" w:rsidP="00A12723">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Ед. изм.</w:t>
            </w:r>
          </w:p>
        </w:tc>
        <w:tc>
          <w:tcPr>
            <w:tcW w:w="1519" w:type="dxa"/>
            <w:tcBorders>
              <w:top w:val="nil"/>
              <w:left w:val="nil"/>
              <w:bottom w:val="nil"/>
              <w:right w:val="single" w:sz="4" w:space="0" w:color="auto"/>
            </w:tcBorders>
            <w:shd w:val="clear" w:color="auto" w:fill="auto"/>
            <w:vAlign w:val="center"/>
            <w:hideMark/>
          </w:tcPr>
          <w:p w14:paraId="762B4D25" w14:textId="25F505B0" w:rsidR="00EC683B" w:rsidRPr="00EC683B" w:rsidRDefault="00EC683B" w:rsidP="00A12723">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w:t>
            </w:r>
          </w:p>
        </w:tc>
        <w:tc>
          <w:tcPr>
            <w:tcW w:w="2295" w:type="dxa"/>
            <w:tcBorders>
              <w:top w:val="nil"/>
              <w:left w:val="single" w:sz="4" w:space="0" w:color="auto"/>
              <w:bottom w:val="nil"/>
              <w:right w:val="single" w:sz="4" w:space="0" w:color="auto"/>
            </w:tcBorders>
            <w:shd w:val="clear" w:color="auto" w:fill="auto"/>
            <w:vAlign w:val="center"/>
            <w:hideMark/>
          </w:tcPr>
          <w:p w14:paraId="63C9E635" w14:textId="42136BDD" w:rsidR="00EC683B" w:rsidRPr="00EC683B" w:rsidRDefault="00EC683B" w:rsidP="00A12723">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w:t>
            </w:r>
          </w:p>
        </w:tc>
        <w:tc>
          <w:tcPr>
            <w:tcW w:w="2089" w:type="dxa"/>
            <w:tcBorders>
              <w:top w:val="nil"/>
              <w:left w:val="nil"/>
              <w:bottom w:val="nil"/>
              <w:right w:val="single" w:sz="4" w:space="0" w:color="auto"/>
            </w:tcBorders>
            <w:shd w:val="clear" w:color="auto" w:fill="auto"/>
            <w:vAlign w:val="center"/>
            <w:hideMark/>
          </w:tcPr>
          <w:p w14:paraId="53916B13" w14:textId="5B7C2528" w:rsidR="00EC683B" w:rsidRPr="00EC683B" w:rsidRDefault="00EC683B" w:rsidP="00A12723">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CC5A05B" w14:textId="77777777" w:rsidR="00EC683B" w:rsidRPr="00EC683B" w:rsidRDefault="00EC683B" w:rsidP="00A12723">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м</w:t>
            </w:r>
            <w:r w:rsidRPr="00EC683B">
              <w:rPr>
                <w:rFonts w:eastAsia="Times New Roman"/>
                <w:color w:val="000000"/>
                <w:sz w:val="20"/>
                <w:szCs w:val="20"/>
                <w:vertAlign w:val="superscript"/>
                <w:lang w:eastAsia="ru-RU"/>
              </w:rPr>
              <w:t>3</w:t>
            </w:r>
            <w:r w:rsidRPr="00EC683B">
              <w:rPr>
                <w:rFonts w:eastAsia="Times New Roman"/>
                <w:color w:val="000000"/>
                <w:sz w:val="20"/>
                <w:szCs w:val="20"/>
                <w:lang w:eastAsia="ru-RU"/>
              </w:rPr>
              <w:t>/сут</w:t>
            </w:r>
          </w:p>
        </w:tc>
        <w:tc>
          <w:tcPr>
            <w:tcW w:w="0" w:type="auto"/>
            <w:tcBorders>
              <w:top w:val="nil"/>
              <w:left w:val="nil"/>
              <w:bottom w:val="nil"/>
              <w:right w:val="single" w:sz="4" w:space="0" w:color="auto"/>
            </w:tcBorders>
            <w:shd w:val="clear" w:color="auto" w:fill="auto"/>
            <w:vAlign w:val="center"/>
            <w:hideMark/>
          </w:tcPr>
          <w:p w14:paraId="14A57E7B" w14:textId="0964A3D5" w:rsidR="00EC683B" w:rsidRPr="00EC683B" w:rsidRDefault="00EC683B" w:rsidP="00A12723">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w:t>
            </w:r>
          </w:p>
        </w:tc>
        <w:tc>
          <w:tcPr>
            <w:tcW w:w="0" w:type="auto"/>
            <w:tcBorders>
              <w:top w:val="nil"/>
              <w:left w:val="nil"/>
              <w:bottom w:val="nil"/>
              <w:right w:val="single" w:sz="4" w:space="0" w:color="auto"/>
            </w:tcBorders>
            <w:shd w:val="clear" w:color="auto" w:fill="auto"/>
            <w:vAlign w:val="center"/>
            <w:hideMark/>
          </w:tcPr>
          <w:p w14:paraId="2BF1E9BC" w14:textId="6617A2DD" w:rsidR="00EC683B" w:rsidRPr="00EC683B" w:rsidRDefault="00EC683B" w:rsidP="00A12723">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w:t>
            </w:r>
          </w:p>
        </w:tc>
      </w:tr>
      <w:tr w:rsidR="00EC683B" w:rsidRPr="00EC683B" w14:paraId="79EB8A37" w14:textId="77777777" w:rsidTr="009F7F5F">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87C9C4" w14:textId="30B2FCCF" w:rsidR="00EC683B" w:rsidRPr="00EC683B" w:rsidRDefault="00EC683B" w:rsidP="00EC0D55">
            <w:pPr>
              <w:spacing w:line="240" w:lineRule="auto"/>
              <w:ind w:firstLine="0"/>
              <w:jc w:val="center"/>
              <w:rPr>
                <w:rFonts w:eastAsia="Times New Roman"/>
                <w:color w:val="000000"/>
                <w:sz w:val="20"/>
                <w:szCs w:val="20"/>
                <w:lang w:eastAsia="ru-RU"/>
              </w:rPr>
            </w:pPr>
            <w:r w:rsidRPr="00EC0D55">
              <w:rPr>
                <w:rFonts w:eastAsia="Times New Roman"/>
                <w:color w:val="000000"/>
                <w:sz w:val="20"/>
                <w:szCs w:val="20"/>
                <w:lang w:eastAsia="ru-RU"/>
              </w:rPr>
              <w:t>1</w:t>
            </w:r>
          </w:p>
        </w:tc>
        <w:tc>
          <w:tcPr>
            <w:tcW w:w="1519" w:type="dxa"/>
            <w:tcBorders>
              <w:top w:val="single" w:sz="4" w:space="0" w:color="auto"/>
              <w:left w:val="nil"/>
              <w:bottom w:val="single" w:sz="4" w:space="0" w:color="auto"/>
              <w:right w:val="single" w:sz="4" w:space="0" w:color="auto"/>
            </w:tcBorders>
            <w:shd w:val="clear" w:color="auto" w:fill="auto"/>
            <w:vAlign w:val="center"/>
          </w:tcPr>
          <w:p w14:paraId="6B7A59C4" w14:textId="77777777" w:rsidR="00EC683B" w:rsidRDefault="00EC683B" w:rsidP="00EC0D55">
            <w:pPr>
              <w:spacing w:line="240" w:lineRule="auto"/>
              <w:ind w:firstLine="0"/>
              <w:jc w:val="center"/>
              <w:rPr>
                <w:rFonts w:eastAsia="Times New Roman"/>
                <w:color w:val="000000"/>
                <w:sz w:val="20"/>
                <w:szCs w:val="20"/>
                <w:lang w:eastAsia="ru-RU"/>
              </w:rPr>
            </w:pPr>
            <w:r w:rsidRPr="00EC0D55">
              <w:rPr>
                <w:rFonts w:eastAsia="Times New Roman"/>
                <w:color w:val="000000"/>
                <w:sz w:val="20"/>
                <w:szCs w:val="20"/>
                <w:lang w:eastAsia="ru-RU"/>
              </w:rPr>
              <w:t xml:space="preserve">ВО </w:t>
            </w:r>
          </w:p>
          <w:p w14:paraId="5212C1BC" w14:textId="2587F2CD" w:rsidR="00EC683B" w:rsidRPr="00EC683B" w:rsidRDefault="00EC683B" w:rsidP="00EC0D55">
            <w:pPr>
              <w:spacing w:line="240" w:lineRule="auto"/>
              <w:ind w:firstLine="0"/>
              <w:jc w:val="center"/>
              <w:rPr>
                <w:rFonts w:eastAsia="Times New Roman"/>
                <w:color w:val="000000"/>
                <w:sz w:val="20"/>
                <w:szCs w:val="20"/>
                <w:lang w:eastAsia="ru-RU"/>
              </w:rPr>
            </w:pPr>
            <w:r w:rsidRPr="00EC0D55">
              <w:rPr>
                <w:rFonts w:eastAsia="Times New Roman"/>
                <w:color w:val="000000"/>
                <w:sz w:val="20"/>
                <w:szCs w:val="20"/>
                <w:lang w:eastAsia="ru-RU"/>
              </w:rPr>
              <w:t>ст. Крыловская</w:t>
            </w:r>
          </w:p>
        </w:tc>
        <w:tc>
          <w:tcPr>
            <w:tcW w:w="2295" w:type="dxa"/>
            <w:tcBorders>
              <w:top w:val="single" w:sz="4" w:space="0" w:color="auto"/>
              <w:left w:val="nil"/>
              <w:bottom w:val="single" w:sz="4" w:space="0" w:color="auto"/>
              <w:right w:val="single" w:sz="4" w:space="0" w:color="auto"/>
            </w:tcBorders>
            <w:shd w:val="clear" w:color="auto" w:fill="auto"/>
            <w:vAlign w:val="center"/>
          </w:tcPr>
          <w:p w14:paraId="59F3D1CA" w14:textId="20EA9A9D" w:rsidR="00EC683B" w:rsidRPr="00EC683B" w:rsidRDefault="00EC683B" w:rsidP="00EC0D55">
            <w:pPr>
              <w:spacing w:line="240" w:lineRule="auto"/>
              <w:ind w:firstLine="0"/>
              <w:jc w:val="center"/>
              <w:rPr>
                <w:rFonts w:eastAsia="Times New Roman"/>
                <w:color w:val="000000"/>
                <w:sz w:val="20"/>
                <w:szCs w:val="20"/>
                <w:lang w:eastAsia="ru-RU"/>
              </w:rPr>
            </w:pPr>
            <w:r w:rsidRPr="00EC0D55">
              <w:rPr>
                <w:rFonts w:eastAsia="Times New Roman"/>
                <w:color w:val="000000"/>
                <w:sz w:val="20"/>
                <w:szCs w:val="20"/>
                <w:lang w:eastAsia="ru-RU"/>
              </w:rPr>
              <w:t>P032-01288-23/04375535</w:t>
            </w:r>
          </w:p>
        </w:tc>
        <w:tc>
          <w:tcPr>
            <w:tcW w:w="2089" w:type="dxa"/>
            <w:tcBorders>
              <w:top w:val="single" w:sz="4" w:space="0" w:color="auto"/>
              <w:left w:val="nil"/>
              <w:bottom w:val="single" w:sz="4" w:space="0" w:color="auto"/>
              <w:right w:val="single" w:sz="4" w:space="0" w:color="auto"/>
            </w:tcBorders>
            <w:shd w:val="clear" w:color="auto" w:fill="auto"/>
            <w:vAlign w:val="center"/>
          </w:tcPr>
          <w:p w14:paraId="79C40E18" w14:textId="6A5D0210" w:rsidR="00EC683B" w:rsidRPr="00EC683B" w:rsidRDefault="009F7F5F" w:rsidP="00EC0D55">
            <w:pPr>
              <w:spacing w:line="240" w:lineRule="auto"/>
              <w:ind w:firstLine="0"/>
              <w:jc w:val="center"/>
              <w:rPr>
                <w:rFonts w:eastAsia="Times New Roman"/>
                <w:color w:val="000000"/>
                <w:sz w:val="20"/>
                <w:szCs w:val="20"/>
                <w:lang w:eastAsia="ru-RU"/>
              </w:rPr>
            </w:pPr>
            <w:r w:rsidRPr="009F7F5F">
              <w:rPr>
                <w:rFonts w:eastAsia="Times New Roman"/>
                <w:color w:val="000000"/>
                <w:sz w:val="20"/>
                <w:szCs w:val="20"/>
                <w:lang w:eastAsia="ru-RU"/>
              </w:rPr>
              <w:t>Кубанское бассейновое водное управление Федерального агентства водных ресурсов</w:t>
            </w:r>
          </w:p>
        </w:tc>
        <w:tc>
          <w:tcPr>
            <w:tcW w:w="0" w:type="auto"/>
            <w:tcBorders>
              <w:top w:val="nil"/>
              <w:left w:val="nil"/>
              <w:bottom w:val="single" w:sz="4" w:space="0" w:color="auto"/>
              <w:right w:val="single" w:sz="4" w:space="0" w:color="auto"/>
            </w:tcBorders>
            <w:shd w:val="clear" w:color="auto" w:fill="auto"/>
            <w:vAlign w:val="center"/>
          </w:tcPr>
          <w:p w14:paraId="715D9525" w14:textId="4B965A92" w:rsidR="00EC683B" w:rsidRPr="00EC683B" w:rsidRDefault="00EC683B" w:rsidP="00EC0D55">
            <w:pPr>
              <w:spacing w:line="240" w:lineRule="auto"/>
              <w:ind w:firstLine="0"/>
              <w:jc w:val="center"/>
              <w:rPr>
                <w:rFonts w:eastAsia="Times New Roman"/>
                <w:color w:val="000000"/>
                <w:sz w:val="20"/>
                <w:szCs w:val="20"/>
                <w:lang w:eastAsia="ru-RU"/>
              </w:rPr>
            </w:pPr>
            <w:r w:rsidRPr="00EC0D55">
              <w:rPr>
                <w:rFonts w:eastAsia="Times New Roman"/>
                <w:color w:val="000000"/>
                <w:sz w:val="20"/>
                <w:szCs w:val="20"/>
                <w:lang w:eastAsia="ru-RU"/>
              </w:rPr>
              <w:t>80,081</w:t>
            </w:r>
          </w:p>
        </w:tc>
        <w:tc>
          <w:tcPr>
            <w:tcW w:w="0" w:type="auto"/>
            <w:tcBorders>
              <w:top w:val="single" w:sz="4" w:space="0" w:color="auto"/>
              <w:left w:val="nil"/>
              <w:bottom w:val="single" w:sz="4" w:space="0" w:color="auto"/>
              <w:right w:val="single" w:sz="4" w:space="0" w:color="auto"/>
            </w:tcBorders>
            <w:shd w:val="clear" w:color="auto" w:fill="auto"/>
            <w:vAlign w:val="center"/>
          </w:tcPr>
          <w:p w14:paraId="2E2F91F8" w14:textId="621D653C" w:rsidR="00EC683B" w:rsidRPr="00EC683B" w:rsidRDefault="00EC683B" w:rsidP="00EC0D55">
            <w:pPr>
              <w:spacing w:line="240" w:lineRule="auto"/>
              <w:ind w:firstLine="0"/>
              <w:jc w:val="center"/>
              <w:rPr>
                <w:rFonts w:eastAsia="Times New Roman"/>
                <w:color w:val="000000"/>
                <w:sz w:val="20"/>
                <w:szCs w:val="20"/>
                <w:lang w:eastAsia="ru-RU"/>
              </w:rPr>
            </w:pPr>
            <w:r w:rsidRPr="00EC0D55">
              <w:rPr>
                <w:rFonts w:eastAsia="Times New Roman"/>
                <w:color w:val="000000"/>
                <w:sz w:val="20"/>
                <w:szCs w:val="20"/>
                <w:lang w:eastAsia="ru-RU"/>
              </w:rPr>
              <w:t>31.12.2035</w:t>
            </w:r>
          </w:p>
        </w:tc>
        <w:tc>
          <w:tcPr>
            <w:tcW w:w="0" w:type="auto"/>
            <w:tcBorders>
              <w:top w:val="single" w:sz="4" w:space="0" w:color="auto"/>
              <w:left w:val="nil"/>
              <w:bottom w:val="single" w:sz="4" w:space="0" w:color="auto"/>
              <w:right w:val="single" w:sz="4" w:space="0" w:color="auto"/>
            </w:tcBorders>
            <w:shd w:val="clear" w:color="auto" w:fill="auto"/>
            <w:vAlign w:val="center"/>
          </w:tcPr>
          <w:p w14:paraId="71FFB5BA" w14:textId="1CC1929B" w:rsidR="00EC683B" w:rsidRPr="00EC683B" w:rsidRDefault="00EC683B" w:rsidP="00EC0D55">
            <w:pPr>
              <w:spacing w:line="240" w:lineRule="auto"/>
              <w:ind w:firstLine="0"/>
              <w:jc w:val="center"/>
              <w:rPr>
                <w:rFonts w:eastAsia="Times New Roman"/>
                <w:color w:val="000000"/>
                <w:sz w:val="20"/>
                <w:szCs w:val="20"/>
                <w:lang w:eastAsia="ru-RU"/>
              </w:rPr>
            </w:pPr>
            <w:r w:rsidRPr="00EC0D55">
              <w:rPr>
                <w:rFonts w:eastAsia="Times New Roman"/>
                <w:color w:val="000000"/>
                <w:sz w:val="20"/>
                <w:szCs w:val="20"/>
                <w:lang w:eastAsia="ru-RU"/>
              </w:rPr>
              <w:t>река Ея</w:t>
            </w:r>
          </w:p>
        </w:tc>
      </w:tr>
    </w:tbl>
    <w:p w14:paraId="7C9BC278" w14:textId="2C5231EB" w:rsidR="00F77BC2" w:rsidRPr="00006BD6" w:rsidRDefault="0083765F" w:rsidP="0083765F">
      <w:pPr>
        <w:pStyle w:val="1f9"/>
        <w:spacing w:before="240"/>
      </w:pPr>
      <w:r>
        <w:t>С</w:t>
      </w:r>
      <w:r w:rsidR="00F77BC2" w:rsidRPr="00006BD6">
        <w:t xml:space="preserve">брос в окружающую среду неочищенных и недостаточно очищенных сточных </w:t>
      </w:r>
      <w:r w:rsidR="00BA0517" w:rsidRPr="00006BD6">
        <w:t>вод может быть</w:t>
      </w:r>
      <w:r w:rsidR="00F77BC2" w:rsidRPr="00006BD6">
        <w:t xml:space="preserve"> одним из главных факторов, который оказывает негативное влияние на качество воды. Гидрохимический состав водных объектов формируется как под влиянием естественных гидрохимических факторов, так и в большей степени под влиянием сброса загрязненных и недостаточно очищенных сточных вод промышленных предприятий, объектов жилищно-коммунального хозяйства, поверхностного стока с площадей водосбора.</w:t>
      </w:r>
    </w:p>
    <w:p w14:paraId="7E806E00" w14:textId="34772CFF" w:rsidR="00F77BC2" w:rsidRDefault="00F77BC2" w:rsidP="00F77BC2">
      <w:pPr>
        <w:pStyle w:val="1f9"/>
        <w:rPr>
          <w:noProof/>
          <w:lang w:eastAsia="ru-RU"/>
        </w:rPr>
      </w:pPr>
      <w:r w:rsidRPr="00006BD6">
        <w:t xml:space="preserve">Перечень максимальных допустимых значений нормативных показателей общих свойств сточных вод и концентраций загрязняющих веществ в сточных водах, установленных в целях предотвращения негативного воздействия на работу централизованных систем водоотведения </w:t>
      </w:r>
      <w:r w:rsidR="003F3F23">
        <w:t>согласно</w:t>
      </w:r>
      <w:r w:rsidRPr="00006BD6">
        <w:t xml:space="preserve"> приложени</w:t>
      </w:r>
      <w:r w:rsidR="003F3F23">
        <w:t>я</w:t>
      </w:r>
      <w:r w:rsidRPr="00006BD6">
        <w:t xml:space="preserve"> 5 Постановления Правительства РФ от 29.07.2013 N 644 «Об утверждении Правил холодного водоснабжения </w:t>
      </w:r>
      <w:r w:rsidRPr="00E40601">
        <w:t>и водоотведения и о внесении изменений в некоторые акты Правительства Российской Федерации</w:t>
      </w:r>
      <w:r w:rsidR="00FD7701">
        <w:t>» приведён в таблице 1.7.2</w:t>
      </w:r>
      <w:r w:rsidRPr="00E40601">
        <w:t>.</w:t>
      </w:r>
      <w:bookmarkStart w:id="111" w:name="_Ref168063721"/>
      <w:bookmarkStart w:id="112" w:name="_Ref168063744"/>
      <w:r w:rsidRPr="005149C5">
        <w:rPr>
          <w:noProof/>
          <w:lang w:eastAsia="ru-RU"/>
        </w:rPr>
        <w:t xml:space="preserve"> </w:t>
      </w:r>
    </w:p>
    <w:p w14:paraId="746B6BEE" w14:textId="31E16F91" w:rsidR="00566D0F" w:rsidRDefault="004D546D" w:rsidP="004D546D">
      <w:pPr>
        <w:pStyle w:val="affffffb"/>
      </w:pPr>
      <w:r w:rsidRPr="00402DDF">
        <w:t>Таблица</w:t>
      </w:r>
      <w:r w:rsidR="00402DDF" w:rsidRPr="00402DDF">
        <w:t xml:space="preserve"> 1.7.2</w:t>
      </w:r>
      <w:r w:rsidRPr="00402DDF">
        <w:t>. Максимальные</w:t>
      </w:r>
      <w:r w:rsidRPr="004D546D">
        <w:t xml:space="preserve"> допустимы</w:t>
      </w:r>
      <w:r>
        <w:t>е</w:t>
      </w:r>
      <w:r w:rsidRPr="004D546D">
        <w:t xml:space="preserve"> значени</w:t>
      </w:r>
      <w:r>
        <w:t>я</w:t>
      </w:r>
      <w:r w:rsidRPr="004D546D">
        <w:t xml:space="preserve"> нормативных показателей общих свойств сточных вод</w:t>
      </w:r>
    </w:p>
    <w:tbl>
      <w:tblPr>
        <w:tblW w:w="0" w:type="auto"/>
        <w:tblCellMar>
          <w:left w:w="28" w:type="dxa"/>
          <w:right w:w="28" w:type="dxa"/>
        </w:tblCellMar>
        <w:tblLook w:val="04A0" w:firstRow="1" w:lastRow="0" w:firstColumn="1" w:lastColumn="0" w:noHBand="0" w:noVBand="1"/>
      </w:tblPr>
      <w:tblGrid>
        <w:gridCol w:w="413"/>
        <w:gridCol w:w="3163"/>
        <w:gridCol w:w="1229"/>
        <w:gridCol w:w="2186"/>
        <w:gridCol w:w="742"/>
        <w:gridCol w:w="1612"/>
      </w:tblGrid>
      <w:tr w:rsidR="004D546D" w:rsidRPr="004D546D" w14:paraId="343CF232" w14:textId="77777777" w:rsidTr="0043079E">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897D38"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959ABF"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Наименование вещества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5E5D3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Единица измерения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2AD9ED"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Максимальное допустимое значение / концентрация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F735DD"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Группа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DA0DD1"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Коэффициент воздействия</w:t>
            </w:r>
          </w:p>
        </w:tc>
      </w:tr>
      <w:tr w:rsidR="004D546D" w:rsidRPr="004D546D" w14:paraId="270E99C0" w14:textId="77777777" w:rsidTr="0079422A">
        <w:trPr>
          <w:trHeight w:val="2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D44958" w14:textId="5991AD6F" w:rsidR="004D546D" w:rsidRPr="004D546D" w:rsidRDefault="004D546D" w:rsidP="00444065">
            <w:pPr>
              <w:spacing w:line="240" w:lineRule="auto"/>
              <w:ind w:firstLine="0"/>
              <w:jc w:val="center"/>
              <w:rPr>
                <w:rFonts w:eastAsia="Times New Roman"/>
                <w:color w:val="000000"/>
                <w:sz w:val="20"/>
                <w:szCs w:val="20"/>
                <w:lang w:eastAsia="ru-RU"/>
              </w:rPr>
            </w:pPr>
            <w:r w:rsidRPr="004D546D">
              <w:rPr>
                <w:sz w:val="20"/>
                <w:szCs w:val="20"/>
              </w:rPr>
              <w:t>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4D546D" w:rsidRPr="004D546D" w14:paraId="566F2369"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24440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7528E8C"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Взвешенные вещества</w:t>
            </w:r>
          </w:p>
        </w:tc>
        <w:tc>
          <w:tcPr>
            <w:tcW w:w="0" w:type="auto"/>
            <w:tcBorders>
              <w:top w:val="nil"/>
              <w:left w:val="nil"/>
              <w:bottom w:val="single" w:sz="4" w:space="0" w:color="auto"/>
              <w:right w:val="single" w:sz="4" w:space="0" w:color="auto"/>
            </w:tcBorders>
            <w:shd w:val="clear" w:color="auto" w:fill="auto"/>
            <w:vAlign w:val="center"/>
            <w:hideMark/>
          </w:tcPr>
          <w:p w14:paraId="053347B6"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1B52C31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14:paraId="51134F7A"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CDCDA6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0,7</w:t>
            </w:r>
          </w:p>
        </w:tc>
      </w:tr>
      <w:tr w:rsidR="004D546D" w:rsidRPr="004D546D" w14:paraId="7A1F5E76"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AE5BAC"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BFF97DF"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БПК₅</w:t>
            </w:r>
          </w:p>
        </w:tc>
        <w:tc>
          <w:tcPr>
            <w:tcW w:w="0" w:type="auto"/>
            <w:tcBorders>
              <w:top w:val="nil"/>
              <w:left w:val="nil"/>
              <w:bottom w:val="single" w:sz="4" w:space="0" w:color="auto"/>
              <w:right w:val="single" w:sz="4" w:space="0" w:color="auto"/>
            </w:tcBorders>
            <w:shd w:val="clear" w:color="auto" w:fill="auto"/>
            <w:vAlign w:val="center"/>
            <w:hideMark/>
          </w:tcPr>
          <w:p w14:paraId="57721D4E"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4FDB0FBA"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300 (500)</w:t>
            </w:r>
          </w:p>
        </w:tc>
        <w:tc>
          <w:tcPr>
            <w:tcW w:w="0" w:type="auto"/>
            <w:tcBorders>
              <w:top w:val="nil"/>
              <w:left w:val="nil"/>
              <w:bottom w:val="single" w:sz="4" w:space="0" w:color="auto"/>
              <w:right w:val="single" w:sz="4" w:space="0" w:color="auto"/>
            </w:tcBorders>
            <w:shd w:val="clear" w:color="auto" w:fill="auto"/>
            <w:vAlign w:val="center"/>
            <w:hideMark/>
          </w:tcPr>
          <w:p w14:paraId="21F73CF8"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4EACD3D"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0,7</w:t>
            </w:r>
          </w:p>
        </w:tc>
      </w:tr>
      <w:tr w:rsidR="004D546D" w:rsidRPr="004D546D" w14:paraId="3001ECA5"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77BBF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C72F08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ХПК</w:t>
            </w:r>
          </w:p>
        </w:tc>
        <w:tc>
          <w:tcPr>
            <w:tcW w:w="0" w:type="auto"/>
            <w:tcBorders>
              <w:top w:val="nil"/>
              <w:left w:val="nil"/>
              <w:bottom w:val="single" w:sz="4" w:space="0" w:color="auto"/>
              <w:right w:val="single" w:sz="4" w:space="0" w:color="auto"/>
            </w:tcBorders>
            <w:shd w:val="clear" w:color="auto" w:fill="auto"/>
            <w:vAlign w:val="center"/>
            <w:hideMark/>
          </w:tcPr>
          <w:p w14:paraId="508290A2"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3BF3810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500 (700)</w:t>
            </w:r>
          </w:p>
        </w:tc>
        <w:tc>
          <w:tcPr>
            <w:tcW w:w="0" w:type="auto"/>
            <w:tcBorders>
              <w:top w:val="nil"/>
              <w:left w:val="nil"/>
              <w:bottom w:val="single" w:sz="4" w:space="0" w:color="auto"/>
              <w:right w:val="single" w:sz="4" w:space="0" w:color="auto"/>
            </w:tcBorders>
            <w:shd w:val="clear" w:color="auto" w:fill="auto"/>
            <w:vAlign w:val="center"/>
            <w:hideMark/>
          </w:tcPr>
          <w:p w14:paraId="07A9ABC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32FE104"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0,7</w:t>
            </w:r>
          </w:p>
        </w:tc>
      </w:tr>
      <w:tr w:rsidR="004D546D" w:rsidRPr="004D546D" w14:paraId="21E5B0D9"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E03E7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39C97B34"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Азот общий</w:t>
            </w:r>
          </w:p>
        </w:tc>
        <w:tc>
          <w:tcPr>
            <w:tcW w:w="0" w:type="auto"/>
            <w:tcBorders>
              <w:top w:val="nil"/>
              <w:left w:val="nil"/>
              <w:bottom w:val="single" w:sz="4" w:space="0" w:color="auto"/>
              <w:right w:val="single" w:sz="4" w:space="0" w:color="auto"/>
            </w:tcBorders>
            <w:shd w:val="clear" w:color="auto" w:fill="auto"/>
            <w:vAlign w:val="center"/>
            <w:hideMark/>
          </w:tcPr>
          <w:p w14:paraId="01884C2B"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64DEABAA"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4D6C92BE"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9465D3C"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0,7</w:t>
            </w:r>
          </w:p>
        </w:tc>
      </w:tr>
      <w:tr w:rsidR="004D546D" w:rsidRPr="004D546D" w14:paraId="3CFD3F5C"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BE4516"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56CFEB6"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Фосфор общий</w:t>
            </w:r>
          </w:p>
        </w:tc>
        <w:tc>
          <w:tcPr>
            <w:tcW w:w="0" w:type="auto"/>
            <w:tcBorders>
              <w:top w:val="nil"/>
              <w:left w:val="nil"/>
              <w:bottom w:val="single" w:sz="4" w:space="0" w:color="auto"/>
              <w:right w:val="single" w:sz="4" w:space="0" w:color="auto"/>
            </w:tcBorders>
            <w:shd w:val="clear" w:color="auto" w:fill="auto"/>
            <w:vAlign w:val="center"/>
            <w:hideMark/>
          </w:tcPr>
          <w:p w14:paraId="31745BEB"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57F70B01"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B6E0DE4"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817A638"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0,7</w:t>
            </w:r>
          </w:p>
        </w:tc>
      </w:tr>
      <w:tr w:rsidR="004D546D" w:rsidRPr="004D546D" w14:paraId="2429940E"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74787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13EA1CF"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Нефтепродукты</w:t>
            </w:r>
          </w:p>
        </w:tc>
        <w:tc>
          <w:tcPr>
            <w:tcW w:w="0" w:type="auto"/>
            <w:tcBorders>
              <w:top w:val="nil"/>
              <w:left w:val="nil"/>
              <w:bottom w:val="single" w:sz="4" w:space="0" w:color="auto"/>
              <w:right w:val="single" w:sz="4" w:space="0" w:color="auto"/>
            </w:tcBorders>
            <w:shd w:val="clear" w:color="auto" w:fill="auto"/>
            <w:vAlign w:val="center"/>
            <w:hideMark/>
          </w:tcPr>
          <w:p w14:paraId="1AD2529A"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11B78D9A"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9C01480"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8DF5E3F"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r>
      <w:tr w:rsidR="004D546D" w:rsidRPr="004D546D" w14:paraId="31B9446C"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2191C2"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4E1B3EB"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Хлор и хлорамины</w:t>
            </w:r>
          </w:p>
        </w:tc>
        <w:tc>
          <w:tcPr>
            <w:tcW w:w="0" w:type="auto"/>
            <w:tcBorders>
              <w:top w:val="nil"/>
              <w:left w:val="nil"/>
              <w:bottom w:val="single" w:sz="4" w:space="0" w:color="auto"/>
              <w:right w:val="single" w:sz="4" w:space="0" w:color="auto"/>
            </w:tcBorders>
            <w:shd w:val="clear" w:color="auto" w:fill="auto"/>
            <w:vAlign w:val="center"/>
            <w:hideMark/>
          </w:tcPr>
          <w:p w14:paraId="01BFFC31"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3D3A91A8"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AF2BA2C"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CDCCFD3"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52FFDB1E"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82BA01"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12678E0"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Соотношение ХПК:БПК₅</w:t>
            </w:r>
          </w:p>
        </w:tc>
        <w:tc>
          <w:tcPr>
            <w:tcW w:w="0" w:type="auto"/>
            <w:tcBorders>
              <w:top w:val="nil"/>
              <w:left w:val="nil"/>
              <w:bottom w:val="single" w:sz="4" w:space="0" w:color="auto"/>
              <w:right w:val="single" w:sz="4" w:space="0" w:color="auto"/>
            </w:tcBorders>
            <w:shd w:val="clear" w:color="auto" w:fill="auto"/>
            <w:vAlign w:val="center"/>
            <w:hideMark/>
          </w:tcPr>
          <w:p w14:paraId="4BF81246"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6E1ECA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не более 2,5</w:t>
            </w:r>
          </w:p>
        </w:tc>
        <w:tc>
          <w:tcPr>
            <w:tcW w:w="0" w:type="auto"/>
            <w:tcBorders>
              <w:top w:val="nil"/>
              <w:left w:val="nil"/>
              <w:bottom w:val="single" w:sz="4" w:space="0" w:color="auto"/>
              <w:right w:val="single" w:sz="4" w:space="0" w:color="auto"/>
            </w:tcBorders>
            <w:shd w:val="clear" w:color="auto" w:fill="auto"/>
            <w:vAlign w:val="center"/>
            <w:hideMark/>
          </w:tcPr>
          <w:p w14:paraId="2440D215"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5C83C6E"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0,5</w:t>
            </w:r>
          </w:p>
        </w:tc>
      </w:tr>
      <w:tr w:rsidR="004D546D" w:rsidRPr="004D546D" w14:paraId="586F89B6"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85E7AA"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8152F75"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Фенолы (сумма)</w:t>
            </w:r>
          </w:p>
        </w:tc>
        <w:tc>
          <w:tcPr>
            <w:tcW w:w="0" w:type="auto"/>
            <w:tcBorders>
              <w:top w:val="nil"/>
              <w:left w:val="nil"/>
              <w:bottom w:val="single" w:sz="4" w:space="0" w:color="auto"/>
              <w:right w:val="single" w:sz="4" w:space="0" w:color="auto"/>
            </w:tcBorders>
            <w:shd w:val="clear" w:color="auto" w:fill="auto"/>
            <w:vAlign w:val="center"/>
            <w:hideMark/>
          </w:tcPr>
          <w:p w14:paraId="5FCA9F60"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7B511A16"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162B3A0"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2920838"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5</w:t>
            </w:r>
          </w:p>
        </w:tc>
      </w:tr>
      <w:tr w:rsidR="004D546D" w:rsidRPr="004D546D" w14:paraId="1DA19155"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02FEA8"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FF05050"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Сульфиды (S-H₂S+S₂⁻)</w:t>
            </w:r>
          </w:p>
        </w:tc>
        <w:tc>
          <w:tcPr>
            <w:tcW w:w="0" w:type="auto"/>
            <w:tcBorders>
              <w:top w:val="nil"/>
              <w:left w:val="nil"/>
              <w:bottom w:val="single" w:sz="4" w:space="0" w:color="auto"/>
              <w:right w:val="single" w:sz="4" w:space="0" w:color="auto"/>
            </w:tcBorders>
            <w:shd w:val="clear" w:color="auto" w:fill="auto"/>
            <w:vAlign w:val="center"/>
            <w:hideMark/>
          </w:tcPr>
          <w:p w14:paraId="714612BB"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284991F0"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29705D5C"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6BA5C9A"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165A7868"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51368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8A5D246"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Сульфаты</w:t>
            </w:r>
          </w:p>
        </w:tc>
        <w:tc>
          <w:tcPr>
            <w:tcW w:w="0" w:type="auto"/>
            <w:tcBorders>
              <w:top w:val="nil"/>
              <w:left w:val="nil"/>
              <w:bottom w:val="single" w:sz="4" w:space="0" w:color="auto"/>
              <w:right w:val="single" w:sz="4" w:space="0" w:color="auto"/>
            </w:tcBorders>
            <w:shd w:val="clear" w:color="auto" w:fill="auto"/>
            <w:vAlign w:val="center"/>
            <w:hideMark/>
          </w:tcPr>
          <w:p w14:paraId="0C80C39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42DC2A95"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vAlign w:val="center"/>
            <w:hideMark/>
          </w:tcPr>
          <w:p w14:paraId="135A6ED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F5B30B5"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1454464F"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C9E1A2"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6E1D201"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Хлориды</w:t>
            </w:r>
          </w:p>
        </w:tc>
        <w:tc>
          <w:tcPr>
            <w:tcW w:w="0" w:type="auto"/>
            <w:tcBorders>
              <w:top w:val="nil"/>
              <w:left w:val="nil"/>
              <w:bottom w:val="single" w:sz="4" w:space="0" w:color="auto"/>
              <w:right w:val="single" w:sz="4" w:space="0" w:color="auto"/>
            </w:tcBorders>
            <w:shd w:val="clear" w:color="auto" w:fill="auto"/>
            <w:vAlign w:val="center"/>
            <w:hideMark/>
          </w:tcPr>
          <w:p w14:paraId="20423526"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26FDC2E8"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vAlign w:val="center"/>
            <w:hideMark/>
          </w:tcPr>
          <w:p w14:paraId="702AF86C"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B8945A4"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41BD0CAE"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1A05D1"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15DD07D"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Алюминий</w:t>
            </w:r>
          </w:p>
        </w:tc>
        <w:tc>
          <w:tcPr>
            <w:tcW w:w="0" w:type="auto"/>
            <w:tcBorders>
              <w:top w:val="nil"/>
              <w:left w:val="nil"/>
              <w:bottom w:val="single" w:sz="4" w:space="0" w:color="auto"/>
              <w:right w:val="single" w:sz="4" w:space="0" w:color="auto"/>
            </w:tcBorders>
            <w:shd w:val="clear" w:color="auto" w:fill="auto"/>
            <w:vAlign w:val="center"/>
            <w:hideMark/>
          </w:tcPr>
          <w:p w14:paraId="0713E950"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21EA4FC2"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5028C4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3DCC98F2"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2F54F865"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9C4741"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2664C7F"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Железо</w:t>
            </w:r>
          </w:p>
        </w:tc>
        <w:tc>
          <w:tcPr>
            <w:tcW w:w="0" w:type="auto"/>
            <w:tcBorders>
              <w:top w:val="nil"/>
              <w:left w:val="nil"/>
              <w:bottom w:val="single" w:sz="4" w:space="0" w:color="auto"/>
              <w:right w:val="single" w:sz="4" w:space="0" w:color="auto"/>
            </w:tcBorders>
            <w:shd w:val="clear" w:color="auto" w:fill="auto"/>
            <w:vAlign w:val="center"/>
            <w:hideMark/>
          </w:tcPr>
          <w:p w14:paraId="099193B5"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30DC4BFD"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E5BFC75"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9F0DC48"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2FF8B066"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CA0252"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5C7F682"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Марганец</w:t>
            </w:r>
          </w:p>
        </w:tc>
        <w:tc>
          <w:tcPr>
            <w:tcW w:w="0" w:type="auto"/>
            <w:tcBorders>
              <w:top w:val="nil"/>
              <w:left w:val="nil"/>
              <w:bottom w:val="single" w:sz="4" w:space="0" w:color="auto"/>
              <w:right w:val="single" w:sz="4" w:space="0" w:color="auto"/>
            </w:tcBorders>
            <w:shd w:val="clear" w:color="auto" w:fill="auto"/>
            <w:vAlign w:val="center"/>
            <w:hideMark/>
          </w:tcPr>
          <w:p w14:paraId="6348903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71D1C0FB"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6E55B11"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7E354A5"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19DAF154"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940CD2"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34BCD75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Медь</w:t>
            </w:r>
          </w:p>
        </w:tc>
        <w:tc>
          <w:tcPr>
            <w:tcW w:w="0" w:type="auto"/>
            <w:tcBorders>
              <w:top w:val="nil"/>
              <w:left w:val="nil"/>
              <w:bottom w:val="single" w:sz="4" w:space="0" w:color="auto"/>
              <w:right w:val="single" w:sz="4" w:space="0" w:color="auto"/>
            </w:tcBorders>
            <w:shd w:val="clear" w:color="auto" w:fill="auto"/>
            <w:vAlign w:val="center"/>
            <w:hideMark/>
          </w:tcPr>
          <w:p w14:paraId="4B9DF29B"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05710186"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B5423A8"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5E8C3CA"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278E80C0"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68E8F8"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lastRenderedPageBreak/>
              <w:t>17</w:t>
            </w:r>
          </w:p>
        </w:tc>
        <w:tc>
          <w:tcPr>
            <w:tcW w:w="0" w:type="auto"/>
            <w:tcBorders>
              <w:top w:val="nil"/>
              <w:left w:val="nil"/>
              <w:bottom w:val="single" w:sz="4" w:space="0" w:color="auto"/>
              <w:right w:val="single" w:sz="4" w:space="0" w:color="auto"/>
            </w:tcBorders>
            <w:shd w:val="clear" w:color="auto" w:fill="auto"/>
            <w:vAlign w:val="center"/>
            <w:hideMark/>
          </w:tcPr>
          <w:p w14:paraId="76BE80E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Цинк</w:t>
            </w:r>
          </w:p>
        </w:tc>
        <w:tc>
          <w:tcPr>
            <w:tcW w:w="0" w:type="auto"/>
            <w:tcBorders>
              <w:top w:val="nil"/>
              <w:left w:val="nil"/>
              <w:bottom w:val="single" w:sz="4" w:space="0" w:color="auto"/>
              <w:right w:val="single" w:sz="4" w:space="0" w:color="auto"/>
            </w:tcBorders>
            <w:shd w:val="clear" w:color="auto" w:fill="auto"/>
            <w:vAlign w:val="center"/>
            <w:hideMark/>
          </w:tcPr>
          <w:p w14:paraId="0564263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6E1ACF0A"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585A24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2AF4A25"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6CD26D2D"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EE1D45"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18</w:t>
            </w:r>
          </w:p>
        </w:tc>
        <w:tc>
          <w:tcPr>
            <w:tcW w:w="0" w:type="auto"/>
            <w:tcBorders>
              <w:top w:val="nil"/>
              <w:left w:val="nil"/>
              <w:bottom w:val="single" w:sz="4" w:space="0" w:color="auto"/>
              <w:right w:val="single" w:sz="4" w:space="0" w:color="auto"/>
            </w:tcBorders>
            <w:shd w:val="clear" w:color="auto" w:fill="auto"/>
            <w:vAlign w:val="center"/>
            <w:hideMark/>
          </w:tcPr>
          <w:p w14:paraId="69E5998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Хром общий</w:t>
            </w:r>
          </w:p>
        </w:tc>
        <w:tc>
          <w:tcPr>
            <w:tcW w:w="0" w:type="auto"/>
            <w:tcBorders>
              <w:top w:val="nil"/>
              <w:left w:val="nil"/>
              <w:bottom w:val="single" w:sz="4" w:space="0" w:color="auto"/>
              <w:right w:val="single" w:sz="4" w:space="0" w:color="auto"/>
            </w:tcBorders>
            <w:shd w:val="clear" w:color="auto" w:fill="auto"/>
            <w:vAlign w:val="center"/>
            <w:hideMark/>
          </w:tcPr>
          <w:p w14:paraId="284002D3"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3AB91B44"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0,5</w:t>
            </w:r>
          </w:p>
        </w:tc>
        <w:tc>
          <w:tcPr>
            <w:tcW w:w="0" w:type="auto"/>
            <w:tcBorders>
              <w:top w:val="nil"/>
              <w:left w:val="nil"/>
              <w:bottom w:val="single" w:sz="4" w:space="0" w:color="auto"/>
              <w:right w:val="single" w:sz="4" w:space="0" w:color="auto"/>
            </w:tcBorders>
            <w:shd w:val="clear" w:color="auto" w:fill="auto"/>
            <w:vAlign w:val="center"/>
            <w:hideMark/>
          </w:tcPr>
          <w:p w14:paraId="6A57C58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441FDB3"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191AB81F"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B336A8"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uto"/>
            <w:vAlign w:val="center"/>
            <w:hideMark/>
          </w:tcPr>
          <w:p w14:paraId="7944A6AA"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Хром шестивалентный</w:t>
            </w:r>
          </w:p>
        </w:tc>
        <w:tc>
          <w:tcPr>
            <w:tcW w:w="0" w:type="auto"/>
            <w:tcBorders>
              <w:top w:val="nil"/>
              <w:left w:val="nil"/>
              <w:bottom w:val="single" w:sz="4" w:space="0" w:color="auto"/>
              <w:right w:val="single" w:sz="4" w:space="0" w:color="auto"/>
            </w:tcBorders>
            <w:shd w:val="clear" w:color="auto" w:fill="auto"/>
            <w:vAlign w:val="center"/>
            <w:hideMark/>
          </w:tcPr>
          <w:p w14:paraId="59BACD94"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6E6D907D"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0,05 (0,1)</w:t>
            </w:r>
          </w:p>
        </w:tc>
        <w:tc>
          <w:tcPr>
            <w:tcW w:w="0" w:type="auto"/>
            <w:tcBorders>
              <w:top w:val="nil"/>
              <w:left w:val="nil"/>
              <w:bottom w:val="single" w:sz="4" w:space="0" w:color="auto"/>
              <w:right w:val="single" w:sz="4" w:space="0" w:color="auto"/>
            </w:tcBorders>
            <w:shd w:val="clear" w:color="auto" w:fill="auto"/>
            <w:vAlign w:val="center"/>
            <w:hideMark/>
          </w:tcPr>
          <w:p w14:paraId="7C4CF08F"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EB5A68B"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7CBAEAFE"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164AF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vAlign w:val="center"/>
            <w:hideMark/>
          </w:tcPr>
          <w:p w14:paraId="3F46A711"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Никель</w:t>
            </w:r>
          </w:p>
        </w:tc>
        <w:tc>
          <w:tcPr>
            <w:tcW w:w="0" w:type="auto"/>
            <w:tcBorders>
              <w:top w:val="nil"/>
              <w:left w:val="nil"/>
              <w:bottom w:val="single" w:sz="4" w:space="0" w:color="auto"/>
              <w:right w:val="single" w:sz="4" w:space="0" w:color="auto"/>
            </w:tcBorders>
            <w:shd w:val="clear" w:color="auto" w:fill="auto"/>
            <w:vAlign w:val="center"/>
            <w:hideMark/>
          </w:tcPr>
          <w:p w14:paraId="14842001"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2BCC7E43"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0,25 (0,5)</w:t>
            </w:r>
          </w:p>
        </w:tc>
        <w:tc>
          <w:tcPr>
            <w:tcW w:w="0" w:type="auto"/>
            <w:tcBorders>
              <w:top w:val="nil"/>
              <w:left w:val="nil"/>
              <w:bottom w:val="single" w:sz="4" w:space="0" w:color="auto"/>
              <w:right w:val="single" w:sz="4" w:space="0" w:color="auto"/>
            </w:tcBorders>
            <w:shd w:val="clear" w:color="auto" w:fill="auto"/>
            <w:vAlign w:val="center"/>
            <w:hideMark/>
          </w:tcPr>
          <w:p w14:paraId="5F149725"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33F7593C"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573D5B5A"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D6108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14:paraId="1444E76F"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Кадмий</w:t>
            </w:r>
          </w:p>
        </w:tc>
        <w:tc>
          <w:tcPr>
            <w:tcW w:w="0" w:type="auto"/>
            <w:tcBorders>
              <w:top w:val="nil"/>
              <w:left w:val="nil"/>
              <w:bottom w:val="single" w:sz="4" w:space="0" w:color="auto"/>
              <w:right w:val="single" w:sz="4" w:space="0" w:color="auto"/>
            </w:tcBorders>
            <w:shd w:val="clear" w:color="auto" w:fill="auto"/>
            <w:vAlign w:val="center"/>
            <w:hideMark/>
          </w:tcPr>
          <w:p w14:paraId="326F3F61"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70DF2C9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0,015 (0,1)</w:t>
            </w:r>
          </w:p>
        </w:tc>
        <w:tc>
          <w:tcPr>
            <w:tcW w:w="0" w:type="auto"/>
            <w:tcBorders>
              <w:top w:val="nil"/>
              <w:left w:val="nil"/>
              <w:bottom w:val="single" w:sz="4" w:space="0" w:color="auto"/>
              <w:right w:val="single" w:sz="4" w:space="0" w:color="auto"/>
            </w:tcBorders>
            <w:shd w:val="clear" w:color="auto" w:fill="auto"/>
            <w:vAlign w:val="center"/>
            <w:hideMark/>
          </w:tcPr>
          <w:p w14:paraId="3CBEEAE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346B3E8"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6AC08DA3"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E660BD"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14:paraId="0C1A12B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Свинец</w:t>
            </w:r>
          </w:p>
        </w:tc>
        <w:tc>
          <w:tcPr>
            <w:tcW w:w="0" w:type="auto"/>
            <w:tcBorders>
              <w:top w:val="nil"/>
              <w:left w:val="nil"/>
              <w:bottom w:val="single" w:sz="4" w:space="0" w:color="auto"/>
              <w:right w:val="single" w:sz="4" w:space="0" w:color="auto"/>
            </w:tcBorders>
            <w:shd w:val="clear" w:color="auto" w:fill="auto"/>
            <w:vAlign w:val="center"/>
            <w:hideMark/>
          </w:tcPr>
          <w:p w14:paraId="5F4CF170"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25D7324D"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BB17AEE"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2C5D6D2"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7615DF2A"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06A464"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31DD8C0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Мышьяк</w:t>
            </w:r>
          </w:p>
        </w:tc>
        <w:tc>
          <w:tcPr>
            <w:tcW w:w="0" w:type="auto"/>
            <w:tcBorders>
              <w:top w:val="nil"/>
              <w:left w:val="nil"/>
              <w:bottom w:val="single" w:sz="4" w:space="0" w:color="auto"/>
              <w:right w:val="single" w:sz="4" w:space="0" w:color="auto"/>
            </w:tcBorders>
            <w:shd w:val="clear" w:color="auto" w:fill="auto"/>
            <w:vAlign w:val="center"/>
            <w:hideMark/>
          </w:tcPr>
          <w:p w14:paraId="1B520AEA"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35797E16"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0,05 (0,1)</w:t>
            </w:r>
          </w:p>
        </w:tc>
        <w:tc>
          <w:tcPr>
            <w:tcW w:w="0" w:type="auto"/>
            <w:tcBorders>
              <w:top w:val="nil"/>
              <w:left w:val="nil"/>
              <w:bottom w:val="single" w:sz="4" w:space="0" w:color="auto"/>
              <w:right w:val="single" w:sz="4" w:space="0" w:color="auto"/>
            </w:tcBorders>
            <w:shd w:val="clear" w:color="auto" w:fill="auto"/>
            <w:vAlign w:val="center"/>
            <w:hideMark/>
          </w:tcPr>
          <w:p w14:paraId="10E6EBFC"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5F7DBCC"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4D546D" w:rsidRPr="004D546D" w14:paraId="32884AED"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1F3955"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14:paraId="08E73B16"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Ртуть</w:t>
            </w:r>
          </w:p>
        </w:tc>
        <w:tc>
          <w:tcPr>
            <w:tcW w:w="0" w:type="auto"/>
            <w:tcBorders>
              <w:top w:val="nil"/>
              <w:left w:val="nil"/>
              <w:bottom w:val="single" w:sz="4" w:space="0" w:color="auto"/>
              <w:right w:val="single" w:sz="4" w:space="0" w:color="auto"/>
            </w:tcBorders>
            <w:shd w:val="clear" w:color="auto" w:fill="auto"/>
            <w:vAlign w:val="center"/>
            <w:hideMark/>
          </w:tcPr>
          <w:p w14:paraId="29D2803A"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0B8E049E"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0,005</w:t>
            </w:r>
          </w:p>
        </w:tc>
        <w:tc>
          <w:tcPr>
            <w:tcW w:w="0" w:type="auto"/>
            <w:tcBorders>
              <w:top w:val="nil"/>
              <w:left w:val="nil"/>
              <w:bottom w:val="single" w:sz="4" w:space="0" w:color="auto"/>
              <w:right w:val="single" w:sz="4" w:space="0" w:color="auto"/>
            </w:tcBorders>
            <w:shd w:val="clear" w:color="auto" w:fill="auto"/>
            <w:vAlign w:val="center"/>
            <w:hideMark/>
          </w:tcPr>
          <w:p w14:paraId="6253E92E"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8256400"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BD1615" w:rsidRPr="004D546D" w14:paraId="4366EC94"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AF3692"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14:paraId="29CD5C07"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pH</w:t>
            </w:r>
          </w:p>
        </w:tc>
        <w:tc>
          <w:tcPr>
            <w:tcW w:w="0" w:type="auto"/>
            <w:tcBorders>
              <w:top w:val="nil"/>
              <w:left w:val="nil"/>
              <w:bottom w:val="single" w:sz="4" w:space="0" w:color="auto"/>
              <w:right w:val="single" w:sz="4" w:space="0" w:color="auto"/>
            </w:tcBorders>
            <w:shd w:val="clear" w:color="auto" w:fill="auto"/>
            <w:vAlign w:val="center"/>
            <w:hideMark/>
          </w:tcPr>
          <w:p w14:paraId="46503BFA"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единиц</w:t>
            </w:r>
          </w:p>
        </w:tc>
        <w:tc>
          <w:tcPr>
            <w:tcW w:w="0" w:type="auto"/>
            <w:tcBorders>
              <w:top w:val="nil"/>
              <w:left w:val="nil"/>
              <w:bottom w:val="single" w:sz="4" w:space="0" w:color="auto"/>
              <w:right w:val="single" w:sz="4" w:space="0" w:color="auto"/>
            </w:tcBorders>
            <w:shd w:val="clear" w:color="auto" w:fill="auto"/>
            <w:vAlign w:val="center"/>
            <w:hideMark/>
          </w:tcPr>
          <w:p w14:paraId="0F19D1F2"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auto" w:fill="auto"/>
            <w:vAlign w:val="center"/>
            <w:hideMark/>
          </w:tcPr>
          <w:p w14:paraId="6C97E882" w14:textId="271E9CF0" w:rsidR="00BD1615" w:rsidRPr="00AB07E2" w:rsidRDefault="00BD1615" w:rsidP="00BD1615">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1ABFBAE4"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1–5 (по диапазонам)</w:t>
            </w:r>
          </w:p>
        </w:tc>
      </w:tr>
      <w:tr w:rsidR="00BD1615" w:rsidRPr="004D546D" w14:paraId="6AE971BC"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8EAF86"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26</w:t>
            </w:r>
          </w:p>
        </w:tc>
        <w:tc>
          <w:tcPr>
            <w:tcW w:w="0" w:type="auto"/>
            <w:tcBorders>
              <w:top w:val="nil"/>
              <w:left w:val="nil"/>
              <w:bottom w:val="single" w:sz="4" w:space="0" w:color="auto"/>
              <w:right w:val="single" w:sz="4" w:space="0" w:color="auto"/>
            </w:tcBorders>
            <w:shd w:val="clear" w:color="auto" w:fill="auto"/>
            <w:vAlign w:val="center"/>
            <w:hideMark/>
          </w:tcPr>
          <w:p w14:paraId="22F085A4"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Жиры</w:t>
            </w:r>
          </w:p>
        </w:tc>
        <w:tc>
          <w:tcPr>
            <w:tcW w:w="0" w:type="auto"/>
            <w:tcBorders>
              <w:top w:val="nil"/>
              <w:left w:val="nil"/>
              <w:bottom w:val="single" w:sz="4" w:space="0" w:color="auto"/>
              <w:right w:val="single" w:sz="4" w:space="0" w:color="auto"/>
            </w:tcBorders>
            <w:shd w:val="clear" w:color="auto" w:fill="auto"/>
            <w:vAlign w:val="center"/>
            <w:hideMark/>
          </w:tcPr>
          <w:p w14:paraId="0043B5E1"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40A52F49"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1C13E65B" w14:textId="69BD43FF" w:rsidR="00BD1615" w:rsidRPr="00AB07E2" w:rsidRDefault="00BD1615" w:rsidP="00BD1615">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4278E2F6"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r>
      <w:tr w:rsidR="00BD1615" w:rsidRPr="004D546D" w14:paraId="455D850E"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BD2605"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27</w:t>
            </w:r>
          </w:p>
        </w:tc>
        <w:tc>
          <w:tcPr>
            <w:tcW w:w="0" w:type="auto"/>
            <w:tcBorders>
              <w:top w:val="nil"/>
              <w:left w:val="nil"/>
              <w:bottom w:val="single" w:sz="4" w:space="0" w:color="auto"/>
              <w:right w:val="single" w:sz="4" w:space="0" w:color="auto"/>
            </w:tcBorders>
            <w:shd w:val="clear" w:color="auto" w:fill="auto"/>
            <w:vAlign w:val="center"/>
            <w:hideMark/>
          </w:tcPr>
          <w:p w14:paraId="2B6856E0"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ЛОС (толуол, бензол, ацетон, метанол, этанол, бутанол-1, бутанол-2, пропанол-1, пропанол-2)</w:t>
            </w:r>
          </w:p>
        </w:tc>
        <w:tc>
          <w:tcPr>
            <w:tcW w:w="0" w:type="auto"/>
            <w:tcBorders>
              <w:top w:val="nil"/>
              <w:left w:val="nil"/>
              <w:bottom w:val="single" w:sz="4" w:space="0" w:color="auto"/>
              <w:right w:val="single" w:sz="4" w:space="0" w:color="auto"/>
            </w:tcBorders>
            <w:shd w:val="clear" w:color="auto" w:fill="auto"/>
            <w:vAlign w:val="center"/>
            <w:hideMark/>
          </w:tcPr>
          <w:p w14:paraId="5CD986AC"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20105046"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20</w:t>
            </w:r>
          </w:p>
        </w:tc>
        <w:tc>
          <w:tcPr>
            <w:tcW w:w="0" w:type="auto"/>
            <w:tcBorders>
              <w:top w:val="nil"/>
              <w:left w:val="nil"/>
              <w:bottom w:val="single" w:sz="4" w:space="0" w:color="auto"/>
              <w:right w:val="single" w:sz="4" w:space="0" w:color="auto"/>
            </w:tcBorders>
            <w:shd w:val="clear" w:color="auto" w:fill="auto"/>
            <w:vAlign w:val="center"/>
            <w:hideMark/>
          </w:tcPr>
          <w:p w14:paraId="2CE45477" w14:textId="50D9E570" w:rsidR="00BD1615" w:rsidRPr="00AB07E2" w:rsidRDefault="00BD1615" w:rsidP="00BD1615">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4E891433"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r>
      <w:tr w:rsidR="004D546D" w:rsidRPr="004D546D" w14:paraId="337FC19D"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C6377D"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28</w:t>
            </w:r>
          </w:p>
        </w:tc>
        <w:tc>
          <w:tcPr>
            <w:tcW w:w="0" w:type="auto"/>
            <w:tcBorders>
              <w:top w:val="nil"/>
              <w:left w:val="nil"/>
              <w:bottom w:val="single" w:sz="4" w:space="0" w:color="auto"/>
              <w:right w:val="single" w:sz="4" w:space="0" w:color="auto"/>
            </w:tcBorders>
            <w:shd w:val="clear" w:color="auto" w:fill="auto"/>
            <w:vAlign w:val="center"/>
            <w:hideMark/>
          </w:tcPr>
          <w:p w14:paraId="624B823C"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СПАВ неионогенные</w:t>
            </w:r>
          </w:p>
        </w:tc>
        <w:tc>
          <w:tcPr>
            <w:tcW w:w="0" w:type="auto"/>
            <w:tcBorders>
              <w:top w:val="nil"/>
              <w:left w:val="nil"/>
              <w:bottom w:val="single" w:sz="4" w:space="0" w:color="auto"/>
              <w:right w:val="single" w:sz="4" w:space="0" w:color="auto"/>
            </w:tcBorders>
            <w:shd w:val="clear" w:color="auto" w:fill="auto"/>
            <w:vAlign w:val="center"/>
            <w:hideMark/>
          </w:tcPr>
          <w:p w14:paraId="05D0311C"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1EF8B592"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65A76EF"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79180F3"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0,6</w:t>
            </w:r>
          </w:p>
        </w:tc>
      </w:tr>
      <w:tr w:rsidR="004D546D" w:rsidRPr="004D546D" w14:paraId="17ED8757" w14:textId="77777777" w:rsidTr="00444065">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337209"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1BAAA07C"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СПАВ анионные</w:t>
            </w:r>
          </w:p>
        </w:tc>
        <w:tc>
          <w:tcPr>
            <w:tcW w:w="0" w:type="auto"/>
            <w:tcBorders>
              <w:top w:val="nil"/>
              <w:left w:val="nil"/>
              <w:bottom w:val="single" w:sz="4" w:space="0" w:color="auto"/>
              <w:right w:val="single" w:sz="4" w:space="0" w:color="auto"/>
            </w:tcBorders>
            <w:shd w:val="clear" w:color="auto" w:fill="auto"/>
            <w:vAlign w:val="center"/>
            <w:hideMark/>
          </w:tcPr>
          <w:p w14:paraId="7BDB6705"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мг/дм³</w:t>
            </w:r>
          </w:p>
        </w:tc>
        <w:tc>
          <w:tcPr>
            <w:tcW w:w="0" w:type="auto"/>
            <w:tcBorders>
              <w:top w:val="nil"/>
              <w:left w:val="nil"/>
              <w:bottom w:val="single" w:sz="4" w:space="0" w:color="auto"/>
              <w:right w:val="single" w:sz="4" w:space="0" w:color="auto"/>
            </w:tcBorders>
            <w:shd w:val="clear" w:color="auto" w:fill="auto"/>
            <w:vAlign w:val="center"/>
            <w:hideMark/>
          </w:tcPr>
          <w:p w14:paraId="2B0C30F1"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DBE466D"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7A071E7" w14:textId="77777777" w:rsidR="004D546D" w:rsidRPr="00AB07E2" w:rsidRDefault="004D546D" w:rsidP="0044406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0,6</w:t>
            </w:r>
          </w:p>
        </w:tc>
      </w:tr>
      <w:tr w:rsidR="004D546D" w:rsidRPr="004D546D" w14:paraId="617D37E6" w14:textId="77777777" w:rsidTr="00890213">
        <w:trPr>
          <w:trHeight w:val="20"/>
        </w:trPr>
        <w:tc>
          <w:tcPr>
            <w:tcW w:w="0" w:type="auto"/>
            <w:gridSpan w:val="6"/>
            <w:tcBorders>
              <w:top w:val="nil"/>
              <w:left w:val="single" w:sz="4" w:space="0" w:color="auto"/>
              <w:bottom w:val="single" w:sz="4" w:space="0" w:color="auto"/>
              <w:right w:val="single" w:sz="4" w:space="0" w:color="auto"/>
            </w:tcBorders>
            <w:shd w:val="clear" w:color="auto" w:fill="auto"/>
            <w:vAlign w:val="center"/>
          </w:tcPr>
          <w:p w14:paraId="5D675D90" w14:textId="2EFC00BF" w:rsidR="004D546D" w:rsidRPr="004D546D" w:rsidRDefault="004D546D" w:rsidP="004D546D">
            <w:pPr>
              <w:spacing w:line="240" w:lineRule="auto"/>
              <w:ind w:firstLine="0"/>
              <w:jc w:val="center"/>
              <w:rPr>
                <w:rFonts w:eastAsia="Times New Roman"/>
                <w:color w:val="000000"/>
                <w:sz w:val="20"/>
                <w:szCs w:val="20"/>
                <w:lang w:eastAsia="ru-RU"/>
              </w:rPr>
            </w:pPr>
            <w:r w:rsidRPr="004D546D">
              <w:rPr>
                <w:sz w:val="20"/>
                <w:szCs w:val="20"/>
              </w:rPr>
              <w:t>II.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водоотведения, а также централизованных комбинированных систем водоотведения (применительно к сбросу в ливневые системы водоотведения)</w:t>
            </w:r>
          </w:p>
        </w:tc>
      </w:tr>
      <w:tr w:rsidR="00AF19B7" w:rsidRPr="004D546D" w14:paraId="49B10E14" w14:textId="77777777" w:rsidTr="0010505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A74C0"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vAlign w:val="center"/>
            <w:hideMark/>
          </w:tcPr>
          <w:p w14:paraId="73DDA16B"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Взвешенные вещества</w:t>
            </w:r>
          </w:p>
        </w:tc>
        <w:tc>
          <w:tcPr>
            <w:tcW w:w="0" w:type="auto"/>
            <w:tcBorders>
              <w:top w:val="nil"/>
              <w:left w:val="nil"/>
              <w:bottom w:val="single" w:sz="4" w:space="0" w:color="auto"/>
              <w:right w:val="single" w:sz="4" w:space="0" w:color="auto"/>
            </w:tcBorders>
            <w:shd w:val="clear" w:color="auto" w:fill="auto"/>
            <w:vAlign w:val="center"/>
            <w:hideMark/>
          </w:tcPr>
          <w:p w14:paraId="18868481"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мг/л</w:t>
            </w:r>
          </w:p>
        </w:tc>
        <w:tc>
          <w:tcPr>
            <w:tcW w:w="0" w:type="auto"/>
            <w:tcBorders>
              <w:top w:val="nil"/>
              <w:left w:val="nil"/>
              <w:bottom w:val="single" w:sz="4" w:space="0" w:color="auto"/>
              <w:right w:val="single" w:sz="4" w:space="0" w:color="auto"/>
            </w:tcBorders>
            <w:shd w:val="clear" w:color="auto" w:fill="auto"/>
            <w:vAlign w:val="center"/>
            <w:hideMark/>
          </w:tcPr>
          <w:p w14:paraId="7B95FB70"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14:paraId="43DBE8D4"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67FF1A4"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0,7</w:t>
            </w:r>
          </w:p>
        </w:tc>
      </w:tr>
      <w:tr w:rsidR="00AF19B7" w:rsidRPr="004D546D" w14:paraId="7E713CBF" w14:textId="77777777" w:rsidTr="0010505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75F314"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4FFB09A0"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БПК₅</w:t>
            </w:r>
          </w:p>
        </w:tc>
        <w:tc>
          <w:tcPr>
            <w:tcW w:w="0" w:type="auto"/>
            <w:tcBorders>
              <w:top w:val="nil"/>
              <w:left w:val="nil"/>
              <w:bottom w:val="single" w:sz="4" w:space="0" w:color="auto"/>
              <w:right w:val="single" w:sz="4" w:space="0" w:color="auto"/>
            </w:tcBorders>
            <w:shd w:val="clear" w:color="auto" w:fill="auto"/>
            <w:vAlign w:val="center"/>
            <w:hideMark/>
          </w:tcPr>
          <w:p w14:paraId="6CAD2447"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мг/л</w:t>
            </w:r>
          </w:p>
        </w:tc>
        <w:tc>
          <w:tcPr>
            <w:tcW w:w="0" w:type="auto"/>
            <w:tcBorders>
              <w:top w:val="nil"/>
              <w:left w:val="nil"/>
              <w:bottom w:val="single" w:sz="4" w:space="0" w:color="auto"/>
              <w:right w:val="single" w:sz="4" w:space="0" w:color="auto"/>
            </w:tcBorders>
            <w:shd w:val="clear" w:color="auto" w:fill="auto"/>
            <w:vAlign w:val="center"/>
            <w:hideMark/>
          </w:tcPr>
          <w:p w14:paraId="495599E0"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30</w:t>
            </w:r>
          </w:p>
        </w:tc>
        <w:tc>
          <w:tcPr>
            <w:tcW w:w="0" w:type="auto"/>
            <w:tcBorders>
              <w:top w:val="nil"/>
              <w:left w:val="nil"/>
              <w:bottom w:val="single" w:sz="4" w:space="0" w:color="auto"/>
              <w:right w:val="single" w:sz="4" w:space="0" w:color="auto"/>
            </w:tcBorders>
            <w:shd w:val="clear" w:color="auto" w:fill="auto"/>
            <w:vAlign w:val="center"/>
            <w:hideMark/>
          </w:tcPr>
          <w:p w14:paraId="73FCF75F"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AAADEEA"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0,7</w:t>
            </w:r>
          </w:p>
        </w:tc>
      </w:tr>
      <w:tr w:rsidR="00AF19B7" w:rsidRPr="004D546D" w14:paraId="773E4503" w14:textId="77777777" w:rsidTr="0010505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34570F"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47FCB50A"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Азот аммонийный</w:t>
            </w:r>
          </w:p>
        </w:tc>
        <w:tc>
          <w:tcPr>
            <w:tcW w:w="0" w:type="auto"/>
            <w:tcBorders>
              <w:top w:val="nil"/>
              <w:left w:val="nil"/>
              <w:bottom w:val="single" w:sz="4" w:space="0" w:color="auto"/>
              <w:right w:val="single" w:sz="4" w:space="0" w:color="auto"/>
            </w:tcBorders>
            <w:shd w:val="clear" w:color="auto" w:fill="auto"/>
            <w:vAlign w:val="center"/>
            <w:hideMark/>
          </w:tcPr>
          <w:p w14:paraId="44BA0B43"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мг/л</w:t>
            </w:r>
          </w:p>
        </w:tc>
        <w:tc>
          <w:tcPr>
            <w:tcW w:w="0" w:type="auto"/>
            <w:tcBorders>
              <w:top w:val="nil"/>
              <w:left w:val="nil"/>
              <w:bottom w:val="single" w:sz="4" w:space="0" w:color="auto"/>
              <w:right w:val="single" w:sz="4" w:space="0" w:color="auto"/>
            </w:tcBorders>
            <w:shd w:val="clear" w:color="auto" w:fill="auto"/>
            <w:vAlign w:val="center"/>
            <w:hideMark/>
          </w:tcPr>
          <w:p w14:paraId="304EDFE2"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CEFB312"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2B5AECD"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0,7</w:t>
            </w:r>
          </w:p>
        </w:tc>
      </w:tr>
      <w:tr w:rsidR="00AF19B7" w:rsidRPr="004D546D" w14:paraId="1E2C912E" w14:textId="77777777" w:rsidTr="0010505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EA8EB5"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14:paraId="03719118"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Нефтепродукты</w:t>
            </w:r>
          </w:p>
        </w:tc>
        <w:tc>
          <w:tcPr>
            <w:tcW w:w="0" w:type="auto"/>
            <w:tcBorders>
              <w:top w:val="nil"/>
              <w:left w:val="nil"/>
              <w:bottom w:val="single" w:sz="4" w:space="0" w:color="auto"/>
              <w:right w:val="single" w:sz="4" w:space="0" w:color="auto"/>
            </w:tcBorders>
            <w:shd w:val="clear" w:color="auto" w:fill="auto"/>
            <w:vAlign w:val="center"/>
            <w:hideMark/>
          </w:tcPr>
          <w:p w14:paraId="36D8094E"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мг/л</w:t>
            </w:r>
          </w:p>
        </w:tc>
        <w:tc>
          <w:tcPr>
            <w:tcW w:w="0" w:type="auto"/>
            <w:tcBorders>
              <w:top w:val="nil"/>
              <w:left w:val="nil"/>
              <w:bottom w:val="single" w:sz="4" w:space="0" w:color="auto"/>
              <w:right w:val="single" w:sz="4" w:space="0" w:color="auto"/>
            </w:tcBorders>
            <w:shd w:val="clear" w:color="auto" w:fill="auto"/>
            <w:vAlign w:val="center"/>
            <w:hideMark/>
          </w:tcPr>
          <w:p w14:paraId="18E9C909"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BD20D9F"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461852C"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w:t>
            </w:r>
          </w:p>
        </w:tc>
      </w:tr>
      <w:tr w:rsidR="00AF19B7" w:rsidRPr="004D546D" w14:paraId="38434861" w14:textId="77777777" w:rsidTr="0010505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CA5F57"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34</w:t>
            </w:r>
          </w:p>
        </w:tc>
        <w:tc>
          <w:tcPr>
            <w:tcW w:w="0" w:type="auto"/>
            <w:tcBorders>
              <w:top w:val="nil"/>
              <w:left w:val="nil"/>
              <w:bottom w:val="single" w:sz="4" w:space="0" w:color="auto"/>
              <w:right w:val="single" w:sz="4" w:space="0" w:color="auto"/>
            </w:tcBorders>
            <w:shd w:val="clear" w:color="auto" w:fill="auto"/>
            <w:vAlign w:val="center"/>
            <w:hideMark/>
          </w:tcPr>
          <w:p w14:paraId="24B846FA"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Сульфиды</w:t>
            </w:r>
          </w:p>
        </w:tc>
        <w:tc>
          <w:tcPr>
            <w:tcW w:w="0" w:type="auto"/>
            <w:tcBorders>
              <w:top w:val="nil"/>
              <w:left w:val="nil"/>
              <w:bottom w:val="single" w:sz="4" w:space="0" w:color="auto"/>
              <w:right w:val="single" w:sz="4" w:space="0" w:color="auto"/>
            </w:tcBorders>
            <w:shd w:val="clear" w:color="auto" w:fill="auto"/>
            <w:vAlign w:val="center"/>
            <w:hideMark/>
          </w:tcPr>
          <w:p w14:paraId="4C87AB67"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мг/л</w:t>
            </w:r>
          </w:p>
        </w:tc>
        <w:tc>
          <w:tcPr>
            <w:tcW w:w="0" w:type="auto"/>
            <w:tcBorders>
              <w:top w:val="nil"/>
              <w:left w:val="nil"/>
              <w:bottom w:val="single" w:sz="4" w:space="0" w:color="auto"/>
              <w:right w:val="single" w:sz="4" w:space="0" w:color="auto"/>
            </w:tcBorders>
            <w:shd w:val="clear" w:color="auto" w:fill="auto"/>
            <w:vAlign w:val="center"/>
            <w:hideMark/>
          </w:tcPr>
          <w:p w14:paraId="0BC76C4E"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7C92B6A9"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37678CB"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AF19B7" w:rsidRPr="004D546D" w14:paraId="7F014AA7" w14:textId="77777777" w:rsidTr="0010505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3C78F3"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35</w:t>
            </w:r>
          </w:p>
        </w:tc>
        <w:tc>
          <w:tcPr>
            <w:tcW w:w="0" w:type="auto"/>
            <w:tcBorders>
              <w:top w:val="nil"/>
              <w:left w:val="nil"/>
              <w:bottom w:val="single" w:sz="4" w:space="0" w:color="auto"/>
              <w:right w:val="single" w:sz="4" w:space="0" w:color="auto"/>
            </w:tcBorders>
            <w:shd w:val="clear" w:color="auto" w:fill="auto"/>
            <w:vAlign w:val="center"/>
            <w:hideMark/>
          </w:tcPr>
          <w:p w14:paraId="12F8AF3D"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Сульфаты</w:t>
            </w:r>
          </w:p>
        </w:tc>
        <w:tc>
          <w:tcPr>
            <w:tcW w:w="0" w:type="auto"/>
            <w:tcBorders>
              <w:top w:val="nil"/>
              <w:left w:val="nil"/>
              <w:bottom w:val="single" w:sz="4" w:space="0" w:color="auto"/>
              <w:right w:val="single" w:sz="4" w:space="0" w:color="auto"/>
            </w:tcBorders>
            <w:shd w:val="clear" w:color="auto" w:fill="auto"/>
            <w:vAlign w:val="center"/>
            <w:hideMark/>
          </w:tcPr>
          <w:p w14:paraId="69676A09"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мг/л</w:t>
            </w:r>
          </w:p>
        </w:tc>
        <w:tc>
          <w:tcPr>
            <w:tcW w:w="0" w:type="auto"/>
            <w:tcBorders>
              <w:top w:val="nil"/>
              <w:left w:val="nil"/>
              <w:bottom w:val="single" w:sz="4" w:space="0" w:color="auto"/>
              <w:right w:val="single" w:sz="4" w:space="0" w:color="auto"/>
            </w:tcBorders>
            <w:shd w:val="clear" w:color="auto" w:fill="auto"/>
            <w:vAlign w:val="center"/>
            <w:hideMark/>
          </w:tcPr>
          <w:p w14:paraId="3F5BC1EC"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500</w:t>
            </w:r>
          </w:p>
        </w:tc>
        <w:tc>
          <w:tcPr>
            <w:tcW w:w="0" w:type="auto"/>
            <w:tcBorders>
              <w:top w:val="nil"/>
              <w:left w:val="nil"/>
              <w:bottom w:val="single" w:sz="4" w:space="0" w:color="auto"/>
              <w:right w:val="single" w:sz="4" w:space="0" w:color="auto"/>
            </w:tcBorders>
            <w:shd w:val="clear" w:color="auto" w:fill="auto"/>
            <w:vAlign w:val="center"/>
            <w:hideMark/>
          </w:tcPr>
          <w:p w14:paraId="3E2B4EBB"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E78272A"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AF19B7" w:rsidRPr="004D546D" w14:paraId="7B59088A" w14:textId="77777777" w:rsidTr="0010505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9E0ED"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7D56E964"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Хлориды</w:t>
            </w:r>
          </w:p>
        </w:tc>
        <w:tc>
          <w:tcPr>
            <w:tcW w:w="0" w:type="auto"/>
            <w:tcBorders>
              <w:top w:val="nil"/>
              <w:left w:val="nil"/>
              <w:bottom w:val="single" w:sz="4" w:space="0" w:color="auto"/>
              <w:right w:val="single" w:sz="4" w:space="0" w:color="auto"/>
            </w:tcBorders>
            <w:shd w:val="clear" w:color="auto" w:fill="auto"/>
            <w:vAlign w:val="center"/>
            <w:hideMark/>
          </w:tcPr>
          <w:p w14:paraId="0A44A6EE"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мг/л</w:t>
            </w:r>
          </w:p>
        </w:tc>
        <w:tc>
          <w:tcPr>
            <w:tcW w:w="0" w:type="auto"/>
            <w:tcBorders>
              <w:top w:val="nil"/>
              <w:left w:val="nil"/>
              <w:bottom w:val="single" w:sz="4" w:space="0" w:color="auto"/>
              <w:right w:val="single" w:sz="4" w:space="0" w:color="auto"/>
            </w:tcBorders>
            <w:shd w:val="clear" w:color="auto" w:fill="auto"/>
            <w:vAlign w:val="center"/>
            <w:hideMark/>
          </w:tcPr>
          <w:p w14:paraId="06C4A6D8"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1000</w:t>
            </w:r>
          </w:p>
        </w:tc>
        <w:tc>
          <w:tcPr>
            <w:tcW w:w="0" w:type="auto"/>
            <w:tcBorders>
              <w:top w:val="nil"/>
              <w:left w:val="nil"/>
              <w:bottom w:val="single" w:sz="4" w:space="0" w:color="auto"/>
              <w:right w:val="single" w:sz="4" w:space="0" w:color="auto"/>
            </w:tcBorders>
            <w:shd w:val="clear" w:color="auto" w:fill="auto"/>
            <w:vAlign w:val="center"/>
            <w:hideMark/>
          </w:tcPr>
          <w:p w14:paraId="414170A7"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68B9BC0" w14:textId="77777777" w:rsidR="00AF19B7" w:rsidRPr="00AB07E2" w:rsidRDefault="00AF19B7" w:rsidP="0010505E">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2</w:t>
            </w:r>
          </w:p>
        </w:tc>
      </w:tr>
      <w:tr w:rsidR="00BD1615" w:rsidRPr="004D546D" w14:paraId="2400CBA3" w14:textId="77777777" w:rsidTr="0010505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A99C8E"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uto"/>
            <w:vAlign w:val="center"/>
            <w:hideMark/>
          </w:tcPr>
          <w:p w14:paraId="02E7C855"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pH</w:t>
            </w:r>
          </w:p>
        </w:tc>
        <w:tc>
          <w:tcPr>
            <w:tcW w:w="0" w:type="auto"/>
            <w:tcBorders>
              <w:top w:val="nil"/>
              <w:left w:val="nil"/>
              <w:bottom w:val="single" w:sz="4" w:space="0" w:color="auto"/>
              <w:right w:val="single" w:sz="4" w:space="0" w:color="auto"/>
            </w:tcBorders>
            <w:shd w:val="clear" w:color="auto" w:fill="auto"/>
            <w:vAlign w:val="center"/>
            <w:hideMark/>
          </w:tcPr>
          <w:p w14:paraId="10FD2911"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единиц</w:t>
            </w:r>
          </w:p>
        </w:tc>
        <w:tc>
          <w:tcPr>
            <w:tcW w:w="0" w:type="auto"/>
            <w:tcBorders>
              <w:top w:val="nil"/>
              <w:left w:val="nil"/>
              <w:bottom w:val="single" w:sz="4" w:space="0" w:color="auto"/>
              <w:right w:val="single" w:sz="4" w:space="0" w:color="auto"/>
            </w:tcBorders>
            <w:shd w:val="clear" w:color="auto" w:fill="auto"/>
            <w:vAlign w:val="center"/>
            <w:hideMark/>
          </w:tcPr>
          <w:p w14:paraId="5B1D2FE4"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6–9</w:t>
            </w:r>
          </w:p>
        </w:tc>
        <w:tc>
          <w:tcPr>
            <w:tcW w:w="0" w:type="auto"/>
            <w:tcBorders>
              <w:top w:val="nil"/>
              <w:left w:val="nil"/>
              <w:bottom w:val="single" w:sz="4" w:space="0" w:color="auto"/>
              <w:right w:val="single" w:sz="4" w:space="0" w:color="auto"/>
            </w:tcBorders>
            <w:shd w:val="clear" w:color="auto" w:fill="auto"/>
            <w:vAlign w:val="center"/>
            <w:hideMark/>
          </w:tcPr>
          <w:p w14:paraId="09C32FF3" w14:textId="7CA178A2" w:rsidR="00BD1615" w:rsidRPr="00AB07E2" w:rsidRDefault="00BD1615" w:rsidP="00BD1615">
            <w:pPr>
              <w:spacing w:line="240" w:lineRule="auto"/>
              <w:ind w:firstLine="0"/>
              <w:jc w:val="center"/>
              <w:rPr>
                <w:rFonts w:eastAsia="Times New Roman"/>
                <w:color w:val="000000"/>
                <w:sz w:val="20"/>
                <w:szCs w:val="20"/>
                <w:lang w:eastAsia="ru-RU"/>
              </w:rPr>
            </w:pPr>
            <w:r w:rsidRPr="00EC683B">
              <w:rPr>
                <w:rFonts w:eastAsia="Times New Roman"/>
                <w:color w:val="000000"/>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201322E5" w14:textId="77777777" w:rsidR="00BD1615" w:rsidRPr="00AB07E2" w:rsidRDefault="00BD1615" w:rsidP="00BD1615">
            <w:pPr>
              <w:spacing w:line="240" w:lineRule="auto"/>
              <w:ind w:firstLine="0"/>
              <w:jc w:val="center"/>
              <w:rPr>
                <w:rFonts w:eastAsia="Times New Roman"/>
                <w:color w:val="000000"/>
                <w:sz w:val="20"/>
                <w:szCs w:val="20"/>
                <w:lang w:eastAsia="ru-RU"/>
              </w:rPr>
            </w:pPr>
            <w:r w:rsidRPr="00AB07E2">
              <w:rPr>
                <w:rFonts w:eastAsia="Times New Roman"/>
                <w:color w:val="000000"/>
                <w:sz w:val="20"/>
                <w:szCs w:val="20"/>
                <w:lang w:eastAsia="ru-RU"/>
              </w:rPr>
              <w:t>1–5 (по диапазонам)</w:t>
            </w:r>
          </w:p>
        </w:tc>
      </w:tr>
    </w:tbl>
    <w:p w14:paraId="2669AD28" w14:textId="7C8993C2" w:rsidR="005B472C" w:rsidRPr="0082115B" w:rsidRDefault="002A02EC" w:rsidP="00BE379F">
      <w:pPr>
        <w:pStyle w:val="2fb"/>
      </w:pPr>
      <w:bookmarkStart w:id="113" w:name="_Toc531598949"/>
      <w:bookmarkStart w:id="114" w:name="_Toc531704226"/>
      <w:bookmarkStart w:id="115" w:name="_Toc21688538"/>
      <w:bookmarkStart w:id="116" w:name="_Toc57421879"/>
      <w:bookmarkStart w:id="117" w:name="_Toc57422479"/>
      <w:bookmarkStart w:id="118" w:name="_Toc57422623"/>
      <w:bookmarkStart w:id="119" w:name="_Toc88651800"/>
      <w:bookmarkStart w:id="120" w:name="_Toc168598872"/>
      <w:bookmarkStart w:id="121" w:name="_Toc214523855"/>
      <w:bookmarkStart w:id="122" w:name="_Toc214524476"/>
      <w:bookmarkStart w:id="123" w:name="_Hlk157445546"/>
      <w:bookmarkStart w:id="124" w:name="_Toc401067979"/>
      <w:bookmarkStart w:id="125" w:name="_Toc531598948"/>
      <w:bookmarkStart w:id="126" w:name="_Toc531704225"/>
      <w:bookmarkStart w:id="127" w:name="_Toc21688537"/>
      <w:bookmarkStart w:id="128" w:name="_Toc390696036"/>
      <w:bookmarkStart w:id="129" w:name="_Toc390696248"/>
      <w:bookmarkStart w:id="130" w:name="_Toc57421878"/>
      <w:bookmarkStart w:id="131" w:name="_Toc57422478"/>
      <w:bookmarkStart w:id="132" w:name="_Toc57422622"/>
      <w:bookmarkStart w:id="133" w:name="_Toc88651799"/>
      <w:bookmarkEnd w:id="111"/>
      <w:bookmarkEnd w:id="112"/>
      <w:r w:rsidRPr="0043079E">
        <w:t xml:space="preserve">1.8. </w:t>
      </w:r>
      <w:r w:rsidR="005B472C" w:rsidRPr="0043079E">
        <w:t>Описание территорий муниципального образования, не охваченных централизованной системой водоотведения</w:t>
      </w:r>
      <w:bookmarkEnd w:id="113"/>
      <w:bookmarkEnd w:id="114"/>
      <w:bookmarkEnd w:id="115"/>
      <w:bookmarkEnd w:id="116"/>
      <w:bookmarkEnd w:id="117"/>
      <w:bookmarkEnd w:id="118"/>
      <w:bookmarkEnd w:id="119"/>
      <w:bookmarkEnd w:id="120"/>
      <w:bookmarkEnd w:id="121"/>
      <w:bookmarkEnd w:id="122"/>
    </w:p>
    <w:bookmarkEnd w:id="123"/>
    <w:p w14:paraId="62EC2D31" w14:textId="77777777" w:rsidR="001A6FD8" w:rsidRDefault="001A6FD8" w:rsidP="001A6FD8">
      <w:pPr>
        <w:pStyle w:val="afff9"/>
      </w:pPr>
      <w:r>
        <w:t>Территории, не охваченные централизованной системой водоотведения, могут использовать нецентрализованные способы водоотведения. К таким способам относятся выгребные ямы, септики, локальные очистные сооружения, накопительные емкости, индивидуальные системы очистки сточных вод, вывоз жидких бытовых отходов специализированным транспортом и иные решения, применяемые собственниками объектов капитального строительства.</w:t>
      </w:r>
    </w:p>
    <w:p w14:paraId="198E8D1D" w14:textId="77777777" w:rsidR="001A6FD8" w:rsidRDefault="001A6FD8" w:rsidP="001A6FD8">
      <w:pPr>
        <w:pStyle w:val="afff9"/>
      </w:pPr>
      <w:r>
        <w:t>Отсутствие централизованного водоотведения может быть обусловлено удаленностью территории от существующих канализационных сетей, малой плотностью застройки, отсутствием очистных сооружений, сложными инженерно-геологическими условиями, экономической нецелесообразностью строительства сетей либо исторически сложившимся использованием индивидуальных систем водоотведения.</w:t>
      </w:r>
    </w:p>
    <w:p w14:paraId="0CC862FC" w14:textId="77777777" w:rsidR="001A6FD8" w:rsidRDefault="001A6FD8" w:rsidP="001A6FD8">
      <w:pPr>
        <w:pStyle w:val="afff9"/>
      </w:pPr>
      <w:r>
        <w:t>Сведения о территориях, не охваченных централизованной системой водоотведения, приводятся в таблице 1.1.5.</w:t>
      </w:r>
    </w:p>
    <w:p w14:paraId="36902602" w14:textId="77777777" w:rsidR="00326474" w:rsidRDefault="00326474" w:rsidP="001A6FD8">
      <w:pPr>
        <w:pStyle w:val="affffffb"/>
        <w:sectPr w:rsidR="00326474" w:rsidSect="001D738C">
          <w:type w:val="continuous"/>
          <w:pgSz w:w="11906" w:h="16838"/>
          <w:pgMar w:top="1134" w:right="850" w:bottom="1134" w:left="1701" w:header="708" w:footer="708" w:gutter="0"/>
          <w:cols w:space="708"/>
          <w:titlePg/>
          <w:docGrid w:linePitch="360"/>
        </w:sectPr>
      </w:pPr>
    </w:p>
    <w:p w14:paraId="7E8A2207" w14:textId="645BF342" w:rsidR="001A6FD8" w:rsidRDefault="001A6FD8" w:rsidP="00D929E8">
      <w:pPr>
        <w:pStyle w:val="affffffb"/>
        <w:spacing w:before="0"/>
      </w:pPr>
      <w:r>
        <w:lastRenderedPageBreak/>
        <w:t>Таблица 1.1.5. Территории, не охваченные централизованной системой водоотведения</w:t>
      </w:r>
    </w:p>
    <w:tbl>
      <w:tblPr>
        <w:tblStyle w:val="17"/>
        <w:tblW w:w="0" w:type="auto"/>
        <w:tblCellMar>
          <w:left w:w="28" w:type="dxa"/>
          <w:right w:w="28" w:type="dxa"/>
        </w:tblCellMar>
        <w:tblLook w:val="04A0" w:firstRow="1" w:lastRow="0" w:firstColumn="1" w:lastColumn="0" w:noHBand="0" w:noVBand="1"/>
      </w:tblPr>
      <w:tblGrid>
        <w:gridCol w:w="846"/>
        <w:gridCol w:w="1984"/>
        <w:gridCol w:w="2507"/>
        <w:gridCol w:w="1321"/>
        <w:gridCol w:w="3118"/>
        <w:gridCol w:w="2800"/>
        <w:gridCol w:w="1701"/>
      </w:tblGrid>
      <w:tr w:rsidR="000A0D69" w:rsidRPr="000A0D69" w14:paraId="417C008B" w14:textId="77777777" w:rsidTr="0028332B">
        <w:trPr>
          <w:trHeight w:val="20"/>
        </w:trPr>
        <w:tc>
          <w:tcPr>
            <w:tcW w:w="846" w:type="dxa"/>
            <w:shd w:val="clear" w:color="auto" w:fill="auto"/>
            <w:vAlign w:val="center"/>
            <w:hideMark/>
          </w:tcPr>
          <w:p w14:paraId="411285CC"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 п/п</w:t>
            </w:r>
          </w:p>
        </w:tc>
        <w:tc>
          <w:tcPr>
            <w:tcW w:w="1984" w:type="dxa"/>
            <w:shd w:val="clear" w:color="auto" w:fill="auto"/>
            <w:vAlign w:val="center"/>
            <w:hideMark/>
          </w:tcPr>
          <w:p w14:paraId="7EA3C76F"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Единица административно-территориального деления</w:t>
            </w:r>
          </w:p>
        </w:tc>
        <w:tc>
          <w:tcPr>
            <w:tcW w:w="2507" w:type="dxa"/>
            <w:shd w:val="clear" w:color="auto" w:fill="auto"/>
            <w:vAlign w:val="center"/>
            <w:hideMark/>
          </w:tcPr>
          <w:p w14:paraId="6C26F5D7"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Неохваченные населённые пункты, территории</w:t>
            </w:r>
          </w:p>
        </w:tc>
        <w:tc>
          <w:tcPr>
            <w:tcW w:w="1321" w:type="dxa"/>
            <w:shd w:val="clear" w:color="auto" w:fill="auto"/>
            <w:vAlign w:val="center"/>
            <w:hideMark/>
          </w:tcPr>
          <w:p w14:paraId="2DB23783"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Численность неохваченного населения</w:t>
            </w:r>
          </w:p>
        </w:tc>
        <w:tc>
          <w:tcPr>
            <w:tcW w:w="3118" w:type="dxa"/>
            <w:shd w:val="clear" w:color="auto" w:fill="auto"/>
            <w:vAlign w:val="center"/>
            <w:hideMark/>
          </w:tcPr>
          <w:p w14:paraId="2908608D"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Способ отведения сточных вод</w:t>
            </w:r>
          </w:p>
        </w:tc>
        <w:tc>
          <w:tcPr>
            <w:tcW w:w="2800" w:type="dxa"/>
            <w:shd w:val="clear" w:color="auto" w:fill="auto"/>
            <w:vAlign w:val="center"/>
            <w:hideMark/>
          </w:tcPr>
          <w:p w14:paraId="416CD165"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Способ утилизации сточных вод</w:t>
            </w:r>
          </w:p>
        </w:tc>
        <w:tc>
          <w:tcPr>
            <w:tcW w:w="1701" w:type="dxa"/>
            <w:shd w:val="clear" w:color="auto" w:fill="auto"/>
            <w:vAlign w:val="center"/>
            <w:hideMark/>
          </w:tcPr>
          <w:p w14:paraId="06A9F72C"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Наличие планов по организации централизованного водоотведения</w:t>
            </w:r>
          </w:p>
        </w:tc>
      </w:tr>
      <w:tr w:rsidR="000A0D69" w:rsidRPr="000A0D69" w14:paraId="46D97A9B" w14:textId="77777777" w:rsidTr="0028332B">
        <w:trPr>
          <w:trHeight w:val="20"/>
        </w:trPr>
        <w:tc>
          <w:tcPr>
            <w:tcW w:w="846" w:type="dxa"/>
            <w:shd w:val="clear" w:color="auto" w:fill="auto"/>
            <w:vAlign w:val="center"/>
            <w:hideMark/>
          </w:tcPr>
          <w:p w14:paraId="4D2D98C1"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Ед. изм.</w:t>
            </w:r>
          </w:p>
        </w:tc>
        <w:tc>
          <w:tcPr>
            <w:tcW w:w="1984" w:type="dxa"/>
            <w:shd w:val="clear" w:color="auto" w:fill="auto"/>
            <w:vAlign w:val="center"/>
            <w:hideMark/>
          </w:tcPr>
          <w:p w14:paraId="694A1028"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w:t>
            </w:r>
          </w:p>
        </w:tc>
        <w:tc>
          <w:tcPr>
            <w:tcW w:w="2507" w:type="dxa"/>
            <w:shd w:val="clear" w:color="auto" w:fill="auto"/>
            <w:vAlign w:val="center"/>
            <w:hideMark/>
          </w:tcPr>
          <w:p w14:paraId="595ACBE3"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w:t>
            </w:r>
          </w:p>
        </w:tc>
        <w:tc>
          <w:tcPr>
            <w:tcW w:w="1321" w:type="dxa"/>
            <w:shd w:val="clear" w:color="auto" w:fill="auto"/>
            <w:vAlign w:val="center"/>
            <w:hideMark/>
          </w:tcPr>
          <w:p w14:paraId="0B4C98E3"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чел.</w:t>
            </w:r>
          </w:p>
        </w:tc>
        <w:tc>
          <w:tcPr>
            <w:tcW w:w="3118" w:type="dxa"/>
            <w:shd w:val="clear" w:color="auto" w:fill="auto"/>
            <w:vAlign w:val="center"/>
            <w:hideMark/>
          </w:tcPr>
          <w:p w14:paraId="1491F2A4"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w:t>
            </w:r>
          </w:p>
        </w:tc>
        <w:tc>
          <w:tcPr>
            <w:tcW w:w="2800" w:type="dxa"/>
            <w:shd w:val="clear" w:color="auto" w:fill="auto"/>
            <w:vAlign w:val="center"/>
            <w:hideMark/>
          </w:tcPr>
          <w:p w14:paraId="3E163D91"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w:t>
            </w:r>
          </w:p>
        </w:tc>
        <w:tc>
          <w:tcPr>
            <w:tcW w:w="1701" w:type="dxa"/>
            <w:shd w:val="clear" w:color="auto" w:fill="auto"/>
            <w:vAlign w:val="center"/>
            <w:hideMark/>
          </w:tcPr>
          <w:p w14:paraId="7644C228" w14:textId="77777777" w:rsidR="000A0D69" w:rsidRPr="000A0D69" w:rsidRDefault="000A0D69"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w:t>
            </w:r>
          </w:p>
        </w:tc>
      </w:tr>
      <w:tr w:rsidR="00581468" w:rsidRPr="000A0D69" w14:paraId="191CC39B" w14:textId="77777777" w:rsidTr="0028332B">
        <w:trPr>
          <w:trHeight w:val="20"/>
        </w:trPr>
        <w:tc>
          <w:tcPr>
            <w:tcW w:w="846" w:type="dxa"/>
            <w:vMerge w:val="restart"/>
            <w:shd w:val="clear" w:color="auto" w:fill="auto"/>
            <w:vAlign w:val="center"/>
            <w:hideMark/>
          </w:tcPr>
          <w:p w14:paraId="204172BD" w14:textId="77777777" w:rsidR="00581468" w:rsidRPr="000A0D69" w:rsidRDefault="00581468"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1</w:t>
            </w:r>
          </w:p>
        </w:tc>
        <w:tc>
          <w:tcPr>
            <w:tcW w:w="1984" w:type="dxa"/>
            <w:vMerge w:val="restart"/>
            <w:shd w:val="clear" w:color="auto" w:fill="auto"/>
            <w:vAlign w:val="center"/>
            <w:hideMark/>
          </w:tcPr>
          <w:p w14:paraId="09DB7BC1" w14:textId="77777777" w:rsidR="00581468" w:rsidRPr="000A0D69" w:rsidRDefault="00581468"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Крыловское сельское поселение</w:t>
            </w:r>
          </w:p>
        </w:tc>
        <w:tc>
          <w:tcPr>
            <w:tcW w:w="2507" w:type="dxa"/>
            <w:shd w:val="clear" w:color="auto" w:fill="auto"/>
            <w:vAlign w:val="center"/>
            <w:hideMark/>
          </w:tcPr>
          <w:p w14:paraId="44274C57" w14:textId="77777777" w:rsidR="00581468" w:rsidRPr="000A0D69" w:rsidRDefault="00581468"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ст. Крыловская</w:t>
            </w:r>
          </w:p>
        </w:tc>
        <w:tc>
          <w:tcPr>
            <w:tcW w:w="1321" w:type="dxa"/>
            <w:shd w:val="clear" w:color="auto" w:fill="auto"/>
            <w:vAlign w:val="center"/>
            <w:hideMark/>
          </w:tcPr>
          <w:p w14:paraId="32A88C69" w14:textId="0035082B" w:rsidR="00581468" w:rsidRPr="000A0D69" w:rsidRDefault="0028332B" w:rsidP="000A0D69">
            <w:pPr>
              <w:spacing w:line="240" w:lineRule="auto"/>
              <w:ind w:firstLine="0"/>
              <w:jc w:val="center"/>
              <w:rPr>
                <w:rFonts w:eastAsia="Times New Roman"/>
                <w:sz w:val="20"/>
                <w:szCs w:val="20"/>
                <w:lang w:eastAsia="ru-RU"/>
              </w:rPr>
            </w:pPr>
            <w:r>
              <w:rPr>
                <w:rFonts w:eastAsia="Times New Roman"/>
                <w:sz w:val="20"/>
                <w:szCs w:val="20"/>
                <w:lang w:eastAsia="ru-RU"/>
              </w:rPr>
              <w:t>12421</w:t>
            </w:r>
          </w:p>
        </w:tc>
        <w:tc>
          <w:tcPr>
            <w:tcW w:w="3118" w:type="dxa"/>
            <w:shd w:val="clear" w:color="auto" w:fill="auto"/>
            <w:vAlign w:val="center"/>
            <w:hideMark/>
          </w:tcPr>
          <w:p w14:paraId="071F53B7" w14:textId="77777777" w:rsidR="00581468" w:rsidRPr="000A0D69" w:rsidRDefault="00581468"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57DB5677" w14:textId="3AD50794" w:rsidR="00581468" w:rsidRPr="000A0D69" w:rsidRDefault="00581468"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1490FBE9" w14:textId="277572F4" w:rsidR="00581468" w:rsidRPr="000A0D69" w:rsidRDefault="00067DC7" w:rsidP="000A0D69">
            <w:pPr>
              <w:spacing w:line="240" w:lineRule="auto"/>
              <w:ind w:firstLine="0"/>
              <w:jc w:val="center"/>
              <w:rPr>
                <w:rFonts w:eastAsia="Times New Roman"/>
                <w:sz w:val="20"/>
                <w:szCs w:val="20"/>
                <w:lang w:eastAsia="ru-RU"/>
              </w:rPr>
            </w:pPr>
            <w:r>
              <w:rPr>
                <w:rFonts w:eastAsia="Times New Roman"/>
                <w:sz w:val="20"/>
                <w:szCs w:val="20"/>
                <w:lang w:eastAsia="ru-RU"/>
              </w:rPr>
              <w:t>Планируется</w:t>
            </w:r>
          </w:p>
        </w:tc>
      </w:tr>
      <w:tr w:rsidR="00581468" w:rsidRPr="000A0D69" w14:paraId="11B7726A" w14:textId="77777777" w:rsidTr="0028332B">
        <w:trPr>
          <w:trHeight w:val="20"/>
        </w:trPr>
        <w:tc>
          <w:tcPr>
            <w:tcW w:w="846" w:type="dxa"/>
            <w:vMerge/>
            <w:shd w:val="clear" w:color="auto" w:fill="auto"/>
            <w:vAlign w:val="center"/>
            <w:hideMark/>
          </w:tcPr>
          <w:p w14:paraId="7F88E05B" w14:textId="77777777" w:rsidR="00581468" w:rsidRPr="000A0D69" w:rsidRDefault="00581468" w:rsidP="000A0D69">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4113F51A" w14:textId="77777777" w:rsidR="00581468" w:rsidRPr="000A0D69" w:rsidRDefault="00581468" w:rsidP="000A0D69">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35AEAB9B" w14:textId="77777777" w:rsidR="00581468" w:rsidRPr="000A0D69" w:rsidRDefault="00581468"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х. Ея</w:t>
            </w:r>
          </w:p>
        </w:tc>
        <w:tc>
          <w:tcPr>
            <w:tcW w:w="1321" w:type="dxa"/>
            <w:shd w:val="clear" w:color="auto" w:fill="auto"/>
            <w:vAlign w:val="center"/>
            <w:hideMark/>
          </w:tcPr>
          <w:p w14:paraId="08FA25E4" w14:textId="77777777" w:rsidR="00581468" w:rsidRPr="000A0D69" w:rsidRDefault="00581468"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89</w:t>
            </w:r>
          </w:p>
        </w:tc>
        <w:tc>
          <w:tcPr>
            <w:tcW w:w="3118" w:type="dxa"/>
            <w:shd w:val="clear" w:color="auto" w:fill="auto"/>
            <w:vAlign w:val="center"/>
            <w:hideMark/>
          </w:tcPr>
          <w:p w14:paraId="7F8C415D" w14:textId="77777777" w:rsidR="00581468" w:rsidRPr="000A0D69" w:rsidRDefault="00581468"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Отсутствует система сбора</w:t>
            </w:r>
          </w:p>
        </w:tc>
        <w:tc>
          <w:tcPr>
            <w:tcW w:w="2800" w:type="dxa"/>
            <w:shd w:val="clear" w:color="auto" w:fill="auto"/>
            <w:vAlign w:val="center"/>
            <w:hideMark/>
          </w:tcPr>
          <w:p w14:paraId="42B48D10" w14:textId="77777777" w:rsidR="00581468" w:rsidRPr="000A0D69" w:rsidRDefault="00581468" w:rsidP="000A0D69">
            <w:pPr>
              <w:spacing w:line="240" w:lineRule="auto"/>
              <w:ind w:firstLine="0"/>
              <w:jc w:val="center"/>
              <w:rPr>
                <w:rFonts w:eastAsia="Times New Roman"/>
                <w:sz w:val="20"/>
                <w:szCs w:val="20"/>
                <w:lang w:eastAsia="ru-RU"/>
              </w:rPr>
            </w:pPr>
            <w:r w:rsidRPr="000A0D69">
              <w:rPr>
                <w:rFonts w:eastAsia="Times New Roman"/>
                <w:sz w:val="20"/>
                <w:szCs w:val="20"/>
                <w:lang w:eastAsia="ru-RU"/>
              </w:rPr>
              <w:t>Неприменимо</w:t>
            </w:r>
          </w:p>
        </w:tc>
        <w:tc>
          <w:tcPr>
            <w:tcW w:w="1701" w:type="dxa"/>
            <w:shd w:val="clear" w:color="auto" w:fill="auto"/>
            <w:vAlign w:val="center"/>
            <w:hideMark/>
          </w:tcPr>
          <w:p w14:paraId="23947774" w14:textId="322FEE24" w:rsidR="00581468" w:rsidRPr="000A0D69" w:rsidRDefault="00581468" w:rsidP="000A0D69">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52F09EB0" w14:textId="77777777" w:rsidTr="0028332B">
        <w:trPr>
          <w:trHeight w:val="20"/>
        </w:trPr>
        <w:tc>
          <w:tcPr>
            <w:tcW w:w="846" w:type="dxa"/>
            <w:vMerge/>
            <w:shd w:val="clear" w:color="auto" w:fill="auto"/>
            <w:vAlign w:val="center"/>
            <w:hideMark/>
          </w:tcPr>
          <w:p w14:paraId="45ACF4BF"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17360B9F"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0F688A23"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х. Казачий</w:t>
            </w:r>
          </w:p>
        </w:tc>
        <w:tc>
          <w:tcPr>
            <w:tcW w:w="1321" w:type="dxa"/>
            <w:shd w:val="clear" w:color="auto" w:fill="auto"/>
            <w:vAlign w:val="center"/>
            <w:hideMark/>
          </w:tcPr>
          <w:p w14:paraId="38881D1C"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234</w:t>
            </w:r>
          </w:p>
        </w:tc>
        <w:tc>
          <w:tcPr>
            <w:tcW w:w="3118" w:type="dxa"/>
            <w:shd w:val="clear" w:color="auto" w:fill="auto"/>
            <w:vAlign w:val="center"/>
            <w:hideMark/>
          </w:tcPr>
          <w:p w14:paraId="58D17E15"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Отсутствует система сбора</w:t>
            </w:r>
          </w:p>
        </w:tc>
        <w:tc>
          <w:tcPr>
            <w:tcW w:w="2800" w:type="dxa"/>
            <w:shd w:val="clear" w:color="auto" w:fill="auto"/>
            <w:vAlign w:val="center"/>
            <w:hideMark/>
          </w:tcPr>
          <w:p w14:paraId="77DECD55"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Неприменимо</w:t>
            </w:r>
          </w:p>
        </w:tc>
        <w:tc>
          <w:tcPr>
            <w:tcW w:w="1701" w:type="dxa"/>
            <w:shd w:val="clear" w:color="auto" w:fill="auto"/>
            <w:vAlign w:val="center"/>
            <w:hideMark/>
          </w:tcPr>
          <w:p w14:paraId="397830B0" w14:textId="228E5580"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7F26B2C5" w14:textId="77777777" w:rsidTr="0028332B">
        <w:trPr>
          <w:trHeight w:val="20"/>
        </w:trPr>
        <w:tc>
          <w:tcPr>
            <w:tcW w:w="846" w:type="dxa"/>
            <w:vMerge w:val="restart"/>
            <w:shd w:val="clear" w:color="auto" w:fill="auto"/>
            <w:vAlign w:val="center"/>
            <w:hideMark/>
          </w:tcPr>
          <w:p w14:paraId="74049C1A"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2</w:t>
            </w:r>
          </w:p>
        </w:tc>
        <w:tc>
          <w:tcPr>
            <w:tcW w:w="1984" w:type="dxa"/>
            <w:vMerge w:val="restart"/>
            <w:shd w:val="clear" w:color="auto" w:fill="auto"/>
            <w:vAlign w:val="center"/>
            <w:hideMark/>
          </w:tcPr>
          <w:p w14:paraId="6FE58D4D"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Кугоейское сельское поселение</w:t>
            </w:r>
          </w:p>
        </w:tc>
        <w:tc>
          <w:tcPr>
            <w:tcW w:w="2507" w:type="dxa"/>
            <w:shd w:val="clear" w:color="auto" w:fill="auto"/>
            <w:vAlign w:val="center"/>
            <w:hideMark/>
          </w:tcPr>
          <w:p w14:paraId="546AA68D"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ст. Кугоейская</w:t>
            </w:r>
          </w:p>
        </w:tc>
        <w:tc>
          <w:tcPr>
            <w:tcW w:w="1321" w:type="dxa"/>
            <w:shd w:val="clear" w:color="auto" w:fill="auto"/>
            <w:vAlign w:val="center"/>
            <w:hideMark/>
          </w:tcPr>
          <w:p w14:paraId="1A845880"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1 635</w:t>
            </w:r>
          </w:p>
        </w:tc>
        <w:tc>
          <w:tcPr>
            <w:tcW w:w="3118" w:type="dxa"/>
            <w:shd w:val="clear" w:color="auto" w:fill="auto"/>
            <w:vAlign w:val="center"/>
            <w:hideMark/>
          </w:tcPr>
          <w:p w14:paraId="6243E1D7"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613BEFE9" w14:textId="08F388BE"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536FB2AF" w14:textId="5712AFED"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4ECD8B89" w14:textId="77777777" w:rsidTr="0028332B">
        <w:trPr>
          <w:trHeight w:val="20"/>
        </w:trPr>
        <w:tc>
          <w:tcPr>
            <w:tcW w:w="846" w:type="dxa"/>
            <w:vMerge/>
            <w:shd w:val="clear" w:color="auto" w:fill="auto"/>
            <w:vAlign w:val="center"/>
            <w:hideMark/>
          </w:tcPr>
          <w:p w14:paraId="0AA52F8C"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7E1DCA9F"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57F341E0"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с. Ириновка</w:t>
            </w:r>
          </w:p>
        </w:tc>
        <w:tc>
          <w:tcPr>
            <w:tcW w:w="1321" w:type="dxa"/>
            <w:shd w:val="clear" w:color="auto" w:fill="auto"/>
            <w:vAlign w:val="center"/>
            <w:hideMark/>
          </w:tcPr>
          <w:p w14:paraId="2A3321FE"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199</w:t>
            </w:r>
          </w:p>
        </w:tc>
        <w:tc>
          <w:tcPr>
            <w:tcW w:w="3118" w:type="dxa"/>
            <w:shd w:val="clear" w:color="auto" w:fill="auto"/>
            <w:vAlign w:val="center"/>
            <w:hideMark/>
          </w:tcPr>
          <w:p w14:paraId="06ABCB2B"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079DE573" w14:textId="5DC2609F"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4F78226D" w14:textId="635AD9C3"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6B5DD633" w14:textId="77777777" w:rsidTr="0028332B">
        <w:trPr>
          <w:trHeight w:val="20"/>
        </w:trPr>
        <w:tc>
          <w:tcPr>
            <w:tcW w:w="846" w:type="dxa"/>
            <w:vMerge/>
            <w:shd w:val="clear" w:color="auto" w:fill="auto"/>
            <w:vAlign w:val="center"/>
            <w:hideMark/>
          </w:tcPr>
          <w:p w14:paraId="3E6EDBBD"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3DF0BAC0"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57393077"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с. Красногоровка</w:t>
            </w:r>
          </w:p>
        </w:tc>
        <w:tc>
          <w:tcPr>
            <w:tcW w:w="1321" w:type="dxa"/>
            <w:shd w:val="clear" w:color="auto" w:fill="auto"/>
            <w:vAlign w:val="center"/>
            <w:hideMark/>
          </w:tcPr>
          <w:p w14:paraId="48052178"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88</w:t>
            </w:r>
          </w:p>
        </w:tc>
        <w:tc>
          <w:tcPr>
            <w:tcW w:w="3118" w:type="dxa"/>
            <w:shd w:val="clear" w:color="auto" w:fill="auto"/>
            <w:vAlign w:val="center"/>
            <w:hideMark/>
          </w:tcPr>
          <w:p w14:paraId="07E1C314"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7B057881" w14:textId="2B344C7F"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1BECED71" w14:textId="37E655DF"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6C7FACA9" w14:textId="77777777" w:rsidTr="0028332B">
        <w:trPr>
          <w:trHeight w:val="20"/>
        </w:trPr>
        <w:tc>
          <w:tcPr>
            <w:tcW w:w="846" w:type="dxa"/>
            <w:vMerge/>
            <w:shd w:val="clear" w:color="auto" w:fill="auto"/>
            <w:vAlign w:val="center"/>
            <w:hideMark/>
          </w:tcPr>
          <w:p w14:paraId="09EF4DAE"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3C83B619"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23EDA52A"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х. Тимашёвка</w:t>
            </w:r>
          </w:p>
        </w:tc>
        <w:tc>
          <w:tcPr>
            <w:tcW w:w="1321" w:type="dxa"/>
            <w:shd w:val="clear" w:color="auto" w:fill="auto"/>
            <w:vAlign w:val="center"/>
            <w:hideMark/>
          </w:tcPr>
          <w:p w14:paraId="6EE60C0E"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95</w:t>
            </w:r>
          </w:p>
        </w:tc>
        <w:tc>
          <w:tcPr>
            <w:tcW w:w="3118" w:type="dxa"/>
            <w:shd w:val="clear" w:color="auto" w:fill="auto"/>
            <w:vAlign w:val="center"/>
            <w:hideMark/>
          </w:tcPr>
          <w:p w14:paraId="0A696016"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0797EE28" w14:textId="6AFFEC85"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6A9836EA" w14:textId="34E76B48"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6CA41A88" w14:textId="77777777" w:rsidTr="0028332B">
        <w:trPr>
          <w:trHeight w:val="20"/>
        </w:trPr>
        <w:tc>
          <w:tcPr>
            <w:tcW w:w="846" w:type="dxa"/>
            <w:vMerge/>
            <w:shd w:val="clear" w:color="auto" w:fill="auto"/>
            <w:vAlign w:val="center"/>
            <w:hideMark/>
          </w:tcPr>
          <w:p w14:paraId="790FC0AF"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6C5FEBFD"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36ED30D6"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х. Роккель</w:t>
            </w:r>
          </w:p>
        </w:tc>
        <w:tc>
          <w:tcPr>
            <w:tcW w:w="1321" w:type="dxa"/>
            <w:shd w:val="clear" w:color="auto" w:fill="auto"/>
            <w:vAlign w:val="center"/>
            <w:hideMark/>
          </w:tcPr>
          <w:p w14:paraId="4477592F"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9</w:t>
            </w:r>
          </w:p>
        </w:tc>
        <w:tc>
          <w:tcPr>
            <w:tcW w:w="3118" w:type="dxa"/>
            <w:shd w:val="clear" w:color="auto" w:fill="auto"/>
            <w:vAlign w:val="center"/>
            <w:hideMark/>
          </w:tcPr>
          <w:p w14:paraId="31A538F1"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Отсутствует система сбора</w:t>
            </w:r>
          </w:p>
        </w:tc>
        <w:tc>
          <w:tcPr>
            <w:tcW w:w="2800" w:type="dxa"/>
            <w:shd w:val="clear" w:color="auto" w:fill="auto"/>
            <w:vAlign w:val="center"/>
            <w:hideMark/>
          </w:tcPr>
          <w:p w14:paraId="2A86395D"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Неприменимо</w:t>
            </w:r>
          </w:p>
        </w:tc>
        <w:tc>
          <w:tcPr>
            <w:tcW w:w="1701" w:type="dxa"/>
            <w:shd w:val="clear" w:color="auto" w:fill="auto"/>
            <w:vAlign w:val="center"/>
            <w:hideMark/>
          </w:tcPr>
          <w:p w14:paraId="7A536705" w14:textId="2CC18CEA"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38AA5C16" w14:textId="77777777" w:rsidTr="0028332B">
        <w:trPr>
          <w:trHeight w:val="20"/>
        </w:trPr>
        <w:tc>
          <w:tcPr>
            <w:tcW w:w="846" w:type="dxa"/>
            <w:vMerge/>
            <w:shd w:val="clear" w:color="auto" w:fill="auto"/>
            <w:vAlign w:val="center"/>
            <w:hideMark/>
          </w:tcPr>
          <w:p w14:paraId="6E9ACD03"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43B7E4CD"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00D157EE"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х. Подкугоейский</w:t>
            </w:r>
          </w:p>
        </w:tc>
        <w:tc>
          <w:tcPr>
            <w:tcW w:w="1321" w:type="dxa"/>
            <w:shd w:val="clear" w:color="auto" w:fill="auto"/>
            <w:vAlign w:val="center"/>
            <w:hideMark/>
          </w:tcPr>
          <w:p w14:paraId="7A26F590"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3</w:t>
            </w:r>
          </w:p>
        </w:tc>
        <w:tc>
          <w:tcPr>
            <w:tcW w:w="3118" w:type="dxa"/>
            <w:shd w:val="clear" w:color="auto" w:fill="auto"/>
            <w:vAlign w:val="center"/>
            <w:hideMark/>
          </w:tcPr>
          <w:p w14:paraId="43A786AE"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Отсутствует система сбора</w:t>
            </w:r>
          </w:p>
        </w:tc>
        <w:tc>
          <w:tcPr>
            <w:tcW w:w="2800" w:type="dxa"/>
            <w:shd w:val="clear" w:color="auto" w:fill="auto"/>
            <w:vAlign w:val="center"/>
            <w:hideMark/>
          </w:tcPr>
          <w:p w14:paraId="0CE69FD9"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Неприменимо</w:t>
            </w:r>
          </w:p>
        </w:tc>
        <w:tc>
          <w:tcPr>
            <w:tcW w:w="1701" w:type="dxa"/>
            <w:shd w:val="clear" w:color="auto" w:fill="auto"/>
            <w:vAlign w:val="center"/>
            <w:hideMark/>
          </w:tcPr>
          <w:p w14:paraId="068F0B1F" w14:textId="137951F5"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7139C7C3" w14:textId="77777777" w:rsidTr="0028332B">
        <w:trPr>
          <w:trHeight w:val="20"/>
        </w:trPr>
        <w:tc>
          <w:tcPr>
            <w:tcW w:w="846" w:type="dxa"/>
            <w:vMerge/>
            <w:shd w:val="clear" w:color="auto" w:fill="auto"/>
            <w:vAlign w:val="center"/>
            <w:hideMark/>
          </w:tcPr>
          <w:p w14:paraId="7A9B77D4"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3950F6ED"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721DC620"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х. Калинин</w:t>
            </w:r>
          </w:p>
        </w:tc>
        <w:tc>
          <w:tcPr>
            <w:tcW w:w="1321" w:type="dxa"/>
            <w:shd w:val="clear" w:color="auto" w:fill="auto"/>
            <w:vAlign w:val="center"/>
            <w:hideMark/>
          </w:tcPr>
          <w:p w14:paraId="7B46A645"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125</w:t>
            </w:r>
          </w:p>
        </w:tc>
        <w:tc>
          <w:tcPr>
            <w:tcW w:w="3118" w:type="dxa"/>
            <w:shd w:val="clear" w:color="auto" w:fill="auto"/>
            <w:vAlign w:val="center"/>
            <w:hideMark/>
          </w:tcPr>
          <w:p w14:paraId="60658D97"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32F5C2AE" w14:textId="4F09FD91"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193A6B79" w14:textId="1CC810C1"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0CC97E13" w14:textId="77777777" w:rsidTr="0028332B">
        <w:trPr>
          <w:trHeight w:val="20"/>
        </w:trPr>
        <w:tc>
          <w:tcPr>
            <w:tcW w:w="846" w:type="dxa"/>
            <w:vMerge/>
            <w:shd w:val="clear" w:color="auto" w:fill="auto"/>
            <w:vAlign w:val="center"/>
            <w:hideMark/>
          </w:tcPr>
          <w:p w14:paraId="50B176A1"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4320E2D1"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5FAA4E15"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х. Сиротино</w:t>
            </w:r>
          </w:p>
        </w:tc>
        <w:tc>
          <w:tcPr>
            <w:tcW w:w="1321" w:type="dxa"/>
            <w:shd w:val="clear" w:color="auto" w:fill="auto"/>
            <w:vAlign w:val="center"/>
            <w:hideMark/>
          </w:tcPr>
          <w:p w14:paraId="23825386"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176</w:t>
            </w:r>
          </w:p>
        </w:tc>
        <w:tc>
          <w:tcPr>
            <w:tcW w:w="3118" w:type="dxa"/>
            <w:shd w:val="clear" w:color="auto" w:fill="auto"/>
            <w:vAlign w:val="center"/>
            <w:hideMark/>
          </w:tcPr>
          <w:p w14:paraId="59CAF1A0"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59A47EEF" w14:textId="4D1D6209"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16A681AD" w14:textId="64C939A1"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0F247EC6" w14:textId="77777777" w:rsidTr="0028332B">
        <w:trPr>
          <w:trHeight w:val="20"/>
        </w:trPr>
        <w:tc>
          <w:tcPr>
            <w:tcW w:w="846" w:type="dxa"/>
            <w:vMerge w:val="restart"/>
            <w:shd w:val="clear" w:color="auto" w:fill="auto"/>
            <w:vAlign w:val="center"/>
            <w:hideMark/>
          </w:tcPr>
          <w:p w14:paraId="28F66988"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3</w:t>
            </w:r>
          </w:p>
        </w:tc>
        <w:tc>
          <w:tcPr>
            <w:tcW w:w="1984" w:type="dxa"/>
            <w:vMerge w:val="restart"/>
            <w:shd w:val="clear" w:color="auto" w:fill="auto"/>
            <w:vAlign w:val="center"/>
            <w:hideMark/>
          </w:tcPr>
          <w:p w14:paraId="103B5CF4"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Новопашковское сельское поселение</w:t>
            </w:r>
          </w:p>
        </w:tc>
        <w:tc>
          <w:tcPr>
            <w:tcW w:w="2507" w:type="dxa"/>
            <w:shd w:val="clear" w:color="auto" w:fill="auto"/>
            <w:vAlign w:val="center"/>
            <w:hideMark/>
          </w:tcPr>
          <w:p w14:paraId="5069A840"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ст. Новопашковская</w:t>
            </w:r>
          </w:p>
        </w:tc>
        <w:tc>
          <w:tcPr>
            <w:tcW w:w="1321" w:type="dxa"/>
            <w:shd w:val="clear" w:color="auto" w:fill="auto"/>
            <w:vAlign w:val="center"/>
            <w:hideMark/>
          </w:tcPr>
          <w:p w14:paraId="00686E27"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1 558</w:t>
            </w:r>
          </w:p>
        </w:tc>
        <w:tc>
          <w:tcPr>
            <w:tcW w:w="3118" w:type="dxa"/>
            <w:shd w:val="clear" w:color="auto" w:fill="auto"/>
            <w:vAlign w:val="center"/>
            <w:hideMark/>
          </w:tcPr>
          <w:p w14:paraId="41568BE9"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304236E6" w14:textId="65BEC246"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7740E1D4" w14:textId="2D523435"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4054AC03" w14:textId="77777777" w:rsidTr="0028332B">
        <w:trPr>
          <w:trHeight w:val="20"/>
        </w:trPr>
        <w:tc>
          <w:tcPr>
            <w:tcW w:w="846" w:type="dxa"/>
            <w:vMerge/>
            <w:shd w:val="clear" w:color="auto" w:fill="auto"/>
            <w:vAlign w:val="center"/>
            <w:hideMark/>
          </w:tcPr>
          <w:p w14:paraId="0620360B"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1CC5FBBF"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72578741"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с. Грузское</w:t>
            </w:r>
          </w:p>
        </w:tc>
        <w:tc>
          <w:tcPr>
            <w:tcW w:w="1321" w:type="dxa"/>
            <w:shd w:val="clear" w:color="auto" w:fill="auto"/>
            <w:vAlign w:val="center"/>
            <w:hideMark/>
          </w:tcPr>
          <w:p w14:paraId="22ECC3A6"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203</w:t>
            </w:r>
          </w:p>
        </w:tc>
        <w:tc>
          <w:tcPr>
            <w:tcW w:w="3118" w:type="dxa"/>
            <w:shd w:val="clear" w:color="auto" w:fill="auto"/>
            <w:vAlign w:val="center"/>
            <w:hideMark/>
          </w:tcPr>
          <w:p w14:paraId="701A74AB"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41FABB42" w14:textId="625BF4A1"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4AEEA59F" w14:textId="15033331"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222BC17F" w14:textId="77777777" w:rsidTr="0028332B">
        <w:trPr>
          <w:trHeight w:val="20"/>
        </w:trPr>
        <w:tc>
          <w:tcPr>
            <w:tcW w:w="846" w:type="dxa"/>
            <w:vMerge/>
            <w:shd w:val="clear" w:color="auto" w:fill="auto"/>
            <w:vAlign w:val="center"/>
            <w:hideMark/>
          </w:tcPr>
          <w:p w14:paraId="0B57D479"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437ED037"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7306B8E6"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х. Лобова Балка</w:t>
            </w:r>
          </w:p>
        </w:tc>
        <w:tc>
          <w:tcPr>
            <w:tcW w:w="1321" w:type="dxa"/>
            <w:shd w:val="clear" w:color="auto" w:fill="auto"/>
            <w:vAlign w:val="center"/>
            <w:hideMark/>
          </w:tcPr>
          <w:p w14:paraId="63F05779"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301</w:t>
            </w:r>
          </w:p>
        </w:tc>
        <w:tc>
          <w:tcPr>
            <w:tcW w:w="3118" w:type="dxa"/>
            <w:shd w:val="clear" w:color="auto" w:fill="auto"/>
            <w:vAlign w:val="center"/>
            <w:hideMark/>
          </w:tcPr>
          <w:p w14:paraId="1658A9FB"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627DC0AC" w14:textId="20C96DDC"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0D55730F" w14:textId="580E12B8"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4376540E" w14:textId="77777777" w:rsidTr="0028332B">
        <w:trPr>
          <w:trHeight w:val="20"/>
        </w:trPr>
        <w:tc>
          <w:tcPr>
            <w:tcW w:w="846" w:type="dxa"/>
            <w:vMerge/>
            <w:shd w:val="clear" w:color="auto" w:fill="auto"/>
            <w:vAlign w:val="center"/>
            <w:hideMark/>
          </w:tcPr>
          <w:p w14:paraId="03AADDB6"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4D0847EA"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51BBA9B5"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х. Тверской</w:t>
            </w:r>
          </w:p>
        </w:tc>
        <w:tc>
          <w:tcPr>
            <w:tcW w:w="1321" w:type="dxa"/>
            <w:shd w:val="clear" w:color="auto" w:fill="auto"/>
            <w:vAlign w:val="center"/>
            <w:hideMark/>
          </w:tcPr>
          <w:p w14:paraId="276A6C75"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349</w:t>
            </w:r>
          </w:p>
        </w:tc>
        <w:tc>
          <w:tcPr>
            <w:tcW w:w="3118" w:type="dxa"/>
            <w:shd w:val="clear" w:color="auto" w:fill="auto"/>
            <w:vAlign w:val="center"/>
            <w:hideMark/>
          </w:tcPr>
          <w:p w14:paraId="38CF86F7"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0C798FFE" w14:textId="097845F0"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2E95CA15" w14:textId="6C2BF524"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1F7EA316" w14:textId="77777777" w:rsidTr="0028332B">
        <w:trPr>
          <w:trHeight w:val="20"/>
        </w:trPr>
        <w:tc>
          <w:tcPr>
            <w:tcW w:w="846" w:type="dxa"/>
            <w:vMerge w:val="restart"/>
            <w:shd w:val="clear" w:color="auto" w:fill="auto"/>
            <w:vAlign w:val="center"/>
            <w:hideMark/>
          </w:tcPr>
          <w:p w14:paraId="2D83816B"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4</w:t>
            </w:r>
          </w:p>
        </w:tc>
        <w:tc>
          <w:tcPr>
            <w:tcW w:w="1984" w:type="dxa"/>
            <w:vMerge w:val="restart"/>
            <w:shd w:val="clear" w:color="auto" w:fill="auto"/>
            <w:vAlign w:val="center"/>
            <w:hideMark/>
          </w:tcPr>
          <w:p w14:paraId="2908A1AA"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Новосергиевское сельское поселение</w:t>
            </w:r>
          </w:p>
        </w:tc>
        <w:tc>
          <w:tcPr>
            <w:tcW w:w="2507" w:type="dxa"/>
            <w:shd w:val="clear" w:color="auto" w:fill="auto"/>
            <w:vAlign w:val="center"/>
            <w:hideMark/>
          </w:tcPr>
          <w:p w14:paraId="4B2ECEA6"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ст. Новосергиевская</w:t>
            </w:r>
          </w:p>
        </w:tc>
        <w:tc>
          <w:tcPr>
            <w:tcW w:w="1321" w:type="dxa"/>
            <w:shd w:val="clear" w:color="auto" w:fill="auto"/>
            <w:vAlign w:val="center"/>
            <w:hideMark/>
          </w:tcPr>
          <w:p w14:paraId="5DBA929D"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2 163</w:t>
            </w:r>
          </w:p>
        </w:tc>
        <w:tc>
          <w:tcPr>
            <w:tcW w:w="3118" w:type="dxa"/>
            <w:shd w:val="clear" w:color="auto" w:fill="auto"/>
            <w:vAlign w:val="center"/>
            <w:hideMark/>
          </w:tcPr>
          <w:p w14:paraId="599788D8"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2569B152" w14:textId="689D8F61"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62C44B03" w14:textId="586AF270"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6290F4B5" w14:textId="77777777" w:rsidTr="0028332B">
        <w:trPr>
          <w:trHeight w:val="20"/>
        </w:trPr>
        <w:tc>
          <w:tcPr>
            <w:tcW w:w="846" w:type="dxa"/>
            <w:vMerge/>
            <w:shd w:val="clear" w:color="auto" w:fill="auto"/>
            <w:vAlign w:val="center"/>
            <w:hideMark/>
          </w:tcPr>
          <w:p w14:paraId="5843332C"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250EF0F5"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493EB5E7" w14:textId="66E3FE8E"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п. отделения № 1 совхоза «Новосергиевское»</w:t>
            </w:r>
          </w:p>
        </w:tc>
        <w:tc>
          <w:tcPr>
            <w:tcW w:w="1321" w:type="dxa"/>
            <w:shd w:val="clear" w:color="auto" w:fill="auto"/>
            <w:vAlign w:val="center"/>
            <w:hideMark/>
          </w:tcPr>
          <w:p w14:paraId="05D54307"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168</w:t>
            </w:r>
          </w:p>
        </w:tc>
        <w:tc>
          <w:tcPr>
            <w:tcW w:w="3118" w:type="dxa"/>
            <w:shd w:val="clear" w:color="auto" w:fill="auto"/>
            <w:vAlign w:val="center"/>
            <w:hideMark/>
          </w:tcPr>
          <w:p w14:paraId="61790A6E"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7B920236" w14:textId="2E3BF513"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2B6BD32B" w14:textId="4B141763"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7016017A" w14:textId="77777777" w:rsidTr="0028332B">
        <w:trPr>
          <w:trHeight w:val="20"/>
        </w:trPr>
        <w:tc>
          <w:tcPr>
            <w:tcW w:w="846" w:type="dxa"/>
            <w:vMerge/>
            <w:shd w:val="clear" w:color="auto" w:fill="auto"/>
            <w:vAlign w:val="center"/>
            <w:hideMark/>
          </w:tcPr>
          <w:p w14:paraId="6E08A6A8"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5CEE723E"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42A18E10" w14:textId="2772956F"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п. отделения № 2 совхоза «Новосергиевское»</w:t>
            </w:r>
          </w:p>
        </w:tc>
        <w:tc>
          <w:tcPr>
            <w:tcW w:w="1321" w:type="dxa"/>
            <w:shd w:val="clear" w:color="auto" w:fill="auto"/>
            <w:vAlign w:val="center"/>
            <w:hideMark/>
          </w:tcPr>
          <w:p w14:paraId="4AD3D7F9"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109</w:t>
            </w:r>
          </w:p>
        </w:tc>
        <w:tc>
          <w:tcPr>
            <w:tcW w:w="3118" w:type="dxa"/>
            <w:shd w:val="clear" w:color="auto" w:fill="auto"/>
            <w:vAlign w:val="center"/>
            <w:hideMark/>
          </w:tcPr>
          <w:p w14:paraId="3C115555"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00036A9C" w14:textId="1D68F24A"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1E1D9626" w14:textId="7E9F6D67"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137C05D3" w14:textId="77777777" w:rsidTr="0028332B">
        <w:trPr>
          <w:trHeight w:val="20"/>
        </w:trPr>
        <w:tc>
          <w:tcPr>
            <w:tcW w:w="846" w:type="dxa"/>
            <w:vMerge/>
            <w:shd w:val="clear" w:color="auto" w:fill="auto"/>
            <w:vAlign w:val="center"/>
            <w:hideMark/>
          </w:tcPr>
          <w:p w14:paraId="17438C89"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15733286"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7F65EE7B" w14:textId="0B9A45F3"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п. отделения № 5 совхоза «Новосергиевское»</w:t>
            </w:r>
          </w:p>
        </w:tc>
        <w:tc>
          <w:tcPr>
            <w:tcW w:w="1321" w:type="dxa"/>
            <w:shd w:val="clear" w:color="auto" w:fill="auto"/>
            <w:vAlign w:val="center"/>
            <w:hideMark/>
          </w:tcPr>
          <w:p w14:paraId="047AE08B"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107</w:t>
            </w:r>
          </w:p>
        </w:tc>
        <w:tc>
          <w:tcPr>
            <w:tcW w:w="3118" w:type="dxa"/>
            <w:shd w:val="clear" w:color="auto" w:fill="auto"/>
            <w:vAlign w:val="center"/>
            <w:hideMark/>
          </w:tcPr>
          <w:p w14:paraId="7904F1B6"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4DB9BC51" w14:textId="1B213B3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697A4A29" w14:textId="20813786"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358E1096" w14:textId="77777777" w:rsidTr="0028332B">
        <w:trPr>
          <w:trHeight w:val="20"/>
        </w:trPr>
        <w:tc>
          <w:tcPr>
            <w:tcW w:w="846" w:type="dxa"/>
            <w:vMerge/>
            <w:shd w:val="clear" w:color="auto" w:fill="auto"/>
            <w:vAlign w:val="center"/>
            <w:hideMark/>
          </w:tcPr>
          <w:p w14:paraId="17F83DF5"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296D8C5D"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6AAE93A4" w14:textId="4351E8EC"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п. отделения № 6 совхоза «Новосергиевское»</w:t>
            </w:r>
          </w:p>
        </w:tc>
        <w:tc>
          <w:tcPr>
            <w:tcW w:w="1321" w:type="dxa"/>
            <w:shd w:val="clear" w:color="auto" w:fill="auto"/>
            <w:vAlign w:val="center"/>
            <w:hideMark/>
          </w:tcPr>
          <w:p w14:paraId="4662DBD6"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13</w:t>
            </w:r>
          </w:p>
        </w:tc>
        <w:tc>
          <w:tcPr>
            <w:tcW w:w="3118" w:type="dxa"/>
            <w:shd w:val="clear" w:color="auto" w:fill="auto"/>
            <w:vAlign w:val="center"/>
            <w:hideMark/>
          </w:tcPr>
          <w:p w14:paraId="599871BD"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Отсутствует система сбора</w:t>
            </w:r>
          </w:p>
        </w:tc>
        <w:tc>
          <w:tcPr>
            <w:tcW w:w="2800" w:type="dxa"/>
            <w:shd w:val="clear" w:color="auto" w:fill="auto"/>
            <w:vAlign w:val="center"/>
            <w:hideMark/>
          </w:tcPr>
          <w:p w14:paraId="48504710"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Неприменимо</w:t>
            </w:r>
          </w:p>
        </w:tc>
        <w:tc>
          <w:tcPr>
            <w:tcW w:w="1701" w:type="dxa"/>
            <w:shd w:val="clear" w:color="auto" w:fill="auto"/>
            <w:vAlign w:val="center"/>
            <w:hideMark/>
          </w:tcPr>
          <w:p w14:paraId="4AC2FDC3" w14:textId="4CF34B11"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0E05EEDB" w14:textId="77777777" w:rsidTr="0028332B">
        <w:trPr>
          <w:trHeight w:val="20"/>
        </w:trPr>
        <w:tc>
          <w:tcPr>
            <w:tcW w:w="846" w:type="dxa"/>
            <w:vMerge/>
            <w:shd w:val="clear" w:color="auto" w:fill="auto"/>
            <w:vAlign w:val="center"/>
            <w:hideMark/>
          </w:tcPr>
          <w:p w14:paraId="261F0FCE"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10AE05FD"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7F287E91" w14:textId="0F343E68"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п. Водораздельный</w:t>
            </w:r>
          </w:p>
        </w:tc>
        <w:tc>
          <w:tcPr>
            <w:tcW w:w="1321" w:type="dxa"/>
            <w:shd w:val="clear" w:color="auto" w:fill="auto"/>
            <w:vAlign w:val="center"/>
            <w:hideMark/>
          </w:tcPr>
          <w:p w14:paraId="4F8C81B4"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121</w:t>
            </w:r>
          </w:p>
        </w:tc>
        <w:tc>
          <w:tcPr>
            <w:tcW w:w="3118" w:type="dxa"/>
            <w:shd w:val="clear" w:color="auto" w:fill="auto"/>
            <w:vAlign w:val="center"/>
            <w:hideMark/>
          </w:tcPr>
          <w:p w14:paraId="5C58A823"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50372712" w14:textId="55DF10B1"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6EE2CE01" w14:textId="3764F9AB"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3FEF6E5B" w14:textId="77777777" w:rsidTr="0028332B">
        <w:trPr>
          <w:trHeight w:val="20"/>
        </w:trPr>
        <w:tc>
          <w:tcPr>
            <w:tcW w:w="846" w:type="dxa"/>
            <w:vMerge/>
            <w:shd w:val="clear" w:color="auto" w:fill="auto"/>
            <w:vAlign w:val="center"/>
            <w:hideMark/>
          </w:tcPr>
          <w:p w14:paraId="14A91004"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34D835BB"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65921D53" w14:textId="6A8AEDD2"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п. Ключевой</w:t>
            </w:r>
          </w:p>
        </w:tc>
        <w:tc>
          <w:tcPr>
            <w:tcW w:w="1321" w:type="dxa"/>
            <w:shd w:val="clear" w:color="auto" w:fill="auto"/>
            <w:vAlign w:val="center"/>
            <w:hideMark/>
          </w:tcPr>
          <w:p w14:paraId="317BE38D"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256</w:t>
            </w:r>
          </w:p>
        </w:tc>
        <w:tc>
          <w:tcPr>
            <w:tcW w:w="3118" w:type="dxa"/>
            <w:shd w:val="clear" w:color="auto" w:fill="auto"/>
            <w:vAlign w:val="center"/>
            <w:hideMark/>
          </w:tcPr>
          <w:p w14:paraId="78D56F5C"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2F1E2624" w14:textId="5FCF55FE"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32AA0786" w14:textId="7EF08887"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5E59A944" w14:textId="77777777" w:rsidTr="0028332B">
        <w:trPr>
          <w:trHeight w:val="20"/>
        </w:trPr>
        <w:tc>
          <w:tcPr>
            <w:tcW w:w="846" w:type="dxa"/>
            <w:vMerge w:val="restart"/>
            <w:shd w:val="clear" w:color="auto" w:fill="auto"/>
            <w:vAlign w:val="center"/>
            <w:hideMark/>
          </w:tcPr>
          <w:p w14:paraId="5F696842"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5</w:t>
            </w:r>
          </w:p>
        </w:tc>
        <w:tc>
          <w:tcPr>
            <w:tcW w:w="1984" w:type="dxa"/>
            <w:vMerge w:val="restart"/>
            <w:shd w:val="clear" w:color="auto" w:fill="auto"/>
            <w:vAlign w:val="center"/>
            <w:hideMark/>
          </w:tcPr>
          <w:p w14:paraId="69D18597"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Октябрьское сельское поселение</w:t>
            </w:r>
          </w:p>
        </w:tc>
        <w:tc>
          <w:tcPr>
            <w:tcW w:w="2507" w:type="dxa"/>
            <w:shd w:val="clear" w:color="auto" w:fill="auto"/>
            <w:vAlign w:val="center"/>
            <w:hideMark/>
          </w:tcPr>
          <w:p w14:paraId="25FED4FD"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ст. Октябрьская</w:t>
            </w:r>
          </w:p>
        </w:tc>
        <w:tc>
          <w:tcPr>
            <w:tcW w:w="1321" w:type="dxa"/>
            <w:shd w:val="clear" w:color="auto" w:fill="auto"/>
            <w:vAlign w:val="center"/>
            <w:hideMark/>
          </w:tcPr>
          <w:p w14:paraId="3C3DAD4D"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11 252</w:t>
            </w:r>
          </w:p>
        </w:tc>
        <w:tc>
          <w:tcPr>
            <w:tcW w:w="3118" w:type="dxa"/>
            <w:shd w:val="clear" w:color="auto" w:fill="auto"/>
            <w:vAlign w:val="center"/>
            <w:hideMark/>
          </w:tcPr>
          <w:p w14:paraId="252E3013"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77F71F37" w14:textId="44A868BF"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5E758AC6" w14:textId="1B89A115"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0306C38F" w14:textId="77777777" w:rsidTr="0028332B">
        <w:trPr>
          <w:trHeight w:val="20"/>
        </w:trPr>
        <w:tc>
          <w:tcPr>
            <w:tcW w:w="846" w:type="dxa"/>
            <w:vMerge/>
            <w:shd w:val="clear" w:color="auto" w:fill="auto"/>
            <w:vAlign w:val="center"/>
            <w:hideMark/>
          </w:tcPr>
          <w:p w14:paraId="30BF7FA7"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3D90FD5D"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7E54AE80"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х. Сборный</w:t>
            </w:r>
          </w:p>
        </w:tc>
        <w:tc>
          <w:tcPr>
            <w:tcW w:w="1321" w:type="dxa"/>
            <w:shd w:val="clear" w:color="auto" w:fill="auto"/>
            <w:vAlign w:val="center"/>
            <w:hideMark/>
          </w:tcPr>
          <w:p w14:paraId="11B75CEA"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214</w:t>
            </w:r>
          </w:p>
        </w:tc>
        <w:tc>
          <w:tcPr>
            <w:tcW w:w="3118" w:type="dxa"/>
            <w:shd w:val="clear" w:color="auto" w:fill="auto"/>
            <w:vAlign w:val="center"/>
            <w:hideMark/>
          </w:tcPr>
          <w:p w14:paraId="42742C96"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7DDF5D71" w14:textId="76437E0F"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7D10A7EA" w14:textId="26B27BED"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2C8D9035" w14:textId="77777777" w:rsidTr="0028332B">
        <w:trPr>
          <w:trHeight w:val="20"/>
        </w:trPr>
        <w:tc>
          <w:tcPr>
            <w:tcW w:w="846" w:type="dxa"/>
            <w:vMerge/>
            <w:shd w:val="clear" w:color="auto" w:fill="auto"/>
            <w:vAlign w:val="center"/>
            <w:hideMark/>
          </w:tcPr>
          <w:p w14:paraId="3588E8B1"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60539A6E"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02584D6C" w14:textId="1B084FC8"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п. Темп</w:t>
            </w:r>
          </w:p>
        </w:tc>
        <w:tc>
          <w:tcPr>
            <w:tcW w:w="1321" w:type="dxa"/>
            <w:shd w:val="clear" w:color="auto" w:fill="auto"/>
            <w:vAlign w:val="center"/>
            <w:hideMark/>
          </w:tcPr>
          <w:p w14:paraId="109EEB73"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253</w:t>
            </w:r>
          </w:p>
        </w:tc>
        <w:tc>
          <w:tcPr>
            <w:tcW w:w="3118" w:type="dxa"/>
            <w:shd w:val="clear" w:color="auto" w:fill="auto"/>
            <w:vAlign w:val="center"/>
            <w:hideMark/>
          </w:tcPr>
          <w:p w14:paraId="3BBB4BA2"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1B5160D1" w14:textId="61B4E484"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1BFBF909" w14:textId="143A739B"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79939BE4" w14:textId="77777777" w:rsidTr="0028332B">
        <w:trPr>
          <w:trHeight w:val="20"/>
        </w:trPr>
        <w:tc>
          <w:tcPr>
            <w:tcW w:w="846" w:type="dxa"/>
            <w:vMerge/>
            <w:shd w:val="clear" w:color="auto" w:fill="auto"/>
            <w:vAlign w:val="center"/>
            <w:hideMark/>
          </w:tcPr>
          <w:p w14:paraId="4DE21519"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755043BC"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23437377" w14:textId="1DB3D8DA"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п. Обильный</w:t>
            </w:r>
          </w:p>
        </w:tc>
        <w:tc>
          <w:tcPr>
            <w:tcW w:w="1321" w:type="dxa"/>
            <w:shd w:val="clear" w:color="auto" w:fill="auto"/>
            <w:vAlign w:val="center"/>
            <w:hideMark/>
          </w:tcPr>
          <w:p w14:paraId="6DB172EC"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432</w:t>
            </w:r>
          </w:p>
        </w:tc>
        <w:tc>
          <w:tcPr>
            <w:tcW w:w="3118" w:type="dxa"/>
            <w:shd w:val="clear" w:color="auto" w:fill="auto"/>
            <w:vAlign w:val="center"/>
            <w:hideMark/>
          </w:tcPr>
          <w:p w14:paraId="4B92A7A4"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54362B99" w14:textId="31E42944"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3D337170" w14:textId="238A452D"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6FE1E14B" w14:textId="77777777" w:rsidTr="0028332B">
        <w:trPr>
          <w:trHeight w:val="20"/>
        </w:trPr>
        <w:tc>
          <w:tcPr>
            <w:tcW w:w="846" w:type="dxa"/>
            <w:vMerge/>
            <w:shd w:val="clear" w:color="auto" w:fill="auto"/>
            <w:vAlign w:val="center"/>
            <w:hideMark/>
          </w:tcPr>
          <w:p w14:paraId="2ED08199"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1008A985"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375C0C1D" w14:textId="789586E5"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п. Запрудный</w:t>
            </w:r>
          </w:p>
        </w:tc>
        <w:tc>
          <w:tcPr>
            <w:tcW w:w="1321" w:type="dxa"/>
            <w:shd w:val="clear" w:color="auto" w:fill="auto"/>
            <w:vAlign w:val="center"/>
            <w:hideMark/>
          </w:tcPr>
          <w:p w14:paraId="6149823C"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439</w:t>
            </w:r>
          </w:p>
        </w:tc>
        <w:tc>
          <w:tcPr>
            <w:tcW w:w="3118" w:type="dxa"/>
            <w:shd w:val="clear" w:color="auto" w:fill="auto"/>
            <w:vAlign w:val="center"/>
            <w:hideMark/>
          </w:tcPr>
          <w:p w14:paraId="5C161F7F"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57C333F6" w14:textId="1279C3C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76AD42A0" w14:textId="4C1363DC"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287B998E" w14:textId="77777777" w:rsidTr="0028332B">
        <w:trPr>
          <w:trHeight w:val="20"/>
        </w:trPr>
        <w:tc>
          <w:tcPr>
            <w:tcW w:w="846" w:type="dxa"/>
            <w:vMerge/>
            <w:shd w:val="clear" w:color="auto" w:fill="auto"/>
            <w:vAlign w:val="center"/>
            <w:hideMark/>
          </w:tcPr>
          <w:p w14:paraId="478CED1C"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0471368C"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06465781" w14:textId="08B2C4F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п. Ковалёвка</w:t>
            </w:r>
          </w:p>
        </w:tc>
        <w:tc>
          <w:tcPr>
            <w:tcW w:w="1321" w:type="dxa"/>
            <w:shd w:val="clear" w:color="auto" w:fill="auto"/>
            <w:vAlign w:val="center"/>
            <w:hideMark/>
          </w:tcPr>
          <w:p w14:paraId="53979DA5"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215</w:t>
            </w:r>
          </w:p>
        </w:tc>
        <w:tc>
          <w:tcPr>
            <w:tcW w:w="3118" w:type="dxa"/>
            <w:shd w:val="clear" w:color="auto" w:fill="auto"/>
            <w:vAlign w:val="center"/>
            <w:hideMark/>
          </w:tcPr>
          <w:p w14:paraId="7A879C1A"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3F7C977E" w14:textId="2BC0D0B1"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29CC94F7" w14:textId="2DF14BDC"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5F0C84E0" w14:textId="77777777" w:rsidTr="0028332B">
        <w:trPr>
          <w:trHeight w:val="20"/>
        </w:trPr>
        <w:tc>
          <w:tcPr>
            <w:tcW w:w="846" w:type="dxa"/>
            <w:vMerge/>
            <w:shd w:val="clear" w:color="auto" w:fill="auto"/>
            <w:vAlign w:val="center"/>
            <w:hideMark/>
          </w:tcPr>
          <w:p w14:paraId="28BE9D8D" w14:textId="77777777" w:rsidR="00581468" w:rsidRPr="000A0D69" w:rsidRDefault="00581468" w:rsidP="00581468">
            <w:pPr>
              <w:spacing w:line="240" w:lineRule="auto"/>
              <w:ind w:firstLine="0"/>
              <w:jc w:val="center"/>
              <w:rPr>
                <w:rFonts w:eastAsia="Times New Roman"/>
                <w:sz w:val="20"/>
                <w:szCs w:val="20"/>
                <w:lang w:eastAsia="ru-RU"/>
              </w:rPr>
            </w:pPr>
          </w:p>
        </w:tc>
        <w:tc>
          <w:tcPr>
            <w:tcW w:w="1984" w:type="dxa"/>
            <w:vMerge/>
            <w:shd w:val="clear" w:color="auto" w:fill="auto"/>
            <w:vAlign w:val="center"/>
            <w:hideMark/>
          </w:tcPr>
          <w:p w14:paraId="33AEF035" w14:textId="77777777" w:rsidR="00581468" w:rsidRPr="000A0D69" w:rsidRDefault="00581468" w:rsidP="00581468">
            <w:pPr>
              <w:spacing w:line="240" w:lineRule="auto"/>
              <w:ind w:firstLine="0"/>
              <w:jc w:val="center"/>
              <w:rPr>
                <w:rFonts w:eastAsia="Times New Roman"/>
                <w:sz w:val="20"/>
                <w:szCs w:val="20"/>
                <w:lang w:eastAsia="ru-RU"/>
              </w:rPr>
            </w:pPr>
          </w:p>
        </w:tc>
        <w:tc>
          <w:tcPr>
            <w:tcW w:w="2507" w:type="dxa"/>
            <w:shd w:val="clear" w:color="auto" w:fill="auto"/>
            <w:vAlign w:val="center"/>
            <w:hideMark/>
          </w:tcPr>
          <w:p w14:paraId="5941EDC1" w14:textId="68444316"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п. Решетиловский</w:t>
            </w:r>
          </w:p>
        </w:tc>
        <w:tc>
          <w:tcPr>
            <w:tcW w:w="1321" w:type="dxa"/>
            <w:shd w:val="clear" w:color="auto" w:fill="auto"/>
            <w:vAlign w:val="center"/>
            <w:hideMark/>
          </w:tcPr>
          <w:p w14:paraId="514AF069"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222</w:t>
            </w:r>
          </w:p>
        </w:tc>
        <w:tc>
          <w:tcPr>
            <w:tcW w:w="3118" w:type="dxa"/>
            <w:shd w:val="clear" w:color="auto" w:fill="auto"/>
            <w:vAlign w:val="center"/>
            <w:hideMark/>
          </w:tcPr>
          <w:p w14:paraId="42F5CA2E"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6A5A1EF9" w14:textId="2FBF5E5D"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1E63359D" w14:textId="73E717AA"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r w:rsidR="00581468" w:rsidRPr="000A0D69" w14:paraId="75B09E84" w14:textId="77777777" w:rsidTr="0028332B">
        <w:trPr>
          <w:trHeight w:val="20"/>
        </w:trPr>
        <w:tc>
          <w:tcPr>
            <w:tcW w:w="846" w:type="dxa"/>
            <w:shd w:val="clear" w:color="auto" w:fill="auto"/>
            <w:vAlign w:val="center"/>
            <w:hideMark/>
          </w:tcPr>
          <w:p w14:paraId="7E527218"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6</w:t>
            </w:r>
          </w:p>
        </w:tc>
        <w:tc>
          <w:tcPr>
            <w:tcW w:w="1984" w:type="dxa"/>
            <w:shd w:val="clear" w:color="auto" w:fill="auto"/>
            <w:vAlign w:val="center"/>
            <w:hideMark/>
          </w:tcPr>
          <w:p w14:paraId="3BEFF210"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Шевченковское сельское поселение</w:t>
            </w:r>
          </w:p>
        </w:tc>
        <w:tc>
          <w:tcPr>
            <w:tcW w:w="2507" w:type="dxa"/>
            <w:shd w:val="clear" w:color="auto" w:fill="auto"/>
            <w:vAlign w:val="center"/>
            <w:hideMark/>
          </w:tcPr>
          <w:p w14:paraId="7F2626A7"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с. Шевченковское</w:t>
            </w:r>
          </w:p>
        </w:tc>
        <w:tc>
          <w:tcPr>
            <w:tcW w:w="1321" w:type="dxa"/>
            <w:shd w:val="clear" w:color="auto" w:fill="auto"/>
            <w:vAlign w:val="center"/>
            <w:hideMark/>
          </w:tcPr>
          <w:p w14:paraId="75A5C283"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1 281</w:t>
            </w:r>
          </w:p>
        </w:tc>
        <w:tc>
          <w:tcPr>
            <w:tcW w:w="3118" w:type="dxa"/>
            <w:shd w:val="clear" w:color="auto" w:fill="auto"/>
            <w:vAlign w:val="center"/>
            <w:hideMark/>
          </w:tcPr>
          <w:p w14:paraId="73240084" w14:textId="77777777"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ассенизаторской машиной</w:t>
            </w:r>
          </w:p>
        </w:tc>
        <w:tc>
          <w:tcPr>
            <w:tcW w:w="2800" w:type="dxa"/>
            <w:shd w:val="clear" w:color="auto" w:fill="auto"/>
            <w:vAlign w:val="center"/>
            <w:hideMark/>
          </w:tcPr>
          <w:p w14:paraId="4734BB91" w14:textId="50A5551D" w:rsidR="00581468" w:rsidRPr="000A0D69" w:rsidRDefault="00581468" w:rsidP="00581468">
            <w:pPr>
              <w:spacing w:line="240" w:lineRule="auto"/>
              <w:ind w:firstLine="0"/>
              <w:jc w:val="center"/>
              <w:rPr>
                <w:rFonts w:eastAsia="Times New Roman"/>
                <w:sz w:val="20"/>
                <w:szCs w:val="20"/>
                <w:lang w:eastAsia="ru-RU"/>
              </w:rPr>
            </w:pPr>
            <w:r w:rsidRPr="000A0D69">
              <w:rPr>
                <w:rFonts w:eastAsia="Times New Roman"/>
                <w:sz w:val="20"/>
                <w:szCs w:val="20"/>
                <w:lang w:eastAsia="ru-RU"/>
              </w:rPr>
              <w:t>Вывоз на КОС</w:t>
            </w:r>
            <w:r>
              <w:rPr>
                <w:rFonts w:eastAsia="Times New Roman"/>
                <w:sz w:val="20"/>
                <w:szCs w:val="20"/>
                <w:lang w:eastAsia="ru-RU"/>
              </w:rPr>
              <w:t xml:space="preserve"> ст. Крыловская</w:t>
            </w:r>
          </w:p>
        </w:tc>
        <w:tc>
          <w:tcPr>
            <w:tcW w:w="1701" w:type="dxa"/>
            <w:shd w:val="clear" w:color="auto" w:fill="auto"/>
            <w:vAlign w:val="center"/>
            <w:hideMark/>
          </w:tcPr>
          <w:p w14:paraId="4D0C8E01" w14:textId="7165CBF1" w:rsidR="00581468" w:rsidRPr="000A0D69" w:rsidRDefault="00581468" w:rsidP="00581468">
            <w:pPr>
              <w:spacing w:line="240" w:lineRule="auto"/>
              <w:ind w:firstLine="0"/>
              <w:jc w:val="center"/>
              <w:rPr>
                <w:rFonts w:eastAsia="Times New Roman"/>
                <w:sz w:val="20"/>
                <w:szCs w:val="20"/>
                <w:lang w:eastAsia="ru-RU"/>
              </w:rPr>
            </w:pPr>
            <w:r>
              <w:rPr>
                <w:rFonts w:eastAsia="Times New Roman"/>
                <w:sz w:val="20"/>
                <w:szCs w:val="20"/>
                <w:lang w:eastAsia="ru-RU"/>
              </w:rPr>
              <w:t>Не планируется</w:t>
            </w:r>
          </w:p>
        </w:tc>
      </w:tr>
    </w:tbl>
    <w:p w14:paraId="013EDF8A" w14:textId="64126581" w:rsidR="00326474" w:rsidRDefault="00326474" w:rsidP="00BE379F">
      <w:pPr>
        <w:pStyle w:val="2fb"/>
        <w:sectPr w:rsidR="00326474" w:rsidSect="00F43123">
          <w:type w:val="continuous"/>
          <w:pgSz w:w="16838" w:h="11906" w:orient="landscape"/>
          <w:pgMar w:top="1134" w:right="850" w:bottom="851" w:left="1701" w:header="709" w:footer="508" w:gutter="0"/>
          <w:cols w:space="708"/>
          <w:titlePg/>
          <w:docGrid w:linePitch="360"/>
        </w:sectPr>
      </w:pPr>
      <w:bookmarkStart w:id="134" w:name="_Toc168598873"/>
      <w:bookmarkStart w:id="135" w:name="_Toc214523856"/>
      <w:bookmarkStart w:id="136" w:name="_Toc214524477"/>
      <w:bookmarkStart w:id="137" w:name="_Hlk157445667"/>
    </w:p>
    <w:p w14:paraId="3854EB60" w14:textId="530EFE4E" w:rsidR="005B472C" w:rsidRPr="0082115B" w:rsidRDefault="002A02EC" w:rsidP="00BE379F">
      <w:pPr>
        <w:pStyle w:val="2fb"/>
      </w:pPr>
      <w:r>
        <w:lastRenderedPageBreak/>
        <w:t xml:space="preserve">1.9. </w:t>
      </w:r>
      <w:r w:rsidR="005B472C" w:rsidRPr="0082115B">
        <w:t>Описание существующих технических и технологических проблем системы водоотведения</w:t>
      </w:r>
      <w:bookmarkEnd w:id="124"/>
      <w:bookmarkEnd w:id="125"/>
      <w:bookmarkEnd w:id="126"/>
      <w:bookmarkEnd w:id="127"/>
      <w:r w:rsidR="005B472C" w:rsidRPr="0082115B">
        <w:t xml:space="preserve"> </w:t>
      </w:r>
      <w:bookmarkEnd w:id="128"/>
      <w:bookmarkEnd w:id="129"/>
      <w:bookmarkEnd w:id="130"/>
      <w:bookmarkEnd w:id="131"/>
      <w:bookmarkEnd w:id="132"/>
      <w:bookmarkEnd w:id="133"/>
      <w:bookmarkEnd w:id="134"/>
      <w:r w:rsidR="00E27C12">
        <w:t>муниципального образования</w:t>
      </w:r>
      <w:bookmarkEnd w:id="135"/>
      <w:bookmarkEnd w:id="136"/>
    </w:p>
    <w:bookmarkEnd w:id="137"/>
    <w:p w14:paraId="748641A4" w14:textId="77777777" w:rsidR="006408B5" w:rsidRDefault="006408B5" w:rsidP="004266A0">
      <w:pPr>
        <w:pStyle w:val="afff9"/>
      </w:pPr>
      <w:r>
        <w:t>В ходе анализа технического состояния и функционирования централизованных систем водоотведения муниципального образования выявляются технические, технологические, организационные, экологические и правовые проблемы, которые могут влиять на надежность приема, транспортировки, очистки и отведения сточных вод.</w:t>
      </w:r>
    </w:p>
    <w:p w14:paraId="5D912098" w14:textId="77777777" w:rsidR="006408B5" w:rsidRDefault="006408B5" w:rsidP="004266A0">
      <w:pPr>
        <w:pStyle w:val="afff9"/>
      </w:pPr>
      <w:r>
        <w:t>Описание существующих проблем формируется на основании результатов технического обследования, эксплуатационной документации, сведений организаций, осуществляющих водоотведение, данных об аварийности, информации о работе канализационных сетей, насосных станций, очистных сооружений и выпусков сточных вод, результатов лабораторного контроля, сведений о предписаниях надзорных органов, а также информации о наличии или отсутствии разрешительной документации.</w:t>
      </w:r>
    </w:p>
    <w:p w14:paraId="5F239DA0" w14:textId="724FA848" w:rsidR="006408B5" w:rsidRDefault="006408B5" w:rsidP="004266A0">
      <w:pPr>
        <w:pStyle w:val="afff9"/>
      </w:pPr>
      <w:r>
        <w:t>Перечень выявленных технических, технологических, организационных, экологических и правовых проблем системы водоотведения приведен в таблице 1.9.</w:t>
      </w:r>
      <w:r w:rsidR="00400887">
        <w:t>1</w:t>
      </w:r>
      <w:r>
        <w:t>.</w:t>
      </w:r>
    </w:p>
    <w:p w14:paraId="7462FBD5" w14:textId="608D7958" w:rsidR="006408B5" w:rsidRDefault="006408B5" w:rsidP="004266A0">
      <w:pPr>
        <w:pStyle w:val="affffffb"/>
      </w:pPr>
      <w:r>
        <w:t>Таблица 1.9.</w:t>
      </w:r>
      <w:r w:rsidR="00400887">
        <w:t>1</w:t>
      </w:r>
      <w:r>
        <w:t>. Выявленные проблемы в сфере централизованного водоотведения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600"/>
        <w:gridCol w:w="1989"/>
        <w:gridCol w:w="2791"/>
        <w:gridCol w:w="2694"/>
      </w:tblGrid>
      <w:tr w:rsidR="00F767C4" w:rsidRPr="004266A0" w14:paraId="7655E1FF" w14:textId="77777777" w:rsidTr="00400887">
        <w:trPr>
          <w:trHeight w:val="20"/>
          <w:tblHeader/>
        </w:trPr>
        <w:tc>
          <w:tcPr>
            <w:tcW w:w="419" w:type="dxa"/>
            <w:shd w:val="clear" w:color="auto" w:fill="auto"/>
            <w:vAlign w:val="center"/>
            <w:hideMark/>
          </w:tcPr>
          <w:p w14:paraId="21FAD893" w14:textId="77777777" w:rsidR="004266A0" w:rsidRPr="004266A0" w:rsidRDefault="004266A0" w:rsidP="00F767C4">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 п/п</w:t>
            </w:r>
          </w:p>
        </w:tc>
        <w:tc>
          <w:tcPr>
            <w:tcW w:w="1600" w:type="dxa"/>
            <w:shd w:val="clear" w:color="auto" w:fill="auto"/>
            <w:vAlign w:val="center"/>
            <w:hideMark/>
          </w:tcPr>
          <w:p w14:paraId="2F533DF8" w14:textId="77777777" w:rsidR="004266A0" w:rsidRPr="004266A0" w:rsidRDefault="004266A0" w:rsidP="004266A0">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Объект проблемы</w:t>
            </w:r>
          </w:p>
        </w:tc>
        <w:tc>
          <w:tcPr>
            <w:tcW w:w="1989" w:type="dxa"/>
            <w:shd w:val="clear" w:color="auto" w:fill="auto"/>
            <w:vAlign w:val="center"/>
            <w:hideMark/>
          </w:tcPr>
          <w:p w14:paraId="277D2046" w14:textId="77777777" w:rsidR="004266A0" w:rsidRPr="004266A0" w:rsidRDefault="004266A0" w:rsidP="004266A0">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Выявленная проблема</w:t>
            </w:r>
          </w:p>
        </w:tc>
        <w:tc>
          <w:tcPr>
            <w:tcW w:w="2791" w:type="dxa"/>
            <w:shd w:val="clear" w:color="auto" w:fill="auto"/>
            <w:vAlign w:val="center"/>
            <w:hideMark/>
          </w:tcPr>
          <w:p w14:paraId="064BD45B" w14:textId="77777777" w:rsidR="004266A0" w:rsidRPr="004266A0" w:rsidRDefault="004266A0" w:rsidP="004266A0">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Последствия и риски</w:t>
            </w:r>
          </w:p>
        </w:tc>
        <w:tc>
          <w:tcPr>
            <w:tcW w:w="2694" w:type="dxa"/>
            <w:shd w:val="clear" w:color="auto" w:fill="auto"/>
            <w:vAlign w:val="center"/>
            <w:hideMark/>
          </w:tcPr>
          <w:p w14:paraId="261E6002" w14:textId="77777777" w:rsidR="004266A0" w:rsidRPr="004266A0" w:rsidRDefault="004266A0" w:rsidP="004266A0">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Направления решения проблемы</w:t>
            </w:r>
          </w:p>
        </w:tc>
      </w:tr>
      <w:tr w:rsidR="00F767C4" w:rsidRPr="004266A0" w14:paraId="0297DFC6" w14:textId="77777777" w:rsidTr="00400887">
        <w:trPr>
          <w:trHeight w:val="20"/>
          <w:tblHeader/>
        </w:trPr>
        <w:tc>
          <w:tcPr>
            <w:tcW w:w="419" w:type="dxa"/>
            <w:shd w:val="clear" w:color="auto" w:fill="auto"/>
            <w:vAlign w:val="center"/>
            <w:hideMark/>
          </w:tcPr>
          <w:p w14:paraId="57CBF975" w14:textId="77777777" w:rsidR="004266A0" w:rsidRPr="004266A0" w:rsidRDefault="004266A0" w:rsidP="00F767C4">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Ед. изм.</w:t>
            </w:r>
          </w:p>
        </w:tc>
        <w:tc>
          <w:tcPr>
            <w:tcW w:w="1600" w:type="dxa"/>
            <w:shd w:val="clear" w:color="auto" w:fill="auto"/>
            <w:vAlign w:val="center"/>
            <w:hideMark/>
          </w:tcPr>
          <w:p w14:paraId="472DE73A" w14:textId="77777777" w:rsidR="004266A0" w:rsidRPr="004266A0" w:rsidRDefault="004266A0" w:rsidP="004266A0">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w:t>
            </w:r>
          </w:p>
        </w:tc>
        <w:tc>
          <w:tcPr>
            <w:tcW w:w="1989" w:type="dxa"/>
            <w:shd w:val="clear" w:color="auto" w:fill="auto"/>
            <w:vAlign w:val="center"/>
            <w:hideMark/>
          </w:tcPr>
          <w:p w14:paraId="470C8139" w14:textId="77777777" w:rsidR="004266A0" w:rsidRPr="004266A0" w:rsidRDefault="004266A0" w:rsidP="004266A0">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w:t>
            </w:r>
          </w:p>
        </w:tc>
        <w:tc>
          <w:tcPr>
            <w:tcW w:w="2791" w:type="dxa"/>
            <w:shd w:val="clear" w:color="auto" w:fill="auto"/>
            <w:vAlign w:val="center"/>
            <w:hideMark/>
          </w:tcPr>
          <w:p w14:paraId="45C649CA" w14:textId="77777777" w:rsidR="004266A0" w:rsidRPr="004266A0" w:rsidRDefault="004266A0" w:rsidP="004266A0">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w:t>
            </w:r>
          </w:p>
        </w:tc>
        <w:tc>
          <w:tcPr>
            <w:tcW w:w="2694" w:type="dxa"/>
            <w:shd w:val="clear" w:color="auto" w:fill="auto"/>
            <w:vAlign w:val="center"/>
            <w:hideMark/>
          </w:tcPr>
          <w:p w14:paraId="63099B4E" w14:textId="77777777" w:rsidR="004266A0" w:rsidRPr="004266A0" w:rsidRDefault="004266A0" w:rsidP="004266A0">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w:t>
            </w:r>
          </w:p>
        </w:tc>
      </w:tr>
      <w:tr w:rsidR="00524D2E" w:rsidRPr="004266A0" w14:paraId="261BB09F" w14:textId="77777777" w:rsidTr="00400887">
        <w:trPr>
          <w:trHeight w:val="20"/>
        </w:trPr>
        <w:tc>
          <w:tcPr>
            <w:tcW w:w="419" w:type="dxa"/>
            <w:vMerge w:val="restart"/>
            <w:shd w:val="clear" w:color="auto" w:fill="auto"/>
            <w:vAlign w:val="center"/>
            <w:hideMark/>
          </w:tcPr>
          <w:p w14:paraId="782F989C" w14:textId="1656F64D" w:rsidR="00F767C4" w:rsidRPr="004266A0" w:rsidRDefault="00F767C4" w:rsidP="00F767C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1</w:t>
            </w:r>
          </w:p>
        </w:tc>
        <w:tc>
          <w:tcPr>
            <w:tcW w:w="1600" w:type="dxa"/>
            <w:vMerge w:val="restart"/>
            <w:shd w:val="clear" w:color="auto" w:fill="auto"/>
            <w:vAlign w:val="center"/>
            <w:hideMark/>
          </w:tcPr>
          <w:p w14:paraId="54FE8C36" w14:textId="77777777" w:rsidR="00F767C4" w:rsidRPr="004266A0" w:rsidRDefault="00F767C4" w:rsidP="004266A0">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Канализационные сети и коллекторы</w:t>
            </w:r>
          </w:p>
        </w:tc>
        <w:tc>
          <w:tcPr>
            <w:tcW w:w="1989" w:type="dxa"/>
            <w:shd w:val="clear" w:color="auto" w:fill="auto"/>
            <w:vAlign w:val="center"/>
            <w:hideMark/>
          </w:tcPr>
          <w:p w14:paraId="4455D10E" w14:textId="77777777" w:rsidR="00F767C4" w:rsidRPr="004266A0" w:rsidRDefault="00F767C4" w:rsidP="004266A0">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Высокий физический износ канализационных сетей и коллекторов</w:t>
            </w:r>
          </w:p>
        </w:tc>
        <w:tc>
          <w:tcPr>
            <w:tcW w:w="2791" w:type="dxa"/>
            <w:shd w:val="clear" w:color="auto" w:fill="auto"/>
            <w:vAlign w:val="center"/>
            <w:hideMark/>
          </w:tcPr>
          <w:p w14:paraId="2B41CCF8" w14:textId="77777777" w:rsidR="00F767C4" w:rsidRPr="004266A0" w:rsidRDefault="00F767C4" w:rsidP="004266A0">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Повышение аварийности, засоры, провалы, изливы сточных вод, нарушение отвода сточных вод</w:t>
            </w:r>
          </w:p>
        </w:tc>
        <w:tc>
          <w:tcPr>
            <w:tcW w:w="2694" w:type="dxa"/>
            <w:shd w:val="clear" w:color="auto" w:fill="auto"/>
            <w:vAlign w:val="center"/>
            <w:hideMark/>
          </w:tcPr>
          <w:p w14:paraId="1661197E" w14:textId="77777777" w:rsidR="00F767C4" w:rsidRPr="004266A0" w:rsidRDefault="00F767C4" w:rsidP="004266A0">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Реконструкция, санация, перекладка и капитальный ремонт изношенных участков сетей</w:t>
            </w:r>
          </w:p>
        </w:tc>
      </w:tr>
      <w:tr w:rsidR="00524D2E" w:rsidRPr="004266A0" w14:paraId="2FFE75B3" w14:textId="77777777" w:rsidTr="00400887">
        <w:trPr>
          <w:trHeight w:val="20"/>
        </w:trPr>
        <w:tc>
          <w:tcPr>
            <w:tcW w:w="419" w:type="dxa"/>
            <w:vMerge/>
            <w:shd w:val="clear" w:color="auto" w:fill="auto"/>
            <w:vAlign w:val="center"/>
            <w:hideMark/>
          </w:tcPr>
          <w:p w14:paraId="0F537FEF" w14:textId="58BBC465" w:rsidR="00F767C4" w:rsidRPr="004266A0" w:rsidRDefault="00F767C4" w:rsidP="00F767C4">
            <w:pPr>
              <w:spacing w:line="240" w:lineRule="auto"/>
              <w:ind w:firstLine="0"/>
              <w:jc w:val="center"/>
              <w:rPr>
                <w:rFonts w:eastAsia="Times New Roman"/>
                <w:color w:val="000000"/>
                <w:sz w:val="20"/>
                <w:szCs w:val="20"/>
                <w:lang w:eastAsia="ru-RU"/>
              </w:rPr>
            </w:pPr>
          </w:p>
        </w:tc>
        <w:tc>
          <w:tcPr>
            <w:tcW w:w="1600" w:type="dxa"/>
            <w:vMerge/>
            <w:shd w:val="clear" w:color="auto" w:fill="auto"/>
            <w:vAlign w:val="center"/>
          </w:tcPr>
          <w:p w14:paraId="115FA1D5" w14:textId="1C0B8255" w:rsidR="00F767C4" w:rsidRPr="004266A0" w:rsidRDefault="00F767C4" w:rsidP="008F5823">
            <w:pPr>
              <w:spacing w:line="240" w:lineRule="auto"/>
              <w:ind w:firstLine="0"/>
              <w:jc w:val="center"/>
              <w:rPr>
                <w:rFonts w:eastAsia="Times New Roman"/>
                <w:color w:val="000000"/>
                <w:sz w:val="20"/>
                <w:szCs w:val="20"/>
                <w:lang w:eastAsia="ru-RU"/>
              </w:rPr>
            </w:pPr>
          </w:p>
        </w:tc>
        <w:tc>
          <w:tcPr>
            <w:tcW w:w="1989" w:type="dxa"/>
            <w:shd w:val="clear" w:color="auto" w:fill="auto"/>
            <w:vAlign w:val="center"/>
          </w:tcPr>
          <w:p w14:paraId="1CD03016" w14:textId="356D1C9A" w:rsidR="00F767C4" w:rsidRPr="004266A0" w:rsidRDefault="00F767C4"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Негерметичность трубопроводов и стыковых соединений</w:t>
            </w:r>
          </w:p>
        </w:tc>
        <w:tc>
          <w:tcPr>
            <w:tcW w:w="2791" w:type="dxa"/>
            <w:shd w:val="clear" w:color="auto" w:fill="auto"/>
            <w:vAlign w:val="center"/>
          </w:tcPr>
          <w:p w14:paraId="79D18F4F" w14:textId="35EF1032" w:rsidR="00F767C4" w:rsidRPr="004266A0" w:rsidRDefault="00F767C4"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Инфильтрация грунтовых вод, эксфильтрация сточных вод, загрязнение грунтов и грунтовых вод</w:t>
            </w:r>
          </w:p>
        </w:tc>
        <w:tc>
          <w:tcPr>
            <w:tcW w:w="2694" w:type="dxa"/>
            <w:shd w:val="clear" w:color="auto" w:fill="auto"/>
            <w:vAlign w:val="center"/>
          </w:tcPr>
          <w:p w14:paraId="7773C94D" w14:textId="2F4D163F" w:rsidR="00F767C4" w:rsidRPr="004266A0" w:rsidRDefault="00F767C4"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Герметизация, санация, замена поврежденных трубопроводов</w:t>
            </w:r>
          </w:p>
        </w:tc>
      </w:tr>
      <w:tr w:rsidR="00524D2E" w:rsidRPr="004266A0" w14:paraId="3F3BA208" w14:textId="77777777" w:rsidTr="00400887">
        <w:trPr>
          <w:trHeight w:val="20"/>
        </w:trPr>
        <w:tc>
          <w:tcPr>
            <w:tcW w:w="419" w:type="dxa"/>
            <w:vMerge/>
            <w:shd w:val="clear" w:color="auto" w:fill="auto"/>
            <w:vAlign w:val="center"/>
            <w:hideMark/>
          </w:tcPr>
          <w:p w14:paraId="4FF62F11" w14:textId="0FECCFB3" w:rsidR="00F767C4" w:rsidRPr="004266A0" w:rsidRDefault="00F767C4" w:rsidP="00F767C4">
            <w:pPr>
              <w:spacing w:line="240" w:lineRule="auto"/>
              <w:ind w:firstLine="0"/>
              <w:jc w:val="center"/>
              <w:rPr>
                <w:rFonts w:eastAsia="Times New Roman"/>
                <w:color w:val="000000"/>
                <w:sz w:val="20"/>
                <w:szCs w:val="20"/>
                <w:lang w:eastAsia="ru-RU"/>
              </w:rPr>
            </w:pPr>
          </w:p>
        </w:tc>
        <w:tc>
          <w:tcPr>
            <w:tcW w:w="1600" w:type="dxa"/>
            <w:vMerge/>
            <w:shd w:val="clear" w:color="auto" w:fill="auto"/>
            <w:vAlign w:val="center"/>
          </w:tcPr>
          <w:p w14:paraId="32786D41" w14:textId="14002DFA" w:rsidR="00F767C4" w:rsidRPr="004266A0" w:rsidRDefault="00F767C4" w:rsidP="008F5823">
            <w:pPr>
              <w:spacing w:line="240" w:lineRule="auto"/>
              <w:ind w:firstLine="0"/>
              <w:jc w:val="center"/>
              <w:rPr>
                <w:rFonts w:eastAsia="Times New Roman"/>
                <w:color w:val="000000"/>
                <w:sz w:val="20"/>
                <w:szCs w:val="20"/>
                <w:lang w:eastAsia="ru-RU"/>
              </w:rPr>
            </w:pPr>
          </w:p>
        </w:tc>
        <w:tc>
          <w:tcPr>
            <w:tcW w:w="1989" w:type="dxa"/>
            <w:shd w:val="clear" w:color="auto" w:fill="auto"/>
            <w:vAlign w:val="center"/>
          </w:tcPr>
          <w:p w14:paraId="5104146E" w14:textId="3B5B3EB0" w:rsidR="00F767C4" w:rsidRPr="004266A0" w:rsidRDefault="00F767C4"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Инфильтрация грунтовых и поверхностных вод в канализационную сеть</w:t>
            </w:r>
          </w:p>
        </w:tc>
        <w:tc>
          <w:tcPr>
            <w:tcW w:w="2791" w:type="dxa"/>
            <w:shd w:val="clear" w:color="auto" w:fill="auto"/>
            <w:vAlign w:val="center"/>
          </w:tcPr>
          <w:p w14:paraId="2490942F" w14:textId="3680AA93" w:rsidR="00F767C4" w:rsidRPr="004266A0" w:rsidRDefault="00F767C4"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Рост объема сточных вод, перегрузка насосных станций и очистных сооружений, увеличение энергозатрат</w:t>
            </w:r>
          </w:p>
        </w:tc>
        <w:tc>
          <w:tcPr>
            <w:tcW w:w="2694" w:type="dxa"/>
            <w:shd w:val="clear" w:color="auto" w:fill="auto"/>
            <w:vAlign w:val="center"/>
          </w:tcPr>
          <w:p w14:paraId="599188D8" w14:textId="011C8B91" w:rsidR="00F767C4" w:rsidRPr="004266A0" w:rsidRDefault="00F767C4"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Обследование, герметизация сетей и колодцев, устранение несанкционированного поступления поверхностного стока</w:t>
            </w:r>
          </w:p>
        </w:tc>
      </w:tr>
      <w:tr w:rsidR="00524D2E" w:rsidRPr="004266A0" w14:paraId="16CE2397" w14:textId="77777777" w:rsidTr="00400887">
        <w:trPr>
          <w:trHeight w:val="20"/>
        </w:trPr>
        <w:tc>
          <w:tcPr>
            <w:tcW w:w="419" w:type="dxa"/>
            <w:vMerge/>
            <w:shd w:val="clear" w:color="auto" w:fill="auto"/>
            <w:vAlign w:val="center"/>
            <w:hideMark/>
          </w:tcPr>
          <w:p w14:paraId="6DC3E565" w14:textId="2E9E7C34" w:rsidR="00F767C4" w:rsidRPr="004266A0" w:rsidRDefault="00F767C4" w:rsidP="00F767C4">
            <w:pPr>
              <w:spacing w:line="240" w:lineRule="auto"/>
              <w:ind w:firstLine="0"/>
              <w:jc w:val="center"/>
              <w:rPr>
                <w:rFonts w:eastAsia="Times New Roman"/>
                <w:color w:val="000000"/>
                <w:sz w:val="20"/>
                <w:szCs w:val="20"/>
                <w:lang w:eastAsia="ru-RU"/>
              </w:rPr>
            </w:pPr>
          </w:p>
        </w:tc>
        <w:tc>
          <w:tcPr>
            <w:tcW w:w="1600" w:type="dxa"/>
            <w:vMerge/>
            <w:shd w:val="clear" w:color="auto" w:fill="auto"/>
            <w:vAlign w:val="center"/>
          </w:tcPr>
          <w:p w14:paraId="0F444164" w14:textId="24C7BD2D" w:rsidR="00F767C4" w:rsidRPr="004266A0" w:rsidRDefault="00F767C4" w:rsidP="008F5823">
            <w:pPr>
              <w:spacing w:line="240" w:lineRule="auto"/>
              <w:ind w:firstLine="0"/>
              <w:jc w:val="center"/>
              <w:rPr>
                <w:rFonts w:eastAsia="Times New Roman"/>
                <w:color w:val="000000"/>
                <w:sz w:val="20"/>
                <w:szCs w:val="20"/>
                <w:lang w:eastAsia="ru-RU"/>
              </w:rPr>
            </w:pPr>
          </w:p>
        </w:tc>
        <w:tc>
          <w:tcPr>
            <w:tcW w:w="1989" w:type="dxa"/>
            <w:shd w:val="clear" w:color="auto" w:fill="auto"/>
            <w:vAlign w:val="center"/>
          </w:tcPr>
          <w:p w14:paraId="488D49CE" w14:textId="3F22FC10" w:rsidR="00F767C4" w:rsidRPr="004266A0" w:rsidRDefault="00F767C4"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Эксфильтрация сточных вод из канализационных сетей</w:t>
            </w:r>
          </w:p>
        </w:tc>
        <w:tc>
          <w:tcPr>
            <w:tcW w:w="2791" w:type="dxa"/>
            <w:shd w:val="clear" w:color="auto" w:fill="auto"/>
            <w:vAlign w:val="center"/>
          </w:tcPr>
          <w:p w14:paraId="6F5551AE" w14:textId="3C2CC91B" w:rsidR="00F767C4" w:rsidRPr="004266A0" w:rsidRDefault="00F767C4"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Загрязнение грунтов, грунтовых вод и подземных коммуникаций, санитарно-эпидемиологические риски</w:t>
            </w:r>
          </w:p>
        </w:tc>
        <w:tc>
          <w:tcPr>
            <w:tcW w:w="2694" w:type="dxa"/>
            <w:shd w:val="clear" w:color="auto" w:fill="auto"/>
            <w:vAlign w:val="center"/>
          </w:tcPr>
          <w:p w14:paraId="372B64FE" w14:textId="1D2BE734" w:rsidR="00F767C4" w:rsidRPr="004266A0" w:rsidRDefault="00F767C4"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Замена аварийных участков, герметизация, санация, контроль состояния сетей</w:t>
            </w:r>
          </w:p>
        </w:tc>
      </w:tr>
      <w:tr w:rsidR="00524D2E" w:rsidRPr="004266A0" w14:paraId="1860AC7F" w14:textId="77777777" w:rsidTr="00400887">
        <w:trPr>
          <w:trHeight w:val="20"/>
        </w:trPr>
        <w:tc>
          <w:tcPr>
            <w:tcW w:w="419" w:type="dxa"/>
            <w:vMerge/>
            <w:shd w:val="clear" w:color="auto" w:fill="auto"/>
            <w:vAlign w:val="center"/>
            <w:hideMark/>
          </w:tcPr>
          <w:p w14:paraId="7D381DFC" w14:textId="75E995F4" w:rsidR="00F767C4" w:rsidRPr="004266A0" w:rsidRDefault="00F767C4" w:rsidP="00F767C4">
            <w:pPr>
              <w:spacing w:line="240" w:lineRule="auto"/>
              <w:ind w:firstLine="0"/>
              <w:jc w:val="center"/>
              <w:rPr>
                <w:rFonts w:eastAsia="Times New Roman"/>
                <w:color w:val="000000"/>
                <w:sz w:val="20"/>
                <w:szCs w:val="20"/>
                <w:lang w:eastAsia="ru-RU"/>
              </w:rPr>
            </w:pPr>
          </w:p>
        </w:tc>
        <w:tc>
          <w:tcPr>
            <w:tcW w:w="1600" w:type="dxa"/>
            <w:vMerge/>
            <w:shd w:val="clear" w:color="auto" w:fill="auto"/>
            <w:vAlign w:val="center"/>
          </w:tcPr>
          <w:p w14:paraId="6CE34D59" w14:textId="6EF92621" w:rsidR="00F767C4" w:rsidRPr="004266A0" w:rsidRDefault="00F767C4" w:rsidP="008F5823">
            <w:pPr>
              <w:spacing w:line="240" w:lineRule="auto"/>
              <w:ind w:firstLine="0"/>
              <w:jc w:val="center"/>
              <w:rPr>
                <w:rFonts w:eastAsia="Times New Roman"/>
                <w:color w:val="000000"/>
                <w:sz w:val="20"/>
                <w:szCs w:val="20"/>
                <w:lang w:eastAsia="ru-RU"/>
              </w:rPr>
            </w:pPr>
          </w:p>
        </w:tc>
        <w:tc>
          <w:tcPr>
            <w:tcW w:w="1989" w:type="dxa"/>
            <w:shd w:val="clear" w:color="auto" w:fill="auto"/>
            <w:vAlign w:val="center"/>
          </w:tcPr>
          <w:p w14:paraId="671B3276" w14:textId="385179ED" w:rsidR="00F767C4" w:rsidRPr="004266A0" w:rsidRDefault="00F767C4"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Отсутствие достоверной исполнительной документации по сетям</w:t>
            </w:r>
          </w:p>
        </w:tc>
        <w:tc>
          <w:tcPr>
            <w:tcW w:w="2791" w:type="dxa"/>
            <w:shd w:val="clear" w:color="auto" w:fill="auto"/>
            <w:vAlign w:val="center"/>
          </w:tcPr>
          <w:p w14:paraId="196BBEB3" w14:textId="28BF503E" w:rsidR="00F767C4" w:rsidRPr="004266A0" w:rsidRDefault="00F767C4"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Неполнота сведений о протяженности, диаметрах, материалах и трассировке сетей</w:t>
            </w:r>
          </w:p>
        </w:tc>
        <w:tc>
          <w:tcPr>
            <w:tcW w:w="2694" w:type="dxa"/>
            <w:shd w:val="clear" w:color="auto" w:fill="auto"/>
            <w:vAlign w:val="center"/>
          </w:tcPr>
          <w:p w14:paraId="557F86BC" w14:textId="4E761784" w:rsidR="00F767C4" w:rsidRPr="004266A0" w:rsidRDefault="00F767C4"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Инвентаризация, геодезическая съемка, актуализация схем, формирование электронного реестра объектов</w:t>
            </w:r>
          </w:p>
        </w:tc>
      </w:tr>
      <w:tr w:rsidR="00F767C4" w:rsidRPr="004266A0" w14:paraId="0F8B7FEA" w14:textId="77777777" w:rsidTr="00400887">
        <w:trPr>
          <w:trHeight w:val="20"/>
        </w:trPr>
        <w:tc>
          <w:tcPr>
            <w:tcW w:w="419" w:type="dxa"/>
            <w:shd w:val="clear" w:color="auto" w:fill="auto"/>
            <w:vAlign w:val="center"/>
            <w:hideMark/>
          </w:tcPr>
          <w:p w14:paraId="4FC64194" w14:textId="3D64C847" w:rsidR="008F5823" w:rsidRPr="004266A0" w:rsidRDefault="00F767C4" w:rsidP="00F767C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2</w:t>
            </w:r>
          </w:p>
        </w:tc>
        <w:tc>
          <w:tcPr>
            <w:tcW w:w="1600" w:type="dxa"/>
            <w:shd w:val="clear" w:color="auto" w:fill="auto"/>
            <w:vAlign w:val="center"/>
          </w:tcPr>
          <w:p w14:paraId="03CEA283" w14:textId="7B9CFE24" w:rsidR="008F5823" w:rsidRPr="004266A0" w:rsidRDefault="008F5823"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Канализационные колодцы и камеры</w:t>
            </w:r>
          </w:p>
        </w:tc>
        <w:tc>
          <w:tcPr>
            <w:tcW w:w="1989" w:type="dxa"/>
            <w:shd w:val="clear" w:color="auto" w:fill="auto"/>
            <w:vAlign w:val="center"/>
          </w:tcPr>
          <w:p w14:paraId="293D239A" w14:textId="50CE9E78" w:rsidR="008F5823" w:rsidRPr="004266A0" w:rsidRDefault="008F5823"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Разрушение или неудовлетворительное состояние колодцев и камер</w:t>
            </w:r>
          </w:p>
        </w:tc>
        <w:tc>
          <w:tcPr>
            <w:tcW w:w="2791" w:type="dxa"/>
            <w:shd w:val="clear" w:color="auto" w:fill="auto"/>
            <w:vAlign w:val="center"/>
          </w:tcPr>
          <w:p w14:paraId="298BA4A3" w14:textId="21A230F2" w:rsidR="008F5823" w:rsidRPr="004266A0" w:rsidRDefault="008F5823"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Ограничение доступа для обслуживания, риск провалов, поступление поверхностных вод, аварийность</w:t>
            </w:r>
          </w:p>
        </w:tc>
        <w:tc>
          <w:tcPr>
            <w:tcW w:w="2694" w:type="dxa"/>
            <w:shd w:val="clear" w:color="auto" w:fill="auto"/>
            <w:vAlign w:val="center"/>
          </w:tcPr>
          <w:p w14:paraId="6D37C4F3" w14:textId="663C751A" w:rsidR="008F5823" w:rsidRPr="004266A0" w:rsidRDefault="008F5823" w:rsidP="008F5823">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Ремонт и замена колодцев, восстановление люков, лотков, перекрытий и горловин</w:t>
            </w:r>
          </w:p>
        </w:tc>
      </w:tr>
      <w:tr w:rsidR="00F767C4" w:rsidRPr="004266A0" w14:paraId="247F8EDA" w14:textId="77777777" w:rsidTr="00400887">
        <w:trPr>
          <w:trHeight w:val="20"/>
        </w:trPr>
        <w:tc>
          <w:tcPr>
            <w:tcW w:w="419" w:type="dxa"/>
            <w:shd w:val="clear" w:color="auto" w:fill="auto"/>
            <w:vAlign w:val="center"/>
            <w:hideMark/>
          </w:tcPr>
          <w:p w14:paraId="75B6DB31" w14:textId="37030EF5" w:rsidR="00C67EDF" w:rsidRPr="004266A0" w:rsidRDefault="00A80F5D" w:rsidP="00F767C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3</w:t>
            </w:r>
          </w:p>
        </w:tc>
        <w:tc>
          <w:tcPr>
            <w:tcW w:w="1600" w:type="dxa"/>
            <w:shd w:val="clear" w:color="auto" w:fill="auto"/>
            <w:vAlign w:val="center"/>
          </w:tcPr>
          <w:p w14:paraId="0303E6EF" w14:textId="03E9C3A3" w:rsidR="00C67EDF" w:rsidRPr="004266A0" w:rsidRDefault="00C67EDF" w:rsidP="00C67EDF">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Канализационные насосные станции</w:t>
            </w:r>
          </w:p>
        </w:tc>
        <w:tc>
          <w:tcPr>
            <w:tcW w:w="1989" w:type="dxa"/>
            <w:shd w:val="clear" w:color="auto" w:fill="auto"/>
            <w:vAlign w:val="center"/>
          </w:tcPr>
          <w:p w14:paraId="47BF0350" w14:textId="3A02E961" w:rsidR="00C67EDF" w:rsidRPr="004266A0" w:rsidRDefault="00C67EDF" w:rsidP="00C67EDF">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Износ насосного оборудования</w:t>
            </w:r>
          </w:p>
        </w:tc>
        <w:tc>
          <w:tcPr>
            <w:tcW w:w="2791" w:type="dxa"/>
            <w:shd w:val="clear" w:color="auto" w:fill="auto"/>
            <w:vAlign w:val="center"/>
          </w:tcPr>
          <w:p w14:paraId="05EEFF84" w14:textId="1CC00BAD" w:rsidR="00C67EDF" w:rsidRPr="004266A0" w:rsidRDefault="00C67EDF" w:rsidP="00C67EDF">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Отказ перекачки, подтопление сетей, излив сточных вод, нарушение транспортировки сточных вод</w:t>
            </w:r>
          </w:p>
        </w:tc>
        <w:tc>
          <w:tcPr>
            <w:tcW w:w="2694" w:type="dxa"/>
            <w:shd w:val="clear" w:color="auto" w:fill="auto"/>
            <w:vAlign w:val="center"/>
          </w:tcPr>
          <w:p w14:paraId="3CCD2134" w14:textId="0E8CB2BC" w:rsidR="00C67EDF" w:rsidRPr="004266A0" w:rsidRDefault="00C67EDF" w:rsidP="00C67EDF">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Замена или капитальный ремонт насосных агрегатов, подбор оборудования по фактическим режимам</w:t>
            </w:r>
          </w:p>
        </w:tc>
      </w:tr>
      <w:tr w:rsidR="00A80F5D" w:rsidRPr="004266A0" w14:paraId="516B9C95" w14:textId="77777777" w:rsidTr="00400887">
        <w:trPr>
          <w:trHeight w:val="20"/>
        </w:trPr>
        <w:tc>
          <w:tcPr>
            <w:tcW w:w="419" w:type="dxa"/>
            <w:vMerge w:val="restart"/>
            <w:shd w:val="clear" w:color="auto" w:fill="auto"/>
            <w:vAlign w:val="center"/>
            <w:hideMark/>
          </w:tcPr>
          <w:p w14:paraId="4C97F532" w14:textId="7D9876AE" w:rsidR="00A80F5D" w:rsidRPr="004266A0" w:rsidRDefault="00A80F5D" w:rsidP="00F767C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4</w:t>
            </w:r>
          </w:p>
        </w:tc>
        <w:tc>
          <w:tcPr>
            <w:tcW w:w="1600" w:type="dxa"/>
            <w:vMerge w:val="restart"/>
            <w:shd w:val="clear" w:color="auto" w:fill="auto"/>
            <w:vAlign w:val="center"/>
          </w:tcPr>
          <w:p w14:paraId="7CA65B3F" w14:textId="1A78BE94" w:rsidR="00A80F5D" w:rsidRPr="004266A0" w:rsidRDefault="00A80F5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Канализационные очистные сооружения</w:t>
            </w:r>
          </w:p>
        </w:tc>
        <w:tc>
          <w:tcPr>
            <w:tcW w:w="1989" w:type="dxa"/>
            <w:shd w:val="clear" w:color="auto" w:fill="auto"/>
            <w:vAlign w:val="center"/>
          </w:tcPr>
          <w:p w14:paraId="15078929" w14:textId="2533F0E9" w:rsidR="00A80F5D" w:rsidRPr="004266A0" w:rsidRDefault="00A80F5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Высокий физический износ сооружений и оборудования</w:t>
            </w:r>
          </w:p>
        </w:tc>
        <w:tc>
          <w:tcPr>
            <w:tcW w:w="2791" w:type="dxa"/>
            <w:shd w:val="clear" w:color="auto" w:fill="auto"/>
            <w:vAlign w:val="center"/>
          </w:tcPr>
          <w:p w14:paraId="5D259461" w14:textId="54ADD683" w:rsidR="00A80F5D" w:rsidRPr="004266A0" w:rsidRDefault="00A80F5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Снижение надежности очистки, риск остановки отдельных стадий, ухудшение качества очищенных сточных вод</w:t>
            </w:r>
          </w:p>
        </w:tc>
        <w:tc>
          <w:tcPr>
            <w:tcW w:w="2694" w:type="dxa"/>
            <w:shd w:val="clear" w:color="auto" w:fill="auto"/>
            <w:vAlign w:val="center"/>
          </w:tcPr>
          <w:p w14:paraId="05BA26B5" w14:textId="2C0B3E73" w:rsidR="00A80F5D" w:rsidRPr="004266A0" w:rsidRDefault="00A80F5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Реконструкция, капитальный ремонт, модернизация технологического оборудования</w:t>
            </w:r>
          </w:p>
        </w:tc>
      </w:tr>
      <w:tr w:rsidR="00A80F5D" w:rsidRPr="004266A0" w14:paraId="67830136" w14:textId="77777777" w:rsidTr="00400887">
        <w:trPr>
          <w:trHeight w:val="20"/>
        </w:trPr>
        <w:tc>
          <w:tcPr>
            <w:tcW w:w="419" w:type="dxa"/>
            <w:vMerge/>
            <w:shd w:val="clear" w:color="auto" w:fill="auto"/>
            <w:vAlign w:val="center"/>
            <w:hideMark/>
          </w:tcPr>
          <w:p w14:paraId="2862EE20" w14:textId="41B81E44" w:rsidR="00A80F5D" w:rsidRPr="004266A0" w:rsidRDefault="00A80F5D" w:rsidP="00F767C4">
            <w:pPr>
              <w:spacing w:line="240" w:lineRule="auto"/>
              <w:jc w:val="center"/>
              <w:rPr>
                <w:rFonts w:eastAsia="Times New Roman"/>
                <w:color w:val="000000"/>
                <w:sz w:val="20"/>
                <w:szCs w:val="20"/>
                <w:lang w:eastAsia="ru-RU"/>
              </w:rPr>
            </w:pPr>
          </w:p>
        </w:tc>
        <w:tc>
          <w:tcPr>
            <w:tcW w:w="1600" w:type="dxa"/>
            <w:vMerge/>
            <w:shd w:val="clear" w:color="auto" w:fill="auto"/>
            <w:vAlign w:val="center"/>
          </w:tcPr>
          <w:p w14:paraId="76560DF9" w14:textId="7564037F" w:rsidR="00A80F5D" w:rsidRPr="004266A0" w:rsidRDefault="00A80F5D" w:rsidP="00983A7D">
            <w:pPr>
              <w:spacing w:line="240" w:lineRule="auto"/>
              <w:ind w:firstLine="0"/>
              <w:jc w:val="center"/>
              <w:rPr>
                <w:rFonts w:eastAsia="Times New Roman"/>
                <w:color w:val="000000"/>
                <w:sz w:val="20"/>
                <w:szCs w:val="20"/>
                <w:lang w:eastAsia="ru-RU"/>
              </w:rPr>
            </w:pPr>
          </w:p>
        </w:tc>
        <w:tc>
          <w:tcPr>
            <w:tcW w:w="1989" w:type="dxa"/>
            <w:shd w:val="clear" w:color="auto" w:fill="auto"/>
            <w:vAlign w:val="center"/>
          </w:tcPr>
          <w:p w14:paraId="5E630D2E" w14:textId="466799F8" w:rsidR="00A80F5D" w:rsidRPr="004266A0" w:rsidRDefault="00A80F5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Отсутствие отдельных стадий очистки сточных вод</w:t>
            </w:r>
          </w:p>
        </w:tc>
        <w:tc>
          <w:tcPr>
            <w:tcW w:w="2791" w:type="dxa"/>
            <w:shd w:val="clear" w:color="auto" w:fill="auto"/>
            <w:vAlign w:val="center"/>
          </w:tcPr>
          <w:p w14:paraId="18FD8424" w14:textId="0F8A90EB" w:rsidR="00A80F5D" w:rsidRPr="004266A0" w:rsidRDefault="00A80F5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Невозможность достижения требуемого качества очистки по отдельным показателям</w:t>
            </w:r>
          </w:p>
        </w:tc>
        <w:tc>
          <w:tcPr>
            <w:tcW w:w="2694" w:type="dxa"/>
            <w:shd w:val="clear" w:color="auto" w:fill="auto"/>
            <w:vAlign w:val="center"/>
          </w:tcPr>
          <w:p w14:paraId="50C3182B" w14:textId="51E64855" w:rsidR="00A80F5D" w:rsidRPr="004266A0" w:rsidRDefault="00A80F5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Строительство или модернизация стадий механической, биологической, физико-химической очистки, доочистки и обеззараживания</w:t>
            </w:r>
          </w:p>
        </w:tc>
      </w:tr>
      <w:tr w:rsidR="00A80F5D" w:rsidRPr="004266A0" w14:paraId="224DBA23" w14:textId="77777777" w:rsidTr="00400887">
        <w:trPr>
          <w:trHeight w:val="20"/>
        </w:trPr>
        <w:tc>
          <w:tcPr>
            <w:tcW w:w="419" w:type="dxa"/>
            <w:vMerge/>
            <w:shd w:val="clear" w:color="auto" w:fill="auto"/>
            <w:vAlign w:val="center"/>
            <w:hideMark/>
          </w:tcPr>
          <w:p w14:paraId="27D25B6C" w14:textId="3EC203CE" w:rsidR="00A80F5D" w:rsidRPr="004266A0" w:rsidRDefault="00A80F5D" w:rsidP="00F767C4">
            <w:pPr>
              <w:spacing w:line="240" w:lineRule="auto"/>
              <w:ind w:firstLine="0"/>
              <w:jc w:val="center"/>
              <w:rPr>
                <w:rFonts w:eastAsia="Times New Roman"/>
                <w:color w:val="000000"/>
                <w:sz w:val="20"/>
                <w:szCs w:val="20"/>
                <w:lang w:eastAsia="ru-RU"/>
              </w:rPr>
            </w:pPr>
          </w:p>
        </w:tc>
        <w:tc>
          <w:tcPr>
            <w:tcW w:w="1600" w:type="dxa"/>
            <w:vMerge/>
            <w:shd w:val="clear" w:color="auto" w:fill="auto"/>
            <w:vAlign w:val="center"/>
          </w:tcPr>
          <w:p w14:paraId="4C09F9CD" w14:textId="3C0C76C8" w:rsidR="00A80F5D" w:rsidRPr="004266A0" w:rsidRDefault="00A80F5D" w:rsidP="00983A7D">
            <w:pPr>
              <w:spacing w:line="240" w:lineRule="auto"/>
              <w:ind w:firstLine="0"/>
              <w:jc w:val="center"/>
              <w:rPr>
                <w:rFonts w:eastAsia="Times New Roman"/>
                <w:color w:val="000000"/>
                <w:sz w:val="20"/>
                <w:szCs w:val="20"/>
                <w:lang w:eastAsia="ru-RU"/>
              </w:rPr>
            </w:pPr>
          </w:p>
        </w:tc>
        <w:tc>
          <w:tcPr>
            <w:tcW w:w="1989" w:type="dxa"/>
            <w:shd w:val="clear" w:color="auto" w:fill="auto"/>
            <w:vAlign w:val="center"/>
          </w:tcPr>
          <w:p w14:paraId="35C116D3" w14:textId="0A71D13B" w:rsidR="00A80F5D" w:rsidRPr="00400887" w:rsidRDefault="00A80F5D" w:rsidP="00983A7D">
            <w:pPr>
              <w:spacing w:line="240" w:lineRule="auto"/>
              <w:ind w:firstLine="0"/>
              <w:jc w:val="center"/>
              <w:rPr>
                <w:rFonts w:eastAsia="Times New Roman"/>
                <w:color w:val="000000"/>
                <w:sz w:val="20"/>
                <w:szCs w:val="20"/>
                <w:lang w:eastAsia="ru-RU"/>
              </w:rPr>
            </w:pPr>
            <w:r w:rsidRPr="00400887">
              <w:rPr>
                <w:rFonts w:eastAsia="Times New Roman"/>
                <w:color w:val="000000"/>
                <w:sz w:val="20"/>
                <w:szCs w:val="20"/>
                <w:lang w:eastAsia="ru-RU"/>
              </w:rPr>
              <w:t>Недостаточная проектная или фактически доступная мощность очистных сооружений</w:t>
            </w:r>
          </w:p>
        </w:tc>
        <w:tc>
          <w:tcPr>
            <w:tcW w:w="2791" w:type="dxa"/>
            <w:shd w:val="clear" w:color="auto" w:fill="auto"/>
            <w:vAlign w:val="center"/>
          </w:tcPr>
          <w:p w14:paraId="4B955EF7" w14:textId="4B746A92" w:rsidR="00A80F5D" w:rsidRPr="00400887" w:rsidRDefault="00A80F5D" w:rsidP="00983A7D">
            <w:pPr>
              <w:spacing w:line="240" w:lineRule="auto"/>
              <w:ind w:firstLine="0"/>
              <w:jc w:val="center"/>
              <w:rPr>
                <w:rFonts w:eastAsia="Times New Roman"/>
                <w:color w:val="000000"/>
                <w:sz w:val="20"/>
                <w:szCs w:val="20"/>
                <w:lang w:eastAsia="ru-RU"/>
              </w:rPr>
            </w:pPr>
            <w:r w:rsidRPr="00400887">
              <w:rPr>
                <w:rFonts w:eastAsia="Times New Roman"/>
                <w:color w:val="000000"/>
                <w:sz w:val="20"/>
                <w:szCs w:val="20"/>
                <w:lang w:eastAsia="ru-RU"/>
              </w:rPr>
              <w:t>Ограничение подключения новых абонентов, перегрузка сооружений, снижение качества очистки</w:t>
            </w:r>
          </w:p>
        </w:tc>
        <w:tc>
          <w:tcPr>
            <w:tcW w:w="2694" w:type="dxa"/>
            <w:shd w:val="clear" w:color="auto" w:fill="auto"/>
            <w:vAlign w:val="center"/>
          </w:tcPr>
          <w:p w14:paraId="3C68FA0E" w14:textId="4C294E56" w:rsidR="00A80F5D" w:rsidRPr="00400887" w:rsidRDefault="00A80F5D" w:rsidP="00983A7D">
            <w:pPr>
              <w:spacing w:line="240" w:lineRule="auto"/>
              <w:ind w:firstLine="0"/>
              <w:jc w:val="center"/>
              <w:rPr>
                <w:rFonts w:eastAsia="Times New Roman"/>
                <w:color w:val="000000"/>
                <w:sz w:val="20"/>
                <w:szCs w:val="20"/>
                <w:lang w:eastAsia="ru-RU"/>
              </w:rPr>
            </w:pPr>
            <w:r w:rsidRPr="00400887">
              <w:rPr>
                <w:rFonts w:eastAsia="Times New Roman"/>
                <w:color w:val="000000"/>
                <w:sz w:val="20"/>
                <w:szCs w:val="20"/>
                <w:lang w:eastAsia="ru-RU"/>
              </w:rPr>
              <w:t>Расширение мощности, реконструкция технологических линий, перераспределение потоков</w:t>
            </w:r>
          </w:p>
        </w:tc>
      </w:tr>
      <w:tr w:rsidR="00F767C4" w:rsidRPr="004266A0" w14:paraId="24E0BD4D" w14:textId="77777777" w:rsidTr="00400887">
        <w:trPr>
          <w:trHeight w:val="20"/>
        </w:trPr>
        <w:tc>
          <w:tcPr>
            <w:tcW w:w="419" w:type="dxa"/>
            <w:shd w:val="clear" w:color="auto" w:fill="auto"/>
            <w:vAlign w:val="center"/>
            <w:hideMark/>
          </w:tcPr>
          <w:p w14:paraId="1AEA9C65" w14:textId="7E1C0845" w:rsidR="00983A7D" w:rsidRPr="004266A0" w:rsidRDefault="00524D2E" w:rsidP="00F767C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5</w:t>
            </w:r>
          </w:p>
        </w:tc>
        <w:tc>
          <w:tcPr>
            <w:tcW w:w="1600" w:type="dxa"/>
            <w:shd w:val="clear" w:color="auto" w:fill="auto"/>
            <w:vAlign w:val="center"/>
          </w:tcPr>
          <w:p w14:paraId="357E93B4" w14:textId="5791A30F"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Выпуски сточных вод</w:t>
            </w:r>
          </w:p>
        </w:tc>
        <w:tc>
          <w:tcPr>
            <w:tcW w:w="1989" w:type="dxa"/>
            <w:shd w:val="clear" w:color="auto" w:fill="auto"/>
            <w:vAlign w:val="center"/>
          </w:tcPr>
          <w:p w14:paraId="53F51F08" w14:textId="092959A8"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Сброс сточных вод без действующей разрешительной документации</w:t>
            </w:r>
          </w:p>
        </w:tc>
        <w:tc>
          <w:tcPr>
            <w:tcW w:w="2791" w:type="dxa"/>
            <w:shd w:val="clear" w:color="auto" w:fill="auto"/>
            <w:vAlign w:val="center"/>
          </w:tcPr>
          <w:p w14:paraId="7DB44A0C" w14:textId="12614864"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Риск предписаний, административной ответственности и ограничения эксплуатации</w:t>
            </w:r>
          </w:p>
        </w:tc>
        <w:tc>
          <w:tcPr>
            <w:tcW w:w="2694" w:type="dxa"/>
            <w:shd w:val="clear" w:color="auto" w:fill="auto"/>
            <w:vAlign w:val="center"/>
          </w:tcPr>
          <w:p w14:paraId="0889ADE4" w14:textId="3922ED4F"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Оформление или актуализация разрешительной документации, разработка нормативов допустимого сброса</w:t>
            </w:r>
          </w:p>
        </w:tc>
      </w:tr>
      <w:tr w:rsidR="00524D2E" w:rsidRPr="004266A0" w14:paraId="34B65B38" w14:textId="77777777" w:rsidTr="00400887">
        <w:trPr>
          <w:trHeight w:val="20"/>
        </w:trPr>
        <w:tc>
          <w:tcPr>
            <w:tcW w:w="419" w:type="dxa"/>
            <w:vMerge w:val="restart"/>
            <w:shd w:val="clear" w:color="auto" w:fill="auto"/>
            <w:vAlign w:val="center"/>
            <w:hideMark/>
          </w:tcPr>
          <w:p w14:paraId="5CCAF2A9" w14:textId="31D25382" w:rsidR="00524D2E" w:rsidRPr="004266A0" w:rsidRDefault="00524D2E" w:rsidP="00F767C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6</w:t>
            </w:r>
          </w:p>
        </w:tc>
        <w:tc>
          <w:tcPr>
            <w:tcW w:w="1600" w:type="dxa"/>
            <w:vMerge w:val="restart"/>
            <w:shd w:val="clear" w:color="auto" w:fill="auto"/>
            <w:vAlign w:val="center"/>
          </w:tcPr>
          <w:p w14:paraId="70CC265E" w14:textId="0BF6C665"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Осадки сточных вод</w:t>
            </w:r>
          </w:p>
        </w:tc>
        <w:tc>
          <w:tcPr>
            <w:tcW w:w="1989" w:type="dxa"/>
            <w:shd w:val="clear" w:color="auto" w:fill="auto"/>
            <w:vAlign w:val="center"/>
          </w:tcPr>
          <w:p w14:paraId="62E8D058" w14:textId="1525CA3D"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Переполнение иловых площадок или площадок накопления</w:t>
            </w:r>
          </w:p>
        </w:tc>
        <w:tc>
          <w:tcPr>
            <w:tcW w:w="2791" w:type="dxa"/>
            <w:shd w:val="clear" w:color="auto" w:fill="auto"/>
            <w:vAlign w:val="center"/>
          </w:tcPr>
          <w:p w14:paraId="188DA4E6" w14:textId="65CC4CD1"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Нарушение технологии очистки, риск загрязнения грунта и образования запахов</w:t>
            </w:r>
          </w:p>
        </w:tc>
        <w:tc>
          <w:tcPr>
            <w:tcW w:w="2694" w:type="dxa"/>
            <w:shd w:val="clear" w:color="auto" w:fill="auto"/>
            <w:vAlign w:val="center"/>
          </w:tcPr>
          <w:p w14:paraId="0CFBD8BC" w14:textId="69ABD2C7"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Расчистка, вывоз накопленного осадка, увеличение вместимости, организация дальнейшего обращения</w:t>
            </w:r>
          </w:p>
        </w:tc>
      </w:tr>
      <w:tr w:rsidR="00524D2E" w:rsidRPr="004266A0" w14:paraId="7BFD1E01" w14:textId="77777777" w:rsidTr="00400887">
        <w:trPr>
          <w:trHeight w:val="20"/>
        </w:trPr>
        <w:tc>
          <w:tcPr>
            <w:tcW w:w="419" w:type="dxa"/>
            <w:vMerge/>
            <w:shd w:val="clear" w:color="auto" w:fill="auto"/>
            <w:vAlign w:val="center"/>
            <w:hideMark/>
          </w:tcPr>
          <w:p w14:paraId="52D652A7" w14:textId="47347DF7" w:rsidR="00524D2E" w:rsidRPr="004266A0" w:rsidRDefault="00524D2E" w:rsidP="00F767C4">
            <w:pPr>
              <w:spacing w:line="240" w:lineRule="auto"/>
              <w:ind w:firstLine="0"/>
              <w:jc w:val="center"/>
              <w:rPr>
                <w:rFonts w:eastAsia="Times New Roman"/>
                <w:color w:val="000000"/>
                <w:sz w:val="20"/>
                <w:szCs w:val="20"/>
                <w:lang w:eastAsia="ru-RU"/>
              </w:rPr>
            </w:pPr>
          </w:p>
        </w:tc>
        <w:tc>
          <w:tcPr>
            <w:tcW w:w="1600" w:type="dxa"/>
            <w:vMerge/>
            <w:shd w:val="clear" w:color="auto" w:fill="auto"/>
            <w:vAlign w:val="center"/>
          </w:tcPr>
          <w:p w14:paraId="032DAC4F" w14:textId="57FCDCFB" w:rsidR="00524D2E" w:rsidRPr="004266A0" w:rsidRDefault="00524D2E" w:rsidP="00983A7D">
            <w:pPr>
              <w:spacing w:line="240" w:lineRule="auto"/>
              <w:ind w:firstLine="0"/>
              <w:jc w:val="center"/>
              <w:rPr>
                <w:rFonts w:eastAsia="Times New Roman"/>
                <w:color w:val="000000"/>
                <w:sz w:val="20"/>
                <w:szCs w:val="20"/>
                <w:lang w:eastAsia="ru-RU"/>
              </w:rPr>
            </w:pPr>
          </w:p>
        </w:tc>
        <w:tc>
          <w:tcPr>
            <w:tcW w:w="1989" w:type="dxa"/>
            <w:shd w:val="clear" w:color="auto" w:fill="auto"/>
            <w:vAlign w:val="center"/>
          </w:tcPr>
          <w:p w14:paraId="0A380BCC" w14:textId="7FC208DC"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Отсутствие паспортизации отходов и договоров на обращение с осадком</w:t>
            </w:r>
          </w:p>
        </w:tc>
        <w:tc>
          <w:tcPr>
            <w:tcW w:w="2791" w:type="dxa"/>
            <w:shd w:val="clear" w:color="auto" w:fill="auto"/>
            <w:vAlign w:val="center"/>
          </w:tcPr>
          <w:p w14:paraId="23295453" w14:textId="51DAE7B1"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Нарушение требований обращения с отходами, невозможность подтвердить законное направление отхода</w:t>
            </w:r>
          </w:p>
        </w:tc>
        <w:tc>
          <w:tcPr>
            <w:tcW w:w="2694" w:type="dxa"/>
            <w:shd w:val="clear" w:color="auto" w:fill="auto"/>
            <w:vAlign w:val="center"/>
          </w:tcPr>
          <w:p w14:paraId="0394BC01" w14:textId="55F7503C"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Определение класса опасности, паспортизация, заключение договоров на утилизацию, обезвреживание или размещение</w:t>
            </w:r>
          </w:p>
        </w:tc>
      </w:tr>
      <w:tr w:rsidR="00524D2E" w:rsidRPr="004266A0" w14:paraId="385565C9" w14:textId="77777777" w:rsidTr="00400887">
        <w:trPr>
          <w:trHeight w:val="20"/>
        </w:trPr>
        <w:tc>
          <w:tcPr>
            <w:tcW w:w="419" w:type="dxa"/>
            <w:vMerge w:val="restart"/>
            <w:shd w:val="clear" w:color="auto" w:fill="auto"/>
            <w:vAlign w:val="center"/>
            <w:hideMark/>
          </w:tcPr>
          <w:p w14:paraId="3875184B" w14:textId="2C934BBD" w:rsidR="00524D2E" w:rsidRPr="004266A0" w:rsidRDefault="00524D2E" w:rsidP="00F767C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7</w:t>
            </w:r>
          </w:p>
        </w:tc>
        <w:tc>
          <w:tcPr>
            <w:tcW w:w="1600" w:type="dxa"/>
            <w:vMerge w:val="restart"/>
            <w:shd w:val="clear" w:color="auto" w:fill="auto"/>
            <w:vAlign w:val="center"/>
          </w:tcPr>
          <w:p w14:paraId="7F31C424" w14:textId="18EDFAFE"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Поверхностные сточные воды</w:t>
            </w:r>
          </w:p>
        </w:tc>
        <w:tc>
          <w:tcPr>
            <w:tcW w:w="1989" w:type="dxa"/>
            <w:shd w:val="clear" w:color="auto" w:fill="auto"/>
            <w:vAlign w:val="center"/>
          </w:tcPr>
          <w:p w14:paraId="333EA38C" w14:textId="7CC29958"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Несанкционированное поступление ливневых и талых вод в бытовую канализацию</w:t>
            </w:r>
          </w:p>
        </w:tc>
        <w:tc>
          <w:tcPr>
            <w:tcW w:w="2791" w:type="dxa"/>
            <w:shd w:val="clear" w:color="auto" w:fill="auto"/>
            <w:vAlign w:val="center"/>
          </w:tcPr>
          <w:p w14:paraId="0514FF1D" w14:textId="5081B237"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Гидравлическая перегрузка сетей, насосных станций и очистных сооружений</w:t>
            </w:r>
          </w:p>
        </w:tc>
        <w:tc>
          <w:tcPr>
            <w:tcW w:w="2694" w:type="dxa"/>
            <w:shd w:val="clear" w:color="auto" w:fill="auto"/>
            <w:vAlign w:val="center"/>
          </w:tcPr>
          <w:p w14:paraId="118BB96E" w14:textId="1A9EBB87"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Выявление и отключение несанкционированных присоединений, развитие ливневой канализации</w:t>
            </w:r>
          </w:p>
        </w:tc>
      </w:tr>
      <w:tr w:rsidR="00524D2E" w:rsidRPr="004266A0" w14:paraId="7FF72DBE" w14:textId="77777777" w:rsidTr="00400887">
        <w:trPr>
          <w:trHeight w:val="20"/>
        </w:trPr>
        <w:tc>
          <w:tcPr>
            <w:tcW w:w="419" w:type="dxa"/>
            <w:vMerge/>
            <w:shd w:val="clear" w:color="auto" w:fill="auto"/>
            <w:vAlign w:val="center"/>
            <w:hideMark/>
          </w:tcPr>
          <w:p w14:paraId="3F2EAC08" w14:textId="3A33C924" w:rsidR="00524D2E" w:rsidRPr="004266A0" w:rsidRDefault="00524D2E" w:rsidP="00F767C4">
            <w:pPr>
              <w:spacing w:line="240" w:lineRule="auto"/>
              <w:ind w:firstLine="0"/>
              <w:jc w:val="center"/>
              <w:rPr>
                <w:rFonts w:eastAsia="Times New Roman"/>
                <w:color w:val="000000"/>
                <w:sz w:val="20"/>
                <w:szCs w:val="20"/>
                <w:lang w:eastAsia="ru-RU"/>
              </w:rPr>
            </w:pPr>
          </w:p>
        </w:tc>
        <w:tc>
          <w:tcPr>
            <w:tcW w:w="1600" w:type="dxa"/>
            <w:vMerge/>
            <w:shd w:val="clear" w:color="auto" w:fill="auto"/>
            <w:vAlign w:val="center"/>
          </w:tcPr>
          <w:p w14:paraId="7C8A8AD7" w14:textId="7988DFC5" w:rsidR="00524D2E" w:rsidRPr="004266A0" w:rsidRDefault="00524D2E" w:rsidP="00983A7D">
            <w:pPr>
              <w:spacing w:line="240" w:lineRule="auto"/>
              <w:ind w:firstLine="0"/>
              <w:jc w:val="center"/>
              <w:rPr>
                <w:rFonts w:eastAsia="Times New Roman"/>
                <w:color w:val="000000"/>
                <w:sz w:val="20"/>
                <w:szCs w:val="20"/>
                <w:lang w:eastAsia="ru-RU"/>
              </w:rPr>
            </w:pPr>
          </w:p>
        </w:tc>
        <w:tc>
          <w:tcPr>
            <w:tcW w:w="1989" w:type="dxa"/>
            <w:shd w:val="clear" w:color="auto" w:fill="auto"/>
            <w:vAlign w:val="center"/>
          </w:tcPr>
          <w:p w14:paraId="69FD556F" w14:textId="568CF1D3"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Отсутствие организованного отвода и очистки поверхностного стока</w:t>
            </w:r>
          </w:p>
        </w:tc>
        <w:tc>
          <w:tcPr>
            <w:tcW w:w="2791" w:type="dxa"/>
            <w:shd w:val="clear" w:color="auto" w:fill="auto"/>
            <w:vAlign w:val="center"/>
          </w:tcPr>
          <w:p w14:paraId="36C382EE" w14:textId="782605F0"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Подтопление территорий, загрязнение водных объектов и почв</w:t>
            </w:r>
          </w:p>
        </w:tc>
        <w:tc>
          <w:tcPr>
            <w:tcW w:w="2694" w:type="dxa"/>
            <w:shd w:val="clear" w:color="auto" w:fill="auto"/>
            <w:vAlign w:val="center"/>
          </w:tcPr>
          <w:p w14:paraId="0582A4C1" w14:textId="65BEC3AB" w:rsidR="00524D2E" w:rsidRPr="004266A0" w:rsidRDefault="00524D2E"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Устройство ливневой канализации, локальных очистных сооружений поверхностного стока</w:t>
            </w:r>
          </w:p>
        </w:tc>
      </w:tr>
      <w:tr w:rsidR="00F767C4" w:rsidRPr="004266A0" w14:paraId="0514D3EB" w14:textId="77777777" w:rsidTr="00400887">
        <w:trPr>
          <w:trHeight w:val="20"/>
        </w:trPr>
        <w:tc>
          <w:tcPr>
            <w:tcW w:w="419" w:type="dxa"/>
            <w:shd w:val="clear" w:color="auto" w:fill="auto"/>
            <w:vAlign w:val="center"/>
            <w:hideMark/>
          </w:tcPr>
          <w:p w14:paraId="137E8AC9" w14:textId="36060466" w:rsidR="00983A7D" w:rsidRPr="004266A0" w:rsidRDefault="00D05AC8" w:rsidP="00F767C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8</w:t>
            </w:r>
          </w:p>
        </w:tc>
        <w:tc>
          <w:tcPr>
            <w:tcW w:w="1600" w:type="dxa"/>
            <w:shd w:val="clear" w:color="auto" w:fill="auto"/>
            <w:vAlign w:val="center"/>
          </w:tcPr>
          <w:p w14:paraId="789F0414" w14:textId="62655E25"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Учет сточных вод</w:t>
            </w:r>
          </w:p>
        </w:tc>
        <w:tc>
          <w:tcPr>
            <w:tcW w:w="1989" w:type="dxa"/>
            <w:shd w:val="clear" w:color="auto" w:fill="auto"/>
            <w:vAlign w:val="center"/>
          </w:tcPr>
          <w:p w14:paraId="076C62EA" w14:textId="65D9A847"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Отсутствие коммерческого или технологического учета объемов сточных вод</w:t>
            </w:r>
          </w:p>
        </w:tc>
        <w:tc>
          <w:tcPr>
            <w:tcW w:w="2791" w:type="dxa"/>
            <w:shd w:val="clear" w:color="auto" w:fill="auto"/>
            <w:vAlign w:val="center"/>
          </w:tcPr>
          <w:p w14:paraId="641B50FF" w14:textId="6A1988C7"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Недостоверность балансов, невозможность оценки загрузки сетей, насосных станций и очистных сооружений</w:t>
            </w:r>
          </w:p>
        </w:tc>
        <w:tc>
          <w:tcPr>
            <w:tcW w:w="2694" w:type="dxa"/>
            <w:shd w:val="clear" w:color="auto" w:fill="auto"/>
            <w:vAlign w:val="center"/>
          </w:tcPr>
          <w:p w14:paraId="06FF2400" w14:textId="70A12417"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Установка приборов учета, расчетные балансы, организация регулярной отчетности</w:t>
            </w:r>
          </w:p>
        </w:tc>
      </w:tr>
      <w:tr w:rsidR="00F767C4" w:rsidRPr="004266A0" w14:paraId="36C71CAC" w14:textId="77777777" w:rsidTr="00400887">
        <w:trPr>
          <w:trHeight w:val="20"/>
        </w:trPr>
        <w:tc>
          <w:tcPr>
            <w:tcW w:w="419" w:type="dxa"/>
            <w:shd w:val="clear" w:color="auto" w:fill="auto"/>
            <w:vAlign w:val="center"/>
            <w:hideMark/>
          </w:tcPr>
          <w:p w14:paraId="0B128F87" w14:textId="79CD191A" w:rsidR="00983A7D" w:rsidRPr="004266A0" w:rsidRDefault="00D05AC8" w:rsidP="00F767C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9</w:t>
            </w:r>
          </w:p>
        </w:tc>
        <w:tc>
          <w:tcPr>
            <w:tcW w:w="1600" w:type="dxa"/>
            <w:shd w:val="clear" w:color="auto" w:fill="auto"/>
            <w:vAlign w:val="center"/>
          </w:tcPr>
          <w:p w14:paraId="6218E783" w14:textId="70F27279"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Автоматизация и диспетчеризация</w:t>
            </w:r>
          </w:p>
        </w:tc>
        <w:tc>
          <w:tcPr>
            <w:tcW w:w="1989" w:type="dxa"/>
            <w:shd w:val="clear" w:color="auto" w:fill="auto"/>
            <w:vAlign w:val="center"/>
          </w:tcPr>
          <w:p w14:paraId="707672A4" w14:textId="201E905C"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Отсутствие централизованного контроля работы объектов</w:t>
            </w:r>
          </w:p>
        </w:tc>
        <w:tc>
          <w:tcPr>
            <w:tcW w:w="2791" w:type="dxa"/>
            <w:shd w:val="clear" w:color="auto" w:fill="auto"/>
            <w:vAlign w:val="center"/>
          </w:tcPr>
          <w:p w14:paraId="0B18E68E" w14:textId="4F94CB66"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Несвоевременное выявление аварий, длительное устранение отказов, низкая управляемость системы</w:t>
            </w:r>
          </w:p>
        </w:tc>
        <w:tc>
          <w:tcPr>
            <w:tcW w:w="2694" w:type="dxa"/>
            <w:shd w:val="clear" w:color="auto" w:fill="auto"/>
            <w:vAlign w:val="center"/>
          </w:tcPr>
          <w:p w14:paraId="55519B7E" w14:textId="1A4BE7D1"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Внедрение диспетчеризации, телеметрии, аварийной сигнализации и удаленного мониторинга</w:t>
            </w:r>
          </w:p>
        </w:tc>
      </w:tr>
      <w:tr w:rsidR="00F767C4" w:rsidRPr="004266A0" w14:paraId="3BFC86CD" w14:textId="77777777" w:rsidTr="00400887">
        <w:trPr>
          <w:trHeight w:val="20"/>
        </w:trPr>
        <w:tc>
          <w:tcPr>
            <w:tcW w:w="419" w:type="dxa"/>
            <w:shd w:val="clear" w:color="auto" w:fill="auto"/>
            <w:vAlign w:val="center"/>
            <w:hideMark/>
          </w:tcPr>
          <w:p w14:paraId="0FA3BB8B" w14:textId="0FADFCAB" w:rsidR="00983A7D" w:rsidRPr="004266A0" w:rsidRDefault="00D05AC8" w:rsidP="00F767C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10</w:t>
            </w:r>
          </w:p>
        </w:tc>
        <w:tc>
          <w:tcPr>
            <w:tcW w:w="1600" w:type="dxa"/>
            <w:shd w:val="clear" w:color="auto" w:fill="auto"/>
            <w:vAlign w:val="center"/>
          </w:tcPr>
          <w:p w14:paraId="175E7ACC" w14:textId="40FC0DF2"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Техническое обследование</w:t>
            </w:r>
          </w:p>
        </w:tc>
        <w:tc>
          <w:tcPr>
            <w:tcW w:w="1989" w:type="dxa"/>
            <w:shd w:val="clear" w:color="auto" w:fill="auto"/>
            <w:vAlign w:val="center"/>
          </w:tcPr>
          <w:p w14:paraId="1E999989" w14:textId="20AFC7EB"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Отсутствие актуального технического обследования объектов водоотведения</w:t>
            </w:r>
          </w:p>
        </w:tc>
        <w:tc>
          <w:tcPr>
            <w:tcW w:w="2791" w:type="dxa"/>
            <w:shd w:val="clear" w:color="auto" w:fill="auto"/>
            <w:vAlign w:val="center"/>
          </w:tcPr>
          <w:p w14:paraId="05A3E3CE" w14:textId="12955565"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Недостоверность оценки износа, рисков и потребности в мероприятиях</w:t>
            </w:r>
          </w:p>
        </w:tc>
        <w:tc>
          <w:tcPr>
            <w:tcW w:w="2694" w:type="dxa"/>
            <w:shd w:val="clear" w:color="auto" w:fill="auto"/>
            <w:vAlign w:val="center"/>
          </w:tcPr>
          <w:p w14:paraId="7B6710CD" w14:textId="05F9C110" w:rsidR="00983A7D" w:rsidRPr="004266A0" w:rsidRDefault="00983A7D" w:rsidP="00983A7D">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Проведение технического обследования в соответствии с установленными требованиями</w:t>
            </w:r>
          </w:p>
        </w:tc>
      </w:tr>
    </w:tbl>
    <w:p w14:paraId="3BDFEC70" w14:textId="7E44D48D" w:rsidR="005B472C" w:rsidRPr="0082115B" w:rsidRDefault="002A02EC" w:rsidP="00BE379F">
      <w:pPr>
        <w:pStyle w:val="2fb"/>
      </w:pPr>
      <w:bookmarkStart w:id="138" w:name="_Toc168598874"/>
      <w:bookmarkStart w:id="139" w:name="_Toc214523857"/>
      <w:bookmarkStart w:id="140" w:name="_Toc214524478"/>
      <w:r>
        <w:lastRenderedPageBreak/>
        <w:t xml:space="preserve">1.10. </w:t>
      </w:r>
      <w:r w:rsidR="005B472C" w:rsidRPr="0082115B">
        <w:t xml:space="preserve">Сведения об отнесении централизованной системы водоотведения к централизованным системам водоотведения </w:t>
      </w:r>
      <w:r w:rsidR="005C3DF9">
        <w:t>муниципального образования</w:t>
      </w:r>
      <w:r w:rsidR="005B472C" w:rsidRPr="0082115B">
        <w:t xml:space="preserve">, включающие перечень и описание централизованных систем водоотведения, а также информацию об очистных сооружениях </w:t>
      </w:r>
      <w:bookmarkEnd w:id="138"/>
      <w:bookmarkEnd w:id="139"/>
      <w:bookmarkEnd w:id="140"/>
    </w:p>
    <w:p w14:paraId="187E5743" w14:textId="1418B541" w:rsidR="005B472C" w:rsidRPr="00006BD6" w:rsidRDefault="005B472C" w:rsidP="00D74B3A">
      <w:pPr>
        <w:pStyle w:val="afff9"/>
      </w:pPr>
      <w:r w:rsidRPr="00006BD6">
        <w:t xml:space="preserve">Согласно постановлению Правительства РФ от 31 мая 2019 года N 691 «Об утверждении Правил отнесения централизованных систем водоотведения(канализации)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w:t>
      </w:r>
      <w:smartTag w:uri="urn:schemas-microsoft-com:office:smarttags" w:element="metricconverter">
        <w:smartTagPr>
          <w:attr w:name="ProductID" w:val="2013 г"/>
        </w:smartTagPr>
        <w:r w:rsidRPr="00006BD6">
          <w:t>2013 г</w:t>
        </w:r>
      </w:smartTag>
      <w:r w:rsidRPr="00006BD6">
        <w:t xml:space="preserve">. N 782» централизованная система водоотведения (канализации) подлежит отнесению к централизованным системам водоотведения </w:t>
      </w:r>
      <w:r w:rsidR="00624924">
        <w:t>муниципального образования</w:t>
      </w:r>
      <w:r w:rsidR="00624924" w:rsidRPr="00006BD6">
        <w:t xml:space="preserve"> </w:t>
      </w:r>
      <w:r w:rsidRPr="00006BD6">
        <w:t xml:space="preserve">при соблюдении совокупности следующих критериев: </w:t>
      </w:r>
    </w:p>
    <w:p w14:paraId="41E65F42" w14:textId="77777777" w:rsidR="005B472C" w:rsidRPr="001350BF" w:rsidRDefault="005B472C" w:rsidP="00C86D14">
      <w:pPr>
        <w:pStyle w:val="afff0"/>
        <w:widowControl/>
        <w:numPr>
          <w:ilvl w:val="0"/>
          <w:numId w:val="8"/>
        </w:numPr>
        <w:spacing w:line="300" w:lineRule="auto"/>
        <w:ind w:left="0" w:firstLine="567"/>
        <w:contextualSpacing/>
      </w:pPr>
      <w:r w:rsidRPr="00006BD6">
        <w:t xml:space="preserve">объем </w:t>
      </w:r>
      <w:r w:rsidRPr="001350BF">
        <w:t xml:space="preserve">сточных вод, принятых в централизованную систему водоотведения (канализации), указанных в пункте 5 настоящих Правил, составляет более 50 процентов общего объема сточных вод, принятых в такую централизованную систему водоотведения (канализации); </w:t>
      </w:r>
    </w:p>
    <w:p w14:paraId="3DE1507A" w14:textId="77777777" w:rsidR="005B472C" w:rsidRPr="001350BF" w:rsidRDefault="005B472C" w:rsidP="00C86D14">
      <w:pPr>
        <w:pStyle w:val="afff0"/>
        <w:widowControl/>
        <w:numPr>
          <w:ilvl w:val="0"/>
          <w:numId w:val="8"/>
        </w:numPr>
        <w:spacing w:line="300" w:lineRule="auto"/>
        <w:ind w:left="0" w:firstLine="567"/>
        <w:contextualSpacing/>
      </w:pPr>
      <w:r w:rsidRPr="001350BF">
        <w:t xml:space="preserve">одним из видов экономической деятельности, определяемых в соответствии с Общероссийским классификатором видов экономической деятельности, организации, указанной в пункте 3 настоящих Правил, является деятельность по сбору и обработке сточных вод. </w:t>
      </w:r>
    </w:p>
    <w:p w14:paraId="07D92893" w14:textId="571E4CDD" w:rsidR="005B472C" w:rsidRPr="00006BD6" w:rsidRDefault="005B472C" w:rsidP="00D74B3A">
      <w:pPr>
        <w:pStyle w:val="afff9"/>
      </w:pPr>
      <w:r w:rsidRPr="00006BD6">
        <w:t xml:space="preserve">Сточными водами, принимаемыми в централизованную систему водоотведения (канализации), объем которых является критерием отнесения к централизованным системам водоотведения </w:t>
      </w:r>
      <w:r w:rsidR="00624924">
        <w:t>муниципального образования</w:t>
      </w:r>
      <w:r w:rsidRPr="00006BD6">
        <w:t>, являются:</w:t>
      </w:r>
    </w:p>
    <w:p w14:paraId="30F6311F" w14:textId="77777777" w:rsidR="005B472C" w:rsidRPr="001350BF" w:rsidRDefault="005B472C" w:rsidP="00C86D14">
      <w:pPr>
        <w:pStyle w:val="afff0"/>
        <w:widowControl/>
        <w:numPr>
          <w:ilvl w:val="0"/>
          <w:numId w:val="8"/>
        </w:numPr>
        <w:spacing w:line="300" w:lineRule="auto"/>
        <w:ind w:left="0" w:firstLine="567"/>
        <w:contextualSpacing/>
      </w:pPr>
      <w:r w:rsidRPr="001350BF">
        <w:t xml:space="preserve">сточные воды, принимаемые от многоквартирных домов и жилых домов; </w:t>
      </w:r>
    </w:p>
    <w:p w14:paraId="6FC7420F" w14:textId="77777777" w:rsidR="005B472C" w:rsidRPr="001350BF" w:rsidRDefault="005B472C" w:rsidP="00C86D14">
      <w:pPr>
        <w:pStyle w:val="afff0"/>
        <w:widowControl/>
        <w:numPr>
          <w:ilvl w:val="0"/>
          <w:numId w:val="8"/>
        </w:numPr>
        <w:spacing w:line="300" w:lineRule="auto"/>
        <w:ind w:left="0" w:firstLine="567"/>
        <w:contextualSpacing/>
      </w:pPr>
      <w:r w:rsidRPr="001350BF">
        <w:t xml:space="preserve">сточные воды, принимаемые от гостиниц, иных объектов для временного проживания; </w:t>
      </w:r>
    </w:p>
    <w:p w14:paraId="4A3E2472" w14:textId="7D557C9F" w:rsidR="005B472C" w:rsidRPr="001350BF" w:rsidRDefault="005B472C" w:rsidP="00C86D14">
      <w:pPr>
        <w:pStyle w:val="afff0"/>
        <w:widowControl/>
        <w:numPr>
          <w:ilvl w:val="0"/>
          <w:numId w:val="8"/>
        </w:numPr>
        <w:spacing w:line="300" w:lineRule="auto"/>
        <w:ind w:left="0" w:firstLine="567"/>
        <w:contextualSpacing/>
      </w:pPr>
      <w:r w:rsidRPr="001350BF">
        <w:t xml:space="preserve">сточные воды, принимаемые от объектов отдыха, спорта, здравоохранения, культуры, торговли, общественного питания, социального и коммунально-бытового назначения, дошкольного, начального общего, среднего общего, среднего профессионального и высшего образования, административных, научно-исследовательских учреждений, культовых зданий, объектов делового, финансового, административного, религиозного назначения, иных объектов, связанных с обеспечением жизнедеятельности граждан; </w:t>
      </w:r>
    </w:p>
    <w:p w14:paraId="4D0911F0" w14:textId="77777777" w:rsidR="005B472C" w:rsidRPr="001350BF" w:rsidRDefault="005B472C" w:rsidP="00C86D14">
      <w:pPr>
        <w:pStyle w:val="afff0"/>
        <w:widowControl/>
        <w:numPr>
          <w:ilvl w:val="0"/>
          <w:numId w:val="8"/>
        </w:numPr>
        <w:spacing w:line="300" w:lineRule="auto"/>
        <w:ind w:left="0" w:firstLine="567"/>
        <w:contextualSpacing/>
      </w:pPr>
      <w:r w:rsidRPr="001350BF">
        <w:t xml:space="preserve">сточные воды, принимаемые от складских объектов, стоянок автомобильного транспорта, гаражей; сточные воды, принимаемые от территорий, предназначенных для ведения сельского хозяйства, садоводства и огородничества; </w:t>
      </w:r>
    </w:p>
    <w:p w14:paraId="70020CEF" w14:textId="77777777" w:rsidR="005B472C" w:rsidRPr="001350BF" w:rsidRDefault="005B472C" w:rsidP="00C86D14">
      <w:pPr>
        <w:pStyle w:val="afff0"/>
        <w:widowControl/>
        <w:numPr>
          <w:ilvl w:val="0"/>
          <w:numId w:val="8"/>
        </w:numPr>
        <w:spacing w:line="300" w:lineRule="auto"/>
        <w:ind w:left="0" w:firstLine="567"/>
        <w:contextualSpacing/>
      </w:pPr>
      <w:r w:rsidRPr="001350BF">
        <w:t xml:space="preserve">поверхностные сточные воды (для централизованных общесплавных и централизованных комбинированных систем водоотведения); </w:t>
      </w:r>
    </w:p>
    <w:p w14:paraId="19B72A7B" w14:textId="3EE39275" w:rsidR="005B472C" w:rsidRPr="001350BF" w:rsidRDefault="005B472C" w:rsidP="00C86D14">
      <w:pPr>
        <w:pStyle w:val="afff0"/>
        <w:widowControl/>
        <w:numPr>
          <w:ilvl w:val="0"/>
          <w:numId w:val="8"/>
        </w:numPr>
        <w:spacing w:line="300" w:lineRule="auto"/>
        <w:ind w:left="0" w:firstLine="567"/>
        <w:contextualSpacing/>
      </w:pPr>
      <w:r w:rsidRPr="001350BF">
        <w:t xml:space="preserve">сточные воды, не указанные в пунктах "а" - "е" настоящего пункта, подлежащие учету в составе объема сточных вод, являющегося критерием отнесения к централизованным системам водоотведения </w:t>
      </w:r>
      <w:r w:rsidR="00624924">
        <w:t>муниципального образования</w:t>
      </w:r>
      <w:r w:rsidRPr="001350BF">
        <w:t xml:space="preserve">, в случае, если меньше 50 процентов общего объема сточных вод, принятых в такую централизованную </w:t>
      </w:r>
      <w:r w:rsidRPr="001350BF">
        <w:lastRenderedPageBreak/>
        <w:t xml:space="preserve">систему водоотведения (канализации) производился в течение менее 3 календарных лет, предшествующих календарному году, в котором осуществляются утверждение или актуализация (корректировка) схемы водоснабжения и водоотведения, определение объема сточных вод, являющегося критерием отнесения к централизованным системам водоотведения </w:t>
      </w:r>
      <w:r w:rsidR="00624924">
        <w:t>муниципального образования</w:t>
      </w:r>
      <w:r w:rsidRPr="001350BF">
        <w:t xml:space="preserve">, осуществляется за период, в течение которого осуществлялся фактический прием сточных вод в такую централизованную систему водоотведения (канализации), но не менее 12 календарных месяцев. </w:t>
      </w:r>
    </w:p>
    <w:p w14:paraId="22E57BB0" w14:textId="5E5EC111" w:rsidR="005B472C" w:rsidRPr="00006BD6" w:rsidRDefault="005B472C" w:rsidP="00D74B3A">
      <w:pPr>
        <w:pStyle w:val="afff9"/>
      </w:pPr>
      <w:r w:rsidRPr="00006BD6">
        <w:t xml:space="preserve">Централизованная система водоотведения (канализации) считается отнесенной к централизованным системам водоотведения </w:t>
      </w:r>
      <w:r w:rsidR="00624924">
        <w:t>муниципального образования</w:t>
      </w:r>
      <w:r w:rsidR="00624924" w:rsidRPr="00006BD6">
        <w:t xml:space="preserve"> </w:t>
      </w:r>
      <w:r w:rsidRPr="00006BD6">
        <w:t xml:space="preserve">со дня вступления в силу акта органа, уполномоченного на утверждение схемы водоснабжения и водоотведения, об утверждении или актуализации (корректировке) схемы водоснабжения и водоотведения. </w:t>
      </w:r>
    </w:p>
    <w:p w14:paraId="4CE841D4" w14:textId="4F43A174" w:rsidR="00573B40" w:rsidRPr="00BD55DA" w:rsidRDefault="00573B40" w:rsidP="00D74B3A">
      <w:pPr>
        <w:pStyle w:val="afff9"/>
      </w:pPr>
      <w:r w:rsidRPr="00006BD6">
        <w:t>Сведения об отнесении централизованной системы водоотведения</w:t>
      </w:r>
      <w:r w:rsidR="00B9579C">
        <w:t xml:space="preserve"> </w:t>
      </w:r>
      <w:r w:rsidRPr="00006BD6">
        <w:t>(канализации) к централизованным системам муниципального образования представлено в таблице</w:t>
      </w:r>
      <w:r>
        <w:t xml:space="preserve"> </w:t>
      </w:r>
      <w:r w:rsidR="00B9579C">
        <w:t>1.10.1</w:t>
      </w:r>
      <w:r w:rsidRPr="00006BD6">
        <w:t>.</w:t>
      </w:r>
    </w:p>
    <w:p w14:paraId="78065274" w14:textId="77777777" w:rsidR="00214C62" w:rsidRDefault="00214C62" w:rsidP="00573B40">
      <w:pPr>
        <w:pStyle w:val="affffffb"/>
        <w:sectPr w:rsidR="00214C62" w:rsidSect="001D738C">
          <w:type w:val="continuous"/>
          <w:pgSz w:w="11906" w:h="16838"/>
          <w:pgMar w:top="1134" w:right="850" w:bottom="1134" w:left="1701" w:header="708" w:footer="708" w:gutter="0"/>
          <w:cols w:space="708"/>
          <w:titlePg/>
          <w:docGrid w:linePitch="360"/>
        </w:sectPr>
      </w:pPr>
      <w:bookmarkStart w:id="141" w:name="_Ref168073771"/>
    </w:p>
    <w:p w14:paraId="05324A2B" w14:textId="0845C795" w:rsidR="00573B40" w:rsidRPr="007A7F99" w:rsidRDefault="00573B40" w:rsidP="00573B40">
      <w:pPr>
        <w:pStyle w:val="affffffb"/>
      </w:pPr>
      <w:r w:rsidRPr="00006BD6">
        <w:lastRenderedPageBreak/>
        <w:t>Таблица</w:t>
      </w:r>
      <w:bookmarkEnd w:id="141"/>
      <w:r>
        <w:t xml:space="preserve"> </w:t>
      </w:r>
      <w:r w:rsidR="00B9579C">
        <w:t>1.10.1</w:t>
      </w:r>
      <w:r w:rsidRPr="00006BD6">
        <w:t>. Сведения об отнесении централизованной системы водоотведения (канализации) к централизованным системам</w:t>
      </w:r>
    </w:p>
    <w:tbl>
      <w:tblPr>
        <w:tblW w:w="0" w:type="auto"/>
        <w:tblCellMar>
          <w:left w:w="28" w:type="dxa"/>
          <w:right w:w="28" w:type="dxa"/>
        </w:tblCellMar>
        <w:tblLook w:val="00A0" w:firstRow="1" w:lastRow="0" w:firstColumn="1" w:lastColumn="0" w:noHBand="0" w:noVBand="0"/>
      </w:tblPr>
      <w:tblGrid>
        <w:gridCol w:w="459"/>
        <w:gridCol w:w="1886"/>
        <w:gridCol w:w="1670"/>
        <w:gridCol w:w="1329"/>
        <w:gridCol w:w="2345"/>
        <w:gridCol w:w="1914"/>
        <w:gridCol w:w="2023"/>
        <w:gridCol w:w="2651"/>
      </w:tblGrid>
      <w:tr w:rsidR="00025EFB" w:rsidRPr="00132A8E" w14:paraId="04DC0E6F" w14:textId="77777777" w:rsidTr="006A6D89">
        <w:trPr>
          <w:trHeight w:val="20"/>
        </w:trPr>
        <w:tc>
          <w:tcPr>
            <w:tcW w:w="0" w:type="auto"/>
            <w:tcBorders>
              <w:top w:val="single" w:sz="4" w:space="0" w:color="auto"/>
              <w:left w:val="single" w:sz="4" w:space="0" w:color="auto"/>
              <w:bottom w:val="single" w:sz="4" w:space="0" w:color="auto"/>
              <w:right w:val="nil"/>
            </w:tcBorders>
            <w:vAlign w:val="center"/>
          </w:tcPr>
          <w:p w14:paraId="75541987" w14:textId="77777777" w:rsidR="00025EFB" w:rsidRPr="00132A8E" w:rsidRDefault="00025EFB" w:rsidP="006A6D89">
            <w:pPr>
              <w:spacing w:line="240" w:lineRule="auto"/>
              <w:ind w:firstLine="0"/>
              <w:jc w:val="center"/>
              <w:rPr>
                <w:color w:val="000000"/>
                <w:sz w:val="20"/>
                <w:szCs w:val="20"/>
                <w:lang w:eastAsia="ru-RU"/>
              </w:rPr>
            </w:pPr>
            <w:r w:rsidRPr="00132A8E">
              <w:rPr>
                <w:color w:val="000000"/>
                <w:sz w:val="20"/>
                <w:szCs w:val="20"/>
                <w:lang w:eastAsia="ru-RU"/>
              </w:rPr>
              <w:t>№ п/п</w:t>
            </w:r>
          </w:p>
        </w:tc>
        <w:tc>
          <w:tcPr>
            <w:tcW w:w="0" w:type="auto"/>
            <w:tcBorders>
              <w:top w:val="single" w:sz="4" w:space="0" w:color="auto"/>
              <w:left w:val="single" w:sz="4" w:space="0" w:color="auto"/>
              <w:bottom w:val="single" w:sz="4" w:space="0" w:color="auto"/>
              <w:right w:val="single" w:sz="4" w:space="0" w:color="auto"/>
            </w:tcBorders>
            <w:vAlign w:val="center"/>
          </w:tcPr>
          <w:p w14:paraId="36643BF1" w14:textId="36828F0E" w:rsidR="00025EFB" w:rsidRPr="00132A8E" w:rsidRDefault="00025EFB" w:rsidP="006A6D89">
            <w:pPr>
              <w:spacing w:line="240" w:lineRule="auto"/>
              <w:ind w:firstLine="0"/>
              <w:jc w:val="center"/>
              <w:rPr>
                <w:color w:val="000000"/>
                <w:sz w:val="20"/>
                <w:szCs w:val="20"/>
                <w:lang w:eastAsia="ru-RU"/>
              </w:rPr>
            </w:pPr>
            <w:r w:rsidRPr="00132A8E">
              <w:rPr>
                <w:rFonts w:eastAsia="Times New Roman"/>
                <w:sz w:val="20"/>
                <w:szCs w:val="20"/>
                <w:lang w:eastAsia="ru-RU"/>
              </w:rPr>
              <w:t>Централизованная система водоотведения</w:t>
            </w:r>
          </w:p>
        </w:tc>
        <w:tc>
          <w:tcPr>
            <w:tcW w:w="0" w:type="auto"/>
            <w:tcBorders>
              <w:top w:val="single" w:sz="4" w:space="0" w:color="auto"/>
              <w:left w:val="nil"/>
              <w:bottom w:val="single" w:sz="4" w:space="0" w:color="auto"/>
              <w:right w:val="single" w:sz="4" w:space="0" w:color="auto"/>
            </w:tcBorders>
            <w:vAlign w:val="center"/>
          </w:tcPr>
          <w:p w14:paraId="2690A552" w14:textId="187CA86D" w:rsidR="00025EFB" w:rsidRPr="00132A8E" w:rsidRDefault="00025EFB" w:rsidP="006A6D89">
            <w:pPr>
              <w:spacing w:line="240" w:lineRule="auto"/>
              <w:ind w:firstLine="0"/>
              <w:jc w:val="center"/>
              <w:rPr>
                <w:color w:val="000000"/>
                <w:sz w:val="20"/>
                <w:szCs w:val="20"/>
                <w:lang w:eastAsia="ru-RU"/>
              </w:rPr>
            </w:pPr>
            <w:r w:rsidRPr="00132A8E">
              <w:rPr>
                <w:rFonts w:eastAsia="Times New Roman"/>
                <w:sz w:val="20"/>
                <w:szCs w:val="20"/>
                <w:lang w:eastAsia="ru-RU"/>
              </w:rPr>
              <w:t>Обслуживаемые населённые пункты</w:t>
            </w:r>
          </w:p>
        </w:tc>
        <w:tc>
          <w:tcPr>
            <w:tcW w:w="0" w:type="auto"/>
            <w:tcBorders>
              <w:top w:val="single" w:sz="4" w:space="0" w:color="auto"/>
              <w:left w:val="single" w:sz="4" w:space="0" w:color="auto"/>
              <w:bottom w:val="single" w:sz="4" w:space="0" w:color="auto"/>
              <w:right w:val="single" w:sz="4" w:space="0" w:color="auto"/>
            </w:tcBorders>
            <w:vAlign w:val="center"/>
          </w:tcPr>
          <w:p w14:paraId="69303C83" w14:textId="17BF3BEA" w:rsidR="00025EFB" w:rsidRPr="00132A8E" w:rsidRDefault="00025EFB" w:rsidP="006A6D89">
            <w:pPr>
              <w:spacing w:line="240" w:lineRule="auto"/>
              <w:ind w:firstLine="0"/>
              <w:jc w:val="center"/>
              <w:rPr>
                <w:rFonts w:eastAsia="Times New Roman"/>
                <w:sz w:val="20"/>
                <w:szCs w:val="20"/>
                <w:lang w:eastAsia="ru-RU"/>
              </w:rPr>
            </w:pPr>
            <w:r w:rsidRPr="00132A8E">
              <w:rPr>
                <w:color w:val="000000"/>
                <w:sz w:val="20"/>
                <w:szCs w:val="20"/>
                <w:lang w:eastAsia="ru-RU"/>
              </w:rPr>
              <w:t>Количество очистных сооружений</w:t>
            </w:r>
          </w:p>
        </w:tc>
        <w:tc>
          <w:tcPr>
            <w:tcW w:w="0" w:type="auto"/>
            <w:tcBorders>
              <w:top w:val="single" w:sz="4" w:space="0" w:color="auto"/>
              <w:left w:val="single" w:sz="4" w:space="0" w:color="auto"/>
              <w:bottom w:val="single" w:sz="4" w:space="0" w:color="auto"/>
              <w:right w:val="single" w:sz="4" w:space="0" w:color="auto"/>
            </w:tcBorders>
            <w:vAlign w:val="center"/>
          </w:tcPr>
          <w:p w14:paraId="0DBD0D94" w14:textId="7054DEA9" w:rsidR="00025EFB" w:rsidRPr="00132A8E" w:rsidRDefault="00025EFB" w:rsidP="006A6D89">
            <w:pPr>
              <w:spacing w:line="240" w:lineRule="auto"/>
              <w:ind w:firstLine="0"/>
              <w:jc w:val="center"/>
              <w:rPr>
                <w:color w:val="000000"/>
                <w:sz w:val="20"/>
                <w:szCs w:val="20"/>
                <w:lang w:eastAsia="ru-RU"/>
              </w:rPr>
            </w:pPr>
            <w:r w:rsidRPr="00132A8E">
              <w:rPr>
                <w:rFonts w:eastAsia="Times New Roman"/>
                <w:sz w:val="20"/>
                <w:szCs w:val="20"/>
                <w:lang w:eastAsia="ru-RU"/>
              </w:rPr>
              <w:t>Объем принятых в систему сточных вод, указанных в пункте 5 Правил, составляет более 50 процентов общего объема принятых сточных вод</w:t>
            </w:r>
          </w:p>
        </w:tc>
        <w:tc>
          <w:tcPr>
            <w:tcW w:w="0" w:type="auto"/>
            <w:tcBorders>
              <w:top w:val="single" w:sz="4" w:space="0" w:color="auto"/>
              <w:left w:val="single" w:sz="4" w:space="0" w:color="auto"/>
              <w:bottom w:val="single" w:sz="4" w:space="0" w:color="auto"/>
              <w:right w:val="single" w:sz="4" w:space="0" w:color="auto"/>
            </w:tcBorders>
            <w:vAlign w:val="center"/>
          </w:tcPr>
          <w:p w14:paraId="3E5C559B" w14:textId="444349C8" w:rsidR="00025EFB" w:rsidRPr="00132A8E" w:rsidRDefault="00025EFB" w:rsidP="006A6D89">
            <w:pPr>
              <w:spacing w:line="240" w:lineRule="auto"/>
              <w:ind w:firstLine="0"/>
              <w:jc w:val="center"/>
              <w:rPr>
                <w:color w:val="000000"/>
                <w:sz w:val="20"/>
                <w:szCs w:val="20"/>
                <w:lang w:eastAsia="ru-RU"/>
              </w:rPr>
            </w:pPr>
            <w:r w:rsidRPr="00132A8E">
              <w:rPr>
                <w:color w:val="000000"/>
                <w:sz w:val="20"/>
                <w:szCs w:val="20"/>
                <w:lang w:eastAsia="ru-RU"/>
              </w:rPr>
              <w:t>Наименование эксплуатирующей организации</w:t>
            </w:r>
          </w:p>
        </w:tc>
        <w:tc>
          <w:tcPr>
            <w:tcW w:w="0" w:type="auto"/>
            <w:tcBorders>
              <w:top w:val="single" w:sz="4" w:space="0" w:color="auto"/>
              <w:left w:val="nil"/>
              <w:bottom w:val="single" w:sz="4" w:space="0" w:color="auto"/>
              <w:right w:val="single" w:sz="4" w:space="0" w:color="auto"/>
            </w:tcBorders>
            <w:vAlign w:val="center"/>
          </w:tcPr>
          <w:p w14:paraId="1A4AAFA3" w14:textId="7F3CE4D3" w:rsidR="00025EFB" w:rsidRPr="00132A8E" w:rsidRDefault="00025EFB" w:rsidP="006A6D89">
            <w:pPr>
              <w:spacing w:line="240" w:lineRule="auto"/>
              <w:ind w:firstLine="0"/>
              <w:jc w:val="center"/>
              <w:rPr>
                <w:color w:val="000000"/>
                <w:sz w:val="20"/>
                <w:szCs w:val="20"/>
                <w:lang w:eastAsia="ru-RU"/>
              </w:rPr>
            </w:pPr>
            <w:r w:rsidRPr="00132A8E">
              <w:rPr>
                <w:color w:val="000000"/>
                <w:sz w:val="20"/>
                <w:szCs w:val="20"/>
                <w:lang w:eastAsia="ru-RU"/>
              </w:rPr>
              <w:t xml:space="preserve">Наличие </w:t>
            </w:r>
            <w:r w:rsidRPr="00132A8E">
              <w:rPr>
                <w:sz w:val="20"/>
                <w:szCs w:val="20"/>
              </w:rPr>
              <w:t>вида экономической деятельности по сбору и обработке сточных вод</w:t>
            </w:r>
          </w:p>
        </w:tc>
        <w:tc>
          <w:tcPr>
            <w:tcW w:w="0" w:type="auto"/>
            <w:tcBorders>
              <w:top w:val="single" w:sz="4" w:space="0" w:color="auto"/>
              <w:left w:val="nil"/>
              <w:bottom w:val="single" w:sz="4" w:space="0" w:color="auto"/>
              <w:right w:val="single" w:sz="4" w:space="0" w:color="auto"/>
            </w:tcBorders>
            <w:vAlign w:val="center"/>
          </w:tcPr>
          <w:p w14:paraId="48BC8F8E" w14:textId="77777777" w:rsidR="00025EFB" w:rsidRPr="00132A8E" w:rsidRDefault="00025EFB" w:rsidP="006A6D89">
            <w:pPr>
              <w:spacing w:line="240" w:lineRule="auto"/>
              <w:ind w:firstLine="0"/>
              <w:jc w:val="center"/>
              <w:rPr>
                <w:color w:val="000000"/>
                <w:sz w:val="20"/>
                <w:szCs w:val="20"/>
                <w:lang w:eastAsia="ru-RU"/>
              </w:rPr>
            </w:pPr>
            <w:r w:rsidRPr="00132A8E">
              <w:rPr>
                <w:color w:val="000000"/>
                <w:sz w:val="20"/>
                <w:szCs w:val="20"/>
                <w:lang w:eastAsia="ru-RU"/>
              </w:rPr>
              <w:t>Решение об отнесении централизованной системы водоотведения (канализации) к централизованным системам</w:t>
            </w:r>
          </w:p>
        </w:tc>
      </w:tr>
      <w:tr w:rsidR="001E4AE5" w:rsidRPr="00132A8E" w14:paraId="4216A3EE" w14:textId="77777777" w:rsidTr="006A6D89">
        <w:trPr>
          <w:trHeight w:val="20"/>
        </w:trPr>
        <w:tc>
          <w:tcPr>
            <w:tcW w:w="0" w:type="auto"/>
            <w:tcBorders>
              <w:top w:val="single" w:sz="4" w:space="0" w:color="auto"/>
              <w:left w:val="single" w:sz="4" w:space="0" w:color="auto"/>
              <w:bottom w:val="single" w:sz="4" w:space="0" w:color="auto"/>
              <w:right w:val="nil"/>
            </w:tcBorders>
            <w:vAlign w:val="center"/>
          </w:tcPr>
          <w:p w14:paraId="612AF896" w14:textId="38BD1C19" w:rsidR="001E4AE5" w:rsidRPr="00132A8E" w:rsidRDefault="001E4AE5" w:rsidP="001E4AE5">
            <w:pPr>
              <w:spacing w:line="240" w:lineRule="auto"/>
              <w:ind w:firstLine="0"/>
              <w:jc w:val="center"/>
              <w:rPr>
                <w:color w:val="000000"/>
                <w:sz w:val="20"/>
                <w:szCs w:val="20"/>
                <w:lang w:eastAsia="ru-RU"/>
              </w:rPr>
            </w:pPr>
            <w:r w:rsidRPr="00132A8E">
              <w:rPr>
                <w:color w:val="000000"/>
                <w:sz w:val="20"/>
                <w:szCs w:val="20"/>
                <w:lang w:eastAsia="ru-RU"/>
              </w:rPr>
              <w:t>Ед. изм.</w:t>
            </w:r>
          </w:p>
        </w:tc>
        <w:tc>
          <w:tcPr>
            <w:tcW w:w="0" w:type="auto"/>
            <w:tcBorders>
              <w:top w:val="single" w:sz="4" w:space="0" w:color="auto"/>
              <w:left w:val="single" w:sz="4" w:space="0" w:color="auto"/>
              <w:bottom w:val="single" w:sz="4" w:space="0" w:color="auto"/>
              <w:right w:val="single" w:sz="4" w:space="0" w:color="auto"/>
            </w:tcBorders>
            <w:vAlign w:val="center"/>
          </w:tcPr>
          <w:p w14:paraId="488F8ECC" w14:textId="623D1267" w:rsidR="001E4AE5" w:rsidRPr="00132A8E" w:rsidRDefault="001E4AE5" w:rsidP="001E4AE5">
            <w:pPr>
              <w:spacing w:line="240" w:lineRule="auto"/>
              <w:ind w:firstLine="0"/>
              <w:jc w:val="center"/>
              <w:rPr>
                <w:rFonts w:eastAsia="Times New Roman"/>
                <w:sz w:val="20"/>
                <w:szCs w:val="20"/>
                <w:lang w:eastAsia="ru-RU"/>
              </w:rPr>
            </w:pPr>
            <w:r w:rsidRPr="004266A0">
              <w:rPr>
                <w:rFonts w:eastAsia="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vAlign w:val="center"/>
          </w:tcPr>
          <w:p w14:paraId="46660F10" w14:textId="5BF7E9F5" w:rsidR="001E4AE5" w:rsidRPr="00132A8E" w:rsidRDefault="001E4AE5" w:rsidP="001E4AE5">
            <w:pPr>
              <w:spacing w:line="240" w:lineRule="auto"/>
              <w:ind w:firstLine="0"/>
              <w:jc w:val="center"/>
              <w:rPr>
                <w:rFonts w:eastAsia="Times New Roman"/>
                <w:sz w:val="20"/>
                <w:szCs w:val="20"/>
                <w:lang w:eastAsia="ru-RU"/>
              </w:rPr>
            </w:pPr>
            <w:r w:rsidRPr="004266A0">
              <w:rPr>
                <w:rFonts w:eastAsia="Times New Roman"/>
                <w:color w:val="000000"/>
                <w:sz w:val="20"/>
                <w:szCs w:val="20"/>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14:paraId="26B9F2A1" w14:textId="57B1FE1C" w:rsidR="001E4AE5" w:rsidRPr="00132A8E" w:rsidRDefault="001E4AE5" w:rsidP="001E4AE5">
            <w:pPr>
              <w:spacing w:line="240" w:lineRule="auto"/>
              <w:ind w:firstLine="0"/>
              <w:jc w:val="center"/>
              <w:rPr>
                <w:rFonts w:eastAsia="Times New Roman"/>
                <w:sz w:val="20"/>
                <w:szCs w:val="20"/>
                <w:lang w:eastAsia="ru-RU"/>
              </w:rPr>
            </w:pPr>
            <w:r>
              <w:rPr>
                <w:rFonts w:eastAsia="Times New Roman"/>
                <w:color w:val="000000"/>
                <w:sz w:val="20"/>
                <w:szCs w:val="20"/>
                <w:lang w:eastAsia="ru-RU"/>
              </w:rPr>
              <w:t>ед.</w:t>
            </w:r>
          </w:p>
        </w:tc>
        <w:tc>
          <w:tcPr>
            <w:tcW w:w="0" w:type="auto"/>
            <w:tcBorders>
              <w:top w:val="single" w:sz="4" w:space="0" w:color="auto"/>
              <w:left w:val="single" w:sz="4" w:space="0" w:color="auto"/>
              <w:bottom w:val="single" w:sz="4" w:space="0" w:color="auto"/>
              <w:right w:val="single" w:sz="4" w:space="0" w:color="auto"/>
            </w:tcBorders>
            <w:vAlign w:val="center"/>
          </w:tcPr>
          <w:p w14:paraId="545CA251" w14:textId="6FF67A90" w:rsidR="001E4AE5" w:rsidRPr="00132A8E" w:rsidRDefault="001E4AE5" w:rsidP="001E4AE5">
            <w:pPr>
              <w:spacing w:line="240" w:lineRule="auto"/>
              <w:ind w:firstLine="0"/>
              <w:jc w:val="center"/>
              <w:rPr>
                <w:rFonts w:eastAsia="Times New Roman"/>
                <w:sz w:val="20"/>
                <w:szCs w:val="20"/>
                <w:lang w:eastAsia="ru-RU"/>
              </w:rPr>
            </w:pPr>
            <w:r w:rsidRPr="004266A0">
              <w:rPr>
                <w:rFonts w:eastAsia="Times New Roman"/>
                <w:color w:val="000000"/>
                <w:sz w:val="20"/>
                <w:szCs w:val="20"/>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14:paraId="2824F0D5" w14:textId="5DC8D953" w:rsidR="001E4AE5" w:rsidRPr="00132A8E" w:rsidRDefault="001E4AE5" w:rsidP="001E4AE5">
            <w:pPr>
              <w:spacing w:line="240" w:lineRule="auto"/>
              <w:ind w:firstLine="0"/>
              <w:jc w:val="center"/>
              <w:rPr>
                <w:color w:val="000000"/>
                <w:sz w:val="20"/>
                <w:szCs w:val="20"/>
                <w:lang w:eastAsia="ru-RU"/>
              </w:rPr>
            </w:pPr>
            <w:r w:rsidRPr="004266A0">
              <w:rPr>
                <w:rFonts w:eastAsia="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vAlign w:val="center"/>
          </w:tcPr>
          <w:p w14:paraId="11085E69" w14:textId="7D463E75" w:rsidR="001E4AE5" w:rsidRPr="00132A8E" w:rsidRDefault="001E4AE5" w:rsidP="001E4AE5">
            <w:pPr>
              <w:spacing w:line="240" w:lineRule="auto"/>
              <w:ind w:firstLine="0"/>
              <w:jc w:val="center"/>
              <w:rPr>
                <w:color w:val="000000"/>
                <w:sz w:val="20"/>
                <w:szCs w:val="20"/>
                <w:lang w:eastAsia="ru-RU"/>
              </w:rPr>
            </w:pPr>
            <w:r w:rsidRPr="004266A0">
              <w:rPr>
                <w:rFonts w:eastAsia="Times New Roman"/>
                <w:color w:val="000000"/>
                <w:sz w:val="20"/>
                <w:szCs w:val="20"/>
                <w:lang w:eastAsia="ru-RU"/>
              </w:rPr>
              <w:t>–</w:t>
            </w:r>
          </w:p>
        </w:tc>
        <w:tc>
          <w:tcPr>
            <w:tcW w:w="0" w:type="auto"/>
            <w:tcBorders>
              <w:top w:val="single" w:sz="4" w:space="0" w:color="auto"/>
              <w:left w:val="nil"/>
              <w:bottom w:val="single" w:sz="4" w:space="0" w:color="auto"/>
              <w:right w:val="single" w:sz="4" w:space="0" w:color="auto"/>
            </w:tcBorders>
            <w:vAlign w:val="center"/>
          </w:tcPr>
          <w:p w14:paraId="6E580722" w14:textId="0AD711A2" w:rsidR="001E4AE5" w:rsidRPr="00132A8E" w:rsidRDefault="001E4AE5" w:rsidP="001E4AE5">
            <w:pPr>
              <w:spacing w:line="240" w:lineRule="auto"/>
              <w:ind w:firstLine="0"/>
              <w:jc w:val="center"/>
              <w:rPr>
                <w:color w:val="000000"/>
                <w:sz w:val="20"/>
                <w:szCs w:val="20"/>
                <w:lang w:eastAsia="ru-RU"/>
              </w:rPr>
            </w:pPr>
            <w:r w:rsidRPr="004266A0">
              <w:rPr>
                <w:rFonts w:eastAsia="Times New Roman"/>
                <w:color w:val="000000"/>
                <w:sz w:val="20"/>
                <w:szCs w:val="20"/>
                <w:lang w:eastAsia="ru-RU"/>
              </w:rPr>
              <w:t>–</w:t>
            </w:r>
          </w:p>
        </w:tc>
      </w:tr>
      <w:tr w:rsidR="006A6D89" w:rsidRPr="00132A8E" w14:paraId="5D8FA518" w14:textId="77777777" w:rsidTr="006A6D89">
        <w:trPr>
          <w:trHeight w:val="20"/>
        </w:trPr>
        <w:tc>
          <w:tcPr>
            <w:tcW w:w="0" w:type="auto"/>
            <w:tcBorders>
              <w:top w:val="nil"/>
              <w:left w:val="single" w:sz="4" w:space="0" w:color="auto"/>
              <w:bottom w:val="single" w:sz="4" w:space="0" w:color="auto"/>
              <w:right w:val="single" w:sz="4" w:space="0" w:color="auto"/>
            </w:tcBorders>
            <w:vAlign w:val="center"/>
          </w:tcPr>
          <w:p w14:paraId="0922759F" w14:textId="77777777" w:rsidR="006A6D89" w:rsidRPr="00132A8E" w:rsidRDefault="006A6D89" w:rsidP="006A6D89">
            <w:pPr>
              <w:spacing w:line="240" w:lineRule="auto"/>
              <w:ind w:firstLine="0"/>
              <w:jc w:val="center"/>
              <w:rPr>
                <w:color w:val="000000"/>
                <w:sz w:val="20"/>
                <w:szCs w:val="20"/>
                <w:lang w:eastAsia="ru-RU"/>
              </w:rPr>
            </w:pPr>
            <w:r w:rsidRPr="00132A8E">
              <w:rPr>
                <w:color w:val="000000"/>
                <w:sz w:val="20"/>
                <w:szCs w:val="20"/>
                <w:lang w:eastAsia="ru-RU"/>
              </w:rPr>
              <w:t>1</w:t>
            </w:r>
          </w:p>
        </w:tc>
        <w:tc>
          <w:tcPr>
            <w:tcW w:w="0" w:type="auto"/>
            <w:tcBorders>
              <w:top w:val="nil"/>
              <w:left w:val="nil"/>
              <w:bottom w:val="single" w:sz="4" w:space="0" w:color="auto"/>
              <w:right w:val="single" w:sz="4" w:space="0" w:color="auto"/>
            </w:tcBorders>
            <w:vAlign w:val="center"/>
          </w:tcPr>
          <w:p w14:paraId="0A06F835" w14:textId="0835A1E8" w:rsidR="006A6D89" w:rsidRPr="00132A8E" w:rsidRDefault="006A6D89" w:rsidP="006A6D89">
            <w:pPr>
              <w:spacing w:line="240" w:lineRule="auto"/>
              <w:ind w:firstLine="0"/>
              <w:jc w:val="center"/>
              <w:rPr>
                <w:color w:val="000000"/>
                <w:sz w:val="20"/>
                <w:szCs w:val="20"/>
                <w:lang w:eastAsia="ru-RU"/>
              </w:rPr>
            </w:pPr>
            <w:r w:rsidRPr="00132A8E">
              <w:rPr>
                <w:rFonts w:eastAsia="Times New Roman"/>
                <w:sz w:val="20"/>
                <w:szCs w:val="20"/>
                <w:lang w:eastAsia="ru-RU"/>
              </w:rPr>
              <w:t xml:space="preserve">ВО </w:t>
            </w:r>
            <w:r w:rsidR="00753863" w:rsidRPr="00132A8E">
              <w:rPr>
                <w:rFonts w:eastAsia="Times New Roman"/>
                <w:sz w:val="20"/>
                <w:szCs w:val="20"/>
                <w:lang w:eastAsia="ru-RU"/>
              </w:rPr>
              <w:t>ст. Крыловская</w:t>
            </w:r>
          </w:p>
        </w:tc>
        <w:tc>
          <w:tcPr>
            <w:tcW w:w="0" w:type="auto"/>
            <w:tcBorders>
              <w:top w:val="single" w:sz="4" w:space="0" w:color="auto"/>
              <w:left w:val="nil"/>
              <w:bottom w:val="single" w:sz="4" w:space="0" w:color="auto"/>
              <w:right w:val="single" w:sz="4" w:space="0" w:color="auto"/>
            </w:tcBorders>
            <w:vAlign w:val="center"/>
          </w:tcPr>
          <w:p w14:paraId="142588B4" w14:textId="2DCE81E3" w:rsidR="006A6D89" w:rsidRPr="00132A8E" w:rsidRDefault="00753863" w:rsidP="006A6D89">
            <w:pPr>
              <w:spacing w:line="240" w:lineRule="auto"/>
              <w:ind w:firstLine="0"/>
              <w:jc w:val="center"/>
              <w:rPr>
                <w:color w:val="000000"/>
                <w:sz w:val="20"/>
                <w:szCs w:val="20"/>
                <w:lang w:eastAsia="ru-RU"/>
              </w:rPr>
            </w:pPr>
            <w:r w:rsidRPr="00132A8E">
              <w:rPr>
                <w:rFonts w:eastAsia="Times New Roman"/>
                <w:sz w:val="20"/>
                <w:szCs w:val="20"/>
                <w:lang w:eastAsia="ru-RU"/>
              </w:rPr>
              <w:t>ст. Крыловская</w:t>
            </w:r>
          </w:p>
        </w:tc>
        <w:tc>
          <w:tcPr>
            <w:tcW w:w="0" w:type="auto"/>
            <w:tcBorders>
              <w:top w:val="single" w:sz="4" w:space="0" w:color="auto"/>
              <w:left w:val="single" w:sz="4" w:space="0" w:color="auto"/>
              <w:bottom w:val="single" w:sz="4" w:space="0" w:color="auto"/>
              <w:right w:val="single" w:sz="4" w:space="0" w:color="auto"/>
            </w:tcBorders>
            <w:vAlign w:val="center"/>
          </w:tcPr>
          <w:p w14:paraId="1F167007" w14:textId="78546EE5" w:rsidR="006A6D89" w:rsidRPr="00132A8E" w:rsidRDefault="006A6D89" w:rsidP="006A6D89">
            <w:pPr>
              <w:spacing w:line="240" w:lineRule="auto"/>
              <w:ind w:firstLine="0"/>
              <w:jc w:val="center"/>
              <w:rPr>
                <w:rFonts w:eastAsia="Times New Roman"/>
                <w:sz w:val="20"/>
                <w:szCs w:val="20"/>
                <w:lang w:eastAsia="ru-RU"/>
              </w:rPr>
            </w:pPr>
            <w:r w:rsidRPr="00132A8E">
              <w:rPr>
                <w:color w:val="000000"/>
                <w:sz w:val="20"/>
                <w:szCs w:val="20"/>
                <w:lang w:eastAsia="ru-RU"/>
              </w:rPr>
              <w:t>1</w:t>
            </w:r>
          </w:p>
        </w:tc>
        <w:tc>
          <w:tcPr>
            <w:tcW w:w="0" w:type="auto"/>
            <w:tcBorders>
              <w:top w:val="single" w:sz="4" w:space="0" w:color="auto"/>
              <w:left w:val="single" w:sz="4" w:space="0" w:color="auto"/>
              <w:bottom w:val="single" w:sz="4" w:space="0" w:color="auto"/>
              <w:right w:val="single" w:sz="4" w:space="0" w:color="auto"/>
            </w:tcBorders>
            <w:vAlign w:val="center"/>
          </w:tcPr>
          <w:p w14:paraId="460E9901" w14:textId="2F560D85" w:rsidR="006A6D89" w:rsidRPr="00132A8E" w:rsidRDefault="00D466F2" w:rsidP="006A6D89">
            <w:pPr>
              <w:spacing w:line="240" w:lineRule="auto"/>
              <w:ind w:firstLine="0"/>
              <w:jc w:val="center"/>
              <w:rPr>
                <w:color w:val="000000"/>
                <w:sz w:val="20"/>
                <w:szCs w:val="20"/>
                <w:lang w:eastAsia="ru-RU"/>
              </w:rPr>
            </w:pPr>
            <w:r>
              <w:rPr>
                <w:color w:val="000000"/>
                <w:sz w:val="20"/>
                <w:szCs w:val="20"/>
                <w:lang w:eastAsia="ru-RU"/>
              </w:rPr>
              <w:t>Да</w:t>
            </w:r>
          </w:p>
        </w:tc>
        <w:tc>
          <w:tcPr>
            <w:tcW w:w="0" w:type="auto"/>
            <w:tcBorders>
              <w:top w:val="nil"/>
              <w:left w:val="single" w:sz="4" w:space="0" w:color="auto"/>
              <w:bottom w:val="single" w:sz="4" w:space="0" w:color="auto"/>
              <w:right w:val="single" w:sz="4" w:space="0" w:color="auto"/>
            </w:tcBorders>
            <w:vAlign w:val="center"/>
          </w:tcPr>
          <w:p w14:paraId="486CB982" w14:textId="30B5866C" w:rsidR="006A6D89" w:rsidRPr="00132A8E" w:rsidRDefault="00D475E9" w:rsidP="006A6D89">
            <w:pPr>
              <w:spacing w:line="240" w:lineRule="auto"/>
              <w:ind w:firstLine="0"/>
              <w:jc w:val="center"/>
              <w:rPr>
                <w:color w:val="000000"/>
                <w:sz w:val="20"/>
                <w:szCs w:val="20"/>
                <w:lang w:eastAsia="ru-RU"/>
              </w:rPr>
            </w:pPr>
            <w:r w:rsidRPr="00D475E9">
              <w:rPr>
                <w:color w:val="000000"/>
                <w:sz w:val="20"/>
                <w:szCs w:val="20"/>
                <w:lang w:eastAsia="ru-RU"/>
              </w:rPr>
              <w:t>Крыловское МУП «Водоканал»</w:t>
            </w:r>
          </w:p>
        </w:tc>
        <w:tc>
          <w:tcPr>
            <w:tcW w:w="0" w:type="auto"/>
            <w:tcBorders>
              <w:top w:val="single" w:sz="4" w:space="0" w:color="auto"/>
              <w:left w:val="nil"/>
              <w:bottom w:val="single" w:sz="4" w:space="0" w:color="auto"/>
              <w:right w:val="single" w:sz="4" w:space="0" w:color="auto"/>
            </w:tcBorders>
            <w:vAlign w:val="center"/>
          </w:tcPr>
          <w:p w14:paraId="7761F59F" w14:textId="7D4BE6EE" w:rsidR="006A6D89" w:rsidRPr="00132A8E" w:rsidRDefault="00D475E9" w:rsidP="006A6D89">
            <w:pPr>
              <w:spacing w:line="240" w:lineRule="auto"/>
              <w:ind w:firstLine="0"/>
              <w:jc w:val="center"/>
              <w:rPr>
                <w:color w:val="000000"/>
                <w:sz w:val="20"/>
                <w:szCs w:val="20"/>
                <w:lang w:eastAsia="ru-RU"/>
              </w:rPr>
            </w:pPr>
            <w:r>
              <w:rPr>
                <w:color w:val="000000"/>
                <w:sz w:val="20"/>
                <w:szCs w:val="20"/>
                <w:lang w:eastAsia="ru-RU"/>
              </w:rPr>
              <w:t>В наличии</w:t>
            </w:r>
          </w:p>
        </w:tc>
        <w:tc>
          <w:tcPr>
            <w:tcW w:w="0" w:type="auto"/>
            <w:tcBorders>
              <w:top w:val="nil"/>
              <w:left w:val="nil"/>
              <w:bottom w:val="single" w:sz="4" w:space="0" w:color="auto"/>
              <w:right w:val="single" w:sz="4" w:space="0" w:color="auto"/>
            </w:tcBorders>
            <w:vAlign w:val="center"/>
          </w:tcPr>
          <w:p w14:paraId="60E57392" w14:textId="314B39FF" w:rsidR="006A6D89" w:rsidRPr="00132A8E" w:rsidRDefault="00D475E9" w:rsidP="006A6D89">
            <w:pPr>
              <w:spacing w:line="240" w:lineRule="auto"/>
              <w:ind w:firstLine="0"/>
              <w:jc w:val="center"/>
              <w:rPr>
                <w:color w:val="000000"/>
                <w:sz w:val="20"/>
                <w:szCs w:val="20"/>
                <w:lang w:eastAsia="ru-RU"/>
              </w:rPr>
            </w:pPr>
            <w:r>
              <w:rPr>
                <w:color w:val="000000"/>
                <w:sz w:val="20"/>
                <w:szCs w:val="20"/>
                <w:lang w:eastAsia="ru-RU"/>
              </w:rPr>
              <w:t>Относится</w:t>
            </w:r>
          </w:p>
        </w:tc>
      </w:tr>
    </w:tbl>
    <w:p w14:paraId="09E003CC" w14:textId="77777777" w:rsidR="00214C62" w:rsidRDefault="00214C62" w:rsidP="005C62FE">
      <w:pPr>
        <w:spacing w:line="240" w:lineRule="auto"/>
        <w:ind w:firstLine="0"/>
        <w:jc w:val="left"/>
        <w:rPr>
          <w:highlight w:val="cyan"/>
        </w:rPr>
        <w:sectPr w:rsidR="00214C62" w:rsidSect="001D738C">
          <w:type w:val="continuous"/>
          <w:pgSz w:w="16838" w:h="11906" w:orient="landscape"/>
          <w:pgMar w:top="1134" w:right="850" w:bottom="1134" w:left="1701" w:header="709" w:footer="709" w:gutter="0"/>
          <w:cols w:space="708"/>
          <w:titlePg/>
          <w:docGrid w:linePitch="360"/>
        </w:sectPr>
      </w:pPr>
    </w:p>
    <w:p w14:paraId="283F7FF8" w14:textId="5F801BB6" w:rsidR="005B472C" w:rsidRPr="00E80695" w:rsidRDefault="002A02EC" w:rsidP="008A1D60">
      <w:pPr>
        <w:pStyle w:val="1f6"/>
      </w:pPr>
      <w:bookmarkStart w:id="142" w:name="_Toc214524479"/>
      <w:bookmarkStart w:id="143" w:name="_Hlk157445928"/>
      <w:r>
        <w:lastRenderedPageBreak/>
        <w:t xml:space="preserve">2. </w:t>
      </w:r>
      <w:bookmarkStart w:id="144" w:name="_Toc401067981"/>
      <w:bookmarkStart w:id="145" w:name="_Toc531598950"/>
      <w:bookmarkStart w:id="146" w:name="_Toc531704227"/>
      <w:bookmarkStart w:id="147" w:name="_Toc21688539"/>
      <w:bookmarkStart w:id="148" w:name="_Toc57421880"/>
      <w:bookmarkStart w:id="149" w:name="_Toc57422480"/>
      <w:bookmarkStart w:id="150" w:name="_Toc57422624"/>
      <w:bookmarkStart w:id="151" w:name="_Toc88651801"/>
      <w:bookmarkStart w:id="152" w:name="_Toc168598875"/>
      <w:bookmarkStart w:id="153" w:name="_Toc214523858"/>
      <w:r w:rsidR="005B472C" w:rsidRPr="00E80695">
        <w:t>Балансы сточных вод в системе водоотведения</w:t>
      </w:r>
      <w:bookmarkEnd w:id="142"/>
      <w:bookmarkEnd w:id="144"/>
      <w:bookmarkEnd w:id="145"/>
      <w:bookmarkEnd w:id="146"/>
      <w:bookmarkEnd w:id="147"/>
      <w:bookmarkEnd w:id="148"/>
      <w:bookmarkEnd w:id="149"/>
      <w:bookmarkEnd w:id="150"/>
      <w:bookmarkEnd w:id="151"/>
      <w:bookmarkEnd w:id="152"/>
      <w:bookmarkEnd w:id="153"/>
    </w:p>
    <w:p w14:paraId="271D1E3E" w14:textId="6E2B8CB8" w:rsidR="005B472C" w:rsidRPr="0082115B" w:rsidRDefault="002A02EC" w:rsidP="00BE379F">
      <w:pPr>
        <w:pStyle w:val="2fb"/>
      </w:pPr>
      <w:bookmarkStart w:id="154" w:name="_Toc390696039"/>
      <w:bookmarkStart w:id="155" w:name="_Toc390696251"/>
      <w:bookmarkStart w:id="156" w:name="_Toc401067982"/>
      <w:bookmarkStart w:id="157" w:name="_Toc531598951"/>
      <w:bookmarkStart w:id="158" w:name="_Toc531704228"/>
      <w:bookmarkStart w:id="159" w:name="_Toc21688540"/>
      <w:bookmarkStart w:id="160" w:name="_Toc57421881"/>
      <w:bookmarkStart w:id="161" w:name="_Toc57422481"/>
      <w:bookmarkStart w:id="162" w:name="_Toc57422625"/>
      <w:bookmarkStart w:id="163" w:name="_Toc88651802"/>
      <w:bookmarkStart w:id="164" w:name="_Toc168598876"/>
      <w:bookmarkStart w:id="165" w:name="_Toc214523859"/>
      <w:bookmarkStart w:id="166" w:name="_Toc214524480"/>
      <w:r>
        <w:t xml:space="preserve">2.1. </w:t>
      </w:r>
      <w:r w:rsidR="005B472C" w:rsidRPr="0082115B">
        <w:t>Баланс поступления сточных вод в централизованную систему водоотведения и отведения стоков по технологическим зонам водоотведения</w:t>
      </w:r>
      <w:bookmarkEnd w:id="154"/>
      <w:bookmarkEnd w:id="155"/>
      <w:bookmarkEnd w:id="156"/>
      <w:bookmarkEnd w:id="157"/>
      <w:bookmarkEnd w:id="158"/>
      <w:bookmarkEnd w:id="159"/>
      <w:bookmarkEnd w:id="160"/>
      <w:bookmarkEnd w:id="161"/>
      <w:bookmarkEnd w:id="162"/>
      <w:bookmarkEnd w:id="163"/>
      <w:bookmarkEnd w:id="164"/>
      <w:bookmarkEnd w:id="165"/>
      <w:bookmarkEnd w:id="166"/>
    </w:p>
    <w:bookmarkEnd w:id="143"/>
    <w:p w14:paraId="29D0713A" w14:textId="59E6A933" w:rsidR="00D74B3A" w:rsidRDefault="00D74B3A" w:rsidP="00D74B3A">
      <w:pPr>
        <w:pStyle w:val="afff9"/>
      </w:pPr>
      <w:r>
        <w:t xml:space="preserve">Баланс поступления сточных вод в централизованную систему водоотведения формируется для оценки фактической нагрузки на канализационные сети, канализационные насосные станции, очистные сооружения и выпуски сточных вод. </w:t>
      </w:r>
    </w:p>
    <w:p w14:paraId="41A1C7CF" w14:textId="77777777" w:rsidR="00D74B3A" w:rsidRDefault="00D74B3A" w:rsidP="00D74B3A">
      <w:pPr>
        <w:pStyle w:val="afff9"/>
      </w:pPr>
      <w:r>
        <w:t xml:space="preserve">Объем сточных вод может определяться по данным приборов учета, расчетным способом, по сведениям договоров водоотведения, по данным организаций, осуществляющих водоотведение, а также по данным о водопотреблении абонентов. Правила холодного водоснабжения и водоотведения, утвержденные постановлением Правительства Российской Федерации от 29.07.2013 № 644, предусматривают порядок учета сточных вод, включая особенности учета поверхностных сточных вод, отводимых или принимаемых в централизованную систему водоотведения. </w:t>
      </w:r>
    </w:p>
    <w:p w14:paraId="767B3A25" w14:textId="77777777" w:rsidR="00D74B3A" w:rsidRDefault="00D74B3A" w:rsidP="00D74B3A">
      <w:pPr>
        <w:pStyle w:val="afff9"/>
      </w:pPr>
      <w:r>
        <w:t>Баланс поступления и отведения сточных вод по технологическим зонам водоотведения приведен в таблице 2.1.1.</w:t>
      </w:r>
    </w:p>
    <w:p w14:paraId="7072977F" w14:textId="554172A2" w:rsidR="00D74B3A" w:rsidRDefault="00D74B3A" w:rsidP="00290A8D">
      <w:pPr>
        <w:pStyle w:val="affffffb"/>
      </w:pPr>
      <w:r>
        <w:t xml:space="preserve">Таблица 2.1.1. Баланс поступления и отведения сточных вод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6"/>
        <w:gridCol w:w="1805"/>
        <w:gridCol w:w="422"/>
        <w:gridCol w:w="5239"/>
        <w:gridCol w:w="992"/>
        <w:gridCol w:w="561"/>
      </w:tblGrid>
      <w:tr w:rsidR="00490862" w:rsidRPr="00290A8D" w14:paraId="3E3ECE18" w14:textId="77777777" w:rsidTr="00760396">
        <w:trPr>
          <w:trHeight w:val="20"/>
          <w:jc w:val="center"/>
        </w:trPr>
        <w:tc>
          <w:tcPr>
            <w:tcW w:w="174" w:type="pct"/>
            <w:shd w:val="clear" w:color="auto" w:fill="auto"/>
            <w:vAlign w:val="center"/>
            <w:hideMark/>
          </w:tcPr>
          <w:p w14:paraId="5A9E0BD0" w14:textId="77777777" w:rsidR="00490862" w:rsidRPr="00290A8D" w:rsidRDefault="00490862" w:rsidP="00F73D47">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 п/п</w:t>
            </w:r>
          </w:p>
        </w:tc>
        <w:tc>
          <w:tcPr>
            <w:tcW w:w="966" w:type="pct"/>
            <w:shd w:val="clear" w:color="auto" w:fill="auto"/>
            <w:vAlign w:val="center"/>
            <w:hideMark/>
          </w:tcPr>
          <w:p w14:paraId="7C380419" w14:textId="77777777" w:rsidR="00490862" w:rsidRPr="00290A8D" w:rsidRDefault="00490862" w:rsidP="00F73D47">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Технологическая зона</w:t>
            </w:r>
          </w:p>
        </w:tc>
        <w:tc>
          <w:tcPr>
            <w:tcW w:w="3029" w:type="pct"/>
            <w:gridSpan w:val="2"/>
            <w:vAlign w:val="center"/>
          </w:tcPr>
          <w:p w14:paraId="0C02359C" w14:textId="73FD0574" w:rsidR="00490862" w:rsidRPr="00290A8D" w:rsidRDefault="00490862" w:rsidP="00F73D47">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Показатель</w:t>
            </w:r>
          </w:p>
        </w:tc>
        <w:tc>
          <w:tcPr>
            <w:tcW w:w="531" w:type="pct"/>
            <w:shd w:val="clear" w:color="auto" w:fill="auto"/>
            <w:vAlign w:val="center"/>
            <w:hideMark/>
          </w:tcPr>
          <w:p w14:paraId="4BCF6555" w14:textId="77777777" w:rsidR="00490862" w:rsidRPr="00290A8D" w:rsidRDefault="00490862" w:rsidP="00F73D47">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Ед. изм.</w:t>
            </w:r>
          </w:p>
        </w:tc>
        <w:tc>
          <w:tcPr>
            <w:tcW w:w="300" w:type="pct"/>
            <w:shd w:val="clear" w:color="auto" w:fill="auto"/>
            <w:vAlign w:val="center"/>
            <w:hideMark/>
          </w:tcPr>
          <w:p w14:paraId="6E6F488A" w14:textId="2180C5EB" w:rsidR="00490862" w:rsidRPr="00290A8D" w:rsidRDefault="00490862" w:rsidP="00F73D47">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2025</w:t>
            </w:r>
          </w:p>
        </w:tc>
      </w:tr>
      <w:tr w:rsidR="004E3C9B" w:rsidRPr="00290A8D" w14:paraId="16458890" w14:textId="77777777" w:rsidTr="00C14BEC">
        <w:trPr>
          <w:trHeight w:val="283"/>
          <w:jc w:val="center"/>
        </w:trPr>
        <w:tc>
          <w:tcPr>
            <w:tcW w:w="174" w:type="pct"/>
            <w:vMerge w:val="restart"/>
            <w:shd w:val="clear" w:color="auto" w:fill="auto"/>
            <w:vAlign w:val="center"/>
            <w:hideMark/>
          </w:tcPr>
          <w:p w14:paraId="0A754138" w14:textId="77777777"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1</w:t>
            </w:r>
          </w:p>
        </w:tc>
        <w:tc>
          <w:tcPr>
            <w:tcW w:w="966" w:type="pct"/>
            <w:vMerge w:val="restart"/>
            <w:shd w:val="clear" w:color="auto" w:fill="auto"/>
            <w:vAlign w:val="center"/>
            <w:hideMark/>
          </w:tcPr>
          <w:p w14:paraId="4F53B44B" w14:textId="17CD3B0B"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 xml:space="preserve">ВО </w:t>
            </w:r>
            <w:r>
              <w:rPr>
                <w:rFonts w:eastAsia="Times New Roman"/>
                <w:color w:val="000000"/>
                <w:sz w:val="20"/>
                <w:szCs w:val="20"/>
                <w:lang w:eastAsia="ru-RU"/>
              </w:rPr>
              <w:t>ст. Крыловская</w:t>
            </w:r>
          </w:p>
        </w:tc>
        <w:tc>
          <w:tcPr>
            <w:tcW w:w="226" w:type="pct"/>
            <w:vAlign w:val="center"/>
          </w:tcPr>
          <w:p w14:paraId="0BA9DB43" w14:textId="7C0A51B3"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1</w:t>
            </w:r>
          </w:p>
        </w:tc>
        <w:tc>
          <w:tcPr>
            <w:tcW w:w="2803" w:type="pct"/>
            <w:shd w:val="clear" w:color="auto" w:fill="auto"/>
            <w:vAlign w:val="center"/>
            <w:hideMark/>
          </w:tcPr>
          <w:p w14:paraId="59388EDD" w14:textId="744F2B98"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Принято сточных вод от абонентов</w:t>
            </w:r>
          </w:p>
        </w:tc>
        <w:tc>
          <w:tcPr>
            <w:tcW w:w="531" w:type="pct"/>
            <w:shd w:val="clear" w:color="auto" w:fill="auto"/>
            <w:vAlign w:val="center"/>
            <w:hideMark/>
          </w:tcPr>
          <w:p w14:paraId="69CDAA85" w14:textId="42082F55"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1213A249" w14:textId="171A440A" w:rsidR="004E3C9B" w:rsidRPr="004E3C9B" w:rsidRDefault="004E3C9B" w:rsidP="004E3C9B">
            <w:pPr>
              <w:spacing w:line="240" w:lineRule="auto"/>
              <w:ind w:firstLine="0"/>
              <w:jc w:val="center"/>
              <w:rPr>
                <w:rFonts w:eastAsia="Times New Roman"/>
                <w:color w:val="000000"/>
                <w:sz w:val="20"/>
                <w:szCs w:val="20"/>
                <w:lang w:eastAsia="ru-RU"/>
              </w:rPr>
            </w:pPr>
            <w:r w:rsidRPr="004E3C9B">
              <w:rPr>
                <w:rFonts w:eastAsia="Times New Roman"/>
                <w:sz w:val="20"/>
                <w:szCs w:val="20"/>
                <w:lang w:eastAsia="ru-RU"/>
              </w:rPr>
              <w:t>9,3</w:t>
            </w:r>
            <w:r>
              <w:rPr>
                <w:rFonts w:eastAsia="Times New Roman"/>
                <w:sz w:val="20"/>
                <w:szCs w:val="20"/>
                <w:lang w:eastAsia="ru-RU"/>
              </w:rPr>
              <w:t>00</w:t>
            </w:r>
          </w:p>
        </w:tc>
      </w:tr>
      <w:tr w:rsidR="004E3C9B" w:rsidRPr="00290A8D" w14:paraId="57E70676" w14:textId="77777777" w:rsidTr="00C14BEC">
        <w:trPr>
          <w:trHeight w:val="283"/>
          <w:jc w:val="center"/>
        </w:trPr>
        <w:tc>
          <w:tcPr>
            <w:tcW w:w="174" w:type="pct"/>
            <w:vMerge/>
            <w:shd w:val="clear" w:color="auto" w:fill="auto"/>
            <w:vAlign w:val="center"/>
          </w:tcPr>
          <w:p w14:paraId="711C788B"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tcPr>
          <w:p w14:paraId="6C496F78"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226" w:type="pct"/>
            <w:vAlign w:val="center"/>
          </w:tcPr>
          <w:p w14:paraId="58463BEA" w14:textId="0D4E1EC6"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1.1</w:t>
            </w:r>
          </w:p>
        </w:tc>
        <w:tc>
          <w:tcPr>
            <w:tcW w:w="2803" w:type="pct"/>
            <w:shd w:val="clear" w:color="auto" w:fill="auto"/>
            <w:vAlign w:val="center"/>
          </w:tcPr>
          <w:p w14:paraId="19755A73" w14:textId="5D4BE30D" w:rsidR="004E3C9B" w:rsidRPr="00290A8D" w:rsidRDefault="004E3C9B" w:rsidP="004E3C9B">
            <w:pPr>
              <w:spacing w:line="240" w:lineRule="auto"/>
              <w:ind w:firstLine="0"/>
              <w:jc w:val="center"/>
              <w:rPr>
                <w:rFonts w:eastAsia="Times New Roman"/>
                <w:i/>
                <w:iCs/>
                <w:color w:val="000000"/>
                <w:sz w:val="20"/>
                <w:szCs w:val="20"/>
                <w:lang w:eastAsia="ru-RU"/>
              </w:rPr>
            </w:pPr>
            <w:r w:rsidRPr="00290A8D">
              <w:rPr>
                <w:rFonts w:eastAsia="Times New Roman"/>
                <w:i/>
                <w:iCs/>
                <w:color w:val="000000"/>
                <w:sz w:val="20"/>
                <w:szCs w:val="20"/>
                <w:lang w:eastAsia="ru-RU"/>
              </w:rPr>
              <w:t>в том числе от населения</w:t>
            </w:r>
          </w:p>
        </w:tc>
        <w:tc>
          <w:tcPr>
            <w:tcW w:w="531" w:type="pct"/>
            <w:shd w:val="clear" w:color="auto" w:fill="auto"/>
            <w:vAlign w:val="center"/>
          </w:tcPr>
          <w:p w14:paraId="461BAA78" w14:textId="339E4C1A"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2E679C61" w14:textId="50A7376F" w:rsidR="004E3C9B" w:rsidRPr="004E3C9B" w:rsidRDefault="004E3C9B" w:rsidP="004E3C9B">
            <w:pPr>
              <w:spacing w:line="240" w:lineRule="auto"/>
              <w:ind w:firstLine="0"/>
              <w:jc w:val="center"/>
              <w:rPr>
                <w:rFonts w:eastAsia="Times New Roman"/>
                <w:color w:val="000000"/>
                <w:sz w:val="20"/>
                <w:szCs w:val="20"/>
                <w:lang w:eastAsia="ru-RU"/>
              </w:rPr>
            </w:pPr>
            <w:r w:rsidRPr="004E3C9B">
              <w:rPr>
                <w:rFonts w:eastAsia="Times New Roman"/>
                <w:sz w:val="20"/>
                <w:szCs w:val="20"/>
                <w:lang w:eastAsia="ru-RU"/>
              </w:rPr>
              <w:t>9,3</w:t>
            </w:r>
            <w:r>
              <w:rPr>
                <w:rFonts w:eastAsia="Times New Roman"/>
                <w:sz w:val="20"/>
                <w:szCs w:val="20"/>
                <w:lang w:eastAsia="ru-RU"/>
              </w:rPr>
              <w:t>00</w:t>
            </w:r>
          </w:p>
        </w:tc>
      </w:tr>
      <w:tr w:rsidR="004E3C9B" w:rsidRPr="00290A8D" w14:paraId="6380E7E3" w14:textId="77777777" w:rsidTr="00C14BEC">
        <w:trPr>
          <w:trHeight w:val="283"/>
          <w:jc w:val="center"/>
        </w:trPr>
        <w:tc>
          <w:tcPr>
            <w:tcW w:w="174" w:type="pct"/>
            <w:vMerge/>
            <w:shd w:val="clear" w:color="auto" w:fill="auto"/>
            <w:vAlign w:val="center"/>
          </w:tcPr>
          <w:p w14:paraId="54EFB2CF"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tcPr>
          <w:p w14:paraId="0AAB9627"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226" w:type="pct"/>
            <w:vAlign w:val="center"/>
          </w:tcPr>
          <w:p w14:paraId="73AC1FAB" w14:textId="1B9A26E9"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1.2</w:t>
            </w:r>
          </w:p>
        </w:tc>
        <w:tc>
          <w:tcPr>
            <w:tcW w:w="2803" w:type="pct"/>
            <w:shd w:val="clear" w:color="auto" w:fill="auto"/>
            <w:vAlign w:val="center"/>
          </w:tcPr>
          <w:p w14:paraId="2D47EA98" w14:textId="43524044" w:rsidR="004E3C9B" w:rsidRPr="00290A8D" w:rsidRDefault="004E3C9B" w:rsidP="004E3C9B">
            <w:pPr>
              <w:spacing w:line="240" w:lineRule="auto"/>
              <w:ind w:firstLine="0"/>
              <w:jc w:val="center"/>
              <w:rPr>
                <w:rFonts w:eastAsia="Times New Roman"/>
                <w:i/>
                <w:iCs/>
                <w:color w:val="000000"/>
                <w:sz w:val="20"/>
                <w:szCs w:val="20"/>
                <w:lang w:eastAsia="ru-RU"/>
              </w:rPr>
            </w:pPr>
            <w:r w:rsidRPr="00290A8D">
              <w:rPr>
                <w:rFonts w:eastAsia="Times New Roman"/>
                <w:i/>
                <w:iCs/>
                <w:color w:val="000000"/>
                <w:sz w:val="20"/>
                <w:szCs w:val="20"/>
                <w:lang w:eastAsia="ru-RU"/>
              </w:rPr>
              <w:t>в том числе от бюджетных организаций</w:t>
            </w:r>
          </w:p>
        </w:tc>
        <w:tc>
          <w:tcPr>
            <w:tcW w:w="531" w:type="pct"/>
            <w:shd w:val="clear" w:color="auto" w:fill="auto"/>
            <w:vAlign w:val="center"/>
          </w:tcPr>
          <w:p w14:paraId="3AFF8C48" w14:textId="5ADA6087"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78B56F6F" w14:textId="4D2FC7FE" w:rsidR="004E3C9B" w:rsidRPr="004E3C9B" w:rsidRDefault="004E3C9B" w:rsidP="004E3C9B">
            <w:pPr>
              <w:spacing w:line="240" w:lineRule="auto"/>
              <w:ind w:firstLine="0"/>
              <w:jc w:val="center"/>
              <w:rPr>
                <w:rFonts w:eastAsia="Times New Roman"/>
                <w:color w:val="000000"/>
                <w:sz w:val="20"/>
                <w:szCs w:val="20"/>
                <w:lang w:eastAsia="ru-RU"/>
              </w:rPr>
            </w:pPr>
            <w:r w:rsidRPr="004E3C9B">
              <w:rPr>
                <w:rFonts w:eastAsia="Times New Roman"/>
                <w:sz w:val="20"/>
                <w:szCs w:val="20"/>
                <w:lang w:eastAsia="ru-RU"/>
              </w:rPr>
              <w:t>0</w:t>
            </w:r>
            <w:r>
              <w:rPr>
                <w:rFonts w:eastAsia="Times New Roman"/>
                <w:sz w:val="20"/>
                <w:szCs w:val="20"/>
                <w:lang w:eastAsia="ru-RU"/>
              </w:rPr>
              <w:t>,000</w:t>
            </w:r>
          </w:p>
        </w:tc>
      </w:tr>
      <w:tr w:rsidR="004E3C9B" w:rsidRPr="00290A8D" w14:paraId="300F3C4F" w14:textId="77777777" w:rsidTr="00C14BEC">
        <w:trPr>
          <w:trHeight w:val="283"/>
          <w:jc w:val="center"/>
        </w:trPr>
        <w:tc>
          <w:tcPr>
            <w:tcW w:w="174" w:type="pct"/>
            <w:vMerge/>
            <w:shd w:val="clear" w:color="auto" w:fill="auto"/>
            <w:vAlign w:val="center"/>
          </w:tcPr>
          <w:p w14:paraId="21B9B7D9"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tcPr>
          <w:p w14:paraId="6CCEB780"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226" w:type="pct"/>
            <w:vAlign w:val="center"/>
          </w:tcPr>
          <w:p w14:paraId="5162A821" w14:textId="63F86FA0"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1.3</w:t>
            </w:r>
          </w:p>
        </w:tc>
        <w:tc>
          <w:tcPr>
            <w:tcW w:w="2803" w:type="pct"/>
            <w:shd w:val="clear" w:color="auto" w:fill="auto"/>
            <w:vAlign w:val="center"/>
          </w:tcPr>
          <w:p w14:paraId="50D8D2ED" w14:textId="457842AD" w:rsidR="004E3C9B" w:rsidRPr="00290A8D" w:rsidRDefault="004E3C9B" w:rsidP="004E3C9B">
            <w:pPr>
              <w:spacing w:line="240" w:lineRule="auto"/>
              <w:ind w:firstLine="0"/>
              <w:jc w:val="center"/>
              <w:rPr>
                <w:rFonts w:eastAsia="Times New Roman"/>
                <w:i/>
                <w:iCs/>
                <w:color w:val="000000"/>
                <w:sz w:val="20"/>
                <w:szCs w:val="20"/>
                <w:lang w:eastAsia="ru-RU"/>
              </w:rPr>
            </w:pPr>
            <w:r w:rsidRPr="00290A8D">
              <w:rPr>
                <w:rFonts w:eastAsia="Times New Roman"/>
                <w:i/>
                <w:iCs/>
                <w:color w:val="000000"/>
                <w:sz w:val="20"/>
                <w:szCs w:val="20"/>
                <w:lang w:eastAsia="ru-RU"/>
              </w:rPr>
              <w:t>в том числе от прочих абонентов</w:t>
            </w:r>
          </w:p>
        </w:tc>
        <w:tc>
          <w:tcPr>
            <w:tcW w:w="531" w:type="pct"/>
            <w:shd w:val="clear" w:color="auto" w:fill="auto"/>
            <w:vAlign w:val="center"/>
          </w:tcPr>
          <w:p w14:paraId="2920BF3E" w14:textId="06B60824"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68556BA3" w14:textId="6009452A" w:rsidR="004E3C9B" w:rsidRPr="004E3C9B" w:rsidRDefault="004E3C9B" w:rsidP="004E3C9B">
            <w:pPr>
              <w:spacing w:line="240" w:lineRule="auto"/>
              <w:ind w:firstLine="0"/>
              <w:jc w:val="center"/>
              <w:rPr>
                <w:rFonts w:eastAsia="Times New Roman"/>
                <w:color w:val="000000"/>
                <w:sz w:val="20"/>
                <w:szCs w:val="20"/>
                <w:lang w:eastAsia="ru-RU"/>
              </w:rPr>
            </w:pPr>
            <w:r w:rsidRPr="004E3C9B">
              <w:rPr>
                <w:rFonts w:eastAsia="Times New Roman"/>
                <w:sz w:val="20"/>
                <w:szCs w:val="20"/>
                <w:lang w:eastAsia="ru-RU"/>
              </w:rPr>
              <w:t>0</w:t>
            </w:r>
            <w:r>
              <w:rPr>
                <w:rFonts w:eastAsia="Times New Roman"/>
                <w:sz w:val="20"/>
                <w:szCs w:val="20"/>
                <w:lang w:eastAsia="ru-RU"/>
              </w:rPr>
              <w:t>,000</w:t>
            </w:r>
          </w:p>
        </w:tc>
      </w:tr>
      <w:tr w:rsidR="004E3C9B" w:rsidRPr="00290A8D" w14:paraId="7D5FE719" w14:textId="77777777" w:rsidTr="00C14BEC">
        <w:trPr>
          <w:trHeight w:val="283"/>
          <w:jc w:val="center"/>
        </w:trPr>
        <w:tc>
          <w:tcPr>
            <w:tcW w:w="174" w:type="pct"/>
            <w:vMerge/>
            <w:shd w:val="clear" w:color="auto" w:fill="auto"/>
            <w:vAlign w:val="center"/>
            <w:hideMark/>
          </w:tcPr>
          <w:p w14:paraId="5FEC9847"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hideMark/>
          </w:tcPr>
          <w:p w14:paraId="129AC1D9"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226" w:type="pct"/>
            <w:vAlign w:val="center"/>
          </w:tcPr>
          <w:p w14:paraId="2F95C341" w14:textId="0E38C624"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4</w:t>
            </w:r>
          </w:p>
        </w:tc>
        <w:tc>
          <w:tcPr>
            <w:tcW w:w="2803" w:type="pct"/>
            <w:shd w:val="clear" w:color="auto" w:fill="auto"/>
            <w:vAlign w:val="center"/>
            <w:hideMark/>
          </w:tcPr>
          <w:p w14:paraId="560B6471" w14:textId="0EBE7F50"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Организованный приток</w:t>
            </w:r>
          </w:p>
        </w:tc>
        <w:tc>
          <w:tcPr>
            <w:tcW w:w="531" w:type="pct"/>
            <w:shd w:val="clear" w:color="auto" w:fill="auto"/>
            <w:vAlign w:val="center"/>
            <w:hideMark/>
          </w:tcPr>
          <w:p w14:paraId="0E192F40" w14:textId="2D18832E"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773668D0" w14:textId="07F3E9A0" w:rsidR="004E3C9B" w:rsidRPr="004E3C9B" w:rsidRDefault="004E3C9B" w:rsidP="004E3C9B">
            <w:pPr>
              <w:spacing w:line="240" w:lineRule="auto"/>
              <w:ind w:firstLine="0"/>
              <w:jc w:val="center"/>
              <w:rPr>
                <w:rFonts w:eastAsia="Times New Roman"/>
                <w:color w:val="000000"/>
                <w:sz w:val="20"/>
                <w:szCs w:val="20"/>
                <w:lang w:eastAsia="ru-RU"/>
              </w:rPr>
            </w:pPr>
            <w:r w:rsidRPr="004E3C9B">
              <w:rPr>
                <w:rFonts w:eastAsia="Times New Roman"/>
                <w:sz w:val="20"/>
                <w:szCs w:val="20"/>
                <w:lang w:eastAsia="ru-RU"/>
              </w:rPr>
              <w:t>0</w:t>
            </w:r>
            <w:r>
              <w:rPr>
                <w:rFonts w:eastAsia="Times New Roman"/>
                <w:sz w:val="20"/>
                <w:szCs w:val="20"/>
                <w:lang w:eastAsia="ru-RU"/>
              </w:rPr>
              <w:t>,000</w:t>
            </w:r>
          </w:p>
        </w:tc>
      </w:tr>
      <w:tr w:rsidR="004E3C9B" w:rsidRPr="00290A8D" w14:paraId="0BCF9978" w14:textId="77777777" w:rsidTr="00C14BEC">
        <w:trPr>
          <w:trHeight w:val="283"/>
          <w:jc w:val="center"/>
        </w:trPr>
        <w:tc>
          <w:tcPr>
            <w:tcW w:w="174" w:type="pct"/>
            <w:vMerge/>
            <w:shd w:val="clear" w:color="auto" w:fill="auto"/>
            <w:vAlign w:val="center"/>
            <w:hideMark/>
          </w:tcPr>
          <w:p w14:paraId="6331ADE1"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hideMark/>
          </w:tcPr>
          <w:p w14:paraId="03E87E10"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226" w:type="pct"/>
            <w:vAlign w:val="center"/>
          </w:tcPr>
          <w:p w14:paraId="286E8300" w14:textId="35464C79"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4.1</w:t>
            </w:r>
          </w:p>
        </w:tc>
        <w:tc>
          <w:tcPr>
            <w:tcW w:w="2803" w:type="pct"/>
            <w:shd w:val="clear" w:color="auto" w:fill="auto"/>
            <w:vAlign w:val="center"/>
            <w:hideMark/>
          </w:tcPr>
          <w:p w14:paraId="0938DFD1" w14:textId="50917004" w:rsidR="004E3C9B" w:rsidRPr="00290A8D" w:rsidRDefault="004E3C9B" w:rsidP="004E3C9B">
            <w:pPr>
              <w:spacing w:line="240" w:lineRule="auto"/>
              <w:ind w:firstLine="0"/>
              <w:jc w:val="center"/>
              <w:rPr>
                <w:rFonts w:eastAsia="Times New Roman"/>
                <w:i/>
                <w:iCs/>
                <w:color w:val="000000"/>
                <w:sz w:val="20"/>
                <w:szCs w:val="20"/>
                <w:lang w:eastAsia="ru-RU"/>
              </w:rPr>
            </w:pPr>
            <w:r w:rsidRPr="00290A8D">
              <w:rPr>
                <w:rFonts w:eastAsia="Times New Roman"/>
                <w:i/>
                <w:iCs/>
                <w:color w:val="000000"/>
                <w:sz w:val="20"/>
                <w:szCs w:val="20"/>
                <w:lang w:eastAsia="ru-RU"/>
              </w:rPr>
              <w:t>в том числе от других технологических зон</w:t>
            </w:r>
          </w:p>
        </w:tc>
        <w:tc>
          <w:tcPr>
            <w:tcW w:w="531" w:type="pct"/>
            <w:shd w:val="clear" w:color="auto" w:fill="auto"/>
            <w:vAlign w:val="center"/>
            <w:hideMark/>
          </w:tcPr>
          <w:p w14:paraId="65EF0AA6" w14:textId="1D60D4EE"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1E786536" w14:textId="10867CD0" w:rsidR="004E3C9B" w:rsidRPr="004E3C9B" w:rsidRDefault="004E3C9B" w:rsidP="004E3C9B">
            <w:pPr>
              <w:spacing w:line="240" w:lineRule="auto"/>
              <w:ind w:firstLine="0"/>
              <w:jc w:val="center"/>
              <w:rPr>
                <w:rFonts w:eastAsia="Times New Roman"/>
                <w:color w:val="000000"/>
                <w:sz w:val="20"/>
                <w:szCs w:val="20"/>
                <w:lang w:eastAsia="ru-RU"/>
              </w:rPr>
            </w:pPr>
            <w:r w:rsidRPr="004E3C9B">
              <w:rPr>
                <w:rFonts w:eastAsia="Times New Roman"/>
                <w:sz w:val="20"/>
                <w:szCs w:val="20"/>
                <w:lang w:eastAsia="ru-RU"/>
              </w:rPr>
              <w:t>0</w:t>
            </w:r>
            <w:r>
              <w:rPr>
                <w:rFonts w:eastAsia="Times New Roman"/>
                <w:sz w:val="20"/>
                <w:szCs w:val="20"/>
                <w:lang w:eastAsia="ru-RU"/>
              </w:rPr>
              <w:t>,000</w:t>
            </w:r>
          </w:p>
        </w:tc>
      </w:tr>
      <w:tr w:rsidR="004E3C9B" w:rsidRPr="00290A8D" w14:paraId="7827E322" w14:textId="77777777" w:rsidTr="00C14BEC">
        <w:trPr>
          <w:trHeight w:val="283"/>
          <w:jc w:val="center"/>
        </w:trPr>
        <w:tc>
          <w:tcPr>
            <w:tcW w:w="174" w:type="pct"/>
            <w:vMerge/>
            <w:shd w:val="clear" w:color="auto" w:fill="auto"/>
            <w:vAlign w:val="center"/>
            <w:hideMark/>
          </w:tcPr>
          <w:p w14:paraId="363F43B2"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hideMark/>
          </w:tcPr>
          <w:p w14:paraId="3414D8DC"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226" w:type="pct"/>
            <w:vAlign w:val="center"/>
          </w:tcPr>
          <w:p w14:paraId="447D3E74" w14:textId="2F7E581A"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4.2</w:t>
            </w:r>
          </w:p>
        </w:tc>
        <w:tc>
          <w:tcPr>
            <w:tcW w:w="2803" w:type="pct"/>
            <w:shd w:val="clear" w:color="auto" w:fill="auto"/>
            <w:vAlign w:val="center"/>
            <w:hideMark/>
          </w:tcPr>
          <w:p w14:paraId="1ED0378E" w14:textId="03BB8713" w:rsidR="004E3C9B" w:rsidRPr="00290A8D" w:rsidRDefault="004E3C9B" w:rsidP="004E3C9B">
            <w:pPr>
              <w:spacing w:line="240" w:lineRule="auto"/>
              <w:ind w:firstLine="0"/>
              <w:jc w:val="center"/>
              <w:rPr>
                <w:rFonts w:eastAsia="Times New Roman"/>
                <w:i/>
                <w:iCs/>
                <w:color w:val="000000"/>
                <w:sz w:val="20"/>
                <w:szCs w:val="20"/>
                <w:lang w:eastAsia="ru-RU"/>
              </w:rPr>
            </w:pPr>
            <w:r w:rsidRPr="00290A8D">
              <w:rPr>
                <w:rFonts w:eastAsia="Times New Roman"/>
                <w:i/>
                <w:iCs/>
                <w:color w:val="000000"/>
                <w:sz w:val="20"/>
                <w:szCs w:val="20"/>
                <w:lang w:eastAsia="ru-RU"/>
              </w:rPr>
              <w:t>в том числе от нецентрализованных систем</w:t>
            </w:r>
          </w:p>
        </w:tc>
        <w:tc>
          <w:tcPr>
            <w:tcW w:w="531" w:type="pct"/>
            <w:shd w:val="clear" w:color="auto" w:fill="auto"/>
            <w:vAlign w:val="center"/>
            <w:hideMark/>
          </w:tcPr>
          <w:p w14:paraId="34F00EF0" w14:textId="67FA8DBB"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7879EA8C" w14:textId="43EB33ED" w:rsidR="004E3C9B" w:rsidRPr="004E3C9B" w:rsidRDefault="004E3C9B" w:rsidP="004E3C9B">
            <w:pPr>
              <w:spacing w:line="240" w:lineRule="auto"/>
              <w:ind w:firstLine="0"/>
              <w:jc w:val="center"/>
              <w:rPr>
                <w:rFonts w:eastAsia="Times New Roman"/>
                <w:color w:val="000000"/>
                <w:sz w:val="20"/>
                <w:szCs w:val="20"/>
                <w:lang w:eastAsia="ru-RU"/>
              </w:rPr>
            </w:pPr>
            <w:r w:rsidRPr="004E3C9B">
              <w:rPr>
                <w:rFonts w:eastAsia="Times New Roman"/>
                <w:sz w:val="20"/>
                <w:szCs w:val="20"/>
                <w:lang w:eastAsia="ru-RU"/>
              </w:rPr>
              <w:t>0</w:t>
            </w:r>
            <w:r>
              <w:rPr>
                <w:rFonts w:eastAsia="Times New Roman"/>
                <w:sz w:val="20"/>
                <w:szCs w:val="20"/>
                <w:lang w:eastAsia="ru-RU"/>
              </w:rPr>
              <w:t>,000</w:t>
            </w:r>
          </w:p>
        </w:tc>
      </w:tr>
      <w:tr w:rsidR="004E3C9B" w:rsidRPr="00290A8D" w14:paraId="13A323CB" w14:textId="77777777" w:rsidTr="00C14BEC">
        <w:trPr>
          <w:trHeight w:val="283"/>
          <w:jc w:val="center"/>
        </w:trPr>
        <w:tc>
          <w:tcPr>
            <w:tcW w:w="174" w:type="pct"/>
            <w:vMerge/>
            <w:shd w:val="clear" w:color="auto" w:fill="auto"/>
            <w:vAlign w:val="center"/>
            <w:hideMark/>
          </w:tcPr>
          <w:p w14:paraId="2D418D4F"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hideMark/>
          </w:tcPr>
          <w:p w14:paraId="46D6D036"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226" w:type="pct"/>
            <w:vAlign w:val="center"/>
          </w:tcPr>
          <w:p w14:paraId="741858A7" w14:textId="2E9F3757"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4.3</w:t>
            </w:r>
          </w:p>
        </w:tc>
        <w:tc>
          <w:tcPr>
            <w:tcW w:w="2803" w:type="pct"/>
            <w:shd w:val="clear" w:color="auto" w:fill="auto"/>
            <w:vAlign w:val="center"/>
            <w:hideMark/>
          </w:tcPr>
          <w:p w14:paraId="39FE9084" w14:textId="4C39955B" w:rsidR="004E3C9B" w:rsidRPr="00290A8D" w:rsidRDefault="004E3C9B" w:rsidP="004E3C9B">
            <w:pPr>
              <w:spacing w:line="240" w:lineRule="auto"/>
              <w:ind w:firstLine="0"/>
              <w:jc w:val="center"/>
              <w:rPr>
                <w:rFonts w:eastAsia="Times New Roman"/>
                <w:i/>
                <w:iCs/>
                <w:color w:val="000000"/>
                <w:sz w:val="20"/>
                <w:szCs w:val="20"/>
                <w:lang w:eastAsia="ru-RU"/>
              </w:rPr>
            </w:pPr>
            <w:r w:rsidRPr="00290A8D">
              <w:rPr>
                <w:rFonts w:eastAsia="Times New Roman"/>
                <w:i/>
                <w:iCs/>
                <w:color w:val="000000"/>
                <w:sz w:val="20"/>
                <w:szCs w:val="20"/>
                <w:lang w:eastAsia="ru-RU"/>
              </w:rPr>
              <w:t>в том числе поверхностные (ливневые) стоки</w:t>
            </w:r>
          </w:p>
        </w:tc>
        <w:tc>
          <w:tcPr>
            <w:tcW w:w="531" w:type="pct"/>
            <w:shd w:val="clear" w:color="auto" w:fill="auto"/>
            <w:vAlign w:val="center"/>
            <w:hideMark/>
          </w:tcPr>
          <w:p w14:paraId="75FAFD2E" w14:textId="5D0B9D49"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38CFB6C3" w14:textId="2EDCDD1F" w:rsidR="004E3C9B" w:rsidRPr="004E3C9B" w:rsidRDefault="004E3C9B" w:rsidP="004E3C9B">
            <w:pPr>
              <w:spacing w:line="240" w:lineRule="auto"/>
              <w:ind w:firstLine="0"/>
              <w:jc w:val="center"/>
              <w:rPr>
                <w:rFonts w:eastAsia="Times New Roman"/>
                <w:color w:val="000000"/>
                <w:sz w:val="20"/>
                <w:szCs w:val="20"/>
                <w:lang w:eastAsia="ru-RU"/>
              </w:rPr>
            </w:pPr>
            <w:r w:rsidRPr="004E3C9B">
              <w:rPr>
                <w:rFonts w:eastAsia="Times New Roman"/>
                <w:sz w:val="20"/>
                <w:szCs w:val="20"/>
                <w:lang w:eastAsia="ru-RU"/>
              </w:rPr>
              <w:t>0</w:t>
            </w:r>
            <w:r>
              <w:rPr>
                <w:rFonts w:eastAsia="Times New Roman"/>
                <w:sz w:val="20"/>
                <w:szCs w:val="20"/>
                <w:lang w:eastAsia="ru-RU"/>
              </w:rPr>
              <w:t>,000</w:t>
            </w:r>
          </w:p>
        </w:tc>
      </w:tr>
      <w:tr w:rsidR="004E3C9B" w:rsidRPr="00290A8D" w14:paraId="72115EDF" w14:textId="77777777" w:rsidTr="00C14BEC">
        <w:trPr>
          <w:trHeight w:val="283"/>
          <w:jc w:val="center"/>
        </w:trPr>
        <w:tc>
          <w:tcPr>
            <w:tcW w:w="174" w:type="pct"/>
            <w:vMerge/>
            <w:shd w:val="clear" w:color="auto" w:fill="auto"/>
            <w:vAlign w:val="center"/>
            <w:hideMark/>
          </w:tcPr>
          <w:p w14:paraId="74A0EB20"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hideMark/>
          </w:tcPr>
          <w:p w14:paraId="5C69164C" w14:textId="77777777" w:rsidR="004E3C9B" w:rsidRPr="00290A8D" w:rsidRDefault="004E3C9B" w:rsidP="004E3C9B">
            <w:pPr>
              <w:spacing w:line="240" w:lineRule="auto"/>
              <w:ind w:firstLine="0"/>
              <w:jc w:val="center"/>
              <w:rPr>
                <w:rFonts w:eastAsia="Times New Roman"/>
                <w:color w:val="000000"/>
                <w:sz w:val="20"/>
                <w:szCs w:val="20"/>
                <w:lang w:eastAsia="ru-RU"/>
              </w:rPr>
            </w:pPr>
          </w:p>
        </w:tc>
        <w:tc>
          <w:tcPr>
            <w:tcW w:w="226" w:type="pct"/>
            <w:vAlign w:val="center"/>
          </w:tcPr>
          <w:p w14:paraId="626C868C" w14:textId="2D1AC964"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5</w:t>
            </w:r>
          </w:p>
        </w:tc>
        <w:tc>
          <w:tcPr>
            <w:tcW w:w="2803" w:type="pct"/>
            <w:shd w:val="clear" w:color="auto" w:fill="auto"/>
            <w:vAlign w:val="center"/>
            <w:hideMark/>
          </w:tcPr>
          <w:p w14:paraId="46893C33" w14:textId="2F9DBF40"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Неорганизованный приток</w:t>
            </w:r>
          </w:p>
        </w:tc>
        <w:tc>
          <w:tcPr>
            <w:tcW w:w="531" w:type="pct"/>
            <w:shd w:val="clear" w:color="auto" w:fill="auto"/>
            <w:vAlign w:val="center"/>
            <w:hideMark/>
          </w:tcPr>
          <w:p w14:paraId="19D73B29" w14:textId="43514D96" w:rsidR="004E3C9B" w:rsidRPr="00290A8D" w:rsidRDefault="004E3C9B" w:rsidP="004E3C9B">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71054412" w14:textId="424393E2" w:rsidR="004E3C9B" w:rsidRPr="004E3C9B" w:rsidRDefault="004E3C9B" w:rsidP="004E3C9B">
            <w:pPr>
              <w:spacing w:line="240" w:lineRule="auto"/>
              <w:ind w:firstLine="0"/>
              <w:jc w:val="center"/>
              <w:rPr>
                <w:rFonts w:eastAsia="Times New Roman"/>
                <w:color w:val="000000"/>
                <w:sz w:val="20"/>
                <w:szCs w:val="20"/>
                <w:lang w:eastAsia="ru-RU"/>
              </w:rPr>
            </w:pPr>
            <w:r w:rsidRPr="004E3C9B">
              <w:rPr>
                <w:rFonts w:eastAsia="Times New Roman"/>
                <w:sz w:val="20"/>
                <w:szCs w:val="20"/>
                <w:lang w:eastAsia="ru-RU"/>
              </w:rPr>
              <w:t>0</w:t>
            </w:r>
            <w:r>
              <w:rPr>
                <w:rFonts w:eastAsia="Times New Roman"/>
                <w:sz w:val="20"/>
                <w:szCs w:val="20"/>
                <w:lang w:eastAsia="ru-RU"/>
              </w:rPr>
              <w:t>,000</w:t>
            </w:r>
          </w:p>
        </w:tc>
      </w:tr>
      <w:tr w:rsidR="001E4AE5" w:rsidRPr="00290A8D" w14:paraId="4E7830E6" w14:textId="77777777" w:rsidTr="00C14BEC">
        <w:trPr>
          <w:trHeight w:val="283"/>
          <w:jc w:val="center"/>
        </w:trPr>
        <w:tc>
          <w:tcPr>
            <w:tcW w:w="174" w:type="pct"/>
            <w:vMerge/>
            <w:shd w:val="clear" w:color="auto" w:fill="auto"/>
            <w:vAlign w:val="center"/>
          </w:tcPr>
          <w:p w14:paraId="53BE4CF0" w14:textId="77777777" w:rsidR="001E4AE5" w:rsidRPr="00290A8D" w:rsidRDefault="001E4AE5" w:rsidP="001E4AE5">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tcPr>
          <w:p w14:paraId="469A77F7" w14:textId="77777777" w:rsidR="001E4AE5" w:rsidRPr="00290A8D" w:rsidRDefault="001E4AE5" w:rsidP="001E4AE5">
            <w:pPr>
              <w:spacing w:line="240" w:lineRule="auto"/>
              <w:ind w:firstLine="0"/>
              <w:jc w:val="center"/>
              <w:rPr>
                <w:rFonts w:eastAsia="Times New Roman"/>
                <w:color w:val="000000"/>
                <w:sz w:val="20"/>
                <w:szCs w:val="20"/>
                <w:lang w:eastAsia="ru-RU"/>
              </w:rPr>
            </w:pPr>
          </w:p>
        </w:tc>
        <w:tc>
          <w:tcPr>
            <w:tcW w:w="226" w:type="pct"/>
            <w:vAlign w:val="center"/>
          </w:tcPr>
          <w:p w14:paraId="2EF92456" w14:textId="4BFC85D8" w:rsidR="001E4AE5" w:rsidRPr="00290A8D" w:rsidRDefault="001E4AE5" w:rsidP="001E4AE5">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6</w:t>
            </w:r>
          </w:p>
        </w:tc>
        <w:tc>
          <w:tcPr>
            <w:tcW w:w="2803" w:type="pct"/>
            <w:shd w:val="clear" w:color="auto" w:fill="auto"/>
            <w:vAlign w:val="center"/>
          </w:tcPr>
          <w:p w14:paraId="26F3B669" w14:textId="1E9BD1A2" w:rsidR="001E4AE5" w:rsidRPr="00290A8D" w:rsidRDefault="001E4AE5" w:rsidP="001E4AE5">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Приток сточных вод от собственных и хозяйственных нужд</w:t>
            </w:r>
          </w:p>
        </w:tc>
        <w:tc>
          <w:tcPr>
            <w:tcW w:w="531" w:type="pct"/>
            <w:shd w:val="clear" w:color="auto" w:fill="auto"/>
            <w:vAlign w:val="center"/>
          </w:tcPr>
          <w:p w14:paraId="6EA99257" w14:textId="3D4281DD" w:rsidR="001E4AE5" w:rsidRPr="00290A8D" w:rsidRDefault="001E4AE5" w:rsidP="001E4AE5">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7A5FF648" w14:textId="3B7CBEF2" w:rsidR="001E4AE5" w:rsidRPr="004E3C9B" w:rsidRDefault="001E4AE5" w:rsidP="001E4AE5">
            <w:pPr>
              <w:spacing w:line="240" w:lineRule="auto"/>
              <w:ind w:firstLine="0"/>
              <w:jc w:val="center"/>
              <w:rPr>
                <w:rFonts w:eastAsia="Times New Roman"/>
                <w:sz w:val="20"/>
                <w:szCs w:val="20"/>
                <w:lang w:eastAsia="ru-RU"/>
              </w:rPr>
            </w:pPr>
            <w:r w:rsidRPr="004E3C9B">
              <w:rPr>
                <w:rFonts w:eastAsia="Times New Roman"/>
                <w:sz w:val="20"/>
                <w:szCs w:val="20"/>
                <w:lang w:eastAsia="ru-RU"/>
              </w:rPr>
              <w:t>0</w:t>
            </w:r>
            <w:r>
              <w:rPr>
                <w:rFonts w:eastAsia="Times New Roman"/>
                <w:sz w:val="20"/>
                <w:szCs w:val="20"/>
                <w:lang w:eastAsia="ru-RU"/>
              </w:rPr>
              <w:t>,000</w:t>
            </w:r>
          </w:p>
        </w:tc>
      </w:tr>
      <w:tr w:rsidR="00760396" w:rsidRPr="00290A8D" w14:paraId="57A0FDC3" w14:textId="77777777" w:rsidTr="00C14BEC">
        <w:trPr>
          <w:trHeight w:val="283"/>
          <w:jc w:val="center"/>
        </w:trPr>
        <w:tc>
          <w:tcPr>
            <w:tcW w:w="174" w:type="pct"/>
            <w:vMerge/>
            <w:shd w:val="clear" w:color="auto" w:fill="auto"/>
            <w:vAlign w:val="center"/>
            <w:hideMark/>
          </w:tcPr>
          <w:p w14:paraId="1F71866D" w14:textId="77777777" w:rsidR="00760396" w:rsidRPr="00290A8D" w:rsidRDefault="00760396" w:rsidP="00760396">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hideMark/>
          </w:tcPr>
          <w:p w14:paraId="613ECF59" w14:textId="77777777" w:rsidR="00760396" w:rsidRPr="00290A8D" w:rsidRDefault="00760396" w:rsidP="00760396">
            <w:pPr>
              <w:spacing w:line="240" w:lineRule="auto"/>
              <w:ind w:firstLine="0"/>
              <w:jc w:val="center"/>
              <w:rPr>
                <w:rFonts w:eastAsia="Times New Roman"/>
                <w:color w:val="000000"/>
                <w:sz w:val="20"/>
                <w:szCs w:val="20"/>
                <w:lang w:eastAsia="ru-RU"/>
              </w:rPr>
            </w:pPr>
          </w:p>
        </w:tc>
        <w:tc>
          <w:tcPr>
            <w:tcW w:w="226" w:type="pct"/>
            <w:vAlign w:val="center"/>
          </w:tcPr>
          <w:p w14:paraId="1E5E6642" w14:textId="054DF63A" w:rsidR="00760396" w:rsidRPr="00290A8D" w:rsidRDefault="00760396" w:rsidP="00760396">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7</w:t>
            </w:r>
          </w:p>
        </w:tc>
        <w:tc>
          <w:tcPr>
            <w:tcW w:w="2803" w:type="pct"/>
            <w:shd w:val="clear" w:color="auto" w:fill="auto"/>
            <w:vAlign w:val="center"/>
          </w:tcPr>
          <w:p w14:paraId="41A57BAC" w14:textId="1494E647" w:rsidR="00760396" w:rsidRPr="00290A8D" w:rsidRDefault="00760396" w:rsidP="00760396">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Передано в другие технологические зоны</w:t>
            </w:r>
          </w:p>
        </w:tc>
        <w:tc>
          <w:tcPr>
            <w:tcW w:w="531" w:type="pct"/>
            <w:shd w:val="clear" w:color="auto" w:fill="auto"/>
            <w:vAlign w:val="center"/>
            <w:hideMark/>
          </w:tcPr>
          <w:p w14:paraId="0486565F" w14:textId="4ECD709E" w:rsidR="00760396" w:rsidRPr="00290A8D" w:rsidRDefault="00760396" w:rsidP="00760396">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30AC28AB" w14:textId="00DAA162" w:rsidR="00760396" w:rsidRPr="004E3C9B" w:rsidRDefault="00760396" w:rsidP="00760396">
            <w:pPr>
              <w:spacing w:line="240" w:lineRule="auto"/>
              <w:ind w:firstLine="0"/>
              <w:jc w:val="center"/>
              <w:rPr>
                <w:rFonts w:eastAsia="Times New Roman"/>
                <w:color w:val="000000"/>
                <w:sz w:val="20"/>
                <w:szCs w:val="20"/>
                <w:lang w:eastAsia="ru-RU"/>
              </w:rPr>
            </w:pPr>
            <w:r w:rsidRPr="004E3C9B">
              <w:rPr>
                <w:rFonts w:eastAsia="Times New Roman"/>
                <w:sz w:val="20"/>
                <w:szCs w:val="20"/>
                <w:lang w:eastAsia="ru-RU"/>
              </w:rPr>
              <w:t>0</w:t>
            </w:r>
            <w:r>
              <w:rPr>
                <w:rFonts w:eastAsia="Times New Roman"/>
                <w:sz w:val="20"/>
                <w:szCs w:val="20"/>
                <w:lang w:eastAsia="ru-RU"/>
              </w:rPr>
              <w:t>,000</w:t>
            </w:r>
          </w:p>
        </w:tc>
      </w:tr>
      <w:tr w:rsidR="00B3675D" w:rsidRPr="00290A8D" w14:paraId="2C68109F" w14:textId="77777777" w:rsidTr="00C14BEC">
        <w:trPr>
          <w:trHeight w:val="283"/>
          <w:jc w:val="center"/>
        </w:trPr>
        <w:tc>
          <w:tcPr>
            <w:tcW w:w="174" w:type="pct"/>
            <w:vMerge/>
            <w:shd w:val="clear" w:color="auto" w:fill="auto"/>
            <w:vAlign w:val="center"/>
            <w:hideMark/>
          </w:tcPr>
          <w:p w14:paraId="56341348" w14:textId="77777777" w:rsidR="00B3675D" w:rsidRPr="00290A8D" w:rsidRDefault="00B3675D" w:rsidP="00B3675D">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hideMark/>
          </w:tcPr>
          <w:p w14:paraId="26D48B26" w14:textId="77777777" w:rsidR="00B3675D" w:rsidRPr="00290A8D" w:rsidRDefault="00B3675D" w:rsidP="00B3675D">
            <w:pPr>
              <w:spacing w:line="240" w:lineRule="auto"/>
              <w:ind w:firstLine="0"/>
              <w:jc w:val="center"/>
              <w:rPr>
                <w:rFonts w:eastAsia="Times New Roman"/>
                <w:color w:val="000000"/>
                <w:sz w:val="20"/>
                <w:szCs w:val="20"/>
                <w:lang w:eastAsia="ru-RU"/>
              </w:rPr>
            </w:pPr>
          </w:p>
        </w:tc>
        <w:tc>
          <w:tcPr>
            <w:tcW w:w="226" w:type="pct"/>
            <w:vAlign w:val="center"/>
          </w:tcPr>
          <w:p w14:paraId="27FE5300" w14:textId="6031B670" w:rsidR="00B3675D" w:rsidRPr="00290A8D" w:rsidRDefault="00B3675D" w:rsidP="00B3675D">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8</w:t>
            </w:r>
          </w:p>
        </w:tc>
        <w:tc>
          <w:tcPr>
            <w:tcW w:w="2803" w:type="pct"/>
            <w:shd w:val="clear" w:color="auto" w:fill="auto"/>
            <w:vAlign w:val="center"/>
          </w:tcPr>
          <w:p w14:paraId="42EAEA0D" w14:textId="62E8C699" w:rsidR="00B3675D" w:rsidRPr="00290A8D" w:rsidRDefault="00B3675D" w:rsidP="00B3675D">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Поступило на очистные сооружения</w:t>
            </w:r>
          </w:p>
        </w:tc>
        <w:tc>
          <w:tcPr>
            <w:tcW w:w="531" w:type="pct"/>
            <w:shd w:val="clear" w:color="auto" w:fill="auto"/>
            <w:vAlign w:val="center"/>
            <w:hideMark/>
          </w:tcPr>
          <w:p w14:paraId="4921C5DF" w14:textId="01AC2AF2" w:rsidR="00B3675D" w:rsidRPr="00290A8D" w:rsidRDefault="00B3675D" w:rsidP="00B3675D">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2FB0CAFD" w14:textId="1C84731E" w:rsidR="00B3675D" w:rsidRPr="004E3C9B" w:rsidRDefault="006A3606" w:rsidP="00B3675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9,300</w:t>
            </w:r>
          </w:p>
        </w:tc>
      </w:tr>
      <w:tr w:rsidR="00C43451" w:rsidRPr="00290A8D" w14:paraId="288F0C71" w14:textId="77777777" w:rsidTr="00C14BEC">
        <w:trPr>
          <w:trHeight w:val="283"/>
          <w:jc w:val="center"/>
        </w:trPr>
        <w:tc>
          <w:tcPr>
            <w:tcW w:w="174" w:type="pct"/>
            <w:vMerge/>
            <w:shd w:val="clear" w:color="auto" w:fill="auto"/>
            <w:vAlign w:val="center"/>
            <w:hideMark/>
          </w:tcPr>
          <w:p w14:paraId="2F526CE5" w14:textId="77777777" w:rsidR="00C43451" w:rsidRPr="00290A8D" w:rsidRDefault="00C43451" w:rsidP="00C43451">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hideMark/>
          </w:tcPr>
          <w:p w14:paraId="08284B76" w14:textId="77777777" w:rsidR="00C43451" w:rsidRPr="00290A8D" w:rsidRDefault="00C43451" w:rsidP="00C43451">
            <w:pPr>
              <w:spacing w:line="240" w:lineRule="auto"/>
              <w:ind w:firstLine="0"/>
              <w:jc w:val="center"/>
              <w:rPr>
                <w:rFonts w:eastAsia="Times New Roman"/>
                <w:color w:val="000000"/>
                <w:sz w:val="20"/>
                <w:szCs w:val="20"/>
                <w:lang w:eastAsia="ru-RU"/>
              </w:rPr>
            </w:pPr>
          </w:p>
        </w:tc>
        <w:tc>
          <w:tcPr>
            <w:tcW w:w="226" w:type="pct"/>
            <w:vAlign w:val="center"/>
          </w:tcPr>
          <w:p w14:paraId="60D828F2" w14:textId="607EDF65" w:rsidR="00C43451" w:rsidRPr="00290A8D" w:rsidRDefault="00C43451" w:rsidP="00C43451">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9</w:t>
            </w:r>
          </w:p>
        </w:tc>
        <w:tc>
          <w:tcPr>
            <w:tcW w:w="2803" w:type="pct"/>
            <w:shd w:val="clear" w:color="auto" w:fill="auto"/>
            <w:vAlign w:val="center"/>
          </w:tcPr>
          <w:p w14:paraId="0CE39F2C" w14:textId="2A7EEF16" w:rsidR="00C43451" w:rsidRPr="00290A8D" w:rsidRDefault="00C43451" w:rsidP="00C43451">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Сброшено очищенных сточных вод</w:t>
            </w:r>
            <w:r>
              <w:rPr>
                <w:rStyle w:val="affffff3"/>
                <w:rFonts w:eastAsia="Times New Roman"/>
                <w:color w:val="000000"/>
                <w:sz w:val="20"/>
                <w:szCs w:val="20"/>
                <w:lang w:eastAsia="ru-RU"/>
              </w:rPr>
              <w:footnoteReference w:id="2"/>
            </w:r>
          </w:p>
        </w:tc>
        <w:tc>
          <w:tcPr>
            <w:tcW w:w="531" w:type="pct"/>
            <w:shd w:val="clear" w:color="auto" w:fill="auto"/>
            <w:vAlign w:val="center"/>
            <w:hideMark/>
          </w:tcPr>
          <w:p w14:paraId="135E2265" w14:textId="7EF2C333" w:rsidR="00C43451" w:rsidRPr="00290A8D" w:rsidRDefault="00C43451" w:rsidP="00C43451">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м</w:t>
            </w:r>
            <w:r w:rsidRPr="00290A8D">
              <w:rPr>
                <w:rFonts w:eastAsia="Times New Roman"/>
                <w:color w:val="000000"/>
                <w:sz w:val="20"/>
                <w:szCs w:val="20"/>
                <w:vertAlign w:val="superscript"/>
                <w:lang w:eastAsia="ru-RU"/>
              </w:rPr>
              <w:t>3</w:t>
            </w:r>
          </w:p>
        </w:tc>
        <w:tc>
          <w:tcPr>
            <w:tcW w:w="300" w:type="pct"/>
            <w:shd w:val="clear" w:color="auto" w:fill="auto"/>
            <w:vAlign w:val="center"/>
          </w:tcPr>
          <w:p w14:paraId="1D5A3424" w14:textId="3AD67C35" w:rsidR="00C43451" w:rsidRPr="00290A8D" w:rsidRDefault="00C43451" w:rsidP="00C43451">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w:t>
            </w:r>
          </w:p>
        </w:tc>
      </w:tr>
      <w:tr w:rsidR="00C43451" w:rsidRPr="00290A8D" w14:paraId="3D95D082" w14:textId="77777777" w:rsidTr="00C14BEC">
        <w:trPr>
          <w:trHeight w:val="283"/>
          <w:jc w:val="center"/>
        </w:trPr>
        <w:tc>
          <w:tcPr>
            <w:tcW w:w="174" w:type="pct"/>
            <w:vMerge/>
            <w:shd w:val="clear" w:color="auto" w:fill="auto"/>
            <w:vAlign w:val="center"/>
          </w:tcPr>
          <w:p w14:paraId="4C7EBCAF" w14:textId="77777777" w:rsidR="00C43451" w:rsidRPr="00290A8D" w:rsidRDefault="00C43451" w:rsidP="00C43451">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tcPr>
          <w:p w14:paraId="35195CB8" w14:textId="77777777" w:rsidR="00C43451" w:rsidRPr="00290A8D" w:rsidRDefault="00C43451" w:rsidP="00C43451">
            <w:pPr>
              <w:spacing w:line="240" w:lineRule="auto"/>
              <w:ind w:firstLine="0"/>
              <w:jc w:val="center"/>
              <w:rPr>
                <w:rFonts w:eastAsia="Times New Roman"/>
                <w:color w:val="000000"/>
                <w:sz w:val="20"/>
                <w:szCs w:val="20"/>
                <w:lang w:eastAsia="ru-RU"/>
              </w:rPr>
            </w:pPr>
          </w:p>
        </w:tc>
        <w:tc>
          <w:tcPr>
            <w:tcW w:w="226" w:type="pct"/>
            <w:vAlign w:val="center"/>
          </w:tcPr>
          <w:p w14:paraId="2906BBD6" w14:textId="6A869AFD" w:rsidR="00C43451" w:rsidRPr="00290A8D" w:rsidRDefault="00C43451" w:rsidP="00C43451">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10</w:t>
            </w:r>
          </w:p>
        </w:tc>
        <w:tc>
          <w:tcPr>
            <w:tcW w:w="2803" w:type="pct"/>
            <w:shd w:val="clear" w:color="auto" w:fill="auto"/>
            <w:vAlign w:val="center"/>
          </w:tcPr>
          <w:p w14:paraId="0260D50A" w14:textId="7813968C" w:rsidR="00C43451" w:rsidRPr="00290A8D" w:rsidRDefault="00C43451" w:rsidP="00C43451">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Образовано осадка</w:t>
            </w:r>
          </w:p>
        </w:tc>
        <w:tc>
          <w:tcPr>
            <w:tcW w:w="531" w:type="pct"/>
            <w:shd w:val="clear" w:color="auto" w:fill="auto"/>
            <w:vAlign w:val="center"/>
          </w:tcPr>
          <w:p w14:paraId="57D9A15F" w14:textId="0569FCAF" w:rsidR="00C43451" w:rsidRPr="00290A8D" w:rsidRDefault="00C43451" w:rsidP="00C43451">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тонн</w:t>
            </w:r>
          </w:p>
        </w:tc>
        <w:tc>
          <w:tcPr>
            <w:tcW w:w="300" w:type="pct"/>
            <w:shd w:val="clear" w:color="auto" w:fill="auto"/>
            <w:vAlign w:val="center"/>
          </w:tcPr>
          <w:p w14:paraId="531090F4" w14:textId="16AB1CC1" w:rsidR="00C43451" w:rsidRPr="00290A8D" w:rsidRDefault="00C43451" w:rsidP="00C43451">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w:t>
            </w:r>
          </w:p>
        </w:tc>
      </w:tr>
      <w:tr w:rsidR="003828D3" w:rsidRPr="00290A8D" w14:paraId="5E47F8B6" w14:textId="77777777" w:rsidTr="00C14BEC">
        <w:trPr>
          <w:trHeight w:val="283"/>
          <w:jc w:val="center"/>
        </w:trPr>
        <w:tc>
          <w:tcPr>
            <w:tcW w:w="174" w:type="pct"/>
            <w:vMerge/>
            <w:shd w:val="clear" w:color="auto" w:fill="auto"/>
            <w:vAlign w:val="center"/>
            <w:hideMark/>
          </w:tcPr>
          <w:p w14:paraId="7B95EAC0" w14:textId="77777777" w:rsidR="003828D3" w:rsidRPr="00290A8D" w:rsidRDefault="003828D3" w:rsidP="003828D3">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hideMark/>
          </w:tcPr>
          <w:p w14:paraId="415BB6DE" w14:textId="77777777" w:rsidR="003828D3" w:rsidRPr="00290A8D" w:rsidRDefault="003828D3" w:rsidP="003828D3">
            <w:pPr>
              <w:spacing w:line="240" w:lineRule="auto"/>
              <w:ind w:firstLine="0"/>
              <w:jc w:val="center"/>
              <w:rPr>
                <w:rFonts w:eastAsia="Times New Roman"/>
                <w:color w:val="000000"/>
                <w:sz w:val="20"/>
                <w:szCs w:val="20"/>
                <w:lang w:eastAsia="ru-RU"/>
              </w:rPr>
            </w:pPr>
          </w:p>
        </w:tc>
        <w:tc>
          <w:tcPr>
            <w:tcW w:w="226" w:type="pct"/>
            <w:vAlign w:val="center"/>
          </w:tcPr>
          <w:p w14:paraId="7401305C" w14:textId="2F6650BE" w:rsidR="003828D3" w:rsidRPr="00290A8D" w:rsidRDefault="003828D3" w:rsidP="003828D3">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1</w:t>
            </w:r>
            <w:r>
              <w:rPr>
                <w:rFonts w:eastAsia="Times New Roman"/>
                <w:color w:val="000000"/>
                <w:sz w:val="20"/>
                <w:szCs w:val="20"/>
                <w:lang w:eastAsia="ru-RU"/>
              </w:rPr>
              <w:t>1</w:t>
            </w:r>
          </w:p>
        </w:tc>
        <w:tc>
          <w:tcPr>
            <w:tcW w:w="2803" w:type="pct"/>
            <w:shd w:val="clear" w:color="auto" w:fill="auto"/>
            <w:vAlign w:val="center"/>
            <w:hideMark/>
          </w:tcPr>
          <w:p w14:paraId="76834ADF" w14:textId="3174285F" w:rsidR="003828D3" w:rsidRPr="00290A8D" w:rsidRDefault="003828D3" w:rsidP="003828D3">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Общее потребление электроэнергии</w:t>
            </w:r>
          </w:p>
        </w:tc>
        <w:tc>
          <w:tcPr>
            <w:tcW w:w="531" w:type="pct"/>
            <w:shd w:val="clear" w:color="auto" w:fill="auto"/>
            <w:vAlign w:val="center"/>
            <w:hideMark/>
          </w:tcPr>
          <w:p w14:paraId="25DC4041" w14:textId="77777777" w:rsidR="003828D3" w:rsidRPr="00290A8D" w:rsidRDefault="003828D3" w:rsidP="003828D3">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кВт*ч</w:t>
            </w:r>
          </w:p>
        </w:tc>
        <w:tc>
          <w:tcPr>
            <w:tcW w:w="300" w:type="pct"/>
            <w:shd w:val="clear" w:color="auto" w:fill="auto"/>
            <w:vAlign w:val="center"/>
          </w:tcPr>
          <w:p w14:paraId="0D99BF2E" w14:textId="4311E70E" w:rsidR="003828D3" w:rsidRPr="00290A8D" w:rsidRDefault="003828D3" w:rsidP="003828D3">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4,451</w:t>
            </w:r>
          </w:p>
        </w:tc>
      </w:tr>
      <w:tr w:rsidR="00EF0DE9" w:rsidRPr="00290A8D" w14:paraId="3F34CAD6" w14:textId="77777777" w:rsidTr="00C14BEC">
        <w:trPr>
          <w:trHeight w:val="283"/>
          <w:jc w:val="center"/>
        </w:trPr>
        <w:tc>
          <w:tcPr>
            <w:tcW w:w="174" w:type="pct"/>
            <w:vMerge/>
            <w:shd w:val="clear" w:color="auto" w:fill="auto"/>
            <w:vAlign w:val="center"/>
            <w:hideMark/>
          </w:tcPr>
          <w:p w14:paraId="0A1D5661" w14:textId="77777777" w:rsidR="00EF0DE9" w:rsidRPr="00290A8D" w:rsidRDefault="00EF0DE9" w:rsidP="00EF0DE9">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hideMark/>
          </w:tcPr>
          <w:p w14:paraId="22878F2C" w14:textId="77777777" w:rsidR="00EF0DE9" w:rsidRPr="00290A8D" w:rsidRDefault="00EF0DE9" w:rsidP="00EF0DE9">
            <w:pPr>
              <w:spacing w:line="240" w:lineRule="auto"/>
              <w:ind w:firstLine="0"/>
              <w:jc w:val="center"/>
              <w:rPr>
                <w:rFonts w:eastAsia="Times New Roman"/>
                <w:color w:val="000000"/>
                <w:sz w:val="20"/>
                <w:szCs w:val="20"/>
                <w:lang w:eastAsia="ru-RU"/>
              </w:rPr>
            </w:pPr>
          </w:p>
        </w:tc>
        <w:tc>
          <w:tcPr>
            <w:tcW w:w="226" w:type="pct"/>
            <w:vAlign w:val="center"/>
          </w:tcPr>
          <w:p w14:paraId="48AD5948" w14:textId="09E45F6E" w:rsidR="00EF0DE9" w:rsidRPr="00290A8D" w:rsidRDefault="00EF0DE9" w:rsidP="00EF0DE9">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1</w:t>
            </w:r>
            <w:r>
              <w:rPr>
                <w:rFonts w:eastAsia="Times New Roman"/>
                <w:color w:val="000000"/>
                <w:sz w:val="20"/>
                <w:szCs w:val="20"/>
                <w:lang w:eastAsia="ru-RU"/>
              </w:rPr>
              <w:t>1</w:t>
            </w:r>
            <w:r w:rsidRPr="00290A8D">
              <w:rPr>
                <w:rFonts w:eastAsia="Times New Roman"/>
                <w:color w:val="000000"/>
                <w:sz w:val="20"/>
                <w:szCs w:val="20"/>
                <w:lang w:eastAsia="ru-RU"/>
              </w:rPr>
              <w:t>.1</w:t>
            </w:r>
          </w:p>
        </w:tc>
        <w:tc>
          <w:tcPr>
            <w:tcW w:w="2803" w:type="pct"/>
            <w:shd w:val="clear" w:color="auto" w:fill="auto"/>
            <w:vAlign w:val="center"/>
            <w:hideMark/>
          </w:tcPr>
          <w:p w14:paraId="458C4CD9" w14:textId="4CAA9F48" w:rsidR="00EF0DE9" w:rsidRPr="00290A8D" w:rsidRDefault="00EF0DE9" w:rsidP="00EF0DE9">
            <w:pPr>
              <w:spacing w:line="240" w:lineRule="auto"/>
              <w:ind w:firstLine="0"/>
              <w:jc w:val="center"/>
              <w:rPr>
                <w:rFonts w:eastAsia="Times New Roman"/>
                <w:i/>
                <w:iCs/>
                <w:color w:val="000000"/>
                <w:sz w:val="20"/>
                <w:szCs w:val="20"/>
                <w:lang w:eastAsia="ru-RU"/>
              </w:rPr>
            </w:pPr>
            <w:r w:rsidRPr="00290A8D">
              <w:rPr>
                <w:rFonts w:eastAsia="Times New Roman"/>
                <w:i/>
                <w:iCs/>
                <w:color w:val="000000"/>
                <w:sz w:val="20"/>
                <w:szCs w:val="20"/>
                <w:lang w:eastAsia="ru-RU"/>
              </w:rPr>
              <w:t>в технологическом процессе транспортировки стоков</w:t>
            </w:r>
          </w:p>
        </w:tc>
        <w:tc>
          <w:tcPr>
            <w:tcW w:w="531" w:type="pct"/>
            <w:shd w:val="clear" w:color="auto" w:fill="auto"/>
            <w:vAlign w:val="center"/>
            <w:hideMark/>
          </w:tcPr>
          <w:p w14:paraId="326CEDB6" w14:textId="77777777" w:rsidR="00EF0DE9" w:rsidRPr="00290A8D" w:rsidRDefault="00EF0DE9" w:rsidP="00EF0DE9">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кВт*ч</w:t>
            </w:r>
          </w:p>
        </w:tc>
        <w:tc>
          <w:tcPr>
            <w:tcW w:w="300" w:type="pct"/>
            <w:shd w:val="clear" w:color="auto" w:fill="auto"/>
            <w:vAlign w:val="center"/>
          </w:tcPr>
          <w:p w14:paraId="17E82088" w14:textId="3FDC7C56" w:rsidR="00EF0DE9" w:rsidRPr="00290A8D" w:rsidRDefault="00EF0DE9" w:rsidP="00EF0DE9">
            <w:pPr>
              <w:spacing w:line="240" w:lineRule="auto"/>
              <w:ind w:firstLine="0"/>
              <w:jc w:val="center"/>
              <w:rPr>
                <w:rFonts w:eastAsia="Times New Roman"/>
                <w:color w:val="000000"/>
                <w:sz w:val="20"/>
                <w:szCs w:val="20"/>
                <w:lang w:eastAsia="ru-RU"/>
              </w:rPr>
            </w:pPr>
            <w:r w:rsidRPr="004266A0">
              <w:rPr>
                <w:rFonts w:eastAsia="Times New Roman"/>
                <w:color w:val="000000"/>
                <w:sz w:val="20"/>
                <w:szCs w:val="20"/>
                <w:lang w:eastAsia="ru-RU"/>
              </w:rPr>
              <w:t>–</w:t>
            </w:r>
          </w:p>
        </w:tc>
      </w:tr>
      <w:tr w:rsidR="00EF0DE9" w:rsidRPr="00290A8D" w14:paraId="0960A977" w14:textId="77777777" w:rsidTr="00C14BEC">
        <w:trPr>
          <w:trHeight w:val="283"/>
          <w:jc w:val="center"/>
        </w:trPr>
        <w:tc>
          <w:tcPr>
            <w:tcW w:w="174" w:type="pct"/>
            <w:vMerge/>
            <w:shd w:val="clear" w:color="auto" w:fill="auto"/>
            <w:vAlign w:val="center"/>
            <w:hideMark/>
          </w:tcPr>
          <w:p w14:paraId="67564DE1" w14:textId="77777777" w:rsidR="00EF0DE9" w:rsidRPr="00290A8D" w:rsidRDefault="00EF0DE9" w:rsidP="00EF0DE9">
            <w:pPr>
              <w:spacing w:line="240" w:lineRule="auto"/>
              <w:ind w:firstLine="0"/>
              <w:jc w:val="center"/>
              <w:rPr>
                <w:rFonts w:eastAsia="Times New Roman"/>
                <w:color w:val="000000"/>
                <w:sz w:val="20"/>
                <w:szCs w:val="20"/>
                <w:lang w:eastAsia="ru-RU"/>
              </w:rPr>
            </w:pPr>
          </w:p>
        </w:tc>
        <w:tc>
          <w:tcPr>
            <w:tcW w:w="966" w:type="pct"/>
            <w:vMerge/>
            <w:shd w:val="clear" w:color="auto" w:fill="auto"/>
            <w:vAlign w:val="center"/>
            <w:hideMark/>
          </w:tcPr>
          <w:p w14:paraId="74F69E48" w14:textId="77777777" w:rsidR="00EF0DE9" w:rsidRPr="00290A8D" w:rsidRDefault="00EF0DE9" w:rsidP="00EF0DE9">
            <w:pPr>
              <w:spacing w:line="240" w:lineRule="auto"/>
              <w:ind w:firstLine="0"/>
              <w:jc w:val="center"/>
              <w:rPr>
                <w:rFonts w:eastAsia="Times New Roman"/>
                <w:color w:val="000000"/>
                <w:sz w:val="20"/>
                <w:szCs w:val="20"/>
                <w:lang w:eastAsia="ru-RU"/>
              </w:rPr>
            </w:pPr>
          </w:p>
        </w:tc>
        <w:tc>
          <w:tcPr>
            <w:tcW w:w="226" w:type="pct"/>
            <w:vAlign w:val="center"/>
          </w:tcPr>
          <w:p w14:paraId="44BC095B" w14:textId="081AE741" w:rsidR="00EF0DE9" w:rsidRPr="00290A8D" w:rsidRDefault="00EF0DE9" w:rsidP="00EF0DE9">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1</w:t>
            </w:r>
            <w:r>
              <w:rPr>
                <w:rFonts w:eastAsia="Times New Roman"/>
                <w:color w:val="000000"/>
                <w:sz w:val="20"/>
                <w:szCs w:val="20"/>
                <w:lang w:eastAsia="ru-RU"/>
              </w:rPr>
              <w:t>1</w:t>
            </w:r>
            <w:r w:rsidRPr="00290A8D">
              <w:rPr>
                <w:rFonts w:eastAsia="Times New Roman"/>
                <w:color w:val="000000"/>
                <w:sz w:val="20"/>
                <w:szCs w:val="20"/>
                <w:lang w:eastAsia="ru-RU"/>
              </w:rPr>
              <w:t>.2</w:t>
            </w:r>
          </w:p>
        </w:tc>
        <w:tc>
          <w:tcPr>
            <w:tcW w:w="2803" w:type="pct"/>
            <w:shd w:val="clear" w:color="auto" w:fill="auto"/>
            <w:vAlign w:val="center"/>
            <w:hideMark/>
          </w:tcPr>
          <w:p w14:paraId="34231F6D" w14:textId="36A7217A" w:rsidR="00EF0DE9" w:rsidRPr="00290A8D" w:rsidRDefault="00EF0DE9" w:rsidP="00EF0DE9">
            <w:pPr>
              <w:spacing w:line="240" w:lineRule="auto"/>
              <w:ind w:firstLine="0"/>
              <w:jc w:val="center"/>
              <w:rPr>
                <w:rFonts w:eastAsia="Times New Roman"/>
                <w:i/>
                <w:iCs/>
                <w:color w:val="000000"/>
                <w:sz w:val="20"/>
                <w:szCs w:val="20"/>
                <w:lang w:eastAsia="ru-RU"/>
              </w:rPr>
            </w:pPr>
            <w:r w:rsidRPr="00290A8D">
              <w:rPr>
                <w:rFonts w:eastAsia="Times New Roman"/>
                <w:i/>
                <w:iCs/>
                <w:color w:val="000000"/>
                <w:sz w:val="20"/>
                <w:szCs w:val="20"/>
                <w:lang w:eastAsia="ru-RU"/>
              </w:rPr>
              <w:t>в технологическом процессе очистки стоков</w:t>
            </w:r>
          </w:p>
        </w:tc>
        <w:tc>
          <w:tcPr>
            <w:tcW w:w="531" w:type="pct"/>
            <w:shd w:val="clear" w:color="auto" w:fill="auto"/>
            <w:vAlign w:val="center"/>
            <w:hideMark/>
          </w:tcPr>
          <w:p w14:paraId="42796865" w14:textId="77777777" w:rsidR="00EF0DE9" w:rsidRPr="00290A8D" w:rsidRDefault="00EF0DE9" w:rsidP="00EF0DE9">
            <w:pPr>
              <w:spacing w:line="240" w:lineRule="auto"/>
              <w:ind w:firstLine="0"/>
              <w:jc w:val="center"/>
              <w:rPr>
                <w:rFonts w:eastAsia="Times New Roman"/>
                <w:color w:val="000000"/>
                <w:sz w:val="20"/>
                <w:szCs w:val="20"/>
                <w:lang w:eastAsia="ru-RU"/>
              </w:rPr>
            </w:pPr>
            <w:r w:rsidRPr="00290A8D">
              <w:rPr>
                <w:rFonts w:eastAsia="Times New Roman"/>
                <w:color w:val="000000"/>
                <w:sz w:val="20"/>
                <w:szCs w:val="20"/>
                <w:lang w:eastAsia="ru-RU"/>
              </w:rPr>
              <w:t>тыс. кВт*ч</w:t>
            </w:r>
          </w:p>
        </w:tc>
        <w:tc>
          <w:tcPr>
            <w:tcW w:w="300" w:type="pct"/>
            <w:shd w:val="clear" w:color="auto" w:fill="auto"/>
            <w:vAlign w:val="center"/>
          </w:tcPr>
          <w:p w14:paraId="46A6D5B0" w14:textId="79E3EC1B" w:rsidR="00EF0DE9" w:rsidRPr="00290A8D" w:rsidRDefault="00EF0DE9" w:rsidP="00EF0DE9">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4,451</w:t>
            </w:r>
          </w:p>
        </w:tc>
      </w:tr>
    </w:tbl>
    <w:p w14:paraId="3A2526EE" w14:textId="3207FE88" w:rsidR="005B472C" w:rsidRPr="0082115B" w:rsidRDefault="002A02EC" w:rsidP="00BE379F">
      <w:pPr>
        <w:pStyle w:val="2fb"/>
      </w:pPr>
      <w:bookmarkStart w:id="167" w:name="_Toc390696040"/>
      <w:bookmarkStart w:id="168" w:name="_Toc390696252"/>
      <w:bookmarkStart w:id="169" w:name="_Toc401067983"/>
      <w:bookmarkStart w:id="170" w:name="_Toc531598952"/>
      <w:bookmarkStart w:id="171" w:name="_Toc531704229"/>
      <w:bookmarkStart w:id="172" w:name="_Toc21688541"/>
      <w:bookmarkStart w:id="173" w:name="_Toc57421882"/>
      <w:bookmarkStart w:id="174" w:name="_Toc57422482"/>
      <w:bookmarkStart w:id="175" w:name="_Toc57422626"/>
      <w:bookmarkStart w:id="176" w:name="_Toc88651803"/>
      <w:bookmarkStart w:id="177" w:name="_Toc168598877"/>
      <w:bookmarkStart w:id="178" w:name="_Toc214523860"/>
      <w:bookmarkStart w:id="179" w:name="_Toc214524481"/>
      <w:bookmarkStart w:id="180" w:name="_Toc390696041"/>
      <w:bookmarkStart w:id="181" w:name="_Toc390696253"/>
      <w:bookmarkStart w:id="182" w:name="_Toc401067984"/>
      <w:bookmarkStart w:id="183" w:name="_Toc531598953"/>
      <w:bookmarkStart w:id="184" w:name="_Toc531704230"/>
      <w:bookmarkStart w:id="185" w:name="_Toc21688542"/>
      <w:bookmarkStart w:id="186" w:name="_Toc57421883"/>
      <w:bookmarkStart w:id="187" w:name="_Toc57422483"/>
      <w:bookmarkStart w:id="188" w:name="_Toc57422627"/>
      <w:bookmarkStart w:id="189" w:name="_Toc88651804"/>
      <w:r>
        <w:lastRenderedPageBreak/>
        <w:t xml:space="preserve">2.2. </w:t>
      </w:r>
      <w:r w:rsidR="005B472C" w:rsidRPr="0082115B">
        <w:t xml:space="preserve">Оценка фактического притока неорганизованного стока </w:t>
      </w:r>
      <w:r w:rsidR="00780F7F" w:rsidRPr="00780F7F">
        <w:t>(сточных вод, поступающих по поверхности рельефа местности)</w:t>
      </w:r>
      <w:r w:rsidR="00780F7F">
        <w:t xml:space="preserve"> </w:t>
      </w:r>
      <w:r w:rsidR="005B472C" w:rsidRPr="0082115B">
        <w:t>по технологическим зонам водоотведения</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274CB89E" w14:textId="77777777" w:rsidR="000E0665" w:rsidRDefault="000E0665" w:rsidP="001E680F">
      <w:pPr>
        <w:pStyle w:val="afff9"/>
      </w:pPr>
      <w:r>
        <w:t>Неорганизованный сток представляет собой сточные воды, поступающие в централизованную систему водоотведения не через организованные выпуски абонентов, а вследствие поверхностного поступления по рельефу местности, через неплотности люков, колодцев, камер, дождеприемных устройств, поврежденные участки сетей, несанкционированные присоединения, а также в результате попадания талых, дождевых и поливомоечных вод в бытовую или общесплавную канализацию.</w:t>
      </w:r>
    </w:p>
    <w:p w14:paraId="0CB34C3F" w14:textId="77777777" w:rsidR="000C26F1" w:rsidRDefault="000C26F1" w:rsidP="000C26F1">
      <w:pPr>
        <w:pStyle w:val="afff9"/>
      </w:pPr>
      <w:r>
        <w:t>Фактический приток неорганизованного стока может существенно влиять на работу централизованной системы водоотведения. Увеличение притока приводит к росту гидравлической нагрузки на канализационные сети, канализационные насосные станции и очистные сооружения, повышению расходов электроэнергии на перекачку, снижению эффективности очистки сточных вод, увеличению риска переполнения сетей и аварийных изливов.</w:t>
      </w:r>
    </w:p>
    <w:p w14:paraId="7E371B59" w14:textId="6B12B4AA" w:rsidR="00F829ED" w:rsidRDefault="00F829ED" w:rsidP="00F829ED">
      <w:pPr>
        <w:pStyle w:val="affffffb"/>
      </w:pPr>
      <w:r>
        <w:t xml:space="preserve">Таблица 2.2.1. Структура </w:t>
      </w:r>
      <w:r w:rsidRPr="0082115B">
        <w:t>неорганизованного стока</w:t>
      </w:r>
    </w:p>
    <w:tbl>
      <w:tblPr>
        <w:tblW w:w="0" w:type="auto"/>
        <w:tblCellMar>
          <w:left w:w="28" w:type="dxa"/>
          <w:right w:w="28" w:type="dxa"/>
        </w:tblCellMar>
        <w:tblLook w:val="04A0" w:firstRow="1" w:lastRow="0" w:firstColumn="1" w:lastColumn="0" w:noHBand="0" w:noVBand="1"/>
      </w:tblPr>
      <w:tblGrid>
        <w:gridCol w:w="846"/>
        <w:gridCol w:w="1986"/>
        <w:gridCol w:w="2114"/>
        <w:gridCol w:w="2014"/>
        <w:gridCol w:w="2385"/>
      </w:tblGrid>
      <w:tr w:rsidR="00CE2690" w:rsidRPr="00CE2690" w14:paraId="4E588171" w14:textId="77777777" w:rsidTr="00F829ED">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FC9FF"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 п/п</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42E4F841"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Явление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14AD6D"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Сущность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4E2A4D"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Основные причины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B9C7E8"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Влияние на систему водоотведения</w:t>
            </w:r>
          </w:p>
        </w:tc>
      </w:tr>
      <w:tr w:rsidR="00CE2690" w:rsidRPr="00CE2690" w14:paraId="5EB2A70B" w14:textId="77777777" w:rsidTr="00F829ED">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46A9BED"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Ед. изм.</w:t>
            </w:r>
          </w:p>
        </w:tc>
        <w:tc>
          <w:tcPr>
            <w:tcW w:w="1986" w:type="dxa"/>
            <w:tcBorders>
              <w:top w:val="nil"/>
              <w:left w:val="nil"/>
              <w:bottom w:val="single" w:sz="4" w:space="0" w:color="auto"/>
              <w:right w:val="single" w:sz="4" w:space="0" w:color="auto"/>
            </w:tcBorders>
            <w:shd w:val="clear" w:color="auto" w:fill="auto"/>
            <w:vAlign w:val="center"/>
            <w:hideMark/>
          </w:tcPr>
          <w:p w14:paraId="78EC9EB2"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28911D6F"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6222EE15"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711495C2"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w:t>
            </w:r>
          </w:p>
        </w:tc>
      </w:tr>
      <w:tr w:rsidR="00CE2690" w:rsidRPr="00CE2690" w14:paraId="19B87E81" w14:textId="77777777" w:rsidTr="00F829ED">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6BF2E36"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1</w:t>
            </w:r>
          </w:p>
        </w:tc>
        <w:tc>
          <w:tcPr>
            <w:tcW w:w="1986" w:type="dxa"/>
            <w:tcBorders>
              <w:top w:val="nil"/>
              <w:left w:val="nil"/>
              <w:bottom w:val="single" w:sz="4" w:space="0" w:color="auto"/>
              <w:right w:val="single" w:sz="4" w:space="0" w:color="auto"/>
            </w:tcBorders>
            <w:shd w:val="clear" w:color="auto" w:fill="auto"/>
            <w:vAlign w:val="center"/>
            <w:hideMark/>
          </w:tcPr>
          <w:p w14:paraId="6F5C7F98"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Инфильтрация</w:t>
            </w:r>
          </w:p>
        </w:tc>
        <w:tc>
          <w:tcPr>
            <w:tcW w:w="0" w:type="auto"/>
            <w:tcBorders>
              <w:top w:val="nil"/>
              <w:left w:val="nil"/>
              <w:bottom w:val="single" w:sz="4" w:space="0" w:color="auto"/>
              <w:right w:val="single" w:sz="4" w:space="0" w:color="auto"/>
            </w:tcBorders>
            <w:shd w:val="clear" w:color="auto" w:fill="auto"/>
            <w:vAlign w:val="center"/>
            <w:hideMark/>
          </w:tcPr>
          <w:p w14:paraId="4A97C9FA"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Поступление грунтовых вод в канализационную сеть</w:t>
            </w:r>
          </w:p>
        </w:tc>
        <w:tc>
          <w:tcPr>
            <w:tcW w:w="0" w:type="auto"/>
            <w:tcBorders>
              <w:top w:val="nil"/>
              <w:left w:val="nil"/>
              <w:bottom w:val="single" w:sz="4" w:space="0" w:color="auto"/>
              <w:right w:val="single" w:sz="4" w:space="0" w:color="auto"/>
            </w:tcBorders>
            <w:shd w:val="clear" w:color="auto" w:fill="auto"/>
            <w:vAlign w:val="center"/>
            <w:hideMark/>
          </w:tcPr>
          <w:p w14:paraId="3C2C5B0E"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Негерметичные стыки, трещины, разрушенные колодцы, высокий уровень грунтовых вод</w:t>
            </w:r>
          </w:p>
        </w:tc>
        <w:tc>
          <w:tcPr>
            <w:tcW w:w="0" w:type="auto"/>
            <w:tcBorders>
              <w:top w:val="nil"/>
              <w:left w:val="nil"/>
              <w:bottom w:val="single" w:sz="4" w:space="0" w:color="auto"/>
              <w:right w:val="single" w:sz="4" w:space="0" w:color="auto"/>
            </w:tcBorders>
            <w:shd w:val="clear" w:color="auto" w:fill="auto"/>
            <w:vAlign w:val="center"/>
            <w:hideMark/>
          </w:tcPr>
          <w:p w14:paraId="0CADFCC2" w14:textId="4B87B6CE"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 xml:space="preserve">Рост объема стоков, перегрузка </w:t>
            </w:r>
            <w:r>
              <w:rPr>
                <w:rFonts w:eastAsia="Times New Roman"/>
                <w:color w:val="000000"/>
                <w:sz w:val="20"/>
                <w:szCs w:val="24"/>
                <w:lang w:eastAsia="ru-RU"/>
              </w:rPr>
              <w:t>канализационных насосных станций и очистных сооружений</w:t>
            </w:r>
            <w:r w:rsidRPr="00CE2690">
              <w:rPr>
                <w:rFonts w:eastAsia="Times New Roman"/>
                <w:color w:val="000000"/>
                <w:sz w:val="20"/>
                <w:szCs w:val="24"/>
                <w:lang w:eastAsia="ru-RU"/>
              </w:rPr>
              <w:t>, увеличение энергозатрат</w:t>
            </w:r>
          </w:p>
        </w:tc>
      </w:tr>
      <w:tr w:rsidR="00CE2690" w:rsidRPr="00CE2690" w14:paraId="51EDC077" w14:textId="77777777" w:rsidTr="00F829ED">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5D9CF3D"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2</w:t>
            </w:r>
          </w:p>
        </w:tc>
        <w:tc>
          <w:tcPr>
            <w:tcW w:w="1986" w:type="dxa"/>
            <w:tcBorders>
              <w:top w:val="nil"/>
              <w:left w:val="nil"/>
              <w:bottom w:val="single" w:sz="4" w:space="0" w:color="auto"/>
              <w:right w:val="single" w:sz="4" w:space="0" w:color="auto"/>
            </w:tcBorders>
            <w:shd w:val="clear" w:color="auto" w:fill="auto"/>
            <w:vAlign w:val="center"/>
            <w:hideMark/>
          </w:tcPr>
          <w:p w14:paraId="1FF02FBA"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Поступление поверхностных вод</w:t>
            </w:r>
          </w:p>
        </w:tc>
        <w:tc>
          <w:tcPr>
            <w:tcW w:w="0" w:type="auto"/>
            <w:tcBorders>
              <w:top w:val="nil"/>
              <w:left w:val="nil"/>
              <w:bottom w:val="single" w:sz="4" w:space="0" w:color="auto"/>
              <w:right w:val="single" w:sz="4" w:space="0" w:color="auto"/>
            </w:tcBorders>
            <w:shd w:val="clear" w:color="auto" w:fill="auto"/>
            <w:vAlign w:val="center"/>
            <w:hideMark/>
          </w:tcPr>
          <w:p w14:paraId="5C63C0DE"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Попадание дождевых и талых вод через люки, колодцы и незаконные подключения</w:t>
            </w:r>
          </w:p>
        </w:tc>
        <w:tc>
          <w:tcPr>
            <w:tcW w:w="0" w:type="auto"/>
            <w:tcBorders>
              <w:top w:val="nil"/>
              <w:left w:val="nil"/>
              <w:bottom w:val="single" w:sz="4" w:space="0" w:color="auto"/>
              <w:right w:val="single" w:sz="4" w:space="0" w:color="auto"/>
            </w:tcBorders>
            <w:shd w:val="clear" w:color="auto" w:fill="auto"/>
            <w:vAlign w:val="center"/>
            <w:hideMark/>
          </w:tcPr>
          <w:p w14:paraId="79EAFDBB"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Разрушенные люки, пониженный рельеф, отсутствие ливневой канализации</w:t>
            </w:r>
          </w:p>
        </w:tc>
        <w:tc>
          <w:tcPr>
            <w:tcW w:w="0" w:type="auto"/>
            <w:tcBorders>
              <w:top w:val="nil"/>
              <w:left w:val="nil"/>
              <w:bottom w:val="single" w:sz="4" w:space="0" w:color="auto"/>
              <w:right w:val="single" w:sz="4" w:space="0" w:color="auto"/>
            </w:tcBorders>
            <w:shd w:val="clear" w:color="auto" w:fill="auto"/>
            <w:vAlign w:val="center"/>
            <w:hideMark/>
          </w:tcPr>
          <w:p w14:paraId="4714DD27"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Пиковые расходы, подтопление сетей, снижение эффективности очистки</w:t>
            </w:r>
          </w:p>
        </w:tc>
      </w:tr>
      <w:tr w:rsidR="00CE2690" w:rsidRPr="00CE2690" w14:paraId="37621477" w14:textId="77777777" w:rsidTr="00F829ED">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8FD7883"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3</w:t>
            </w:r>
          </w:p>
        </w:tc>
        <w:tc>
          <w:tcPr>
            <w:tcW w:w="1986" w:type="dxa"/>
            <w:tcBorders>
              <w:top w:val="nil"/>
              <w:left w:val="nil"/>
              <w:bottom w:val="single" w:sz="4" w:space="0" w:color="auto"/>
              <w:right w:val="single" w:sz="4" w:space="0" w:color="auto"/>
            </w:tcBorders>
            <w:shd w:val="clear" w:color="auto" w:fill="auto"/>
            <w:vAlign w:val="center"/>
            <w:hideMark/>
          </w:tcPr>
          <w:p w14:paraId="1F0506EB"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Эксфильтрация</w:t>
            </w:r>
          </w:p>
        </w:tc>
        <w:tc>
          <w:tcPr>
            <w:tcW w:w="0" w:type="auto"/>
            <w:tcBorders>
              <w:top w:val="nil"/>
              <w:left w:val="nil"/>
              <w:bottom w:val="single" w:sz="4" w:space="0" w:color="auto"/>
              <w:right w:val="single" w:sz="4" w:space="0" w:color="auto"/>
            </w:tcBorders>
            <w:shd w:val="clear" w:color="auto" w:fill="auto"/>
            <w:vAlign w:val="center"/>
            <w:hideMark/>
          </w:tcPr>
          <w:p w14:paraId="1EE72A3C"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Выход сточных вод из сети в грунт</w:t>
            </w:r>
          </w:p>
        </w:tc>
        <w:tc>
          <w:tcPr>
            <w:tcW w:w="0" w:type="auto"/>
            <w:tcBorders>
              <w:top w:val="nil"/>
              <w:left w:val="nil"/>
              <w:bottom w:val="single" w:sz="4" w:space="0" w:color="auto"/>
              <w:right w:val="single" w:sz="4" w:space="0" w:color="auto"/>
            </w:tcBorders>
            <w:shd w:val="clear" w:color="auto" w:fill="auto"/>
            <w:vAlign w:val="center"/>
            <w:hideMark/>
          </w:tcPr>
          <w:p w14:paraId="254BF081"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Трещины, разрушенные стыки, коррозия, просадки</w:t>
            </w:r>
          </w:p>
        </w:tc>
        <w:tc>
          <w:tcPr>
            <w:tcW w:w="0" w:type="auto"/>
            <w:tcBorders>
              <w:top w:val="nil"/>
              <w:left w:val="nil"/>
              <w:bottom w:val="single" w:sz="4" w:space="0" w:color="auto"/>
              <w:right w:val="single" w:sz="4" w:space="0" w:color="auto"/>
            </w:tcBorders>
            <w:shd w:val="clear" w:color="auto" w:fill="auto"/>
            <w:vAlign w:val="center"/>
            <w:hideMark/>
          </w:tcPr>
          <w:p w14:paraId="6D563AE2"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Загрязнение грунтов и грунтовых вод</w:t>
            </w:r>
          </w:p>
        </w:tc>
      </w:tr>
      <w:tr w:rsidR="00CE2690" w:rsidRPr="00CE2690" w14:paraId="11D9A766" w14:textId="77777777" w:rsidTr="00F829ED">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8B7F431"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4</w:t>
            </w:r>
          </w:p>
        </w:tc>
        <w:tc>
          <w:tcPr>
            <w:tcW w:w="1986" w:type="dxa"/>
            <w:tcBorders>
              <w:top w:val="nil"/>
              <w:left w:val="nil"/>
              <w:bottom w:val="single" w:sz="4" w:space="0" w:color="auto"/>
              <w:right w:val="single" w:sz="4" w:space="0" w:color="auto"/>
            </w:tcBorders>
            <w:shd w:val="clear" w:color="auto" w:fill="auto"/>
            <w:vAlign w:val="center"/>
            <w:hideMark/>
          </w:tcPr>
          <w:p w14:paraId="541FE945"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Несанкционированное подключение ливневого стока</w:t>
            </w:r>
          </w:p>
        </w:tc>
        <w:tc>
          <w:tcPr>
            <w:tcW w:w="0" w:type="auto"/>
            <w:tcBorders>
              <w:top w:val="nil"/>
              <w:left w:val="nil"/>
              <w:bottom w:val="single" w:sz="4" w:space="0" w:color="auto"/>
              <w:right w:val="single" w:sz="4" w:space="0" w:color="auto"/>
            </w:tcBorders>
            <w:shd w:val="clear" w:color="auto" w:fill="auto"/>
            <w:vAlign w:val="center"/>
            <w:hideMark/>
          </w:tcPr>
          <w:p w14:paraId="6744E45D"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Подключение водостоков, дренажей, ливневых сетей к бытовой канализации</w:t>
            </w:r>
          </w:p>
        </w:tc>
        <w:tc>
          <w:tcPr>
            <w:tcW w:w="0" w:type="auto"/>
            <w:tcBorders>
              <w:top w:val="nil"/>
              <w:left w:val="nil"/>
              <w:bottom w:val="single" w:sz="4" w:space="0" w:color="auto"/>
              <w:right w:val="single" w:sz="4" w:space="0" w:color="auto"/>
            </w:tcBorders>
            <w:shd w:val="clear" w:color="auto" w:fill="auto"/>
            <w:vAlign w:val="center"/>
            <w:hideMark/>
          </w:tcPr>
          <w:p w14:paraId="58F9BDFE"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Отсутствие организованной ливневой канализации</w:t>
            </w:r>
          </w:p>
        </w:tc>
        <w:tc>
          <w:tcPr>
            <w:tcW w:w="0" w:type="auto"/>
            <w:tcBorders>
              <w:top w:val="nil"/>
              <w:left w:val="nil"/>
              <w:bottom w:val="single" w:sz="4" w:space="0" w:color="auto"/>
              <w:right w:val="single" w:sz="4" w:space="0" w:color="auto"/>
            </w:tcBorders>
            <w:shd w:val="clear" w:color="auto" w:fill="auto"/>
            <w:vAlign w:val="center"/>
            <w:hideMark/>
          </w:tcPr>
          <w:p w14:paraId="7FFA9CED" w14:textId="77777777" w:rsidR="00CE2690" w:rsidRPr="00CE2690" w:rsidRDefault="00CE2690" w:rsidP="00CE2690">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Гидравлическая перегрузка бытовой сети</w:t>
            </w:r>
          </w:p>
        </w:tc>
      </w:tr>
    </w:tbl>
    <w:p w14:paraId="75816DDA" w14:textId="0F6EF1F6" w:rsidR="000E0665" w:rsidRDefault="000E0665" w:rsidP="00A374D7">
      <w:pPr>
        <w:pStyle w:val="afff9"/>
        <w:spacing w:before="240"/>
      </w:pPr>
      <w:r>
        <w:t xml:space="preserve">Фактический приток неорганизованного стока по технологическим зонам водоотведения приведен в </w:t>
      </w:r>
      <w:r w:rsidR="0015261B">
        <w:t>таблице 2.2.1</w:t>
      </w:r>
      <w:r>
        <w:t>.</w:t>
      </w:r>
    </w:p>
    <w:p w14:paraId="01604348" w14:textId="7088E562" w:rsidR="000E0665" w:rsidRDefault="000E0665" w:rsidP="0015261B">
      <w:pPr>
        <w:pStyle w:val="affffffb"/>
      </w:pPr>
      <w:r>
        <w:t xml:space="preserve">Таблица 2.2.1. Оценка фактического притока неорганизованного стока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6"/>
        <w:gridCol w:w="1728"/>
        <w:gridCol w:w="5809"/>
        <w:gridCol w:w="876"/>
        <w:gridCol w:w="506"/>
      </w:tblGrid>
      <w:tr w:rsidR="0015261B" w:rsidRPr="00FD2819" w14:paraId="0C510246" w14:textId="77777777" w:rsidTr="00C14BEC">
        <w:trPr>
          <w:trHeight w:val="20"/>
          <w:tblHeader/>
        </w:trPr>
        <w:tc>
          <w:tcPr>
            <w:tcW w:w="0" w:type="auto"/>
            <w:shd w:val="clear" w:color="auto" w:fill="auto"/>
            <w:vAlign w:val="center"/>
            <w:hideMark/>
          </w:tcPr>
          <w:p w14:paraId="35D6EEDD" w14:textId="77777777" w:rsidR="0015261B" w:rsidRPr="00FD2819" w:rsidRDefault="0015261B" w:rsidP="0015261B">
            <w:pPr>
              <w:spacing w:line="240" w:lineRule="auto"/>
              <w:ind w:firstLine="0"/>
              <w:jc w:val="center"/>
              <w:rPr>
                <w:rFonts w:eastAsia="Times New Roman"/>
                <w:color w:val="000000"/>
                <w:sz w:val="20"/>
                <w:szCs w:val="20"/>
                <w:lang w:eastAsia="ru-RU"/>
              </w:rPr>
            </w:pPr>
            <w:r w:rsidRPr="00FD2819">
              <w:rPr>
                <w:rFonts w:eastAsia="Times New Roman"/>
                <w:color w:val="000000"/>
                <w:sz w:val="20"/>
                <w:szCs w:val="20"/>
                <w:lang w:eastAsia="ru-RU"/>
              </w:rPr>
              <w:t>№ п/п</w:t>
            </w:r>
          </w:p>
        </w:tc>
        <w:tc>
          <w:tcPr>
            <w:tcW w:w="1728" w:type="dxa"/>
            <w:shd w:val="clear" w:color="auto" w:fill="auto"/>
            <w:vAlign w:val="center"/>
            <w:hideMark/>
          </w:tcPr>
          <w:p w14:paraId="51FD5F74" w14:textId="7C646821" w:rsidR="0015261B" w:rsidRPr="00FD2819" w:rsidRDefault="0015261B" w:rsidP="0015261B">
            <w:pPr>
              <w:spacing w:line="240" w:lineRule="auto"/>
              <w:ind w:firstLine="0"/>
              <w:jc w:val="center"/>
              <w:rPr>
                <w:rFonts w:eastAsia="Times New Roman"/>
                <w:color w:val="000000"/>
                <w:sz w:val="20"/>
                <w:szCs w:val="20"/>
                <w:lang w:eastAsia="ru-RU"/>
              </w:rPr>
            </w:pPr>
            <w:r w:rsidRPr="00FD2819">
              <w:rPr>
                <w:rFonts w:eastAsia="Times New Roman"/>
                <w:color w:val="000000"/>
                <w:sz w:val="20"/>
                <w:szCs w:val="20"/>
                <w:lang w:eastAsia="ru-RU"/>
              </w:rPr>
              <w:t xml:space="preserve">Технологическая зона </w:t>
            </w:r>
          </w:p>
        </w:tc>
        <w:tc>
          <w:tcPr>
            <w:tcW w:w="5809" w:type="dxa"/>
            <w:shd w:val="clear" w:color="auto" w:fill="auto"/>
            <w:vAlign w:val="center"/>
            <w:hideMark/>
          </w:tcPr>
          <w:p w14:paraId="0043C248" w14:textId="77777777" w:rsidR="0015261B" w:rsidRPr="00FD2819" w:rsidRDefault="0015261B" w:rsidP="0015261B">
            <w:pPr>
              <w:spacing w:line="240" w:lineRule="auto"/>
              <w:ind w:firstLine="0"/>
              <w:jc w:val="center"/>
              <w:rPr>
                <w:rFonts w:eastAsia="Times New Roman"/>
                <w:color w:val="000000"/>
                <w:sz w:val="20"/>
                <w:szCs w:val="20"/>
                <w:lang w:eastAsia="ru-RU"/>
              </w:rPr>
            </w:pPr>
            <w:r w:rsidRPr="00FD2819">
              <w:rPr>
                <w:rFonts w:eastAsia="Times New Roman"/>
                <w:color w:val="000000"/>
                <w:sz w:val="20"/>
                <w:szCs w:val="20"/>
                <w:lang w:eastAsia="ru-RU"/>
              </w:rPr>
              <w:t>Показатель</w:t>
            </w:r>
          </w:p>
        </w:tc>
        <w:tc>
          <w:tcPr>
            <w:tcW w:w="876" w:type="dxa"/>
            <w:shd w:val="clear" w:color="auto" w:fill="auto"/>
            <w:vAlign w:val="center"/>
          </w:tcPr>
          <w:p w14:paraId="4280EF2A" w14:textId="0FFC5479" w:rsidR="0015261B" w:rsidRPr="00FD2819" w:rsidRDefault="0015261B" w:rsidP="0015261B">
            <w:pPr>
              <w:spacing w:line="240" w:lineRule="auto"/>
              <w:ind w:firstLine="0"/>
              <w:jc w:val="center"/>
              <w:rPr>
                <w:rFonts w:eastAsia="Times New Roman"/>
                <w:color w:val="000000"/>
                <w:sz w:val="20"/>
                <w:szCs w:val="20"/>
                <w:lang w:eastAsia="ru-RU"/>
              </w:rPr>
            </w:pPr>
            <w:r w:rsidRPr="00FD2819">
              <w:rPr>
                <w:rFonts w:eastAsia="Times New Roman"/>
                <w:color w:val="000000"/>
                <w:sz w:val="20"/>
                <w:szCs w:val="20"/>
                <w:lang w:eastAsia="ru-RU"/>
              </w:rPr>
              <w:t>Ед. изм.</w:t>
            </w:r>
          </w:p>
        </w:tc>
        <w:tc>
          <w:tcPr>
            <w:tcW w:w="0" w:type="auto"/>
            <w:shd w:val="clear" w:color="auto" w:fill="auto"/>
            <w:vAlign w:val="center"/>
            <w:hideMark/>
          </w:tcPr>
          <w:p w14:paraId="02B2E5D1" w14:textId="77777777" w:rsidR="0015261B" w:rsidRPr="00FD2819" w:rsidRDefault="0015261B" w:rsidP="0015261B">
            <w:pPr>
              <w:spacing w:line="240" w:lineRule="auto"/>
              <w:ind w:firstLine="0"/>
              <w:jc w:val="center"/>
              <w:rPr>
                <w:rFonts w:eastAsia="Times New Roman"/>
                <w:color w:val="000000"/>
                <w:sz w:val="20"/>
                <w:szCs w:val="20"/>
                <w:lang w:eastAsia="ru-RU"/>
              </w:rPr>
            </w:pPr>
            <w:r w:rsidRPr="00FD2819">
              <w:rPr>
                <w:rFonts w:eastAsia="Times New Roman"/>
                <w:color w:val="000000"/>
                <w:sz w:val="20"/>
                <w:szCs w:val="20"/>
                <w:lang w:eastAsia="ru-RU"/>
              </w:rPr>
              <w:t>2025</w:t>
            </w:r>
          </w:p>
        </w:tc>
      </w:tr>
      <w:tr w:rsidR="0015261B" w:rsidRPr="00FD2819" w14:paraId="7D97F092" w14:textId="77777777" w:rsidTr="00C14BEC">
        <w:trPr>
          <w:trHeight w:val="20"/>
        </w:trPr>
        <w:tc>
          <w:tcPr>
            <w:tcW w:w="0" w:type="auto"/>
            <w:vMerge w:val="restart"/>
            <w:shd w:val="clear" w:color="auto" w:fill="auto"/>
            <w:vAlign w:val="center"/>
            <w:hideMark/>
          </w:tcPr>
          <w:p w14:paraId="59CF7CCA" w14:textId="447C335F" w:rsidR="0015261B" w:rsidRPr="00FD2819" w:rsidRDefault="0015261B" w:rsidP="0015261B">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1</w:t>
            </w:r>
          </w:p>
        </w:tc>
        <w:tc>
          <w:tcPr>
            <w:tcW w:w="1728" w:type="dxa"/>
            <w:vMerge w:val="restart"/>
            <w:shd w:val="clear" w:color="auto" w:fill="auto"/>
            <w:vAlign w:val="center"/>
          </w:tcPr>
          <w:p w14:paraId="189CC68F" w14:textId="49AB0239" w:rsidR="0015261B" w:rsidRPr="00FD2819" w:rsidRDefault="0015261B" w:rsidP="0015261B">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ВО </w:t>
            </w:r>
            <w:r w:rsidR="00753863">
              <w:rPr>
                <w:rFonts w:eastAsia="Times New Roman"/>
                <w:color w:val="000000"/>
                <w:sz w:val="20"/>
                <w:szCs w:val="20"/>
                <w:lang w:eastAsia="ru-RU"/>
              </w:rPr>
              <w:t>ст. Крыловская</w:t>
            </w:r>
          </w:p>
        </w:tc>
        <w:tc>
          <w:tcPr>
            <w:tcW w:w="5809" w:type="dxa"/>
            <w:shd w:val="clear" w:color="auto" w:fill="auto"/>
            <w:vAlign w:val="center"/>
            <w:hideMark/>
          </w:tcPr>
          <w:p w14:paraId="517A2A06" w14:textId="77777777" w:rsidR="0015261B" w:rsidRPr="00FD2819" w:rsidRDefault="0015261B" w:rsidP="0015261B">
            <w:pPr>
              <w:spacing w:line="240" w:lineRule="auto"/>
              <w:ind w:firstLine="0"/>
              <w:jc w:val="center"/>
              <w:rPr>
                <w:rFonts w:eastAsia="Times New Roman"/>
                <w:color w:val="000000"/>
                <w:sz w:val="20"/>
                <w:szCs w:val="20"/>
                <w:lang w:eastAsia="ru-RU"/>
              </w:rPr>
            </w:pPr>
            <w:r w:rsidRPr="00FD2819">
              <w:rPr>
                <w:rFonts w:eastAsia="Times New Roman"/>
                <w:color w:val="000000"/>
                <w:sz w:val="20"/>
                <w:szCs w:val="20"/>
                <w:lang w:eastAsia="ru-RU"/>
              </w:rPr>
              <w:t>Общий объем сточных вод, поступивших в централизованную систему водоотведения</w:t>
            </w:r>
          </w:p>
        </w:tc>
        <w:tc>
          <w:tcPr>
            <w:tcW w:w="876" w:type="dxa"/>
            <w:shd w:val="clear" w:color="auto" w:fill="auto"/>
            <w:vAlign w:val="center"/>
            <w:hideMark/>
          </w:tcPr>
          <w:p w14:paraId="56AB0C5C" w14:textId="53079035" w:rsidR="0015261B" w:rsidRPr="00FD2819" w:rsidRDefault="0015261B" w:rsidP="0015261B">
            <w:pPr>
              <w:spacing w:line="240" w:lineRule="auto"/>
              <w:ind w:firstLine="0"/>
              <w:jc w:val="center"/>
              <w:rPr>
                <w:rFonts w:eastAsia="Times New Roman"/>
                <w:color w:val="000000"/>
                <w:sz w:val="20"/>
                <w:szCs w:val="20"/>
                <w:lang w:eastAsia="ru-RU"/>
              </w:rPr>
            </w:pPr>
            <w:r w:rsidRPr="00C27AD0">
              <w:rPr>
                <w:rFonts w:eastAsia="Times New Roman"/>
                <w:color w:val="000000"/>
                <w:sz w:val="20"/>
                <w:szCs w:val="20"/>
                <w:lang w:eastAsia="ru-RU"/>
              </w:rPr>
              <w:t>тыс. м</w:t>
            </w:r>
            <w:r w:rsidRPr="00C27AD0">
              <w:rPr>
                <w:rFonts w:eastAsia="Times New Roman"/>
                <w:color w:val="000000"/>
                <w:sz w:val="20"/>
                <w:szCs w:val="20"/>
                <w:vertAlign w:val="superscript"/>
                <w:lang w:eastAsia="ru-RU"/>
              </w:rPr>
              <w:t>3</w:t>
            </w:r>
          </w:p>
        </w:tc>
        <w:tc>
          <w:tcPr>
            <w:tcW w:w="0" w:type="auto"/>
            <w:shd w:val="clear" w:color="auto" w:fill="auto"/>
            <w:vAlign w:val="center"/>
          </w:tcPr>
          <w:p w14:paraId="2F46E8B6" w14:textId="13A28941" w:rsidR="0015261B" w:rsidRPr="00FD2819" w:rsidRDefault="00C14BEC" w:rsidP="0015261B">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9,300</w:t>
            </w:r>
          </w:p>
        </w:tc>
      </w:tr>
      <w:tr w:rsidR="0015261B" w:rsidRPr="00FD2819" w14:paraId="24BD8266" w14:textId="77777777" w:rsidTr="00C14BEC">
        <w:trPr>
          <w:trHeight w:val="20"/>
        </w:trPr>
        <w:tc>
          <w:tcPr>
            <w:tcW w:w="0" w:type="auto"/>
            <w:vMerge/>
            <w:shd w:val="clear" w:color="auto" w:fill="auto"/>
            <w:vAlign w:val="center"/>
            <w:hideMark/>
          </w:tcPr>
          <w:p w14:paraId="48F4FA9D" w14:textId="61DB7014" w:rsidR="0015261B" w:rsidRPr="00FD2819" w:rsidRDefault="0015261B" w:rsidP="0015261B">
            <w:pPr>
              <w:spacing w:line="240" w:lineRule="auto"/>
              <w:ind w:firstLine="0"/>
              <w:jc w:val="center"/>
              <w:rPr>
                <w:rFonts w:eastAsia="Times New Roman"/>
                <w:color w:val="000000"/>
                <w:sz w:val="20"/>
                <w:szCs w:val="20"/>
                <w:lang w:eastAsia="ru-RU"/>
              </w:rPr>
            </w:pPr>
          </w:p>
        </w:tc>
        <w:tc>
          <w:tcPr>
            <w:tcW w:w="1728" w:type="dxa"/>
            <w:vMerge/>
            <w:shd w:val="clear" w:color="auto" w:fill="auto"/>
            <w:vAlign w:val="center"/>
            <w:hideMark/>
          </w:tcPr>
          <w:p w14:paraId="082DD173" w14:textId="75DF89B8" w:rsidR="0015261B" w:rsidRPr="00FD2819" w:rsidRDefault="0015261B" w:rsidP="0015261B">
            <w:pPr>
              <w:spacing w:line="240" w:lineRule="auto"/>
              <w:ind w:firstLine="0"/>
              <w:jc w:val="center"/>
              <w:rPr>
                <w:rFonts w:eastAsia="Times New Roman"/>
                <w:color w:val="000000"/>
                <w:sz w:val="20"/>
                <w:szCs w:val="20"/>
                <w:lang w:eastAsia="ru-RU"/>
              </w:rPr>
            </w:pPr>
          </w:p>
        </w:tc>
        <w:tc>
          <w:tcPr>
            <w:tcW w:w="5809" w:type="dxa"/>
            <w:shd w:val="clear" w:color="auto" w:fill="auto"/>
            <w:vAlign w:val="center"/>
            <w:hideMark/>
          </w:tcPr>
          <w:p w14:paraId="60C8CE77" w14:textId="67550648" w:rsidR="0015261B" w:rsidRPr="00FD2819" w:rsidRDefault="0015261B" w:rsidP="0015261B">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в том числе </w:t>
            </w:r>
            <w:r w:rsidRPr="00FD2819">
              <w:rPr>
                <w:rFonts w:eastAsia="Times New Roman"/>
                <w:color w:val="000000"/>
                <w:sz w:val="20"/>
                <w:szCs w:val="20"/>
                <w:lang w:eastAsia="ru-RU"/>
              </w:rPr>
              <w:t>объем сточных вод, принятых от абонентов</w:t>
            </w:r>
          </w:p>
        </w:tc>
        <w:tc>
          <w:tcPr>
            <w:tcW w:w="876" w:type="dxa"/>
            <w:shd w:val="clear" w:color="auto" w:fill="auto"/>
            <w:vAlign w:val="center"/>
            <w:hideMark/>
          </w:tcPr>
          <w:p w14:paraId="12A59316" w14:textId="3DC0FC3C" w:rsidR="0015261B" w:rsidRPr="00FD2819" w:rsidRDefault="0015261B" w:rsidP="0015261B">
            <w:pPr>
              <w:spacing w:line="240" w:lineRule="auto"/>
              <w:ind w:firstLine="0"/>
              <w:jc w:val="center"/>
              <w:rPr>
                <w:rFonts w:eastAsia="Times New Roman"/>
                <w:color w:val="000000"/>
                <w:sz w:val="20"/>
                <w:szCs w:val="20"/>
                <w:lang w:eastAsia="ru-RU"/>
              </w:rPr>
            </w:pPr>
            <w:r w:rsidRPr="00C27AD0">
              <w:rPr>
                <w:rFonts w:eastAsia="Times New Roman"/>
                <w:color w:val="000000"/>
                <w:sz w:val="20"/>
                <w:szCs w:val="20"/>
                <w:lang w:eastAsia="ru-RU"/>
              </w:rPr>
              <w:t>тыс. м</w:t>
            </w:r>
            <w:r w:rsidRPr="00C27AD0">
              <w:rPr>
                <w:rFonts w:eastAsia="Times New Roman"/>
                <w:color w:val="000000"/>
                <w:sz w:val="20"/>
                <w:szCs w:val="20"/>
                <w:vertAlign w:val="superscript"/>
                <w:lang w:eastAsia="ru-RU"/>
              </w:rPr>
              <w:t>3</w:t>
            </w:r>
          </w:p>
        </w:tc>
        <w:tc>
          <w:tcPr>
            <w:tcW w:w="0" w:type="auto"/>
            <w:shd w:val="clear" w:color="auto" w:fill="auto"/>
            <w:vAlign w:val="center"/>
          </w:tcPr>
          <w:p w14:paraId="5CE5AB8F" w14:textId="396968D0" w:rsidR="0015261B" w:rsidRPr="00FD2819" w:rsidRDefault="00C14BEC" w:rsidP="0015261B">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9,300</w:t>
            </w:r>
          </w:p>
        </w:tc>
      </w:tr>
      <w:tr w:rsidR="0015261B" w:rsidRPr="00FD2819" w14:paraId="4C554BF4" w14:textId="77777777" w:rsidTr="00C14BEC">
        <w:trPr>
          <w:trHeight w:val="20"/>
        </w:trPr>
        <w:tc>
          <w:tcPr>
            <w:tcW w:w="0" w:type="auto"/>
            <w:vMerge/>
            <w:shd w:val="clear" w:color="auto" w:fill="auto"/>
            <w:vAlign w:val="center"/>
          </w:tcPr>
          <w:p w14:paraId="6A16CC10" w14:textId="2AFB3B82" w:rsidR="0015261B" w:rsidRPr="00FD2819" w:rsidRDefault="0015261B" w:rsidP="0015261B">
            <w:pPr>
              <w:spacing w:line="240" w:lineRule="auto"/>
              <w:ind w:firstLine="0"/>
              <w:jc w:val="center"/>
              <w:rPr>
                <w:rFonts w:eastAsia="Times New Roman"/>
                <w:color w:val="000000"/>
                <w:sz w:val="20"/>
                <w:szCs w:val="20"/>
                <w:lang w:eastAsia="ru-RU"/>
              </w:rPr>
            </w:pPr>
          </w:p>
        </w:tc>
        <w:tc>
          <w:tcPr>
            <w:tcW w:w="1728" w:type="dxa"/>
            <w:vMerge/>
            <w:shd w:val="clear" w:color="auto" w:fill="auto"/>
            <w:vAlign w:val="center"/>
          </w:tcPr>
          <w:p w14:paraId="0B1B1E59" w14:textId="4ACBFC47" w:rsidR="0015261B" w:rsidRPr="00FD2819" w:rsidRDefault="0015261B" w:rsidP="0015261B">
            <w:pPr>
              <w:spacing w:line="240" w:lineRule="auto"/>
              <w:ind w:firstLine="0"/>
              <w:jc w:val="center"/>
              <w:rPr>
                <w:rFonts w:eastAsia="Times New Roman"/>
                <w:color w:val="000000"/>
                <w:sz w:val="20"/>
                <w:szCs w:val="20"/>
                <w:lang w:eastAsia="ru-RU"/>
              </w:rPr>
            </w:pPr>
          </w:p>
        </w:tc>
        <w:tc>
          <w:tcPr>
            <w:tcW w:w="5809" w:type="dxa"/>
            <w:shd w:val="clear" w:color="auto" w:fill="auto"/>
            <w:vAlign w:val="center"/>
          </w:tcPr>
          <w:p w14:paraId="2A67ED56" w14:textId="61ABBAE0" w:rsidR="0015261B" w:rsidRDefault="0015261B" w:rsidP="0015261B">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том числе организованный приток</w:t>
            </w:r>
          </w:p>
        </w:tc>
        <w:tc>
          <w:tcPr>
            <w:tcW w:w="876" w:type="dxa"/>
            <w:shd w:val="clear" w:color="auto" w:fill="auto"/>
            <w:vAlign w:val="center"/>
          </w:tcPr>
          <w:p w14:paraId="7008CE23" w14:textId="2F997120" w:rsidR="0015261B" w:rsidRPr="00FD2819" w:rsidRDefault="0015261B" w:rsidP="0015261B">
            <w:pPr>
              <w:spacing w:line="240" w:lineRule="auto"/>
              <w:ind w:firstLine="0"/>
              <w:jc w:val="center"/>
              <w:rPr>
                <w:rFonts w:eastAsia="Times New Roman"/>
                <w:color w:val="000000"/>
                <w:sz w:val="20"/>
                <w:szCs w:val="20"/>
                <w:lang w:eastAsia="ru-RU"/>
              </w:rPr>
            </w:pPr>
            <w:r w:rsidRPr="00C27AD0">
              <w:rPr>
                <w:rFonts w:eastAsia="Times New Roman"/>
                <w:color w:val="000000"/>
                <w:sz w:val="20"/>
                <w:szCs w:val="20"/>
                <w:lang w:eastAsia="ru-RU"/>
              </w:rPr>
              <w:t>тыс. м</w:t>
            </w:r>
            <w:r w:rsidRPr="00C27AD0">
              <w:rPr>
                <w:rFonts w:eastAsia="Times New Roman"/>
                <w:color w:val="000000"/>
                <w:sz w:val="20"/>
                <w:szCs w:val="20"/>
                <w:vertAlign w:val="superscript"/>
                <w:lang w:eastAsia="ru-RU"/>
              </w:rPr>
              <w:t>3</w:t>
            </w:r>
          </w:p>
        </w:tc>
        <w:tc>
          <w:tcPr>
            <w:tcW w:w="0" w:type="auto"/>
            <w:shd w:val="clear" w:color="auto" w:fill="auto"/>
            <w:vAlign w:val="center"/>
          </w:tcPr>
          <w:p w14:paraId="1CD90303" w14:textId="3D9A6C42" w:rsidR="0015261B" w:rsidRPr="00FD2819" w:rsidRDefault="0015261B" w:rsidP="0015261B">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0,000</w:t>
            </w:r>
          </w:p>
        </w:tc>
      </w:tr>
      <w:tr w:rsidR="0015261B" w:rsidRPr="00FD2819" w14:paraId="4C752AEE" w14:textId="77777777" w:rsidTr="00C14BEC">
        <w:trPr>
          <w:trHeight w:val="20"/>
        </w:trPr>
        <w:tc>
          <w:tcPr>
            <w:tcW w:w="0" w:type="auto"/>
            <w:vMerge/>
            <w:shd w:val="clear" w:color="auto" w:fill="auto"/>
            <w:vAlign w:val="center"/>
            <w:hideMark/>
          </w:tcPr>
          <w:p w14:paraId="15403E53" w14:textId="2784421B" w:rsidR="0015261B" w:rsidRPr="00FD2819" w:rsidRDefault="0015261B" w:rsidP="0015261B">
            <w:pPr>
              <w:spacing w:line="240" w:lineRule="auto"/>
              <w:ind w:firstLine="0"/>
              <w:jc w:val="center"/>
              <w:rPr>
                <w:rFonts w:eastAsia="Times New Roman"/>
                <w:color w:val="000000"/>
                <w:sz w:val="20"/>
                <w:szCs w:val="20"/>
                <w:lang w:eastAsia="ru-RU"/>
              </w:rPr>
            </w:pPr>
          </w:p>
        </w:tc>
        <w:tc>
          <w:tcPr>
            <w:tcW w:w="1728" w:type="dxa"/>
            <w:vMerge/>
            <w:shd w:val="clear" w:color="auto" w:fill="auto"/>
            <w:vAlign w:val="center"/>
            <w:hideMark/>
          </w:tcPr>
          <w:p w14:paraId="1194CA4A" w14:textId="0C7E845F" w:rsidR="0015261B" w:rsidRPr="00FD2819" w:rsidRDefault="0015261B" w:rsidP="0015261B">
            <w:pPr>
              <w:spacing w:line="240" w:lineRule="auto"/>
              <w:ind w:firstLine="0"/>
              <w:jc w:val="center"/>
              <w:rPr>
                <w:rFonts w:eastAsia="Times New Roman"/>
                <w:color w:val="000000"/>
                <w:sz w:val="20"/>
                <w:szCs w:val="20"/>
                <w:lang w:eastAsia="ru-RU"/>
              </w:rPr>
            </w:pPr>
          </w:p>
        </w:tc>
        <w:tc>
          <w:tcPr>
            <w:tcW w:w="5809" w:type="dxa"/>
            <w:shd w:val="clear" w:color="auto" w:fill="auto"/>
            <w:vAlign w:val="center"/>
            <w:hideMark/>
          </w:tcPr>
          <w:p w14:paraId="14212159" w14:textId="4BE29AE4" w:rsidR="0015261B" w:rsidRPr="00FD2819" w:rsidRDefault="0015261B" w:rsidP="0015261B">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в том числе неорганизованный приток</w:t>
            </w:r>
          </w:p>
        </w:tc>
        <w:tc>
          <w:tcPr>
            <w:tcW w:w="876" w:type="dxa"/>
            <w:shd w:val="clear" w:color="auto" w:fill="auto"/>
            <w:vAlign w:val="center"/>
            <w:hideMark/>
          </w:tcPr>
          <w:p w14:paraId="56090A1B" w14:textId="02F2932D" w:rsidR="0015261B" w:rsidRPr="00FD2819" w:rsidRDefault="0015261B" w:rsidP="0015261B">
            <w:pPr>
              <w:spacing w:line="240" w:lineRule="auto"/>
              <w:ind w:firstLine="0"/>
              <w:jc w:val="center"/>
              <w:rPr>
                <w:rFonts w:eastAsia="Times New Roman"/>
                <w:color w:val="000000"/>
                <w:sz w:val="20"/>
                <w:szCs w:val="20"/>
                <w:lang w:eastAsia="ru-RU"/>
              </w:rPr>
            </w:pPr>
            <w:r w:rsidRPr="00C27AD0">
              <w:rPr>
                <w:rFonts w:eastAsia="Times New Roman"/>
                <w:color w:val="000000"/>
                <w:sz w:val="20"/>
                <w:szCs w:val="20"/>
                <w:lang w:eastAsia="ru-RU"/>
              </w:rPr>
              <w:t>тыс. м</w:t>
            </w:r>
            <w:r w:rsidRPr="00C27AD0">
              <w:rPr>
                <w:rFonts w:eastAsia="Times New Roman"/>
                <w:color w:val="000000"/>
                <w:sz w:val="20"/>
                <w:szCs w:val="20"/>
                <w:vertAlign w:val="superscript"/>
                <w:lang w:eastAsia="ru-RU"/>
              </w:rPr>
              <w:t>3</w:t>
            </w:r>
          </w:p>
        </w:tc>
        <w:tc>
          <w:tcPr>
            <w:tcW w:w="0" w:type="auto"/>
            <w:shd w:val="clear" w:color="auto" w:fill="auto"/>
            <w:vAlign w:val="center"/>
          </w:tcPr>
          <w:p w14:paraId="207CEB98" w14:textId="6837FEC2" w:rsidR="0015261B" w:rsidRPr="00FD2819" w:rsidRDefault="0015261B" w:rsidP="0015261B">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0,000</w:t>
            </w:r>
          </w:p>
        </w:tc>
      </w:tr>
      <w:tr w:rsidR="0015261B" w:rsidRPr="00FD2819" w14:paraId="5E8D0A0A" w14:textId="77777777" w:rsidTr="00C14BEC">
        <w:trPr>
          <w:trHeight w:val="20"/>
        </w:trPr>
        <w:tc>
          <w:tcPr>
            <w:tcW w:w="0" w:type="auto"/>
            <w:vMerge/>
            <w:shd w:val="clear" w:color="auto" w:fill="auto"/>
            <w:vAlign w:val="center"/>
            <w:hideMark/>
          </w:tcPr>
          <w:p w14:paraId="45FCC69A" w14:textId="377818F8" w:rsidR="0015261B" w:rsidRPr="00FD2819" w:rsidRDefault="0015261B" w:rsidP="0015261B">
            <w:pPr>
              <w:spacing w:line="240" w:lineRule="auto"/>
              <w:ind w:firstLine="0"/>
              <w:jc w:val="center"/>
              <w:rPr>
                <w:rFonts w:eastAsia="Times New Roman"/>
                <w:color w:val="000000"/>
                <w:sz w:val="20"/>
                <w:szCs w:val="20"/>
                <w:lang w:eastAsia="ru-RU"/>
              </w:rPr>
            </w:pPr>
          </w:p>
        </w:tc>
        <w:tc>
          <w:tcPr>
            <w:tcW w:w="1728" w:type="dxa"/>
            <w:vMerge/>
            <w:shd w:val="clear" w:color="auto" w:fill="auto"/>
            <w:vAlign w:val="center"/>
            <w:hideMark/>
          </w:tcPr>
          <w:p w14:paraId="153FBFE5" w14:textId="57D1D338" w:rsidR="0015261B" w:rsidRPr="00FD2819" w:rsidRDefault="0015261B" w:rsidP="0015261B">
            <w:pPr>
              <w:spacing w:line="240" w:lineRule="auto"/>
              <w:ind w:firstLine="0"/>
              <w:jc w:val="center"/>
              <w:rPr>
                <w:rFonts w:eastAsia="Times New Roman"/>
                <w:color w:val="000000"/>
                <w:sz w:val="20"/>
                <w:szCs w:val="20"/>
                <w:lang w:eastAsia="ru-RU"/>
              </w:rPr>
            </w:pPr>
          </w:p>
        </w:tc>
        <w:tc>
          <w:tcPr>
            <w:tcW w:w="5809" w:type="dxa"/>
            <w:shd w:val="clear" w:color="auto" w:fill="auto"/>
            <w:vAlign w:val="center"/>
            <w:hideMark/>
          </w:tcPr>
          <w:p w14:paraId="49B183EA" w14:textId="77777777" w:rsidR="0015261B" w:rsidRPr="00FD2819" w:rsidRDefault="0015261B" w:rsidP="0015261B">
            <w:pPr>
              <w:spacing w:line="240" w:lineRule="auto"/>
              <w:ind w:firstLine="0"/>
              <w:jc w:val="center"/>
              <w:rPr>
                <w:rFonts w:eastAsia="Times New Roman"/>
                <w:color w:val="000000"/>
                <w:sz w:val="20"/>
                <w:szCs w:val="20"/>
                <w:lang w:eastAsia="ru-RU"/>
              </w:rPr>
            </w:pPr>
            <w:r w:rsidRPr="00FD2819">
              <w:rPr>
                <w:rFonts w:eastAsia="Times New Roman"/>
                <w:color w:val="000000"/>
                <w:sz w:val="20"/>
                <w:szCs w:val="20"/>
                <w:lang w:eastAsia="ru-RU"/>
              </w:rPr>
              <w:t>Доля неорганизованного стока в общем объеме поступления сточных вод</w:t>
            </w:r>
          </w:p>
        </w:tc>
        <w:tc>
          <w:tcPr>
            <w:tcW w:w="876" w:type="dxa"/>
            <w:shd w:val="clear" w:color="auto" w:fill="auto"/>
            <w:vAlign w:val="center"/>
            <w:hideMark/>
          </w:tcPr>
          <w:p w14:paraId="3A1E8C0A" w14:textId="77777777" w:rsidR="0015261B" w:rsidRPr="00FD2819" w:rsidRDefault="0015261B" w:rsidP="0015261B">
            <w:pPr>
              <w:spacing w:line="240" w:lineRule="auto"/>
              <w:ind w:firstLine="0"/>
              <w:jc w:val="center"/>
              <w:rPr>
                <w:rFonts w:eastAsia="Times New Roman"/>
                <w:color w:val="000000"/>
                <w:sz w:val="20"/>
                <w:szCs w:val="20"/>
                <w:lang w:eastAsia="ru-RU"/>
              </w:rPr>
            </w:pPr>
            <w:r w:rsidRPr="00FD2819">
              <w:rPr>
                <w:rFonts w:eastAsia="Times New Roman"/>
                <w:color w:val="000000"/>
                <w:sz w:val="20"/>
                <w:szCs w:val="20"/>
                <w:lang w:eastAsia="ru-RU"/>
              </w:rPr>
              <w:t>%</w:t>
            </w:r>
          </w:p>
        </w:tc>
        <w:tc>
          <w:tcPr>
            <w:tcW w:w="0" w:type="auto"/>
            <w:shd w:val="clear" w:color="auto" w:fill="auto"/>
            <w:vAlign w:val="center"/>
          </w:tcPr>
          <w:p w14:paraId="30F4F662" w14:textId="5428DC57" w:rsidR="0015261B" w:rsidRPr="00FD2819" w:rsidRDefault="0015261B" w:rsidP="0015261B">
            <w:pPr>
              <w:spacing w:line="240" w:lineRule="auto"/>
              <w:ind w:firstLine="0"/>
              <w:jc w:val="center"/>
              <w:rPr>
                <w:rFonts w:eastAsia="Times New Roman"/>
                <w:color w:val="000000"/>
                <w:sz w:val="20"/>
                <w:szCs w:val="20"/>
                <w:lang w:eastAsia="ru-RU"/>
              </w:rPr>
            </w:pPr>
            <w:r w:rsidRPr="00CE2690">
              <w:rPr>
                <w:rFonts w:eastAsia="Times New Roman"/>
                <w:color w:val="000000"/>
                <w:sz w:val="20"/>
                <w:szCs w:val="24"/>
                <w:lang w:eastAsia="ru-RU"/>
              </w:rPr>
              <w:t>–</w:t>
            </w:r>
          </w:p>
        </w:tc>
      </w:tr>
    </w:tbl>
    <w:p w14:paraId="3FAF131B" w14:textId="09BCF9D1" w:rsidR="005B472C" w:rsidRPr="0082115B" w:rsidRDefault="002A02EC" w:rsidP="00BE379F">
      <w:pPr>
        <w:pStyle w:val="2fb"/>
      </w:pPr>
      <w:bookmarkStart w:id="190" w:name="_Toc168598878"/>
      <w:bookmarkStart w:id="191" w:name="_Toc214523861"/>
      <w:bookmarkStart w:id="192" w:name="_Toc214524482"/>
      <w:bookmarkStart w:id="193" w:name="_Hlk157445953"/>
      <w:r>
        <w:lastRenderedPageBreak/>
        <w:t xml:space="preserve">2.3. </w:t>
      </w:r>
      <w:r w:rsidR="005B472C" w:rsidRPr="0082115B">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End w:id="180"/>
      <w:bookmarkEnd w:id="181"/>
      <w:bookmarkEnd w:id="182"/>
      <w:bookmarkEnd w:id="183"/>
      <w:bookmarkEnd w:id="184"/>
      <w:bookmarkEnd w:id="185"/>
      <w:bookmarkEnd w:id="186"/>
      <w:bookmarkEnd w:id="187"/>
      <w:bookmarkEnd w:id="188"/>
      <w:bookmarkEnd w:id="189"/>
      <w:bookmarkEnd w:id="190"/>
      <w:bookmarkEnd w:id="191"/>
      <w:bookmarkEnd w:id="192"/>
    </w:p>
    <w:bookmarkEnd w:id="193"/>
    <w:p w14:paraId="447A8E14" w14:textId="77777777" w:rsidR="003D67B3" w:rsidRDefault="003D67B3" w:rsidP="00A374D7">
      <w:pPr>
        <w:pStyle w:val="afff9"/>
      </w:pPr>
      <w:r>
        <w:t xml:space="preserve">Коммерческий учет сточных вод применяется для определения объема сточных вод, принятых от абонентов в централизованную систему водоотведения, переданных между организациями либо направленных на очистку. В соответствии со статьей 20 Федерального закона от 07.12.2011 № 416-ФЗ коммерческий учет осуществляется в узлах учета путем измерения количества воды и сточных вод приборами учета либо расчетным способом в случаях, предусмотренных указанной статьей. </w:t>
      </w:r>
    </w:p>
    <w:p w14:paraId="2CA96F68" w14:textId="2900949A" w:rsidR="003D67B3" w:rsidRDefault="003D67B3" w:rsidP="00A374D7">
      <w:pPr>
        <w:pStyle w:val="afff9"/>
      </w:pPr>
      <w:r>
        <w:t xml:space="preserve">Оснащенность зданий, строений и сооружений приборами учета принимаемых сточных вод зависит от технической возможности установки узла учета, характера объекта, наличия отдельного выпуска сточных вод, условий договора водоотведения, а также принятого порядка расчетов между абонентом и организацией, осуществляющей водоотведение. </w:t>
      </w:r>
    </w:p>
    <w:p w14:paraId="23225FA3" w14:textId="3FEE1A2A" w:rsidR="003D67B3" w:rsidRDefault="003D67B3" w:rsidP="00A374D7">
      <w:pPr>
        <w:pStyle w:val="afff9"/>
      </w:pPr>
      <w:r>
        <w:t>Сведения об оснащенности зданий, строений и сооружений приборами учета принимаемых сточных вод и их применении при осуществлении коммерческих расчетов приведены в таблице 2.3.1.</w:t>
      </w:r>
    </w:p>
    <w:p w14:paraId="179BB077" w14:textId="4ACD8B96" w:rsidR="00E51A14" w:rsidRDefault="00E51A14" w:rsidP="00A374D7">
      <w:pPr>
        <w:pStyle w:val="afff9"/>
      </w:pPr>
      <w:r>
        <w:t>При отсутствии приборов учета сточных вод объем принимаемых сточных вод может определяться по объему потребленной холодной и горячей воды, по расчетным методам, по условиям договора водоотведения, по нормативам или иным предусмотренным законодательством способом.</w:t>
      </w:r>
    </w:p>
    <w:p w14:paraId="5FB182B0" w14:textId="77777777" w:rsidR="00E51A14" w:rsidRDefault="00E51A14" w:rsidP="00A374D7">
      <w:pPr>
        <w:pStyle w:val="affffffb"/>
        <w:sectPr w:rsidR="00E51A14" w:rsidSect="001D738C">
          <w:type w:val="continuous"/>
          <w:pgSz w:w="11906" w:h="16838"/>
          <w:pgMar w:top="1134" w:right="850" w:bottom="1134" w:left="1701" w:header="708" w:footer="708" w:gutter="0"/>
          <w:cols w:space="708"/>
          <w:titlePg/>
          <w:docGrid w:linePitch="360"/>
        </w:sectPr>
      </w:pPr>
    </w:p>
    <w:p w14:paraId="78BBC003" w14:textId="472B3588" w:rsidR="003D67B3" w:rsidRDefault="003D67B3" w:rsidP="00A374D7">
      <w:pPr>
        <w:pStyle w:val="affffffb"/>
      </w:pPr>
      <w:r>
        <w:lastRenderedPageBreak/>
        <w:t xml:space="preserve">Таблица 2.3.1. Оснащенность зданий, строений и сооружений приборами учета сточных вод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702"/>
        <w:gridCol w:w="2798"/>
        <w:gridCol w:w="1349"/>
        <w:gridCol w:w="1519"/>
        <w:gridCol w:w="1533"/>
        <w:gridCol w:w="1513"/>
        <w:gridCol w:w="1748"/>
        <w:gridCol w:w="1696"/>
      </w:tblGrid>
      <w:tr w:rsidR="00E51A14" w:rsidRPr="008A3214" w14:paraId="75743FBB" w14:textId="77777777" w:rsidTr="00F063FB">
        <w:trPr>
          <w:trHeight w:val="20"/>
        </w:trPr>
        <w:tc>
          <w:tcPr>
            <w:tcW w:w="147" w:type="pct"/>
            <w:shd w:val="clear" w:color="auto" w:fill="auto"/>
            <w:vAlign w:val="center"/>
            <w:hideMark/>
          </w:tcPr>
          <w:p w14:paraId="705CFC1E"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 п/п</w:t>
            </w:r>
          </w:p>
        </w:tc>
        <w:tc>
          <w:tcPr>
            <w:tcW w:w="596" w:type="pct"/>
            <w:vAlign w:val="center"/>
          </w:tcPr>
          <w:p w14:paraId="3A40F539" w14:textId="30B9136E" w:rsidR="00E51A14" w:rsidRPr="008A3214" w:rsidRDefault="00E51A14" w:rsidP="00E51A1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Технологическая зона</w:t>
            </w:r>
          </w:p>
        </w:tc>
        <w:tc>
          <w:tcPr>
            <w:tcW w:w="980" w:type="pct"/>
            <w:shd w:val="clear" w:color="auto" w:fill="auto"/>
            <w:vAlign w:val="center"/>
            <w:hideMark/>
          </w:tcPr>
          <w:p w14:paraId="690C5BF4"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Категория объектов</w:t>
            </w:r>
          </w:p>
        </w:tc>
        <w:tc>
          <w:tcPr>
            <w:tcW w:w="472" w:type="pct"/>
            <w:shd w:val="clear" w:color="auto" w:fill="auto"/>
            <w:vAlign w:val="center"/>
            <w:hideMark/>
          </w:tcPr>
          <w:p w14:paraId="1A308E16"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Количество подключенных объектов</w:t>
            </w:r>
          </w:p>
        </w:tc>
        <w:tc>
          <w:tcPr>
            <w:tcW w:w="532" w:type="pct"/>
            <w:shd w:val="clear" w:color="auto" w:fill="auto"/>
            <w:vAlign w:val="center"/>
            <w:hideMark/>
          </w:tcPr>
          <w:p w14:paraId="53C7B1CA"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Количество объектов, оснащенных приборами учета</w:t>
            </w:r>
          </w:p>
        </w:tc>
        <w:tc>
          <w:tcPr>
            <w:tcW w:w="537" w:type="pct"/>
            <w:shd w:val="clear" w:color="auto" w:fill="auto"/>
            <w:vAlign w:val="center"/>
            <w:hideMark/>
          </w:tcPr>
          <w:p w14:paraId="2EFC7D62"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Доля объектов, оснащенных приборами учёта</w:t>
            </w:r>
          </w:p>
        </w:tc>
        <w:tc>
          <w:tcPr>
            <w:tcW w:w="530" w:type="pct"/>
            <w:vAlign w:val="center"/>
          </w:tcPr>
          <w:p w14:paraId="2762DAC4" w14:textId="587ECA2C"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 xml:space="preserve">Объем </w:t>
            </w:r>
            <w:r>
              <w:rPr>
                <w:rFonts w:eastAsia="Times New Roman"/>
                <w:color w:val="000000"/>
                <w:sz w:val="20"/>
                <w:szCs w:val="20"/>
                <w:lang w:eastAsia="ru-RU"/>
              </w:rPr>
              <w:t>сточных вод, принятых от</w:t>
            </w:r>
            <w:r w:rsidRPr="008A3214">
              <w:rPr>
                <w:rFonts w:eastAsia="Times New Roman"/>
                <w:color w:val="000000"/>
                <w:sz w:val="20"/>
                <w:szCs w:val="20"/>
                <w:lang w:eastAsia="ru-RU"/>
              </w:rPr>
              <w:t xml:space="preserve"> абонент</w:t>
            </w:r>
            <w:r>
              <w:rPr>
                <w:rFonts w:eastAsia="Times New Roman"/>
                <w:color w:val="000000"/>
                <w:sz w:val="20"/>
                <w:szCs w:val="20"/>
                <w:lang w:eastAsia="ru-RU"/>
              </w:rPr>
              <w:t>ов</w:t>
            </w:r>
          </w:p>
        </w:tc>
        <w:tc>
          <w:tcPr>
            <w:tcW w:w="612" w:type="pct"/>
            <w:shd w:val="clear" w:color="auto" w:fill="auto"/>
            <w:vAlign w:val="center"/>
            <w:hideMark/>
          </w:tcPr>
          <w:p w14:paraId="166F5398" w14:textId="15846D5C"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 xml:space="preserve">Объем </w:t>
            </w:r>
            <w:r>
              <w:rPr>
                <w:rFonts w:eastAsia="Times New Roman"/>
                <w:color w:val="000000"/>
                <w:sz w:val="20"/>
                <w:szCs w:val="20"/>
                <w:lang w:eastAsia="ru-RU"/>
              </w:rPr>
              <w:t>сточных вод</w:t>
            </w:r>
            <w:r w:rsidRPr="008A3214">
              <w:rPr>
                <w:rFonts w:eastAsia="Times New Roman"/>
                <w:color w:val="000000"/>
                <w:sz w:val="20"/>
                <w:szCs w:val="20"/>
                <w:lang w:eastAsia="ru-RU"/>
              </w:rPr>
              <w:t>, определенный по показаниям приборов учета</w:t>
            </w:r>
          </w:p>
        </w:tc>
        <w:tc>
          <w:tcPr>
            <w:tcW w:w="594" w:type="pct"/>
            <w:shd w:val="clear" w:color="auto" w:fill="auto"/>
            <w:vAlign w:val="center"/>
            <w:hideMark/>
          </w:tcPr>
          <w:p w14:paraId="47E69F26" w14:textId="5380C6FF"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 xml:space="preserve">Доля </w:t>
            </w:r>
            <w:r>
              <w:rPr>
                <w:rFonts w:eastAsia="Times New Roman"/>
                <w:color w:val="000000"/>
                <w:sz w:val="20"/>
                <w:szCs w:val="20"/>
                <w:lang w:eastAsia="ru-RU"/>
              </w:rPr>
              <w:t>принятых сточных вод</w:t>
            </w:r>
            <w:r w:rsidRPr="008A3214">
              <w:rPr>
                <w:rFonts w:eastAsia="Times New Roman"/>
                <w:color w:val="000000"/>
                <w:sz w:val="20"/>
                <w:szCs w:val="20"/>
                <w:lang w:eastAsia="ru-RU"/>
              </w:rPr>
              <w:t>, определенн</w:t>
            </w:r>
            <w:r>
              <w:rPr>
                <w:rFonts w:eastAsia="Times New Roman"/>
                <w:color w:val="000000"/>
                <w:sz w:val="20"/>
                <w:szCs w:val="20"/>
                <w:lang w:eastAsia="ru-RU"/>
              </w:rPr>
              <w:t>ых</w:t>
            </w:r>
            <w:r w:rsidRPr="008A3214">
              <w:rPr>
                <w:rFonts w:eastAsia="Times New Roman"/>
                <w:color w:val="000000"/>
                <w:sz w:val="20"/>
                <w:szCs w:val="20"/>
                <w:lang w:eastAsia="ru-RU"/>
              </w:rPr>
              <w:t xml:space="preserve"> по показаниям приборов учёта</w:t>
            </w:r>
          </w:p>
        </w:tc>
      </w:tr>
      <w:tr w:rsidR="00E51A14" w:rsidRPr="008A3214" w14:paraId="7CD4E3BB" w14:textId="77777777" w:rsidTr="00F063FB">
        <w:trPr>
          <w:trHeight w:val="20"/>
        </w:trPr>
        <w:tc>
          <w:tcPr>
            <w:tcW w:w="147" w:type="pct"/>
            <w:shd w:val="clear" w:color="auto" w:fill="auto"/>
            <w:vAlign w:val="center"/>
          </w:tcPr>
          <w:p w14:paraId="07BDDB5A"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Ед. изм.</w:t>
            </w:r>
          </w:p>
        </w:tc>
        <w:tc>
          <w:tcPr>
            <w:tcW w:w="596" w:type="pct"/>
            <w:vAlign w:val="center"/>
          </w:tcPr>
          <w:p w14:paraId="1994CD43" w14:textId="77777777" w:rsidR="00E51A14" w:rsidRPr="008A3214" w:rsidRDefault="00E51A14" w:rsidP="00E51A14">
            <w:pPr>
              <w:spacing w:line="240" w:lineRule="auto"/>
              <w:ind w:firstLine="0"/>
              <w:jc w:val="center"/>
              <w:rPr>
                <w:rFonts w:eastAsia="Times New Roman"/>
                <w:sz w:val="20"/>
                <w:szCs w:val="20"/>
              </w:rPr>
            </w:pPr>
            <w:r w:rsidRPr="008A3214">
              <w:rPr>
                <w:rFonts w:eastAsia="Times New Roman"/>
                <w:sz w:val="20"/>
                <w:szCs w:val="20"/>
              </w:rPr>
              <w:t>–</w:t>
            </w:r>
          </w:p>
        </w:tc>
        <w:tc>
          <w:tcPr>
            <w:tcW w:w="980" w:type="pct"/>
            <w:shd w:val="clear" w:color="auto" w:fill="auto"/>
            <w:vAlign w:val="center"/>
          </w:tcPr>
          <w:p w14:paraId="7C933457"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c>
          <w:tcPr>
            <w:tcW w:w="472" w:type="pct"/>
            <w:shd w:val="clear" w:color="auto" w:fill="auto"/>
            <w:vAlign w:val="center"/>
          </w:tcPr>
          <w:p w14:paraId="364BE5DE"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ед.</w:t>
            </w:r>
          </w:p>
        </w:tc>
        <w:tc>
          <w:tcPr>
            <w:tcW w:w="532" w:type="pct"/>
            <w:shd w:val="clear" w:color="auto" w:fill="auto"/>
            <w:vAlign w:val="center"/>
          </w:tcPr>
          <w:p w14:paraId="18BE3DA8"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ед.</w:t>
            </w:r>
          </w:p>
        </w:tc>
        <w:tc>
          <w:tcPr>
            <w:tcW w:w="537" w:type="pct"/>
            <w:shd w:val="clear" w:color="auto" w:fill="auto"/>
            <w:vAlign w:val="center"/>
          </w:tcPr>
          <w:p w14:paraId="55501EDC"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w:t>
            </w:r>
          </w:p>
        </w:tc>
        <w:tc>
          <w:tcPr>
            <w:tcW w:w="530" w:type="pct"/>
            <w:vAlign w:val="center"/>
          </w:tcPr>
          <w:p w14:paraId="7DBCCD09"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тыс. м</w:t>
            </w:r>
            <w:r w:rsidRPr="008A3214">
              <w:rPr>
                <w:rFonts w:eastAsia="Times New Roman"/>
                <w:color w:val="000000"/>
                <w:sz w:val="20"/>
                <w:szCs w:val="20"/>
                <w:vertAlign w:val="superscript"/>
                <w:lang w:eastAsia="ru-RU"/>
              </w:rPr>
              <w:t>3</w:t>
            </w:r>
            <w:r w:rsidRPr="008A3214">
              <w:rPr>
                <w:rFonts w:eastAsia="Times New Roman"/>
                <w:color w:val="000000"/>
                <w:sz w:val="20"/>
                <w:szCs w:val="20"/>
                <w:lang w:eastAsia="ru-RU"/>
              </w:rPr>
              <w:t>/год</w:t>
            </w:r>
          </w:p>
        </w:tc>
        <w:tc>
          <w:tcPr>
            <w:tcW w:w="612" w:type="pct"/>
            <w:shd w:val="clear" w:color="auto" w:fill="auto"/>
            <w:vAlign w:val="center"/>
          </w:tcPr>
          <w:p w14:paraId="4F12E0C8"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тыс. м</w:t>
            </w:r>
            <w:r w:rsidRPr="008A3214">
              <w:rPr>
                <w:rFonts w:eastAsia="Times New Roman"/>
                <w:color w:val="000000"/>
                <w:sz w:val="20"/>
                <w:szCs w:val="20"/>
                <w:vertAlign w:val="superscript"/>
                <w:lang w:eastAsia="ru-RU"/>
              </w:rPr>
              <w:t>3</w:t>
            </w:r>
            <w:r w:rsidRPr="008A3214">
              <w:rPr>
                <w:rFonts w:eastAsia="Times New Roman"/>
                <w:color w:val="000000"/>
                <w:sz w:val="20"/>
                <w:szCs w:val="20"/>
                <w:lang w:eastAsia="ru-RU"/>
              </w:rPr>
              <w:t>/год</w:t>
            </w:r>
          </w:p>
        </w:tc>
        <w:tc>
          <w:tcPr>
            <w:tcW w:w="594" w:type="pct"/>
            <w:shd w:val="clear" w:color="auto" w:fill="auto"/>
            <w:vAlign w:val="center"/>
          </w:tcPr>
          <w:p w14:paraId="22464514"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w:t>
            </w:r>
          </w:p>
        </w:tc>
      </w:tr>
      <w:tr w:rsidR="00E51A14" w:rsidRPr="008A3214" w14:paraId="0B874931" w14:textId="77777777" w:rsidTr="00F063FB">
        <w:trPr>
          <w:trHeight w:val="20"/>
        </w:trPr>
        <w:tc>
          <w:tcPr>
            <w:tcW w:w="147" w:type="pct"/>
            <w:vMerge w:val="restart"/>
            <w:shd w:val="clear" w:color="auto" w:fill="auto"/>
            <w:vAlign w:val="center"/>
          </w:tcPr>
          <w:p w14:paraId="0E318A7A" w14:textId="77777777"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1</w:t>
            </w:r>
          </w:p>
        </w:tc>
        <w:tc>
          <w:tcPr>
            <w:tcW w:w="596" w:type="pct"/>
            <w:vMerge w:val="restart"/>
            <w:vAlign w:val="center"/>
          </w:tcPr>
          <w:p w14:paraId="1D9A2272" w14:textId="50F003C7" w:rsidR="00E51A14" w:rsidRPr="008A3214" w:rsidRDefault="00E51A14" w:rsidP="00E51A1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ВО </w:t>
            </w:r>
            <w:r w:rsidR="00753863">
              <w:rPr>
                <w:rFonts w:eastAsia="Times New Roman"/>
                <w:color w:val="000000"/>
                <w:sz w:val="20"/>
                <w:szCs w:val="20"/>
                <w:lang w:eastAsia="ru-RU"/>
              </w:rPr>
              <w:t>ст. Крыловская</w:t>
            </w:r>
          </w:p>
        </w:tc>
        <w:tc>
          <w:tcPr>
            <w:tcW w:w="980" w:type="pct"/>
            <w:shd w:val="clear" w:color="auto" w:fill="auto"/>
            <w:vAlign w:val="center"/>
            <w:hideMark/>
          </w:tcPr>
          <w:p w14:paraId="3D2824C3" w14:textId="0BB4446F" w:rsidR="00E51A14" w:rsidRPr="008A3214" w:rsidRDefault="00C14BEC" w:rsidP="00E51A1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Многоквартирные и индивидуальные жилые дома</w:t>
            </w:r>
          </w:p>
        </w:tc>
        <w:tc>
          <w:tcPr>
            <w:tcW w:w="472" w:type="pct"/>
            <w:shd w:val="clear" w:color="auto" w:fill="auto"/>
            <w:vAlign w:val="center"/>
          </w:tcPr>
          <w:p w14:paraId="48173344" w14:textId="53849239" w:rsidR="00E51A14" w:rsidRPr="008A3214" w:rsidRDefault="009163A1" w:rsidP="00E51A1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35</w:t>
            </w:r>
          </w:p>
        </w:tc>
        <w:tc>
          <w:tcPr>
            <w:tcW w:w="532" w:type="pct"/>
            <w:shd w:val="clear" w:color="auto" w:fill="auto"/>
            <w:vAlign w:val="center"/>
          </w:tcPr>
          <w:p w14:paraId="3D169D28" w14:textId="08905F28" w:rsidR="00E51A14" w:rsidRPr="008A3214" w:rsidRDefault="00E51A14" w:rsidP="00E51A1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0</w:t>
            </w:r>
          </w:p>
        </w:tc>
        <w:tc>
          <w:tcPr>
            <w:tcW w:w="537" w:type="pct"/>
            <w:shd w:val="clear" w:color="auto" w:fill="auto"/>
            <w:vAlign w:val="center"/>
          </w:tcPr>
          <w:p w14:paraId="2797DF20" w14:textId="45164CAB"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c>
          <w:tcPr>
            <w:tcW w:w="530" w:type="pct"/>
            <w:shd w:val="clear" w:color="auto" w:fill="auto"/>
            <w:vAlign w:val="center"/>
          </w:tcPr>
          <w:p w14:paraId="08578F11" w14:textId="53FFDA03" w:rsidR="00E51A14" w:rsidRPr="008A3214" w:rsidRDefault="00C14BEC" w:rsidP="00E51A1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9,300</w:t>
            </w:r>
          </w:p>
        </w:tc>
        <w:tc>
          <w:tcPr>
            <w:tcW w:w="612" w:type="pct"/>
            <w:shd w:val="clear" w:color="auto" w:fill="auto"/>
            <w:vAlign w:val="center"/>
          </w:tcPr>
          <w:p w14:paraId="22183ABF" w14:textId="605A899C" w:rsidR="00E51A14" w:rsidRPr="008A3214" w:rsidRDefault="00E51A14" w:rsidP="00E51A14">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0,000</w:t>
            </w:r>
          </w:p>
        </w:tc>
        <w:tc>
          <w:tcPr>
            <w:tcW w:w="594" w:type="pct"/>
            <w:shd w:val="clear" w:color="auto" w:fill="auto"/>
            <w:vAlign w:val="center"/>
          </w:tcPr>
          <w:p w14:paraId="16927460" w14:textId="501BCCA3" w:rsidR="00E51A14" w:rsidRPr="008A3214" w:rsidRDefault="00E51A14" w:rsidP="00E51A14">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r>
      <w:tr w:rsidR="00FA22A1" w:rsidRPr="008A3214" w14:paraId="40A47EF8" w14:textId="77777777" w:rsidTr="00F063FB">
        <w:trPr>
          <w:trHeight w:val="20"/>
        </w:trPr>
        <w:tc>
          <w:tcPr>
            <w:tcW w:w="147" w:type="pct"/>
            <w:vMerge/>
            <w:shd w:val="clear" w:color="auto" w:fill="auto"/>
            <w:vAlign w:val="center"/>
          </w:tcPr>
          <w:p w14:paraId="600F86C2" w14:textId="77777777" w:rsidR="00FA22A1" w:rsidRPr="008A3214" w:rsidRDefault="00FA22A1" w:rsidP="00FA22A1">
            <w:pPr>
              <w:spacing w:line="240" w:lineRule="auto"/>
              <w:ind w:firstLine="0"/>
              <w:jc w:val="center"/>
              <w:rPr>
                <w:rFonts w:eastAsia="Times New Roman"/>
                <w:color w:val="000000"/>
                <w:sz w:val="20"/>
                <w:szCs w:val="20"/>
                <w:lang w:eastAsia="ru-RU"/>
              </w:rPr>
            </w:pPr>
          </w:p>
        </w:tc>
        <w:tc>
          <w:tcPr>
            <w:tcW w:w="596" w:type="pct"/>
            <w:vMerge/>
            <w:vAlign w:val="center"/>
          </w:tcPr>
          <w:p w14:paraId="4EB1B5E3" w14:textId="77777777" w:rsidR="00FA22A1" w:rsidRPr="008A3214" w:rsidRDefault="00FA22A1" w:rsidP="00FA22A1">
            <w:pPr>
              <w:spacing w:line="240" w:lineRule="auto"/>
              <w:ind w:firstLine="0"/>
              <w:jc w:val="center"/>
              <w:rPr>
                <w:rFonts w:eastAsia="Times New Roman"/>
                <w:color w:val="000000"/>
                <w:sz w:val="20"/>
                <w:szCs w:val="20"/>
                <w:lang w:eastAsia="ru-RU"/>
              </w:rPr>
            </w:pPr>
          </w:p>
        </w:tc>
        <w:tc>
          <w:tcPr>
            <w:tcW w:w="980" w:type="pct"/>
            <w:shd w:val="clear" w:color="auto" w:fill="auto"/>
            <w:vAlign w:val="center"/>
            <w:hideMark/>
          </w:tcPr>
          <w:p w14:paraId="129BB782" w14:textId="57173145" w:rsidR="00FA22A1" w:rsidRPr="008A3214" w:rsidRDefault="00FA22A1" w:rsidP="00FA22A1">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Объекты бюджетной сферы</w:t>
            </w:r>
            <w:r w:rsidR="00292D59">
              <w:rPr>
                <w:rStyle w:val="affffff3"/>
                <w:rFonts w:eastAsia="Times New Roman"/>
                <w:color w:val="000000"/>
                <w:sz w:val="20"/>
                <w:szCs w:val="20"/>
                <w:lang w:eastAsia="ru-RU"/>
              </w:rPr>
              <w:footnoteReference w:id="3"/>
            </w:r>
          </w:p>
        </w:tc>
        <w:tc>
          <w:tcPr>
            <w:tcW w:w="472" w:type="pct"/>
            <w:shd w:val="clear" w:color="auto" w:fill="auto"/>
            <w:vAlign w:val="center"/>
          </w:tcPr>
          <w:p w14:paraId="7ADBBB3B" w14:textId="00D354B3" w:rsidR="00FA22A1" w:rsidRPr="008A3214" w:rsidRDefault="009163A1" w:rsidP="00FA22A1">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3</w:t>
            </w:r>
          </w:p>
        </w:tc>
        <w:tc>
          <w:tcPr>
            <w:tcW w:w="532" w:type="pct"/>
            <w:shd w:val="clear" w:color="auto" w:fill="auto"/>
            <w:vAlign w:val="center"/>
          </w:tcPr>
          <w:p w14:paraId="5AAAD1CD" w14:textId="2F87C949" w:rsidR="00FA22A1" w:rsidRPr="008A3214" w:rsidRDefault="00FA22A1" w:rsidP="00FA22A1">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0</w:t>
            </w:r>
          </w:p>
        </w:tc>
        <w:tc>
          <w:tcPr>
            <w:tcW w:w="537" w:type="pct"/>
            <w:shd w:val="clear" w:color="auto" w:fill="auto"/>
            <w:vAlign w:val="center"/>
          </w:tcPr>
          <w:p w14:paraId="663F799D" w14:textId="03882360" w:rsidR="00FA22A1" w:rsidRPr="008A3214" w:rsidRDefault="00FA22A1" w:rsidP="00FA22A1">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c>
          <w:tcPr>
            <w:tcW w:w="530" w:type="pct"/>
            <w:shd w:val="clear" w:color="auto" w:fill="auto"/>
            <w:vAlign w:val="center"/>
          </w:tcPr>
          <w:p w14:paraId="2C297B91" w14:textId="660B35AE" w:rsidR="00FA22A1" w:rsidRPr="008A3214" w:rsidRDefault="00FA22A1" w:rsidP="00FA22A1">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0,000</w:t>
            </w:r>
          </w:p>
        </w:tc>
        <w:tc>
          <w:tcPr>
            <w:tcW w:w="612" w:type="pct"/>
            <w:shd w:val="clear" w:color="auto" w:fill="auto"/>
            <w:vAlign w:val="center"/>
          </w:tcPr>
          <w:p w14:paraId="4E7622FF" w14:textId="5E112370" w:rsidR="00FA22A1" w:rsidRPr="008A3214" w:rsidRDefault="00FA22A1" w:rsidP="00FA22A1">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c>
          <w:tcPr>
            <w:tcW w:w="594" w:type="pct"/>
            <w:shd w:val="clear" w:color="auto" w:fill="auto"/>
            <w:vAlign w:val="center"/>
          </w:tcPr>
          <w:p w14:paraId="252968C1" w14:textId="21E02740" w:rsidR="00FA22A1" w:rsidRPr="008A3214" w:rsidRDefault="00FA22A1" w:rsidP="00FA22A1">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r>
      <w:tr w:rsidR="00FA22A1" w:rsidRPr="008A3214" w14:paraId="398646B3" w14:textId="77777777" w:rsidTr="00F063FB">
        <w:trPr>
          <w:trHeight w:val="20"/>
        </w:trPr>
        <w:tc>
          <w:tcPr>
            <w:tcW w:w="147" w:type="pct"/>
            <w:vMerge/>
            <w:shd w:val="clear" w:color="auto" w:fill="auto"/>
            <w:vAlign w:val="center"/>
          </w:tcPr>
          <w:p w14:paraId="01A7B52F" w14:textId="77777777" w:rsidR="00FA22A1" w:rsidRPr="008A3214" w:rsidRDefault="00FA22A1" w:rsidP="00FA22A1">
            <w:pPr>
              <w:spacing w:line="240" w:lineRule="auto"/>
              <w:ind w:firstLine="0"/>
              <w:jc w:val="center"/>
              <w:rPr>
                <w:rFonts w:eastAsia="Times New Roman"/>
                <w:color w:val="000000"/>
                <w:sz w:val="20"/>
                <w:szCs w:val="20"/>
                <w:lang w:eastAsia="ru-RU"/>
              </w:rPr>
            </w:pPr>
          </w:p>
        </w:tc>
        <w:tc>
          <w:tcPr>
            <w:tcW w:w="596" w:type="pct"/>
            <w:vMerge/>
            <w:vAlign w:val="center"/>
          </w:tcPr>
          <w:p w14:paraId="19DE6B52" w14:textId="77777777" w:rsidR="00FA22A1" w:rsidRPr="008A3214" w:rsidRDefault="00FA22A1" w:rsidP="00FA22A1">
            <w:pPr>
              <w:spacing w:line="240" w:lineRule="auto"/>
              <w:ind w:firstLine="0"/>
              <w:jc w:val="center"/>
              <w:rPr>
                <w:rFonts w:eastAsia="Times New Roman"/>
                <w:color w:val="000000"/>
                <w:sz w:val="20"/>
                <w:szCs w:val="20"/>
                <w:lang w:eastAsia="ru-RU"/>
              </w:rPr>
            </w:pPr>
          </w:p>
        </w:tc>
        <w:tc>
          <w:tcPr>
            <w:tcW w:w="980" w:type="pct"/>
            <w:shd w:val="clear" w:color="auto" w:fill="auto"/>
            <w:vAlign w:val="center"/>
            <w:hideMark/>
          </w:tcPr>
          <w:p w14:paraId="04C7F8D1" w14:textId="2AEC4F41" w:rsidR="00FA22A1" w:rsidRPr="00292D59" w:rsidRDefault="00FA22A1" w:rsidP="00FA22A1">
            <w:pPr>
              <w:spacing w:line="240" w:lineRule="auto"/>
              <w:ind w:firstLine="0"/>
              <w:jc w:val="center"/>
              <w:rPr>
                <w:rFonts w:eastAsia="Times New Roman"/>
                <w:color w:val="000000"/>
                <w:sz w:val="20"/>
                <w:szCs w:val="20"/>
                <w:vertAlign w:val="superscript"/>
                <w:lang w:eastAsia="ru-RU"/>
              </w:rPr>
            </w:pPr>
            <w:r w:rsidRPr="008A3214">
              <w:rPr>
                <w:rFonts w:eastAsia="Times New Roman"/>
                <w:color w:val="000000"/>
                <w:sz w:val="20"/>
                <w:szCs w:val="20"/>
                <w:lang w:eastAsia="ru-RU"/>
              </w:rPr>
              <w:t>Прочие объекты</w:t>
            </w:r>
            <w:r w:rsidR="00292D59">
              <w:rPr>
                <w:rFonts w:eastAsia="Times New Roman"/>
                <w:color w:val="000000"/>
                <w:sz w:val="20"/>
                <w:szCs w:val="20"/>
                <w:vertAlign w:val="superscript"/>
                <w:lang w:eastAsia="ru-RU"/>
              </w:rPr>
              <w:t>3</w:t>
            </w:r>
          </w:p>
        </w:tc>
        <w:tc>
          <w:tcPr>
            <w:tcW w:w="472" w:type="pct"/>
            <w:shd w:val="clear" w:color="auto" w:fill="auto"/>
            <w:vAlign w:val="center"/>
          </w:tcPr>
          <w:p w14:paraId="06A1289B" w14:textId="0741B9A2" w:rsidR="00FA22A1" w:rsidRPr="008A3214" w:rsidRDefault="00FA22A1" w:rsidP="00FA22A1">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н/д</w:t>
            </w:r>
          </w:p>
        </w:tc>
        <w:tc>
          <w:tcPr>
            <w:tcW w:w="532" w:type="pct"/>
            <w:shd w:val="clear" w:color="auto" w:fill="auto"/>
            <w:vAlign w:val="center"/>
          </w:tcPr>
          <w:p w14:paraId="6F9F86C1" w14:textId="7F7B3398" w:rsidR="00FA22A1" w:rsidRPr="008A3214" w:rsidRDefault="00FA22A1" w:rsidP="00FA22A1">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0</w:t>
            </w:r>
          </w:p>
        </w:tc>
        <w:tc>
          <w:tcPr>
            <w:tcW w:w="537" w:type="pct"/>
            <w:shd w:val="clear" w:color="auto" w:fill="auto"/>
            <w:vAlign w:val="center"/>
          </w:tcPr>
          <w:p w14:paraId="56018466" w14:textId="18C1D8E4" w:rsidR="00FA22A1" w:rsidRPr="008A3214" w:rsidRDefault="00FA22A1" w:rsidP="00FA22A1">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c>
          <w:tcPr>
            <w:tcW w:w="530" w:type="pct"/>
            <w:shd w:val="clear" w:color="auto" w:fill="auto"/>
            <w:vAlign w:val="center"/>
          </w:tcPr>
          <w:p w14:paraId="13411D0A" w14:textId="04F4BF7E" w:rsidR="00FA22A1" w:rsidRPr="008A3214" w:rsidRDefault="00FA22A1" w:rsidP="00FA22A1">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0,000</w:t>
            </w:r>
          </w:p>
        </w:tc>
        <w:tc>
          <w:tcPr>
            <w:tcW w:w="612" w:type="pct"/>
            <w:shd w:val="clear" w:color="auto" w:fill="auto"/>
            <w:vAlign w:val="center"/>
          </w:tcPr>
          <w:p w14:paraId="4403D642" w14:textId="7B9B11EF" w:rsidR="00FA22A1" w:rsidRPr="008A3214" w:rsidRDefault="00FA22A1" w:rsidP="00FA22A1">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c>
          <w:tcPr>
            <w:tcW w:w="594" w:type="pct"/>
            <w:shd w:val="clear" w:color="auto" w:fill="auto"/>
            <w:vAlign w:val="center"/>
          </w:tcPr>
          <w:p w14:paraId="623F82B5" w14:textId="6FD65470" w:rsidR="00FA22A1" w:rsidRPr="008A3214" w:rsidRDefault="00FA22A1" w:rsidP="00FA22A1">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r>
      <w:tr w:rsidR="00C14BEC" w:rsidRPr="008A3214" w14:paraId="2E0D64D3" w14:textId="77777777" w:rsidTr="00F063FB">
        <w:trPr>
          <w:trHeight w:val="20"/>
        </w:trPr>
        <w:tc>
          <w:tcPr>
            <w:tcW w:w="147" w:type="pct"/>
            <w:vMerge/>
            <w:vAlign w:val="center"/>
          </w:tcPr>
          <w:p w14:paraId="6F531EE9" w14:textId="77777777" w:rsidR="00C14BEC" w:rsidRPr="008A3214" w:rsidRDefault="00C14BEC" w:rsidP="00C14BEC">
            <w:pPr>
              <w:spacing w:line="240" w:lineRule="auto"/>
              <w:ind w:firstLine="0"/>
              <w:jc w:val="center"/>
              <w:rPr>
                <w:rFonts w:eastAsia="Times New Roman"/>
                <w:color w:val="000000"/>
                <w:sz w:val="20"/>
                <w:szCs w:val="20"/>
                <w:lang w:eastAsia="ru-RU"/>
              </w:rPr>
            </w:pPr>
          </w:p>
        </w:tc>
        <w:tc>
          <w:tcPr>
            <w:tcW w:w="596" w:type="pct"/>
            <w:vMerge/>
            <w:shd w:val="clear" w:color="auto" w:fill="auto"/>
            <w:vAlign w:val="center"/>
            <w:hideMark/>
          </w:tcPr>
          <w:p w14:paraId="62D5C156" w14:textId="77777777" w:rsidR="00C14BEC" w:rsidRPr="008A3214" w:rsidRDefault="00C14BEC" w:rsidP="00C14BEC">
            <w:pPr>
              <w:spacing w:line="240" w:lineRule="auto"/>
              <w:ind w:firstLine="0"/>
              <w:jc w:val="center"/>
              <w:rPr>
                <w:rFonts w:eastAsia="Times New Roman"/>
                <w:color w:val="000000"/>
                <w:sz w:val="20"/>
                <w:szCs w:val="20"/>
                <w:lang w:eastAsia="ru-RU"/>
              </w:rPr>
            </w:pPr>
          </w:p>
        </w:tc>
        <w:tc>
          <w:tcPr>
            <w:tcW w:w="980" w:type="pct"/>
            <w:shd w:val="clear" w:color="auto" w:fill="auto"/>
            <w:vAlign w:val="center"/>
          </w:tcPr>
          <w:p w14:paraId="3D66E146" w14:textId="77777777" w:rsidR="00C14BEC" w:rsidRPr="008A3214" w:rsidRDefault="00C14BEC" w:rsidP="00C14BEC">
            <w:pPr>
              <w:spacing w:line="240" w:lineRule="auto"/>
              <w:ind w:firstLine="0"/>
              <w:jc w:val="center"/>
              <w:rPr>
                <w:rFonts w:eastAsia="Times New Roman"/>
                <w:color w:val="000000"/>
                <w:sz w:val="20"/>
                <w:szCs w:val="20"/>
                <w:lang w:eastAsia="ru-RU"/>
              </w:rPr>
            </w:pPr>
            <w:r w:rsidRPr="008A3214">
              <w:rPr>
                <w:rFonts w:eastAsia="Times New Roman"/>
                <w:color w:val="000000"/>
                <w:sz w:val="20"/>
                <w:szCs w:val="20"/>
                <w:lang w:eastAsia="ru-RU"/>
              </w:rPr>
              <w:t>Итого</w:t>
            </w:r>
          </w:p>
        </w:tc>
        <w:tc>
          <w:tcPr>
            <w:tcW w:w="472" w:type="pct"/>
            <w:shd w:val="clear" w:color="auto" w:fill="auto"/>
            <w:vAlign w:val="center"/>
          </w:tcPr>
          <w:p w14:paraId="2EDD1CE3" w14:textId="1C568180" w:rsidR="00C14BEC" w:rsidRPr="00BA0079" w:rsidRDefault="00BA0079" w:rsidP="00C14BEC">
            <w:pPr>
              <w:spacing w:line="240" w:lineRule="auto"/>
              <w:ind w:firstLine="0"/>
              <w:jc w:val="center"/>
              <w:rPr>
                <w:rFonts w:eastAsia="Times New Roman"/>
                <w:color w:val="000000"/>
                <w:sz w:val="20"/>
                <w:szCs w:val="20"/>
                <w:lang w:val="en-US" w:eastAsia="ru-RU"/>
              </w:rPr>
            </w:pPr>
            <w:r>
              <w:rPr>
                <w:rFonts w:eastAsia="Times New Roman"/>
                <w:color w:val="000000"/>
                <w:sz w:val="20"/>
                <w:szCs w:val="20"/>
                <w:lang w:val="en-US" w:eastAsia="ru-RU"/>
              </w:rPr>
              <w:t xml:space="preserve">&gt; </w:t>
            </w:r>
          </w:p>
        </w:tc>
        <w:tc>
          <w:tcPr>
            <w:tcW w:w="532" w:type="pct"/>
            <w:shd w:val="clear" w:color="auto" w:fill="auto"/>
            <w:vAlign w:val="center"/>
          </w:tcPr>
          <w:p w14:paraId="73A9FDDD" w14:textId="60D74DAB" w:rsidR="00C14BEC" w:rsidRPr="008A3214" w:rsidRDefault="00C14BEC" w:rsidP="00C14BEC">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0</w:t>
            </w:r>
          </w:p>
        </w:tc>
        <w:tc>
          <w:tcPr>
            <w:tcW w:w="537" w:type="pct"/>
            <w:shd w:val="clear" w:color="auto" w:fill="auto"/>
            <w:vAlign w:val="center"/>
          </w:tcPr>
          <w:p w14:paraId="5B7CF979" w14:textId="5FAA7373" w:rsidR="00C14BEC" w:rsidRPr="008A3214" w:rsidRDefault="00C14BEC" w:rsidP="00C14BEC">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c>
          <w:tcPr>
            <w:tcW w:w="530" w:type="pct"/>
            <w:shd w:val="clear" w:color="auto" w:fill="auto"/>
            <w:vAlign w:val="center"/>
          </w:tcPr>
          <w:p w14:paraId="647B9044" w14:textId="43994D55" w:rsidR="00C14BEC" w:rsidRPr="008A3214" w:rsidRDefault="00C14BEC" w:rsidP="00C14BEC">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9,300</w:t>
            </w:r>
          </w:p>
        </w:tc>
        <w:tc>
          <w:tcPr>
            <w:tcW w:w="612" w:type="pct"/>
            <w:shd w:val="clear" w:color="auto" w:fill="auto"/>
            <w:vAlign w:val="center"/>
          </w:tcPr>
          <w:p w14:paraId="735A5D76" w14:textId="25062E4E" w:rsidR="00C14BEC" w:rsidRPr="008A3214" w:rsidRDefault="00C14BEC" w:rsidP="00C14BEC">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0,000</w:t>
            </w:r>
          </w:p>
        </w:tc>
        <w:tc>
          <w:tcPr>
            <w:tcW w:w="594" w:type="pct"/>
            <w:shd w:val="clear" w:color="auto" w:fill="auto"/>
            <w:vAlign w:val="center"/>
          </w:tcPr>
          <w:p w14:paraId="6CC0731F" w14:textId="16EB84CA" w:rsidR="00C14BEC" w:rsidRPr="008A3214" w:rsidRDefault="00C14BEC" w:rsidP="00C14BEC">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r>
    </w:tbl>
    <w:p w14:paraId="7572DBE3" w14:textId="77777777" w:rsidR="00E51A14" w:rsidRDefault="00E51A14" w:rsidP="002953C4">
      <w:pPr>
        <w:pStyle w:val="afff9"/>
      </w:pPr>
    </w:p>
    <w:p w14:paraId="7A922FEF" w14:textId="19448A1B" w:rsidR="00E51A14" w:rsidRPr="00E51A14" w:rsidRDefault="00E51A14" w:rsidP="00E51A14">
      <w:pPr>
        <w:rPr>
          <w:lang w:eastAsia="ru-RU"/>
        </w:rPr>
        <w:sectPr w:rsidR="00E51A14" w:rsidRPr="00E51A14" w:rsidSect="001D738C">
          <w:type w:val="continuous"/>
          <w:pgSz w:w="16838" w:h="11906" w:orient="landscape"/>
          <w:pgMar w:top="1134" w:right="850" w:bottom="1134" w:left="1701" w:header="709" w:footer="709" w:gutter="0"/>
          <w:cols w:space="708"/>
          <w:titlePg/>
          <w:docGrid w:linePitch="360"/>
        </w:sectPr>
      </w:pPr>
    </w:p>
    <w:p w14:paraId="5EE98350" w14:textId="34857176" w:rsidR="005B472C" w:rsidRPr="0082115B" w:rsidRDefault="002A02EC" w:rsidP="00BE379F">
      <w:pPr>
        <w:pStyle w:val="2fb"/>
      </w:pPr>
      <w:bookmarkStart w:id="194" w:name="_Toc168598879"/>
      <w:bookmarkStart w:id="195" w:name="_Toc214523862"/>
      <w:bookmarkStart w:id="196" w:name="_Toc214524483"/>
      <w:r>
        <w:lastRenderedPageBreak/>
        <w:t xml:space="preserve">2.4. </w:t>
      </w:r>
      <w:r w:rsidR="005B472C" w:rsidRPr="0082115B">
        <w:t xml:space="preserve">Результаты ретроспективного анализа балансов поступления сточных вод в централизованную систему водоотведения по технологическим зонам водоотведения и по </w:t>
      </w:r>
      <w:r w:rsidR="008B0B73">
        <w:t>муниципальному образованию</w:t>
      </w:r>
      <w:r w:rsidR="005B472C" w:rsidRPr="0082115B">
        <w:t xml:space="preserve"> с выделением зон дефицитов и резервов производственных мощностей</w:t>
      </w:r>
      <w:bookmarkEnd w:id="194"/>
      <w:bookmarkEnd w:id="195"/>
      <w:bookmarkEnd w:id="196"/>
    </w:p>
    <w:p w14:paraId="645DFCDE" w14:textId="04BB4F7B" w:rsidR="00A21A8E" w:rsidRDefault="00A21A8E" w:rsidP="00A21A8E">
      <w:pPr>
        <w:pStyle w:val="afff9"/>
      </w:pPr>
      <w:bookmarkStart w:id="197" w:name="_Ref530584200"/>
      <w:r>
        <w:t xml:space="preserve">Ретроспективный анализ балансов поступления сточных вод выполняется для оценки изменения фактической нагрузки на централизованные системы водоотведения за базовый период. </w:t>
      </w:r>
    </w:p>
    <w:p w14:paraId="46EF9607" w14:textId="35C529C0" w:rsidR="00A21A8E" w:rsidRDefault="00A21A8E" w:rsidP="00A21A8E">
      <w:pPr>
        <w:pStyle w:val="afff9"/>
      </w:pPr>
      <w:r>
        <w:t xml:space="preserve">Результаты ретроспективного анализа балансов поступления </w:t>
      </w:r>
      <w:r w:rsidR="008C189D">
        <w:t xml:space="preserve">и отведения </w:t>
      </w:r>
      <w:r>
        <w:t xml:space="preserve">сточных вод по технологическим зонам водоотведения </w:t>
      </w:r>
      <w:r w:rsidR="00A30A2B" w:rsidRPr="00A30A2B">
        <w:t xml:space="preserve">и по муниципальному образованию </w:t>
      </w:r>
      <w:r w:rsidRPr="008C189D">
        <w:t xml:space="preserve">приведены в </w:t>
      </w:r>
      <w:r w:rsidR="00A30A2B" w:rsidRPr="008C189D">
        <w:t>разде</w:t>
      </w:r>
      <w:r w:rsidR="004172B7" w:rsidRPr="008C189D">
        <w:t>ле 2.1</w:t>
      </w:r>
      <w:r w:rsidRPr="008C189D">
        <w:t>.</w:t>
      </w:r>
    </w:p>
    <w:p w14:paraId="61F0A309" w14:textId="77777777" w:rsidR="007F52D0" w:rsidRDefault="007F52D0" w:rsidP="008C189D">
      <w:pPr>
        <w:pStyle w:val="afff9"/>
      </w:pPr>
      <w:r>
        <w:t>Для технологических зон, в которых сточные воды направляются на очистные сооружения, баланс поступления сопоставляется с проектной и фактически доступной мощностью очистных сооружений. Если сточные воды передаются в другую централизованную систему водоотведения, баланс сопоставляется с условиями договора, технической возможностью принимающей системы и фактическими ограничениями транспортировки.</w:t>
      </w:r>
    </w:p>
    <w:p w14:paraId="67AB8B4D" w14:textId="06BA1081" w:rsidR="007F52D0" w:rsidRDefault="007F52D0" w:rsidP="008C189D">
      <w:pPr>
        <w:pStyle w:val="afff9"/>
      </w:pPr>
      <w:r>
        <w:t>Сопоставление объемов сточных вод с мощностью объектов централизованной системы водоотведения приведено в таблице 2.</w:t>
      </w:r>
      <w:r w:rsidR="00076B6B">
        <w:t>4</w:t>
      </w:r>
      <w:r>
        <w:t>.</w:t>
      </w:r>
      <w:r w:rsidR="00076B6B">
        <w:t>1</w:t>
      </w:r>
      <w:r>
        <w:t>.</w:t>
      </w:r>
    </w:p>
    <w:p w14:paraId="3B0BEC8E" w14:textId="65169028" w:rsidR="007F52D0" w:rsidRDefault="007F52D0" w:rsidP="008C189D">
      <w:pPr>
        <w:pStyle w:val="affffffb"/>
      </w:pPr>
      <w:r>
        <w:t>Таблица 2.</w:t>
      </w:r>
      <w:r w:rsidR="00076B6B">
        <w:t>4</w:t>
      </w:r>
      <w:r>
        <w:t>.</w:t>
      </w:r>
      <w:r w:rsidR="00076B6B">
        <w:t>1</w:t>
      </w:r>
      <w:r>
        <w:t xml:space="preserve">. </w:t>
      </w:r>
      <w:r w:rsidR="0013165C">
        <w:t>Расчёт резервов и дефицитов мощности</w:t>
      </w:r>
      <w:r>
        <w:t xml:space="preserve"> объектов системы водоотведения</w:t>
      </w:r>
    </w:p>
    <w:tbl>
      <w:tblPr>
        <w:tblW w:w="0" w:type="auto"/>
        <w:tblCellMar>
          <w:left w:w="28" w:type="dxa"/>
          <w:right w:w="28" w:type="dxa"/>
        </w:tblCellMar>
        <w:tblLook w:val="04A0" w:firstRow="1" w:lastRow="0" w:firstColumn="1" w:lastColumn="0" w:noHBand="0" w:noVBand="1"/>
      </w:tblPr>
      <w:tblGrid>
        <w:gridCol w:w="326"/>
        <w:gridCol w:w="1796"/>
        <w:gridCol w:w="5307"/>
        <w:gridCol w:w="1079"/>
        <w:gridCol w:w="837"/>
      </w:tblGrid>
      <w:tr w:rsidR="0086161D" w:rsidRPr="00F268B7" w14:paraId="2EDEC2A4" w14:textId="77777777" w:rsidTr="006F2527">
        <w:trPr>
          <w:trHeight w:val="567"/>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EC66C" w14:textId="77777777" w:rsidR="007F52D0" w:rsidRPr="00F268B7" w:rsidRDefault="007F52D0" w:rsidP="0086161D">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 п/п</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418EF7F9" w14:textId="77777777" w:rsidR="007F52D0" w:rsidRPr="00F268B7" w:rsidRDefault="007F52D0" w:rsidP="0086161D">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Технологическая зона водоотведения</w:t>
            </w:r>
          </w:p>
        </w:tc>
        <w:tc>
          <w:tcPr>
            <w:tcW w:w="5307" w:type="dxa"/>
            <w:tcBorders>
              <w:top w:val="single" w:sz="4" w:space="0" w:color="auto"/>
              <w:left w:val="nil"/>
              <w:bottom w:val="single" w:sz="4" w:space="0" w:color="auto"/>
              <w:right w:val="single" w:sz="4" w:space="0" w:color="auto"/>
            </w:tcBorders>
            <w:shd w:val="clear" w:color="auto" w:fill="auto"/>
            <w:vAlign w:val="center"/>
            <w:hideMark/>
          </w:tcPr>
          <w:p w14:paraId="24CBE406" w14:textId="77777777" w:rsidR="007F52D0" w:rsidRPr="00F268B7" w:rsidRDefault="007F52D0" w:rsidP="0086161D">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Показатель</w:t>
            </w:r>
          </w:p>
        </w:tc>
        <w:tc>
          <w:tcPr>
            <w:tcW w:w="1079" w:type="dxa"/>
            <w:tcBorders>
              <w:top w:val="single" w:sz="4" w:space="0" w:color="auto"/>
              <w:left w:val="nil"/>
              <w:bottom w:val="single" w:sz="4" w:space="0" w:color="auto"/>
              <w:right w:val="single" w:sz="4" w:space="0" w:color="auto"/>
            </w:tcBorders>
            <w:shd w:val="clear" w:color="auto" w:fill="auto"/>
            <w:vAlign w:val="center"/>
          </w:tcPr>
          <w:p w14:paraId="3CF7887B" w14:textId="77777777" w:rsidR="007F52D0" w:rsidRPr="00F268B7" w:rsidRDefault="007F52D0" w:rsidP="0086161D">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Ед. изм.</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7F3BA967" w14:textId="77777777" w:rsidR="007F52D0" w:rsidRPr="00F268B7" w:rsidRDefault="007F52D0" w:rsidP="0086161D">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2025</w:t>
            </w:r>
          </w:p>
        </w:tc>
      </w:tr>
      <w:tr w:rsidR="0086161D" w:rsidRPr="00F268B7" w14:paraId="5D9BE5D2" w14:textId="77777777" w:rsidTr="006F2527">
        <w:trPr>
          <w:trHeight w:val="567"/>
        </w:trPr>
        <w:tc>
          <w:tcPr>
            <w:tcW w:w="326" w:type="dxa"/>
            <w:vMerge w:val="restart"/>
            <w:tcBorders>
              <w:top w:val="nil"/>
              <w:left w:val="single" w:sz="4" w:space="0" w:color="auto"/>
              <w:right w:val="single" w:sz="4" w:space="0" w:color="auto"/>
            </w:tcBorders>
            <w:shd w:val="clear" w:color="auto" w:fill="auto"/>
            <w:vAlign w:val="center"/>
            <w:hideMark/>
          </w:tcPr>
          <w:p w14:paraId="32DDC88C" w14:textId="3AADE8AE" w:rsidR="0086161D" w:rsidRPr="00F268B7" w:rsidRDefault="0086161D" w:rsidP="0086161D">
            <w:pPr>
              <w:spacing w:line="240" w:lineRule="auto"/>
              <w:ind w:firstLine="0"/>
              <w:jc w:val="center"/>
              <w:rPr>
                <w:rFonts w:eastAsia="Times New Roman"/>
                <w:color w:val="000000"/>
                <w:sz w:val="20"/>
                <w:szCs w:val="20"/>
                <w:lang w:eastAsia="ru-RU"/>
              </w:rPr>
            </w:pPr>
            <w:r w:rsidRPr="0086161D">
              <w:rPr>
                <w:rFonts w:eastAsia="Times New Roman"/>
                <w:color w:val="000000"/>
                <w:sz w:val="20"/>
                <w:szCs w:val="20"/>
                <w:lang w:eastAsia="ru-RU"/>
              </w:rPr>
              <w:t>1</w:t>
            </w:r>
          </w:p>
        </w:tc>
        <w:tc>
          <w:tcPr>
            <w:tcW w:w="1796" w:type="dxa"/>
            <w:vMerge w:val="restart"/>
            <w:tcBorders>
              <w:top w:val="nil"/>
              <w:left w:val="nil"/>
              <w:right w:val="single" w:sz="4" w:space="0" w:color="auto"/>
            </w:tcBorders>
            <w:shd w:val="clear" w:color="auto" w:fill="auto"/>
            <w:vAlign w:val="center"/>
            <w:hideMark/>
          </w:tcPr>
          <w:p w14:paraId="01637AD4" w14:textId="4D532389" w:rsidR="0086161D" w:rsidRPr="00F268B7" w:rsidRDefault="0086161D" w:rsidP="0086161D">
            <w:pPr>
              <w:spacing w:line="240" w:lineRule="auto"/>
              <w:ind w:firstLine="0"/>
              <w:jc w:val="center"/>
              <w:rPr>
                <w:rFonts w:eastAsia="Times New Roman"/>
                <w:color w:val="000000"/>
                <w:sz w:val="20"/>
                <w:szCs w:val="20"/>
                <w:lang w:eastAsia="ru-RU"/>
              </w:rPr>
            </w:pPr>
            <w:r w:rsidRPr="0086161D">
              <w:rPr>
                <w:rFonts w:eastAsia="Times New Roman"/>
                <w:color w:val="000000"/>
                <w:sz w:val="20"/>
                <w:szCs w:val="20"/>
                <w:lang w:eastAsia="ru-RU"/>
              </w:rPr>
              <w:t xml:space="preserve">ВО </w:t>
            </w:r>
            <w:r w:rsidR="00753863">
              <w:rPr>
                <w:rFonts w:eastAsia="Times New Roman"/>
                <w:color w:val="000000"/>
                <w:sz w:val="20"/>
                <w:szCs w:val="20"/>
                <w:lang w:eastAsia="ru-RU"/>
              </w:rPr>
              <w:t>ст. Крыловская</w:t>
            </w:r>
          </w:p>
        </w:tc>
        <w:tc>
          <w:tcPr>
            <w:tcW w:w="5307" w:type="dxa"/>
            <w:tcBorders>
              <w:top w:val="nil"/>
              <w:left w:val="nil"/>
              <w:bottom w:val="single" w:sz="4" w:space="0" w:color="auto"/>
              <w:right w:val="single" w:sz="4" w:space="0" w:color="auto"/>
            </w:tcBorders>
            <w:shd w:val="clear" w:color="auto" w:fill="auto"/>
            <w:vAlign w:val="center"/>
            <w:hideMark/>
          </w:tcPr>
          <w:p w14:paraId="606BD3EE" w14:textId="7DBA1052" w:rsidR="0086161D" w:rsidRPr="00F268B7" w:rsidRDefault="0086161D" w:rsidP="0086161D">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Общий объем поступления сточных вод</w:t>
            </w:r>
            <w:r w:rsidRPr="0086161D">
              <w:rPr>
                <w:rFonts w:eastAsia="Times New Roman"/>
                <w:color w:val="000000"/>
                <w:sz w:val="20"/>
                <w:szCs w:val="20"/>
                <w:lang w:eastAsia="ru-RU"/>
              </w:rPr>
              <w:t xml:space="preserve"> на объект завершения технологического цикла</w:t>
            </w:r>
          </w:p>
        </w:tc>
        <w:tc>
          <w:tcPr>
            <w:tcW w:w="1079" w:type="dxa"/>
            <w:tcBorders>
              <w:top w:val="nil"/>
              <w:left w:val="nil"/>
              <w:bottom w:val="single" w:sz="4" w:space="0" w:color="auto"/>
              <w:right w:val="single" w:sz="4" w:space="0" w:color="auto"/>
            </w:tcBorders>
            <w:shd w:val="clear" w:color="auto" w:fill="auto"/>
            <w:vAlign w:val="center"/>
            <w:hideMark/>
          </w:tcPr>
          <w:p w14:paraId="23AE4527" w14:textId="6137AD62" w:rsidR="0086161D" w:rsidRPr="00F268B7" w:rsidRDefault="0086161D" w:rsidP="0086161D">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тыс. м</w:t>
            </w:r>
            <w:r>
              <w:rPr>
                <w:rFonts w:eastAsia="Times New Roman"/>
                <w:color w:val="000000"/>
                <w:sz w:val="20"/>
                <w:szCs w:val="20"/>
                <w:vertAlign w:val="superscript"/>
                <w:lang w:eastAsia="ru-RU"/>
              </w:rPr>
              <w:t>3</w:t>
            </w:r>
            <w:r w:rsidRPr="00F268B7">
              <w:rPr>
                <w:rFonts w:eastAsia="Times New Roman"/>
                <w:color w:val="000000"/>
                <w:sz w:val="20"/>
                <w:szCs w:val="20"/>
                <w:lang w:eastAsia="ru-RU"/>
              </w:rPr>
              <w:t>/год</w:t>
            </w:r>
          </w:p>
        </w:tc>
        <w:tc>
          <w:tcPr>
            <w:tcW w:w="837" w:type="dxa"/>
            <w:tcBorders>
              <w:top w:val="nil"/>
              <w:left w:val="nil"/>
              <w:bottom w:val="single" w:sz="4" w:space="0" w:color="auto"/>
              <w:right w:val="single" w:sz="4" w:space="0" w:color="auto"/>
            </w:tcBorders>
            <w:shd w:val="clear" w:color="auto" w:fill="auto"/>
            <w:vAlign w:val="center"/>
          </w:tcPr>
          <w:p w14:paraId="6F9FB97D" w14:textId="0B98E834" w:rsidR="0086161D" w:rsidRPr="00F268B7" w:rsidRDefault="0073556B" w:rsidP="0086161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9,300</w:t>
            </w:r>
          </w:p>
        </w:tc>
      </w:tr>
      <w:tr w:rsidR="0086161D" w:rsidRPr="00F268B7" w14:paraId="2DD8443E" w14:textId="77777777" w:rsidTr="006F2527">
        <w:trPr>
          <w:trHeight w:val="567"/>
        </w:trPr>
        <w:tc>
          <w:tcPr>
            <w:tcW w:w="326" w:type="dxa"/>
            <w:vMerge/>
            <w:tcBorders>
              <w:left w:val="single" w:sz="4" w:space="0" w:color="auto"/>
              <w:right w:val="single" w:sz="4" w:space="0" w:color="auto"/>
            </w:tcBorders>
            <w:shd w:val="clear" w:color="auto" w:fill="auto"/>
            <w:vAlign w:val="center"/>
            <w:hideMark/>
          </w:tcPr>
          <w:p w14:paraId="40CC9B68" w14:textId="53F01237" w:rsidR="0086161D" w:rsidRPr="00F268B7" w:rsidRDefault="0086161D" w:rsidP="0086161D">
            <w:pPr>
              <w:spacing w:line="240" w:lineRule="auto"/>
              <w:ind w:firstLine="0"/>
              <w:jc w:val="center"/>
              <w:rPr>
                <w:rFonts w:eastAsia="Times New Roman"/>
                <w:color w:val="000000"/>
                <w:sz w:val="20"/>
                <w:szCs w:val="20"/>
                <w:lang w:eastAsia="ru-RU"/>
              </w:rPr>
            </w:pPr>
          </w:p>
        </w:tc>
        <w:tc>
          <w:tcPr>
            <w:tcW w:w="1796" w:type="dxa"/>
            <w:vMerge/>
            <w:tcBorders>
              <w:left w:val="nil"/>
              <w:right w:val="single" w:sz="4" w:space="0" w:color="auto"/>
            </w:tcBorders>
            <w:shd w:val="clear" w:color="auto" w:fill="auto"/>
            <w:vAlign w:val="center"/>
            <w:hideMark/>
          </w:tcPr>
          <w:p w14:paraId="0472B0C3" w14:textId="33CC235C" w:rsidR="0086161D" w:rsidRPr="00F268B7" w:rsidRDefault="0086161D" w:rsidP="0086161D">
            <w:pPr>
              <w:spacing w:line="240" w:lineRule="auto"/>
              <w:ind w:firstLine="0"/>
              <w:jc w:val="center"/>
              <w:rPr>
                <w:rFonts w:eastAsia="Times New Roman"/>
                <w:color w:val="000000"/>
                <w:sz w:val="20"/>
                <w:szCs w:val="20"/>
                <w:lang w:eastAsia="ru-RU"/>
              </w:rPr>
            </w:pPr>
          </w:p>
        </w:tc>
        <w:tc>
          <w:tcPr>
            <w:tcW w:w="5307" w:type="dxa"/>
            <w:tcBorders>
              <w:top w:val="nil"/>
              <w:left w:val="nil"/>
              <w:bottom w:val="single" w:sz="4" w:space="0" w:color="auto"/>
              <w:right w:val="single" w:sz="4" w:space="0" w:color="auto"/>
            </w:tcBorders>
            <w:shd w:val="clear" w:color="auto" w:fill="auto"/>
            <w:vAlign w:val="center"/>
            <w:hideMark/>
          </w:tcPr>
          <w:p w14:paraId="3EF3E35C" w14:textId="77777777" w:rsidR="0086161D" w:rsidRPr="00F268B7" w:rsidRDefault="0086161D" w:rsidP="0086161D">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Среднесуточный объем поступления сточных вод</w:t>
            </w:r>
          </w:p>
        </w:tc>
        <w:tc>
          <w:tcPr>
            <w:tcW w:w="1079" w:type="dxa"/>
            <w:tcBorders>
              <w:top w:val="nil"/>
              <w:left w:val="nil"/>
              <w:bottom w:val="single" w:sz="4" w:space="0" w:color="auto"/>
              <w:right w:val="single" w:sz="4" w:space="0" w:color="auto"/>
            </w:tcBorders>
            <w:shd w:val="clear" w:color="auto" w:fill="auto"/>
            <w:vAlign w:val="center"/>
            <w:hideMark/>
          </w:tcPr>
          <w:p w14:paraId="2D6614F1" w14:textId="0F963BB0" w:rsidR="0086161D" w:rsidRPr="00F268B7" w:rsidRDefault="0086161D" w:rsidP="0086161D">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м</w:t>
            </w:r>
            <w:r>
              <w:rPr>
                <w:rFonts w:eastAsia="Times New Roman"/>
                <w:color w:val="000000"/>
                <w:sz w:val="20"/>
                <w:szCs w:val="20"/>
                <w:vertAlign w:val="superscript"/>
                <w:lang w:eastAsia="ru-RU"/>
              </w:rPr>
              <w:t>3</w:t>
            </w:r>
            <w:r w:rsidRPr="00F268B7">
              <w:rPr>
                <w:rFonts w:eastAsia="Times New Roman"/>
                <w:color w:val="000000"/>
                <w:sz w:val="20"/>
                <w:szCs w:val="20"/>
                <w:lang w:eastAsia="ru-RU"/>
              </w:rPr>
              <w:t>/сут</w:t>
            </w:r>
          </w:p>
        </w:tc>
        <w:tc>
          <w:tcPr>
            <w:tcW w:w="837" w:type="dxa"/>
            <w:tcBorders>
              <w:top w:val="nil"/>
              <w:left w:val="nil"/>
              <w:bottom w:val="single" w:sz="4" w:space="0" w:color="auto"/>
              <w:right w:val="single" w:sz="4" w:space="0" w:color="auto"/>
            </w:tcBorders>
            <w:shd w:val="clear" w:color="auto" w:fill="auto"/>
            <w:vAlign w:val="center"/>
          </w:tcPr>
          <w:p w14:paraId="403E3732" w14:textId="5559470F" w:rsidR="0086161D" w:rsidRPr="0073556B" w:rsidRDefault="0073556B" w:rsidP="0086161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25,</w:t>
            </w:r>
            <w:r w:rsidR="006161F8">
              <w:rPr>
                <w:rFonts w:eastAsia="Times New Roman"/>
                <w:color w:val="000000"/>
                <w:sz w:val="20"/>
                <w:szCs w:val="20"/>
                <w:lang w:eastAsia="ru-RU"/>
              </w:rPr>
              <w:t>480</w:t>
            </w:r>
          </w:p>
        </w:tc>
      </w:tr>
      <w:bookmarkEnd w:id="197"/>
      <w:tr w:rsidR="0086161D" w:rsidRPr="00F268B7" w14:paraId="1DF114FE" w14:textId="77777777" w:rsidTr="006F2527">
        <w:trPr>
          <w:trHeight w:val="567"/>
        </w:trPr>
        <w:tc>
          <w:tcPr>
            <w:tcW w:w="326" w:type="dxa"/>
            <w:vMerge/>
            <w:tcBorders>
              <w:left w:val="single" w:sz="4" w:space="0" w:color="auto"/>
              <w:right w:val="single" w:sz="4" w:space="0" w:color="auto"/>
            </w:tcBorders>
            <w:shd w:val="clear" w:color="auto" w:fill="auto"/>
            <w:vAlign w:val="center"/>
          </w:tcPr>
          <w:p w14:paraId="5CBED883" w14:textId="1F316156" w:rsidR="0086161D" w:rsidRPr="0086161D" w:rsidRDefault="0086161D" w:rsidP="0086161D">
            <w:pPr>
              <w:spacing w:line="240" w:lineRule="auto"/>
              <w:ind w:firstLine="0"/>
              <w:jc w:val="center"/>
              <w:rPr>
                <w:rFonts w:eastAsia="Times New Roman"/>
                <w:color w:val="000000"/>
                <w:sz w:val="20"/>
                <w:szCs w:val="20"/>
                <w:lang w:eastAsia="ru-RU"/>
              </w:rPr>
            </w:pPr>
          </w:p>
        </w:tc>
        <w:tc>
          <w:tcPr>
            <w:tcW w:w="1796" w:type="dxa"/>
            <w:vMerge/>
            <w:tcBorders>
              <w:left w:val="nil"/>
              <w:right w:val="single" w:sz="4" w:space="0" w:color="auto"/>
            </w:tcBorders>
            <w:shd w:val="clear" w:color="auto" w:fill="auto"/>
            <w:vAlign w:val="center"/>
          </w:tcPr>
          <w:p w14:paraId="2084F933" w14:textId="3EFD3D15" w:rsidR="0086161D" w:rsidRPr="0086161D" w:rsidRDefault="0086161D" w:rsidP="0086161D">
            <w:pPr>
              <w:spacing w:line="240" w:lineRule="auto"/>
              <w:ind w:firstLine="0"/>
              <w:jc w:val="center"/>
              <w:rPr>
                <w:rFonts w:eastAsia="Times New Roman"/>
                <w:color w:val="000000"/>
                <w:sz w:val="20"/>
                <w:szCs w:val="20"/>
                <w:lang w:eastAsia="ru-RU"/>
              </w:rPr>
            </w:pPr>
          </w:p>
        </w:tc>
        <w:tc>
          <w:tcPr>
            <w:tcW w:w="5307" w:type="dxa"/>
            <w:tcBorders>
              <w:top w:val="nil"/>
              <w:left w:val="nil"/>
              <w:bottom w:val="single" w:sz="4" w:space="0" w:color="auto"/>
              <w:right w:val="single" w:sz="4" w:space="0" w:color="auto"/>
            </w:tcBorders>
            <w:shd w:val="clear" w:color="auto" w:fill="auto"/>
            <w:vAlign w:val="center"/>
          </w:tcPr>
          <w:p w14:paraId="2858EAAD" w14:textId="75346DA0" w:rsidR="0086161D" w:rsidRPr="0086161D" w:rsidRDefault="0086161D" w:rsidP="0086161D">
            <w:pPr>
              <w:spacing w:line="240" w:lineRule="auto"/>
              <w:ind w:firstLine="0"/>
              <w:jc w:val="center"/>
              <w:rPr>
                <w:rFonts w:eastAsia="Times New Roman"/>
                <w:color w:val="000000"/>
                <w:sz w:val="20"/>
                <w:szCs w:val="20"/>
                <w:lang w:eastAsia="ru-RU"/>
              </w:rPr>
            </w:pPr>
            <w:r w:rsidRPr="0086161D">
              <w:rPr>
                <w:rFonts w:eastAsia="Times New Roman"/>
                <w:color w:val="000000"/>
                <w:sz w:val="20"/>
                <w:szCs w:val="20"/>
                <w:lang w:eastAsia="ru-RU"/>
              </w:rPr>
              <w:t>О</w:t>
            </w:r>
            <w:r w:rsidRPr="00F268B7">
              <w:rPr>
                <w:rFonts w:eastAsia="Times New Roman"/>
                <w:color w:val="000000"/>
                <w:sz w:val="20"/>
                <w:szCs w:val="20"/>
                <w:lang w:eastAsia="ru-RU"/>
              </w:rPr>
              <w:t>бъем поступления сточных вод</w:t>
            </w:r>
            <w:r w:rsidRPr="0086161D">
              <w:rPr>
                <w:rFonts w:eastAsia="Times New Roman"/>
                <w:color w:val="000000"/>
                <w:sz w:val="20"/>
                <w:szCs w:val="20"/>
                <w:lang w:eastAsia="ru-RU"/>
              </w:rPr>
              <w:t xml:space="preserve"> в сутки максимального водопотребления</w:t>
            </w:r>
          </w:p>
        </w:tc>
        <w:tc>
          <w:tcPr>
            <w:tcW w:w="1079" w:type="dxa"/>
            <w:tcBorders>
              <w:top w:val="nil"/>
              <w:left w:val="nil"/>
              <w:bottom w:val="single" w:sz="4" w:space="0" w:color="auto"/>
              <w:right w:val="single" w:sz="4" w:space="0" w:color="auto"/>
            </w:tcBorders>
            <w:shd w:val="clear" w:color="auto" w:fill="auto"/>
            <w:vAlign w:val="center"/>
          </w:tcPr>
          <w:p w14:paraId="762FBDD2" w14:textId="77C94AF7" w:rsidR="0086161D" w:rsidRPr="008E62EC" w:rsidRDefault="0086161D" w:rsidP="0086161D">
            <w:pPr>
              <w:spacing w:line="240" w:lineRule="auto"/>
              <w:ind w:firstLine="0"/>
              <w:jc w:val="center"/>
              <w:rPr>
                <w:rFonts w:eastAsia="Times New Roman"/>
                <w:color w:val="000000"/>
                <w:sz w:val="20"/>
                <w:szCs w:val="20"/>
                <w:lang w:val="en-US" w:eastAsia="ru-RU"/>
              </w:rPr>
            </w:pPr>
            <w:r w:rsidRPr="00F268B7">
              <w:rPr>
                <w:rFonts w:eastAsia="Times New Roman"/>
                <w:color w:val="000000"/>
                <w:sz w:val="20"/>
                <w:szCs w:val="20"/>
                <w:lang w:eastAsia="ru-RU"/>
              </w:rPr>
              <w:t>м</w:t>
            </w:r>
            <w:r>
              <w:rPr>
                <w:rFonts w:eastAsia="Times New Roman"/>
                <w:color w:val="000000"/>
                <w:sz w:val="20"/>
                <w:szCs w:val="20"/>
                <w:vertAlign w:val="superscript"/>
                <w:lang w:eastAsia="ru-RU"/>
              </w:rPr>
              <w:t>3</w:t>
            </w:r>
            <w:r w:rsidRPr="00F268B7">
              <w:rPr>
                <w:rFonts w:eastAsia="Times New Roman"/>
                <w:color w:val="000000"/>
                <w:sz w:val="20"/>
                <w:szCs w:val="20"/>
                <w:lang w:eastAsia="ru-RU"/>
              </w:rPr>
              <w:t>/сут</w:t>
            </w:r>
            <w:r>
              <w:rPr>
                <w:rFonts w:eastAsia="Times New Roman"/>
                <w:color w:val="000000"/>
                <w:sz w:val="20"/>
                <w:szCs w:val="20"/>
                <w:lang w:eastAsia="ru-RU"/>
              </w:rPr>
              <w:t>.</w:t>
            </w:r>
            <w:r w:rsidR="008E62EC" w:rsidRPr="008E62EC">
              <w:rPr>
                <w:rFonts w:eastAsia="Times New Roman"/>
                <w:color w:val="000000"/>
                <w:sz w:val="20"/>
                <w:szCs w:val="20"/>
                <w:vertAlign w:val="subscript"/>
                <w:lang w:val="en-US" w:eastAsia="ru-RU"/>
              </w:rPr>
              <w:t>max</w:t>
            </w:r>
          </w:p>
        </w:tc>
        <w:tc>
          <w:tcPr>
            <w:tcW w:w="837" w:type="dxa"/>
            <w:tcBorders>
              <w:top w:val="nil"/>
              <w:left w:val="nil"/>
              <w:bottom w:val="single" w:sz="4" w:space="0" w:color="auto"/>
              <w:right w:val="single" w:sz="4" w:space="0" w:color="auto"/>
            </w:tcBorders>
            <w:shd w:val="clear" w:color="auto" w:fill="auto"/>
            <w:vAlign w:val="center"/>
          </w:tcPr>
          <w:p w14:paraId="20920C5D" w14:textId="29A26C0F" w:rsidR="0086161D" w:rsidRPr="006161F8" w:rsidRDefault="006161F8" w:rsidP="0086161D">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30,575</w:t>
            </w:r>
          </w:p>
        </w:tc>
      </w:tr>
      <w:tr w:rsidR="006161F8" w:rsidRPr="00F268B7" w14:paraId="33A2C63C" w14:textId="77777777" w:rsidTr="006F2527">
        <w:trPr>
          <w:trHeight w:val="567"/>
        </w:trPr>
        <w:tc>
          <w:tcPr>
            <w:tcW w:w="326" w:type="dxa"/>
            <w:vMerge/>
            <w:tcBorders>
              <w:left w:val="single" w:sz="4" w:space="0" w:color="auto"/>
              <w:right w:val="single" w:sz="4" w:space="0" w:color="auto"/>
            </w:tcBorders>
            <w:shd w:val="clear" w:color="auto" w:fill="auto"/>
            <w:vAlign w:val="center"/>
            <w:hideMark/>
          </w:tcPr>
          <w:p w14:paraId="44BF1982" w14:textId="52FD2E5C" w:rsidR="006161F8" w:rsidRPr="00F268B7" w:rsidRDefault="006161F8" w:rsidP="006161F8">
            <w:pPr>
              <w:spacing w:line="240" w:lineRule="auto"/>
              <w:ind w:firstLine="0"/>
              <w:jc w:val="center"/>
              <w:rPr>
                <w:rFonts w:eastAsia="Times New Roman"/>
                <w:color w:val="000000"/>
                <w:sz w:val="20"/>
                <w:szCs w:val="20"/>
                <w:lang w:eastAsia="ru-RU"/>
              </w:rPr>
            </w:pPr>
          </w:p>
        </w:tc>
        <w:tc>
          <w:tcPr>
            <w:tcW w:w="1796" w:type="dxa"/>
            <w:vMerge/>
            <w:tcBorders>
              <w:left w:val="nil"/>
              <w:right w:val="single" w:sz="4" w:space="0" w:color="auto"/>
            </w:tcBorders>
            <w:shd w:val="clear" w:color="auto" w:fill="auto"/>
            <w:vAlign w:val="center"/>
            <w:hideMark/>
          </w:tcPr>
          <w:p w14:paraId="724263C5" w14:textId="30D42C7A" w:rsidR="006161F8" w:rsidRPr="00F268B7" w:rsidRDefault="006161F8" w:rsidP="006161F8">
            <w:pPr>
              <w:spacing w:line="240" w:lineRule="auto"/>
              <w:ind w:firstLine="0"/>
              <w:jc w:val="center"/>
              <w:rPr>
                <w:rFonts w:eastAsia="Times New Roman"/>
                <w:color w:val="000000"/>
                <w:sz w:val="20"/>
                <w:szCs w:val="20"/>
                <w:lang w:eastAsia="ru-RU"/>
              </w:rPr>
            </w:pPr>
          </w:p>
        </w:tc>
        <w:tc>
          <w:tcPr>
            <w:tcW w:w="5307" w:type="dxa"/>
            <w:tcBorders>
              <w:top w:val="nil"/>
              <w:left w:val="nil"/>
              <w:bottom w:val="single" w:sz="4" w:space="0" w:color="auto"/>
              <w:right w:val="single" w:sz="4" w:space="0" w:color="auto"/>
            </w:tcBorders>
            <w:shd w:val="clear" w:color="auto" w:fill="auto"/>
            <w:vAlign w:val="center"/>
            <w:hideMark/>
          </w:tcPr>
          <w:p w14:paraId="77FA6AB5" w14:textId="7B4DCEC0" w:rsidR="006161F8" w:rsidRPr="00F268B7" w:rsidRDefault="006161F8" w:rsidP="006161F8">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Проектная мощность объекта завершения технологического цикла</w:t>
            </w:r>
            <w:r>
              <w:rPr>
                <w:rStyle w:val="affffff3"/>
                <w:rFonts w:eastAsia="Times New Roman"/>
                <w:color w:val="000000"/>
                <w:sz w:val="20"/>
                <w:szCs w:val="20"/>
                <w:lang w:eastAsia="ru-RU"/>
              </w:rPr>
              <w:footnoteReference w:id="4"/>
            </w:r>
          </w:p>
        </w:tc>
        <w:tc>
          <w:tcPr>
            <w:tcW w:w="1079" w:type="dxa"/>
            <w:tcBorders>
              <w:top w:val="nil"/>
              <w:left w:val="nil"/>
              <w:bottom w:val="single" w:sz="4" w:space="0" w:color="auto"/>
              <w:right w:val="single" w:sz="4" w:space="0" w:color="auto"/>
            </w:tcBorders>
            <w:shd w:val="clear" w:color="auto" w:fill="auto"/>
            <w:vAlign w:val="center"/>
            <w:hideMark/>
          </w:tcPr>
          <w:p w14:paraId="5CDCA28E" w14:textId="5DCDB201" w:rsidR="006161F8" w:rsidRPr="00F268B7" w:rsidRDefault="006161F8" w:rsidP="006161F8">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м</w:t>
            </w:r>
            <w:r>
              <w:rPr>
                <w:rFonts w:eastAsia="Times New Roman"/>
                <w:color w:val="000000"/>
                <w:sz w:val="20"/>
                <w:szCs w:val="20"/>
                <w:vertAlign w:val="superscript"/>
                <w:lang w:eastAsia="ru-RU"/>
              </w:rPr>
              <w:t>3</w:t>
            </w:r>
            <w:r w:rsidRPr="00F268B7">
              <w:rPr>
                <w:rFonts w:eastAsia="Times New Roman"/>
                <w:color w:val="000000"/>
                <w:sz w:val="20"/>
                <w:szCs w:val="20"/>
                <w:lang w:eastAsia="ru-RU"/>
              </w:rPr>
              <w:t>/сут</w:t>
            </w:r>
          </w:p>
        </w:tc>
        <w:tc>
          <w:tcPr>
            <w:tcW w:w="837" w:type="dxa"/>
            <w:tcBorders>
              <w:top w:val="nil"/>
              <w:left w:val="nil"/>
              <w:bottom w:val="single" w:sz="4" w:space="0" w:color="auto"/>
              <w:right w:val="single" w:sz="4" w:space="0" w:color="auto"/>
            </w:tcBorders>
            <w:shd w:val="clear" w:color="auto" w:fill="auto"/>
            <w:vAlign w:val="center"/>
          </w:tcPr>
          <w:p w14:paraId="175504B8" w14:textId="070EA13E" w:rsidR="006161F8" w:rsidRPr="00F268B7" w:rsidRDefault="006161F8" w:rsidP="006161F8">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r>
      <w:tr w:rsidR="006161F8" w:rsidRPr="00F268B7" w14:paraId="049CF28F" w14:textId="77777777" w:rsidTr="006F2527">
        <w:trPr>
          <w:trHeight w:val="567"/>
        </w:trPr>
        <w:tc>
          <w:tcPr>
            <w:tcW w:w="326" w:type="dxa"/>
            <w:vMerge/>
            <w:tcBorders>
              <w:left w:val="single" w:sz="4" w:space="0" w:color="auto"/>
              <w:right w:val="single" w:sz="4" w:space="0" w:color="auto"/>
            </w:tcBorders>
            <w:shd w:val="clear" w:color="auto" w:fill="auto"/>
            <w:vAlign w:val="center"/>
            <w:hideMark/>
          </w:tcPr>
          <w:p w14:paraId="069BB8E7" w14:textId="64F534E1" w:rsidR="006161F8" w:rsidRPr="00F268B7" w:rsidRDefault="006161F8" w:rsidP="006161F8">
            <w:pPr>
              <w:spacing w:line="240" w:lineRule="auto"/>
              <w:ind w:firstLine="0"/>
              <w:jc w:val="center"/>
              <w:rPr>
                <w:rFonts w:eastAsia="Times New Roman"/>
                <w:color w:val="000000"/>
                <w:sz w:val="20"/>
                <w:szCs w:val="20"/>
                <w:lang w:eastAsia="ru-RU"/>
              </w:rPr>
            </w:pPr>
          </w:p>
        </w:tc>
        <w:tc>
          <w:tcPr>
            <w:tcW w:w="1796" w:type="dxa"/>
            <w:vMerge/>
            <w:tcBorders>
              <w:left w:val="nil"/>
              <w:right w:val="single" w:sz="4" w:space="0" w:color="auto"/>
            </w:tcBorders>
            <w:shd w:val="clear" w:color="auto" w:fill="auto"/>
            <w:vAlign w:val="center"/>
            <w:hideMark/>
          </w:tcPr>
          <w:p w14:paraId="1F1125E0" w14:textId="3E417417" w:rsidR="006161F8" w:rsidRPr="00F268B7" w:rsidRDefault="006161F8" w:rsidP="006161F8">
            <w:pPr>
              <w:spacing w:line="240" w:lineRule="auto"/>
              <w:ind w:firstLine="0"/>
              <w:jc w:val="center"/>
              <w:rPr>
                <w:rFonts w:eastAsia="Times New Roman"/>
                <w:color w:val="000000"/>
                <w:sz w:val="20"/>
                <w:szCs w:val="20"/>
                <w:lang w:eastAsia="ru-RU"/>
              </w:rPr>
            </w:pPr>
          </w:p>
        </w:tc>
        <w:tc>
          <w:tcPr>
            <w:tcW w:w="5307" w:type="dxa"/>
            <w:tcBorders>
              <w:top w:val="nil"/>
              <w:left w:val="nil"/>
              <w:bottom w:val="single" w:sz="4" w:space="0" w:color="auto"/>
              <w:right w:val="single" w:sz="4" w:space="0" w:color="auto"/>
            </w:tcBorders>
            <w:shd w:val="clear" w:color="auto" w:fill="auto"/>
            <w:vAlign w:val="center"/>
            <w:hideMark/>
          </w:tcPr>
          <w:p w14:paraId="6FE6BF70" w14:textId="1365F977" w:rsidR="006161F8" w:rsidRPr="00F268B7" w:rsidRDefault="006161F8" w:rsidP="006161F8">
            <w:pPr>
              <w:spacing w:line="240" w:lineRule="auto"/>
              <w:ind w:firstLine="0"/>
              <w:jc w:val="center"/>
              <w:rPr>
                <w:rFonts w:eastAsia="Times New Roman"/>
                <w:color w:val="000000"/>
                <w:sz w:val="20"/>
                <w:szCs w:val="20"/>
                <w:lang w:eastAsia="ru-RU"/>
              </w:rPr>
            </w:pPr>
            <w:r w:rsidRPr="0086161D">
              <w:rPr>
                <w:rFonts w:eastAsia="Times New Roman"/>
                <w:color w:val="000000"/>
                <w:sz w:val="20"/>
                <w:szCs w:val="20"/>
                <w:lang w:eastAsia="ru-RU"/>
              </w:rPr>
              <w:t>Располагаемая</w:t>
            </w:r>
            <w:r w:rsidRPr="00F268B7">
              <w:rPr>
                <w:rFonts w:eastAsia="Times New Roman"/>
                <w:color w:val="000000"/>
                <w:sz w:val="20"/>
                <w:szCs w:val="20"/>
                <w:lang w:eastAsia="ru-RU"/>
              </w:rPr>
              <w:t xml:space="preserve"> мощность объекта завершения технологического цикла</w:t>
            </w:r>
          </w:p>
        </w:tc>
        <w:tc>
          <w:tcPr>
            <w:tcW w:w="1079" w:type="dxa"/>
            <w:tcBorders>
              <w:top w:val="nil"/>
              <w:left w:val="nil"/>
              <w:bottom w:val="single" w:sz="4" w:space="0" w:color="auto"/>
              <w:right w:val="single" w:sz="4" w:space="0" w:color="auto"/>
            </w:tcBorders>
            <w:shd w:val="clear" w:color="auto" w:fill="auto"/>
            <w:vAlign w:val="center"/>
            <w:hideMark/>
          </w:tcPr>
          <w:p w14:paraId="024B2D51" w14:textId="31B1F0C8" w:rsidR="006161F8" w:rsidRPr="00F268B7" w:rsidRDefault="006161F8" w:rsidP="006161F8">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м</w:t>
            </w:r>
            <w:r>
              <w:rPr>
                <w:rFonts w:eastAsia="Times New Roman"/>
                <w:color w:val="000000"/>
                <w:sz w:val="20"/>
                <w:szCs w:val="20"/>
                <w:vertAlign w:val="superscript"/>
                <w:lang w:eastAsia="ru-RU"/>
              </w:rPr>
              <w:t>3</w:t>
            </w:r>
            <w:r w:rsidRPr="00F268B7">
              <w:rPr>
                <w:rFonts w:eastAsia="Times New Roman"/>
                <w:color w:val="000000"/>
                <w:sz w:val="20"/>
                <w:szCs w:val="20"/>
                <w:lang w:eastAsia="ru-RU"/>
              </w:rPr>
              <w:t>/сут</w:t>
            </w:r>
          </w:p>
        </w:tc>
        <w:tc>
          <w:tcPr>
            <w:tcW w:w="837" w:type="dxa"/>
            <w:tcBorders>
              <w:top w:val="nil"/>
              <w:left w:val="nil"/>
              <w:bottom w:val="single" w:sz="4" w:space="0" w:color="auto"/>
              <w:right w:val="single" w:sz="4" w:space="0" w:color="auto"/>
            </w:tcBorders>
            <w:shd w:val="clear" w:color="auto" w:fill="auto"/>
            <w:vAlign w:val="center"/>
          </w:tcPr>
          <w:p w14:paraId="19163932" w14:textId="574C81D1" w:rsidR="006161F8" w:rsidRPr="00F268B7" w:rsidRDefault="006161F8" w:rsidP="006161F8">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r>
      <w:tr w:rsidR="006161F8" w:rsidRPr="00F268B7" w14:paraId="31E1D5C6" w14:textId="77777777" w:rsidTr="006F2527">
        <w:trPr>
          <w:trHeight w:val="567"/>
        </w:trPr>
        <w:tc>
          <w:tcPr>
            <w:tcW w:w="326" w:type="dxa"/>
            <w:vMerge/>
            <w:tcBorders>
              <w:left w:val="single" w:sz="4" w:space="0" w:color="auto"/>
              <w:right w:val="single" w:sz="4" w:space="0" w:color="auto"/>
            </w:tcBorders>
            <w:shd w:val="clear" w:color="auto" w:fill="auto"/>
            <w:vAlign w:val="center"/>
            <w:hideMark/>
          </w:tcPr>
          <w:p w14:paraId="749A8B0C" w14:textId="210F7DC9" w:rsidR="006161F8" w:rsidRPr="00F268B7" w:rsidRDefault="006161F8" w:rsidP="006161F8">
            <w:pPr>
              <w:spacing w:line="240" w:lineRule="auto"/>
              <w:ind w:firstLine="0"/>
              <w:jc w:val="center"/>
              <w:rPr>
                <w:rFonts w:eastAsia="Times New Roman"/>
                <w:color w:val="000000"/>
                <w:sz w:val="20"/>
                <w:szCs w:val="20"/>
                <w:lang w:eastAsia="ru-RU"/>
              </w:rPr>
            </w:pPr>
          </w:p>
        </w:tc>
        <w:tc>
          <w:tcPr>
            <w:tcW w:w="1796" w:type="dxa"/>
            <w:vMerge/>
            <w:tcBorders>
              <w:left w:val="nil"/>
              <w:right w:val="single" w:sz="4" w:space="0" w:color="auto"/>
            </w:tcBorders>
            <w:shd w:val="clear" w:color="auto" w:fill="auto"/>
            <w:vAlign w:val="center"/>
            <w:hideMark/>
          </w:tcPr>
          <w:p w14:paraId="67D54ACF" w14:textId="04B826C9" w:rsidR="006161F8" w:rsidRPr="00F268B7" w:rsidRDefault="006161F8" w:rsidP="006161F8">
            <w:pPr>
              <w:spacing w:line="240" w:lineRule="auto"/>
              <w:ind w:firstLine="0"/>
              <w:jc w:val="center"/>
              <w:rPr>
                <w:rFonts w:eastAsia="Times New Roman"/>
                <w:color w:val="000000"/>
                <w:sz w:val="20"/>
                <w:szCs w:val="20"/>
                <w:lang w:eastAsia="ru-RU"/>
              </w:rPr>
            </w:pPr>
          </w:p>
        </w:tc>
        <w:tc>
          <w:tcPr>
            <w:tcW w:w="5307" w:type="dxa"/>
            <w:tcBorders>
              <w:top w:val="nil"/>
              <w:left w:val="nil"/>
              <w:bottom w:val="single" w:sz="4" w:space="0" w:color="auto"/>
              <w:right w:val="single" w:sz="4" w:space="0" w:color="auto"/>
            </w:tcBorders>
            <w:shd w:val="clear" w:color="auto" w:fill="auto"/>
            <w:vAlign w:val="center"/>
            <w:hideMark/>
          </w:tcPr>
          <w:p w14:paraId="7CA3E659" w14:textId="28C9C842" w:rsidR="006161F8" w:rsidRPr="00F268B7" w:rsidRDefault="006161F8" w:rsidP="006161F8">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Резерв</w:t>
            </w:r>
            <w:r w:rsidRPr="0086161D">
              <w:rPr>
                <w:rFonts w:eastAsia="Times New Roman"/>
                <w:color w:val="000000"/>
                <w:sz w:val="20"/>
                <w:szCs w:val="20"/>
                <w:lang w:eastAsia="ru-RU"/>
              </w:rPr>
              <w:t>/ дефицит</w:t>
            </w:r>
            <w:r w:rsidRPr="00F268B7">
              <w:rPr>
                <w:rFonts w:eastAsia="Times New Roman"/>
                <w:color w:val="000000"/>
                <w:sz w:val="20"/>
                <w:szCs w:val="20"/>
                <w:lang w:eastAsia="ru-RU"/>
              </w:rPr>
              <w:t xml:space="preserve"> мощности</w:t>
            </w:r>
          </w:p>
        </w:tc>
        <w:tc>
          <w:tcPr>
            <w:tcW w:w="1079" w:type="dxa"/>
            <w:tcBorders>
              <w:top w:val="nil"/>
              <w:left w:val="nil"/>
              <w:bottom w:val="single" w:sz="4" w:space="0" w:color="auto"/>
              <w:right w:val="single" w:sz="4" w:space="0" w:color="auto"/>
            </w:tcBorders>
            <w:shd w:val="clear" w:color="auto" w:fill="auto"/>
            <w:vAlign w:val="center"/>
            <w:hideMark/>
          </w:tcPr>
          <w:p w14:paraId="36C8EDE7" w14:textId="47861665" w:rsidR="006161F8" w:rsidRPr="00F268B7" w:rsidRDefault="006161F8" w:rsidP="006161F8">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м</w:t>
            </w:r>
            <w:r>
              <w:rPr>
                <w:rFonts w:eastAsia="Times New Roman"/>
                <w:color w:val="000000"/>
                <w:sz w:val="20"/>
                <w:szCs w:val="20"/>
                <w:vertAlign w:val="superscript"/>
                <w:lang w:eastAsia="ru-RU"/>
              </w:rPr>
              <w:t>3</w:t>
            </w:r>
            <w:r w:rsidRPr="00F268B7">
              <w:rPr>
                <w:rFonts w:eastAsia="Times New Roman"/>
                <w:color w:val="000000"/>
                <w:sz w:val="20"/>
                <w:szCs w:val="20"/>
                <w:lang w:eastAsia="ru-RU"/>
              </w:rPr>
              <w:t>/сут</w:t>
            </w:r>
          </w:p>
        </w:tc>
        <w:tc>
          <w:tcPr>
            <w:tcW w:w="837" w:type="dxa"/>
            <w:tcBorders>
              <w:top w:val="nil"/>
              <w:left w:val="nil"/>
              <w:bottom w:val="single" w:sz="4" w:space="0" w:color="auto"/>
              <w:right w:val="single" w:sz="4" w:space="0" w:color="auto"/>
            </w:tcBorders>
            <w:shd w:val="clear" w:color="auto" w:fill="auto"/>
            <w:vAlign w:val="center"/>
          </w:tcPr>
          <w:p w14:paraId="555B7D46" w14:textId="2D1D14E8" w:rsidR="006161F8" w:rsidRPr="00F268B7" w:rsidRDefault="006161F8" w:rsidP="006161F8">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r>
      <w:tr w:rsidR="006161F8" w:rsidRPr="00F268B7" w14:paraId="5D0E8D70" w14:textId="77777777" w:rsidTr="006F2527">
        <w:trPr>
          <w:trHeight w:val="567"/>
        </w:trPr>
        <w:tc>
          <w:tcPr>
            <w:tcW w:w="326" w:type="dxa"/>
            <w:vMerge/>
            <w:tcBorders>
              <w:left w:val="single" w:sz="4" w:space="0" w:color="auto"/>
              <w:bottom w:val="single" w:sz="4" w:space="0" w:color="auto"/>
              <w:right w:val="single" w:sz="4" w:space="0" w:color="auto"/>
            </w:tcBorders>
            <w:shd w:val="clear" w:color="auto" w:fill="auto"/>
            <w:vAlign w:val="center"/>
          </w:tcPr>
          <w:p w14:paraId="42A183D1" w14:textId="77777777" w:rsidR="006161F8" w:rsidRPr="0086161D" w:rsidRDefault="006161F8" w:rsidP="006161F8">
            <w:pPr>
              <w:spacing w:line="240" w:lineRule="auto"/>
              <w:ind w:firstLine="0"/>
              <w:jc w:val="center"/>
              <w:rPr>
                <w:rFonts w:eastAsia="Times New Roman"/>
                <w:color w:val="000000"/>
                <w:sz w:val="20"/>
                <w:szCs w:val="20"/>
                <w:lang w:eastAsia="ru-RU"/>
              </w:rPr>
            </w:pPr>
          </w:p>
        </w:tc>
        <w:tc>
          <w:tcPr>
            <w:tcW w:w="1796" w:type="dxa"/>
            <w:vMerge/>
            <w:tcBorders>
              <w:left w:val="nil"/>
              <w:bottom w:val="single" w:sz="4" w:space="0" w:color="auto"/>
              <w:right w:val="single" w:sz="4" w:space="0" w:color="auto"/>
            </w:tcBorders>
            <w:shd w:val="clear" w:color="auto" w:fill="auto"/>
            <w:vAlign w:val="center"/>
          </w:tcPr>
          <w:p w14:paraId="494AB37B" w14:textId="77777777" w:rsidR="006161F8" w:rsidRPr="0086161D" w:rsidRDefault="006161F8" w:rsidP="006161F8">
            <w:pPr>
              <w:spacing w:line="240" w:lineRule="auto"/>
              <w:ind w:firstLine="0"/>
              <w:jc w:val="center"/>
              <w:rPr>
                <w:rFonts w:eastAsia="Times New Roman"/>
                <w:color w:val="000000"/>
                <w:sz w:val="20"/>
                <w:szCs w:val="20"/>
                <w:lang w:eastAsia="ru-RU"/>
              </w:rPr>
            </w:pPr>
          </w:p>
        </w:tc>
        <w:tc>
          <w:tcPr>
            <w:tcW w:w="5307" w:type="dxa"/>
            <w:tcBorders>
              <w:top w:val="single" w:sz="4" w:space="0" w:color="auto"/>
              <w:left w:val="nil"/>
              <w:bottom w:val="single" w:sz="4" w:space="0" w:color="auto"/>
              <w:right w:val="single" w:sz="4" w:space="0" w:color="auto"/>
            </w:tcBorders>
            <w:shd w:val="clear" w:color="auto" w:fill="auto"/>
            <w:vAlign w:val="center"/>
          </w:tcPr>
          <w:p w14:paraId="51D44542" w14:textId="0366E24F" w:rsidR="006161F8" w:rsidRPr="0086161D" w:rsidRDefault="006161F8" w:rsidP="006161F8">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Коэффициент загрузки</w:t>
            </w:r>
          </w:p>
        </w:tc>
        <w:tc>
          <w:tcPr>
            <w:tcW w:w="1079" w:type="dxa"/>
            <w:tcBorders>
              <w:top w:val="single" w:sz="4" w:space="0" w:color="auto"/>
              <w:left w:val="nil"/>
              <w:bottom w:val="single" w:sz="4" w:space="0" w:color="auto"/>
              <w:right w:val="single" w:sz="4" w:space="0" w:color="auto"/>
            </w:tcBorders>
            <w:shd w:val="clear" w:color="auto" w:fill="auto"/>
            <w:vAlign w:val="center"/>
          </w:tcPr>
          <w:p w14:paraId="5771CB11" w14:textId="1D04A3A7" w:rsidR="006161F8" w:rsidRPr="0086161D" w:rsidRDefault="006161F8" w:rsidP="006161F8">
            <w:pPr>
              <w:spacing w:line="240" w:lineRule="auto"/>
              <w:ind w:firstLine="0"/>
              <w:jc w:val="center"/>
              <w:rPr>
                <w:rFonts w:eastAsia="Times New Roman"/>
                <w:color w:val="000000"/>
                <w:sz w:val="20"/>
                <w:szCs w:val="20"/>
                <w:lang w:eastAsia="ru-RU"/>
              </w:rPr>
            </w:pPr>
            <w:r w:rsidRPr="00F268B7">
              <w:rPr>
                <w:rFonts w:eastAsia="Times New Roman"/>
                <w:color w:val="000000"/>
                <w:sz w:val="20"/>
                <w:szCs w:val="20"/>
                <w:lang w:eastAsia="ru-RU"/>
              </w:rPr>
              <w:t>%</w:t>
            </w:r>
          </w:p>
        </w:tc>
        <w:tc>
          <w:tcPr>
            <w:tcW w:w="837" w:type="dxa"/>
            <w:tcBorders>
              <w:top w:val="single" w:sz="4" w:space="0" w:color="auto"/>
              <w:left w:val="nil"/>
              <w:bottom w:val="single" w:sz="4" w:space="0" w:color="auto"/>
              <w:right w:val="single" w:sz="4" w:space="0" w:color="auto"/>
            </w:tcBorders>
            <w:shd w:val="clear" w:color="auto" w:fill="auto"/>
            <w:vAlign w:val="center"/>
          </w:tcPr>
          <w:p w14:paraId="43884010" w14:textId="4FB7C3EC" w:rsidR="006161F8" w:rsidRPr="0086161D" w:rsidRDefault="006161F8" w:rsidP="006161F8">
            <w:pPr>
              <w:spacing w:line="240" w:lineRule="auto"/>
              <w:ind w:firstLine="0"/>
              <w:jc w:val="center"/>
              <w:rPr>
                <w:rFonts w:eastAsia="Times New Roman"/>
                <w:color w:val="000000"/>
                <w:sz w:val="20"/>
                <w:szCs w:val="20"/>
                <w:lang w:eastAsia="ru-RU"/>
              </w:rPr>
            </w:pPr>
            <w:r w:rsidRPr="008A3214">
              <w:rPr>
                <w:rFonts w:eastAsia="Times New Roman"/>
                <w:sz w:val="20"/>
                <w:szCs w:val="20"/>
              </w:rPr>
              <w:t>–</w:t>
            </w:r>
          </w:p>
        </w:tc>
      </w:tr>
    </w:tbl>
    <w:p w14:paraId="1394D98A" w14:textId="49E0408F" w:rsidR="005B472C" w:rsidRPr="0082115B" w:rsidRDefault="002A02EC" w:rsidP="00BE379F">
      <w:pPr>
        <w:pStyle w:val="2fb"/>
      </w:pPr>
      <w:bookmarkStart w:id="198" w:name="_Toc531598955"/>
      <w:bookmarkStart w:id="199" w:name="_Toc531704232"/>
      <w:bookmarkStart w:id="200" w:name="_Toc21688544"/>
      <w:bookmarkStart w:id="201" w:name="_Toc57421885"/>
      <w:bookmarkStart w:id="202" w:name="_Toc57422485"/>
      <w:bookmarkStart w:id="203" w:name="_Toc57422629"/>
      <w:bookmarkStart w:id="204" w:name="_Toc88651806"/>
      <w:bookmarkStart w:id="205" w:name="_Toc168598880"/>
      <w:bookmarkStart w:id="206" w:name="_Toc214523863"/>
      <w:bookmarkStart w:id="207" w:name="_Toc214524484"/>
      <w:r>
        <w:lastRenderedPageBreak/>
        <w:t xml:space="preserve">2.5. </w:t>
      </w:r>
      <w:r w:rsidR="005B472C" w:rsidRPr="0082115B">
        <w:t>Прогнозные балансы поступления сточных вод в централизованную систему водоотведения и отведения стоков по технологическим зонам водоотведения</w:t>
      </w:r>
      <w:bookmarkEnd w:id="198"/>
      <w:bookmarkEnd w:id="199"/>
      <w:bookmarkEnd w:id="200"/>
      <w:bookmarkEnd w:id="201"/>
      <w:bookmarkEnd w:id="202"/>
      <w:bookmarkEnd w:id="203"/>
      <w:bookmarkEnd w:id="204"/>
      <w:r w:rsidR="005B472C" w:rsidRPr="0082115B">
        <w:t xml:space="preserve"> с учетом различных сценариев развития </w:t>
      </w:r>
      <w:r w:rsidR="005B472C" w:rsidRPr="00255CBC">
        <w:t>муниципальных</w:t>
      </w:r>
      <w:r w:rsidR="005B472C" w:rsidRPr="0082115B">
        <w:t xml:space="preserve"> </w:t>
      </w:r>
      <w:bookmarkEnd w:id="205"/>
      <w:r w:rsidR="00255CBC">
        <w:t>образований</w:t>
      </w:r>
      <w:bookmarkEnd w:id="206"/>
      <w:bookmarkEnd w:id="207"/>
    </w:p>
    <w:p w14:paraId="410E46BA" w14:textId="77777777" w:rsidR="00AB7E8A" w:rsidRPr="00AB7E8A" w:rsidRDefault="00AB7E8A" w:rsidP="00AB7E8A">
      <w:pPr>
        <w:pStyle w:val="afff9"/>
      </w:pPr>
      <w:r w:rsidRPr="00AB7E8A">
        <w:t>Развитие централизованных систем водоотведения муниципального образования зависит от характера территориального, демографического, жилищного, социального и экономического развития муниципального образования на расчётный период схемы.</w:t>
      </w:r>
      <w:r w:rsidRPr="00AB7E8A">
        <w:br/>
        <w:t>Сценарии развития централизованных систем водоотведения формируются на основании документов территориального планирования, программ комплексного развития коммунальной инфраструктуры, прогнозов социально-экономического развития, сведений о текущем и перспективном размещении жилой, общественно-деловой и производственной застройки, а также данных о существующем состоянии и пропускной способности объектов централизованных систем водоотведения.</w:t>
      </w:r>
    </w:p>
    <w:p w14:paraId="5BBC2682" w14:textId="1C40EC47" w:rsidR="00AB7E8A" w:rsidRPr="00AB7E8A" w:rsidRDefault="00AB7E8A" w:rsidP="00AB7E8A">
      <w:pPr>
        <w:pStyle w:val="afff9"/>
      </w:pPr>
      <w:r w:rsidRPr="00AB7E8A">
        <w:t xml:space="preserve">Базовый (инерционный) сценарий исходит из сохранения существующих тенденций демографического и градостроительного развития, ограниченного ввода новой застройки, реализации только первоочередных мероприятий по поддержанию работоспособности объектов водоотведения и постепенного изменения </w:t>
      </w:r>
      <w:r w:rsidR="008325E4">
        <w:t>поступления стоков</w:t>
      </w:r>
      <w:r w:rsidRPr="00AB7E8A">
        <w:t xml:space="preserve"> без существенного роста нагрузки на систему. В рамках данного сценария развитие централизованных систем водоотведения ориентировано преимущественно на устранение наиболее критичных ограничений, поддержание нормативного качества стоков, повышение надёжности существующих объектов и ограниченное подключение отдельных новых потребителей.</w:t>
      </w:r>
    </w:p>
    <w:p w14:paraId="5C1E3A5E" w14:textId="77777777" w:rsidR="00AB7E8A" w:rsidRPr="00AB7E8A" w:rsidRDefault="00AB7E8A" w:rsidP="00AB7E8A">
      <w:pPr>
        <w:pStyle w:val="afff9"/>
      </w:pPr>
      <w:r w:rsidRPr="00AB7E8A">
        <w:t>Целевой (перспективный) сценарий исходит из более активного развития территории муниципального образования, реализации мероприятий, предусмотренных документами территориального планирования и программами развития коммунальной инфраструктуры, подключения новых территорий и объектов капитального строительства, а также более полного обновления и модернизации объектов централизованных систем водоотведения. В рамках данного сценария предусматривается реализация мероприятий, направленных на увеличение охвата населения централизованной системой водоотведения, устранение дефицитов мощности, реконструкцию и развитие источников и сооружений водоотведения, насосных станций, очистных сооружений и канализационных сетей, а также снижение аварийности и повышение энергоэффективности работы системы.</w:t>
      </w:r>
    </w:p>
    <w:p w14:paraId="0EB20CA1" w14:textId="77777777" w:rsidR="00AB7E8A" w:rsidRPr="00AB7E8A" w:rsidRDefault="00AB7E8A" w:rsidP="00AB7E8A">
      <w:pPr>
        <w:pStyle w:val="afff9"/>
      </w:pPr>
      <w:r w:rsidRPr="00AB7E8A">
        <w:t>Сравнительная оценка сценариев развития централизованных систем водоотведения проводится с точки зрения достаточности существующих мощностей, объёма требуемых капитальных вложений, уровня обеспеченности населения централизованной системой водоотведения, достижения нормативных показателей качества стоков, снижения аварийности и потерь воды, а также общей технологической и экономической реализуемости предусмотренных решений.</w:t>
      </w:r>
    </w:p>
    <w:p w14:paraId="5F9B4637" w14:textId="6EF4D4CB" w:rsidR="00AB7E8A" w:rsidRDefault="00AB7E8A" w:rsidP="00AB7E8A">
      <w:pPr>
        <w:pStyle w:val="afff9"/>
      </w:pPr>
      <w:r w:rsidRPr="00AB7E8A">
        <w:t>Сравнительная характеристика рассматриваемых сценариев развития централизованных систем водоотведения муниципального образования приведена в таблице</w:t>
      </w:r>
      <w:r>
        <w:t xml:space="preserve"> 2.5.1</w:t>
      </w:r>
      <w:r w:rsidR="00F9794E">
        <w:t>.</w:t>
      </w:r>
    </w:p>
    <w:p w14:paraId="7F6723BE" w14:textId="77777777" w:rsidR="009639F9" w:rsidRDefault="009639F9">
      <w:pPr>
        <w:spacing w:line="240" w:lineRule="auto"/>
        <w:ind w:firstLine="0"/>
        <w:jc w:val="left"/>
        <w:rPr>
          <w:rFonts w:eastAsia="Microsoft YaHei"/>
          <w:i/>
          <w:spacing w:val="-5"/>
          <w:szCs w:val="24"/>
        </w:rPr>
      </w:pPr>
      <w:r>
        <w:br w:type="page"/>
      </w:r>
    </w:p>
    <w:p w14:paraId="1DD5EB88" w14:textId="452389B8" w:rsidR="008325E4" w:rsidRPr="00AB7E8A" w:rsidRDefault="008325E4" w:rsidP="009639F9">
      <w:pPr>
        <w:pStyle w:val="affffffb"/>
      </w:pPr>
      <w:r>
        <w:lastRenderedPageBreak/>
        <w:t xml:space="preserve">Таблица 2.5.1. </w:t>
      </w:r>
      <w:r w:rsidR="009639F9" w:rsidRPr="009639F9">
        <w:t xml:space="preserve">Сценарии развития централизованных систем </w:t>
      </w:r>
      <w:r w:rsidR="009639F9">
        <w:t>водоотведения</w:t>
      </w:r>
      <w:r w:rsidR="009639F9" w:rsidRPr="009639F9">
        <w:t xml:space="preserve"> в зависимости от сценариев развития муниципального образования</w:t>
      </w:r>
    </w:p>
    <w:tbl>
      <w:tblPr>
        <w:tblW w:w="0" w:type="auto"/>
        <w:tblCellMar>
          <w:left w:w="28" w:type="dxa"/>
          <w:right w:w="28" w:type="dxa"/>
        </w:tblCellMar>
        <w:tblLook w:val="04A0" w:firstRow="1" w:lastRow="0" w:firstColumn="1" w:lastColumn="0" w:noHBand="0" w:noVBand="1"/>
      </w:tblPr>
      <w:tblGrid>
        <w:gridCol w:w="303"/>
        <w:gridCol w:w="1514"/>
        <w:gridCol w:w="1664"/>
        <w:gridCol w:w="1366"/>
        <w:gridCol w:w="1703"/>
        <w:gridCol w:w="1589"/>
        <w:gridCol w:w="1206"/>
      </w:tblGrid>
      <w:tr w:rsidR="00AB7E8A" w:rsidRPr="00076B6B" w14:paraId="4E60D36A" w14:textId="77777777" w:rsidTr="00AB7E8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BCB8B1"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0620B0"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Наименование сценария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20D73A"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Краткая характеристика сценария развития муниципального образования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EDBD5E"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Уровень численности населения, застройки и водоотведения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8664D6"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Состояние и последствия для централизованной системы водоотведения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D74D99"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Основные необходимые мероприятия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C8909D"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Оценка реализуемости</w:t>
            </w:r>
          </w:p>
        </w:tc>
      </w:tr>
      <w:tr w:rsidR="00AB7E8A" w:rsidRPr="00076B6B" w14:paraId="5E188073" w14:textId="77777777" w:rsidTr="00AB7E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9B776D"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E417C59"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Базовый (инерционный)</w:t>
            </w:r>
          </w:p>
        </w:tc>
        <w:tc>
          <w:tcPr>
            <w:tcW w:w="0" w:type="auto"/>
            <w:tcBorders>
              <w:top w:val="nil"/>
              <w:left w:val="nil"/>
              <w:bottom w:val="single" w:sz="4" w:space="0" w:color="auto"/>
              <w:right w:val="single" w:sz="4" w:space="0" w:color="auto"/>
            </w:tcBorders>
            <w:shd w:val="clear" w:color="auto" w:fill="auto"/>
            <w:vAlign w:val="center"/>
            <w:hideMark/>
          </w:tcPr>
          <w:p w14:paraId="214C1D9A"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Сохранение существующих тенденций развития, ограниченный рост застройки, реализация минимально необходимого объёма мероприятий</w:t>
            </w:r>
          </w:p>
        </w:tc>
        <w:tc>
          <w:tcPr>
            <w:tcW w:w="0" w:type="auto"/>
            <w:tcBorders>
              <w:top w:val="nil"/>
              <w:left w:val="nil"/>
              <w:bottom w:val="single" w:sz="4" w:space="0" w:color="auto"/>
              <w:right w:val="single" w:sz="4" w:space="0" w:color="auto"/>
            </w:tcBorders>
            <w:shd w:val="clear" w:color="auto" w:fill="auto"/>
            <w:vAlign w:val="center"/>
            <w:hideMark/>
          </w:tcPr>
          <w:p w14:paraId="00186A6D"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Стабильный, допускается незначительное изменение в сторону снижения</w:t>
            </w:r>
          </w:p>
        </w:tc>
        <w:tc>
          <w:tcPr>
            <w:tcW w:w="0" w:type="auto"/>
            <w:tcBorders>
              <w:top w:val="nil"/>
              <w:left w:val="nil"/>
              <w:bottom w:val="single" w:sz="4" w:space="0" w:color="auto"/>
              <w:right w:val="single" w:sz="4" w:space="0" w:color="auto"/>
            </w:tcBorders>
            <w:shd w:val="clear" w:color="auto" w:fill="auto"/>
            <w:vAlign w:val="center"/>
            <w:hideMark/>
          </w:tcPr>
          <w:p w14:paraId="43B78408"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Достаточно существующих мощностей или требуется частичная реконструкция с локальным развитием сети</w:t>
            </w:r>
          </w:p>
        </w:tc>
        <w:tc>
          <w:tcPr>
            <w:tcW w:w="0" w:type="auto"/>
            <w:tcBorders>
              <w:top w:val="nil"/>
              <w:left w:val="nil"/>
              <w:bottom w:val="single" w:sz="4" w:space="0" w:color="auto"/>
              <w:right w:val="single" w:sz="4" w:space="0" w:color="auto"/>
            </w:tcBorders>
            <w:shd w:val="clear" w:color="auto" w:fill="auto"/>
            <w:vAlign w:val="center"/>
            <w:hideMark/>
          </w:tcPr>
          <w:p w14:paraId="7250F5BB"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Капитальный ремонт, частичная реконструкция, замена наиболее проблемных участков канализационных сетей</w:t>
            </w:r>
          </w:p>
        </w:tc>
        <w:tc>
          <w:tcPr>
            <w:tcW w:w="0" w:type="auto"/>
            <w:tcBorders>
              <w:top w:val="nil"/>
              <w:left w:val="nil"/>
              <w:bottom w:val="single" w:sz="4" w:space="0" w:color="auto"/>
              <w:right w:val="single" w:sz="4" w:space="0" w:color="auto"/>
            </w:tcBorders>
            <w:shd w:val="clear" w:color="auto" w:fill="auto"/>
            <w:vAlign w:val="center"/>
            <w:hideMark/>
          </w:tcPr>
          <w:p w14:paraId="26EFF1B5"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Средняя</w:t>
            </w:r>
          </w:p>
        </w:tc>
      </w:tr>
      <w:tr w:rsidR="00AB7E8A" w:rsidRPr="00076B6B" w14:paraId="7A845193" w14:textId="77777777" w:rsidTr="00AB7E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04917E"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34E872E"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Целевой (перспективный)</w:t>
            </w:r>
          </w:p>
        </w:tc>
        <w:tc>
          <w:tcPr>
            <w:tcW w:w="0" w:type="auto"/>
            <w:tcBorders>
              <w:top w:val="nil"/>
              <w:left w:val="nil"/>
              <w:bottom w:val="single" w:sz="4" w:space="0" w:color="auto"/>
              <w:right w:val="single" w:sz="4" w:space="0" w:color="auto"/>
            </w:tcBorders>
            <w:shd w:val="clear" w:color="auto" w:fill="auto"/>
            <w:vAlign w:val="center"/>
            <w:hideMark/>
          </w:tcPr>
          <w:p w14:paraId="56A4EC04"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Реализация мероприятий территориального планирования, развитие застройки, подключение новых территорий</w:t>
            </w:r>
          </w:p>
        </w:tc>
        <w:tc>
          <w:tcPr>
            <w:tcW w:w="0" w:type="auto"/>
            <w:tcBorders>
              <w:top w:val="nil"/>
              <w:left w:val="nil"/>
              <w:bottom w:val="single" w:sz="4" w:space="0" w:color="auto"/>
              <w:right w:val="single" w:sz="4" w:space="0" w:color="auto"/>
            </w:tcBorders>
            <w:shd w:val="clear" w:color="auto" w:fill="auto"/>
            <w:vAlign w:val="center"/>
            <w:hideMark/>
          </w:tcPr>
          <w:p w14:paraId="0FFF3C68"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Умеренное изменение в сторону повышения</w:t>
            </w:r>
          </w:p>
        </w:tc>
        <w:tc>
          <w:tcPr>
            <w:tcW w:w="0" w:type="auto"/>
            <w:tcBorders>
              <w:top w:val="nil"/>
              <w:left w:val="nil"/>
              <w:bottom w:val="single" w:sz="4" w:space="0" w:color="auto"/>
              <w:right w:val="single" w:sz="4" w:space="0" w:color="auto"/>
            </w:tcBorders>
            <w:shd w:val="clear" w:color="auto" w:fill="auto"/>
            <w:vAlign w:val="center"/>
            <w:hideMark/>
          </w:tcPr>
          <w:p w14:paraId="4DBD2B49"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Требуется развитие источников и сооружений водоотведения, насосных станций и очистных сооружений</w:t>
            </w:r>
          </w:p>
        </w:tc>
        <w:tc>
          <w:tcPr>
            <w:tcW w:w="0" w:type="auto"/>
            <w:tcBorders>
              <w:top w:val="nil"/>
              <w:left w:val="nil"/>
              <w:bottom w:val="single" w:sz="4" w:space="0" w:color="auto"/>
              <w:right w:val="single" w:sz="4" w:space="0" w:color="auto"/>
            </w:tcBorders>
            <w:shd w:val="clear" w:color="auto" w:fill="auto"/>
            <w:vAlign w:val="center"/>
            <w:hideMark/>
          </w:tcPr>
          <w:p w14:paraId="6D3270A0"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Строительство новых объектов, реконструкция, модернизация, расширение сети</w:t>
            </w:r>
          </w:p>
        </w:tc>
        <w:tc>
          <w:tcPr>
            <w:tcW w:w="0" w:type="auto"/>
            <w:tcBorders>
              <w:top w:val="nil"/>
              <w:left w:val="nil"/>
              <w:bottom w:val="single" w:sz="4" w:space="0" w:color="auto"/>
              <w:right w:val="single" w:sz="4" w:space="0" w:color="auto"/>
            </w:tcBorders>
            <w:shd w:val="clear" w:color="auto" w:fill="auto"/>
            <w:vAlign w:val="center"/>
            <w:hideMark/>
          </w:tcPr>
          <w:p w14:paraId="4317938D"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Средняя</w:t>
            </w:r>
          </w:p>
        </w:tc>
      </w:tr>
      <w:tr w:rsidR="00AB7E8A" w:rsidRPr="00076B6B" w14:paraId="492FA403" w14:textId="77777777" w:rsidTr="00AB7E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3A6DF0"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9985BA3"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Консервативный</w:t>
            </w:r>
          </w:p>
        </w:tc>
        <w:tc>
          <w:tcPr>
            <w:tcW w:w="0" w:type="auto"/>
            <w:tcBorders>
              <w:top w:val="nil"/>
              <w:left w:val="nil"/>
              <w:bottom w:val="single" w:sz="4" w:space="0" w:color="auto"/>
              <w:right w:val="single" w:sz="4" w:space="0" w:color="auto"/>
            </w:tcBorders>
            <w:shd w:val="clear" w:color="auto" w:fill="auto"/>
            <w:vAlign w:val="center"/>
            <w:hideMark/>
          </w:tcPr>
          <w:p w14:paraId="6500790B"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Ограниченное развитие, снижение инвестиционной активности, реализация только обязательных мероприятий</w:t>
            </w:r>
          </w:p>
        </w:tc>
        <w:tc>
          <w:tcPr>
            <w:tcW w:w="0" w:type="auto"/>
            <w:tcBorders>
              <w:top w:val="nil"/>
              <w:left w:val="nil"/>
              <w:bottom w:val="single" w:sz="4" w:space="0" w:color="auto"/>
              <w:right w:val="single" w:sz="4" w:space="0" w:color="auto"/>
            </w:tcBorders>
            <w:shd w:val="clear" w:color="auto" w:fill="auto"/>
            <w:vAlign w:val="center"/>
            <w:hideMark/>
          </w:tcPr>
          <w:p w14:paraId="5E308C83"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Значительное снижение</w:t>
            </w:r>
          </w:p>
        </w:tc>
        <w:tc>
          <w:tcPr>
            <w:tcW w:w="0" w:type="auto"/>
            <w:tcBorders>
              <w:top w:val="nil"/>
              <w:left w:val="nil"/>
              <w:bottom w:val="single" w:sz="4" w:space="0" w:color="auto"/>
              <w:right w:val="single" w:sz="4" w:space="0" w:color="auto"/>
            </w:tcBorders>
            <w:shd w:val="clear" w:color="auto" w:fill="auto"/>
            <w:vAlign w:val="center"/>
            <w:hideMark/>
          </w:tcPr>
          <w:p w14:paraId="078B5E8D"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Достаточно существующих мощностей, требуется поддержание работоспособности существующей системы</w:t>
            </w:r>
          </w:p>
        </w:tc>
        <w:tc>
          <w:tcPr>
            <w:tcW w:w="0" w:type="auto"/>
            <w:tcBorders>
              <w:top w:val="nil"/>
              <w:left w:val="nil"/>
              <w:bottom w:val="single" w:sz="4" w:space="0" w:color="auto"/>
              <w:right w:val="single" w:sz="4" w:space="0" w:color="auto"/>
            </w:tcBorders>
            <w:shd w:val="clear" w:color="auto" w:fill="auto"/>
            <w:vAlign w:val="center"/>
            <w:hideMark/>
          </w:tcPr>
          <w:p w14:paraId="08B6FC5A"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Ремонт, локальная замена, ограниченные мероприятия</w:t>
            </w:r>
          </w:p>
        </w:tc>
        <w:tc>
          <w:tcPr>
            <w:tcW w:w="0" w:type="auto"/>
            <w:tcBorders>
              <w:top w:val="nil"/>
              <w:left w:val="nil"/>
              <w:bottom w:val="single" w:sz="4" w:space="0" w:color="auto"/>
              <w:right w:val="single" w:sz="4" w:space="0" w:color="auto"/>
            </w:tcBorders>
            <w:shd w:val="clear" w:color="auto" w:fill="auto"/>
            <w:vAlign w:val="center"/>
            <w:hideMark/>
          </w:tcPr>
          <w:p w14:paraId="6EFBB3DA"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Высокая</w:t>
            </w:r>
          </w:p>
        </w:tc>
      </w:tr>
      <w:tr w:rsidR="00AB7E8A" w:rsidRPr="00076B6B" w14:paraId="18695A51" w14:textId="77777777" w:rsidTr="00AB7E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B3DDA2"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64A61D2"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Оптимистический (инвестиционный)</w:t>
            </w:r>
          </w:p>
        </w:tc>
        <w:tc>
          <w:tcPr>
            <w:tcW w:w="0" w:type="auto"/>
            <w:tcBorders>
              <w:top w:val="nil"/>
              <w:left w:val="nil"/>
              <w:bottom w:val="single" w:sz="4" w:space="0" w:color="auto"/>
              <w:right w:val="single" w:sz="4" w:space="0" w:color="auto"/>
            </w:tcBorders>
            <w:shd w:val="clear" w:color="auto" w:fill="auto"/>
            <w:vAlign w:val="center"/>
            <w:hideMark/>
          </w:tcPr>
          <w:p w14:paraId="4E97AA8D"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Активное развитие территории, реализация крупных проектов, значительный ввод новой застройки</w:t>
            </w:r>
          </w:p>
        </w:tc>
        <w:tc>
          <w:tcPr>
            <w:tcW w:w="0" w:type="auto"/>
            <w:tcBorders>
              <w:top w:val="nil"/>
              <w:left w:val="nil"/>
              <w:bottom w:val="single" w:sz="4" w:space="0" w:color="auto"/>
              <w:right w:val="single" w:sz="4" w:space="0" w:color="auto"/>
            </w:tcBorders>
            <w:shd w:val="clear" w:color="auto" w:fill="auto"/>
            <w:vAlign w:val="center"/>
            <w:hideMark/>
          </w:tcPr>
          <w:p w14:paraId="2B76C754"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Значительное увеличение</w:t>
            </w:r>
          </w:p>
        </w:tc>
        <w:tc>
          <w:tcPr>
            <w:tcW w:w="0" w:type="auto"/>
            <w:tcBorders>
              <w:top w:val="nil"/>
              <w:left w:val="nil"/>
              <w:bottom w:val="single" w:sz="4" w:space="0" w:color="auto"/>
              <w:right w:val="single" w:sz="4" w:space="0" w:color="auto"/>
            </w:tcBorders>
            <w:shd w:val="clear" w:color="auto" w:fill="auto"/>
            <w:vAlign w:val="center"/>
            <w:hideMark/>
          </w:tcPr>
          <w:p w14:paraId="06C9AEC5"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Требуется существенное расширение мощностей и сети</w:t>
            </w:r>
          </w:p>
        </w:tc>
        <w:tc>
          <w:tcPr>
            <w:tcW w:w="0" w:type="auto"/>
            <w:tcBorders>
              <w:top w:val="nil"/>
              <w:left w:val="nil"/>
              <w:bottom w:val="single" w:sz="4" w:space="0" w:color="auto"/>
              <w:right w:val="single" w:sz="4" w:space="0" w:color="auto"/>
            </w:tcBorders>
            <w:shd w:val="clear" w:color="auto" w:fill="auto"/>
            <w:vAlign w:val="center"/>
            <w:hideMark/>
          </w:tcPr>
          <w:p w14:paraId="02427976"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Строительство новых объектов, масштабная модернизация</w:t>
            </w:r>
          </w:p>
        </w:tc>
        <w:tc>
          <w:tcPr>
            <w:tcW w:w="0" w:type="auto"/>
            <w:tcBorders>
              <w:top w:val="nil"/>
              <w:left w:val="nil"/>
              <w:bottom w:val="single" w:sz="4" w:space="0" w:color="auto"/>
              <w:right w:val="single" w:sz="4" w:space="0" w:color="auto"/>
            </w:tcBorders>
            <w:shd w:val="clear" w:color="auto" w:fill="auto"/>
            <w:vAlign w:val="center"/>
            <w:hideMark/>
          </w:tcPr>
          <w:p w14:paraId="4B3A58B1" w14:textId="77777777" w:rsidR="00AB7E8A" w:rsidRPr="00076B6B" w:rsidRDefault="00AB7E8A" w:rsidP="00AB7E8A">
            <w:pPr>
              <w:spacing w:line="240" w:lineRule="auto"/>
              <w:ind w:firstLine="0"/>
              <w:jc w:val="center"/>
              <w:rPr>
                <w:rFonts w:eastAsia="Times New Roman"/>
                <w:color w:val="000000"/>
                <w:sz w:val="18"/>
                <w:szCs w:val="18"/>
                <w:lang w:eastAsia="ru-RU"/>
              </w:rPr>
            </w:pPr>
            <w:r w:rsidRPr="00076B6B">
              <w:rPr>
                <w:rFonts w:eastAsia="Times New Roman"/>
                <w:color w:val="000000"/>
                <w:sz w:val="18"/>
                <w:szCs w:val="18"/>
                <w:lang w:eastAsia="ru-RU"/>
              </w:rPr>
              <w:t>Низкая</w:t>
            </w:r>
          </w:p>
        </w:tc>
      </w:tr>
    </w:tbl>
    <w:p w14:paraId="276FF2F8" w14:textId="0D698209" w:rsidR="00AB7E8A" w:rsidRPr="009639F9" w:rsidRDefault="00AB7E8A" w:rsidP="009639F9">
      <w:pPr>
        <w:pStyle w:val="afff9"/>
        <w:spacing w:before="240"/>
      </w:pPr>
      <w:r w:rsidRPr="009639F9">
        <w:t xml:space="preserve">По результатам рассмотрения различных сценариев в качестве расчётного сценария для формирования прогнозных балансов водоотведения, определения потребности в мощности объектов, выбора мероприятий по развитию централизованных систем водоотведения и установления плановых значений показателей развития принимается целевой (перспективный) сценарий, как наиболее соответствующий документам территориального планирования и вероятным условиям развития муниципального образования. На основании выбранного сценария </w:t>
      </w:r>
      <w:r w:rsidR="00D9432E">
        <w:t xml:space="preserve">в разделе 3 </w:t>
      </w:r>
      <w:r w:rsidRPr="009639F9">
        <w:t>формируются прогнозные балансы водоотведения</w:t>
      </w:r>
      <w:r w:rsidR="00CA1050">
        <w:t xml:space="preserve"> и</w:t>
      </w:r>
      <w:r w:rsidRPr="009639F9">
        <w:t xml:space="preserve"> определяется потребность в развитии объектов системы и уточняется перечень мероприятий по её строительству, реконструкции и модернизации</w:t>
      </w:r>
      <w:r w:rsidR="00CA1050">
        <w:t xml:space="preserve"> в разделе 4.</w:t>
      </w:r>
    </w:p>
    <w:p w14:paraId="53A33CC4" w14:textId="77777777" w:rsidR="00AB7E8A" w:rsidRDefault="00AB7E8A" w:rsidP="00A15676">
      <w:pPr>
        <w:pStyle w:val="afff9"/>
      </w:pPr>
    </w:p>
    <w:p w14:paraId="263CC54D" w14:textId="77777777" w:rsidR="00AE5438" w:rsidRDefault="00AE5438">
      <w:pPr>
        <w:spacing w:line="240" w:lineRule="auto"/>
        <w:ind w:firstLine="0"/>
        <w:jc w:val="left"/>
        <w:rPr>
          <w:rFonts w:eastAsiaTheme="minorEastAsia"/>
          <w:b/>
          <w:spacing w:val="1"/>
          <w:sz w:val="28"/>
          <w:szCs w:val="32"/>
          <w:lang w:eastAsia="ru-RU"/>
        </w:rPr>
      </w:pPr>
      <w:bookmarkStart w:id="208" w:name="_Toc168598881"/>
      <w:bookmarkStart w:id="209" w:name="_Toc214523864"/>
      <w:bookmarkStart w:id="210" w:name="_Toc214524485"/>
      <w:bookmarkStart w:id="211" w:name="_Toc390696045"/>
      <w:bookmarkStart w:id="212" w:name="_Toc390696257"/>
      <w:bookmarkStart w:id="213" w:name="_Toc401067989"/>
      <w:bookmarkStart w:id="214" w:name="_Toc531598957"/>
      <w:bookmarkStart w:id="215" w:name="_Toc531704234"/>
      <w:bookmarkStart w:id="216" w:name="_Toc21688546"/>
      <w:bookmarkStart w:id="217" w:name="_Toc57421887"/>
      <w:bookmarkStart w:id="218" w:name="_Toc57422487"/>
      <w:bookmarkStart w:id="219" w:name="_Toc57422631"/>
      <w:bookmarkStart w:id="220" w:name="_Toc88651808"/>
      <w:r>
        <w:br w:type="page"/>
      </w:r>
    </w:p>
    <w:p w14:paraId="0C8BBC8B" w14:textId="15959333" w:rsidR="005B472C" w:rsidRPr="00E80695" w:rsidRDefault="002A02EC" w:rsidP="008A1D60">
      <w:pPr>
        <w:pStyle w:val="1f6"/>
      </w:pPr>
      <w:r>
        <w:lastRenderedPageBreak/>
        <w:t xml:space="preserve">3. </w:t>
      </w:r>
      <w:r w:rsidR="005B472C" w:rsidRPr="00E80695">
        <w:t>Прогноз объема сточных вод</w:t>
      </w:r>
      <w:bookmarkEnd w:id="208"/>
      <w:bookmarkEnd w:id="209"/>
      <w:bookmarkEnd w:id="210"/>
    </w:p>
    <w:p w14:paraId="67CCE846" w14:textId="6DA9E4E3" w:rsidR="005B472C" w:rsidRPr="0082115B" w:rsidRDefault="002A02EC" w:rsidP="00BE379F">
      <w:pPr>
        <w:pStyle w:val="2fb"/>
      </w:pPr>
      <w:bookmarkStart w:id="221" w:name="_Toc168598882"/>
      <w:bookmarkStart w:id="222" w:name="_Toc214523865"/>
      <w:bookmarkStart w:id="223" w:name="_Toc214524486"/>
      <w:r>
        <w:t xml:space="preserve">3.1. </w:t>
      </w:r>
      <w:r w:rsidR="005B472C" w:rsidRPr="0082115B">
        <w:t>Сведения о фактическом и ожидаемом поступлении сточных вод в централизованную систему водоотведения</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39C54885" w14:textId="77777777" w:rsidR="00600B68" w:rsidRDefault="00600B68" w:rsidP="00A245A3">
      <w:pPr>
        <w:pStyle w:val="afff9"/>
      </w:pPr>
      <w:r>
        <w:t>Фактическое поступление сточных вод определяется по данным коммерческого и технологического учета, сведениям организаций, осуществляющих водоотведение, договорам водоотведения, данным о водопотреблении абонентов, расчетным балансам, а также иным доступным источникам. Ожидаемое поступление сточных вод определяется с учетом динамики фактических объемов, прогноза численности населения, развития жилищной, социальной, коммунально-бытовой и производственной застройки, планируемого подключения новых абонентов, изменения уровня благоустройства и обеспеченности централизованным водоотведением.</w:t>
      </w:r>
    </w:p>
    <w:p w14:paraId="7DCF09F0" w14:textId="77777777" w:rsidR="002D6B7D" w:rsidRDefault="002D6B7D" w:rsidP="00A245A3">
      <w:pPr>
        <w:pStyle w:val="afff9"/>
      </w:pPr>
      <w:r w:rsidRPr="002D6B7D">
        <w:t>Прогнозные значения поступления сточных вод используются для оценки достаточности существующих объектов централизованной системы водоотведения, определения потребности в строительстве, реконструкции и модернизации канализационных сетей, насосных станций, очистных сооружений и выпусков сточных вод.</w:t>
      </w:r>
    </w:p>
    <w:p w14:paraId="0F0F10D1" w14:textId="4317A984" w:rsidR="00600B68" w:rsidRDefault="00600B68" w:rsidP="00A245A3">
      <w:pPr>
        <w:pStyle w:val="afff9"/>
      </w:pPr>
      <w:r>
        <w:t>Сведения о фактическом и ожидаемом поступлении сточных вод в централизованную систему водоотведения приведены в таблице 3.1.1.</w:t>
      </w:r>
    </w:p>
    <w:p w14:paraId="2C001145" w14:textId="77777777" w:rsidR="00322CAD" w:rsidRDefault="00322CAD" w:rsidP="00600B68">
      <w:pPr>
        <w:pStyle w:val="3"/>
        <w:sectPr w:rsidR="00322CAD" w:rsidSect="001D738C">
          <w:type w:val="continuous"/>
          <w:pgSz w:w="11906" w:h="16838"/>
          <w:pgMar w:top="1134" w:right="850" w:bottom="1134" w:left="1701" w:header="708" w:footer="708" w:gutter="0"/>
          <w:cols w:space="708"/>
          <w:titlePg/>
          <w:docGrid w:linePitch="360"/>
        </w:sectPr>
      </w:pPr>
    </w:p>
    <w:p w14:paraId="5004DD45" w14:textId="00AA9AC4" w:rsidR="00600B68" w:rsidRDefault="00600B68" w:rsidP="00AE5438">
      <w:pPr>
        <w:pStyle w:val="affffffb"/>
        <w:spacing w:before="0"/>
      </w:pPr>
      <w:r>
        <w:lastRenderedPageBreak/>
        <w:t>Таблица 3.1.1. Фактическое и ожидаемое поступление сточных вод в централизованную систему водоотведения</w:t>
      </w:r>
    </w:p>
    <w:tbl>
      <w:tblPr>
        <w:tblW w:w="5000" w:type="pct"/>
        <w:tblCellMar>
          <w:left w:w="28" w:type="dxa"/>
          <w:right w:w="28" w:type="dxa"/>
        </w:tblCellMar>
        <w:tblLook w:val="04A0" w:firstRow="1" w:lastRow="0" w:firstColumn="1" w:lastColumn="0" w:noHBand="0" w:noVBand="1"/>
      </w:tblPr>
      <w:tblGrid>
        <w:gridCol w:w="326"/>
        <w:gridCol w:w="1737"/>
        <w:gridCol w:w="406"/>
        <w:gridCol w:w="3361"/>
        <w:gridCol w:w="1084"/>
        <w:gridCol w:w="594"/>
        <w:gridCol w:w="594"/>
        <w:gridCol w:w="594"/>
        <w:gridCol w:w="594"/>
        <w:gridCol w:w="594"/>
        <w:gridCol w:w="594"/>
        <w:gridCol w:w="594"/>
        <w:gridCol w:w="641"/>
        <w:gridCol w:w="641"/>
        <w:gridCol w:w="641"/>
        <w:gridCol w:w="641"/>
        <w:gridCol w:w="641"/>
      </w:tblGrid>
      <w:tr w:rsidR="006A3B79" w:rsidRPr="002235A0" w14:paraId="11DD296C" w14:textId="77777777" w:rsidTr="00273EB7">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BDD86"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 п/п</w:t>
            </w:r>
          </w:p>
        </w:tc>
        <w:tc>
          <w:tcPr>
            <w:tcW w:w="618" w:type="pct"/>
            <w:tcBorders>
              <w:top w:val="single" w:sz="4" w:space="0" w:color="auto"/>
              <w:left w:val="nil"/>
              <w:bottom w:val="single" w:sz="4" w:space="0" w:color="auto"/>
              <w:right w:val="single" w:sz="4" w:space="0" w:color="auto"/>
            </w:tcBorders>
            <w:shd w:val="clear" w:color="auto" w:fill="auto"/>
            <w:vAlign w:val="center"/>
            <w:hideMark/>
          </w:tcPr>
          <w:p w14:paraId="781E3B1D"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Технологическая зона водоотведения</w:t>
            </w:r>
          </w:p>
        </w:tc>
        <w:tc>
          <w:tcPr>
            <w:tcW w:w="143" w:type="pct"/>
            <w:tcBorders>
              <w:top w:val="single" w:sz="4" w:space="0" w:color="auto"/>
              <w:left w:val="nil"/>
              <w:bottom w:val="single" w:sz="4" w:space="0" w:color="auto"/>
              <w:right w:val="single" w:sz="4" w:space="0" w:color="auto"/>
            </w:tcBorders>
            <w:shd w:val="clear" w:color="auto" w:fill="auto"/>
            <w:vAlign w:val="center"/>
          </w:tcPr>
          <w:p w14:paraId="39280284" w14:textId="77777777" w:rsidR="00AE5438" w:rsidRPr="002235A0" w:rsidRDefault="00AE5438" w:rsidP="001B3874">
            <w:pPr>
              <w:spacing w:line="240" w:lineRule="auto"/>
              <w:ind w:firstLine="0"/>
              <w:jc w:val="center"/>
              <w:rPr>
                <w:rFonts w:eastAsia="Times New Roman"/>
                <w:color w:val="000000"/>
                <w:sz w:val="20"/>
                <w:szCs w:val="20"/>
                <w:lang w:eastAsia="ru-RU"/>
              </w:rPr>
            </w:pP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EB4C8" w14:textId="6AB19181"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Показатель</w:t>
            </w:r>
          </w:p>
        </w:tc>
        <w:tc>
          <w:tcPr>
            <w:tcW w:w="385" w:type="pct"/>
            <w:tcBorders>
              <w:top w:val="single" w:sz="4" w:space="0" w:color="auto"/>
              <w:left w:val="nil"/>
              <w:bottom w:val="single" w:sz="4" w:space="0" w:color="auto"/>
              <w:right w:val="single" w:sz="4" w:space="0" w:color="auto"/>
            </w:tcBorders>
            <w:shd w:val="clear" w:color="auto" w:fill="auto"/>
            <w:vAlign w:val="center"/>
          </w:tcPr>
          <w:p w14:paraId="26FA3034" w14:textId="7142B108"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Ед. изм.</w:t>
            </w:r>
          </w:p>
        </w:tc>
        <w:tc>
          <w:tcPr>
            <w:tcW w:w="213" w:type="pct"/>
            <w:tcBorders>
              <w:top w:val="single" w:sz="4" w:space="0" w:color="auto"/>
              <w:left w:val="nil"/>
              <w:bottom w:val="single" w:sz="4" w:space="0" w:color="auto"/>
              <w:right w:val="single" w:sz="4" w:space="0" w:color="auto"/>
            </w:tcBorders>
            <w:shd w:val="clear" w:color="auto" w:fill="auto"/>
            <w:vAlign w:val="center"/>
            <w:hideMark/>
          </w:tcPr>
          <w:p w14:paraId="671802AB"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2025</w:t>
            </w:r>
          </w:p>
        </w:tc>
        <w:tc>
          <w:tcPr>
            <w:tcW w:w="213" w:type="pct"/>
            <w:tcBorders>
              <w:top w:val="single" w:sz="4" w:space="0" w:color="auto"/>
              <w:left w:val="nil"/>
              <w:bottom w:val="single" w:sz="4" w:space="0" w:color="auto"/>
              <w:right w:val="single" w:sz="4" w:space="0" w:color="auto"/>
            </w:tcBorders>
            <w:shd w:val="clear" w:color="auto" w:fill="auto"/>
            <w:vAlign w:val="center"/>
            <w:hideMark/>
          </w:tcPr>
          <w:p w14:paraId="1F2B5AC6"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2026</w:t>
            </w:r>
          </w:p>
        </w:tc>
        <w:tc>
          <w:tcPr>
            <w:tcW w:w="213" w:type="pct"/>
            <w:tcBorders>
              <w:top w:val="single" w:sz="4" w:space="0" w:color="auto"/>
              <w:left w:val="nil"/>
              <w:bottom w:val="single" w:sz="4" w:space="0" w:color="auto"/>
              <w:right w:val="single" w:sz="4" w:space="0" w:color="auto"/>
            </w:tcBorders>
            <w:shd w:val="clear" w:color="auto" w:fill="auto"/>
            <w:vAlign w:val="center"/>
            <w:hideMark/>
          </w:tcPr>
          <w:p w14:paraId="5D46330C"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2027</w:t>
            </w:r>
          </w:p>
        </w:tc>
        <w:tc>
          <w:tcPr>
            <w:tcW w:w="213" w:type="pct"/>
            <w:tcBorders>
              <w:top w:val="single" w:sz="4" w:space="0" w:color="auto"/>
              <w:left w:val="nil"/>
              <w:bottom w:val="single" w:sz="4" w:space="0" w:color="auto"/>
              <w:right w:val="single" w:sz="4" w:space="0" w:color="auto"/>
            </w:tcBorders>
            <w:shd w:val="clear" w:color="auto" w:fill="auto"/>
            <w:vAlign w:val="center"/>
            <w:hideMark/>
          </w:tcPr>
          <w:p w14:paraId="69213A62"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2028</w:t>
            </w:r>
          </w:p>
        </w:tc>
        <w:tc>
          <w:tcPr>
            <w:tcW w:w="213" w:type="pct"/>
            <w:tcBorders>
              <w:top w:val="single" w:sz="4" w:space="0" w:color="auto"/>
              <w:left w:val="nil"/>
              <w:bottom w:val="single" w:sz="4" w:space="0" w:color="auto"/>
              <w:right w:val="single" w:sz="4" w:space="0" w:color="auto"/>
            </w:tcBorders>
            <w:shd w:val="clear" w:color="auto" w:fill="auto"/>
            <w:vAlign w:val="center"/>
            <w:hideMark/>
          </w:tcPr>
          <w:p w14:paraId="3AC9B870"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2029</w:t>
            </w:r>
          </w:p>
        </w:tc>
        <w:tc>
          <w:tcPr>
            <w:tcW w:w="213" w:type="pct"/>
            <w:tcBorders>
              <w:top w:val="single" w:sz="4" w:space="0" w:color="auto"/>
              <w:left w:val="nil"/>
              <w:bottom w:val="single" w:sz="4" w:space="0" w:color="auto"/>
              <w:right w:val="single" w:sz="4" w:space="0" w:color="auto"/>
            </w:tcBorders>
            <w:shd w:val="clear" w:color="auto" w:fill="auto"/>
            <w:vAlign w:val="center"/>
            <w:hideMark/>
          </w:tcPr>
          <w:p w14:paraId="67B57DAC"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2030</w:t>
            </w:r>
          </w:p>
        </w:tc>
        <w:tc>
          <w:tcPr>
            <w:tcW w:w="213" w:type="pct"/>
            <w:tcBorders>
              <w:top w:val="single" w:sz="4" w:space="0" w:color="auto"/>
              <w:left w:val="nil"/>
              <w:bottom w:val="single" w:sz="4" w:space="0" w:color="auto"/>
              <w:right w:val="single" w:sz="4" w:space="0" w:color="auto"/>
            </w:tcBorders>
            <w:shd w:val="clear" w:color="auto" w:fill="auto"/>
            <w:vAlign w:val="center"/>
            <w:hideMark/>
          </w:tcPr>
          <w:p w14:paraId="38A31949"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2031</w:t>
            </w:r>
          </w:p>
        </w:tc>
        <w:tc>
          <w:tcPr>
            <w:tcW w:w="213" w:type="pct"/>
            <w:tcBorders>
              <w:top w:val="single" w:sz="4" w:space="0" w:color="auto"/>
              <w:left w:val="nil"/>
              <w:bottom w:val="single" w:sz="4" w:space="0" w:color="auto"/>
              <w:right w:val="single" w:sz="4" w:space="0" w:color="auto"/>
            </w:tcBorders>
            <w:shd w:val="clear" w:color="auto" w:fill="auto"/>
            <w:vAlign w:val="center"/>
            <w:hideMark/>
          </w:tcPr>
          <w:p w14:paraId="640DCB47"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2032</w:t>
            </w:r>
          </w:p>
        </w:tc>
        <w:tc>
          <w:tcPr>
            <w:tcW w:w="213" w:type="pct"/>
            <w:tcBorders>
              <w:top w:val="single" w:sz="4" w:space="0" w:color="auto"/>
              <w:left w:val="nil"/>
              <w:bottom w:val="single" w:sz="4" w:space="0" w:color="auto"/>
              <w:right w:val="single" w:sz="4" w:space="0" w:color="auto"/>
            </w:tcBorders>
            <w:shd w:val="clear" w:color="auto" w:fill="auto"/>
            <w:vAlign w:val="center"/>
            <w:hideMark/>
          </w:tcPr>
          <w:p w14:paraId="003C40C2"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2033</w:t>
            </w:r>
          </w:p>
        </w:tc>
        <w:tc>
          <w:tcPr>
            <w:tcW w:w="213" w:type="pct"/>
            <w:tcBorders>
              <w:top w:val="single" w:sz="4" w:space="0" w:color="auto"/>
              <w:left w:val="nil"/>
              <w:bottom w:val="single" w:sz="4" w:space="0" w:color="auto"/>
              <w:right w:val="single" w:sz="4" w:space="0" w:color="auto"/>
            </w:tcBorders>
            <w:shd w:val="clear" w:color="auto" w:fill="auto"/>
            <w:vAlign w:val="center"/>
            <w:hideMark/>
          </w:tcPr>
          <w:p w14:paraId="228CFD6A"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2034</w:t>
            </w:r>
          </w:p>
        </w:tc>
        <w:tc>
          <w:tcPr>
            <w:tcW w:w="213" w:type="pct"/>
            <w:tcBorders>
              <w:top w:val="single" w:sz="4" w:space="0" w:color="auto"/>
              <w:left w:val="nil"/>
              <w:bottom w:val="single" w:sz="4" w:space="0" w:color="auto"/>
              <w:right w:val="single" w:sz="4" w:space="0" w:color="auto"/>
            </w:tcBorders>
            <w:shd w:val="clear" w:color="auto" w:fill="auto"/>
            <w:vAlign w:val="center"/>
            <w:hideMark/>
          </w:tcPr>
          <w:p w14:paraId="15E2820F"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2035</w:t>
            </w:r>
          </w:p>
        </w:tc>
        <w:tc>
          <w:tcPr>
            <w:tcW w:w="209" w:type="pct"/>
            <w:tcBorders>
              <w:top w:val="single" w:sz="4" w:space="0" w:color="auto"/>
              <w:left w:val="nil"/>
              <w:bottom w:val="single" w:sz="4" w:space="0" w:color="auto"/>
              <w:right w:val="single" w:sz="4" w:space="0" w:color="auto"/>
            </w:tcBorders>
            <w:shd w:val="clear" w:color="auto" w:fill="auto"/>
            <w:vAlign w:val="center"/>
            <w:hideMark/>
          </w:tcPr>
          <w:p w14:paraId="2DA4444E" w14:textId="77777777" w:rsidR="00AE5438" w:rsidRPr="002235A0" w:rsidRDefault="00AE5438" w:rsidP="001B387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2036</w:t>
            </w:r>
          </w:p>
        </w:tc>
      </w:tr>
      <w:tr w:rsidR="00833A14" w:rsidRPr="002235A0" w14:paraId="71DA6DD1" w14:textId="77777777" w:rsidTr="00833A14">
        <w:trPr>
          <w:trHeight w:val="20"/>
        </w:trPr>
        <w:tc>
          <w:tcPr>
            <w:tcW w:w="115" w:type="pct"/>
            <w:vMerge w:val="restart"/>
            <w:tcBorders>
              <w:top w:val="nil"/>
              <w:left w:val="single" w:sz="4" w:space="0" w:color="auto"/>
              <w:right w:val="single" w:sz="4" w:space="0" w:color="auto"/>
            </w:tcBorders>
            <w:shd w:val="clear" w:color="auto" w:fill="auto"/>
            <w:vAlign w:val="center"/>
            <w:hideMark/>
          </w:tcPr>
          <w:p w14:paraId="01BDF9A0" w14:textId="1231293A"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1</w:t>
            </w:r>
          </w:p>
        </w:tc>
        <w:tc>
          <w:tcPr>
            <w:tcW w:w="618" w:type="pct"/>
            <w:vMerge w:val="restart"/>
            <w:tcBorders>
              <w:top w:val="nil"/>
              <w:left w:val="nil"/>
              <w:right w:val="single" w:sz="4" w:space="0" w:color="auto"/>
            </w:tcBorders>
            <w:shd w:val="clear" w:color="auto" w:fill="auto"/>
            <w:vAlign w:val="center"/>
            <w:hideMark/>
          </w:tcPr>
          <w:p w14:paraId="701E2BAA" w14:textId="6D40D485"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ВО ст. Крыловская</w:t>
            </w:r>
          </w:p>
        </w:tc>
        <w:tc>
          <w:tcPr>
            <w:tcW w:w="143" w:type="pct"/>
            <w:tcBorders>
              <w:top w:val="single" w:sz="4" w:space="0" w:color="auto"/>
              <w:left w:val="nil"/>
              <w:bottom w:val="single" w:sz="4" w:space="0" w:color="auto"/>
              <w:right w:val="single" w:sz="4" w:space="0" w:color="auto"/>
            </w:tcBorders>
            <w:shd w:val="clear" w:color="auto" w:fill="auto"/>
            <w:vAlign w:val="center"/>
          </w:tcPr>
          <w:p w14:paraId="6D37E1CA" w14:textId="17A675C1"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1</w:t>
            </w:r>
          </w:p>
        </w:tc>
        <w:tc>
          <w:tcPr>
            <w:tcW w:w="1187" w:type="pct"/>
            <w:tcBorders>
              <w:top w:val="nil"/>
              <w:left w:val="single" w:sz="4" w:space="0" w:color="auto"/>
              <w:bottom w:val="single" w:sz="4" w:space="0" w:color="auto"/>
              <w:right w:val="single" w:sz="4" w:space="0" w:color="auto"/>
            </w:tcBorders>
            <w:shd w:val="clear" w:color="auto" w:fill="auto"/>
            <w:vAlign w:val="center"/>
            <w:hideMark/>
          </w:tcPr>
          <w:p w14:paraId="507E0FF8" w14:textId="68734C94"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Принято сточных вод от абонентов</w:t>
            </w:r>
          </w:p>
        </w:tc>
        <w:tc>
          <w:tcPr>
            <w:tcW w:w="385" w:type="pct"/>
            <w:tcBorders>
              <w:top w:val="nil"/>
              <w:left w:val="nil"/>
              <w:bottom w:val="single" w:sz="4" w:space="0" w:color="auto"/>
              <w:right w:val="single" w:sz="4" w:space="0" w:color="auto"/>
            </w:tcBorders>
            <w:shd w:val="clear" w:color="auto" w:fill="auto"/>
            <w:vAlign w:val="center"/>
            <w:hideMark/>
          </w:tcPr>
          <w:p w14:paraId="0F378D90" w14:textId="7FCF3FDF"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613E9970" w14:textId="373B705B"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9,300</w:t>
            </w:r>
          </w:p>
        </w:tc>
        <w:tc>
          <w:tcPr>
            <w:tcW w:w="213" w:type="pct"/>
            <w:tcBorders>
              <w:top w:val="nil"/>
              <w:left w:val="nil"/>
              <w:bottom w:val="single" w:sz="4" w:space="0" w:color="auto"/>
              <w:right w:val="single" w:sz="4" w:space="0" w:color="auto"/>
            </w:tcBorders>
            <w:shd w:val="clear" w:color="auto" w:fill="auto"/>
            <w:vAlign w:val="center"/>
          </w:tcPr>
          <w:p w14:paraId="39914C82" w14:textId="7E522E51"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61,400</w:t>
            </w:r>
          </w:p>
        </w:tc>
        <w:tc>
          <w:tcPr>
            <w:tcW w:w="213" w:type="pct"/>
            <w:tcBorders>
              <w:top w:val="nil"/>
              <w:left w:val="nil"/>
              <w:bottom w:val="single" w:sz="4" w:space="0" w:color="auto"/>
              <w:right w:val="single" w:sz="4" w:space="0" w:color="auto"/>
            </w:tcBorders>
            <w:shd w:val="clear" w:color="auto" w:fill="auto"/>
            <w:vAlign w:val="center"/>
          </w:tcPr>
          <w:p w14:paraId="1630E382" w14:textId="31C7E2C5"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61,400</w:t>
            </w:r>
          </w:p>
        </w:tc>
        <w:tc>
          <w:tcPr>
            <w:tcW w:w="213" w:type="pct"/>
            <w:tcBorders>
              <w:top w:val="nil"/>
              <w:left w:val="nil"/>
              <w:bottom w:val="single" w:sz="4" w:space="0" w:color="auto"/>
              <w:right w:val="single" w:sz="4" w:space="0" w:color="auto"/>
            </w:tcBorders>
            <w:shd w:val="clear" w:color="auto" w:fill="auto"/>
            <w:vAlign w:val="center"/>
          </w:tcPr>
          <w:p w14:paraId="6C94A241" w14:textId="5C537775"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61,400</w:t>
            </w:r>
          </w:p>
        </w:tc>
        <w:tc>
          <w:tcPr>
            <w:tcW w:w="213" w:type="pct"/>
            <w:tcBorders>
              <w:top w:val="nil"/>
              <w:left w:val="nil"/>
              <w:bottom w:val="single" w:sz="4" w:space="0" w:color="auto"/>
              <w:right w:val="single" w:sz="4" w:space="0" w:color="auto"/>
            </w:tcBorders>
            <w:shd w:val="clear" w:color="auto" w:fill="auto"/>
            <w:vAlign w:val="center"/>
          </w:tcPr>
          <w:p w14:paraId="1D218204" w14:textId="091A9FD2"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61,400</w:t>
            </w:r>
          </w:p>
        </w:tc>
        <w:tc>
          <w:tcPr>
            <w:tcW w:w="213" w:type="pct"/>
            <w:tcBorders>
              <w:top w:val="nil"/>
              <w:left w:val="nil"/>
              <w:bottom w:val="single" w:sz="4" w:space="0" w:color="auto"/>
              <w:right w:val="single" w:sz="4" w:space="0" w:color="auto"/>
            </w:tcBorders>
            <w:shd w:val="clear" w:color="auto" w:fill="auto"/>
            <w:vAlign w:val="center"/>
          </w:tcPr>
          <w:p w14:paraId="2985843C" w14:textId="36A773CB"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61,400</w:t>
            </w:r>
          </w:p>
        </w:tc>
        <w:tc>
          <w:tcPr>
            <w:tcW w:w="213" w:type="pct"/>
            <w:tcBorders>
              <w:top w:val="nil"/>
              <w:left w:val="nil"/>
              <w:bottom w:val="single" w:sz="4" w:space="0" w:color="auto"/>
              <w:right w:val="single" w:sz="4" w:space="0" w:color="auto"/>
            </w:tcBorders>
            <w:shd w:val="clear" w:color="auto" w:fill="auto"/>
            <w:vAlign w:val="center"/>
          </w:tcPr>
          <w:p w14:paraId="022EAECB" w14:textId="09663ED5"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61,400</w:t>
            </w:r>
          </w:p>
        </w:tc>
        <w:tc>
          <w:tcPr>
            <w:tcW w:w="213" w:type="pct"/>
            <w:tcBorders>
              <w:top w:val="nil"/>
              <w:left w:val="nil"/>
              <w:bottom w:val="single" w:sz="4" w:space="0" w:color="auto"/>
              <w:right w:val="single" w:sz="4" w:space="0" w:color="auto"/>
            </w:tcBorders>
            <w:shd w:val="clear" w:color="auto" w:fill="auto"/>
            <w:vAlign w:val="center"/>
          </w:tcPr>
          <w:p w14:paraId="53F44FAD" w14:textId="62B44EF7"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95,231</w:t>
            </w:r>
          </w:p>
        </w:tc>
        <w:tc>
          <w:tcPr>
            <w:tcW w:w="213" w:type="pct"/>
            <w:tcBorders>
              <w:top w:val="nil"/>
              <w:left w:val="nil"/>
              <w:bottom w:val="single" w:sz="4" w:space="0" w:color="auto"/>
              <w:right w:val="single" w:sz="4" w:space="0" w:color="auto"/>
            </w:tcBorders>
            <w:shd w:val="clear" w:color="auto" w:fill="auto"/>
            <w:vAlign w:val="center"/>
          </w:tcPr>
          <w:p w14:paraId="5EA186F3" w14:textId="3A4646C0"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95,231</w:t>
            </w:r>
          </w:p>
        </w:tc>
        <w:tc>
          <w:tcPr>
            <w:tcW w:w="213" w:type="pct"/>
            <w:tcBorders>
              <w:top w:val="nil"/>
              <w:left w:val="nil"/>
              <w:bottom w:val="single" w:sz="4" w:space="0" w:color="auto"/>
              <w:right w:val="single" w:sz="4" w:space="0" w:color="auto"/>
            </w:tcBorders>
            <w:shd w:val="clear" w:color="auto" w:fill="auto"/>
            <w:vAlign w:val="center"/>
          </w:tcPr>
          <w:p w14:paraId="75C306B8" w14:textId="3515189B"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95,231</w:t>
            </w:r>
          </w:p>
        </w:tc>
        <w:tc>
          <w:tcPr>
            <w:tcW w:w="213" w:type="pct"/>
            <w:tcBorders>
              <w:top w:val="nil"/>
              <w:left w:val="nil"/>
              <w:bottom w:val="single" w:sz="4" w:space="0" w:color="auto"/>
              <w:right w:val="single" w:sz="4" w:space="0" w:color="auto"/>
            </w:tcBorders>
            <w:shd w:val="clear" w:color="auto" w:fill="auto"/>
            <w:vAlign w:val="center"/>
          </w:tcPr>
          <w:p w14:paraId="55E5B701" w14:textId="055DB885"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95,231</w:t>
            </w:r>
          </w:p>
        </w:tc>
        <w:tc>
          <w:tcPr>
            <w:tcW w:w="209" w:type="pct"/>
            <w:tcBorders>
              <w:top w:val="nil"/>
              <w:left w:val="nil"/>
              <w:bottom w:val="single" w:sz="4" w:space="0" w:color="auto"/>
              <w:right w:val="single" w:sz="4" w:space="0" w:color="auto"/>
            </w:tcBorders>
            <w:shd w:val="clear" w:color="auto" w:fill="auto"/>
            <w:vAlign w:val="center"/>
          </w:tcPr>
          <w:p w14:paraId="68AA8C6F" w14:textId="777C815B"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95,231</w:t>
            </w:r>
          </w:p>
        </w:tc>
      </w:tr>
      <w:tr w:rsidR="00833A14" w:rsidRPr="002235A0" w14:paraId="0CE99663" w14:textId="77777777" w:rsidTr="00833A14">
        <w:trPr>
          <w:trHeight w:val="20"/>
        </w:trPr>
        <w:tc>
          <w:tcPr>
            <w:tcW w:w="115" w:type="pct"/>
            <w:vMerge/>
            <w:tcBorders>
              <w:left w:val="single" w:sz="4" w:space="0" w:color="auto"/>
              <w:right w:val="single" w:sz="4" w:space="0" w:color="auto"/>
            </w:tcBorders>
            <w:shd w:val="clear" w:color="auto" w:fill="auto"/>
            <w:vAlign w:val="center"/>
            <w:hideMark/>
          </w:tcPr>
          <w:p w14:paraId="63B3CF8D" w14:textId="401F5D5E"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hideMark/>
          </w:tcPr>
          <w:p w14:paraId="042E5255" w14:textId="4E9D2059"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7B08CBE6" w14:textId="5198EF25" w:rsidR="00833A14" w:rsidRPr="002235A0" w:rsidRDefault="00833A14" w:rsidP="00833A14">
            <w:pPr>
              <w:spacing w:line="240" w:lineRule="auto"/>
              <w:ind w:firstLine="0"/>
              <w:jc w:val="center"/>
              <w:rPr>
                <w:rFonts w:eastAsia="Times New Roman"/>
                <w:i/>
                <w:iCs/>
                <w:color w:val="000000"/>
                <w:sz w:val="20"/>
                <w:szCs w:val="20"/>
                <w:lang w:eastAsia="ru-RU"/>
              </w:rPr>
            </w:pPr>
            <w:r w:rsidRPr="002235A0">
              <w:rPr>
                <w:rFonts w:eastAsia="Times New Roman"/>
                <w:color w:val="000000"/>
                <w:sz w:val="20"/>
                <w:szCs w:val="20"/>
                <w:lang w:eastAsia="ru-RU"/>
              </w:rPr>
              <w:t>1.1</w:t>
            </w:r>
          </w:p>
        </w:tc>
        <w:tc>
          <w:tcPr>
            <w:tcW w:w="1187" w:type="pct"/>
            <w:tcBorders>
              <w:top w:val="nil"/>
              <w:left w:val="single" w:sz="4" w:space="0" w:color="auto"/>
              <w:bottom w:val="single" w:sz="4" w:space="0" w:color="auto"/>
              <w:right w:val="single" w:sz="4" w:space="0" w:color="auto"/>
            </w:tcBorders>
            <w:shd w:val="clear" w:color="auto" w:fill="auto"/>
            <w:vAlign w:val="center"/>
            <w:hideMark/>
          </w:tcPr>
          <w:p w14:paraId="00192EE5" w14:textId="78647BA4"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i/>
                <w:iCs/>
                <w:color w:val="000000"/>
                <w:sz w:val="20"/>
                <w:szCs w:val="20"/>
                <w:lang w:eastAsia="ru-RU"/>
              </w:rPr>
              <w:t>в том числе от населения</w:t>
            </w:r>
          </w:p>
        </w:tc>
        <w:tc>
          <w:tcPr>
            <w:tcW w:w="385" w:type="pct"/>
            <w:tcBorders>
              <w:top w:val="nil"/>
              <w:left w:val="nil"/>
              <w:bottom w:val="single" w:sz="4" w:space="0" w:color="auto"/>
              <w:right w:val="single" w:sz="4" w:space="0" w:color="auto"/>
            </w:tcBorders>
            <w:shd w:val="clear" w:color="auto" w:fill="auto"/>
            <w:vAlign w:val="center"/>
            <w:hideMark/>
          </w:tcPr>
          <w:p w14:paraId="6128BA84" w14:textId="05C70AE0"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7288440D" w14:textId="759FB55B"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9,300</w:t>
            </w:r>
          </w:p>
        </w:tc>
        <w:tc>
          <w:tcPr>
            <w:tcW w:w="213" w:type="pct"/>
            <w:tcBorders>
              <w:top w:val="nil"/>
              <w:left w:val="nil"/>
              <w:bottom w:val="single" w:sz="4" w:space="0" w:color="auto"/>
              <w:right w:val="single" w:sz="4" w:space="0" w:color="auto"/>
            </w:tcBorders>
            <w:shd w:val="clear" w:color="auto" w:fill="auto"/>
            <w:vAlign w:val="center"/>
          </w:tcPr>
          <w:p w14:paraId="70A795FD" w14:textId="0AFD6504"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56,000</w:t>
            </w:r>
          </w:p>
        </w:tc>
        <w:tc>
          <w:tcPr>
            <w:tcW w:w="213" w:type="pct"/>
            <w:tcBorders>
              <w:top w:val="nil"/>
              <w:left w:val="nil"/>
              <w:bottom w:val="single" w:sz="4" w:space="0" w:color="auto"/>
              <w:right w:val="single" w:sz="4" w:space="0" w:color="auto"/>
            </w:tcBorders>
            <w:shd w:val="clear" w:color="auto" w:fill="auto"/>
            <w:vAlign w:val="center"/>
          </w:tcPr>
          <w:p w14:paraId="68320112" w14:textId="3618EECB"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56,000</w:t>
            </w:r>
          </w:p>
        </w:tc>
        <w:tc>
          <w:tcPr>
            <w:tcW w:w="213" w:type="pct"/>
            <w:tcBorders>
              <w:top w:val="nil"/>
              <w:left w:val="nil"/>
              <w:bottom w:val="single" w:sz="4" w:space="0" w:color="auto"/>
              <w:right w:val="single" w:sz="4" w:space="0" w:color="auto"/>
            </w:tcBorders>
            <w:shd w:val="clear" w:color="auto" w:fill="auto"/>
            <w:vAlign w:val="center"/>
          </w:tcPr>
          <w:p w14:paraId="615FFA9C" w14:textId="758DBF41"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56,000</w:t>
            </w:r>
          </w:p>
        </w:tc>
        <w:tc>
          <w:tcPr>
            <w:tcW w:w="213" w:type="pct"/>
            <w:tcBorders>
              <w:top w:val="nil"/>
              <w:left w:val="nil"/>
              <w:bottom w:val="single" w:sz="4" w:space="0" w:color="auto"/>
              <w:right w:val="single" w:sz="4" w:space="0" w:color="auto"/>
            </w:tcBorders>
            <w:shd w:val="clear" w:color="auto" w:fill="auto"/>
            <w:vAlign w:val="center"/>
          </w:tcPr>
          <w:p w14:paraId="3A1E222A" w14:textId="59EF14D3"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56,000</w:t>
            </w:r>
          </w:p>
        </w:tc>
        <w:tc>
          <w:tcPr>
            <w:tcW w:w="213" w:type="pct"/>
            <w:tcBorders>
              <w:top w:val="nil"/>
              <w:left w:val="nil"/>
              <w:bottom w:val="single" w:sz="4" w:space="0" w:color="auto"/>
              <w:right w:val="single" w:sz="4" w:space="0" w:color="auto"/>
            </w:tcBorders>
            <w:shd w:val="clear" w:color="auto" w:fill="auto"/>
            <w:vAlign w:val="center"/>
          </w:tcPr>
          <w:p w14:paraId="311189E3" w14:textId="5111F462"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56,000</w:t>
            </w:r>
          </w:p>
        </w:tc>
        <w:tc>
          <w:tcPr>
            <w:tcW w:w="213" w:type="pct"/>
            <w:tcBorders>
              <w:top w:val="nil"/>
              <w:left w:val="nil"/>
              <w:bottom w:val="single" w:sz="4" w:space="0" w:color="auto"/>
              <w:right w:val="single" w:sz="4" w:space="0" w:color="auto"/>
            </w:tcBorders>
            <w:shd w:val="clear" w:color="auto" w:fill="auto"/>
            <w:vAlign w:val="center"/>
          </w:tcPr>
          <w:p w14:paraId="08E3A122" w14:textId="32853318"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56,000</w:t>
            </w:r>
          </w:p>
        </w:tc>
        <w:tc>
          <w:tcPr>
            <w:tcW w:w="213" w:type="pct"/>
            <w:tcBorders>
              <w:top w:val="nil"/>
              <w:left w:val="nil"/>
              <w:bottom w:val="single" w:sz="4" w:space="0" w:color="auto"/>
              <w:right w:val="single" w:sz="4" w:space="0" w:color="auto"/>
            </w:tcBorders>
            <w:shd w:val="clear" w:color="auto" w:fill="auto"/>
            <w:vAlign w:val="center"/>
          </w:tcPr>
          <w:p w14:paraId="1FA95CC3" w14:textId="63B7D34A" w:rsidR="00833A14" w:rsidRPr="00624AE5"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59,648</w:t>
            </w:r>
          </w:p>
        </w:tc>
        <w:tc>
          <w:tcPr>
            <w:tcW w:w="213" w:type="pct"/>
            <w:tcBorders>
              <w:top w:val="nil"/>
              <w:left w:val="nil"/>
              <w:bottom w:val="single" w:sz="4" w:space="0" w:color="auto"/>
              <w:right w:val="single" w:sz="4" w:space="0" w:color="auto"/>
            </w:tcBorders>
            <w:shd w:val="clear" w:color="auto" w:fill="auto"/>
            <w:vAlign w:val="center"/>
          </w:tcPr>
          <w:p w14:paraId="3F585C4A" w14:textId="1E31B8FE"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59,648</w:t>
            </w:r>
          </w:p>
        </w:tc>
        <w:tc>
          <w:tcPr>
            <w:tcW w:w="213" w:type="pct"/>
            <w:tcBorders>
              <w:top w:val="nil"/>
              <w:left w:val="nil"/>
              <w:bottom w:val="single" w:sz="4" w:space="0" w:color="auto"/>
              <w:right w:val="single" w:sz="4" w:space="0" w:color="auto"/>
            </w:tcBorders>
            <w:shd w:val="clear" w:color="auto" w:fill="auto"/>
            <w:vAlign w:val="center"/>
          </w:tcPr>
          <w:p w14:paraId="3BD9463E" w14:textId="7492AC75"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59,648</w:t>
            </w:r>
          </w:p>
        </w:tc>
        <w:tc>
          <w:tcPr>
            <w:tcW w:w="213" w:type="pct"/>
            <w:tcBorders>
              <w:top w:val="nil"/>
              <w:left w:val="nil"/>
              <w:bottom w:val="single" w:sz="4" w:space="0" w:color="auto"/>
              <w:right w:val="single" w:sz="4" w:space="0" w:color="auto"/>
            </w:tcBorders>
            <w:shd w:val="clear" w:color="auto" w:fill="auto"/>
            <w:vAlign w:val="center"/>
          </w:tcPr>
          <w:p w14:paraId="19689DAE" w14:textId="39EEE995"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59,648</w:t>
            </w:r>
          </w:p>
        </w:tc>
        <w:tc>
          <w:tcPr>
            <w:tcW w:w="209" w:type="pct"/>
            <w:tcBorders>
              <w:top w:val="nil"/>
              <w:left w:val="nil"/>
              <w:bottom w:val="single" w:sz="4" w:space="0" w:color="auto"/>
              <w:right w:val="single" w:sz="4" w:space="0" w:color="auto"/>
            </w:tcBorders>
            <w:shd w:val="clear" w:color="auto" w:fill="auto"/>
            <w:vAlign w:val="center"/>
          </w:tcPr>
          <w:p w14:paraId="5D75D7ED" w14:textId="1D83D452"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59,648</w:t>
            </w:r>
          </w:p>
        </w:tc>
      </w:tr>
      <w:tr w:rsidR="00833A14" w:rsidRPr="002235A0" w14:paraId="7016D349" w14:textId="77777777" w:rsidTr="00833A14">
        <w:trPr>
          <w:trHeight w:val="20"/>
        </w:trPr>
        <w:tc>
          <w:tcPr>
            <w:tcW w:w="115" w:type="pct"/>
            <w:vMerge/>
            <w:tcBorders>
              <w:left w:val="single" w:sz="4" w:space="0" w:color="auto"/>
              <w:right w:val="single" w:sz="4" w:space="0" w:color="auto"/>
            </w:tcBorders>
            <w:shd w:val="clear" w:color="auto" w:fill="auto"/>
            <w:vAlign w:val="center"/>
            <w:hideMark/>
          </w:tcPr>
          <w:p w14:paraId="783B0E08" w14:textId="74D9B20A"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hideMark/>
          </w:tcPr>
          <w:p w14:paraId="0C964058" w14:textId="13391835"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23A3B5B4" w14:textId="01046E36" w:rsidR="00833A14" w:rsidRPr="002235A0" w:rsidRDefault="00833A14" w:rsidP="00833A14">
            <w:pPr>
              <w:spacing w:line="240" w:lineRule="auto"/>
              <w:ind w:firstLine="0"/>
              <w:jc w:val="center"/>
              <w:rPr>
                <w:rFonts w:eastAsia="Times New Roman"/>
                <w:i/>
                <w:iCs/>
                <w:color w:val="000000"/>
                <w:sz w:val="20"/>
                <w:szCs w:val="20"/>
                <w:lang w:eastAsia="ru-RU"/>
              </w:rPr>
            </w:pPr>
            <w:r w:rsidRPr="002235A0">
              <w:rPr>
                <w:rFonts w:eastAsia="Times New Roman"/>
                <w:color w:val="000000"/>
                <w:sz w:val="20"/>
                <w:szCs w:val="20"/>
                <w:lang w:eastAsia="ru-RU"/>
              </w:rPr>
              <w:t>1.2</w:t>
            </w:r>
          </w:p>
        </w:tc>
        <w:tc>
          <w:tcPr>
            <w:tcW w:w="1187" w:type="pct"/>
            <w:tcBorders>
              <w:top w:val="nil"/>
              <w:left w:val="single" w:sz="4" w:space="0" w:color="auto"/>
              <w:bottom w:val="single" w:sz="4" w:space="0" w:color="auto"/>
              <w:right w:val="single" w:sz="4" w:space="0" w:color="auto"/>
            </w:tcBorders>
            <w:shd w:val="clear" w:color="auto" w:fill="auto"/>
            <w:vAlign w:val="center"/>
            <w:hideMark/>
          </w:tcPr>
          <w:p w14:paraId="7B2F381F" w14:textId="2C9E59D0"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i/>
                <w:iCs/>
                <w:color w:val="000000"/>
                <w:sz w:val="20"/>
                <w:szCs w:val="20"/>
                <w:lang w:eastAsia="ru-RU"/>
              </w:rPr>
              <w:t>в том числе от бюджетных организаций</w:t>
            </w:r>
          </w:p>
        </w:tc>
        <w:tc>
          <w:tcPr>
            <w:tcW w:w="385" w:type="pct"/>
            <w:tcBorders>
              <w:top w:val="nil"/>
              <w:left w:val="nil"/>
              <w:bottom w:val="single" w:sz="4" w:space="0" w:color="auto"/>
              <w:right w:val="single" w:sz="4" w:space="0" w:color="auto"/>
            </w:tcBorders>
            <w:shd w:val="clear" w:color="auto" w:fill="auto"/>
            <w:vAlign w:val="center"/>
            <w:hideMark/>
          </w:tcPr>
          <w:p w14:paraId="5D88FA64" w14:textId="59EDE282"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6AFAB55A" w14:textId="22BF4F57"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F0C3488" w14:textId="20537122"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2,040</w:t>
            </w:r>
          </w:p>
        </w:tc>
        <w:tc>
          <w:tcPr>
            <w:tcW w:w="213" w:type="pct"/>
            <w:tcBorders>
              <w:top w:val="nil"/>
              <w:left w:val="nil"/>
              <w:bottom w:val="single" w:sz="4" w:space="0" w:color="auto"/>
              <w:right w:val="single" w:sz="4" w:space="0" w:color="auto"/>
            </w:tcBorders>
            <w:shd w:val="clear" w:color="auto" w:fill="auto"/>
            <w:vAlign w:val="center"/>
          </w:tcPr>
          <w:p w14:paraId="0248228C" w14:textId="3C27E57E"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2,040</w:t>
            </w:r>
          </w:p>
        </w:tc>
        <w:tc>
          <w:tcPr>
            <w:tcW w:w="213" w:type="pct"/>
            <w:tcBorders>
              <w:top w:val="nil"/>
              <w:left w:val="nil"/>
              <w:bottom w:val="single" w:sz="4" w:space="0" w:color="auto"/>
              <w:right w:val="single" w:sz="4" w:space="0" w:color="auto"/>
            </w:tcBorders>
            <w:shd w:val="clear" w:color="auto" w:fill="auto"/>
            <w:vAlign w:val="center"/>
          </w:tcPr>
          <w:p w14:paraId="2461FFDF" w14:textId="619BD8D4"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2,040</w:t>
            </w:r>
          </w:p>
        </w:tc>
        <w:tc>
          <w:tcPr>
            <w:tcW w:w="213" w:type="pct"/>
            <w:tcBorders>
              <w:top w:val="nil"/>
              <w:left w:val="nil"/>
              <w:bottom w:val="single" w:sz="4" w:space="0" w:color="auto"/>
              <w:right w:val="single" w:sz="4" w:space="0" w:color="auto"/>
            </w:tcBorders>
            <w:shd w:val="clear" w:color="auto" w:fill="auto"/>
            <w:vAlign w:val="center"/>
          </w:tcPr>
          <w:p w14:paraId="5EA1CB87" w14:textId="32DA36DA"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2,040</w:t>
            </w:r>
          </w:p>
        </w:tc>
        <w:tc>
          <w:tcPr>
            <w:tcW w:w="213" w:type="pct"/>
            <w:tcBorders>
              <w:top w:val="nil"/>
              <w:left w:val="nil"/>
              <w:bottom w:val="single" w:sz="4" w:space="0" w:color="auto"/>
              <w:right w:val="single" w:sz="4" w:space="0" w:color="auto"/>
            </w:tcBorders>
            <w:shd w:val="clear" w:color="auto" w:fill="auto"/>
            <w:vAlign w:val="center"/>
          </w:tcPr>
          <w:p w14:paraId="0009EFC2" w14:textId="38D931F0"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2,040</w:t>
            </w:r>
          </w:p>
        </w:tc>
        <w:tc>
          <w:tcPr>
            <w:tcW w:w="213" w:type="pct"/>
            <w:tcBorders>
              <w:top w:val="nil"/>
              <w:left w:val="nil"/>
              <w:bottom w:val="single" w:sz="4" w:space="0" w:color="auto"/>
              <w:right w:val="single" w:sz="4" w:space="0" w:color="auto"/>
            </w:tcBorders>
            <w:shd w:val="clear" w:color="auto" w:fill="auto"/>
            <w:vAlign w:val="center"/>
          </w:tcPr>
          <w:p w14:paraId="183FA6AB" w14:textId="3B05DEA9"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2,040</w:t>
            </w:r>
          </w:p>
        </w:tc>
        <w:tc>
          <w:tcPr>
            <w:tcW w:w="213" w:type="pct"/>
            <w:tcBorders>
              <w:top w:val="nil"/>
              <w:left w:val="nil"/>
              <w:bottom w:val="single" w:sz="4" w:space="0" w:color="auto"/>
              <w:right w:val="single" w:sz="4" w:space="0" w:color="auto"/>
            </w:tcBorders>
            <w:shd w:val="clear" w:color="auto" w:fill="auto"/>
            <w:vAlign w:val="center"/>
          </w:tcPr>
          <w:p w14:paraId="5CE9A2A5" w14:textId="5511BBA0" w:rsidR="00833A14" w:rsidRPr="00624AE5"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32,223</w:t>
            </w:r>
          </w:p>
        </w:tc>
        <w:tc>
          <w:tcPr>
            <w:tcW w:w="213" w:type="pct"/>
            <w:tcBorders>
              <w:top w:val="nil"/>
              <w:left w:val="nil"/>
              <w:bottom w:val="single" w:sz="4" w:space="0" w:color="auto"/>
              <w:right w:val="single" w:sz="4" w:space="0" w:color="auto"/>
            </w:tcBorders>
            <w:shd w:val="clear" w:color="auto" w:fill="auto"/>
            <w:vAlign w:val="center"/>
          </w:tcPr>
          <w:p w14:paraId="0A11881A" w14:textId="2457BE18"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32,223</w:t>
            </w:r>
          </w:p>
        </w:tc>
        <w:tc>
          <w:tcPr>
            <w:tcW w:w="213" w:type="pct"/>
            <w:tcBorders>
              <w:top w:val="nil"/>
              <w:left w:val="nil"/>
              <w:bottom w:val="single" w:sz="4" w:space="0" w:color="auto"/>
              <w:right w:val="single" w:sz="4" w:space="0" w:color="auto"/>
            </w:tcBorders>
            <w:shd w:val="clear" w:color="auto" w:fill="auto"/>
            <w:vAlign w:val="center"/>
          </w:tcPr>
          <w:p w14:paraId="5D9F0DE2" w14:textId="552477CF"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32,223</w:t>
            </w:r>
          </w:p>
        </w:tc>
        <w:tc>
          <w:tcPr>
            <w:tcW w:w="213" w:type="pct"/>
            <w:tcBorders>
              <w:top w:val="nil"/>
              <w:left w:val="nil"/>
              <w:bottom w:val="single" w:sz="4" w:space="0" w:color="auto"/>
              <w:right w:val="single" w:sz="4" w:space="0" w:color="auto"/>
            </w:tcBorders>
            <w:shd w:val="clear" w:color="auto" w:fill="auto"/>
            <w:vAlign w:val="center"/>
          </w:tcPr>
          <w:p w14:paraId="39E47909" w14:textId="731518E9"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32,223</w:t>
            </w:r>
          </w:p>
        </w:tc>
        <w:tc>
          <w:tcPr>
            <w:tcW w:w="209" w:type="pct"/>
            <w:tcBorders>
              <w:top w:val="nil"/>
              <w:left w:val="nil"/>
              <w:bottom w:val="single" w:sz="4" w:space="0" w:color="auto"/>
              <w:right w:val="single" w:sz="4" w:space="0" w:color="auto"/>
            </w:tcBorders>
            <w:shd w:val="clear" w:color="auto" w:fill="auto"/>
            <w:vAlign w:val="center"/>
          </w:tcPr>
          <w:p w14:paraId="0D041142" w14:textId="0B69A540"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32,223</w:t>
            </w:r>
          </w:p>
        </w:tc>
      </w:tr>
      <w:tr w:rsidR="00833A14" w:rsidRPr="002235A0" w14:paraId="4043298B" w14:textId="77777777" w:rsidTr="00833A14">
        <w:trPr>
          <w:trHeight w:val="20"/>
        </w:trPr>
        <w:tc>
          <w:tcPr>
            <w:tcW w:w="115" w:type="pct"/>
            <w:vMerge/>
            <w:tcBorders>
              <w:left w:val="single" w:sz="4" w:space="0" w:color="auto"/>
              <w:right w:val="single" w:sz="4" w:space="0" w:color="auto"/>
            </w:tcBorders>
            <w:shd w:val="clear" w:color="auto" w:fill="auto"/>
            <w:vAlign w:val="center"/>
            <w:hideMark/>
          </w:tcPr>
          <w:p w14:paraId="36B48E35" w14:textId="3616B8E2"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hideMark/>
          </w:tcPr>
          <w:p w14:paraId="47C0564E" w14:textId="564AF3A7"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121C3B2C" w14:textId="744F9F8A" w:rsidR="00833A14" w:rsidRPr="002235A0" w:rsidRDefault="00833A14" w:rsidP="00833A14">
            <w:pPr>
              <w:spacing w:line="240" w:lineRule="auto"/>
              <w:ind w:firstLine="0"/>
              <w:jc w:val="center"/>
              <w:rPr>
                <w:rFonts w:eastAsia="Times New Roman"/>
                <w:i/>
                <w:iCs/>
                <w:color w:val="000000"/>
                <w:sz w:val="20"/>
                <w:szCs w:val="20"/>
                <w:lang w:eastAsia="ru-RU"/>
              </w:rPr>
            </w:pPr>
            <w:r w:rsidRPr="002235A0">
              <w:rPr>
                <w:rFonts w:eastAsia="Times New Roman"/>
                <w:color w:val="000000"/>
                <w:sz w:val="20"/>
                <w:szCs w:val="20"/>
                <w:lang w:eastAsia="ru-RU"/>
              </w:rPr>
              <w:t>1.3</w:t>
            </w:r>
          </w:p>
        </w:tc>
        <w:tc>
          <w:tcPr>
            <w:tcW w:w="1187" w:type="pct"/>
            <w:tcBorders>
              <w:top w:val="nil"/>
              <w:left w:val="single" w:sz="4" w:space="0" w:color="auto"/>
              <w:bottom w:val="single" w:sz="4" w:space="0" w:color="auto"/>
              <w:right w:val="single" w:sz="4" w:space="0" w:color="auto"/>
            </w:tcBorders>
            <w:shd w:val="clear" w:color="auto" w:fill="auto"/>
            <w:vAlign w:val="center"/>
            <w:hideMark/>
          </w:tcPr>
          <w:p w14:paraId="38BBBA04" w14:textId="2E61EC69"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i/>
                <w:iCs/>
                <w:color w:val="000000"/>
                <w:sz w:val="20"/>
                <w:szCs w:val="20"/>
                <w:lang w:eastAsia="ru-RU"/>
              </w:rPr>
              <w:t>в том числе от прочих абонентов</w:t>
            </w:r>
          </w:p>
        </w:tc>
        <w:tc>
          <w:tcPr>
            <w:tcW w:w="385" w:type="pct"/>
            <w:tcBorders>
              <w:top w:val="nil"/>
              <w:left w:val="nil"/>
              <w:bottom w:val="single" w:sz="4" w:space="0" w:color="auto"/>
              <w:right w:val="single" w:sz="4" w:space="0" w:color="auto"/>
            </w:tcBorders>
            <w:shd w:val="clear" w:color="auto" w:fill="auto"/>
            <w:vAlign w:val="center"/>
            <w:hideMark/>
          </w:tcPr>
          <w:p w14:paraId="14DBF077" w14:textId="796449A9"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54A4C3DF" w14:textId="09C7CD24"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4FFB1628" w14:textId="51158C75"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3,360</w:t>
            </w:r>
          </w:p>
        </w:tc>
        <w:tc>
          <w:tcPr>
            <w:tcW w:w="213" w:type="pct"/>
            <w:tcBorders>
              <w:top w:val="nil"/>
              <w:left w:val="nil"/>
              <w:bottom w:val="single" w:sz="4" w:space="0" w:color="auto"/>
              <w:right w:val="single" w:sz="4" w:space="0" w:color="auto"/>
            </w:tcBorders>
            <w:shd w:val="clear" w:color="auto" w:fill="auto"/>
            <w:vAlign w:val="center"/>
          </w:tcPr>
          <w:p w14:paraId="6E8DD5B2" w14:textId="42BA4F0D"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3,360</w:t>
            </w:r>
          </w:p>
        </w:tc>
        <w:tc>
          <w:tcPr>
            <w:tcW w:w="213" w:type="pct"/>
            <w:tcBorders>
              <w:top w:val="nil"/>
              <w:left w:val="nil"/>
              <w:bottom w:val="single" w:sz="4" w:space="0" w:color="auto"/>
              <w:right w:val="single" w:sz="4" w:space="0" w:color="auto"/>
            </w:tcBorders>
            <w:shd w:val="clear" w:color="auto" w:fill="auto"/>
            <w:vAlign w:val="center"/>
          </w:tcPr>
          <w:p w14:paraId="524BED59" w14:textId="00778ACE"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3,360</w:t>
            </w:r>
          </w:p>
        </w:tc>
        <w:tc>
          <w:tcPr>
            <w:tcW w:w="213" w:type="pct"/>
            <w:tcBorders>
              <w:top w:val="nil"/>
              <w:left w:val="nil"/>
              <w:bottom w:val="single" w:sz="4" w:space="0" w:color="auto"/>
              <w:right w:val="single" w:sz="4" w:space="0" w:color="auto"/>
            </w:tcBorders>
            <w:shd w:val="clear" w:color="auto" w:fill="auto"/>
            <w:vAlign w:val="center"/>
          </w:tcPr>
          <w:p w14:paraId="45DD4786" w14:textId="0514B597"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3,360</w:t>
            </w:r>
          </w:p>
        </w:tc>
        <w:tc>
          <w:tcPr>
            <w:tcW w:w="213" w:type="pct"/>
            <w:tcBorders>
              <w:top w:val="nil"/>
              <w:left w:val="nil"/>
              <w:bottom w:val="single" w:sz="4" w:space="0" w:color="auto"/>
              <w:right w:val="single" w:sz="4" w:space="0" w:color="auto"/>
            </w:tcBorders>
            <w:shd w:val="clear" w:color="auto" w:fill="auto"/>
            <w:vAlign w:val="center"/>
          </w:tcPr>
          <w:p w14:paraId="550DB180" w14:textId="7F5D91F6"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3,360</w:t>
            </w:r>
          </w:p>
        </w:tc>
        <w:tc>
          <w:tcPr>
            <w:tcW w:w="213" w:type="pct"/>
            <w:tcBorders>
              <w:top w:val="nil"/>
              <w:left w:val="nil"/>
              <w:bottom w:val="single" w:sz="4" w:space="0" w:color="auto"/>
              <w:right w:val="single" w:sz="4" w:space="0" w:color="auto"/>
            </w:tcBorders>
            <w:shd w:val="clear" w:color="auto" w:fill="auto"/>
            <w:vAlign w:val="center"/>
          </w:tcPr>
          <w:p w14:paraId="095F62D4" w14:textId="6B3BC30C"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3,360</w:t>
            </w:r>
          </w:p>
        </w:tc>
        <w:tc>
          <w:tcPr>
            <w:tcW w:w="213" w:type="pct"/>
            <w:tcBorders>
              <w:top w:val="nil"/>
              <w:left w:val="nil"/>
              <w:bottom w:val="single" w:sz="4" w:space="0" w:color="auto"/>
              <w:right w:val="single" w:sz="4" w:space="0" w:color="auto"/>
            </w:tcBorders>
            <w:shd w:val="clear" w:color="auto" w:fill="auto"/>
            <w:vAlign w:val="center"/>
          </w:tcPr>
          <w:p w14:paraId="2B5F2500" w14:textId="4EB6BAA0"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3,360</w:t>
            </w:r>
          </w:p>
        </w:tc>
        <w:tc>
          <w:tcPr>
            <w:tcW w:w="213" w:type="pct"/>
            <w:tcBorders>
              <w:top w:val="nil"/>
              <w:left w:val="nil"/>
              <w:bottom w:val="single" w:sz="4" w:space="0" w:color="auto"/>
              <w:right w:val="single" w:sz="4" w:space="0" w:color="auto"/>
            </w:tcBorders>
            <w:shd w:val="clear" w:color="auto" w:fill="auto"/>
            <w:vAlign w:val="center"/>
          </w:tcPr>
          <w:p w14:paraId="7C1B3D80" w14:textId="5322625E"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3,360</w:t>
            </w:r>
          </w:p>
        </w:tc>
        <w:tc>
          <w:tcPr>
            <w:tcW w:w="213" w:type="pct"/>
            <w:tcBorders>
              <w:top w:val="nil"/>
              <w:left w:val="nil"/>
              <w:bottom w:val="single" w:sz="4" w:space="0" w:color="auto"/>
              <w:right w:val="single" w:sz="4" w:space="0" w:color="auto"/>
            </w:tcBorders>
            <w:shd w:val="clear" w:color="auto" w:fill="auto"/>
            <w:vAlign w:val="center"/>
          </w:tcPr>
          <w:p w14:paraId="3C1342CC" w14:textId="69248C9C"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3,360</w:t>
            </w:r>
          </w:p>
        </w:tc>
        <w:tc>
          <w:tcPr>
            <w:tcW w:w="213" w:type="pct"/>
            <w:tcBorders>
              <w:top w:val="nil"/>
              <w:left w:val="nil"/>
              <w:bottom w:val="single" w:sz="4" w:space="0" w:color="auto"/>
              <w:right w:val="single" w:sz="4" w:space="0" w:color="auto"/>
            </w:tcBorders>
            <w:shd w:val="clear" w:color="auto" w:fill="auto"/>
            <w:vAlign w:val="center"/>
          </w:tcPr>
          <w:p w14:paraId="49F66A25" w14:textId="3A331C0E"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3,360</w:t>
            </w:r>
          </w:p>
        </w:tc>
        <w:tc>
          <w:tcPr>
            <w:tcW w:w="209" w:type="pct"/>
            <w:tcBorders>
              <w:top w:val="nil"/>
              <w:left w:val="nil"/>
              <w:bottom w:val="single" w:sz="4" w:space="0" w:color="auto"/>
              <w:right w:val="single" w:sz="4" w:space="0" w:color="auto"/>
            </w:tcBorders>
            <w:shd w:val="clear" w:color="auto" w:fill="auto"/>
            <w:vAlign w:val="center"/>
          </w:tcPr>
          <w:p w14:paraId="0D52E5B6" w14:textId="55C827B1"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3,360</w:t>
            </w:r>
          </w:p>
        </w:tc>
      </w:tr>
      <w:tr w:rsidR="00833A14" w:rsidRPr="002235A0" w14:paraId="74634067" w14:textId="77777777" w:rsidTr="00833A14">
        <w:trPr>
          <w:trHeight w:val="20"/>
        </w:trPr>
        <w:tc>
          <w:tcPr>
            <w:tcW w:w="115" w:type="pct"/>
            <w:vMerge/>
            <w:tcBorders>
              <w:left w:val="single" w:sz="4" w:space="0" w:color="auto"/>
              <w:right w:val="single" w:sz="4" w:space="0" w:color="auto"/>
            </w:tcBorders>
            <w:shd w:val="clear" w:color="auto" w:fill="auto"/>
            <w:vAlign w:val="center"/>
            <w:hideMark/>
          </w:tcPr>
          <w:p w14:paraId="6B9D9CB3" w14:textId="1D30B22A"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hideMark/>
          </w:tcPr>
          <w:p w14:paraId="18916BC0" w14:textId="250C7AC1"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41764966" w14:textId="454CEEEE"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4</w:t>
            </w:r>
          </w:p>
        </w:tc>
        <w:tc>
          <w:tcPr>
            <w:tcW w:w="1187" w:type="pct"/>
            <w:tcBorders>
              <w:top w:val="nil"/>
              <w:left w:val="single" w:sz="4" w:space="0" w:color="auto"/>
              <w:bottom w:val="single" w:sz="4" w:space="0" w:color="auto"/>
              <w:right w:val="single" w:sz="4" w:space="0" w:color="auto"/>
            </w:tcBorders>
            <w:shd w:val="clear" w:color="auto" w:fill="auto"/>
            <w:vAlign w:val="center"/>
            <w:hideMark/>
          </w:tcPr>
          <w:p w14:paraId="1DDF6DCF" w14:textId="77A39FAD"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Организованный приток</w:t>
            </w:r>
          </w:p>
        </w:tc>
        <w:tc>
          <w:tcPr>
            <w:tcW w:w="385" w:type="pct"/>
            <w:tcBorders>
              <w:top w:val="nil"/>
              <w:left w:val="nil"/>
              <w:bottom w:val="single" w:sz="4" w:space="0" w:color="auto"/>
              <w:right w:val="single" w:sz="4" w:space="0" w:color="auto"/>
            </w:tcBorders>
            <w:shd w:val="clear" w:color="auto" w:fill="auto"/>
            <w:vAlign w:val="center"/>
            <w:hideMark/>
          </w:tcPr>
          <w:p w14:paraId="1F845580" w14:textId="18B51D15"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32D0C4ED" w14:textId="06924354"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0E1F7F22" w14:textId="342DA2C4"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695CF651" w14:textId="55CA18E2"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E627FC2" w14:textId="45296693"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13CBF265" w14:textId="6050F263"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121EDA05" w14:textId="43B57909"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449EB6AD" w14:textId="6EB69267"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17D2E1EB" w14:textId="7AA78CA3"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1031AA66" w14:textId="08CB332B"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5C62BD1B" w14:textId="7676A619"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52FD9B89" w14:textId="40CF171A"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09" w:type="pct"/>
            <w:tcBorders>
              <w:top w:val="nil"/>
              <w:left w:val="nil"/>
              <w:bottom w:val="single" w:sz="4" w:space="0" w:color="auto"/>
              <w:right w:val="single" w:sz="4" w:space="0" w:color="auto"/>
            </w:tcBorders>
            <w:shd w:val="clear" w:color="auto" w:fill="auto"/>
            <w:vAlign w:val="center"/>
          </w:tcPr>
          <w:p w14:paraId="6644B1BB" w14:textId="63B60A66"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r>
      <w:tr w:rsidR="00833A14" w:rsidRPr="002235A0" w14:paraId="00F8AFBE" w14:textId="77777777" w:rsidTr="00833A14">
        <w:trPr>
          <w:trHeight w:val="20"/>
        </w:trPr>
        <w:tc>
          <w:tcPr>
            <w:tcW w:w="115" w:type="pct"/>
            <w:vMerge/>
            <w:tcBorders>
              <w:left w:val="single" w:sz="4" w:space="0" w:color="auto"/>
              <w:right w:val="single" w:sz="4" w:space="0" w:color="auto"/>
            </w:tcBorders>
            <w:shd w:val="clear" w:color="auto" w:fill="auto"/>
            <w:vAlign w:val="center"/>
            <w:hideMark/>
          </w:tcPr>
          <w:p w14:paraId="1EAA97B8" w14:textId="1ACDB073"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hideMark/>
          </w:tcPr>
          <w:p w14:paraId="118B41B1" w14:textId="6BB96A14"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548EC87E" w14:textId="76B123A7" w:rsidR="00833A14" w:rsidRPr="002235A0" w:rsidRDefault="00833A14" w:rsidP="00833A14">
            <w:pPr>
              <w:spacing w:line="240" w:lineRule="auto"/>
              <w:ind w:firstLine="0"/>
              <w:jc w:val="center"/>
              <w:rPr>
                <w:rFonts w:eastAsia="Times New Roman"/>
                <w:i/>
                <w:iCs/>
                <w:color w:val="000000"/>
                <w:sz w:val="20"/>
                <w:szCs w:val="20"/>
                <w:lang w:eastAsia="ru-RU"/>
              </w:rPr>
            </w:pPr>
            <w:r w:rsidRPr="002235A0">
              <w:rPr>
                <w:rFonts w:eastAsia="Times New Roman"/>
                <w:color w:val="000000"/>
                <w:sz w:val="20"/>
                <w:szCs w:val="20"/>
                <w:lang w:eastAsia="ru-RU"/>
              </w:rPr>
              <w:t>4.1</w:t>
            </w:r>
          </w:p>
        </w:tc>
        <w:tc>
          <w:tcPr>
            <w:tcW w:w="1187" w:type="pct"/>
            <w:tcBorders>
              <w:top w:val="nil"/>
              <w:left w:val="single" w:sz="4" w:space="0" w:color="auto"/>
              <w:bottom w:val="single" w:sz="4" w:space="0" w:color="auto"/>
              <w:right w:val="single" w:sz="4" w:space="0" w:color="auto"/>
            </w:tcBorders>
            <w:shd w:val="clear" w:color="auto" w:fill="auto"/>
            <w:vAlign w:val="center"/>
            <w:hideMark/>
          </w:tcPr>
          <w:p w14:paraId="2663E098" w14:textId="32FE980D"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i/>
                <w:iCs/>
                <w:color w:val="000000"/>
                <w:sz w:val="20"/>
                <w:szCs w:val="20"/>
                <w:lang w:eastAsia="ru-RU"/>
              </w:rPr>
              <w:t>в том числе от других технологических зон</w:t>
            </w:r>
          </w:p>
        </w:tc>
        <w:tc>
          <w:tcPr>
            <w:tcW w:w="385" w:type="pct"/>
            <w:tcBorders>
              <w:top w:val="nil"/>
              <w:left w:val="nil"/>
              <w:bottom w:val="single" w:sz="4" w:space="0" w:color="auto"/>
              <w:right w:val="single" w:sz="4" w:space="0" w:color="auto"/>
            </w:tcBorders>
            <w:shd w:val="clear" w:color="auto" w:fill="auto"/>
            <w:vAlign w:val="center"/>
            <w:hideMark/>
          </w:tcPr>
          <w:p w14:paraId="60ABF105" w14:textId="08A8C858"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3F4A49CC" w14:textId="02D089F7"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1FFDF00D" w14:textId="15498055"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6BEEED80" w14:textId="3FCCE7D1"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481A2BFB" w14:textId="32E60A7A"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F1605FD" w14:textId="3E2CC416"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7AF09186" w14:textId="23F1330D"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7A0BC0FB" w14:textId="6D1B5ABF"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FF74E67" w14:textId="59B9CF9B"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3D878A94" w14:textId="485E645F"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13DC1C58" w14:textId="683D5C0A"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7E3827DE" w14:textId="1500C912"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09" w:type="pct"/>
            <w:tcBorders>
              <w:top w:val="nil"/>
              <w:left w:val="nil"/>
              <w:bottom w:val="single" w:sz="4" w:space="0" w:color="auto"/>
              <w:right w:val="single" w:sz="4" w:space="0" w:color="auto"/>
            </w:tcBorders>
            <w:shd w:val="clear" w:color="auto" w:fill="auto"/>
            <w:vAlign w:val="center"/>
          </w:tcPr>
          <w:p w14:paraId="4B5E6FED" w14:textId="5A2E7E6C"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r>
      <w:tr w:rsidR="00833A14" w:rsidRPr="002235A0" w14:paraId="717DA452" w14:textId="77777777" w:rsidTr="00833A14">
        <w:trPr>
          <w:trHeight w:val="20"/>
        </w:trPr>
        <w:tc>
          <w:tcPr>
            <w:tcW w:w="115" w:type="pct"/>
            <w:vMerge/>
            <w:tcBorders>
              <w:left w:val="single" w:sz="4" w:space="0" w:color="auto"/>
              <w:right w:val="single" w:sz="4" w:space="0" w:color="auto"/>
            </w:tcBorders>
            <w:shd w:val="clear" w:color="auto" w:fill="auto"/>
            <w:vAlign w:val="center"/>
            <w:hideMark/>
          </w:tcPr>
          <w:p w14:paraId="5F7ABAED" w14:textId="243C2A68"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hideMark/>
          </w:tcPr>
          <w:p w14:paraId="02620B11" w14:textId="3C036766"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55536918" w14:textId="4F7B3BFB" w:rsidR="00833A14" w:rsidRPr="002235A0" w:rsidRDefault="00833A14" w:rsidP="00833A14">
            <w:pPr>
              <w:spacing w:line="240" w:lineRule="auto"/>
              <w:ind w:firstLine="0"/>
              <w:jc w:val="center"/>
              <w:rPr>
                <w:rFonts w:eastAsia="Times New Roman"/>
                <w:i/>
                <w:iCs/>
                <w:color w:val="000000"/>
                <w:sz w:val="20"/>
                <w:szCs w:val="20"/>
                <w:lang w:eastAsia="ru-RU"/>
              </w:rPr>
            </w:pPr>
            <w:r w:rsidRPr="002235A0">
              <w:rPr>
                <w:rFonts w:eastAsia="Times New Roman"/>
                <w:color w:val="000000"/>
                <w:sz w:val="20"/>
                <w:szCs w:val="20"/>
                <w:lang w:eastAsia="ru-RU"/>
              </w:rPr>
              <w:t>4.2</w:t>
            </w:r>
          </w:p>
        </w:tc>
        <w:tc>
          <w:tcPr>
            <w:tcW w:w="1187" w:type="pct"/>
            <w:tcBorders>
              <w:top w:val="nil"/>
              <w:left w:val="single" w:sz="4" w:space="0" w:color="auto"/>
              <w:bottom w:val="single" w:sz="4" w:space="0" w:color="auto"/>
              <w:right w:val="single" w:sz="4" w:space="0" w:color="auto"/>
            </w:tcBorders>
            <w:shd w:val="clear" w:color="auto" w:fill="auto"/>
            <w:vAlign w:val="center"/>
            <w:hideMark/>
          </w:tcPr>
          <w:p w14:paraId="064F3883" w14:textId="6085AF8D"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i/>
                <w:iCs/>
                <w:color w:val="000000"/>
                <w:sz w:val="20"/>
                <w:szCs w:val="20"/>
                <w:lang w:eastAsia="ru-RU"/>
              </w:rPr>
              <w:t>в том числе от нецентрализованных систем</w:t>
            </w:r>
          </w:p>
        </w:tc>
        <w:tc>
          <w:tcPr>
            <w:tcW w:w="385" w:type="pct"/>
            <w:tcBorders>
              <w:top w:val="nil"/>
              <w:left w:val="nil"/>
              <w:bottom w:val="single" w:sz="4" w:space="0" w:color="auto"/>
              <w:right w:val="single" w:sz="4" w:space="0" w:color="auto"/>
            </w:tcBorders>
            <w:shd w:val="clear" w:color="auto" w:fill="auto"/>
            <w:vAlign w:val="center"/>
            <w:hideMark/>
          </w:tcPr>
          <w:p w14:paraId="2837A8F3" w14:textId="0E14EA83"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7A5934F3" w14:textId="6D1D6C2C"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4B51588F" w14:textId="1CCBC833"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0ABF3501" w14:textId="50CC1BE0"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64610CAD" w14:textId="415647ED"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7A303437" w14:textId="261229FD"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6502D59" w14:textId="774038F6"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6CE88379" w14:textId="4D754FCA"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F08B87D" w14:textId="44B4C8A1"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7C9A4CE0" w14:textId="6681A8B2"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468439CA" w14:textId="17319733"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59A9E382" w14:textId="64822D88"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09" w:type="pct"/>
            <w:tcBorders>
              <w:top w:val="nil"/>
              <w:left w:val="nil"/>
              <w:bottom w:val="single" w:sz="4" w:space="0" w:color="auto"/>
              <w:right w:val="single" w:sz="4" w:space="0" w:color="auto"/>
            </w:tcBorders>
            <w:shd w:val="clear" w:color="auto" w:fill="auto"/>
            <w:vAlign w:val="center"/>
          </w:tcPr>
          <w:p w14:paraId="6589C5FF" w14:textId="7119A879"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r>
      <w:tr w:rsidR="00833A14" w:rsidRPr="002235A0" w14:paraId="0CDBD6A3" w14:textId="77777777" w:rsidTr="00833A14">
        <w:trPr>
          <w:trHeight w:val="20"/>
        </w:trPr>
        <w:tc>
          <w:tcPr>
            <w:tcW w:w="115" w:type="pct"/>
            <w:vMerge/>
            <w:tcBorders>
              <w:left w:val="single" w:sz="4" w:space="0" w:color="auto"/>
              <w:right w:val="single" w:sz="4" w:space="0" w:color="auto"/>
            </w:tcBorders>
            <w:shd w:val="clear" w:color="auto" w:fill="auto"/>
            <w:vAlign w:val="center"/>
          </w:tcPr>
          <w:p w14:paraId="0335CDC6"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tcPr>
          <w:p w14:paraId="4223C91F"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594E4B33" w14:textId="1C7F3CAB" w:rsidR="00833A14" w:rsidRPr="002235A0" w:rsidRDefault="00833A14" w:rsidP="00833A14">
            <w:pPr>
              <w:spacing w:line="240" w:lineRule="auto"/>
              <w:ind w:firstLine="0"/>
              <w:jc w:val="center"/>
              <w:rPr>
                <w:rFonts w:eastAsia="Times New Roman"/>
                <w:i/>
                <w:iCs/>
                <w:color w:val="000000"/>
                <w:sz w:val="20"/>
                <w:szCs w:val="20"/>
                <w:lang w:eastAsia="ru-RU"/>
              </w:rPr>
            </w:pPr>
            <w:r w:rsidRPr="002235A0">
              <w:rPr>
                <w:rFonts w:eastAsia="Times New Roman"/>
                <w:color w:val="000000"/>
                <w:sz w:val="20"/>
                <w:szCs w:val="20"/>
                <w:lang w:eastAsia="ru-RU"/>
              </w:rPr>
              <w:t>4.3</w:t>
            </w:r>
          </w:p>
        </w:tc>
        <w:tc>
          <w:tcPr>
            <w:tcW w:w="1187" w:type="pct"/>
            <w:tcBorders>
              <w:top w:val="nil"/>
              <w:left w:val="single" w:sz="4" w:space="0" w:color="auto"/>
              <w:bottom w:val="single" w:sz="4" w:space="0" w:color="auto"/>
              <w:right w:val="single" w:sz="4" w:space="0" w:color="auto"/>
            </w:tcBorders>
            <w:shd w:val="clear" w:color="auto" w:fill="auto"/>
            <w:vAlign w:val="center"/>
          </w:tcPr>
          <w:p w14:paraId="71E779D6" w14:textId="3D5A2DD2" w:rsidR="00833A14" w:rsidRPr="002235A0" w:rsidRDefault="00833A14" w:rsidP="00833A14">
            <w:pPr>
              <w:spacing w:line="240" w:lineRule="auto"/>
              <w:ind w:firstLine="0"/>
              <w:jc w:val="center"/>
              <w:rPr>
                <w:rFonts w:eastAsia="Times New Roman"/>
                <w:i/>
                <w:iCs/>
                <w:color w:val="000000"/>
                <w:sz w:val="20"/>
                <w:szCs w:val="20"/>
                <w:lang w:eastAsia="ru-RU"/>
              </w:rPr>
            </w:pPr>
            <w:r w:rsidRPr="002235A0">
              <w:rPr>
                <w:rFonts w:eastAsia="Times New Roman"/>
                <w:i/>
                <w:iCs/>
                <w:color w:val="000000"/>
                <w:sz w:val="20"/>
                <w:szCs w:val="20"/>
                <w:lang w:eastAsia="ru-RU"/>
              </w:rPr>
              <w:t>в том числе поверхностные (ливневые) стоки</w:t>
            </w:r>
          </w:p>
        </w:tc>
        <w:tc>
          <w:tcPr>
            <w:tcW w:w="385" w:type="pct"/>
            <w:tcBorders>
              <w:top w:val="nil"/>
              <w:left w:val="nil"/>
              <w:bottom w:val="single" w:sz="4" w:space="0" w:color="auto"/>
              <w:right w:val="single" w:sz="4" w:space="0" w:color="auto"/>
            </w:tcBorders>
            <w:shd w:val="clear" w:color="auto" w:fill="auto"/>
            <w:vAlign w:val="center"/>
          </w:tcPr>
          <w:p w14:paraId="5839F3D6" w14:textId="6074E1A0"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424C4490" w14:textId="6539ABC7"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02EF30C4" w14:textId="707FEB20"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D2E8A9F" w14:textId="766C11CC"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6D88D12D" w14:textId="2AF3C3F5"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34CD8CE8" w14:textId="64B169CA"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4CA366F0" w14:textId="75D61AE4"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33B0EA0B" w14:textId="2882E2B5"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50F6E35" w14:textId="006123A5"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5C03A24C" w14:textId="29A123D2"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12761C8C" w14:textId="25E7EF95"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5831DFA7" w14:textId="4DDEE325"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09" w:type="pct"/>
            <w:tcBorders>
              <w:top w:val="nil"/>
              <w:left w:val="nil"/>
              <w:bottom w:val="single" w:sz="4" w:space="0" w:color="auto"/>
              <w:right w:val="single" w:sz="4" w:space="0" w:color="auto"/>
            </w:tcBorders>
            <w:shd w:val="clear" w:color="auto" w:fill="auto"/>
            <w:vAlign w:val="center"/>
          </w:tcPr>
          <w:p w14:paraId="0C5DFDBC" w14:textId="7ABCEF3C"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r>
      <w:tr w:rsidR="00833A14" w:rsidRPr="002235A0" w14:paraId="1FAF924B" w14:textId="77777777" w:rsidTr="00833A14">
        <w:trPr>
          <w:trHeight w:val="20"/>
        </w:trPr>
        <w:tc>
          <w:tcPr>
            <w:tcW w:w="115" w:type="pct"/>
            <w:vMerge/>
            <w:tcBorders>
              <w:left w:val="single" w:sz="4" w:space="0" w:color="auto"/>
              <w:right w:val="single" w:sz="4" w:space="0" w:color="auto"/>
            </w:tcBorders>
            <w:shd w:val="clear" w:color="auto" w:fill="auto"/>
            <w:vAlign w:val="center"/>
          </w:tcPr>
          <w:p w14:paraId="475A2FB1"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tcPr>
          <w:p w14:paraId="69E465E0"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3246BE08" w14:textId="2BB2B5CF"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5</w:t>
            </w:r>
          </w:p>
        </w:tc>
        <w:tc>
          <w:tcPr>
            <w:tcW w:w="1187" w:type="pct"/>
            <w:tcBorders>
              <w:top w:val="nil"/>
              <w:left w:val="single" w:sz="4" w:space="0" w:color="auto"/>
              <w:bottom w:val="single" w:sz="4" w:space="0" w:color="auto"/>
              <w:right w:val="single" w:sz="4" w:space="0" w:color="auto"/>
            </w:tcBorders>
            <w:shd w:val="clear" w:color="auto" w:fill="auto"/>
            <w:vAlign w:val="center"/>
          </w:tcPr>
          <w:p w14:paraId="7A2534A3" w14:textId="4496CD7F" w:rsidR="00833A14" w:rsidRPr="002235A0" w:rsidRDefault="00833A14" w:rsidP="00833A14">
            <w:pPr>
              <w:spacing w:line="240" w:lineRule="auto"/>
              <w:ind w:firstLine="0"/>
              <w:jc w:val="center"/>
              <w:rPr>
                <w:rFonts w:eastAsia="Times New Roman"/>
                <w:i/>
                <w:iCs/>
                <w:color w:val="000000"/>
                <w:sz w:val="20"/>
                <w:szCs w:val="20"/>
                <w:lang w:eastAsia="ru-RU"/>
              </w:rPr>
            </w:pPr>
            <w:r w:rsidRPr="002235A0">
              <w:rPr>
                <w:rFonts w:eastAsia="Times New Roman"/>
                <w:color w:val="000000"/>
                <w:sz w:val="20"/>
                <w:szCs w:val="20"/>
                <w:lang w:eastAsia="ru-RU"/>
              </w:rPr>
              <w:t>Неорганизованный приток</w:t>
            </w:r>
          </w:p>
        </w:tc>
        <w:tc>
          <w:tcPr>
            <w:tcW w:w="385" w:type="pct"/>
            <w:tcBorders>
              <w:top w:val="nil"/>
              <w:left w:val="nil"/>
              <w:bottom w:val="single" w:sz="4" w:space="0" w:color="auto"/>
              <w:right w:val="single" w:sz="4" w:space="0" w:color="auto"/>
            </w:tcBorders>
            <w:shd w:val="clear" w:color="auto" w:fill="auto"/>
            <w:vAlign w:val="center"/>
          </w:tcPr>
          <w:p w14:paraId="0061517F" w14:textId="5642F698"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3080276A" w14:textId="44184EA0"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3F74E2C7" w14:textId="738D2817"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022CC948" w14:textId="0947DDA4"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0B329298" w14:textId="250E839E"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E2E96FB" w14:textId="38DC103A"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4C62E9C6" w14:textId="31D2A1D4"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09AF3048" w14:textId="404009ED"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0DBDFC6" w14:textId="3D32C71C"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E246973" w14:textId="600D4FD1"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45EE354C" w14:textId="79BBEC2C"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5E7F7A40" w14:textId="39605FBA"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09" w:type="pct"/>
            <w:tcBorders>
              <w:top w:val="nil"/>
              <w:left w:val="nil"/>
              <w:bottom w:val="single" w:sz="4" w:space="0" w:color="auto"/>
              <w:right w:val="single" w:sz="4" w:space="0" w:color="auto"/>
            </w:tcBorders>
            <w:shd w:val="clear" w:color="auto" w:fill="auto"/>
            <w:vAlign w:val="center"/>
          </w:tcPr>
          <w:p w14:paraId="5B81DAB1" w14:textId="41453345"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r>
      <w:tr w:rsidR="00833A14" w:rsidRPr="002235A0" w14:paraId="60D4B7DE" w14:textId="77777777" w:rsidTr="00833A14">
        <w:trPr>
          <w:trHeight w:val="20"/>
        </w:trPr>
        <w:tc>
          <w:tcPr>
            <w:tcW w:w="115" w:type="pct"/>
            <w:vMerge/>
            <w:tcBorders>
              <w:left w:val="single" w:sz="4" w:space="0" w:color="auto"/>
              <w:right w:val="single" w:sz="4" w:space="0" w:color="auto"/>
            </w:tcBorders>
            <w:shd w:val="clear" w:color="auto" w:fill="auto"/>
            <w:vAlign w:val="center"/>
          </w:tcPr>
          <w:p w14:paraId="6F66A834"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tcPr>
          <w:p w14:paraId="504FD664"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59035E58" w14:textId="7602696B"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6</w:t>
            </w:r>
          </w:p>
        </w:tc>
        <w:tc>
          <w:tcPr>
            <w:tcW w:w="1187" w:type="pct"/>
            <w:tcBorders>
              <w:top w:val="nil"/>
              <w:left w:val="single" w:sz="4" w:space="0" w:color="auto"/>
              <w:bottom w:val="single" w:sz="4" w:space="0" w:color="auto"/>
              <w:right w:val="single" w:sz="4" w:space="0" w:color="auto"/>
            </w:tcBorders>
            <w:shd w:val="clear" w:color="auto" w:fill="auto"/>
            <w:vAlign w:val="center"/>
          </w:tcPr>
          <w:p w14:paraId="21E08BC7" w14:textId="09448D46"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Приток сточных вод от собственных и хозяйственных нужд</w:t>
            </w:r>
          </w:p>
        </w:tc>
        <w:tc>
          <w:tcPr>
            <w:tcW w:w="385" w:type="pct"/>
            <w:tcBorders>
              <w:top w:val="nil"/>
              <w:left w:val="nil"/>
              <w:bottom w:val="single" w:sz="4" w:space="0" w:color="auto"/>
              <w:right w:val="single" w:sz="4" w:space="0" w:color="auto"/>
            </w:tcBorders>
            <w:shd w:val="clear" w:color="auto" w:fill="auto"/>
            <w:vAlign w:val="center"/>
          </w:tcPr>
          <w:p w14:paraId="3E5F15C7" w14:textId="78576A15"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60D34DE1" w14:textId="300EFA37"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55FA1BB" w14:textId="49A1E506"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13,670</w:t>
            </w:r>
          </w:p>
        </w:tc>
        <w:tc>
          <w:tcPr>
            <w:tcW w:w="213" w:type="pct"/>
            <w:tcBorders>
              <w:top w:val="nil"/>
              <w:left w:val="nil"/>
              <w:bottom w:val="single" w:sz="4" w:space="0" w:color="auto"/>
              <w:right w:val="single" w:sz="4" w:space="0" w:color="auto"/>
            </w:tcBorders>
            <w:shd w:val="clear" w:color="auto" w:fill="auto"/>
            <w:vAlign w:val="center"/>
          </w:tcPr>
          <w:p w14:paraId="60CC5979" w14:textId="62DBF73C"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13,670</w:t>
            </w:r>
          </w:p>
        </w:tc>
        <w:tc>
          <w:tcPr>
            <w:tcW w:w="213" w:type="pct"/>
            <w:tcBorders>
              <w:top w:val="nil"/>
              <w:left w:val="nil"/>
              <w:bottom w:val="single" w:sz="4" w:space="0" w:color="auto"/>
              <w:right w:val="single" w:sz="4" w:space="0" w:color="auto"/>
            </w:tcBorders>
            <w:shd w:val="clear" w:color="auto" w:fill="auto"/>
            <w:vAlign w:val="center"/>
          </w:tcPr>
          <w:p w14:paraId="1A916F4B" w14:textId="2BA8B3C1"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13,670</w:t>
            </w:r>
          </w:p>
        </w:tc>
        <w:tc>
          <w:tcPr>
            <w:tcW w:w="213" w:type="pct"/>
            <w:tcBorders>
              <w:top w:val="nil"/>
              <w:left w:val="nil"/>
              <w:bottom w:val="single" w:sz="4" w:space="0" w:color="auto"/>
              <w:right w:val="single" w:sz="4" w:space="0" w:color="auto"/>
            </w:tcBorders>
            <w:shd w:val="clear" w:color="auto" w:fill="auto"/>
            <w:vAlign w:val="center"/>
          </w:tcPr>
          <w:p w14:paraId="58675F25" w14:textId="0204CFBB"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13,670</w:t>
            </w:r>
          </w:p>
        </w:tc>
        <w:tc>
          <w:tcPr>
            <w:tcW w:w="213" w:type="pct"/>
            <w:tcBorders>
              <w:top w:val="nil"/>
              <w:left w:val="nil"/>
              <w:bottom w:val="single" w:sz="4" w:space="0" w:color="auto"/>
              <w:right w:val="single" w:sz="4" w:space="0" w:color="auto"/>
            </w:tcBorders>
            <w:shd w:val="clear" w:color="auto" w:fill="auto"/>
            <w:vAlign w:val="center"/>
          </w:tcPr>
          <w:p w14:paraId="10B9F28C" w14:textId="7897055F"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13,670</w:t>
            </w:r>
          </w:p>
        </w:tc>
        <w:tc>
          <w:tcPr>
            <w:tcW w:w="213" w:type="pct"/>
            <w:tcBorders>
              <w:top w:val="nil"/>
              <w:left w:val="nil"/>
              <w:bottom w:val="single" w:sz="4" w:space="0" w:color="auto"/>
              <w:right w:val="single" w:sz="4" w:space="0" w:color="auto"/>
            </w:tcBorders>
            <w:shd w:val="clear" w:color="auto" w:fill="auto"/>
            <w:vAlign w:val="center"/>
          </w:tcPr>
          <w:p w14:paraId="489AB21C" w14:textId="73C9B092"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13,670</w:t>
            </w:r>
          </w:p>
        </w:tc>
        <w:tc>
          <w:tcPr>
            <w:tcW w:w="213" w:type="pct"/>
            <w:tcBorders>
              <w:top w:val="nil"/>
              <w:left w:val="nil"/>
              <w:bottom w:val="single" w:sz="4" w:space="0" w:color="auto"/>
              <w:right w:val="single" w:sz="4" w:space="0" w:color="auto"/>
            </w:tcBorders>
            <w:shd w:val="clear" w:color="auto" w:fill="auto"/>
            <w:vAlign w:val="center"/>
          </w:tcPr>
          <w:p w14:paraId="71AFC06C" w14:textId="16CCA999"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13,670</w:t>
            </w:r>
          </w:p>
        </w:tc>
        <w:tc>
          <w:tcPr>
            <w:tcW w:w="213" w:type="pct"/>
            <w:tcBorders>
              <w:top w:val="nil"/>
              <w:left w:val="nil"/>
              <w:bottom w:val="single" w:sz="4" w:space="0" w:color="auto"/>
              <w:right w:val="single" w:sz="4" w:space="0" w:color="auto"/>
            </w:tcBorders>
            <w:shd w:val="clear" w:color="auto" w:fill="auto"/>
            <w:vAlign w:val="center"/>
          </w:tcPr>
          <w:p w14:paraId="7E75F0C8" w14:textId="449309A8"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13,670</w:t>
            </w:r>
          </w:p>
        </w:tc>
        <w:tc>
          <w:tcPr>
            <w:tcW w:w="213" w:type="pct"/>
            <w:tcBorders>
              <w:top w:val="nil"/>
              <w:left w:val="nil"/>
              <w:bottom w:val="single" w:sz="4" w:space="0" w:color="auto"/>
              <w:right w:val="single" w:sz="4" w:space="0" w:color="auto"/>
            </w:tcBorders>
            <w:shd w:val="clear" w:color="auto" w:fill="auto"/>
            <w:vAlign w:val="center"/>
          </w:tcPr>
          <w:p w14:paraId="0DA32B1C" w14:textId="57E638EA"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13,670</w:t>
            </w:r>
          </w:p>
        </w:tc>
        <w:tc>
          <w:tcPr>
            <w:tcW w:w="213" w:type="pct"/>
            <w:tcBorders>
              <w:top w:val="nil"/>
              <w:left w:val="nil"/>
              <w:bottom w:val="single" w:sz="4" w:space="0" w:color="auto"/>
              <w:right w:val="single" w:sz="4" w:space="0" w:color="auto"/>
            </w:tcBorders>
            <w:shd w:val="clear" w:color="auto" w:fill="auto"/>
            <w:vAlign w:val="center"/>
          </w:tcPr>
          <w:p w14:paraId="47B98DCA" w14:textId="36223C67"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13,670</w:t>
            </w:r>
          </w:p>
        </w:tc>
        <w:tc>
          <w:tcPr>
            <w:tcW w:w="209" w:type="pct"/>
            <w:tcBorders>
              <w:top w:val="nil"/>
              <w:left w:val="nil"/>
              <w:bottom w:val="single" w:sz="4" w:space="0" w:color="auto"/>
              <w:right w:val="single" w:sz="4" w:space="0" w:color="auto"/>
            </w:tcBorders>
            <w:shd w:val="clear" w:color="auto" w:fill="auto"/>
            <w:vAlign w:val="center"/>
          </w:tcPr>
          <w:p w14:paraId="34815633" w14:textId="5A741BA0"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13,670</w:t>
            </w:r>
          </w:p>
        </w:tc>
      </w:tr>
      <w:tr w:rsidR="00833A14" w:rsidRPr="002235A0" w14:paraId="4C2C90AE" w14:textId="77777777" w:rsidTr="00833A14">
        <w:trPr>
          <w:trHeight w:val="20"/>
        </w:trPr>
        <w:tc>
          <w:tcPr>
            <w:tcW w:w="115" w:type="pct"/>
            <w:vMerge/>
            <w:tcBorders>
              <w:left w:val="single" w:sz="4" w:space="0" w:color="auto"/>
              <w:right w:val="single" w:sz="4" w:space="0" w:color="auto"/>
            </w:tcBorders>
            <w:shd w:val="clear" w:color="auto" w:fill="auto"/>
            <w:vAlign w:val="center"/>
          </w:tcPr>
          <w:p w14:paraId="3BDC41E8"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tcPr>
          <w:p w14:paraId="0BD93B20"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3235E08B" w14:textId="63F3CCE1"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7</w:t>
            </w:r>
          </w:p>
        </w:tc>
        <w:tc>
          <w:tcPr>
            <w:tcW w:w="1187" w:type="pct"/>
            <w:tcBorders>
              <w:top w:val="nil"/>
              <w:left w:val="single" w:sz="4" w:space="0" w:color="auto"/>
              <w:bottom w:val="single" w:sz="4" w:space="0" w:color="auto"/>
              <w:right w:val="single" w:sz="4" w:space="0" w:color="auto"/>
            </w:tcBorders>
            <w:shd w:val="clear" w:color="auto" w:fill="auto"/>
            <w:vAlign w:val="center"/>
          </w:tcPr>
          <w:p w14:paraId="27BDE5EF" w14:textId="15664138"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Передано в другие технологические зоны</w:t>
            </w:r>
          </w:p>
        </w:tc>
        <w:tc>
          <w:tcPr>
            <w:tcW w:w="385" w:type="pct"/>
            <w:tcBorders>
              <w:top w:val="nil"/>
              <w:left w:val="nil"/>
              <w:bottom w:val="single" w:sz="4" w:space="0" w:color="auto"/>
              <w:right w:val="single" w:sz="4" w:space="0" w:color="auto"/>
            </w:tcBorders>
            <w:shd w:val="clear" w:color="auto" w:fill="auto"/>
            <w:vAlign w:val="center"/>
          </w:tcPr>
          <w:p w14:paraId="3B2ADB37" w14:textId="5E350612"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76289B34" w14:textId="1522EA69"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0ED70C02" w14:textId="77878ADE"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6AF474C7" w14:textId="25E766DA"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3F30DE25" w14:textId="39618AF1"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50C701FD" w14:textId="6E1C1FE8"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7DA42ADC" w14:textId="54B61907"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1E0D45F7" w14:textId="1B87CB53"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7E41DAEF" w14:textId="3354ABA8"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3F790A98" w14:textId="524A2066"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0,000</w:t>
            </w:r>
          </w:p>
        </w:tc>
        <w:tc>
          <w:tcPr>
            <w:tcW w:w="213" w:type="pct"/>
            <w:tcBorders>
              <w:top w:val="nil"/>
              <w:left w:val="nil"/>
              <w:bottom w:val="single" w:sz="4" w:space="0" w:color="auto"/>
              <w:right w:val="single" w:sz="4" w:space="0" w:color="auto"/>
            </w:tcBorders>
            <w:shd w:val="clear" w:color="auto" w:fill="auto"/>
            <w:vAlign w:val="center"/>
          </w:tcPr>
          <w:p w14:paraId="21984828" w14:textId="00C9D721"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1,000</w:t>
            </w:r>
          </w:p>
        </w:tc>
        <w:tc>
          <w:tcPr>
            <w:tcW w:w="213" w:type="pct"/>
            <w:tcBorders>
              <w:top w:val="nil"/>
              <w:left w:val="nil"/>
              <w:bottom w:val="single" w:sz="4" w:space="0" w:color="auto"/>
              <w:right w:val="single" w:sz="4" w:space="0" w:color="auto"/>
            </w:tcBorders>
            <w:shd w:val="clear" w:color="auto" w:fill="auto"/>
            <w:vAlign w:val="center"/>
          </w:tcPr>
          <w:p w14:paraId="6A14DF53" w14:textId="5A4EB9F2"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2,000</w:t>
            </w:r>
          </w:p>
        </w:tc>
        <w:tc>
          <w:tcPr>
            <w:tcW w:w="209" w:type="pct"/>
            <w:tcBorders>
              <w:top w:val="nil"/>
              <w:left w:val="nil"/>
              <w:bottom w:val="single" w:sz="4" w:space="0" w:color="auto"/>
              <w:right w:val="single" w:sz="4" w:space="0" w:color="auto"/>
            </w:tcBorders>
            <w:shd w:val="clear" w:color="auto" w:fill="auto"/>
            <w:vAlign w:val="center"/>
          </w:tcPr>
          <w:p w14:paraId="3DC86737" w14:textId="19405228"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3,000</w:t>
            </w:r>
          </w:p>
        </w:tc>
      </w:tr>
      <w:tr w:rsidR="00833A14" w:rsidRPr="002235A0" w14:paraId="7402A305" w14:textId="77777777" w:rsidTr="00833A14">
        <w:trPr>
          <w:trHeight w:val="20"/>
        </w:trPr>
        <w:tc>
          <w:tcPr>
            <w:tcW w:w="115" w:type="pct"/>
            <w:vMerge/>
            <w:tcBorders>
              <w:left w:val="single" w:sz="4" w:space="0" w:color="auto"/>
              <w:right w:val="single" w:sz="4" w:space="0" w:color="auto"/>
            </w:tcBorders>
            <w:shd w:val="clear" w:color="auto" w:fill="auto"/>
            <w:vAlign w:val="center"/>
          </w:tcPr>
          <w:p w14:paraId="62EA687B"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tcPr>
          <w:p w14:paraId="55B729B3"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025492D7" w14:textId="214784B7"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8</w:t>
            </w:r>
          </w:p>
        </w:tc>
        <w:tc>
          <w:tcPr>
            <w:tcW w:w="1187" w:type="pct"/>
            <w:tcBorders>
              <w:top w:val="nil"/>
              <w:left w:val="single" w:sz="4" w:space="0" w:color="auto"/>
              <w:bottom w:val="single" w:sz="4" w:space="0" w:color="auto"/>
              <w:right w:val="single" w:sz="4" w:space="0" w:color="auto"/>
            </w:tcBorders>
            <w:shd w:val="clear" w:color="auto" w:fill="auto"/>
            <w:vAlign w:val="center"/>
          </w:tcPr>
          <w:p w14:paraId="6EC78AE5" w14:textId="57EAE4D0"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Поступило на очистные сооружения</w:t>
            </w:r>
          </w:p>
        </w:tc>
        <w:tc>
          <w:tcPr>
            <w:tcW w:w="385" w:type="pct"/>
            <w:tcBorders>
              <w:top w:val="nil"/>
              <w:left w:val="nil"/>
              <w:bottom w:val="single" w:sz="4" w:space="0" w:color="auto"/>
              <w:right w:val="single" w:sz="4" w:space="0" w:color="auto"/>
            </w:tcBorders>
            <w:shd w:val="clear" w:color="auto" w:fill="auto"/>
            <w:vAlign w:val="center"/>
          </w:tcPr>
          <w:p w14:paraId="78286F58" w14:textId="1065586C"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4244826C" w14:textId="682D4CF3"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9,300</w:t>
            </w:r>
          </w:p>
        </w:tc>
        <w:tc>
          <w:tcPr>
            <w:tcW w:w="213" w:type="pct"/>
            <w:tcBorders>
              <w:top w:val="nil"/>
              <w:left w:val="nil"/>
              <w:bottom w:val="single" w:sz="4" w:space="0" w:color="auto"/>
              <w:right w:val="single" w:sz="4" w:space="0" w:color="auto"/>
            </w:tcBorders>
            <w:shd w:val="clear" w:color="auto" w:fill="auto"/>
            <w:vAlign w:val="center"/>
          </w:tcPr>
          <w:p w14:paraId="594C4206" w14:textId="2CEDFC11"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75,070</w:t>
            </w:r>
          </w:p>
        </w:tc>
        <w:tc>
          <w:tcPr>
            <w:tcW w:w="213" w:type="pct"/>
            <w:tcBorders>
              <w:top w:val="nil"/>
              <w:left w:val="nil"/>
              <w:bottom w:val="single" w:sz="4" w:space="0" w:color="auto"/>
              <w:right w:val="single" w:sz="4" w:space="0" w:color="auto"/>
            </w:tcBorders>
            <w:shd w:val="clear" w:color="auto" w:fill="auto"/>
            <w:vAlign w:val="center"/>
          </w:tcPr>
          <w:p w14:paraId="5D8DC362" w14:textId="40EBE055"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75,070</w:t>
            </w:r>
          </w:p>
        </w:tc>
        <w:tc>
          <w:tcPr>
            <w:tcW w:w="213" w:type="pct"/>
            <w:tcBorders>
              <w:top w:val="nil"/>
              <w:left w:val="nil"/>
              <w:bottom w:val="single" w:sz="4" w:space="0" w:color="auto"/>
              <w:right w:val="single" w:sz="4" w:space="0" w:color="auto"/>
            </w:tcBorders>
            <w:shd w:val="clear" w:color="auto" w:fill="auto"/>
            <w:vAlign w:val="center"/>
          </w:tcPr>
          <w:p w14:paraId="228D7353" w14:textId="3409F3A6"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75,070</w:t>
            </w:r>
          </w:p>
        </w:tc>
        <w:tc>
          <w:tcPr>
            <w:tcW w:w="213" w:type="pct"/>
            <w:tcBorders>
              <w:top w:val="nil"/>
              <w:left w:val="nil"/>
              <w:bottom w:val="single" w:sz="4" w:space="0" w:color="auto"/>
              <w:right w:val="single" w:sz="4" w:space="0" w:color="auto"/>
            </w:tcBorders>
            <w:shd w:val="clear" w:color="auto" w:fill="auto"/>
            <w:vAlign w:val="center"/>
          </w:tcPr>
          <w:p w14:paraId="278E0022" w14:textId="7CD4E7D1"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75,070</w:t>
            </w:r>
          </w:p>
        </w:tc>
        <w:tc>
          <w:tcPr>
            <w:tcW w:w="213" w:type="pct"/>
            <w:tcBorders>
              <w:top w:val="nil"/>
              <w:left w:val="nil"/>
              <w:bottom w:val="single" w:sz="4" w:space="0" w:color="auto"/>
              <w:right w:val="single" w:sz="4" w:space="0" w:color="auto"/>
            </w:tcBorders>
            <w:shd w:val="clear" w:color="auto" w:fill="auto"/>
            <w:vAlign w:val="center"/>
          </w:tcPr>
          <w:p w14:paraId="0DA7EF0C" w14:textId="68EB03C6"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75,070</w:t>
            </w:r>
          </w:p>
        </w:tc>
        <w:tc>
          <w:tcPr>
            <w:tcW w:w="213" w:type="pct"/>
            <w:tcBorders>
              <w:top w:val="nil"/>
              <w:left w:val="nil"/>
              <w:bottom w:val="single" w:sz="4" w:space="0" w:color="auto"/>
              <w:right w:val="single" w:sz="4" w:space="0" w:color="auto"/>
            </w:tcBorders>
            <w:shd w:val="clear" w:color="auto" w:fill="auto"/>
            <w:vAlign w:val="center"/>
          </w:tcPr>
          <w:p w14:paraId="7E8A58E7" w14:textId="438FF36A" w:rsidR="00833A14" w:rsidRPr="00833A14" w:rsidRDefault="00833A14" w:rsidP="00833A14">
            <w:pPr>
              <w:spacing w:line="240" w:lineRule="auto"/>
              <w:ind w:firstLine="0"/>
              <w:jc w:val="center"/>
              <w:rPr>
                <w:rFonts w:eastAsia="Times New Roman"/>
                <w:sz w:val="18"/>
                <w:szCs w:val="18"/>
                <w:lang w:eastAsia="ru-RU"/>
              </w:rPr>
            </w:pPr>
            <w:r w:rsidRPr="00036126">
              <w:rPr>
                <w:rFonts w:eastAsia="Times New Roman"/>
                <w:sz w:val="18"/>
                <w:szCs w:val="18"/>
                <w:lang w:eastAsia="ru-RU"/>
              </w:rPr>
              <w:t>75,070</w:t>
            </w:r>
          </w:p>
        </w:tc>
        <w:tc>
          <w:tcPr>
            <w:tcW w:w="213" w:type="pct"/>
            <w:tcBorders>
              <w:top w:val="nil"/>
              <w:left w:val="nil"/>
              <w:bottom w:val="single" w:sz="4" w:space="0" w:color="auto"/>
              <w:right w:val="single" w:sz="4" w:space="0" w:color="auto"/>
            </w:tcBorders>
            <w:shd w:val="clear" w:color="auto" w:fill="auto"/>
            <w:vAlign w:val="center"/>
          </w:tcPr>
          <w:p w14:paraId="1C8182F1" w14:textId="539C9448"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108,901</w:t>
            </w:r>
          </w:p>
        </w:tc>
        <w:tc>
          <w:tcPr>
            <w:tcW w:w="213" w:type="pct"/>
            <w:tcBorders>
              <w:top w:val="nil"/>
              <w:left w:val="nil"/>
              <w:bottom w:val="single" w:sz="4" w:space="0" w:color="auto"/>
              <w:right w:val="single" w:sz="4" w:space="0" w:color="auto"/>
            </w:tcBorders>
            <w:shd w:val="clear" w:color="auto" w:fill="auto"/>
            <w:vAlign w:val="center"/>
          </w:tcPr>
          <w:p w14:paraId="2F89161E" w14:textId="38F1807F"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108,901</w:t>
            </w:r>
          </w:p>
        </w:tc>
        <w:tc>
          <w:tcPr>
            <w:tcW w:w="213" w:type="pct"/>
            <w:tcBorders>
              <w:top w:val="nil"/>
              <w:left w:val="nil"/>
              <w:bottom w:val="single" w:sz="4" w:space="0" w:color="auto"/>
              <w:right w:val="single" w:sz="4" w:space="0" w:color="auto"/>
            </w:tcBorders>
            <w:shd w:val="clear" w:color="auto" w:fill="auto"/>
            <w:vAlign w:val="center"/>
          </w:tcPr>
          <w:p w14:paraId="39224A13" w14:textId="23DB6905"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108,901</w:t>
            </w:r>
          </w:p>
        </w:tc>
        <w:tc>
          <w:tcPr>
            <w:tcW w:w="213" w:type="pct"/>
            <w:tcBorders>
              <w:top w:val="nil"/>
              <w:left w:val="nil"/>
              <w:bottom w:val="single" w:sz="4" w:space="0" w:color="auto"/>
              <w:right w:val="single" w:sz="4" w:space="0" w:color="auto"/>
            </w:tcBorders>
            <w:shd w:val="clear" w:color="auto" w:fill="auto"/>
            <w:vAlign w:val="center"/>
          </w:tcPr>
          <w:p w14:paraId="7380982F" w14:textId="3358B956"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108,901</w:t>
            </w:r>
          </w:p>
        </w:tc>
        <w:tc>
          <w:tcPr>
            <w:tcW w:w="209" w:type="pct"/>
            <w:tcBorders>
              <w:top w:val="nil"/>
              <w:left w:val="nil"/>
              <w:bottom w:val="single" w:sz="4" w:space="0" w:color="auto"/>
              <w:right w:val="single" w:sz="4" w:space="0" w:color="auto"/>
            </w:tcBorders>
            <w:shd w:val="clear" w:color="auto" w:fill="auto"/>
            <w:vAlign w:val="center"/>
          </w:tcPr>
          <w:p w14:paraId="275B48C0" w14:textId="6DCAEDE2"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108,901</w:t>
            </w:r>
          </w:p>
        </w:tc>
      </w:tr>
      <w:tr w:rsidR="00833A14" w:rsidRPr="002235A0" w14:paraId="1E7A479E" w14:textId="77777777" w:rsidTr="00833A14">
        <w:trPr>
          <w:trHeight w:val="20"/>
        </w:trPr>
        <w:tc>
          <w:tcPr>
            <w:tcW w:w="115" w:type="pct"/>
            <w:vMerge/>
            <w:tcBorders>
              <w:left w:val="single" w:sz="4" w:space="0" w:color="auto"/>
              <w:right w:val="single" w:sz="4" w:space="0" w:color="auto"/>
            </w:tcBorders>
            <w:shd w:val="clear" w:color="auto" w:fill="auto"/>
            <w:vAlign w:val="center"/>
          </w:tcPr>
          <w:p w14:paraId="17C4FEE8"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tcPr>
          <w:p w14:paraId="7B73BB6E"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6C080F97" w14:textId="7816290B"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9</w:t>
            </w:r>
          </w:p>
        </w:tc>
        <w:tc>
          <w:tcPr>
            <w:tcW w:w="1187" w:type="pct"/>
            <w:tcBorders>
              <w:top w:val="nil"/>
              <w:left w:val="single" w:sz="4" w:space="0" w:color="auto"/>
              <w:bottom w:val="single" w:sz="4" w:space="0" w:color="auto"/>
              <w:right w:val="single" w:sz="4" w:space="0" w:color="auto"/>
            </w:tcBorders>
            <w:shd w:val="clear" w:color="auto" w:fill="auto"/>
            <w:vAlign w:val="center"/>
          </w:tcPr>
          <w:p w14:paraId="21EA7129" w14:textId="43E9A465"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Сброшено очищенных сточных вод</w:t>
            </w:r>
          </w:p>
        </w:tc>
        <w:tc>
          <w:tcPr>
            <w:tcW w:w="385" w:type="pct"/>
            <w:tcBorders>
              <w:top w:val="nil"/>
              <w:left w:val="nil"/>
              <w:bottom w:val="single" w:sz="4" w:space="0" w:color="auto"/>
              <w:right w:val="single" w:sz="4" w:space="0" w:color="auto"/>
            </w:tcBorders>
            <w:shd w:val="clear" w:color="auto" w:fill="auto"/>
            <w:vAlign w:val="center"/>
          </w:tcPr>
          <w:p w14:paraId="3A03F1A9" w14:textId="30B4D9E5"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м</w:t>
            </w:r>
            <w:r w:rsidRPr="002235A0">
              <w:rPr>
                <w:rFonts w:eastAsia="Times New Roman"/>
                <w:color w:val="000000"/>
                <w:sz w:val="20"/>
                <w:szCs w:val="20"/>
                <w:vertAlign w:val="superscript"/>
                <w:lang w:eastAsia="ru-RU"/>
              </w:rPr>
              <w:t>3</w:t>
            </w:r>
          </w:p>
        </w:tc>
        <w:tc>
          <w:tcPr>
            <w:tcW w:w="213" w:type="pct"/>
            <w:tcBorders>
              <w:top w:val="nil"/>
              <w:left w:val="nil"/>
              <w:bottom w:val="single" w:sz="4" w:space="0" w:color="auto"/>
              <w:right w:val="single" w:sz="4" w:space="0" w:color="auto"/>
            </w:tcBorders>
            <w:shd w:val="clear" w:color="auto" w:fill="auto"/>
            <w:vAlign w:val="center"/>
          </w:tcPr>
          <w:p w14:paraId="445AA9F9" w14:textId="158DF4E2"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w:t>
            </w:r>
          </w:p>
        </w:tc>
        <w:tc>
          <w:tcPr>
            <w:tcW w:w="213" w:type="pct"/>
            <w:tcBorders>
              <w:top w:val="nil"/>
              <w:left w:val="nil"/>
              <w:bottom w:val="single" w:sz="4" w:space="0" w:color="auto"/>
              <w:right w:val="single" w:sz="4" w:space="0" w:color="auto"/>
            </w:tcBorders>
            <w:shd w:val="clear" w:color="auto" w:fill="auto"/>
            <w:vAlign w:val="center"/>
          </w:tcPr>
          <w:p w14:paraId="65379D88" w14:textId="00FEFD81"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71,317</w:t>
            </w:r>
          </w:p>
        </w:tc>
        <w:tc>
          <w:tcPr>
            <w:tcW w:w="213" w:type="pct"/>
            <w:tcBorders>
              <w:top w:val="nil"/>
              <w:left w:val="nil"/>
              <w:bottom w:val="single" w:sz="4" w:space="0" w:color="auto"/>
              <w:right w:val="single" w:sz="4" w:space="0" w:color="auto"/>
            </w:tcBorders>
            <w:shd w:val="clear" w:color="auto" w:fill="auto"/>
            <w:vAlign w:val="center"/>
          </w:tcPr>
          <w:p w14:paraId="21A34FB6" w14:textId="63F8E720"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71,317</w:t>
            </w:r>
          </w:p>
        </w:tc>
        <w:tc>
          <w:tcPr>
            <w:tcW w:w="213" w:type="pct"/>
            <w:tcBorders>
              <w:top w:val="nil"/>
              <w:left w:val="nil"/>
              <w:bottom w:val="single" w:sz="4" w:space="0" w:color="auto"/>
              <w:right w:val="single" w:sz="4" w:space="0" w:color="auto"/>
            </w:tcBorders>
            <w:shd w:val="clear" w:color="auto" w:fill="auto"/>
            <w:vAlign w:val="center"/>
          </w:tcPr>
          <w:p w14:paraId="1135C2C6" w14:textId="2B2E7DAF"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71,317</w:t>
            </w:r>
          </w:p>
        </w:tc>
        <w:tc>
          <w:tcPr>
            <w:tcW w:w="213" w:type="pct"/>
            <w:tcBorders>
              <w:top w:val="nil"/>
              <w:left w:val="nil"/>
              <w:bottom w:val="single" w:sz="4" w:space="0" w:color="auto"/>
              <w:right w:val="single" w:sz="4" w:space="0" w:color="auto"/>
            </w:tcBorders>
            <w:shd w:val="clear" w:color="auto" w:fill="auto"/>
            <w:vAlign w:val="center"/>
          </w:tcPr>
          <w:p w14:paraId="567DEE9C" w14:textId="42261D77"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71,317</w:t>
            </w:r>
          </w:p>
        </w:tc>
        <w:tc>
          <w:tcPr>
            <w:tcW w:w="213" w:type="pct"/>
            <w:tcBorders>
              <w:top w:val="nil"/>
              <w:left w:val="nil"/>
              <w:bottom w:val="single" w:sz="4" w:space="0" w:color="auto"/>
              <w:right w:val="single" w:sz="4" w:space="0" w:color="auto"/>
            </w:tcBorders>
            <w:shd w:val="clear" w:color="auto" w:fill="auto"/>
            <w:vAlign w:val="center"/>
          </w:tcPr>
          <w:p w14:paraId="3837B7DB" w14:textId="1AFCA1CB"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71,317</w:t>
            </w:r>
          </w:p>
        </w:tc>
        <w:tc>
          <w:tcPr>
            <w:tcW w:w="213" w:type="pct"/>
            <w:tcBorders>
              <w:top w:val="nil"/>
              <w:left w:val="nil"/>
              <w:bottom w:val="single" w:sz="4" w:space="0" w:color="auto"/>
              <w:right w:val="single" w:sz="4" w:space="0" w:color="auto"/>
            </w:tcBorders>
            <w:shd w:val="clear" w:color="auto" w:fill="auto"/>
            <w:vAlign w:val="center"/>
          </w:tcPr>
          <w:p w14:paraId="4C951696" w14:textId="0479EF32"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71,317</w:t>
            </w:r>
          </w:p>
        </w:tc>
        <w:tc>
          <w:tcPr>
            <w:tcW w:w="213" w:type="pct"/>
            <w:tcBorders>
              <w:top w:val="nil"/>
              <w:left w:val="nil"/>
              <w:bottom w:val="single" w:sz="4" w:space="0" w:color="auto"/>
              <w:right w:val="single" w:sz="4" w:space="0" w:color="auto"/>
            </w:tcBorders>
            <w:shd w:val="clear" w:color="auto" w:fill="auto"/>
            <w:vAlign w:val="center"/>
          </w:tcPr>
          <w:p w14:paraId="0E906405" w14:textId="1D14E88C"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103,457</w:t>
            </w:r>
          </w:p>
        </w:tc>
        <w:tc>
          <w:tcPr>
            <w:tcW w:w="213" w:type="pct"/>
            <w:tcBorders>
              <w:top w:val="nil"/>
              <w:left w:val="nil"/>
              <w:bottom w:val="single" w:sz="4" w:space="0" w:color="auto"/>
              <w:right w:val="single" w:sz="4" w:space="0" w:color="auto"/>
            </w:tcBorders>
            <w:shd w:val="clear" w:color="auto" w:fill="auto"/>
            <w:vAlign w:val="center"/>
          </w:tcPr>
          <w:p w14:paraId="5459BA07" w14:textId="4629F6A3"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103,457</w:t>
            </w:r>
          </w:p>
        </w:tc>
        <w:tc>
          <w:tcPr>
            <w:tcW w:w="213" w:type="pct"/>
            <w:tcBorders>
              <w:top w:val="nil"/>
              <w:left w:val="nil"/>
              <w:bottom w:val="single" w:sz="4" w:space="0" w:color="auto"/>
              <w:right w:val="single" w:sz="4" w:space="0" w:color="auto"/>
            </w:tcBorders>
            <w:shd w:val="clear" w:color="auto" w:fill="auto"/>
            <w:vAlign w:val="center"/>
          </w:tcPr>
          <w:p w14:paraId="114290D0" w14:textId="52E79265"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103,457</w:t>
            </w:r>
          </w:p>
        </w:tc>
        <w:tc>
          <w:tcPr>
            <w:tcW w:w="213" w:type="pct"/>
            <w:tcBorders>
              <w:top w:val="nil"/>
              <w:left w:val="nil"/>
              <w:bottom w:val="single" w:sz="4" w:space="0" w:color="auto"/>
              <w:right w:val="single" w:sz="4" w:space="0" w:color="auto"/>
            </w:tcBorders>
            <w:shd w:val="clear" w:color="auto" w:fill="auto"/>
            <w:vAlign w:val="center"/>
          </w:tcPr>
          <w:p w14:paraId="41BA2F1D" w14:textId="18E81BF6"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103,457</w:t>
            </w:r>
          </w:p>
        </w:tc>
        <w:tc>
          <w:tcPr>
            <w:tcW w:w="209" w:type="pct"/>
            <w:tcBorders>
              <w:top w:val="nil"/>
              <w:left w:val="nil"/>
              <w:bottom w:val="single" w:sz="4" w:space="0" w:color="auto"/>
              <w:right w:val="single" w:sz="4" w:space="0" w:color="auto"/>
            </w:tcBorders>
            <w:shd w:val="clear" w:color="auto" w:fill="auto"/>
            <w:vAlign w:val="center"/>
          </w:tcPr>
          <w:p w14:paraId="1EAE442D" w14:textId="1B857C18"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103,457</w:t>
            </w:r>
          </w:p>
        </w:tc>
      </w:tr>
      <w:tr w:rsidR="00833A14" w:rsidRPr="002235A0" w14:paraId="2DD3A8D0" w14:textId="77777777" w:rsidTr="00833A14">
        <w:trPr>
          <w:trHeight w:val="20"/>
        </w:trPr>
        <w:tc>
          <w:tcPr>
            <w:tcW w:w="115" w:type="pct"/>
            <w:vMerge/>
            <w:tcBorders>
              <w:left w:val="single" w:sz="4" w:space="0" w:color="auto"/>
              <w:right w:val="single" w:sz="4" w:space="0" w:color="auto"/>
            </w:tcBorders>
            <w:shd w:val="clear" w:color="auto" w:fill="auto"/>
            <w:vAlign w:val="center"/>
          </w:tcPr>
          <w:p w14:paraId="5CEC00B8"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tcPr>
          <w:p w14:paraId="64E46843"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2840772B" w14:textId="23BA0A5C"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10</w:t>
            </w:r>
          </w:p>
        </w:tc>
        <w:tc>
          <w:tcPr>
            <w:tcW w:w="1187" w:type="pct"/>
            <w:tcBorders>
              <w:top w:val="nil"/>
              <w:left w:val="single" w:sz="4" w:space="0" w:color="auto"/>
              <w:bottom w:val="single" w:sz="4" w:space="0" w:color="auto"/>
              <w:right w:val="single" w:sz="4" w:space="0" w:color="auto"/>
            </w:tcBorders>
            <w:shd w:val="clear" w:color="auto" w:fill="auto"/>
            <w:vAlign w:val="center"/>
          </w:tcPr>
          <w:p w14:paraId="2980AEE1" w14:textId="3ECCADAD"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Образовано осадка</w:t>
            </w:r>
          </w:p>
        </w:tc>
        <w:tc>
          <w:tcPr>
            <w:tcW w:w="385" w:type="pct"/>
            <w:tcBorders>
              <w:top w:val="nil"/>
              <w:left w:val="nil"/>
              <w:bottom w:val="single" w:sz="4" w:space="0" w:color="auto"/>
              <w:right w:val="single" w:sz="4" w:space="0" w:color="auto"/>
            </w:tcBorders>
            <w:shd w:val="clear" w:color="auto" w:fill="auto"/>
            <w:vAlign w:val="center"/>
          </w:tcPr>
          <w:p w14:paraId="48C1ADBA" w14:textId="35534887"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тонн</w:t>
            </w:r>
          </w:p>
        </w:tc>
        <w:tc>
          <w:tcPr>
            <w:tcW w:w="213" w:type="pct"/>
            <w:tcBorders>
              <w:top w:val="nil"/>
              <w:left w:val="nil"/>
              <w:bottom w:val="single" w:sz="4" w:space="0" w:color="auto"/>
              <w:right w:val="single" w:sz="4" w:space="0" w:color="auto"/>
            </w:tcBorders>
            <w:shd w:val="clear" w:color="auto" w:fill="auto"/>
            <w:vAlign w:val="center"/>
          </w:tcPr>
          <w:p w14:paraId="4932970E" w14:textId="1DA40935"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w:t>
            </w:r>
          </w:p>
        </w:tc>
        <w:tc>
          <w:tcPr>
            <w:tcW w:w="213" w:type="pct"/>
            <w:tcBorders>
              <w:top w:val="nil"/>
              <w:left w:val="nil"/>
              <w:bottom w:val="single" w:sz="4" w:space="0" w:color="auto"/>
              <w:right w:val="single" w:sz="4" w:space="0" w:color="auto"/>
            </w:tcBorders>
            <w:shd w:val="clear" w:color="auto" w:fill="auto"/>
            <w:vAlign w:val="center"/>
          </w:tcPr>
          <w:p w14:paraId="34D9CFCD" w14:textId="1EB58CA5"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3,754</w:t>
            </w:r>
          </w:p>
        </w:tc>
        <w:tc>
          <w:tcPr>
            <w:tcW w:w="213" w:type="pct"/>
            <w:tcBorders>
              <w:top w:val="nil"/>
              <w:left w:val="nil"/>
              <w:bottom w:val="single" w:sz="4" w:space="0" w:color="auto"/>
              <w:right w:val="single" w:sz="4" w:space="0" w:color="auto"/>
            </w:tcBorders>
            <w:shd w:val="clear" w:color="auto" w:fill="auto"/>
            <w:vAlign w:val="center"/>
          </w:tcPr>
          <w:p w14:paraId="2305AB8A" w14:textId="5EC79F13"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3,754</w:t>
            </w:r>
          </w:p>
        </w:tc>
        <w:tc>
          <w:tcPr>
            <w:tcW w:w="213" w:type="pct"/>
            <w:tcBorders>
              <w:top w:val="nil"/>
              <w:left w:val="nil"/>
              <w:bottom w:val="single" w:sz="4" w:space="0" w:color="auto"/>
              <w:right w:val="single" w:sz="4" w:space="0" w:color="auto"/>
            </w:tcBorders>
            <w:shd w:val="clear" w:color="auto" w:fill="auto"/>
            <w:vAlign w:val="center"/>
          </w:tcPr>
          <w:p w14:paraId="2B928C39" w14:textId="31987DFD"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3,754</w:t>
            </w:r>
          </w:p>
        </w:tc>
        <w:tc>
          <w:tcPr>
            <w:tcW w:w="213" w:type="pct"/>
            <w:tcBorders>
              <w:top w:val="nil"/>
              <w:left w:val="nil"/>
              <w:bottom w:val="single" w:sz="4" w:space="0" w:color="auto"/>
              <w:right w:val="single" w:sz="4" w:space="0" w:color="auto"/>
            </w:tcBorders>
            <w:shd w:val="clear" w:color="auto" w:fill="auto"/>
            <w:vAlign w:val="center"/>
          </w:tcPr>
          <w:p w14:paraId="301A3E4D" w14:textId="4B452DCE"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3,754</w:t>
            </w:r>
          </w:p>
        </w:tc>
        <w:tc>
          <w:tcPr>
            <w:tcW w:w="213" w:type="pct"/>
            <w:tcBorders>
              <w:top w:val="nil"/>
              <w:left w:val="nil"/>
              <w:bottom w:val="single" w:sz="4" w:space="0" w:color="auto"/>
              <w:right w:val="single" w:sz="4" w:space="0" w:color="auto"/>
            </w:tcBorders>
            <w:shd w:val="clear" w:color="auto" w:fill="auto"/>
            <w:vAlign w:val="center"/>
          </w:tcPr>
          <w:p w14:paraId="79D4D068" w14:textId="68D79A92"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3,754</w:t>
            </w:r>
          </w:p>
        </w:tc>
        <w:tc>
          <w:tcPr>
            <w:tcW w:w="213" w:type="pct"/>
            <w:tcBorders>
              <w:top w:val="nil"/>
              <w:left w:val="nil"/>
              <w:bottom w:val="single" w:sz="4" w:space="0" w:color="auto"/>
              <w:right w:val="single" w:sz="4" w:space="0" w:color="auto"/>
            </w:tcBorders>
            <w:shd w:val="clear" w:color="auto" w:fill="auto"/>
            <w:vAlign w:val="center"/>
          </w:tcPr>
          <w:p w14:paraId="744C2E13" w14:textId="54DA01CB"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3,754</w:t>
            </w:r>
          </w:p>
        </w:tc>
        <w:tc>
          <w:tcPr>
            <w:tcW w:w="213" w:type="pct"/>
            <w:tcBorders>
              <w:top w:val="nil"/>
              <w:left w:val="nil"/>
              <w:bottom w:val="single" w:sz="4" w:space="0" w:color="auto"/>
              <w:right w:val="single" w:sz="4" w:space="0" w:color="auto"/>
            </w:tcBorders>
            <w:shd w:val="clear" w:color="auto" w:fill="auto"/>
            <w:vAlign w:val="center"/>
          </w:tcPr>
          <w:p w14:paraId="29907854" w14:textId="6AF66262"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5,446</w:t>
            </w:r>
          </w:p>
        </w:tc>
        <w:tc>
          <w:tcPr>
            <w:tcW w:w="213" w:type="pct"/>
            <w:tcBorders>
              <w:top w:val="nil"/>
              <w:left w:val="nil"/>
              <w:bottom w:val="single" w:sz="4" w:space="0" w:color="auto"/>
              <w:right w:val="single" w:sz="4" w:space="0" w:color="auto"/>
            </w:tcBorders>
            <w:shd w:val="clear" w:color="auto" w:fill="auto"/>
            <w:vAlign w:val="center"/>
          </w:tcPr>
          <w:p w14:paraId="2664F7DF" w14:textId="09293640"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5,446</w:t>
            </w:r>
          </w:p>
        </w:tc>
        <w:tc>
          <w:tcPr>
            <w:tcW w:w="213" w:type="pct"/>
            <w:tcBorders>
              <w:top w:val="nil"/>
              <w:left w:val="nil"/>
              <w:bottom w:val="single" w:sz="4" w:space="0" w:color="auto"/>
              <w:right w:val="single" w:sz="4" w:space="0" w:color="auto"/>
            </w:tcBorders>
            <w:shd w:val="clear" w:color="auto" w:fill="auto"/>
            <w:vAlign w:val="center"/>
          </w:tcPr>
          <w:p w14:paraId="0A85F930" w14:textId="0D12F76A"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5,446</w:t>
            </w:r>
          </w:p>
        </w:tc>
        <w:tc>
          <w:tcPr>
            <w:tcW w:w="213" w:type="pct"/>
            <w:tcBorders>
              <w:top w:val="nil"/>
              <w:left w:val="nil"/>
              <w:bottom w:val="single" w:sz="4" w:space="0" w:color="auto"/>
              <w:right w:val="single" w:sz="4" w:space="0" w:color="auto"/>
            </w:tcBorders>
            <w:shd w:val="clear" w:color="auto" w:fill="auto"/>
            <w:vAlign w:val="center"/>
          </w:tcPr>
          <w:p w14:paraId="50B54B60" w14:textId="2BAA5FE5"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5,446</w:t>
            </w:r>
          </w:p>
        </w:tc>
        <w:tc>
          <w:tcPr>
            <w:tcW w:w="209" w:type="pct"/>
            <w:tcBorders>
              <w:top w:val="nil"/>
              <w:left w:val="nil"/>
              <w:bottom w:val="single" w:sz="4" w:space="0" w:color="auto"/>
              <w:right w:val="single" w:sz="4" w:space="0" w:color="auto"/>
            </w:tcBorders>
            <w:shd w:val="clear" w:color="auto" w:fill="auto"/>
            <w:vAlign w:val="center"/>
          </w:tcPr>
          <w:p w14:paraId="561990C5" w14:textId="422DAB7C"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5,446</w:t>
            </w:r>
          </w:p>
        </w:tc>
      </w:tr>
      <w:tr w:rsidR="00833A14" w:rsidRPr="002235A0" w14:paraId="3C12B2C0" w14:textId="77777777" w:rsidTr="00833A14">
        <w:trPr>
          <w:trHeight w:val="20"/>
        </w:trPr>
        <w:tc>
          <w:tcPr>
            <w:tcW w:w="115" w:type="pct"/>
            <w:vMerge/>
            <w:tcBorders>
              <w:left w:val="single" w:sz="4" w:space="0" w:color="auto"/>
              <w:right w:val="single" w:sz="4" w:space="0" w:color="auto"/>
            </w:tcBorders>
            <w:shd w:val="clear" w:color="auto" w:fill="auto"/>
            <w:vAlign w:val="center"/>
          </w:tcPr>
          <w:p w14:paraId="2D9EBB63"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right w:val="single" w:sz="4" w:space="0" w:color="auto"/>
            </w:tcBorders>
            <w:shd w:val="clear" w:color="auto" w:fill="auto"/>
            <w:vAlign w:val="center"/>
          </w:tcPr>
          <w:p w14:paraId="3D8789C0"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0A55A018" w14:textId="77D3CB6C" w:rsidR="00833A14" w:rsidRPr="002235A0" w:rsidRDefault="00833A14" w:rsidP="00833A14">
            <w:pPr>
              <w:spacing w:line="240" w:lineRule="auto"/>
              <w:ind w:firstLine="0"/>
              <w:jc w:val="center"/>
              <w:rPr>
                <w:rFonts w:eastAsia="Times New Roman"/>
                <w:i/>
                <w:iCs/>
                <w:color w:val="000000"/>
                <w:sz w:val="20"/>
                <w:szCs w:val="20"/>
                <w:lang w:eastAsia="ru-RU"/>
              </w:rPr>
            </w:pPr>
            <w:r w:rsidRPr="002235A0">
              <w:rPr>
                <w:rFonts w:eastAsia="Times New Roman"/>
                <w:color w:val="000000"/>
                <w:sz w:val="20"/>
                <w:szCs w:val="20"/>
                <w:lang w:eastAsia="ru-RU"/>
              </w:rPr>
              <w:t>11</w:t>
            </w:r>
          </w:p>
        </w:tc>
        <w:tc>
          <w:tcPr>
            <w:tcW w:w="1187" w:type="pct"/>
            <w:tcBorders>
              <w:top w:val="nil"/>
              <w:left w:val="single" w:sz="4" w:space="0" w:color="auto"/>
              <w:bottom w:val="single" w:sz="4" w:space="0" w:color="auto"/>
              <w:right w:val="single" w:sz="4" w:space="0" w:color="auto"/>
            </w:tcBorders>
            <w:shd w:val="clear" w:color="auto" w:fill="auto"/>
            <w:vAlign w:val="center"/>
          </w:tcPr>
          <w:p w14:paraId="13BC5ADA" w14:textId="2FF7FA94"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Общее потребление электроэнергии</w:t>
            </w:r>
          </w:p>
        </w:tc>
        <w:tc>
          <w:tcPr>
            <w:tcW w:w="385" w:type="pct"/>
            <w:tcBorders>
              <w:top w:val="nil"/>
              <w:left w:val="nil"/>
              <w:bottom w:val="single" w:sz="4" w:space="0" w:color="auto"/>
              <w:right w:val="single" w:sz="4" w:space="0" w:color="auto"/>
            </w:tcBorders>
            <w:shd w:val="clear" w:color="auto" w:fill="auto"/>
            <w:vAlign w:val="center"/>
          </w:tcPr>
          <w:p w14:paraId="3BF61757" w14:textId="6A27A3C4"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кВт*ч</w:t>
            </w:r>
          </w:p>
        </w:tc>
        <w:tc>
          <w:tcPr>
            <w:tcW w:w="213" w:type="pct"/>
            <w:tcBorders>
              <w:top w:val="nil"/>
              <w:left w:val="nil"/>
              <w:bottom w:val="single" w:sz="4" w:space="0" w:color="auto"/>
              <w:right w:val="single" w:sz="4" w:space="0" w:color="auto"/>
            </w:tcBorders>
            <w:shd w:val="clear" w:color="auto" w:fill="auto"/>
            <w:vAlign w:val="center"/>
          </w:tcPr>
          <w:p w14:paraId="6AEA3CA5" w14:textId="27CEA4F7"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4,451</w:t>
            </w:r>
          </w:p>
        </w:tc>
        <w:tc>
          <w:tcPr>
            <w:tcW w:w="213" w:type="pct"/>
            <w:tcBorders>
              <w:top w:val="nil"/>
              <w:left w:val="nil"/>
              <w:bottom w:val="single" w:sz="4" w:space="0" w:color="auto"/>
              <w:right w:val="single" w:sz="4" w:space="0" w:color="auto"/>
            </w:tcBorders>
            <w:shd w:val="clear" w:color="auto" w:fill="auto"/>
            <w:vAlign w:val="center"/>
          </w:tcPr>
          <w:p w14:paraId="37257031" w14:textId="40155967"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89,896</w:t>
            </w:r>
          </w:p>
        </w:tc>
        <w:tc>
          <w:tcPr>
            <w:tcW w:w="213" w:type="pct"/>
            <w:tcBorders>
              <w:top w:val="nil"/>
              <w:left w:val="nil"/>
              <w:bottom w:val="single" w:sz="4" w:space="0" w:color="auto"/>
              <w:right w:val="single" w:sz="4" w:space="0" w:color="auto"/>
            </w:tcBorders>
            <w:shd w:val="clear" w:color="auto" w:fill="auto"/>
            <w:vAlign w:val="center"/>
          </w:tcPr>
          <w:p w14:paraId="324DD128" w14:textId="7DF90157"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89,896</w:t>
            </w:r>
          </w:p>
        </w:tc>
        <w:tc>
          <w:tcPr>
            <w:tcW w:w="213" w:type="pct"/>
            <w:tcBorders>
              <w:top w:val="nil"/>
              <w:left w:val="nil"/>
              <w:bottom w:val="single" w:sz="4" w:space="0" w:color="auto"/>
              <w:right w:val="single" w:sz="4" w:space="0" w:color="auto"/>
            </w:tcBorders>
            <w:shd w:val="clear" w:color="auto" w:fill="auto"/>
            <w:vAlign w:val="center"/>
          </w:tcPr>
          <w:p w14:paraId="6E5DBEB3" w14:textId="189AC9C5"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89,896</w:t>
            </w:r>
          </w:p>
        </w:tc>
        <w:tc>
          <w:tcPr>
            <w:tcW w:w="213" w:type="pct"/>
            <w:tcBorders>
              <w:top w:val="nil"/>
              <w:left w:val="nil"/>
              <w:bottom w:val="single" w:sz="4" w:space="0" w:color="auto"/>
              <w:right w:val="single" w:sz="4" w:space="0" w:color="auto"/>
            </w:tcBorders>
            <w:shd w:val="clear" w:color="auto" w:fill="auto"/>
            <w:vAlign w:val="center"/>
          </w:tcPr>
          <w:p w14:paraId="1D69CAB2" w14:textId="37352CFB"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89,896</w:t>
            </w:r>
          </w:p>
        </w:tc>
        <w:tc>
          <w:tcPr>
            <w:tcW w:w="213" w:type="pct"/>
            <w:tcBorders>
              <w:top w:val="nil"/>
              <w:left w:val="nil"/>
              <w:bottom w:val="single" w:sz="4" w:space="0" w:color="auto"/>
              <w:right w:val="single" w:sz="4" w:space="0" w:color="auto"/>
            </w:tcBorders>
            <w:shd w:val="clear" w:color="auto" w:fill="auto"/>
            <w:vAlign w:val="center"/>
          </w:tcPr>
          <w:p w14:paraId="7E91D744" w14:textId="3251CB3A"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89,896</w:t>
            </w:r>
          </w:p>
        </w:tc>
        <w:tc>
          <w:tcPr>
            <w:tcW w:w="213" w:type="pct"/>
            <w:tcBorders>
              <w:top w:val="nil"/>
              <w:left w:val="nil"/>
              <w:bottom w:val="single" w:sz="4" w:space="0" w:color="auto"/>
              <w:right w:val="single" w:sz="4" w:space="0" w:color="auto"/>
            </w:tcBorders>
            <w:shd w:val="clear" w:color="auto" w:fill="auto"/>
            <w:vAlign w:val="center"/>
          </w:tcPr>
          <w:p w14:paraId="3BFC4C48" w14:textId="4A839E2A"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89,896</w:t>
            </w:r>
          </w:p>
        </w:tc>
        <w:tc>
          <w:tcPr>
            <w:tcW w:w="213" w:type="pct"/>
            <w:tcBorders>
              <w:top w:val="nil"/>
              <w:left w:val="nil"/>
              <w:bottom w:val="single" w:sz="4" w:space="0" w:color="auto"/>
              <w:right w:val="single" w:sz="4" w:space="0" w:color="auto"/>
            </w:tcBorders>
            <w:shd w:val="clear" w:color="auto" w:fill="auto"/>
            <w:vAlign w:val="center"/>
          </w:tcPr>
          <w:p w14:paraId="5907344E" w14:textId="6D187EF9"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133,284</w:t>
            </w:r>
          </w:p>
        </w:tc>
        <w:tc>
          <w:tcPr>
            <w:tcW w:w="213" w:type="pct"/>
            <w:tcBorders>
              <w:top w:val="nil"/>
              <w:left w:val="nil"/>
              <w:bottom w:val="single" w:sz="4" w:space="0" w:color="auto"/>
              <w:right w:val="single" w:sz="4" w:space="0" w:color="auto"/>
            </w:tcBorders>
            <w:shd w:val="clear" w:color="auto" w:fill="auto"/>
            <w:vAlign w:val="center"/>
          </w:tcPr>
          <w:p w14:paraId="046E7F7D" w14:textId="5FCC08DF"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133,284</w:t>
            </w:r>
          </w:p>
        </w:tc>
        <w:tc>
          <w:tcPr>
            <w:tcW w:w="213" w:type="pct"/>
            <w:tcBorders>
              <w:top w:val="nil"/>
              <w:left w:val="nil"/>
              <w:bottom w:val="single" w:sz="4" w:space="0" w:color="auto"/>
              <w:right w:val="single" w:sz="4" w:space="0" w:color="auto"/>
            </w:tcBorders>
            <w:shd w:val="clear" w:color="auto" w:fill="auto"/>
            <w:vAlign w:val="center"/>
          </w:tcPr>
          <w:p w14:paraId="1E1D8826" w14:textId="317D3AF0"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133,284</w:t>
            </w:r>
          </w:p>
        </w:tc>
        <w:tc>
          <w:tcPr>
            <w:tcW w:w="213" w:type="pct"/>
            <w:tcBorders>
              <w:top w:val="nil"/>
              <w:left w:val="nil"/>
              <w:bottom w:val="single" w:sz="4" w:space="0" w:color="auto"/>
              <w:right w:val="single" w:sz="4" w:space="0" w:color="auto"/>
            </w:tcBorders>
            <w:shd w:val="clear" w:color="auto" w:fill="auto"/>
            <w:vAlign w:val="center"/>
          </w:tcPr>
          <w:p w14:paraId="6DFCD3F2" w14:textId="2C4AE08E"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133,284</w:t>
            </w:r>
          </w:p>
        </w:tc>
        <w:tc>
          <w:tcPr>
            <w:tcW w:w="209" w:type="pct"/>
            <w:tcBorders>
              <w:top w:val="nil"/>
              <w:left w:val="nil"/>
              <w:bottom w:val="single" w:sz="4" w:space="0" w:color="auto"/>
              <w:right w:val="single" w:sz="4" w:space="0" w:color="auto"/>
            </w:tcBorders>
            <w:shd w:val="clear" w:color="auto" w:fill="auto"/>
            <w:vAlign w:val="center"/>
          </w:tcPr>
          <w:p w14:paraId="175BE952" w14:textId="4F95797B"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133,284</w:t>
            </w:r>
          </w:p>
        </w:tc>
      </w:tr>
      <w:tr w:rsidR="00833A14" w:rsidRPr="002235A0" w14:paraId="6DFF9319" w14:textId="77777777" w:rsidTr="00833A14">
        <w:trPr>
          <w:trHeight w:val="20"/>
        </w:trPr>
        <w:tc>
          <w:tcPr>
            <w:tcW w:w="115" w:type="pct"/>
            <w:vMerge/>
            <w:tcBorders>
              <w:left w:val="single" w:sz="4" w:space="0" w:color="auto"/>
              <w:bottom w:val="single" w:sz="4" w:space="0" w:color="auto"/>
              <w:right w:val="single" w:sz="4" w:space="0" w:color="auto"/>
            </w:tcBorders>
            <w:shd w:val="clear" w:color="auto" w:fill="auto"/>
            <w:vAlign w:val="center"/>
          </w:tcPr>
          <w:p w14:paraId="430D366B"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bottom w:val="single" w:sz="4" w:space="0" w:color="auto"/>
              <w:right w:val="single" w:sz="4" w:space="0" w:color="auto"/>
            </w:tcBorders>
            <w:shd w:val="clear" w:color="auto" w:fill="auto"/>
            <w:vAlign w:val="center"/>
          </w:tcPr>
          <w:p w14:paraId="6CED6C7A"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6B677AB4" w14:textId="220504FC"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11.1</w:t>
            </w:r>
          </w:p>
        </w:tc>
        <w:tc>
          <w:tcPr>
            <w:tcW w:w="1187" w:type="pct"/>
            <w:tcBorders>
              <w:top w:val="nil"/>
              <w:left w:val="single" w:sz="4" w:space="0" w:color="auto"/>
              <w:bottom w:val="single" w:sz="4" w:space="0" w:color="auto"/>
              <w:right w:val="single" w:sz="4" w:space="0" w:color="auto"/>
            </w:tcBorders>
            <w:shd w:val="clear" w:color="auto" w:fill="auto"/>
            <w:vAlign w:val="center"/>
          </w:tcPr>
          <w:p w14:paraId="7BDB4B4A" w14:textId="359CEFD2" w:rsidR="00833A14" w:rsidRPr="002235A0" w:rsidRDefault="00833A14" w:rsidP="00833A14">
            <w:pPr>
              <w:spacing w:line="240" w:lineRule="auto"/>
              <w:ind w:firstLine="0"/>
              <w:jc w:val="center"/>
              <w:rPr>
                <w:rFonts w:eastAsia="Times New Roman"/>
                <w:i/>
                <w:iCs/>
                <w:color w:val="000000"/>
                <w:sz w:val="20"/>
                <w:szCs w:val="20"/>
                <w:lang w:eastAsia="ru-RU"/>
              </w:rPr>
            </w:pPr>
            <w:r w:rsidRPr="002235A0">
              <w:rPr>
                <w:rFonts w:eastAsia="Times New Roman"/>
                <w:i/>
                <w:iCs/>
                <w:color w:val="000000"/>
                <w:sz w:val="20"/>
                <w:szCs w:val="20"/>
                <w:lang w:eastAsia="ru-RU"/>
              </w:rPr>
              <w:t>в технологическом процессе транспортировки стоков</w:t>
            </w:r>
          </w:p>
        </w:tc>
        <w:tc>
          <w:tcPr>
            <w:tcW w:w="385" w:type="pct"/>
            <w:tcBorders>
              <w:top w:val="nil"/>
              <w:left w:val="nil"/>
              <w:bottom w:val="single" w:sz="4" w:space="0" w:color="auto"/>
              <w:right w:val="single" w:sz="4" w:space="0" w:color="auto"/>
            </w:tcBorders>
            <w:shd w:val="clear" w:color="auto" w:fill="auto"/>
            <w:vAlign w:val="center"/>
          </w:tcPr>
          <w:p w14:paraId="26E4587C" w14:textId="60A90E93"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кВт*ч</w:t>
            </w:r>
          </w:p>
        </w:tc>
        <w:tc>
          <w:tcPr>
            <w:tcW w:w="213" w:type="pct"/>
            <w:tcBorders>
              <w:top w:val="nil"/>
              <w:left w:val="nil"/>
              <w:bottom w:val="single" w:sz="4" w:space="0" w:color="auto"/>
              <w:right w:val="single" w:sz="4" w:space="0" w:color="auto"/>
            </w:tcBorders>
            <w:shd w:val="clear" w:color="auto" w:fill="auto"/>
            <w:vAlign w:val="center"/>
          </w:tcPr>
          <w:p w14:paraId="2123579A" w14:textId="7108979F"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w:t>
            </w:r>
          </w:p>
        </w:tc>
        <w:tc>
          <w:tcPr>
            <w:tcW w:w="213" w:type="pct"/>
            <w:tcBorders>
              <w:top w:val="nil"/>
              <w:left w:val="nil"/>
              <w:bottom w:val="single" w:sz="4" w:space="0" w:color="auto"/>
              <w:right w:val="single" w:sz="4" w:space="0" w:color="auto"/>
            </w:tcBorders>
            <w:shd w:val="clear" w:color="auto" w:fill="auto"/>
            <w:vAlign w:val="center"/>
          </w:tcPr>
          <w:p w14:paraId="63E47E84" w14:textId="0E4BEA05"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28,656</w:t>
            </w:r>
          </w:p>
        </w:tc>
        <w:tc>
          <w:tcPr>
            <w:tcW w:w="213" w:type="pct"/>
            <w:tcBorders>
              <w:top w:val="nil"/>
              <w:left w:val="nil"/>
              <w:bottom w:val="single" w:sz="4" w:space="0" w:color="auto"/>
              <w:right w:val="single" w:sz="4" w:space="0" w:color="auto"/>
            </w:tcBorders>
            <w:shd w:val="clear" w:color="auto" w:fill="auto"/>
            <w:vAlign w:val="center"/>
          </w:tcPr>
          <w:p w14:paraId="4FD68A69" w14:textId="54B55AD1"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28,656</w:t>
            </w:r>
          </w:p>
        </w:tc>
        <w:tc>
          <w:tcPr>
            <w:tcW w:w="213" w:type="pct"/>
            <w:tcBorders>
              <w:top w:val="nil"/>
              <w:left w:val="nil"/>
              <w:bottom w:val="single" w:sz="4" w:space="0" w:color="auto"/>
              <w:right w:val="single" w:sz="4" w:space="0" w:color="auto"/>
            </w:tcBorders>
            <w:shd w:val="clear" w:color="auto" w:fill="auto"/>
            <w:vAlign w:val="center"/>
          </w:tcPr>
          <w:p w14:paraId="7488ACAB" w14:textId="053B3F18"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28,656</w:t>
            </w:r>
          </w:p>
        </w:tc>
        <w:tc>
          <w:tcPr>
            <w:tcW w:w="213" w:type="pct"/>
            <w:tcBorders>
              <w:top w:val="nil"/>
              <w:left w:val="nil"/>
              <w:bottom w:val="single" w:sz="4" w:space="0" w:color="auto"/>
              <w:right w:val="single" w:sz="4" w:space="0" w:color="auto"/>
            </w:tcBorders>
            <w:shd w:val="clear" w:color="auto" w:fill="auto"/>
            <w:vAlign w:val="center"/>
          </w:tcPr>
          <w:p w14:paraId="3A5503BF" w14:textId="0E0B6CA8"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28,656</w:t>
            </w:r>
          </w:p>
        </w:tc>
        <w:tc>
          <w:tcPr>
            <w:tcW w:w="213" w:type="pct"/>
            <w:tcBorders>
              <w:top w:val="nil"/>
              <w:left w:val="nil"/>
              <w:bottom w:val="single" w:sz="4" w:space="0" w:color="auto"/>
              <w:right w:val="single" w:sz="4" w:space="0" w:color="auto"/>
            </w:tcBorders>
            <w:shd w:val="clear" w:color="auto" w:fill="auto"/>
            <w:vAlign w:val="center"/>
          </w:tcPr>
          <w:p w14:paraId="6A7D9851" w14:textId="06EE3109"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28,656</w:t>
            </w:r>
          </w:p>
        </w:tc>
        <w:tc>
          <w:tcPr>
            <w:tcW w:w="213" w:type="pct"/>
            <w:tcBorders>
              <w:top w:val="nil"/>
              <w:left w:val="nil"/>
              <w:bottom w:val="single" w:sz="4" w:space="0" w:color="auto"/>
              <w:right w:val="single" w:sz="4" w:space="0" w:color="auto"/>
            </w:tcBorders>
            <w:shd w:val="clear" w:color="auto" w:fill="auto"/>
            <w:vAlign w:val="center"/>
          </w:tcPr>
          <w:p w14:paraId="6F4944C6" w14:textId="36578DCC"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28,656</w:t>
            </w:r>
          </w:p>
        </w:tc>
        <w:tc>
          <w:tcPr>
            <w:tcW w:w="213" w:type="pct"/>
            <w:tcBorders>
              <w:top w:val="nil"/>
              <w:left w:val="nil"/>
              <w:bottom w:val="single" w:sz="4" w:space="0" w:color="auto"/>
              <w:right w:val="single" w:sz="4" w:space="0" w:color="auto"/>
            </w:tcBorders>
            <w:shd w:val="clear" w:color="auto" w:fill="auto"/>
            <w:vAlign w:val="center"/>
          </w:tcPr>
          <w:p w14:paraId="68E0489A" w14:textId="346251FB"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44,445</w:t>
            </w:r>
          </w:p>
        </w:tc>
        <w:tc>
          <w:tcPr>
            <w:tcW w:w="213" w:type="pct"/>
            <w:tcBorders>
              <w:top w:val="nil"/>
              <w:left w:val="nil"/>
              <w:bottom w:val="single" w:sz="4" w:space="0" w:color="auto"/>
              <w:right w:val="single" w:sz="4" w:space="0" w:color="auto"/>
            </w:tcBorders>
            <w:shd w:val="clear" w:color="auto" w:fill="auto"/>
            <w:vAlign w:val="center"/>
          </w:tcPr>
          <w:p w14:paraId="7F4E32B4" w14:textId="3AEFCC0C"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44,445</w:t>
            </w:r>
          </w:p>
        </w:tc>
        <w:tc>
          <w:tcPr>
            <w:tcW w:w="213" w:type="pct"/>
            <w:tcBorders>
              <w:top w:val="nil"/>
              <w:left w:val="nil"/>
              <w:bottom w:val="single" w:sz="4" w:space="0" w:color="auto"/>
              <w:right w:val="single" w:sz="4" w:space="0" w:color="auto"/>
            </w:tcBorders>
            <w:shd w:val="clear" w:color="auto" w:fill="auto"/>
            <w:vAlign w:val="center"/>
          </w:tcPr>
          <w:p w14:paraId="75FC1FC5" w14:textId="1C73B53D"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44,445</w:t>
            </w:r>
          </w:p>
        </w:tc>
        <w:tc>
          <w:tcPr>
            <w:tcW w:w="213" w:type="pct"/>
            <w:tcBorders>
              <w:top w:val="nil"/>
              <w:left w:val="nil"/>
              <w:bottom w:val="single" w:sz="4" w:space="0" w:color="auto"/>
              <w:right w:val="single" w:sz="4" w:space="0" w:color="auto"/>
            </w:tcBorders>
            <w:shd w:val="clear" w:color="auto" w:fill="auto"/>
            <w:vAlign w:val="center"/>
          </w:tcPr>
          <w:p w14:paraId="645BB67C" w14:textId="1DFCA693"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44,445</w:t>
            </w:r>
          </w:p>
        </w:tc>
        <w:tc>
          <w:tcPr>
            <w:tcW w:w="209" w:type="pct"/>
            <w:tcBorders>
              <w:top w:val="nil"/>
              <w:left w:val="nil"/>
              <w:bottom w:val="single" w:sz="4" w:space="0" w:color="auto"/>
              <w:right w:val="single" w:sz="4" w:space="0" w:color="auto"/>
            </w:tcBorders>
            <w:shd w:val="clear" w:color="auto" w:fill="auto"/>
            <w:vAlign w:val="center"/>
          </w:tcPr>
          <w:p w14:paraId="2D749EDF" w14:textId="008F1ED6"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44,445</w:t>
            </w:r>
          </w:p>
        </w:tc>
      </w:tr>
      <w:tr w:rsidR="00833A14" w:rsidRPr="002235A0" w14:paraId="0F9C3191" w14:textId="77777777" w:rsidTr="00833A14">
        <w:trPr>
          <w:trHeight w:val="20"/>
        </w:trPr>
        <w:tc>
          <w:tcPr>
            <w:tcW w:w="115" w:type="pct"/>
            <w:vMerge/>
            <w:tcBorders>
              <w:left w:val="single" w:sz="4" w:space="0" w:color="auto"/>
              <w:bottom w:val="single" w:sz="4" w:space="0" w:color="auto"/>
              <w:right w:val="single" w:sz="4" w:space="0" w:color="auto"/>
            </w:tcBorders>
            <w:shd w:val="clear" w:color="auto" w:fill="auto"/>
            <w:vAlign w:val="center"/>
          </w:tcPr>
          <w:p w14:paraId="7307989E"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618" w:type="pct"/>
            <w:vMerge/>
            <w:tcBorders>
              <w:left w:val="nil"/>
              <w:bottom w:val="single" w:sz="4" w:space="0" w:color="auto"/>
              <w:right w:val="single" w:sz="4" w:space="0" w:color="auto"/>
            </w:tcBorders>
            <w:shd w:val="clear" w:color="auto" w:fill="auto"/>
            <w:vAlign w:val="center"/>
          </w:tcPr>
          <w:p w14:paraId="0576E647" w14:textId="77777777" w:rsidR="00833A14" w:rsidRPr="002235A0" w:rsidRDefault="00833A14" w:rsidP="00833A14">
            <w:pPr>
              <w:spacing w:line="240" w:lineRule="auto"/>
              <w:ind w:firstLine="0"/>
              <w:jc w:val="center"/>
              <w:rPr>
                <w:rFonts w:eastAsia="Times New Roman"/>
                <w:color w:val="000000"/>
                <w:sz w:val="20"/>
                <w:szCs w:val="20"/>
                <w:lang w:eastAsia="ru-RU"/>
              </w:rPr>
            </w:pPr>
          </w:p>
        </w:tc>
        <w:tc>
          <w:tcPr>
            <w:tcW w:w="143" w:type="pct"/>
            <w:tcBorders>
              <w:top w:val="single" w:sz="4" w:space="0" w:color="auto"/>
              <w:left w:val="nil"/>
              <w:bottom w:val="single" w:sz="4" w:space="0" w:color="auto"/>
              <w:right w:val="single" w:sz="4" w:space="0" w:color="auto"/>
            </w:tcBorders>
            <w:shd w:val="clear" w:color="auto" w:fill="auto"/>
            <w:vAlign w:val="center"/>
          </w:tcPr>
          <w:p w14:paraId="3CB15AC5" w14:textId="23F57037" w:rsidR="00833A14" w:rsidRPr="002235A0" w:rsidRDefault="00833A14" w:rsidP="00833A14">
            <w:pPr>
              <w:spacing w:line="240" w:lineRule="auto"/>
              <w:ind w:firstLine="0"/>
              <w:jc w:val="center"/>
              <w:rPr>
                <w:rFonts w:eastAsia="Times New Roman"/>
                <w:i/>
                <w:iCs/>
                <w:color w:val="000000"/>
                <w:sz w:val="20"/>
                <w:szCs w:val="20"/>
                <w:lang w:eastAsia="ru-RU"/>
              </w:rPr>
            </w:pPr>
            <w:r w:rsidRPr="002235A0">
              <w:rPr>
                <w:rFonts w:eastAsia="Times New Roman"/>
                <w:color w:val="000000"/>
                <w:sz w:val="20"/>
                <w:szCs w:val="20"/>
                <w:lang w:eastAsia="ru-RU"/>
              </w:rPr>
              <w:t>11.2</w:t>
            </w:r>
          </w:p>
        </w:tc>
        <w:tc>
          <w:tcPr>
            <w:tcW w:w="1187" w:type="pct"/>
            <w:tcBorders>
              <w:top w:val="nil"/>
              <w:left w:val="single" w:sz="4" w:space="0" w:color="auto"/>
              <w:bottom w:val="single" w:sz="4" w:space="0" w:color="auto"/>
              <w:right w:val="single" w:sz="4" w:space="0" w:color="auto"/>
            </w:tcBorders>
            <w:shd w:val="clear" w:color="auto" w:fill="auto"/>
            <w:vAlign w:val="center"/>
          </w:tcPr>
          <w:p w14:paraId="3D6CF574" w14:textId="0E68E5B8" w:rsidR="00833A14" w:rsidRPr="002235A0" w:rsidRDefault="00833A14" w:rsidP="00833A14">
            <w:pPr>
              <w:spacing w:line="240" w:lineRule="auto"/>
              <w:ind w:firstLine="0"/>
              <w:jc w:val="center"/>
              <w:rPr>
                <w:rFonts w:eastAsia="Times New Roman"/>
                <w:i/>
                <w:iCs/>
                <w:color w:val="000000"/>
                <w:sz w:val="20"/>
                <w:szCs w:val="20"/>
                <w:lang w:eastAsia="ru-RU"/>
              </w:rPr>
            </w:pPr>
            <w:r w:rsidRPr="002235A0">
              <w:rPr>
                <w:rFonts w:eastAsia="Times New Roman"/>
                <w:i/>
                <w:iCs/>
                <w:color w:val="000000"/>
                <w:sz w:val="20"/>
                <w:szCs w:val="20"/>
                <w:lang w:eastAsia="ru-RU"/>
              </w:rPr>
              <w:t>в технологическом процессе очистки стоков</w:t>
            </w:r>
          </w:p>
        </w:tc>
        <w:tc>
          <w:tcPr>
            <w:tcW w:w="385" w:type="pct"/>
            <w:tcBorders>
              <w:top w:val="nil"/>
              <w:left w:val="nil"/>
              <w:bottom w:val="single" w:sz="4" w:space="0" w:color="auto"/>
              <w:right w:val="single" w:sz="4" w:space="0" w:color="auto"/>
            </w:tcBorders>
            <w:shd w:val="clear" w:color="auto" w:fill="auto"/>
            <w:vAlign w:val="center"/>
          </w:tcPr>
          <w:p w14:paraId="18113DCE" w14:textId="12571643" w:rsidR="00833A14" w:rsidRPr="002235A0" w:rsidRDefault="00833A14" w:rsidP="00833A14">
            <w:pPr>
              <w:spacing w:line="240" w:lineRule="auto"/>
              <w:ind w:firstLine="0"/>
              <w:jc w:val="center"/>
              <w:rPr>
                <w:rFonts w:eastAsia="Times New Roman"/>
                <w:color w:val="000000"/>
                <w:sz w:val="20"/>
                <w:szCs w:val="20"/>
                <w:lang w:eastAsia="ru-RU"/>
              </w:rPr>
            </w:pPr>
            <w:r w:rsidRPr="002235A0">
              <w:rPr>
                <w:rFonts w:eastAsia="Times New Roman"/>
                <w:color w:val="000000"/>
                <w:sz w:val="20"/>
                <w:szCs w:val="20"/>
                <w:lang w:eastAsia="ru-RU"/>
              </w:rPr>
              <w:t>тыс. кВт*ч</w:t>
            </w:r>
          </w:p>
        </w:tc>
        <w:tc>
          <w:tcPr>
            <w:tcW w:w="213" w:type="pct"/>
            <w:tcBorders>
              <w:top w:val="nil"/>
              <w:left w:val="nil"/>
              <w:bottom w:val="single" w:sz="4" w:space="0" w:color="auto"/>
              <w:right w:val="single" w:sz="4" w:space="0" w:color="auto"/>
            </w:tcBorders>
            <w:shd w:val="clear" w:color="auto" w:fill="auto"/>
            <w:vAlign w:val="center"/>
          </w:tcPr>
          <w:p w14:paraId="687CD96E" w14:textId="67CC64C4" w:rsidR="00833A14" w:rsidRPr="006C57C9" w:rsidRDefault="00833A14" w:rsidP="00833A14">
            <w:pPr>
              <w:spacing w:line="240" w:lineRule="auto"/>
              <w:ind w:firstLine="0"/>
              <w:jc w:val="center"/>
              <w:rPr>
                <w:rFonts w:eastAsia="Times New Roman"/>
                <w:color w:val="000000"/>
                <w:sz w:val="18"/>
                <w:szCs w:val="18"/>
                <w:lang w:eastAsia="ru-RU"/>
              </w:rPr>
            </w:pPr>
            <w:r w:rsidRPr="00036126">
              <w:rPr>
                <w:rFonts w:eastAsia="Times New Roman"/>
                <w:sz w:val="18"/>
                <w:szCs w:val="18"/>
                <w:lang w:eastAsia="ru-RU"/>
              </w:rPr>
              <w:t>4,451</w:t>
            </w:r>
          </w:p>
        </w:tc>
        <w:tc>
          <w:tcPr>
            <w:tcW w:w="213" w:type="pct"/>
            <w:tcBorders>
              <w:top w:val="nil"/>
              <w:left w:val="nil"/>
              <w:bottom w:val="single" w:sz="4" w:space="0" w:color="auto"/>
              <w:right w:val="single" w:sz="4" w:space="0" w:color="auto"/>
            </w:tcBorders>
            <w:shd w:val="clear" w:color="auto" w:fill="auto"/>
            <w:vAlign w:val="center"/>
          </w:tcPr>
          <w:p w14:paraId="18AE49C0" w14:textId="3A259F35"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61,240</w:t>
            </w:r>
          </w:p>
        </w:tc>
        <w:tc>
          <w:tcPr>
            <w:tcW w:w="213" w:type="pct"/>
            <w:tcBorders>
              <w:top w:val="nil"/>
              <w:left w:val="nil"/>
              <w:bottom w:val="single" w:sz="4" w:space="0" w:color="auto"/>
              <w:right w:val="single" w:sz="4" w:space="0" w:color="auto"/>
            </w:tcBorders>
            <w:shd w:val="clear" w:color="auto" w:fill="auto"/>
            <w:vAlign w:val="center"/>
          </w:tcPr>
          <w:p w14:paraId="714FF6BB" w14:textId="4C69F9A3"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61,240</w:t>
            </w:r>
          </w:p>
        </w:tc>
        <w:tc>
          <w:tcPr>
            <w:tcW w:w="213" w:type="pct"/>
            <w:tcBorders>
              <w:top w:val="nil"/>
              <w:left w:val="nil"/>
              <w:bottom w:val="single" w:sz="4" w:space="0" w:color="auto"/>
              <w:right w:val="single" w:sz="4" w:space="0" w:color="auto"/>
            </w:tcBorders>
            <w:shd w:val="clear" w:color="auto" w:fill="auto"/>
            <w:vAlign w:val="center"/>
          </w:tcPr>
          <w:p w14:paraId="23B955AD" w14:textId="4CF03BDB"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61,240</w:t>
            </w:r>
          </w:p>
        </w:tc>
        <w:tc>
          <w:tcPr>
            <w:tcW w:w="213" w:type="pct"/>
            <w:tcBorders>
              <w:top w:val="nil"/>
              <w:left w:val="nil"/>
              <w:bottom w:val="single" w:sz="4" w:space="0" w:color="auto"/>
              <w:right w:val="single" w:sz="4" w:space="0" w:color="auto"/>
            </w:tcBorders>
            <w:shd w:val="clear" w:color="auto" w:fill="auto"/>
            <w:vAlign w:val="center"/>
          </w:tcPr>
          <w:p w14:paraId="18189D80" w14:textId="675429D8" w:rsidR="00833A14" w:rsidRPr="006C57C9" w:rsidRDefault="00833A14" w:rsidP="00833A14">
            <w:pPr>
              <w:spacing w:line="240" w:lineRule="auto"/>
              <w:ind w:firstLine="0"/>
              <w:jc w:val="center"/>
              <w:rPr>
                <w:rFonts w:eastAsia="Times New Roman"/>
                <w:color w:val="000000"/>
                <w:sz w:val="18"/>
                <w:szCs w:val="18"/>
                <w:lang w:eastAsia="ru-RU"/>
              </w:rPr>
            </w:pPr>
            <w:r>
              <w:rPr>
                <w:rFonts w:eastAsia="Times New Roman"/>
                <w:color w:val="000000"/>
                <w:sz w:val="18"/>
                <w:szCs w:val="18"/>
                <w:lang w:eastAsia="ru-RU"/>
              </w:rPr>
              <w:t>61,240</w:t>
            </w:r>
          </w:p>
        </w:tc>
        <w:tc>
          <w:tcPr>
            <w:tcW w:w="213" w:type="pct"/>
            <w:tcBorders>
              <w:top w:val="nil"/>
              <w:left w:val="nil"/>
              <w:bottom w:val="single" w:sz="4" w:space="0" w:color="auto"/>
              <w:right w:val="single" w:sz="4" w:space="0" w:color="auto"/>
            </w:tcBorders>
            <w:shd w:val="clear" w:color="auto" w:fill="auto"/>
            <w:vAlign w:val="center"/>
          </w:tcPr>
          <w:p w14:paraId="035EEE34" w14:textId="7ADBEC40"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61,240</w:t>
            </w:r>
          </w:p>
        </w:tc>
        <w:tc>
          <w:tcPr>
            <w:tcW w:w="213" w:type="pct"/>
            <w:tcBorders>
              <w:top w:val="nil"/>
              <w:left w:val="nil"/>
              <w:bottom w:val="single" w:sz="4" w:space="0" w:color="auto"/>
              <w:right w:val="single" w:sz="4" w:space="0" w:color="auto"/>
            </w:tcBorders>
            <w:shd w:val="clear" w:color="auto" w:fill="auto"/>
            <w:vAlign w:val="center"/>
          </w:tcPr>
          <w:p w14:paraId="6BE4E4EE" w14:textId="57E78B19"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61,240</w:t>
            </w:r>
          </w:p>
        </w:tc>
        <w:tc>
          <w:tcPr>
            <w:tcW w:w="213" w:type="pct"/>
            <w:tcBorders>
              <w:top w:val="nil"/>
              <w:left w:val="nil"/>
              <w:bottom w:val="single" w:sz="4" w:space="0" w:color="auto"/>
              <w:right w:val="single" w:sz="4" w:space="0" w:color="auto"/>
            </w:tcBorders>
            <w:shd w:val="clear" w:color="auto" w:fill="auto"/>
            <w:vAlign w:val="center"/>
          </w:tcPr>
          <w:p w14:paraId="472F6676" w14:textId="0D9EAB85"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88,838</w:t>
            </w:r>
          </w:p>
        </w:tc>
        <w:tc>
          <w:tcPr>
            <w:tcW w:w="213" w:type="pct"/>
            <w:tcBorders>
              <w:top w:val="nil"/>
              <w:left w:val="nil"/>
              <w:bottom w:val="single" w:sz="4" w:space="0" w:color="auto"/>
              <w:right w:val="single" w:sz="4" w:space="0" w:color="auto"/>
            </w:tcBorders>
            <w:shd w:val="clear" w:color="auto" w:fill="auto"/>
            <w:vAlign w:val="center"/>
          </w:tcPr>
          <w:p w14:paraId="007A9B35" w14:textId="1B26D481"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88,838</w:t>
            </w:r>
          </w:p>
        </w:tc>
        <w:tc>
          <w:tcPr>
            <w:tcW w:w="213" w:type="pct"/>
            <w:tcBorders>
              <w:top w:val="nil"/>
              <w:left w:val="nil"/>
              <w:bottom w:val="single" w:sz="4" w:space="0" w:color="auto"/>
              <w:right w:val="single" w:sz="4" w:space="0" w:color="auto"/>
            </w:tcBorders>
            <w:shd w:val="clear" w:color="auto" w:fill="auto"/>
            <w:vAlign w:val="center"/>
          </w:tcPr>
          <w:p w14:paraId="7AA0E7AA" w14:textId="3BB306E8"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88,838</w:t>
            </w:r>
          </w:p>
        </w:tc>
        <w:tc>
          <w:tcPr>
            <w:tcW w:w="213" w:type="pct"/>
            <w:tcBorders>
              <w:top w:val="nil"/>
              <w:left w:val="nil"/>
              <w:bottom w:val="single" w:sz="4" w:space="0" w:color="auto"/>
              <w:right w:val="single" w:sz="4" w:space="0" w:color="auto"/>
            </w:tcBorders>
            <w:shd w:val="clear" w:color="auto" w:fill="auto"/>
            <w:vAlign w:val="center"/>
          </w:tcPr>
          <w:p w14:paraId="09E4536F" w14:textId="5E1CD0A7"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88,838</w:t>
            </w:r>
          </w:p>
        </w:tc>
        <w:tc>
          <w:tcPr>
            <w:tcW w:w="209" w:type="pct"/>
            <w:tcBorders>
              <w:top w:val="nil"/>
              <w:left w:val="nil"/>
              <w:bottom w:val="single" w:sz="4" w:space="0" w:color="auto"/>
              <w:right w:val="single" w:sz="4" w:space="0" w:color="auto"/>
            </w:tcBorders>
            <w:shd w:val="clear" w:color="auto" w:fill="auto"/>
            <w:vAlign w:val="center"/>
          </w:tcPr>
          <w:p w14:paraId="17616CEB" w14:textId="127D7B13" w:rsidR="00833A14" w:rsidRPr="00833A14" w:rsidRDefault="00833A14" w:rsidP="00833A14">
            <w:pPr>
              <w:spacing w:line="240" w:lineRule="auto"/>
              <w:ind w:firstLine="0"/>
              <w:jc w:val="center"/>
              <w:rPr>
                <w:rFonts w:eastAsia="Times New Roman"/>
                <w:sz w:val="18"/>
                <w:szCs w:val="18"/>
                <w:lang w:eastAsia="ru-RU"/>
              </w:rPr>
            </w:pPr>
            <w:r w:rsidRPr="00833A14">
              <w:rPr>
                <w:rFonts w:eastAsia="Times New Roman"/>
                <w:sz w:val="18"/>
                <w:szCs w:val="18"/>
                <w:lang w:eastAsia="ru-RU"/>
              </w:rPr>
              <w:t>88,838</w:t>
            </w:r>
          </w:p>
        </w:tc>
      </w:tr>
    </w:tbl>
    <w:p w14:paraId="2992EF5B" w14:textId="77777777" w:rsidR="00322CAD" w:rsidRDefault="00322CAD" w:rsidP="00600B68">
      <w:pPr>
        <w:pStyle w:val="af8"/>
      </w:pPr>
    </w:p>
    <w:p w14:paraId="52041C5B" w14:textId="77777777" w:rsidR="00036126" w:rsidRDefault="00036126" w:rsidP="00492862">
      <w:pPr>
        <w:ind w:firstLine="0"/>
        <w:rPr>
          <w:rFonts w:eastAsia="Times New Roman"/>
          <w:szCs w:val="24"/>
          <w:lang w:eastAsia="ru-RU"/>
        </w:rPr>
      </w:pPr>
    </w:p>
    <w:p w14:paraId="4B8E6DD9" w14:textId="77777777" w:rsidR="00036126" w:rsidRDefault="00036126" w:rsidP="00036126">
      <w:pPr>
        <w:rPr>
          <w:rFonts w:eastAsia="Times New Roman"/>
          <w:szCs w:val="24"/>
          <w:lang w:eastAsia="ru-RU"/>
        </w:rPr>
      </w:pPr>
    </w:p>
    <w:p w14:paraId="275438A0" w14:textId="0711A909" w:rsidR="00036126" w:rsidRPr="00036126" w:rsidRDefault="00036126" w:rsidP="00036126">
      <w:pPr>
        <w:rPr>
          <w:lang w:eastAsia="ru-RU"/>
        </w:rPr>
        <w:sectPr w:rsidR="00036126" w:rsidRPr="00036126" w:rsidSect="001D738C">
          <w:type w:val="continuous"/>
          <w:pgSz w:w="16838" w:h="11906" w:orient="landscape"/>
          <w:pgMar w:top="1134" w:right="850" w:bottom="1134" w:left="1701" w:header="709" w:footer="709" w:gutter="0"/>
          <w:cols w:space="708"/>
          <w:titlePg/>
          <w:docGrid w:linePitch="360"/>
        </w:sectPr>
      </w:pPr>
    </w:p>
    <w:p w14:paraId="431ECC01" w14:textId="709B3EE1" w:rsidR="005B472C" w:rsidRPr="0082115B" w:rsidRDefault="002A02EC" w:rsidP="00BE379F">
      <w:pPr>
        <w:pStyle w:val="2fb"/>
      </w:pPr>
      <w:bookmarkStart w:id="224" w:name="_Toc390696046"/>
      <w:bookmarkStart w:id="225" w:name="_Toc390696258"/>
      <w:bookmarkStart w:id="226" w:name="_Toc401067990"/>
      <w:bookmarkStart w:id="227" w:name="_Toc531598958"/>
      <w:bookmarkStart w:id="228" w:name="_Toc531704235"/>
      <w:bookmarkStart w:id="229" w:name="_Toc21688547"/>
      <w:bookmarkStart w:id="230" w:name="_Toc57421888"/>
      <w:bookmarkStart w:id="231" w:name="_Toc57422488"/>
      <w:bookmarkStart w:id="232" w:name="_Toc57422632"/>
      <w:bookmarkStart w:id="233" w:name="_Toc88651809"/>
      <w:bookmarkStart w:id="234" w:name="_Toc168598883"/>
      <w:bookmarkStart w:id="235" w:name="_Toc214523866"/>
      <w:bookmarkStart w:id="236" w:name="_Toc214524487"/>
      <w:r w:rsidRPr="000F01AF">
        <w:lastRenderedPageBreak/>
        <w:t xml:space="preserve">3.2. </w:t>
      </w:r>
      <w:r w:rsidR="005B472C" w:rsidRPr="000F01AF">
        <w:t>Описание структуры централизованной системы водоотведения (эксплуатационные и технологические зоны)</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67F70962" w14:textId="11094897" w:rsidR="00A113E5" w:rsidRPr="00A113E5" w:rsidRDefault="00A113E5" w:rsidP="00A113E5">
      <w:pPr>
        <w:pStyle w:val="afff9"/>
      </w:pPr>
      <w:bookmarkStart w:id="237" w:name="_Toc390696047"/>
      <w:bookmarkStart w:id="238" w:name="_Toc390696259"/>
      <w:bookmarkStart w:id="239" w:name="_Toc401067991"/>
      <w:bookmarkStart w:id="240" w:name="_Toc531598959"/>
      <w:bookmarkStart w:id="241" w:name="_Toc531704236"/>
      <w:bookmarkStart w:id="242" w:name="_Toc21688548"/>
      <w:bookmarkStart w:id="243" w:name="_Toc57421889"/>
      <w:bookmarkStart w:id="244" w:name="_Toc57422489"/>
      <w:bookmarkStart w:id="245" w:name="_Toc57422633"/>
      <w:bookmarkStart w:id="246" w:name="_Toc88651810"/>
      <w:bookmarkStart w:id="247" w:name="_Toc168598884"/>
      <w:bookmarkStart w:id="248" w:name="_Toc214523867"/>
      <w:bookmarkStart w:id="249" w:name="_Toc214524488"/>
      <w:r w:rsidRPr="00A113E5">
        <w:t xml:space="preserve">Централизованная система водоотведения муниципального образования состоит из канализационных сетей, канализационных насосных станций, очистных сооружений и выпусков сточных вод в водные объекты или на локальные площадки накопления. Структура системы организована по эксплуатационным и технологическим зонам, что обеспечивает эффективное управление потоками сточных вод, возможность планирования пропускной способности, распределения нагрузки на </w:t>
      </w:r>
      <w:r w:rsidR="00CE62A4">
        <w:t>канализационные очистные сооружения</w:t>
      </w:r>
      <w:r w:rsidRPr="00A113E5">
        <w:t xml:space="preserve"> и контроля за соблюдением нормативов качества очистки.</w:t>
      </w:r>
    </w:p>
    <w:p w14:paraId="0B2FE8A0" w14:textId="03477F25" w:rsidR="00A113E5" w:rsidRPr="00A113E5" w:rsidRDefault="00A113E5" w:rsidP="00A113E5">
      <w:pPr>
        <w:pStyle w:val="afff9"/>
      </w:pPr>
      <w:r w:rsidRPr="00A113E5">
        <w:t xml:space="preserve">На перспективу структура эксплуатационных и технологических зон сохраняется без изменений. Подробное описание этих зон, их границы и состав объектов приведено в разделе 1.1 настоящей схемы. </w:t>
      </w:r>
    </w:p>
    <w:p w14:paraId="47FC0B8E" w14:textId="77777777" w:rsidR="00A113E5" w:rsidRPr="00A113E5" w:rsidRDefault="00A113E5" w:rsidP="00A113E5">
      <w:pPr>
        <w:pStyle w:val="afff9"/>
      </w:pPr>
      <w:r w:rsidRPr="00A113E5">
        <w:t>Сохранение структуры зон позволяет поддерживать преемственность в учёте и прогнозировании поступления сточных вод, организации аварийного управления и планировании реконструкции или модернизации системы водоотведения.</w:t>
      </w:r>
    </w:p>
    <w:p w14:paraId="3195D9EF" w14:textId="7B18F07F" w:rsidR="005B472C" w:rsidRPr="0082115B" w:rsidRDefault="002A02EC" w:rsidP="00BE379F">
      <w:pPr>
        <w:pStyle w:val="2fb"/>
      </w:pPr>
      <w:r>
        <w:t xml:space="preserve">3.3. </w:t>
      </w:r>
      <w:r w:rsidR="005B472C" w:rsidRPr="0082115B">
        <w:t>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18395BCB" w14:textId="77777777" w:rsidR="007D02C3" w:rsidRDefault="007D02C3" w:rsidP="00B80128">
      <w:pPr>
        <w:pStyle w:val="afff9"/>
      </w:pPr>
      <w:bookmarkStart w:id="250" w:name="_Toc531598961"/>
      <w:bookmarkStart w:id="251" w:name="_Toc531704238"/>
      <w:bookmarkStart w:id="252" w:name="_Toc21688550"/>
      <w:bookmarkStart w:id="253" w:name="_Toc57421891"/>
      <w:bookmarkStart w:id="254" w:name="_Toc57422491"/>
      <w:bookmarkStart w:id="255" w:name="_Toc57422635"/>
      <w:bookmarkStart w:id="256" w:name="_Toc88651812"/>
      <w:bookmarkStart w:id="257" w:name="_Toc168598886"/>
      <w:bookmarkStart w:id="258" w:name="_Toc214523868"/>
      <w:bookmarkStart w:id="259" w:name="_Toc214524489"/>
      <w:r>
        <w:t>Расчет требуемой мощности очистных сооружений выполняется для определения достаточности существующих производственных мощностей канализационных очистных сооружений с учетом фактического и прогнозного поступления сточных вод по технологическим зонам водоотведения. В составе расчета сопоставляются расчетный расход сточных вод, фактически доступная мощность очистных сооружений, резерв или дефицит мощности, а также год возникновения дефицита при прогнозном росте объемов водоотведения.</w:t>
      </w:r>
    </w:p>
    <w:p w14:paraId="6B832C7F" w14:textId="77777777" w:rsidR="007D02C3" w:rsidRDefault="007D02C3" w:rsidP="00B80128">
      <w:pPr>
        <w:pStyle w:val="afff9"/>
      </w:pPr>
      <w:r>
        <w:t>Требуемая мощность очистных сооружений определяется исходя из расчетного расхода сточных вод, поступающих в соответствующую технологическую зону, с учетом хозяйственно-бытовых, производственных, поверхностных сточных вод, неорганизованного притока, перспективного подключения новых абонентов и возможного перераспределения сточных вод между технологическими зонами.</w:t>
      </w:r>
    </w:p>
    <w:p w14:paraId="224EF55B" w14:textId="55F72BE7" w:rsidR="007D02C3" w:rsidRDefault="007D02C3" w:rsidP="00B80128">
      <w:pPr>
        <w:pStyle w:val="afff9"/>
      </w:pPr>
      <w:r>
        <w:t xml:space="preserve">При оценке мощности учитывается не только проектная мощность очистных сооружений, но и </w:t>
      </w:r>
      <w:r w:rsidR="00B13252">
        <w:t>располагаемая</w:t>
      </w:r>
      <w:r>
        <w:t xml:space="preserve"> мощность</w:t>
      </w:r>
      <w:r w:rsidR="00B13252">
        <w:t xml:space="preserve">, которая </w:t>
      </w:r>
      <w:r>
        <w:t>может быть ниже проектной при высоком физическом износе сооружений, неработоспособности отдельных технологических линий, отсутствии отдельных стадий очистки, ограничениях по качеству очистки, недостаточной мощности насосных станций, ограничениях принимающей системы или отсутствии возможности соблюдения установленных требований к сбросу сточных вод.</w:t>
      </w:r>
    </w:p>
    <w:p w14:paraId="4A276938" w14:textId="77777777" w:rsidR="007D02C3" w:rsidRDefault="007D02C3" w:rsidP="00B80128">
      <w:pPr>
        <w:pStyle w:val="afff9"/>
      </w:pPr>
      <w:r>
        <w:t>Расчет требуемой мощности очистных сооружений и дефицита или резерва мощностей по технологическим зонам водоотведения приведен в таблице 3.3.1.</w:t>
      </w:r>
    </w:p>
    <w:p w14:paraId="02D69D40" w14:textId="77777777" w:rsidR="00DC30BB" w:rsidRDefault="00DC30BB" w:rsidP="007D02C3">
      <w:pPr>
        <w:pStyle w:val="3"/>
        <w:sectPr w:rsidR="00DC30BB" w:rsidSect="001D738C">
          <w:type w:val="continuous"/>
          <w:pgSz w:w="11906" w:h="16838"/>
          <w:pgMar w:top="1134" w:right="850" w:bottom="1134" w:left="1701" w:header="708" w:footer="708" w:gutter="0"/>
          <w:cols w:space="708"/>
          <w:titlePg/>
          <w:docGrid w:linePitch="360"/>
        </w:sectPr>
      </w:pPr>
    </w:p>
    <w:p w14:paraId="64FC55EB" w14:textId="494B65F0" w:rsidR="007D02C3" w:rsidRDefault="007D02C3" w:rsidP="00557C31">
      <w:pPr>
        <w:pStyle w:val="affffffb"/>
      </w:pPr>
      <w:r>
        <w:lastRenderedPageBreak/>
        <w:t xml:space="preserve">Таблица 3.3.1. Расчет требуемой мощности </w:t>
      </w:r>
      <w:r w:rsidR="006B1FD4">
        <w:t xml:space="preserve">канализационных </w:t>
      </w:r>
      <w:r>
        <w:t xml:space="preserve">очистных сооружений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8"/>
        <w:gridCol w:w="1899"/>
        <w:gridCol w:w="4051"/>
        <w:gridCol w:w="677"/>
        <w:gridCol w:w="606"/>
        <w:gridCol w:w="606"/>
        <w:gridCol w:w="606"/>
        <w:gridCol w:w="606"/>
        <w:gridCol w:w="606"/>
        <w:gridCol w:w="606"/>
        <w:gridCol w:w="606"/>
        <w:gridCol w:w="606"/>
        <w:gridCol w:w="606"/>
        <w:gridCol w:w="606"/>
        <w:gridCol w:w="606"/>
        <w:gridCol w:w="606"/>
      </w:tblGrid>
      <w:tr w:rsidR="00185151" w:rsidRPr="00777CB6" w14:paraId="5B60B230" w14:textId="77777777" w:rsidTr="00777CB6">
        <w:trPr>
          <w:trHeight w:val="57"/>
        </w:trPr>
        <w:tc>
          <w:tcPr>
            <w:tcW w:w="0" w:type="auto"/>
            <w:shd w:val="clear" w:color="auto" w:fill="auto"/>
            <w:vAlign w:val="center"/>
            <w:hideMark/>
          </w:tcPr>
          <w:p w14:paraId="3A44B917"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 п/п</w:t>
            </w:r>
          </w:p>
        </w:tc>
        <w:tc>
          <w:tcPr>
            <w:tcW w:w="0" w:type="auto"/>
            <w:shd w:val="clear" w:color="auto" w:fill="auto"/>
            <w:vAlign w:val="center"/>
            <w:hideMark/>
          </w:tcPr>
          <w:p w14:paraId="797D8709"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Технологическая зона водоотведения</w:t>
            </w:r>
          </w:p>
        </w:tc>
        <w:tc>
          <w:tcPr>
            <w:tcW w:w="0" w:type="auto"/>
            <w:shd w:val="clear" w:color="auto" w:fill="auto"/>
            <w:vAlign w:val="center"/>
            <w:hideMark/>
          </w:tcPr>
          <w:p w14:paraId="5FB262BF"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Показатель</w:t>
            </w:r>
          </w:p>
        </w:tc>
        <w:tc>
          <w:tcPr>
            <w:tcW w:w="0" w:type="auto"/>
            <w:shd w:val="clear" w:color="auto" w:fill="auto"/>
            <w:vAlign w:val="center"/>
            <w:hideMark/>
          </w:tcPr>
          <w:p w14:paraId="59832A9A"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Ед. изм.</w:t>
            </w:r>
          </w:p>
        </w:tc>
        <w:tc>
          <w:tcPr>
            <w:tcW w:w="0" w:type="auto"/>
            <w:shd w:val="clear" w:color="auto" w:fill="auto"/>
            <w:vAlign w:val="center"/>
            <w:hideMark/>
          </w:tcPr>
          <w:p w14:paraId="18064165"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2025</w:t>
            </w:r>
          </w:p>
        </w:tc>
        <w:tc>
          <w:tcPr>
            <w:tcW w:w="0" w:type="auto"/>
            <w:shd w:val="clear" w:color="auto" w:fill="auto"/>
            <w:vAlign w:val="center"/>
            <w:hideMark/>
          </w:tcPr>
          <w:p w14:paraId="4307854D"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2026</w:t>
            </w:r>
          </w:p>
        </w:tc>
        <w:tc>
          <w:tcPr>
            <w:tcW w:w="0" w:type="auto"/>
            <w:shd w:val="clear" w:color="auto" w:fill="auto"/>
            <w:vAlign w:val="center"/>
            <w:hideMark/>
          </w:tcPr>
          <w:p w14:paraId="1291AB00"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2027</w:t>
            </w:r>
          </w:p>
        </w:tc>
        <w:tc>
          <w:tcPr>
            <w:tcW w:w="0" w:type="auto"/>
            <w:shd w:val="clear" w:color="auto" w:fill="auto"/>
            <w:vAlign w:val="center"/>
            <w:hideMark/>
          </w:tcPr>
          <w:p w14:paraId="7959D22C"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2028</w:t>
            </w:r>
          </w:p>
        </w:tc>
        <w:tc>
          <w:tcPr>
            <w:tcW w:w="0" w:type="auto"/>
            <w:shd w:val="clear" w:color="auto" w:fill="auto"/>
            <w:vAlign w:val="center"/>
            <w:hideMark/>
          </w:tcPr>
          <w:p w14:paraId="05E0E483"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2029</w:t>
            </w:r>
          </w:p>
        </w:tc>
        <w:tc>
          <w:tcPr>
            <w:tcW w:w="0" w:type="auto"/>
            <w:shd w:val="clear" w:color="auto" w:fill="auto"/>
            <w:vAlign w:val="center"/>
            <w:hideMark/>
          </w:tcPr>
          <w:p w14:paraId="1FAB3941"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2030</w:t>
            </w:r>
          </w:p>
        </w:tc>
        <w:tc>
          <w:tcPr>
            <w:tcW w:w="0" w:type="auto"/>
            <w:shd w:val="clear" w:color="auto" w:fill="auto"/>
            <w:vAlign w:val="center"/>
            <w:hideMark/>
          </w:tcPr>
          <w:p w14:paraId="06C026EB"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2031</w:t>
            </w:r>
          </w:p>
        </w:tc>
        <w:tc>
          <w:tcPr>
            <w:tcW w:w="0" w:type="auto"/>
            <w:shd w:val="clear" w:color="auto" w:fill="auto"/>
            <w:vAlign w:val="center"/>
            <w:hideMark/>
          </w:tcPr>
          <w:p w14:paraId="14A1B09C"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2032</w:t>
            </w:r>
          </w:p>
        </w:tc>
        <w:tc>
          <w:tcPr>
            <w:tcW w:w="0" w:type="auto"/>
            <w:shd w:val="clear" w:color="auto" w:fill="auto"/>
            <w:vAlign w:val="center"/>
            <w:hideMark/>
          </w:tcPr>
          <w:p w14:paraId="1A00FCBB"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2033</w:t>
            </w:r>
          </w:p>
        </w:tc>
        <w:tc>
          <w:tcPr>
            <w:tcW w:w="0" w:type="auto"/>
            <w:shd w:val="clear" w:color="auto" w:fill="auto"/>
            <w:vAlign w:val="center"/>
            <w:hideMark/>
          </w:tcPr>
          <w:p w14:paraId="32EC6448"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2034</w:t>
            </w:r>
          </w:p>
        </w:tc>
        <w:tc>
          <w:tcPr>
            <w:tcW w:w="0" w:type="auto"/>
            <w:shd w:val="clear" w:color="auto" w:fill="auto"/>
            <w:vAlign w:val="center"/>
            <w:hideMark/>
          </w:tcPr>
          <w:p w14:paraId="31CFE989"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2035</w:t>
            </w:r>
          </w:p>
        </w:tc>
        <w:tc>
          <w:tcPr>
            <w:tcW w:w="0" w:type="auto"/>
            <w:shd w:val="clear" w:color="auto" w:fill="auto"/>
            <w:vAlign w:val="center"/>
            <w:hideMark/>
          </w:tcPr>
          <w:p w14:paraId="103EFC46" w14:textId="77777777" w:rsidR="00777CB6" w:rsidRPr="00777CB6" w:rsidRDefault="00777CB6" w:rsidP="00777CB6">
            <w:pPr>
              <w:spacing w:line="240" w:lineRule="auto"/>
              <w:ind w:firstLine="0"/>
              <w:jc w:val="center"/>
              <w:rPr>
                <w:rFonts w:eastAsia="Times New Roman"/>
                <w:sz w:val="20"/>
                <w:szCs w:val="20"/>
                <w:lang w:eastAsia="ru-RU"/>
              </w:rPr>
            </w:pPr>
            <w:r w:rsidRPr="00777CB6">
              <w:rPr>
                <w:rFonts w:eastAsia="Times New Roman"/>
                <w:sz w:val="20"/>
                <w:szCs w:val="20"/>
                <w:lang w:eastAsia="ru-RU"/>
              </w:rPr>
              <w:t>2036</w:t>
            </w:r>
          </w:p>
        </w:tc>
      </w:tr>
      <w:tr w:rsidR="00185151" w:rsidRPr="00777CB6" w14:paraId="4C86171E" w14:textId="77777777" w:rsidTr="00777CB6">
        <w:trPr>
          <w:trHeight w:val="57"/>
        </w:trPr>
        <w:tc>
          <w:tcPr>
            <w:tcW w:w="0" w:type="auto"/>
            <w:vMerge w:val="restart"/>
            <w:shd w:val="clear" w:color="auto" w:fill="auto"/>
            <w:vAlign w:val="center"/>
            <w:hideMark/>
          </w:tcPr>
          <w:p w14:paraId="27A0D473" w14:textId="77777777" w:rsidR="0058789D" w:rsidRPr="00777CB6" w:rsidRDefault="0058789D" w:rsidP="0058789D">
            <w:pPr>
              <w:spacing w:line="240" w:lineRule="auto"/>
              <w:ind w:firstLine="0"/>
              <w:jc w:val="center"/>
              <w:rPr>
                <w:rFonts w:eastAsia="Times New Roman"/>
                <w:sz w:val="20"/>
                <w:szCs w:val="20"/>
                <w:lang w:eastAsia="ru-RU"/>
              </w:rPr>
            </w:pPr>
            <w:r w:rsidRPr="00777CB6">
              <w:rPr>
                <w:rFonts w:eastAsia="Times New Roman"/>
                <w:sz w:val="20"/>
                <w:szCs w:val="20"/>
                <w:lang w:eastAsia="ru-RU"/>
              </w:rPr>
              <w:t>1</w:t>
            </w:r>
          </w:p>
        </w:tc>
        <w:tc>
          <w:tcPr>
            <w:tcW w:w="0" w:type="auto"/>
            <w:vMerge w:val="restart"/>
            <w:shd w:val="clear" w:color="auto" w:fill="auto"/>
            <w:vAlign w:val="center"/>
            <w:hideMark/>
          </w:tcPr>
          <w:p w14:paraId="600300AA" w14:textId="77777777" w:rsidR="0058789D" w:rsidRPr="00777CB6" w:rsidRDefault="0058789D" w:rsidP="0058789D">
            <w:pPr>
              <w:spacing w:line="240" w:lineRule="auto"/>
              <w:ind w:firstLine="0"/>
              <w:jc w:val="center"/>
              <w:rPr>
                <w:rFonts w:eastAsia="Times New Roman"/>
                <w:sz w:val="20"/>
                <w:szCs w:val="20"/>
                <w:lang w:eastAsia="ru-RU"/>
              </w:rPr>
            </w:pPr>
            <w:r w:rsidRPr="00777CB6">
              <w:rPr>
                <w:rFonts w:eastAsia="Times New Roman"/>
                <w:sz w:val="20"/>
                <w:szCs w:val="20"/>
                <w:lang w:eastAsia="ru-RU"/>
              </w:rPr>
              <w:t>ВО ст. Крыловская</w:t>
            </w:r>
          </w:p>
        </w:tc>
        <w:tc>
          <w:tcPr>
            <w:tcW w:w="0" w:type="auto"/>
            <w:shd w:val="clear" w:color="auto" w:fill="auto"/>
            <w:vAlign w:val="center"/>
            <w:hideMark/>
          </w:tcPr>
          <w:p w14:paraId="6E3D5F22" w14:textId="72C87702" w:rsidR="0058789D" w:rsidRPr="00777CB6" w:rsidRDefault="0058789D" w:rsidP="0058789D">
            <w:pPr>
              <w:spacing w:line="240" w:lineRule="auto"/>
              <w:ind w:firstLine="0"/>
              <w:jc w:val="center"/>
              <w:rPr>
                <w:rFonts w:eastAsia="Times New Roman"/>
                <w:sz w:val="20"/>
                <w:szCs w:val="20"/>
                <w:lang w:eastAsia="ru-RU"/>
              </w:rPr>
            </w:pPr>
            <w:r>
              <w:rPr>
                <w:rFonts w:eastAsia="Times New Roman"/>
                <w:sz w:val="20"/>
                <w:szCs w:val="20"/>
                <w:lang w:eastAsia="ru-RU"/>
              </w:rPr>
              <w:t xml:space="preserve">Годовое поступление сточных вод </w:t>
            </w:r>
            <w:r w:rsidR="00185151">
              <w:rPr>
                <w:rFonts w:eastAsia="Times New Roman"/>
                <w:sz w:val="20"/>
                <w:szCs w:val="20"/>
                <w:lang w:eastAsia="ru-RU"/>
              </w:rPr>
              <w:t xml:space="preserve">на </w:t>
            </w:r>
            <w:r>
              <w:rPr>
                <w:rFonts w:eastAsia="Times New Roman"/>
                <w:sz w:val="20"/>
                <w:szCs w:val="20"/>
                <w:lang w:eastAsia="ru-RU"/>
              </w:rPr>
              <w:t>канализационные очистные сооружения</w:t>
            </w:r>
          </w:p>
        </w:tc>
        <w:tc>
          <w:tcPr>
            <w:tcW w:w="0" w:type="auto"/>
            <w:shd w:val="clear" w:color="auto" w:fill="auto"/>
            <w:vAlign w:val="center"/>
            <w:hideMark/>
          </w:tcPr>
          <w:p w14:paraId="43779256" w14:textId="42EA84F1" w:rsidR="0058789D" w:rsidRPr="00777CB6" w:rsidRDefault="0058789D" w:rsidP="0058789D">
            <w:pPr>
              <w:spacing w:line="240" w:lineRule="auto"/>
              <w:ind w:firstLine="0"/>
              <w:jc w:val="center"/>
              <w:rPr>
                <w:rFonts w:eastAsia="Times New Roman"/>
                <w:sz w:val="20"/>
                <w:szCs w:val="20"/>
                <w:lang w:eastAsia="ru-RU"/>
              </w:rPr>
            </w:pPr>
            <w:r w:rsidRPr="00777CB6">
              <w:rPr>
                <w:rFonts w:eastAsia="Times New Roman"/>
                <w:sz w:val="20"/>
                <w:szCs w:val="20"/>
                <w:lang w:eastAsia="ru-RU"/>
              </w:rPr>
              <w:t>тыс. м</w:t>
            </w:r>
            <w:r w:rsidR="008F1F9F">
              <w:rPr>
                <w:rFonts w:eastAsia="Times New Roman"/>
                <w:sz w:val="20"/>
                <w:szCs w:val="20"/>
                <w:vertAlign w:val="superscript"/>
                <w:lang w:eastAsia="ru-RU"/>
              </w:rPr>
              <w:t>3</w:t>
            </w:r>
            <w:r w:rsidRPr="00777CB6">
              <w:rPr>
                <w:rFonts w:eastAsia="Times New Roman"/>
                <w:sz w:val="20"/>
                <w:szCs w:val="20"/>
                <w:lang w:eastAsia="ru-RU"/>
              </w:rPr>
              <w:t>/год</w:t>
            </w:r>
          </w:p>
        </w:tc>
        <w:tc>
          <w:tcPr>
            <w:tcW w:w="0" w:type="auto"/>
            <w:shd w:val="clear" w:color="auto" w:fill="auto"/>
            <w:vAlign w:val="center"/>
            <w:hideMark/>
          </w:tcPr>
          <w:p w14:paraId="5D35D82A" w14:textId="30E3B0C7" w:rsidR="0058789D" w:rsidRPr="00777CB6" w:rsidRDefault="0058789D" w:rsidP="0058789D">
            <w:pPr>
              <w:spacing w:line="240" w:lineRule="auto"/>
              <w:ind w:firstLine="0"/>
              <w:jc w:val="center"/>
              <w:rPr>
                <w:rFonts w:eastAsia="Times New Roman"/>
                <w:sz w:val="20"/>
                <w:szCs w:val="20"/>
                <w:lang w:eastAsia="ru-RU"/>
              </w:rPr>
            </w:pPr>
            <w:r w:rsidRPr="0058789D">
              <w:rPr>
                <w:rFonts w:eastAsia="Times New Roman"/>
                <w:sz w:val="20"/>
                <w:szCs w:val="20"/>
                <w:lang w:eastAsia="ru-RU"/>
              </w:rPr>
              <w:t>9,30</w:t>
            </w:r>
          </w:p>
        </w:tc>
        <w:tc>
          <w:tcPr>
            <w:tcW w:w="0" w:type="auto"/>
            <w:shd w:val="clear" w:color="auto" w:fill="auto"/>
            <w:vAlign w:val="center"/>
            <w:hideMark/>
          </w:tcPr>
          <w:p w14:paraId="75B2A4D0" w14:textId="1B902D5C" w:rsidR="0058789D" w:rsidRPr="00777CB6" w:rsidRDefault="0058789D" w:rsidP="0058789D">
            <w:pPr>
              <w:spacing w:line="240" w:lineRule="auto"/>
              <w:ind w:firstLine="0"/>
              <w:jc w:val="center"/>
              <w:rPr>
                <w:rFonts w:eastAsia="Times New Roman"/>
                <w:sz w:val="20"/>
                <w:szCs w:val="20"/>
                <w:lang w:eastAsia="ru-RU"/>
              </w:rPr>
            </w:pPr>
            <w:r w:rsidRPr="0058789D">
              <w:rPr>
                <w:rFonts w:eastAsia="Times New Roman"/>
                <w:sz w:val="20"/>
                <w:szCs w:val="20"/>
                <w:lang w:eastAsia="ru-RU"/>
              </w:rPr>
              <w:t>75,07</w:t>
            </w:r>
          </w:p>
        </w:tc>
        <w:tc>
          <w:tcPr>
            <w:tcW w:w="0" w:type="auto"/>
            <w:shd w:val="clear" w:color="auto" w:fill="auto"/>
            <w:vAlign w:val="center"/>
            <w:hideMark/>
          </w:tcPr>
          <w:p w14:paraId="6169AC6E" w14:textId="0F2ED5DA" w:rsidR="0058789D" w:rsidRPr="00777CB6" w:rsidRDefault="0058789D" w:rsidP="0058789D">
            <w:pPr>
              <w:spacing w:line="240" w:lineRule="auto"/>
              <w:ind w:firstLine="0"/>
              <w:jc w:val="center"/>
              <w:rPr>
                <w:rFonts w:eastAsia="Times New Roman"/>
                <w:sz w:val="20"/>
                <w:szCs w:val="20"/>
                <w:lang w:eastAsia="ru-RU"/>
              </w:rPr>
            </w:pPr>
            <w:r w:rsidRPr="0058789D">
              <w:rPr>
                <w:rFonts w:eastAsia="Times New Roman"/>
                <w:sz w:val="20"/>
                <w:szCs w:val="20"/>
                <w:lang w:eastAsia="ru-RU"/>
              </w:rPr>
              <w:t>75,07</w:t>
            </w:r>
          </w:p>
        </w:tc>
        <w:tc>
          <w:tcPr>
            <w:tcW w:w="0" w:type="auto"/>
            <w:shd w:val="clear" w:color="auto" w:fill="auto"/>
            <w:vAlign w:val="center"/>
            <w:hideMark/>
          </w:tcPr>
          <w:p w14:paraId="2E08F551" w14:textId="2361FB37" w:rsidR="0058789D" w:rsidRPr="00777CB6" w:rsidRDefault="0058789D" w:rsidP="0058789D">
            <w:pPr>
              <w:spacing w:line="240" w:lineRule="auto"/>
              <w:ind w:firstLine="0"/>
              <w:jc w:val="center"/>
              <w:rPr>
                <w:rFonts w:eastAsia="Times New Roman"/>
                <w:sz w:val="20"/>
                <w:szCs w:val="20"/>
                <w:lang w:eastAsia="ru-RU"/>
              </w:rPr>
            </w:pPr>
            <w:r w:rsidRPr="0058789D">
              <w:rPr>
                <w:rFonts w:eastAsia="Times New Roman"/>
                <w:sz w:val="20"/>
                <w:szCs w:val="20"/>
                <w:lang w:eastAsia="ru-RU"/>
              </w:rPr>
              <w:t>75,07</w:t>
            </w:r>
          </w:p>
        </w:tc>
        <w:tc>
          <w:tcPr>
            <w:tcW w:w="0" w:type="auto"/>
            <w:shd w:val="clear" w:color="auto" w:fill="auto"/>
            <w:vAlign w:val="center"/>
            <w:hideMark/>
          </w:tcPr>
          <w:p w14:paraId="28B7F9D9" w14:textId="735ABC0A" w:rsidR="0058789D" w:rsidRPr="00777CB6" w:rsidRDefault="0058789D" w:rsidP="0058789D">
            <w:pPr>
              <w:spacing w:line="240" w:lineRule="auto"/>
              <w:ind w:firstLine="0"/>
              <w:jc w:val="center"/>
              <w:rPr>
                <w:rFonts w:eastAsia="Times New Roman"/>
                <w:sz w:val="20"/>
                <w:szCs w:val="20"/>
                <w:lang w:eastAsia="ru-RU"/>
              </w:rPr>
            </w:pPr>
            <w:r w:rsidRPr="0058789D">
              <w:rPr>
                <w:rFonts w:eastAsia="Times New Roman"/>
                <w:sz w:val="20"/>
                <w:szCs w:val="20"/>
                <w:lang w:eastAsia="ru-RU"/>
              </w:rPr>
              <w:t>75,07</w:t>
            </w:r>
          </w:p>
        </w:tc>
        <w:tc>
          <w:tcPr>
            <w:tcW w:w="0" w:type="auto"/>
            <w:shd w:val="clear" w:color="auto" w:fill="auto"/>
            <w:vAlign w:val="center"/>
            <w:hideMark/>
          </w:tcPr>
          <w:p w14:paraId="34F8B002" w14:textId="691850AB" w:rsidR="0058789D" w:rsidRPr="00777CB6" w:rsidRDefault="0058789D" w:rsidP="0058789D">
            <w:pPr>
              <w:spacing w:line="240" w:lineRule="auto"/>
              <w:ind w:firstLine="0"/>
              <w:jc w:val="center"/>
              <w:rPr>
                <w:rFonts w:eastAsia="Times New Roman"/>
                <w:sz w:val="20"/>
                <w:szCs w:val="20"/>
                <w:lang w:eastAsia="ru-RU"/>
              </w:rPr>
            </w:pPr>
            <w:r w:rsidRPr="0058789D">
              <w:rPr>
                <w:rFonts w:eastAsia="Times New Roman"/>
                <w:sz w:val="20"/>
                <w:szCs w:val="20"/>
                <w:lang w:eastAsia="ru-RU"/>
              </w:rPr>
              <w:t>75,07</w:t>
            </w:r>
          </w:p>
        </w:tc>
        <w:tc>
          <w:tcPr>
            <w:tcW w:w="0" w:type="auto"/>
            <w:shd w:val="clear" w:color="auto" w:fill="auto"/>
            <w:vAlign w:val="center"/>
            <w:hideMark/>
          </w:tcPr>
          <w:p w14:paraId="4384FCB7" w14:textId="568A658E" w:rsidR="0058789D" w:rsidRPr="00777CB6" w:rsidRDefault="0058789D" w:rsidP="0058789D">
            <w:pPr>
              <w:spacing w:line="240" w:lineRule="auto"/>
              <w:ind w:firstLine="0"/>
              <w:jc w:val="center"/>
              <w:rPr>
                <w:rFonts w:eastAsia="Times New Roman"/>
                <w:sz w:val="20"/>
                <w:szCs w:val="20"/>
                <w:lang w:eastAsia="ru-RU"/>
              </w:rPr>
            </w:pPr>
            <w:r w:rsidRPr="0058789D">
              <w:rPr>
                <w:rFonts w:eastAsia="Times New Roman"/>
                <w:sz w:val="20"/>
                <w:szCs w:val="20"/>
                <w:lang w:eastAsia="ru-RU"/>
              </w:rPr>
              <w:t>75,07</w:t>
            </w:r>
          </w:p>
        </w:tc>
        <w:tc>
          <w:tcPr>
            <w:tcW w:w="0" w:type="auto"/>
            <w:shd w:val="clear" w:color="auto" w:fill="auto"/>
            <w:vAlign w:val="center"/>
            <w:hideMark/>
          </w:tcPr>
          <w:p w14:paraId="5FDFD6F7" w14:textId="0164341E" w:rsidR="0058789D" w:rsidRPr="00777CB6" w:rsidRDefault="0058789D" w:rsidP="0058789D">
            <w:pPr>
              <w:spacing w:line="240" w:lineRule="auto"/>
              <w:ind w:firstLine="0"/>
              <w:jc w:val="center"/>
              <w:rPr>
                <w:rFonts w:eastAsia="Times New Roman"/>
                <w:sz w:val="20"/>
                <w:szCs w:val="20"/>
                <w:lang w:eastAsia="ru-RU"/>
              </w:rPr>
            </w:pPr>
            <w:r w:rsidRPr="0058789D">
              <w:rPr>
                <w:rFonts w:eastAsia="Times New Roman"/>
                <w:sz w:val="20"/>
                <w:szCs w:val="20"/>
                <w:lang w:eastAsia="ru-RU"/>
              </w:rPr>
              <w:t>108,90</w:t>
            </w:r>
          </w:p>
        </w:tc>
        <w:tc>
          <w:tcPr>
            <w:tcW w:w="0" w:type="auto"/>
            <w:shd w:val="clear" w:color="auto" w:fill="auto"/>
            <w:vAlign w:val="center"/>
            <w:hideMark/>
          </w:tcPr>
          <w:p w14:paraId="29469D72" w14:textId="5DDC9B45" w:rsidR="0058789D" w:rsidRPr="00777CB6" w:rsidRDefault="0058789D" w:rsidP="0058789D">
            <w:pPr>
              <w:spacing w:line="240" w:lineRule="auto"/>
              <w:ind w:firstLine="0"/>
              <w:jc w:val="center"/>
              <w:rPr>
                <w:rFonts w:eastAsia="Times New Roman"/>
                <w:sz w:val="20"/>
                <w:szCs w:val="20"/>
                <w:lang w:eastAsia="ru-RU"/>
              </w:rPr>
            </w:pPr>
            <w:r w:rsidRPr="0058789D">
              <w:rPr>
                <w:rFonts w:eastAsia="Times New Roman"/>
                <w:sz w:val="20"/>
                <w:szCs w:val="20"/>
                <w:lang w:eastAsia="ru-RU"/>
              </w:rPr>
              <w:t>108,90</w:t>
            </w:r>
          </w:p>
        </w:tc>
        <w:tc>
          <w:tcPr>
            <w:tcW w:w="0" w:type="auto"/>
            <w:shd w:val="clear" w:color="auto" w:fill="auto"/>
            <w:vAlign w:val="center"/>
            <w:hideMark/>
          </w:tcPr>
          <w:p w14:paraId="1512DE7B" w14:textId="191BBC0F" w:rsidR="0058789D" w:rsidRPr="00777CB6" w:rsidRDefault="0058789D" w:rsidP="0058789D">
            <w:pPr>
              <w:spacing w:line="240" w:lineRule="auto"/>
              <w:ind w:firstLine="0"/>
              <w:jc w:val="center"/>
              <w:rPr>
                <w:rFonts w:eastAsia="Times New Roman"/>
                <w:sz w:val="20"/>
                <w:szCs w:val="20"/>
                <w:lang w:eastAsia="ru-RU"/>
              </w:rPr>
            </w:pPr>
            <w:r w:rsidRPr="0058789D">
              <w:rPr>
                <w:rFonts w:eastAsia="Times New Roman"/>
                <w:sz w:val="20"/>
                <w:szCs w:val="20"/>
                <w:lang w:eastAsia="ru-RU"/>
              </w:rPr>
              <w:t>108,90</w:t>
            </w:r>
          </w:p>
        </w:tc>
        <w:tc>
          <w:tcPr>
            <w:tcW w:w="0" w:type="auto"/>
            <w:shd w:val="clear" w:color="auto" w:fill="auto"/>
            <w:vAlign w:val="center"/>
            <w:hideMark/>
          </w:tcPr>
          <w:p w14:paraId="0FEDD3C7" w14:textId="1F643602" w:rsidR="0058789D" w:rsidRPr="00777CB6" w:rsidRDefault="0058789D" w:rsidP="0058789D">
            <w:pPr>
              <w:spacing w:line="240" w:lineRule="auto"/>
              <w:ind w:firstLine="0"/>
              <w:jc w:val="center"/>
              <w:rPr>
                <w:rFonts w:eastAsia="Times New Roman"/>
                <w:sz w:val="20"/>
                <w:szCs w:val="20"/>
                <w:lang w:eastAsia="ru-RU"/>
              </w:rPr>
            </w:pPr>
            <w:r w:rsidRPr="0058789D">
              <w:rPr>
                <w:rFonts w:eastAsia="Times New Roman"/>
                <w:sz w:val="20"/>
                <w:szCs w:val="20"/>
                <w:lang w:eastAsia="ru-RU"/>
              </w:rPr>
              <w:t>108,90</w:t>
            </w:r>
          </w:p>
        </w:tc>
        <w:tc>
          <w:tcPr>
            <w:tcW w:w="0" w:type="auto"/>
            <w:shd w:val="clear" w:color="auto" w:fill="auto"/>
            <w:vAlign w:val="center"/>
            <w:hideMark/>
          </w:tcPr>
          <w:p w14:paraId="31E22A86" w14:textId="4BEC1970" w:rsidR="0058789D" w:rsidRPr="00777CB6" w:rsidRDefault="0058789D" w:rsidP="0058789D">
            <w:pPr>
              <w:spacing w:line="240" w:lineRule="auto"/>
              <w:ind w:firstLine="0"/>
              <w:jc w:val="center"/>
              <w:rPr>
                <w:rFonts w:eastAsia="Times New Roman"/>
                <w:sz w:val="20"/>
                <w:szCs w:val="20"/>
                <w:lang w:eastAsia="ru-RU"/>
              </w:rPr>
            </w:pPr>
            <w:r w:rsidRPr="0058789D">
              <w:rPr>
                <w:rFonts w:eastAsia="Times New Roman"/>
                <w:sz w:val="20"/>
                <w:szCs w:val="20"/>
                <w:lang w:eastAsia="ru-RU"/>
              </w:rPr>
              <w:t>108,90</w:t>
            </w:r>
          </w:p>
        </w:tc>
      </w:tr>
      <w:tr w:rsidR="008F1F9F" w:rsidRPr="00777CB6" w14:paraId="726D5E9C" w14:textId="77777777" w:rsidTr="00777CB6">
        <w:trPr>
          <w:trHeight w:val="57"/>
        </w:trPr>
        <w:tc>
          <w:tcPr>
            <w:tcW w:w="0" w:type="auto"/>
            <w:vMerge/>
            <w:shd w:val="clear" w:color="auto" w:fill="auto"/>
            <w:vAlign w:val="center"/>
            <w:hideMark/>
          </w:tcPr>
          <w:p w14:paraId="4F31BBD4" w14:textId="77777777" w:rsidR="008F1F9F" w:rsidRPr="00777CB6" w:rsidRDefault="008F1F9F" w:rsidP="008F1F9F">
            <w:pPr>
              <w:spacing w:line="240" w:lineRule="auto"/>
              <w:ind w:firstLine="0"/>
              <w:jc w:val="center"/>
              <w:rPr>
                <w:rFonts w:eastAsia="Times New Roman"/>
                <w:sz w:val="20"/>
                <w:szCs w:val="20"/>
                <w:lang w:eastAsia="ru-RU"/>
              </w:rPr>
            </w:pPr>
          </w:p>
        </w:tc>
        <w:tc>
          <w:tcPr>
            <w:tcW w:w="0" w:type="auto"/>
            <w:vMerge/>
            <w:shd w:val="clear" w:color="auto" w:fill="auto"/>
            <w:vAlign w:val="center"/>
            <w:hideMark/>
          </w:tcPr>
          <w:p w14:paraId="41FF9D5D" w14:textId="77777777" w:rsidR="008F1F9F" w:rsidRPr="00777CB6" w:rsidRDefault="008F1F9F" w:rsidP="008F1F9F">
            <w:pPr>
              <w:spacing w:line="240" w:lineRule="auto"/>
              <w:ind w:firstLine="0"/>
              <w:jc w:val="center"/>
              <w:rPr>
                <w:rFonts w:eastAsia="Times New Roman"/>
                <w:sz w:val="20"/>
                <w:szCs w:val="20"/>
                <w:lang w:eastAsia="ru-RU"/>
              </w:rPr>
            </w:pPr>
          </w:p>
        </w:tc>
        <w:tc>
          <w:tcPr>
            <w:tcW w:w="0" w:type="auto"/>
            <w:shd w:val="clear" w:color="auto" w:fill="auto"/>
            <w:vAlign w:val="center"/>
            <w:hideMark/>
          </w:tcPr>
          <w:p w14:paraId="0644E177" w14:textId="63782CD8" w:rsidR="008F1F9F" w:rsidRPr="00777CB6" w:rsidRDefault="008F1F9F" w:rsidP="008F1F9F">
            <w:pPr>
              <w:spacing w:line="240" w:lineRule="auto"/>
              <w:ind w:firstLine="0"/>
              <w:jc w:val="center"/>
              <w:rPr>
                <w:rFonts w:eastAsia="Times New Roman"/>
                <w:sz w:val="20"/>
                <w:szCs w:val="20"/>
                <w:lang w:eastAsia="ru-RU"/>
              </w:rPr>
            </w:pPr>
            <w:r w:rsidRPr="00777CB6">
              <w:rPr>
                <w:rFonts w:eastAsia="Times New Roman"/>
                <w:sz w:val="20"/>
                <w:szCs w:val="20"/>
                <w:lang w:eastAsia="ru-RU"/>
              </w:rPr>
              <w:t xml:space="preserve">Требуемая мощность </w:t>
            </w:r>
            <w:r>
              <w:rPr>
                <w:rFonts w:eastAsia="Times New Roman"/>
                <w:sz w:val="20"/>
                <w:szCs w:val="20"/>
                <w:lang w:eastAsia="ru-RU"/>
              </w:rPr>
              <w:t>канализационных очистных сооружений (среднесуточное поступление сточных вод на канализационные очистные сооружения)</w:t>
            </w:r>
          </w:p>
        </w:tc>
        <w:tc>
          <w:tcPr>
            <w:tcW w:w="0" w:type="auto"/>
            <w:shd w:val="clear" w:color="auto" w:fill="auto"/>
            <w:vAlign w:val="center"/>
            <w:hideMark/>
          </w:tcPr>
          <w:p w14:paraId="1B8A3C31" w14:textId="2995ABDD" w:rsidR="008F1F9F" w:rsidRPr="00777CB6" w:rsidRDefault="008F1F9F" w:rsidP="008F1F9F">
            <w:pPr>
              <w:spacing w:line="240" w:lineRule="auto"/>
              <w:ind w:firstLine="0"/>
              <w:jc w:val="center"/>
              <w:rPr>
                <w:rFonts w:eastAsia="Times New Roman"/>
                <w:sz w:val="20"/>
                <w:szCs w:val="20"/>
                <w:lang w:eastAsia="ru-RU"/>
              </w:rPr>
            </w:pPr>
            <w:r w:rsidRPr="00D27598">
              <w:rPr>
                <w:rFonts w:eastAsia="Times New Roman"/>
                <w:color w:val="000000"/>
                <w:sz w:val="18"/>
                <w:szCs w:val="18"/>
                <w:lang w:eastAsia="ru-RU"/>
              </w:rPr>
              <w:t>м</w:t>
            </w:r>
            <w:r w:rsidRPr="00D27598">
              <w:rPr>
                <w:rFonts w:eastAsia="Times New Roman"/>
                <w:color w:val="000000"/>
                <w:sz w:val="18"/>
                <w:szCs w:val="18"/>
                <w:vertAlign w:val="superscript"/>
                <w:lang w:eastAsia="ru-RU"/>
              </w:rPr>
              <w:t>3</w:t>
            </w:r>
            <w:r w:rsidRPr="00D27598">
              <w:rPr>
                <w:rFonts w:eastAsia="Times New Roman"/>
                <w:color w:val="000000"/>
                <w:sz w:val="18"/>
                <w:szCs w:val="18"/>
                <w:lang w:eastAsia="ru-RU"/>
              </w:rPr>
              <w:t>/сут</w:t>
            </w:r>
          </w:p>
        </w:tc>
        <w:tc>
          <w:tcPr>
            <w:tcW w:w="0" w:type="auto"/>
            <w:shd w:val="clear" w:color="auto" w:fill="auto"/>
            <w:vAlign w:val="center"/>
            <w:hideMark/>
          </w:tcPr>
          <w:p w14:paraId="2133F2DA" w14:textId="6BC89318"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25,50</w:t>
            </w:r>
          </w:p>
        </w:tc>
        <w:tc>
          <w:tcPr>
            <w:tcW w:w="0" w:type="auto"/>
            <w:shd w:val="clear" w:color="auto" w:fill="auto"/>
            <w:vAlign w:val="center"/>
            <w:hideMark/>
          </w:tcPr>
          <w:p w14:paraId="60F860DF" w14:textId="4593B778"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205,70</w:t>
            </w:r>
          </w:p>
        </w:tc>
        <w:tc>
          <w:tcPr>
            <w:tcW w:w="0" w:type="auto"/>
            <w:shd w:val="clear" w:color="auto" w:fill="auto"/>
            <w:vAlign w:val="center"/>
            <w:hideMark/>
          </w:tcPr>
          <w:p w14:paraId="33A93663" w14:textId="40666B1C"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205,70</w:t>
            </w:r>
          </w:p>
        </w:tc>
        <w:tc>
          <w:tcPr>
            <w:tcW w:w="0" w:type="auto"/>
            <w:shd w:val="clear" w:color="auto" w:fill="auto"/>
            <w:vAlign w:val="center"/>
            <w:hideMark/>
          </w:tcPr>
          <w:p w14:paraId="7D98329A" w14:textId="79D74A9D"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205,70</w:t>
            </w:r>
          </w:p>
        </w:tc>
        <w:tc>
          <w:tcPr>
            <w:tcW w:w="0" w:type="auto"/>
            <w:shd w:val="clear" w:color="auto" w:fill="auto"/>
            <w:vAlign w:val="center"/>
            <w:hideMark/>
          </w:tcPr>
          <w:p w14:paraId="52DA3874" w14:textId="333B8FEA"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205,70</w:t>
            </w:r>
          </w:p>
        </w:tc>
        <w:tc>
          <w:tcPr>
            <w:tcW w:w="0" w:type="auto"/>
            <w:shd w:val="clear" w:color="auto" w:fill="auto"/>
            <w:vAlign w:val="center"/>
            <w:hideMark/>
          </w:tcPr>
          <w:p w14:paraId="18B49362" w14:textId="78C4E0BD"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205,70</w:t>
            </w:r>
          </w:p>
        </w:tc>
        <w:tc>
          <w:tcPr>
            <w:tcW w:w="0" w:type="auto"/>
            <w:shd w:val="clear" w:color="auto" w:fill="auto"/>
            <w:vAlign w:val="center"/>
            <w:hideMark/>
          </w:tcPr>
          <w:p w14:paraId="6286D6E3" w14:textId="64FD94BA"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205,70</w:t>
            </w:r>
          </w:p>
        </w:tc>
        <w:tc>
          <w:tcPr>
            <w:tcW w:w="0" w:type="auto"/>
            <w:shd w:val="clear" w:color="auto" w:fill="auto"/>
            <w:vAlign w:val="center"/>
            <w:hideMark/>
          </w:tcPr>
          <w:p w14:paraId="69EEBCD2" w14:textId="730587F1"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298,40</w:t>
            </w:r>
          </w:p>
        </w:tc>
        <w:tc>
          <w:tcPr>
            <w:tcW w:w="0" w:type="auto"/>
            <w:shd w:val="clear" w:color="auto" w:fill="auto"/>
            <w:vAlign w:val="center"/>
            <w:hideMark/>
          </w:tcPr>
          <w:p w14:paraId="06CEB5E2" w14:textId="613A9DEA"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298,40</w:t>
            </w:r>
          </w:p>
        </w:tc>
        <w:tc>
          <w:tcPr>
            <w:tcW w:w="0" w:type="auto"/>
            <w:shd w:val="clear" w:color="auto" w:fill="auto"/>
            <w:vAlign w:val="center"/>
            <w:hideMark/>
          </w:tcPr>
          <w:p w14:paraId="432460AA" w14:textId="591CF38B"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298,40</w:t>
            </w:r>
          </w:p>
        </w:tc>
        <w:tc>
          <w:tcPr>
            <w:tcW w:w="0" w:type="auto"/>
            <w:shd w:val="clear" w:color="auto" w:fill="auto"/>
            <w:vAlign w:val="center"/>
            <w:hideMark/>
          </w:tcPr>
          <w:p w14:paraId="659D311F" w14:textId="1E6AA674"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298,40</w:t>
            </w:r>
          </w:p>
        </w:tc>
        <w:tc>
          <w:tcPr>
            <w:tcW w:w="0" w:type="auto"/>
            <w:shd w:val="clear" w:color="auto" w:fill="auto"/>
            <w:vAlign w:val="center"/>
            <w:hideMark/>
          </w:tcPr>
          <w:p w14:paraId="5A726A85" w14:textId="67B930B1"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298,40</w:t>
            </w:r>
          </w:p>
        </w:tc>
      </w:tr>
      <w:tr w:rsidR="008F1F9F" w:rsidRPr="00777CB6" w14:paraId="6B75C027" w14:textId="77777777" w:rsidTr="00777CB6">
        <w:trPr>
          <w:trHeight w:val="57"/>
        </w:trPr>
        <w:tc>
          <w:tcPr>
            <w:tcW w:w="0" w:type="auto"/>
            <w:vMerge/>
            <w:shd w:val="clear" w:color="auto" w:fill="auto"/>
            <w:vAlign w:val="center"/>
            <w:hideMark/>
          </w:tcPr>
          <w:p w14:paraId="68D36EE5" w14:textId="77777777" w:rsidR="008F1F9F" w:rsidRPr="00777CB6" w:rsidRDefault="008F1F9F" w:rsidP="008F1F9F">
            <w:pPr>
              <w:spacing w:line="240" w:lineRule="auto"/>
              <w:ind w:firstLine="0"/>
              <w:jc w:val="center"/>
              <w:rPr>
                <w:rFonts w:eastAsia="Times New Roman"/>
                <w:sz w:val="20"/>
                <w:szCs w:val="20"/>
                <w:lang w:eastAsia="ru-RU"/>
              </w:rPr>
            </w:pPr>
          </w:p>
        </w:tc>
        <w:tc>
          <w:tcPr>
            <w:tcW w:w="0" w:type="auto"/>
            <w:vMerge/>
            <w:shd w:val="clear" w:color="auto" w:fill="auto"/>
            <w:vAlign w:val="center"/>
            <w:hideMark/>
          </w:tcPr>
          <w:p w14:paraId="12523A82" w14:textId="77777777" w:rsidR="008F1F9F" w:rsidRPr="00777CB6" w:rsidRDefault="008F1F9F" w:rsidP="008F1F9F">
            <w:pPr>
              <w:spacing w:line="240" w:lineRule="auto"/>
              <w:ind w:firstLine="0"/>
              <w:jc w:val="center"/>
              <w:rPr>
                <w:rFonts w:eastAsia="Times New Roman"/>
                <w:sz w:val="20"/>
                <w:szCs w:val="20"/>
                <w:lang w:eastAsia="ru-RU"/>
              </w:rPr>
            </w:pPr>
          </w:p>
        </w:tc>
        <w:tc>
          <w:tcPr>
            <w:tcW w:w="0" w:type="auto"/>
            <w:shd w:val="clear" w:color="auto" w:fill="auto"/>
            <w:vAlign w:val="center"/>
            <w:hideMark/>
          </w:tcPr>
          <w:p w14:paraId="779B559B" w14:textId="7CE8F7B0" w:rsidR="008F1F9F" w:rsidRPr="00777CB6" w:rsidRDefault="00E64F1D" w:rsidP="008F1F9F">
            <w:pPr>
              <w:spacing w:line="240" w:lineRule="auto"/>
              <w:ind w:firstLine="0"/>
              <w:jc w:val="center"/>
              <w:rPr>
                <w:rFonts w:eastAsia="Times New Roman"/>
                <w:sz w:val="20"/>
                <w:szCs w:val="20"/>
                <w:lang w:eastAsia="ru-RU"/>
              </w:rPr>
            </w:pPr>
            <w:r>
              <w:rPr>
                <w:rFonts w:eastAsia="Times New Roman"/>
                <w:sz w:val="20"/>
                <w:szCs w:val="20"/>
                <w:lang w:eastAsia="ru-RU"/>
              </w:rPr>
              <w:t>Проектная</w:t>
            </w:r>
            <w:r w:rsidR="008F1F9F" w:rsidRPr="00777CB6">
              <w:rPr>
                <w:rFonts w:eastAsia="Times New Roman"/>
                <w:sz w:val="20"/>
                <w:szCs w:val="20"/>
                <w:lang w:eastAsia="ru-RU"/>
              </w:rPr>
              <w:t xml:space="preserve"> мощность </w:t>
            </w:r>
            <w:r w:rsidR="008F1F9F">
              <w:rPr>
                <w:rFonts w:eastAsia="Times New Roman"/>
                <w:sz w:val="20"/>
                <w:szCs w:val="20"/>
                <w:lang w:eastAsia="ru-RU"/>
              </w:rPr>
              <w:t>канализационных очистных сооружений</w:t>
            </w:r>
          </w:p>
        </w:tc>
        <w:tc>
          <w:tcPr>
            <w:tcW w:w="0" w:type="auto"/>
            <w:shd w:val="clear" w:color="auto" w:fill="auto"/>
            <w:vAlign w:val="center"/>
            <w:hideMark/>
          </w:tcPr>
          <w:p w14:paraId="1D3006FC" w14:textId="03B0EDD7" w:rsidR="008F1F9F" w:rsidRPr="00777CB6" w:rsidRDefault="008F1F9F" w:rsidP="008F1F9F">
            <w:pPr>
              <w:spacing w:line="240" w:lineRule="auto"/>
              <w:ind w:firstLine="0"/>
              <w:jc w:val="center"/>
              <w:rPr>
                <w:rFonts w:eastAsia="Times New Roman"/>
                <w:sz w:val="20"/>
                <w:szCs w:val="20"/>
                <w:lang w:eastAsia="ru-RU"/>
              </w:rPr>
            </w:pPr>
            <w:r w:rsidRPr="00D27598">
              <w:rPr>
                <w:rFonts w:eastAsia="Times New Roman"/>
                <w:color w:val="000000"/>
                <w:sz w:val="18"/>
                <w:szCs w:val="18"/>
                <w:lang w:eastAsia="ru-RU"/>
              </w:rPr>
              <w:t>м</w:t>
            </w:r>
            <w:r w:rsidRPr="00D27598">
              <w:rPr>
                <w:rFonts w:eastAsia="Times New Roman"/>
                <w:color w:val="000000"/>
                <w:sz w:val="18"/>
                <w:szCs w:val="18"/>
                <w:vertAlign w:val="superscript"/>
                <w:lang w:eastAsia="ru-RU"/>
              </w:rPr>
              <w:t>3</w:t>
            </w:r>
            <w:r w:rsidRPr="00D27598">
              <w:rPr>
                <w:rFonts w:eastAsia="Times New Roman"/>
                <w:color w:val="000000"/>
                <w:sz w:val="18"/>
                <w:szCs w:val="18"/>
                <w:lang w:eastAsia="ru-RU"/>
              </w:rPr>
              <w:t>/сут</w:t>
            </w:r>
          </w:p>
        </w:tc>
        <w:tc>
          <w:tcPr>
            <w:tcW w:w="0" w:type="auto"/>
            <w:shd w:val="clear" w:color="auto" w:fill="auto"/>
            <w:vAlign w:val="center"/>
            <w:hideMark/>
          </w:tcPr>
          <w:p w14:paraId="5688A5C5" w14:textId="4EE60828"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hideMark/>
          </w:tcPr>
          <w:p w14:paraId="534C678F" w14:textId="7B820E70"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hideMark/>
          </w:tcPr>
          <w:p w14:paraId="352DAF7E" w14:textId="514E9520"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hideMark/>
          </w:tcPr>
          <w:p w14:paraId="34B246BF" w14:textId="14B6B509"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hideMark/>
          </w:tcPr>
          <w:p w14:paraId="3650DC4A" w14:textId="37ADC3B9"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hideMark/>
          </w:tcPr>
          <w:p w14:paraId="571FC09F" w14:textId="7A6DD243"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hideMark/>
          </w:tcPr>
          <w:p w14:paraId="782D875F" w14:textId="4106813F"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hideMark/>
          </w:tcPr>
          <w:p w14:paraId="05AF5222" w14:textId="5926184E"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hideMark/>
          </w:tcPr>
          <w:p w14:paraId="31EE9754" w14:textId="1FD2563C"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hideMark/>
          </w:tcPr>
          <w:p w14:paraId="2930351A" w14:textId="1D0F9D81"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hideMark/>
          </w:tcPr>
          <w:p w14:paraId="3971FA24" w14:textId="3579415A"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hideMark/>
          </w:tcPr>
          <w:p w14:paraId="64960CCB" w14:textId="5AADB734"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r>
      <w:tr w:rsidR="00E64F1D" w:rsidRPr="00777CB6" w14:paraId="74AD2B4C" w14:textId="77777777" w:rsidTr="00777CB6">
        <w:trPr>
          <w:trHeight w:val="57"/>
        </w:trPr>
        <w:tc>
          <w:tcPr>
            <w:tcW w:w="0" w:type="auto"/>
            <w:vMerge/>
            <w:shd w:val="clear" w:color="auto" w:fill="auto"/>
            <w:vAlign w:val="center"/>
          </w:tcPr>
          <w:p w14:paraId="46071CC4" w14:textId="77777777" w:rsidR="00E64F1D" w:rsidRPr="00777CB6" w:rsidRDefault="00E64F1D" w:rsidP="00E64F1D">
            <w:pPr>
              <w:spacing w:line="240" w:lineRule="auto"/>
              <w:ind w:firstLine="0"/>
              <w:jc w:val="center"/>
              <w:rPr>
                <w:rFonts w:eastAsia="Times New Roman"/>
                <w:sz w:val="20"/>
                <w:szCs w:val="20"/>
                <w:lang w:eastAsia="ru-RU"/>
              </w:rPr>
            </w:pPr>
          </w:p>
        </w:tc>
        <w:tc>
          <w:tcPr>
            <w:tcW w:w="0" w:type="auto"/>
            <w:vMerge/>
            <w:shd w:val="clear" w:color="auto" w:fill="auto"/>
            <w:vAlign w:val="center"/>
          </w:tcPr>
          <w:p w14:paraId="19E76D70" w14:textId="77777777" w:rsidR="00E64F1D" w:rsidRPr="00777CB6" w:rsidRDefault="00E64F1D" w:rsidP="00E64F1D">
            <w:pPr>
              <w:spacing w:line="240" w:lineRule="auto"/>
              <w:ind w:firstLine="0"/>
              <w:jc w:val="center"/>
              <w:rPr>
                <w:rFonts w:eastAsia="Times New Roman"/>
                <w:sz w:val="20"/>
                <w:szCs w:val="20"/>
                <w:lang w:eastAsia="ru-RU"/>
              </w:rPr>
            </w:pPr>
          </w:p>
        </w:tc>
        <w:tc>
          <w:tcPr>
            <w:tcW w:w="0" w:type="auto"/>
            <w:shd w:val="clear" w:color="auto" w:fill="auto"/>
            <w:vAlign w:val="center"/>
          </w:tcPr>
          <w:p w14:paraId="5E5E1A2F" w14:textId="3AE75562" w:rsidR="00E64F1D" w:rsidRPr="00777CB6" w:rsidRDefault="00E64F1D" w:rsidP="00E64F1D">
            <w:pPr>
              <w:spacing w:line="240" w:lineRule="auto"/>
              <w:ind w:firstLine="0"/>
              <w:jc w:val="center"/>
              <w:rPr>
                <w:rFonts w:eastAsia="Times New Roman"/>
                <w:sz w:val="20"/>
                <w:szCs w:val="20"/>
                <w:lang w:eastAsia="ru-RU"/>
              </w:rPr>
            </w:pPr>
            <w:r>
              <w:rPr>
                <w:rFonts w:eastAsia="Times New Roman"/>
                <w:sz w:val="20"/>
                <w:szCs w:val="20"/>
                <w:lang w:eastAsia="ru-RU"/>
              </w:rPr>
              <w:t>Располагаемая</w:t>
            </w:r>
            <w:r w:rsidRPr="00777CB6">
              <w:rPr>
                <w:rFonts w:eastAsia="Times New Roman"/>
                <w:sz w:val="20"/>
                <w:szCs w:val="20"/>
                <w:lang w:eastAsia="ru-RU"/>
              </w:rPr>
              <w:t xml:space="preserve"> мощность </w:t>
            </w:r>
            <w:r>
              <w:rPr>
                <w:rFonts w:eastAsia="Times New Roman"/>
                <w:sz w:val="20"/>
                <w:szCs w:val="20"/>
                <w:lang w:eastAsia="ru-RU"/>
              </w:rPr>
              <w:t>канализационных очистных сооружений</w:t>
            </w:r>
          </w:p>
        </w:tc>
        <w:tc>
          <w:tcPr>
            <w:tcW w:w="0" w:type="auto"/>
            <w:shd w:val="clear" w:color="auto" w:fill="auto"/>
            <w:vAlign w:val="center"/>
          </w:tcPr>
          <w:p w14:paraId="5B1F5543" w14:textId="35A11644" w:rsidR="00E64F1D" w:rsidRPr="00777CB6" w:rsidRDefault="00E64F1D" w:rsidP="00E64F1D">
            <w:pPr>
              <w:spacing w:line="240" w:lineRule="auto"/>
              <w:ind w:firstLine="0"/>
              <w:jc w:val="center"/>
              <w:rPr>
                <w:rFonts w:eastAsia="Times New Roman"/>
                <w:sz w:val="20"/>
                <w:szCs w:val="20"/>
                <w:lang w:eastAsia="ru-RU"/>
              </w:rPr>
            </w:pPr>
            <w:r w:rsidRPr="00D27598">
              <w:rPr>
                <w:rFonts w:eastAsia="Times New Roman"/>
                <w:color w:val="000000"/>
                <w:sz w:val="18"/>
                <w:szCs w:val="18"/>
                <w:lang w:eastAsia="ru-RU"/>
              </w:rPr>
              <w:t>м</w:t>
            </w:r>
            <w:r w:rsidRPr="00D27598">
              <w:rPr>
                <w:rFonts w:eastAsia="Times New Roman"/>
                <w:color w:val="000000"/>
                <w:sz w:val="18"/>
                <w:szCs w:val="18"/>
                <w:vertAlign w:val="superscript"/>
                <w:lang w:eastAsia="ru-RU"/>
              </w:rPr>
              <w:t>3</w:t>
            </w:r>
            <w:r w:rsidRPr="00D27598">
              <w:rPr>
                <w:rFonts w:eastAsia="Times New Roman"/>
                <w:color w:val="000000"/>
                <w:sz w:val="18"/>
                <w:szCs w:val="18"/>
                <w:lang w:eastAsia="ru-RU"/>
              </w:rPr>
              <w:t>/сут</w:t>
            </w:r>
          </w:p>
        </w:tc>
        <w:tc>
          <w:tcPr>
            <w:tcW w:w="0" w:type="auto"/>
            <w:shd w:val="clear" w:color="auto" w:fill="auto"/>
            <w:vAlign w:val="center"/>
          </w:tcPr>
          <w:p w14:paraId="5C16E386" w14:textId="5D1DF0BA" w:rsidR="00E64F1D" w:rsidRPr="0058789D" w:rsidRDefault="00E64F1D" w:rsidP="00E64F1D">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tcPr>
          <w:p w14:paraId="75237301" w14:textId="60A8F41F" w:rsidR="00E64F1D" w:rsidRPr="0058789D" w:rsidRDefault="00E64F1D" w:rsidP="00E64F1D">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tcPr>
          <w:p w14:paraId="6BFFD9B5" w14:textId="4CAA4053" w:rsidR="00E64F1D" w:rsidRPr="0058789D" w:rsidRDefault="00E64F1D" w:rsidP="00E64F1D">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tcPr>
          <w:p w14:paraId="514FE7C5" w14:textId="3A727BAE" w:rsidR="00E64F1D" w:rsidRPr="0058789D" w:rsidRDefault="00E64F1D" w:rsidP="00E64F1D">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tcPr>
          <w:p w14:paraId="017B4384" w14:textId="54FF9FA5" w:rsidR="00E64F1D" w:rsidRPr="0058789D" w:rsidRDefault="00E64F1D" w:rsidP="00E64F1D">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tcPr>
          <w:p w14:paraId="70D9D559" w14:textId="6D9C6A2F" w:rsidR="00E64F1D" w:rsidRPr="0058789D" w:rsidRDefault="00E64F1D" w:rsidP="00E64F1D">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tcPr>
          <w:p w14:paraId="6FDAB296" w14:textId="24A286D6" w:rsidR="00E64F1D" w:rsidRPr="0058789D" w:rsidRDefault="00E64F1D" w:rsidP="00E64F1D">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tcPr>
          <w:p w14:paraId="34022898" w14:textId="0A1B79AA" w:rsidR="00E64F1D" w:rsidRPr="0058789D" w:rsidRDefault="00E64F1D" w:rsidP="00E64F1D">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tcPr>
          <w:p w14:paraId="51DC0BAF" w14:textId="5B1731E4" w:rsidR="00E64F1D" w:rsidRPr="0058789D" w:rsidRDefault="00E64F1D" w:rsidP="00E64F1D">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tcPr>
          <w:p w14:paraId="01B928D2" w14:textId="23E1EE71" w:rsidR="00E64F1D" w:rsidRPr="0058789D" w:rsidRDefault="00E64F1D" w:rsidP="00E64F1D">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tcPr>
          <w:p w14:paraId="375FB783" w14:textId="2D852D22" w:rsidR="00E64F1D" w:rsidRPr="0058789D" w:rsidRDefault="00E64F1D" w:rsidP="00E64F1D">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c>
          <w:tcPr>
            <w:tcW w:w="0" w:type="auto"/>
            <w:shd w:val="clear" w:color="auto" w:fill="auto"/>
            <w:vAlign w:val="center"/>
          </w:tcPr>
          <w:p w14:paraId="6E0FF169" w14:textId="69214126" w:rsidR="00E64F1D" w:rsidRPr="0058789D" w:rsidRDefault="00E64F1D" w:rsidP="00E64F1D">
            <w:pPr>
              <w:spacing w:line="240" w:lineRule="auto"/>
              <w:ind w:firstLine="0"/>
              <w:jc w:val="center"/>
              <w:rPr>
                <w:rFonts w:eastAsia="Times New Roman"/>
                <w:sz w:val="20"/>
                <w:szCs w:val="20"/>
                <w:lang w:eastAsia="ru-RU"/>
              </w:rPr>
            </w:pPr>
            <w:r w:rsidRPr="0058789D">
              <w:rPr>
                <w:rFonts w:eastAsia="Times New Roman"/>
                <w:sz w:val="20"/>
                <w:szCs w:val="20"/>
                <w:lang w:eastAsia="ru-RU"/>
              </w:rPr>
              <w:t>500,00</w:t>
            </w:r>
          </w:p>
        </w:tc>
      </w:tr>
      <w:tr w:rsidR="008F1F9F" w:rsidRPr="00777CB6" w14:paraId="29899B2F" w14:textId="77777777" w:rsidTr="00777CB6">
        <w:trPr>
          <w:trHeight w:val="57"/>
        </w:trPr>
        <w:tc>
          <w:tcPr>
            <w:tcW w:w="0" w:type="auto"/>
            <w:vMerge/>
            <w:shd w:val="clear" w:color="auto" w:fill="auto"/>
            <w:vAlign w:val="center"/>
            <w:hideMark/>
          </w:tcPr>
          <w:p w14:paraId="1F599467" w14:textId="77777777" w:rsidR="008F1F9F" w:rsidRPr="00777CB6" w:rsidRDefault="008F1F9F" w:rsidP="008F1F9F">
            <w:pPr>
              <w:spacing w:line="240" w:lineRule="auto"/>
              <w:ind w:firstLine="0"/>
              <w:jc w:val="center"/>
              <w:rPr>
                <w:rFonts w:eastAsia="Times New Roman"/>
                <w:sz w:val="20"/>
                <w:szCs w:val="20"/>
                <w:lang w:eastAsia="ru-RU"/>
              </w:rPr>
            </w:pPr>
          </w:p>
        </w:tc>
        <w:tc>
          <w:tcPr>
            <w:tcW w:w="0" w:type="auto"/>
            <w:vMerge/>
            <w:shd w:val="clear" w:color="auto" w:fill="auto"/>
            <w:vAlign w:val="center"/>
            <w:hideMark/>
          </w:tcPr>
          <w:p w14:paraId="4A9EED30" w14:textId="77777777" w:rsidR="008F1F9F" w:rsidRPr="00777CB6" w:rsidRDefault="008F1F9F" w:rsidP="008F1F9F">
            <w:pPr>
              <w:spacing w:line="240" w:lineRule="auto"/>
              <w:ind w:firstLine="0"/>
              <w:jc w:val="center"/>
              <w:rPr>
                <w:rFonts w:eastAsia="Times New Roman"/>
                <w:sz w:val="20"/>
                <w:szCs w:val="20"/>
                <w:lang w:eastAsia="ru-RU"/>
              </w:rPr>
            </w:pPr>
          </w:p>
        </w:tc>
        <w:tc>
          <w:tcPr>
            <w:tcW w:w="0" w:type="auto"/>
            <w:shd w:val="clear" w:color="auto" w:fill="auto"/>
            <w:vAlign w:val="center"/>
            <w:hideMark/>
          </w:tcPr>
          <w:p w14:paraId="4DFE2600" w14:textId="7E2AD3A2" w:rsidR="008F1F9F" w:rsidRPr="00777CB6" w:rsidRDefault="008F1F9F" w:rsidP="008F1F9F">
            <w:pPr>
              <w:spacing w:line="240" w:lineRule="auto"/>
              <w:ind w:firstLine="0"/>
              <w:jc w:val="center"/>
              <w:rPr>
                <w:rFonts w:eastAsia="Times New Roman"/>
                <w:sz w:val="20"/>
                <w:szCs w:val="20"/>
                <w:lang w:eastAsia="ru-RU"/>
              </w:rPr>
            </w:pPr>
            <w:r w:rsidRPr="00777CB6">
              <w:rPr>
                <w:rFonts w:eastAsia="Times New Roman"/>
                <w:sz w:val="20"/>
                <w:szCs w:val="20"/>
                <w:lang w:eastAsia="ru-RU"/>
              </w:rPr>
              <w:t>Дефицит / резерв мощности</w:t>
            </w:r>
            <w:r>
              <w:rPr>
                <w:rFonts w:eastAsia="Times New Roman"/>
                <w:sz w:val="20"/>
                <w:szCs w:val="20"/>
                <w:lang w:eastAsia="ru-RU"/>
              </w:rPr>
              <w:t xml:space="preserve"> канализационных очистных сооружений</w:t>
            </w:r>
          </w:p>
        </w:tc>
        <w:tc>
          <w:tcPr>
            <w:tcW w:w="0" w:type="auto"/>
            <w:shd w:val="clear" w:color="auto" w:fill="auto"/>
            <w:vAlign w:val="center"/>
            <w:hideMark/>
          </w:tcPr>
          <w:p w14:paraId="2A04A67E" w14:textId="4EB7C50F" w:rsidR="008F1F9F" w:rsidRPr="00777CB6" w:rsidRDefault="008F1F9F" w:rsidP="008F1F9F">
            <w:pPr>
              <w:spacing w:line="240" w:lineRule="auto"/>
              <w:ind w:firstLine="0"/>
              <w:jc w:val="center"/>
              <w:rPr>
                <w:rFonts w:eastAsia="Times New Roman"/>
                <w:sz w:val="20"/>
                <w:szCs w:val="20"/>
                <w:lang w:eastAsia="ru-RU"/>
              </w:rPr>
            </w:pPr>
            <w:r w:rsidRPr="00D27598">
              <w:rPr>
                <w:rFonts w:eastAsia="Times New Roman"/>
                <w:color w:val="000000"/>
                <w:sz w:val="18"/>
                <w:szCs w:val="18"/>
                <w:lang w:eastAsia="ru-RU"/>
              </w:rPr>
              <w:t>м</w:t>
            </w:r>
            <w:r w:rsidRPr="00D27598">
              <w:rPr>
                <w:rFonts w:eastAsia="Times New Roman"/>
                <w:color w:val="000000"/>
                <w:sz w:val="18"/>
                <w:szCs w:val="18"/>
                <w:vertAlign w:val="superscript"/>
                <w:lang w:eastAsia="ru-RU"/>
              </w:rPr>
              <w:t>3</w:t>
            </w:r>
            <w:r w:rsidRPr="00D27598">
              <w:rPr>
                <w:rFonts w:eastAsia="Times New Roman"/>
                <w:color w:val="000000"/>
                <w:sz w:val="18"/>
                <w:szCs w:val="18"/>
                <w:lang w:eastAsia="ru-RU"/>
              </w:rPr>
              <w:t>/сут</w:t>
            </w:r>
          </w:p>
        </w:tc>
        <w:tc>
          <w:tcPr>
            <w:tcW w:w="0" w:type="auto"/>
            <w:shd w:val="clear" w:color="auto" w:fill="auto"/>
            <w:vAlign w:val="center"/>
            <w:hideMark/>
          </w:tcPr>
          <w:p w14:paraId="0F73F71C" w14:textId="7CE4E196"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474,50</w:t>
            </w:r>
          </w:p>
        </w:tc>
        <w:tc>
          <w:tcPr>
            <w:tcW w:w="0" w:type="auto"/>
            <w:shd w:val="clear" w:color="auto" w:fill="auto"/>
            <w:vAlign w:val="center"/>
            <w:hideMark/>
          </w:tcPr>
          <w:p w14:paraId="6EDB9DA6" w14:textId="22C20761"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294,30</w:t>
            </w:r>
          </w:p>
        </w:tc>
        <w:tc>
          <w:tcPr>
            <w:tcW w:w="0" w:type="auto"/>
            <w:shd w:val="clear" w:color="auto" w:fill="auto"/>
            <w:vAlign w:val="center"/>
            <w:hideMark/>
          </w:tcPr>
          <w:p w14:paraId="7A3BD725" w14:textId="45E9D5F0"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294,30</w:t>
            </w:r>
          </w:p>
        </w:tc>
        <w:tc>
          <w:tcPr>
            <w:tcW w:w="0" w:type="auto"/>
            <w:shd w:val="clear" w:color="auto" w:fill="auto"/>
            <w:vAlign w:val="center"/>
            <w:hideMark/>
          </w:tcPr>
          <w:p w14:paraId="64B9B1BB" w14:textId="2F3E2A79"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294,30</w:t>
            </w:r>
          </w:p>
        </w:tc>
        <w:tc>
          <w:tcPr>
            <w:tcW w:w="0" w:type="auto"/>
            <w:shd w:val="clear" w:color="auto" w:fill="auto"/>
            <w:vAlign w:val="center"/>
            <w:hideMark/>
          </w:tcPr>
          <w:p w14:paraId="42E4468C" w14:textId="5D5DBC5F"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294,30</w:t>
            </w:r>
          </w:p>
        </w:tc>
        <w:tc>
          <w:tcPr>
            <w:tcW w:w="0" w:type="auto"/>
            <w:shd w:val="clear" w:color="auto" w:fill="auto"/>
            <w:vAlign w:val="center"/>
            <w:hideMark/>
          </w:tcPr>
          <w:p w14:paraId="4A734D1D" w14:textId="429C45B5"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294,30</w:t>
            </w:r>
          </w:p>
        </w:tc>
        <w:tc>
          <w:tcPr>
            <w:tcW w:w="0" w:type="auto"/>
            <w:shd w:val="clear" w:color="auto" w:fill="auto"/>
            <w:vAlign w:val="center"/>
            <w:hideMark/>
          </w:tcPr>
          <w:p w14:paraId="44622CB9" w14:textId="0F6D2D72"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294,30</w:t>
            </w:r>
          </w:p>
        </w:tc>
        <w:tc>
          <w:tcPr>
            <w:tcW w:w="0" w:type="auto"/>
            <w:shd w:val="clear" w:color="auto" w:fill="auto"/>
            <w:vAlign w:val="center"/>
            <w:hideMark/>
          </w:tcPr>
          <w:p w14:paraId="055A9139" w14:textId="2993D407"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201,60</w:t>
            </w:r>
          </w:p>
        </w:tc>
        <w:tc>
          <w:tcPr>
            <w:tcW w:w="0" w:type="auto"/>
            <w:shd w:val="clear" w:color="auto" w:fill="auto"/>
            <w:vAlign w:val="center"/>
            <w:hideMark/>
          </w:tcPr>
          <w:p w14:paraId="7E81ED47" w14:textId="6F161A7E"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201,60</w:t>
            </w:r>
          </w:p>
        </w:tc>
        <w:tc>
          <w:tcPr>
            <w:tcW w:w="0" w:type="auto"/>
            <w:shd w:val="clear" w:color="auto" w:fill="auto"/>
            <w:vAlign w:val="center"/>
            <w:hideMark/>
          </w:tcPr>
          <w:p w14:paraId="5978B820" w14:textId="1FE79916"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201,60</w:t>
            </w:r>
          </w:p>
        </w:tc>
        <w:tc>
          <w:tcPr>
            <w:tcW w:w="0" w:type="auto"/>
            <w:shd w:val="clear" w:color="auto" w:fill="auto"/>
            <w:vAlign w:val="center"/>
            <w:hideMark/>
          </w:tcPr>
          <w:p w14:paraId="073C7CDE" w14:textId="00B12477"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201,60</w:t>
            </w:r>
          </w:p>
        </w:tc>
        <w:tc>
          <w:tcPr>
            <w:tcW w:w="0" w:type="auto"/>
            <w:shd w:val="clear" w:color="auto" w:fill="auto"/>
            <w:vAlign w:val="center"/>
            <w:hideMark/>
          </w:tcPr>
          <w:p w14:paraId="368F10F0" w14:textId="2E20E605" w:rsidR="008F1F9F" w:rsidRPr="00777CB6"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201,60</w:t>
            </w:r>
          </w:p>
        </w:tc>
      </w:tr>
      <w:tr w:rsidR="008F1F9F" w:rsidRPr="00777CB6" w14:paraId="7A130046" w14:textId="77777777" w:rsidTr="00777CB6">
        <w:trPr>
          <w:trHeight w:val="57"/>
        </w:trPr>
        <w:tc>
          <w:tcPr>
            <w:tcW w:w="0" w:type="auto"/>
            <w:vMerge/>
            <w:shd w:val="clear" w:color="auto" w:fill="auto"/>
            <w:vAlign w:val="center"/>
          </w:tcPr>
          <w:p w14:paraId="46B54C88" w14:textId="77777777" w:rsidR="008F1F9F" w:rsidRPr="00777CB6" w:rsidRDefault="008F1F9F" w:rsidP="008F1F9F">
            <w:pPr>
              <w:spacing w:line="240" w:lineRule="auto"/>
              <w:ind w:firstLine="0"/>
              <w:jc w:val="center"/>
              <w:rPr>
                <w:rFonts w:eastAsia="Times New Roman"/>
                <w:sz w:val="20"/>
                <w:szCs w:val="20"/>
                <w:lang w:eastAsia="ru-RU"/>
              </w:rPr>
            </w:pPr>
          </w:p>
        </w:tc>
        <w:tc>
          <w:tcPr>
            <w:tcW w:w="0" w:type="auto"/>
            <w:vMerge/>
            <w:shd w:val="clear" w:color="auto" w:fill="auto"/>
            <w:vAlign w:val="center"/>
          </w:tcPr>
          <w:p w14:paraId="3445CF30" w14:textId="77777777" w:rsidR="008F1F9F" w:rsidRPr="00777CB6" w:rsidRDefault="008F1F9F" w:rsidP="008F1F9F">
            <w:pPr>
              <w:spacing w:line="240" w:lineRule="auto"/>
              <w:ind w:firstLine="0"/>
              <w:jc w:val="center"/>
              <w:rPr>
                <w:rFonts w:eastAsia="Times New Roman"/>
                <w:sz w:val="20"/>
                <w:szCs w:val="20"/>
                <w:lang w:eastAsia="ru-RU"/>
              </w:rPr>
            </w:pPr>
          </w:p>
        </w:tc>
        <w:tc>
          <w:tcPr>
            <w:tcW w:w="0" w:type="auto"/>
            <w:shd w:val="clear" w:color="auto" w:fill="auto"/>
            <w:vAlign w:val="center"/>
          </w:tcPr>
          <w:p w14:paraId="752A447E" w14:textId="7E8A95FB" w:rsidR="008F1F9F" w:rsidRPr="00777CB6" w:rsidRDefault="008F1F9F" w:rsidP="008F1F9F">
            <w:pPr>
              <w:spacing w:line="240" w:lineRule="auto"/>
              <w:ind w:firstLine="0"/>
              <w:jc w:val="center"/>
              <w:rPr>
                <w:rFonts w:eastAsia="Times New Roman"/>
                <w:sz w:val="20"/>
                <w:szCs w:val="20"/>
                <w:lang w:eastAsia="ru-RU"/>
              </w:rPr>
            </w:pPr>
            <w:r w:rsidRPr="00777CB6">
              <w:rPr>
                <w:rFonts w:eastAsia="Times New Roman"/>
                <w:sz w:val="20"/>
                <w:szCs w:val="20"/>
                <w:lang w:eastAsia="ru-RU"/>
              </w:rPr>
              <w:t xml:space="preserve">Загрузка </w:t>
            </w:r>
            <w:r>
              <w:rPr>
                <w:rFonts w:eastAsia="Times New Roman"/>
                <w:sz w:val="20"/>
                <w:szCs w:val="20"/>
                <w:lang w:eastAsia="ru-RU"/>
              </w:rPr>
              <w:t>канализационных очистных сооружений</w:t>
            </w:r>
          </w:p>
        </w:tc>
        <w:tc>
          <w:tcPr>
            <w:tcW w:w="0" w:type="auto"/>
            <w:shd w:val="clear" w:color="auto" w:fill="auto"/>
            <w:vAlign w:val="center"/>
          </w:tcPr>
          <w:p w14:paraId="719290BA" w14:textId="25A8C030" w:rsidR="008F1F9F" w:rsidRPr="00777CB6" w:rsidRDefault="008F1F9F" w:rsidP="008F1F9F">
            <w:pPr>
              <w:spacing w:line="240" w:lineRule="auto"/>
              <w:ind w:firstLine="0"/>
              <w:jc w:val="center"/>
              <w:rPr>
                <w:rFonts w:eastAsia="Times New Roman"/>
                <w:sz w:val="20"/>
                <w:szCs w:val="20"/>
                <w:lang w:eastAsia="ru-RU"/>
              </w:rPr>
            </w:pPr>
            <w:r w:rsidRPr="00777CB6">
              <w:rPr>
                <w:rFonts w:eastAsia="Times New Roman"/>
                <w:sz w:val="20"/>
                <w:szCs w:val="20"/>
                <w:lang w:eastAsia="ru-RU"/>
              </w:rPr>
              <w:t>%</w:t>
            </w:r>
          </w:p>
        </w:tc>
        <w:tc>
          <w:tcPr>
            <w:tcW w:w="0" w:type="auto"/>
            <w:shd w:val="clear" w:color="auto" w:fill="auto"/>
            <w:vAlign w:val="center"/>
          </w:tcPr>
          <w:p w14:paraId="1EC7329F" w14:textId="55E1AA9B" w:rsidR="008F1F9F" w:rsidRPr="0058789D"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5,10</w:t>
            </w:r>
          </w:p>
        </w:tc>
        <w:tc>
          <w:tcPr>
            <w:tcW w:w="0" w:type="auto"/>
            <w:shd w:val="clear" w:color="auto" w:fill="auto"/>
            <w:vAlign w:val="center"/>
          </w:tcPr>
          <w:p w14:paraId="5AEDCBC3" w14:textId="4D5AECDA" w:rsidR="008F1F9F" w:rsidRPr="0058789D"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41,10</w:t>
            </w:r>
          </w:p>
        </w:tc>
        <w:tc>
          <w:tcPr>
            <w:tcW w:w="0" w:type="auto"/>
            <w:shd w:val="clear" w:color="auto" w:fill="auto"/>
            <w:vAlign w:val="center"/>
          </w:tcPr>
          <w:p w14:paraId="6FAED50C" w14:textId="343D3A4B" w:rsidR="008F1F9F" w:rsidRPr="0058789D"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41,10</w:t>
            </w:r>
          </w:p>
        </w:tc>
        <w:tc>
          <w:tcPr>
            <w:tcW w:w="0" w:type="auto"/>
            <w:shd w:val="clear" w:color="auto" w:fill="auto"/>
            <w:vAlign w:val="center"/>
          </w:tcPr>
          <w:p w14:paraId="21302C11" w14:textId="2BF21395" w:rsidR="008F1F9F" w:rsidRPr="0058789D"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41,10</w:t>
            </w:r>
          </w:p>
        </w:tc>
        <w:tc>
          <w:tcPr>
            <w:tcW w:w="0" w:type="auto"/>
            <w:shd w:val="clear" w:color="auto" w:fill="auto"/>
            <w:vAlign w:val="center"/>
          </w:tcPr>
          <w:p w14:paraId="501741A5" w14:textId="00E607C9" w:rsidR="008F1F9F" w:rsidRPr="0058789D"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41,10</w:t>
            </w:r>
          </w:p>
        </w:tc>
        <w:tc>
          <w:tcPr>
            <w:tcW w:w="0" w:type="auto"/>
            <w:shd w:val="clear" w:color="auto" w:fill="auto"/>
            <w:vAlign w:val="center"/>
          </w:tcPr>
          <w:p w14:paraId="273E3CFF" w14:textId="13C55688" w:rsidR="008F1F9F" w:rsidRPr="0058789D"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41,10</w:t>
            </w:r>
          </w:p>
        </w:tc>
        <w:tc>
          <w:tcPr>
            <w:tcW w:w="0" w:type="auto"/>
            <w:shd w:val="clear" w:color="auto" w:fill="auto"/>
            <w:vAlign w:val="center"/>
          </w:tcPr>
          <w:p w14:paraId="19B6C540" w14:textId="14954ED7" w:rsidR="008F1F9F" w:rsidRPr="0058789D"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41,10</w:t>
            </w:r>
          </w:p>
        </w:tc>
        <w:tc>
          <w:tcPr>
            <w:tcW w:w="0" w:type="auto"/>
            <w:shd w:val="clear" w:color="auto" w:fill="auto"/>
            <w:vAlign w:val="center"/>
          </w:tcPr>
          <w:p w14:paraId="13B9EE16" w14:textId="3EFE4C42" w:rsidR="008F1F9F" w:rsidRPr="0058789D"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59,70</w:t>
            </w:r>
          </w:p>
        </w:tc>
        <w:tc>
          <w:tcPr>
            <w:tcW w:w="0" w:type="auto"/>
            <w:shd w:val="clear" w:color="auto" w:fill="auto"/>
            <w:vAlign w:val="center"/>
          </w:tcPr>
          <w:p w14:paraId="5EEF808E" w14:textId="3CC0605F" w:rsidR="008F1F9F" w:rsidRPr="0058789D"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59,70</w:t>
            </w:r>
          </w:p>
        </w:tc>
        <w:tc>
          <w:tcPr>
            <w:tcW w:w="0" w:type="auto"/>
            <w:shd w:val="clear" w:color="auto" w:fill="auto"/>
            <w:vAlign w:val="center"/>
          </w:tcPr>
          <w:p w14:paraId="2523BB21" w14:textId="3B3DFD52" w:rsidR="008F1F9F" w:rsidRPr="0058789D"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59,70</w:t>
            </w:r>
          </w:p>
        </w:tc>
        <w:tc>
          <w:tcPr>
            <w:tcW w:w="0" w:type="auto"/>
            <w:shd w:val="clear" w:color="auto" w:fill="auto"/>
            <w:vAlign w:val="center"/>
          </w:tcPr>
          <w:p w14:paraId="66CE97E9" w14:textId="542C0057" w:rsidR="008F1F9F" w:rsidRPr="0058789D"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59,70</w:t>
            </w:r>
          </w:p>
        </w:tc>
        <w:tc>
          <w:tcPr>
            <w:tcW w:w="0" w:type="auto"/>
            <w:shd w:val="clear" w:color="auto" w:fill="auto"/>
            <w:vAlign w:val="center"/>
          </w:tcPr>
          <w:p w14:paraId="1EA6A4F5" w14:textId="3715E35F" w:rsidR="008F1F9F" w:rsidRPr="0058789D" w:rsidRDefault="008F1F9F" w:rsidP="008F1F9F">
            <w:pPr>
              <w:spacing w:line="240" w:lineRule="auto"/>
              <w:ind w:firstLine="0"/>
              <w:jc w:val="center"/>
              <w:rPr>
                <w:rFonts w:eastAsia="Times New Roman"/>
                <w:sz w:val="20"/>
                <w:szCs w:val="20"/>
                <w:lang w:eastAsia="ru-RU"/>
              </w:rPr>
            </w:pPr>
            <w:r w:rsidRPr="0058789D">
              <w:rPr>
                <w:rFonts w:eastAsia="Times New Roman"/>
                <w:sz w:val="20"/>
                <w:szCs w:val="20"/>
                <w:lang w:eastAsia="ru-RU"/>
              </w:rPr>
              <w:t>59,70</w:t>
            </w:r>
          </w:p>
        </w:tc>
      </w:tr>
      <w:tr w:rsidR="003607BB" w:rsidRPr="00777CB6" w14:paraId="226C17E9" w14:textId="77777777" w:rsidTr="008F1F9F">
        <w:trPr>
          <w:trHeight w:val="57"/>
        </w:trPr>
        <w:tc>
          <w:tcPr>
            <w:tcW w:w="0" w:type="auto"/>
            <w:vMerge/>
            <w:shd w:val="clear" w:color="auto" w:fill="auto"/>
            <w:vAlign w:val="center"/>
            <w:hideMark/>
          </w:tcPr>
          <w:p w14:paraId="1F13254E" w14:textId="77777777" w:rsidR="003607BB" w:rsidRPr="00777CB6" w:rsidRDefault="003607BB" w:rsidP="003607BB">
            <w:pPr>
              <w:spacing w:line="240" w:lineRule="auto"/>
              <w:ind w:firstLine="0"/>
              <w:jc w:val="center"/>
              <w:rPr>
                <w:rFonts w:eastAsia="Times New Roman"/>
                <w:sz w:val="20"/>
                <w:szCs w:val="20"/>
                <w:lang w:eastAsia="ru-RU"/>
              </w:rPr>
            </w:pPr>
          </w:p>
        </w:tc>
        <w:tc>
          <w:tcPr>
            <w:tcW w:w="0" w:type="auto"/>
            <w:vMerge/>
            <w:shd w:val="clear" w:color="auto" w:fill="auto"/>
            <w:vAlign w:val="center"/>
            <w:hideMark/>
          </w:tcPr>
          <w:p w14:paraId="3C8AE2E6" w14:textId="77777777" w:rsidR="003607BB" w:rsidRPr="00777CB6" w:rsidRDefault="003607BB" w:rsidP="003607BB">
            <w:pPr>
              <w:spacing w:line="240" w:lineRule="auto"/>
              <w:ind w:firstLine="0"/>
              <w:jc w:val="center"/>
              <w:rPr>
                <w:rFonts w:eastAsia="Times New Roman"/>
                <w:sz w:val="20"/>
                <w:szCs w:val="20"/>
                <w:lang w:eastAsia="ru-RU"/>
              </w:rPr>
            </w:pPr>
          </w:p>
        </w:tc>
        <w:tc>
          <w:tcPr>
            <w:tcW w:w="0" w:type="auto"/>
            <w:shd w:val="clear" w:color="auto" w:fill="auto"/>
            <w:vAlign w:val="center"/>
          </w:tcPr>
          <w:p w14:paraId="372F68EC" w14:textId="0CB2D520" w:rsidR="003607BB" w:rsidRPr="00777CB6" w:rsidRDefault="003607BB" w:rsidP="003607BB">
            <w:pPr>
              <w:spacing w:line="240" w:lineRule="auto"/>
              <w:ind w:firstLine="0"/>
              <w:jc w:val="center"/>
              <w:rPr>
                <w:rFonts w:eastAsia="Times New Roman"/>
                <w:sz w:val="20"/>
                <w:szCs w:val="20"/>
                <w:lang w:eastAsia="ru-RU"/>
              </w:rPr>
            </w:pPr>
            <w:r w:rsidRPr="00D27598">
              <w:rPr>
                <w:sz w:val="18"/>
                <w:szCs w:val="18"/>
              </w:rPr>
              <w:t>Возможность приема дополнительных сточных вод</w:t>
            </w:r>
          </w:p>
        </w:tc>
        <w:tc>
          <w:tcPr>
            <w:tcW w:w="0" w:type="auto"/>
            <w:shd w:val="clear" w:color="auto" w:fill="auto"/>
            <w:vAlign w:val="center"/>
          </w:tcPr>
          <w:p w14:paraId="30D8F7A2" w14:textId="43A6F561" w:rsidR="003607BB" w:rsidRPr="00777CB6" w:rsidRDefault="003607BB" w:rsidP="003607BB">
            <w:pPr>
              <w:spacing w:line="240" w:lineRule="auto"/>
              <w:ind w:firstLine="0"/>
              <w:jc w:val="center"/>
              <w:rPr>
                <w:rFonts w:eastAsia="Times New Roman"/>
                <w:sz w:val="20"/>
                <w:szCs w:val="20"/>
                <w:lang w:eastAsia="ru-RU"/>
              </w:rPr>
            </w:pPr>
            <w:r w:rsidRPr="00D27598">
              <w:rPr>
                <w:rFonts w:eastAsia="Times New Roman"/>
                <w:color w:val="000000"/>
                <w:sz w:val="18"/>
                <w:szCs w:val="18"/>
                <w:lang w:eastAsia="ru-RU"/>
              </w:rPr>
              <w:t>–</w:t>
            </w:r>
          </w:p>
        </w:tc>
        <w:tc>
          <w:tcPr>
            <w:tcW w:w="0" w:type="auto"/>
            <w:shd w:val="clear" w:color="auto" w:fill="auto"/>
            <w:vAlign w:val="center"/>
          </w:tcPr>
          <w:p w14:paraId="0EA0C9C9" w14:textId="0F9CB05D" w:rsidR="003607BB" w:rsidRPr="00777CB6" w:rsidRDefault="003607BB" w:rsidP="003607BB">
            <w:pPr>
              <w:spacing w:line="240" w:lineRule="auto"/>
              <w:ind w:firstLine="0"/>
              <w:jc w:val="center"/>
              <w:rPr>
                <w:rFonts w:eastAsia="Times New Roman"/>
                <w:sz w:val="20"/>
                <w:szCs w:val="20"/>
                <w:lang w:eastAsia="ru-RU"/>
              </w:rPr>
            </w:pPr>
            <w:r>
              <w:rPr>
                <w:rFonts w:eastAsia="Times New Roman"/>
                <w:sz w:val="20"/>
                <w:szCs w:val="20"/>
                <w:lang w:eastAsia="ru-RU"/>
              </w:rPr>
              <w:t>Да</w:t>
            </w:r>
          </w:p>
        </w:tc>
        <w:tc>
          <w:tcPr>
            <w:tcW w:w="0" w:type="auto"/>
            <w:shd w:val="clear" w:color="auto" w:fill="auto"/>
            <w:vAlign w:val="center"/>
          </w:tcPr>
          <w:p w14:paraId="4969E5E2" w14:textId="6DCD6DAC" w:rsidR="003607BB" w:rsidRPr="00777CB6" w:rsidRDefault="003607BB" w:rsidP="003607BB">
            <w:pPr>
              <w:spacing w:line="240" w:lineRule="auto"/>
              <w:ind w:firstLine="0"/>
              <w:jc w:val="center"/>
              <w:rPr>
                <w:rFonts w:eastAsia="Times New Roman"/>
                <w:sz w:val="20"/>
                <w:szCs w:val="20"/>
                <w:lang w:eastAsia="ru-RU"/>
              </w:rPr>
            </w:pPr>
            <w:r>
              <w:rPr>
                <w:rFonts w:eastAsia="Times New Roman"/>
                <w:sz w:val="20"/>
                <w:szCs w:val="20"/>
                <w:lang w:eastAsia="ru-RU"/>
              </w:rPr>
              <w:t>Да</w:t>
            </w:r>
          </w:p>
        </w:tc>
        <w:tc>
          <w:tcPr>
            <w:tcW w:w="0" w:type="auto"/>
            <w:shd w:val="clear" w:color="auto" w:fill="auto"/>
            <w:vAlign w:val="center"/>
          </w:tcPr>
          <w:p w14:paraId="7EA4DBF9" w14:textId="7CF54AB4" w:rsidR="003607BB" w:rsidRPr="00777CB6" w:rsidRDefault="003607BB" w:rsidP="003607BB">
            <w:pPr>
              <w:spacing w:line="240" w:lineRule="auto"/>
              <w:ind w:firstLine="0"/>
              <w:jc w:val="center"/>
              <w:rPr>
                <w:rFonts w:eastAsia="Times New Roman"/>
                <w:sz w:val="20"/>
                <w:szCs w:val="20"/>
                <w:lang w:eastAsia="ru-RU"/>
              </w:rPr>
            </w:pPr>
            <w:r>
              <w:rPr>
                <w:rFonts w:eastAsia="Times New Roman"/>
                <w:sz w:val="20"/>
                <w:szCs w:val="20"/>
                <w:lang w:eastAsia="ru-RU"/>
              </w:rPr>
              <w:t>Да</w:t>
            </w:r>
          </w:p>
        </w:tc>
        <w:tc>
          <w:tcPr>
            <w:tcW w:w="0" w:type="auto"/>
            <w:shd w:val="clear" w:color="auto" w:fill="auto"/>
            <w:vAlign w:val="center"/>
          </w:tcPr>
          <w:p w14:paraId="1597ED99" w14:textId="693FD8E5" w:rsidR="003607BB" w:rsidRPr="00777CB6" w:rsidRDefault="003607BB" w:rsidP="003607BB">
            <w:pPr>
              <w:spacing w:line="240" w:lineRule="auto"/>
              <w:ind w:firstLine="0"/>
              <w:jc w:val="center"/>
              <w:rPr>
                <w:rFonts w:eastAsia="Times New Roman"/>
                <w:sz w:val="20"/>
                <w:szCs w:val="20"/>
                <w:lang w:eastAsia="ru-RU"/>
              </w:rPr>
            </w:pPr>
            <w:r>
              <w:rPr>
                <w:rFonts w:eastAsia="Times New Roman"/>
                <w:sz w:val="20"/>
                <w:szCs w:val="20"/>
                <w:lang w:eastAsia="ru-RU"/>
              </w:rPr>
              <w:t>Да</w:t>
            </w:r>
          </w:p>
        </w:tc>
        <w:tc>
          <w:tcPr>
            <w:tcW w:w="0" w:type="auto"/>
            <w:shd w:val="clear" w:color="auto" w:fill="auto"/>
            <w:vAlign w:val="center"/>
          </w:tcPr>
          <w:p w14:paraId="0082D017" w14:textId="5170AC9F" w:rsidR="003607BB" w:rsidRPr="00777CB6" w:rsidRDefault="003607BB" w:rsidP="003607BB">
            <w:pPr>
              <w:spacing w:line="240" w:lineRule="auto"/>
              <w:ind w:firstLine="0"/>
              <w:jc w:val="center"/>
              <w:rPr>
                <w:rFonts w:eastAsia="Times New Roman"/>
                <w:sz w:val="20"/>
                <w:szCs w:val="20"/>
                <w:lang w:eastAsia="ru-RU"/>
              </w:rPr>
            </w:pPr>
            <w:r>
              <w:rPr>
                <w:rFonts w:eastAsia="Times New Roman"/>
                <w:sz w:val="20"/>
                <w:szCs w:val="20"/>
                <w:lang w:eastAsia="ru-RU"/>
              </w:rPr>
              <w:t>Да</w:t>
            </w:r>
          </w:p>
        </w:tc>
        <w:tc>
          <w:tcPr>
            <w:tcW w:w="0" w:type="auto"/>
            <w:shd w:val="clear" w:color="auto" w:fill="auto"/>
            <w:vAlign w:val="center"/>
          </w:tcPr>
          <w:p w14:paraId="3575BD1A" w14:textId="6A9B2B06" w:rsidR="003607BB" w:rsidRPr="00777CB6" w:rsidRDefault="003607BB" w:rsidP="003607BB">
            <w:pPr>
              <w:spacing w:line="240" w:lineRule="auto"/>
              <w:ind w:firstLine="0"/>
              <w:jc w:val="center"/>
              <w:rPr>
                <w:rFonts w:eastAsia="Times New Roman"/>
                <w:sz w:val="20"/>
                <w:szCs w:val="20"/>
                <w:lang w:eastAsia="ru-RU"/>
              </w:rPr>
            </w:pPr>
            <w:r>
              <w:rPr>
                <w:rFonts w:eastAsia="Times New Roman"/>
                <w:sz w:val="20"/>
                <w:szCs w:val="20"/>
                <w:lang w:eastAsia="ru-RU"/>
              </w:rPr>
              <w:t>Да</w:t>
            </w:r>
          </w:p>
        </w:tc>
        <w:tc>
          <w:tcPr>
            <w:tcW w:w="0" w:type="auto"/>
            <w:shd w:val="clear" w:color="auto" w:fill="auto"/>
            <w:vAlign w:val="center"/>
          </w:tcPr>
          <w:p w14:paraId="00E45183" w14:textId="5DCE6829" w:rsidR="003607BB" w:rsidRPr="00777CB6" w:rsidRDefault="003607BB" w:rsidP="003607BB">
            <w:pPr>
              <w:spacing w:line="240" w:lineRule="auto"/>
              <w:ind w:firstLine="0"/>
              <w:jc w:val="center"/>
              <w:rPr>
                <w:rFonts w:eastAsia="Times New Roman"/>
                <w:sz w:val="20"/>
                <w:szCs w:val="20"/>
                <w:lang w:eastAsia="ru-RU"/>
              </w:rPr>
            </w:pPr>
            <w:r>
              <w:rPr>
                <w:rFonts w:eastAsia="Times New Roman"/>
                <w:sz w:val="20"/>
                <w:szCs w:val="20"/>
                <w:lang w:eastAsia="ru-RU"/>
              </w:rPr>
              <w:t>Да</w:t>
            </w:r>
          </w:p>
        </w:tc>
        <w:tc>
          <w:tcPr>
            <w:tcW w:w="0" w:type="auto"/>
            <w:shd w:val="clear" w:color="auto" w:fill="auto"/>
            <w:vAlign w:val="center"/>
          </w:tcPr>
          <w:p w14:paraId="5217BCF8" w14:textId="527EC4B6" w:rsidR="003607BB" w:rsidRPr="00777CB6" w:rsidRDefault="003607BB" w:rsidP="003607BB">
            <w:pPr>
              <w:spacing w:line="240" w:lineRule="auto"/>
              <w:ind w:firstLine="0"/>
              <w:jc w:val="center"/>
              <w:rPr>
                <w:rFonts w:eastAsia="Times New Roman"/>
                <w:sz w:val="20"/>
                <w:szCs w:val="20"/>
                <w:lang w:eastAsia="ru-RU"/>
              </w:rPr>
            </w:pPr>
            <w:r>
              <w:rPr>
                <w:rFonts w:eastAsia="Times New Roman"/>
                <w:sz w:val="20"/>
                <w:szCs w:val="20"/>
                <w:lang w:eastAsia="ru-RU"/>
              </w:rPr>
              <w:t>Да</w:t>
            </w:r>
          </w:p>
        </w:tc>
        <w:tc>
          <w:tcPr>
            <w:tcW w:w="0" w:type="auto"/>
            <w:shd w:val="clear" w:color="auto" w:fill="auto"/>
            <w:vAlign w:val="center"/>
          </w:tcPr>
          <w:p w14:paraId="73B960A4" w14:textId="644D4F75" w:rsidR="003607BB" w:rsidRPr="00777CB6" w:rsidRDefault="003607BB" w:rsidP="003607BB">
            <w:pPr>
              <w:spacing w:line="240" w:lineRule="auto"/>
              <w:ind w:firstLine="0"/>
              <w:jc w:val="center"/>
              <w:rPr>
                <w:rFonts w:eastAsia="Times New Roman"/>
                <w:sz w:val="20"/>
                <w:szCs w:val="20"/>
                <w:lang w:eastAsia="ru-RU"/>
              </w:rPr>
            </w:pPr>
            <w:r>
              <w:rPr>
                <w:rFonts w:eastAsia="Times New Roman"/>
                <w:sz w:val="20"/>
                <w:szCs w:val="20"/>
                <w:lang w:eastAsia="ru-RU"/>
              </w:rPr>
              <w:t>Да</w:t>
            </w:r>
          </w:p>
        </w:tc>
        <w:tc>
          <w:tcPr>
            <w:tcW w:w="0" w:type="auto"/>
            <w:shd w:val="clear" w:color="auto" w:fill="auto"/>
            <w:vAlign w:val="center"/>
          </w:tcPr>
          <w:p w14:paraId="29BD641F" w14:textId="04EE3770" w:rsidR="003607BB" w:rsidRPr="00777CB6" w:rsidRDefault="003607BB" w:rsidP="003607BB">
            <w:pPr>
              <w:spacing w:line="240" w:lineRule="auto"/>
              <w:ind w:firstLine="0"/>
              <w:jc w:val="center"/>
              <w:rPr>
                <w:rFonts w:eastAsia="Times New Roman"/>
                <w:sz w:val="20"/>
                <w:szCs w:val="20"/>
                <w:lang w:eastAsia="ru-RU"/>
              </w:rPr>
            </w:pPr>
            <w:r>
              <w:rPr>
                <w:rFonts w:eastAsia="Times New Roman"/>
                <w:sz w:val="20"/>
                <w:szCs w:val="20"/>
                <w:lang w:eastAsia="ru-RU"/>
              </w:rPr>
              <w:t>Да</w:t>
            </w:r>
          </w:p>
        </w:tc>
        <w:tc>
          <w:tcPr>
            <w:tcW w:w="0" w:type="auto"/>
            <w:shd w:val="clear" w:color="auto" w:fill="auto"/>
            <w:vAlign w:val="center"/>
          </w:tcPr>
          <w:p w14:paraId="61B6CC81" w14:textId="41D187CC" w:rsidR="003607BB" w:rsidRPr="00777CB6" w:rsidRDefault="003607BB" w:rsidP="003607BB">
            <w:pPr>
              <w:spacing w:line="240" w:lineRule="auto"/>
              <w:ind w:firstLine="0"/>
              <w:jc w:val="center"/>
              <w:rPr>
                <w:rFonts w:eastAsia="Times New Roman"/>
                <w:sz w:val="20"/>
                <w:szCs w:val="20"/>
                <w:lang w:eastAsia="ru-RU"/>
              </w:rPr>
            </w:pPr>
            <w:r>
              <w:rPr>
                <w:rFonts w:eastAsia="Times New Roman"/>
                <w:sz w:val="20"/>
                <w:szCs w:val="20"/>
                <w:lang w:eastAsia="ru-RU"/>
              </w:rPr>
              <w:t>Да</w:t>
            </w:r>
          </w:p>
        </w:tc>
        <w:tc>
          <w:tcPr>
            <w:tcW w:w="0" w:type="auto"/>
            <w:shd w:val="clear" w:color="auto" w:fill="auto"/>
            <w:vAlign w:val="center"/>
          </w:tcPr>
          <w:p w14:paraId="3CD06980" w14:textId="1E537B39" w:rsidR="003607BB" w:rsidRPr="00777CB6" w:rsidRDefault="003607BB" w:rsidP="003607BB">
            <w:pPr>
              <w:spacing w:line="240" w:lineRule="auto"/>
              <w:ind w:firstLine="0"/>
              <w:jc w:val="center"/>
              <w:rPr>
                <w:rFonts w:eastAsia="Times New Roman"/>
                <w:sz w:val="20"/>
                <w:szCs w:val="20"/>
                <w:lang w:eastAsia="ru-RU"/>
              </w:rPr>
            </w:pPr>
            <w:r>
              <w:rPr>
                <w:rFonts w:eastAsia="Times New Roman"/>
                <w:sz w:val="20"/>
                <w:szCs w:val="20"/>
                <w:lang w:eastAsia="ru-RU"/>
              </w:rPr>
              <w:t>Да</w:t>
            </w:r>
          </w:p>
        </w:tc>
      </w:tr>
    </w:tbl>
    <w:p w14:paraId="4F98230D" w14:textId="77777777" w:rsidR="00D27598" w:rsidRDefault="00D27598" w:rsidP="00D27598">
      <w:pPr>
        <w:rPr>
          <w:lang w:eastAsia="ru-RU"/>
        </w:rPr>
      </w:pPr>
    </w:p>
    <w:p w14:paraId="11B60C17" w14:textId="567B3474" w:rsidR="00D27598" w:rsidRPr="00D27598" w:rsidRDefault="00D27598" w:rsidP="00D27598">
      <w:pPr>
        <w:rPr>
          <w:lang w:eastAsia="ru-RU"/>
        </w:rPr>
        <w:sectPr w:rsidR="00D27598" w:rsidRPr="00D27598" w:rsidSect="001D738C">
          <w:type w:val="continuous"/>
          <w:pgSz w:w="16838" w:h="11906" w:orient="landscape"/>
          <w:pgMar w:top="1134" w:right="850" w:bottom="1134" w:left="1701" w:header="709" w:footer="709" w:gutter="0"/>
          <w:cols w:space="708"/>
          <w:titlePg/>
          <w:docGrid w:linePitch="360"/>
        </w:sectPr>
      </w:pPr>
    </w:p>
    <w:p w14:paraId="2CE6832E" w14:textId="31544393" w:rsidR="005B472C" w:rsidRPr="0082115B" w:rsidRDefault="002A02EC" w:rsidP="00BE379F">
      <w:pPr>
        <w:pStyle w:val="2fb"/>
      </w:pPr>
      <w:r>
        <w:lastRenderedPageBreak/>
        <w:t xml:space="preserve">3.4. </w:t>
      </w:r>
      <w:r w:rsidR="005B472C" w:rsidRPr="0082115B">
        <w:t>Анализ резервов производственных мощностей очистных сооружений системы водоотведения и возможности расширения зоны их действия</w:t>
      </w:r>
      <w:bookmarkEnd w:id="250"/>
      <w:bookmarkEnd w:id="251"/>
      <w:bookmarkEnd w:id="252"/>
      <w:bookmarkEnd w:id="253"/>
      <w:bookmarkEnd w:id="254"/>
      <w:bookmarkEnd w:id="255"/>
      <w:bookmarkEnd w:id="256"/>
      <w:bookmarkEnd w:id="257"/>
      <w:bookmarkEnd w:id="258"/>
      <w:bookmarkEnd w:id="259"/>
      <w:r w:rsidR="005B472C" w:rsidRPr="0082115B">
        <w:t xml:space="preserve"> </w:t>
      </w:r>
    </w:p>
    <w:p w14:paraId="4094BACB" w14:textId="75786B5B" w:rsidR="002D2FEB" w:rsidRDefault="002D2FEB" w:rsidP="00107E2A">
      <w:pPr>
        <w:pStyle w:val="afff9"/>
      </w:pPr>
      <w:bookmarkStart w:id="260" w:name="_Ref57425699"/>
      <w:r>
        <w:t xml:space="preserve">Анализ резервов производственных мощностей очистных сооружений выполняется для определения возможности приема дополнительных объемов сточных вод от существующих и перспективных абонентов. </w:t>
      </w:r>
    </w:p>
    <w:p w14:paraId="24CEDC88" w14:textId="77777777" w:rsidR="002D2FEB" w:rsidRDefault="002D2FEB" w:rsidP="00107E2A">
      <w:pPr>
        <w:pStyle w:val="afff9"/>
      </w:pPr>
      <w:r>
        <w:t>Резерв производственной мощности очистных сооружений может рассматриваться как техническая возможность приема дополнительных сточных вод при условии, что существующая технологическая схема обеспечивает нормативную очистку, сооружения находятся в работоспособном состоянии, имеется достаточная пропускная способность подводящих сетей и насосных станций, а также отсутствуют ограничения по выпуску очищенных сточных вод и обращению с осадком.</w:t>
      </w:r>
    </w:p>
    <w:p w14:paraId="2676DC6F" w14:textId="6C15EDCE" w:rsidR="002D2FEB" w:rsidRDefault="002D2FEB" w:rsidP="00107E2A">
      <w:pPr>
        <w:pStyle w:val="afff9"/>
      </w:pPr>
      <w:r>
        <w:t xml:space="preserve">Сведения о резервах производственных мощностей очистных сооружений системы водоотведения приведены в </w:t>
      </w:r>
      <w:r w:rsidR="00120F34">
        <w:t>разделе 3.3</w:t>
      </w:r>
      <w:r>
        <w:t>.</w:t>
      </w:r>
    </w:p>
    <w:p w14:paraId="7EF869F8" w14:textId="479A2316" w:rsidR="002D2FEB" w:rsidRDefault="002D2FEB" w:rsidP="00107E2A">
      <w:pPr>
        <w:pStyle w:val="afff9"/>
      </w:pPr>
      <w:r>
        <w:t>При коэффициенте загрузки, близком к 100 %, зона может рассматриваться как зона ограниченного резерва, поскольку подключение дополнительных абонентов может привести к превышению фактически доступной мощности или снижению качества очистки сточных вод.</w:t>
      </w:r>
    </w:p>
    <w:p w14:paraId="3FEF4888" w14:textId="77777777" w:rsidR="002D2FEB" w:rsidRDefault="002D2FEB" w:rsidP="00107E2A">
      <w:pPr>
        <w:pStyle w:val="afff9"/>
      </w:pPr>
      <w:r>
        <w:t>При наличии резерва производственной мощности расширение зоны действия очистных сооружений может предусматривать подключение новых территорий к существующей централизованной системе водоотведения, переключение сточных вод с локальных или нецентрализованных систем, передачу сточных вод от обособленных технологических зон, а также ликвидацию неэффективных или аварийных локальных очистных сооружений с направлением стоков на более надежные очистные сооружения.</w:t>
      </w:r>
    </w:p>
    <w:p w14:paraId="59BE5D79" w14:textId="77777777" w:rsidR="002D2FEB" w:rsidRDefault="002D2FEB" w:rsidP="00107E2A">
      <w:pPr>
        <w:pStyle w:val="afff9"/>
      </w:pPr>
      <w:r>
        <w:t>При отсутствии резерва мощности расширение зоны действия очистных сооружений возможно только после реализации мероприятий по увеличению фактически доступной мощности, реконструкции технологических линий, снижению неорганизованного притока, модернизации очистки, строительству дополнительных сооружений, восстановлению работоспособности существующего оборудования либо перераспределению потоков сточных вод между технологическими зонами.</w:t>
      </w:r>
    </w:p>
    <w:p w14:paraId="7714E383" w14:textId="7D6F52C9" w:rsidR="002D2FEB" w:rsidRDefault="002D2FEB" w:rsidP="00107E2A">
      <w:pPr>
        <w:pStyle w:val="afff9"/>
      </w:pPr>
      <w:r>
        <w:t>Оценка возможности расширения зоны действия очистных сооружений также учитыва</w:t>
      </w:r>
      <w:r w:rsidR="007F3AD7">
        <w:t>ет</w:t>
      </w:r>
      <w:r>
        <w:t xml:space="preserve"> экологические ограничения. Если очистные сооружения не обеспечивают требуемое качество очистки сточных вод или имеют ограничения по разрешительной документации на сброс, формальный резерв по расходу не рассматрива</w:t>
      </w:r>
      <w:r w:rsidR="007F3AD7">
        <w:t>ется</w:t>
      </w:r>
      <w:r>
        <w:t xml:space="preserve"> как полноценная возможность подключения новых абонентов без дополнительных мероприятий по реконструкции или модернизации.</w:t>
      </w:r>
    </w:p>
    <w:p w14:paraId="224347D7" w14:textId="6DF4C623" w:rsidR="005B472C" w:rsidRPr="00006BD6" w:rsidRDefault="005B472C" w:rsidP="001D4DA3">
      <w:pPr>
        <w:pStyle w:val="1f9"/>
      </w:pPr>
    </w:p>
    <w:bookmarkEnd w:id="260"/>
    <w:p w14:paraId="0A27CB91" w14:textId="77777777" w:rsidR="005B472C" w:rsidRPr="00006BD6" w:rsidRDefault="005B472C" w:rsidP="008D5D54">
      <w:pPr>
        <w:pStyle w:val="1f9"/>
      </w:pPr>
      <w:r w:rsidRPr="00006BD6">
        <w:br w:type="page"/>
      </w:r>
    </w:p>
    <w:p w14:paraId="33B91F97" w14:textId="77777777" w:rsidR="005B472C" w:rsidRPr="00006BD6" w:rsidRDefault="005B472C" w:rsidP="00152404">
      <w:pPr>
        <w:spacing w:line="240" w:lineRule="auto"/>
        <w:ind w:firstLine="0"/>
        <w:jc w:val="center"/>
        <w:rPr>
          <w:color w:val="000000"/>
          <w:sz w:val="22"/>
          <w:lang w:eastAsia="ru-RU"/>
        </w:rPr>
        <w:sectPr w:rsidR="005B472C" w:rsidRPr="00006BD6" w:rsidSect="001D738C">
          <w:type w:val="continuous"/>
          <w:pgSz w:w="11906" w:h="16838"/>
          <w:pgMar w:top="1134" w:right="850" w:bottom="1134" w:left="1701" w:header="708" w:footer="708" w:gutter="0"/>
          <w:cols w:space="708"/>
          <w:titlePg/>
          <w:docGrid w:linePitch="360"/>
        </w:sectPr>
      </w:pPr>
    </w:p>
    <w:p w14:paraId="74C358CF" w14:textId="1BEDD7BB" w:rsidR="005B472C" w:rsidRPr="00EB2355" w:rsidRDefault="002A02EC" w:rsidP="008A1D60">
      <w:pPr>
        <w:pStyle w:val="1f6"/>
      </w:pPr>
      <w:bookmarkStart w:id="261" w:name="_Toc401067997"/>
      <w:bookmarkStart w:id="262" w:name="_Toc531598962"/>
      <w:bookmarkStart w:id="263" w:name="_Toc531704239"/>
      <w:bookmarkStart w:id="264" w:name="_Toc21688551"/>
      <w:bookmarkStart w:id="265" w:name="_Toc57421892"/>
      <w:bookmarkStart w:id="266" w:name="_Toc57422492"/>
      <w:bookmarkStart w:id="267" w:name="_Toc57422636"/>
      <w:bookmarkStart w:id="268" w:name="_Toc88651813"/>
      <w:bookmarkStart w:id="269" w:name="_Toc168598887"/>
      <w:bookmarkStart w:id="270" w:name="_Toc214523869"/>
      <w:bookmarkStart w:id="271" w:name="_Toc214524490"/>
      <w:bookmarkStart w:id="272" w:name="_Hlk157446852"/>
      <w:r w:rsidRPr="00352E2E">
        <w:lastRenderedPageBreak/>
        <w:t xml:space="preserve">4. </w:t>
      </w:r>
      <w:r w:rsidR="005B472C" w:rsidRPr="00352E2E">
        <w:t xml:space="preserve">Предложения по строительству, реконструкции и модернизации </w:t>
      </w:r>
      <w:r w:rsidR="005B472C" w:rsidRPr="00EB2355">
        <w:t>(техническому перевооружению) объектов централизованной системы водоотведения</w:t>
      </w:r>
      <w:bookmarkEnd w:id="261"/>
      <w:bookmarkEnd w:id="262"/>
      <w:bookmarkEnd w:id="263"/>
      <w:bookmarkEnd w:id="264"/>
      <w:bookmarkEnd w:id="265"/>
      <w:bookmarkEnd w:id="266"/>
      <w:bookmarkEnd w:id="267"/>
      <w:bookmarkEnd w:id="268"/>
      <w:bookmarkEnd w:id="269"/>
      <w:bookmarkEnd w:id="270"/>
      <w:bookmarkEnd w:id="271"/>
    </w:p>
    <w:p w14:paraId="0532F05E" w14:textId="67EE951F" w:rsidR="005B472C" w:rsidRPr="0082115B" w:rsidRDefault="002A02EC" w:rsidP="00BE379F">
      <w:pPr>
        <w:pStyle w:val="2fb"/>
      </w:pPr>
      <w:bookmarkStart w:id="273" w:name="_Toc390696051"/>
      <w:bookmarkStart w:id="274" w:name="_Toc390696263"/>
      <w:bookmarkStart w:id="275" w:name="_Toc401067998"/>
      <w:bookmarkStart w:id="276" w:name="_Toc531598963"/>
      <w:bookmarkStart w:id="277" w:name="_Toc531704240"/>
      <w:bookmarkStart w:id="278" w:name="_Toc21688552"/>
      <w:bookmarkStart w:id="279" w:name="_Toc57421893"/>
      <w:bookmarkStart w:id="280" w:name="_Toc57422493"/>
      <w:bookmarkStart w:id="281" w:name="_Toc57422637"/>
      <w:bookmarkStart w:id="282" w:name="_Toc88651814"/>
      <w:bookmarkStart w:id="283" w:name="_Toc168598888"/>
      <w:bookmarkStart w:id="284" w:name="_Toc214523870"/>
      <w:bookmarkStart w:id="285" w:name="_Toc214524491"/>
      <w:r w:rsidRPr="00EB2355">
        <w:t xml:space="preserve">4.1. </w:t>
      </w:r>
      <w:r w:rsidR="005B472C" w:rsidRPr="00EB2355">
        <w:t>Основные направления, принципы, задачи и плановые значения показателей развития централизованной системы водоотведения</w:t>
      </w:r>
      <w:bookmarkStart w:id="286" w:name="_Toc379359294"/>
      <w:bookmarkStart w:id="287" w:name="_Toc390696052"/>
      <w:bookmarkStart w:id="288" w:name="_Toc390696264"/>
      <w:bookmarkStart w:id="289" w:name="_Toc401067999"/>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3C719D9F" w14:textId="15893745" w:rsidR="000E7AE2" w:rsidRDefault="000E7AE2" w:rsidP="000E7AE2">
      <w:pPr>
        <w:pStyle w:val="1f9"/>
      </w:pPr>
      <w:r>
        <w:t xml:space="preserve">Развитие централизованных систем водоотведения муниципального образования осуществляется в целях обеспечения сбора, транспортировки и очистки сточных вод в необходимом объёме и с требуемыми показателями качества, повышения надёжности и бесперебойности функционирования сети водоотведения, снижения технологических потерь, повышения энергоэффективности работы </w:t>
      </w:r>
      <w:r w:rsidR="007C46F9">
        <w:t>канализационных насосных станций и очистных сооружений</w:t>
      </w:r>
      <w:r>
        <w:t>, а также обеспечения возможности подключения перспективных потребителей.</w:t>
      </w:r>
    </w:p>
    <w:p w14:paraId="6122908C" w14:textId="77777777" w:rsidR="000E7AE2" w:rsidRDefault="000E7AE2" w:rsidP="000E7AE2">
      <w:pPr>
        <w:pStyle w:val="1f9"/>
      </w:pPr>
      <w:r>
        <w:t>Основные направления развития централизованных систем водоотведения формируются с учётом:</w:t>
      </w:r>
    </w:p>
    <w:p w14:paraId="38958813" w14:textId="36916633" w:rsidR="000E7AE2" w:rsidRDefault="000E7AE2" w:rsidP="00E03353">
      <w:pPr>
        <w:pStyle w:val="1f9"/>
        <w:numPr>
          <w:ilvl w:val="0"/>
          <w:numId w:val="14"/>
        </w:numPr>
        <w:tabs>
          <w:tab w:val="left" w:pos="851"/>
        </w:tabs>
        <w:ind w:left="0" w:firstLine="567"/>
      </w:pPr>
      <w:r>
        <w:t>результатов технического обследования;</w:t>
      </w:r>
    </w:p>
    <w:p w14:paraId="5B920B4E" w14:textId="77777777" w:rsidR="000E7AE2" w:rsidRDefault="000E7AE2" w:rsidP="00E03353">
      <w:pPr>
        <w:pStyle w:val="1f9"/>
        <w:numPr>
          <w:ilvl w:val="0"/>
          <w:numId w:val="14"/>
        </w:numPr>
        <w:tabs>
          <w:tab w:val="left" w:pos="851"/>
        </w:tabs>
        <w:ind w:left="0" w:firstLine="567"/>
      </w:pPr>
      <w:r>
        <w:t>выявленных проблем существующего состояния систем водоотведения;</w:t>
      </w:r>
    </w:p>
    <w:p w14:paraId="0CC89757" w14:textId="77777777" w:rsidR="000E7AE2" w:rsidRDefault="000E7AE2" w:rsidP="00E03353">
      <w:pPr>
        <w:pStyle w:val="1f9"/>
        <w:numPr>
          <w:ilvl w:val="0"/>
          <w:numId w:val="14"/>
        </w:numPr>
        <w:tabs>
          <w:tab w:val="left" w:pos="851"/>
        </w:tabs>
        <w:ind w:left="0" w:firstLine="567"/>
      </w:pPr>
      <w:r>
        <w:t>документов территориального планирования;</w:t>
      </w:r>
    </w:p>
    <w:p w14:paraId="06629C95" w14:textId="77777777" w:rsidR="000E7AE2" w:rsidRDefault="000E7AE2" w:rsidP="00E03353">
      <w:pPr>
        <w:pStyle w:val="1f9"/>
        <w:numPr>
          <w:ilvl w:val="0"/>
          <w:numId w:val="14"/>
        </w:numPr>
        <w:tabs>
          <w:tab w:val="left" w:pos="851"/>
        </w:tabs>
        <w:ind w:left="0" w:firstLine="567"/>
      </w:pPr>
      <w:r>
        <w:t>программ комплексного развития коммунальной инфраструктуры;</w:t>
      </w:r>
    </w:p>
    <w:p w14:paraId="101DA78B" w14:textId="77777777" w:rsidR="000E7AE2" w:rsidRDefault="000E7AE2" w:rsidP="00E03353">
      <w:pPr>
        <w:pStyle w:val="1f9"/>
        <w:numPr>
          <w:ilvl w:val="0"/>
          <w:numId w:val="14"/>
        </w:numPr>
        <w:tabs>
          <w:tab w:val="left" w:pos="851"/>
        </w:tabs>
        <w:ind w:left="0" w:firstLine="567"/>
      </w:pPr>
      <w:r>
        <w:t>прогнозов поступления сточных вод;</w:t>
      </w:r>
    </w:p>
    <w:p w14:paraId="5CB147CD" w14:textId="77777777" w:rsidR="000E7AE2" w:rsidRDefault="000E7AE2" w:rsidP="00E03353">
      <w:pPr>
        <w:pStyle w:val="1f9"/>
        <w:numPr>
          <w:ilvl w:val="0"/>
          <w:numId w:val="14"/>
        </w:numPr>
        <w:tabs>
          <w:tab w:val="left" w:pos="851"/>
        </w:tabs>
        <w:ind w:left="0" w:firstLine="567"/>
      </w:pPr>
      <w:r>
        <w:t>перспектив жилищного, общественно-делового и производственного строительства;</w:t>
      </w:r>
    </w:p>
    <w:p w14:paraId="181C682E" w14:textId="77777777" w:rsidR="000E7AE2" w:rsidRDefault="000E7AE2" w:rsidP="00E03353">
      <w:pPr>
        <w:pStyle w:val="1f9"/>
        <w:numPr>
          <w:ilvl w:val="0"/>
          <w:numId w:val="14"/>
        </w:numPr>
        <w:tabs>
          <w:tab w:val="left" w:pos="851"/>
        </w:tabs>
        <w:ind w:left="0" w:firstLine="567"/>
      </w:pPr>
      <w:r>
        <w:t>необходимости обеспечения нормативного качества очистки сточных вод и надёжности их транспортировки.</w:t>
      </w:r>
    </w:p>
    <w:p w14:paraId="598FDAD5" w14:textId="77777777" w:rsidR="000E7AE2" w:rsidRDefault="000E7AE2" w:rsidP="000E7AE2">
      <w:pPr>
        <w:pStyle w:val="1f9"/>
      </w:pPr>
      <w:r>
        <w:t>Принципы развития централизованных систем водоотведения определяются необходимостью обеспечения надёжного, безопасного и экономически обоснованного функционирования системы, а задачи развития формируются исходя из текущего состояния объектов и выявленных ограничений их эксплуатации.</w:t>
      </w:r>
    </w:p>
    <w:p w14:paraId="4C21A984" w14:textId="2F73C1C4" w:rsidR="000E7AE2" w:rsidRPr="00CF5AD2" w:rsidRDefault="000E7AE2" w:rsidP="000E7AE2">
      <w:pPr>
        <w:pStyle w:val="1f9"/>
      </w:pPr>
      <w:r>
        <w:t xml:space="preserve">Плановые значения показателей развития централизованных систем водоотведения устанавливаются для оценки достижения результатов, предусмотренных схемой водоотведения, и увязаны с перечнем мероприятий по строительству, реконструкции, </w:t>
      </w:r>
      <w:r w:rsidRPr="00CF5AD2">
        <w:t xml:space="preserve">модернизации и капитальному ремонту сетей, </w:t>
      </w:r>
      <w:r w:rsidR="003A4871" w:rsidRPr="00CF5AD2">
        <w:t>канализационных насосных станций</w:t>
      </w:r>
      <w:r w:rsidRPr="00CF5AD2">
        <w:t xml:space="preserve"> и </w:t>
      </w:r>
      <w:r w:rsidR="003A4871" w:rsidRPr="00CF5AD2">
        <w:t>очистных сооружений</w:t>
      </w:r>
      <w:r w:rsidRPr="00CF5AD2">
        <w:t>, а также с прогнозными балансами сточных вод и перспективами территориального развития</w:t>
      </w:r>
      <w:r w:rsidR="000F01AF" w:rsidRPr="00CF5AD2">
        <w:t xml:space="preserve"> и приведены в разделе 7.</w:t>
      </w:r>
    </w:p>
    <w:p w14:paraId="7248EC36" w14:textId="51B40E40" w:rsidR="005B472C" w:rsidRPr="0082115B" w:rsidRDefault="002A02EC" w:rsidP="00BE379F">
      <w:pPr>
        <w:pStyle w:val="2fb"/>
      </w:pPr>
      <w:bookmarkStart w:id="290" w:name="_Toc531598964"/>
      <w:bookmarkStart w:id="291" w:name="_Toc531704241"/>
      <w:bookmarkStart w:id="292" w:name="_Toc21688553"/>
      <w:bookmarkStart w:id="293" w:name="_Toc57421894"/>
      <w:bookmarkStart w:id="294" w:name="_Toc57422494"/>
      <w:bookmarkStart w:id="295" w:name="_Toc57422638"/>
      <w:bookmarkStart w:id="296" w:name="_Toc88651815"/>
      <w:bookmarkStart w:id="297" w:name="_Toc168598889"/>
      <w:bookmarkStart w:id="298" w:name="_Hlk157447017"/>
      <w:bookmarkStart w:id="299" w:name="_Toc214523871"/>
      <w:bookmarkStart w:id="300" w:name="_Toc214524492"/>
      <w:r w:rsidRPr="00CF5AD2">
        <w:t xml:space="preserve">4.2. </w:t>
      </w:r>
      <w:r w:rsidR="005B472C" w:rsidRPr="00CF5AD2">
        <w:t>Перечень основных мероприятий по реализации схем водоотведения с разбивкой по годам, включая технические обоснования этих мероприятий</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CB4D1C5" w14:textId="77777777" w:rsidR="00CC534E" w:rsidRDefault="00CC534E" w:rsidP="00CC534E">
      <w:pPr>
        <w:pStyle w:val="1f9"/>
      </w:pPr>
      <w:r>
        <w:t xml:space="preserve">Перечень основных мероприятий по реализации схем водоотведения формируется с целью обеспечения развития централизованных систем водоотведения муниципального образования на расчетный период, устранения выявленных технических и технологических </w:t>
      </w:r>
      <w:r>
        <w:lastRenderedPageBreak/>
        <w:t>проблем, ликвидации дефицитов производственных мощностей, повышения надежности, безопасности и эффективности работы системы водоотведения.</w:t>
      </w:r>
    </w:p>
    <w:p w14:paraId="69C09062" w14:textId="77777777" w:rsidR="00CC534E" w:rsidRDefault="00CC534E" w:rsidP="00CC534E">
      <w:pPr>
        <w:pStyle w:val="1f9"/>
      </w:pPr>
      <w:r>
        <w:t>Основные мероприятия по реализации схемы водоотведения разрабатываются на основании анализа существующего состояния централизованных систем водоотведения, результатов технического обследования объектов, а также с учетом документов территориального планирования, программ комплексного развития коммунальной инфраструктуры, инвестиционных программ регулируемых организаций и иных документов, содержащих сведения о планируемом развитии территории муниципального образования и коммунальной инфраструктуры.</w:t>
      </w:r>
    </w:p>
    <w:p w14:paraId="07EE38EB" w14:textId="596D57FE" w:rsidR="005A0C5A" w:rsidRDefault="005A0C5A" w:rsidP="00CC534E">
      <w:pPr>
        <w:pStyle w:val="1f9"/>
      </w:pPr>
      <w:r w:rsidRPr="005A0C5A">
        <w:t xml:space="preserve">В зависимости от характера выявленных проблем, технического состояния объектов и целей развития централизованных систем </w:t>
      </w:r>
      <w:r>
        <w:t>водоотведения</w:t>
      </w:r>
      <w:r w:rsidRPr="005A0C5A">
        <w:t xml:space="preserve"> в составе схемы </w:t>
      </w:r>
      <w:r>
        <w:t>водоотведения</w:t>
      </w:r>
      <w:r w:rsidRPr="005A0C5A">
        <w:t xml:space="preserve"> могут предусматриваться мероприятия по строительству, реконструкции, модернизации и капитальному ремонту объектов </w:t>
      </w:r>
      <w:r>
        <w:t>водоотведения</w:t>
      </w:r>
      <w:r w:rsidRPr="005A0C5A">
        <w:t>. Указанные виды мероприятий различаются по содержанию, объему выполняемых работ и степени изменения существующих технических характеристик объектов.</w:t>
      </w:r>
    </w:p>
    <w:p w14:paraId="29845129" w14:textId="19B801C1" w:rsidR="007C7BB4" w:rsidRDefault="007C7BB4" w:rsidP="00CC534E">
      <w:pPr>
        <w:pStyle w:val="1f9"/>
      </w:pPr>
      <w:r w:rsidRPr="007C7BB4">
        <w:t xml:space="preserve">К строительству относятся мероприятия по созданию новых объектов централизованных систем </w:t>
      </w:r>
      <w:r>
        <w:t>водоотведения</w:t>
      </w:r>
      <w:r w:rsidRPr="007C7BB4">
        <w:t xml:space="preserve">, ранее отсутствовавших на соответствующей территории либо создаваемых в целях подключения новых </w:t>
      </w:r>
      <w:r>
        <w:t>абонентов</w:t>
      </w:r>
      <w:r w:rsidRPr="007C7BB4">
        <w:t xml:space="preserve">, увеличения мощности системы и повышения надежности </w:t>
      </w:r>
      <w:r>
        <w:t>водоотведения</w:t>
      </w:r>
      <w:r w:rsidRPr="007C7BB4">
        <w:t>.</w:t>
      </w:r>
    </w:p>
    <w:p w14:paraId="16DCEEA5" w14:textId="77777777" w:rsidR="00CC534E" w:rsidRDefault="00CC534E" w:rsidP="00CC534E">
      <w:pPr>
        <w:pStyle w:val="1f9"/>
      </w:pPr>
      <w:r>
        <w:t>Реконструкция существующих объектов водоотведения направлена на изменение их параметров, повышение пропускной способности сетей и сооружений, увеличение мощности и устранение выявленных технических ограничений. К реконструкции относятся работы по замене устаревшего оборудования, модернизации технологических узлов и улучшению пропускной способности канализационных коллекторов, насосных станций и очистных сооружений.</w:t>
      </w:r>
    </w:p>
    <w:p w14:paraId="28D0BD5F" w14:textId="77777777" w:rsidR="00CC534E" w:rsidRDefault="00CC534E" w:rsidP="00CC534E">
      <w:pPr>
        <w:pStyle w:val="1f9"/>
      </w:pPr>
      <w:r>
        <w:t>Модернизация объектов водоотведения включает обновление технологических схем и оборудования с целью повышения надежности, безопасности и управляемости системы. Такие мероприятия не предусматривают значительных конструктивных изменений объектов, но направлены на оптимизацию работы системы, внедрение современных технологий, улучшение автоматизации и контрольных систем, а также повышение энергоэффективности.</w:t>
      </w:r>
    </w:p>
    <w:p w14:paraId="5D7B87A8" w14:textId="77777777" w:rsidR="00CC534E" w:rsidRDefault="00CC534E" w:rsidP="00CC534E">
      <w:pPr>
        <w:pStyle w:val="1f9"/>
      </w:pPr>
      <w:r>
        <w:t>Капитальный ремонт объектов централизованных систем водоотведения проводится с целью восстановления их исправного состояния, замены отдельных элементов и оборудования, устранения физического износа и продления срока службы объектов без изменения их основного назначения. Данные мероприятия обеспечивают стабильное функционирование системы и предотвращают снижение качества отвода и очистки сточных вод.</w:t>
      </w:r>
    </w:p>
    <w:p w14:paraId="6FD7DAAE" w14:textId="458F93BA" w:rsidR="00CC534E" w:rsidRDefault="00353FC2" w:rsidP="00CC534E">
      <w:pPr>
        <w:pStyle w:val="1f9"/>
      </w:pPr>
      <w:r w:rsidRPr="00353FC2">
        <w:t>Перечень основных мероприятий по реализации схемы водоснабжения с разбивкой по годам приведен в таблице 4.</w:t>
      </w:r>
      <w:r>
        <w:t>2</w:t>
      </w:r>
      <w:r w:rsidRPr="00353FC2">
        <w:t>.1.</w:t>
      </w:r>
    </w:p>
    <w:p w14:paraId="4A5B9295" w14:textId="77777777" w:rsidR="006E5251" w:rsidRDefault="006E5251" w:rsidP="006E5251">
      <w:pPr>
        <w:pStyle w:val="affffffb"/>
        <w:sectPr w:rsidR="006E5251" w:rsidSect="001D738C">
          <w:type w:val="continuous"/>
          <w:pgSz w:w="11906" w:h="16838"/>
          <w:pgMar w:top="1134" w:right="850" w:bottom="1134" w:left="1701" w:header="708" w:footer="708" w:gutter="0"/>
          <w:cols w:space="708"/>
          <w:titlePg/>
          <w:docGrid w:linePitch="360"/>
        </w:sectPr>
      </w:pPr>
    </w:p>
    <w:p w14:paraId="7664F9CC" w14:textId="36E13353" w:rsidR="00353FC2" w:rsidRDefault="006E5251" w:rsidP="006E5251">
      <w:pPr>
        <w:pStyle w:val="affffffb"/>
      </w:pPr>
      <w:r w:rsidRPr="00427C4A">
        <w:lastRenderedPageBreak/>
        <w:t>Таблица 4.1.1. Перечень основных мероприятий схемы</w:t>
      </w:r>
    </w:p>
    <w:tbl>
      <w:tblPr>
        <w:tblStyle w:val="82"/>
        <w:tblW w:w="14349" w:type="dxa"/>
        <w:tblInd w:w="-13" w:type="dxa"/>
        <w:tblLayout w:type="fixed"/>
        <w:tblCellMar>
          <w:left w:w="28" w:type="dxa"/>
          <w:right w:w="28" w:type="dxa"/>
        </w:tblCellMar>
        <w:tblLook w:val="04A0" w:firstRow="1" w:lastRow="0" w:firstColumn="1" w:lastColumn="0" w:noHBand="0" w:noVBand="1"/>
      </w:tblPr>
      <w:tblGrid>
        <w:gridCol w:w="434"/>
        <w:gridCol w:w="992"/>
        <w:gridCol w:w="1294"/>
        <w:gridCol w:w="1417"/>
        <w:gridCol w:w="5652"/>
        <w:gridCol w:w="456"/>
        <w:gridCol w:w="456"/>
        <w:gridCol w:w="456"/>
        <w:gridCol w:w="456"/>
        <w:gridCol w:w="456"/>
        <w:gridCol w:w="456"/>
        <w:gridCol w:w="456"/>
        <w:gridCol w:w="456"/>
        <w:gridCol w:w="456"/>
        <w:gridCol w:w="456"/>
      </w:tblGrid>
      <w:tr w:rsidR="00CF5AD2" w:rsidRPr="00CF5AD2" w14:paraId="47EC70DA" w14:textId="77777777" w:rsidTr="00CF5AD2">
        <w:trPr>
          <w:tblHeader/>
        </w:trPr>
        <w:tc>
          <w:tcPr>
            <w:tcW w:w="434" w:type="dxa"/>
            <w:vMerge w:val="restart"/>
            <w:shd w:val="clear" w:color="auto" w:fill="auto"/>
            <w:vAlign w:val="center"/>
            <w:hideMark/>
          </w:tcPr>
          <w:p w14:paraId="29186DE0"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п/п</w:t>
            </w:r>
          </w:p>
        </w:tc>
        <w:tc>
          <w:tcPr>
            <w:tcW w:w="992" w:type="dxa"/>
            <w:vMerge w:val="restart"/>
            <w:shd w:val="clear" w:color="auto" w:fill="auto"/>
            <w:vAlign w:val="center"/>
          </w:tcPr>
          <w:p w14:paraId="293BE1C0" w14:textId="3F1DE68D"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Техноло</w:t>
            </w:r>
            <w:r>
              <w:rPr>
                <w:rFonts w:eastAsia="Times New Roman"/>
                <w:sz w:val="18"/>
                <w:szCs w:val="18"/>
                <w:lang w:eastAsia="ru-RU"/>
              </w:rPr>
              <w:t>-</w:t>
            </w:r>
            <w:r w:rsidRPr="00CF5AD2">
              <w:rPr>
                <w:rFonts w:eastAsia="Times New Roman"/>
                <w:sz w:val="18"/>
                <w:szCs w:val="18"/>
                <w:lang w:eastAsia="ru-RU"/>
              </w:rPr>
              <w:t>гическая зона</w:t>
            </w:r>
          </w:p>
        </w:tc>
        <w:tc>
          <w:tcPr>
            <w:tcW w:w="1294" w:type="dxa"/>
            <w:vMerge w:val="restart"/>
            <w:shd w:val="clear" w:color="auto" w:fill="auto"/>
            <w:vAlign w:val="center"/>
            <w:hideMark/>
          </w:tcPr>
          <w:p w14:paraId="79503F24"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Вид мероприятия</w:t>
            </w:r>
          </w:p>
        </w:tc>
        <w:tc>
          <w:tcPr>
            <w:tcW w:w="1417" w:type="dxa"/>
            <w:vMerge w:val="restart"/>
            <w:shd w:val="clear" w:color="auto" w:fill="auto"/>
            <w:vAlign w:val="center"/>
            <w:hideMark/>
          </w:tcPr>
          <w:p w14:paraId="1693315B"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Тип объекта</w:t>
            </w:r>
          </w:p>
        </w:tc>
        <w:tc>
          <w:tcPr>
            <w:tcW w:w="5652" w:type="dxa"/>
            <w:vMerge w:val="restart"/>
            <w:shd w:val="clear" w:color="auto" w:fill="auto"/>
            <w:vAlign w:val="center"/>
            <w:hideMark/>
          </w:tcPr>
          <w:p w14:paraId="27D92B7B"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Наименование мероприятия</w:t>
            </w:r>
          </w:p>
        </w:tc>
        <w:tc>
          <w:tcPr>
            <w:tcW w:w="4560" w:type="dxa"/>
            <w:gridSpan w:val="10"/>
            <w:shd w:val="clear" w:color="auto" w:fill="auto"/>
            <w:vAlign w:val="center"/>
          </w:tcPr>
          <w:p w14:paraId="5165C2BB"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График реализации</w:t>
            </w:r>
          </w:p>
        </w:tc>
      </w:tr>
      <w:tr w:rsidR="00CF5AD2" w:rsidRPr="00CF5AD2" w14:paraId="2BE2BFEF" w14:textId="77777777" w:rsidTr="00CF5AD2">
        <w:trPr>
          <w:tblHeader/>
        </w:trPr>
        <w:tc>
          <w:tcPr>
            <w:tcW w:w="434" w:type="dxa"/>
            <w:vMerge/>
            <w:shd w:val="clear" w:color="auto" w:fill="auto"/>
            <w:vAlign w:val="center"/>
          </w:tcPr>
          <w:p w14:paraId="54B22AC5" w14:textId="77777777" w:rsidR="00CF5AD2" w:rsidRPr="00CF5AD2" w:rsidRDefault="00CF5AD2" w:rsidP="00CF5AD2">
            <w:pPr>
              <w:spacing w:line="240" w:lineRule="auto"/>
              <w:ind w:firstLine="0"/>
              <w:jc w:val="center"/>
              <w:rPr>
                <w:rFonts w:eastAsia="Times New Roman"/>
                <w:sz w:val="18"/>
                <w:szCs w:val="18"/>
                <w:lang w:eastAsia="ru-RU"/>
              </w:rPr>
            </w:pPr>
          </w:p>
        </w:tc>
        <w:tc>
          <w:tcPr>
            <w:tcW w:w="992" w:type="dxa"/>
            <w:vMerge/>
            <w:shd w:val="clear" w:color="auto" w:fill="auto"/>
            <w:vAlign w:val="center"/>
          </w:tcPr>
          <w:p w14:paraId="521F9DA9"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21F02AEC"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15AB6100"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vMerge/>
            <w:shd w:val="clear" w:color="auto" w:fill="auto"/>
            <w:vAlign w:val="center"/>
          </w:tcPr>
          <w:p w14:paraId="6AB4F87E" w14:textId="77777777" w:rsidR="00CF5AD2" w:rsidRPr="00CF5AD2" w:rsidRDefault="00CF5AD2" w:rsidP="00CF5AD2">
            <w:pPr>
              <w:spacing w:line="240" w:lineRule="auto"/>
              <w:ind w:firstLine="0"/>
              <w:jc w:val="center"/>
              <w:rPr>
                <w:rFonts w:ascii="Calibri" w:eastAsia="Times New Roman" w:hAnsi="Calibri"/>
                <w:color w:val="000000"/>
                <w:sz w:val="18"/>
                <w:szCs w:val="18"/>
                <w:lang w:eastAsia="ru-RU"/>
              </w:rPr>
            </w:pPr>
          </w:p>
        </w:tc>
        <w:tc>
          <w:tcPr>
            <w:tcW w:w="456" w:type="dxa"/>
            <w:shd w:val="clear" w:color="auto" w:fill="auto"/>
            <w:vAlign w:val="center"/>
          </w:tcPr>
          <w:p w14:paraId="3BADDC28"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2027</w:t>
            </w:r>
          </w:p>
        </w:tc>
        <w:tc>
          <w:tcPr>
            <w:tcW w:w="456" w:type="dxa"/>
            <w:shd w:val="clear" w:color="auto" w:fill="auto"/>
            <w:vAlign w:val="center"/>
          </w:tcPr>
          <w:p w14:paraId="17E3B0F7"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2028</w:t>
            </w:r>
          </w:p>
        </w:tc>
        <w:tc>
          <w:tcPr>
            <w:tcW w:w="456" w:type="dxa"/>
            <w:shd w:val="clear" w:color="auto" w:fill="auto"/>
            <w:vAlign w:val="center"/>
          </w:tcPr>
          <w:p w14:paraId="1508C3AF"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2029</w:t>
            </w:r>
          </w:p>
        </w:tc>
        <w:tc>
          <w:tcPr>
            <w:tcW w:w="456" w:type="dxa"/>
            <w:shd w:val="clear" w:color="auto" w:fill="auto"/>
            <w:vAlign w:val="center"/>
          </w:tcPr>
          <w:p w14:paraId="0C47BCC9"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2030</w:t>
            </w:r>
          </w:p>
        </w:tc>
        <w:tc>
          <w:tcPr>
            <w:tcW w:w="456" w:type="dxa"/>
            <w:shd w:val="clear" w:color="auto" w:fill="auto"/>
            <w:vAlign w:val="center"/>
          </w:tcPr>
          <w:p w14:paraId="372224F1"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2031</w:t>
            </w:r>
          </w:p>
        </w:tc>
        <w:tc>
          <w:tcPr>
            <w:tcW w:w="456" w:type="dxa"/>
            <w:shd w:val="clear" w:color="auto" w:fill="auto"/>
            <w:vAlign w:val="center"/>
          </w:tcPr>
          <w:p w14:paraId="33EFF4B0"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2032</w:t>
            </w:r>
          </w:p>
        </w:tc>
        <w:tc>
          <w:tcPr>
            <w:tcW w:w="456" w:type="dxa"/>
            <w:shd w:val="clear" w:color="auto" w:fill="auto"/>
            <w:vAlign w:val="center"/>
          </w:tcPr>
          <w:p w14:paraId="178AD430"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2033</w:t>
            </w:r>
          </w:p>
        </w:tc>
        <w:tc>
          <w:tcPr>
            <w:tcW w:w="456" w:type="dxa"/>
            <w:shd w:val="clear" w:color="auto" w:fill="auto"/>
            <w:vAlign w:val="center"/>
          </w:tcPr>
          <w:p w14:paraId="43FAFD85"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2034</w:t>
            </w:r>
          </w:p>
        </w:tc>
        <w:tc>
          <w:tcPr>
            <w:tcW w:w="456" w:type="dxa"/>
            <w:shd w:val="clear" w:color="auto" w:fill="auto"/>
            <w:vAlign w:val="center"/>
          </w:tcPr>
          <w:p w14:paraId="0EDCA71E"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2035</w:t>
            </w:r>
          </w:p>
        </w:tc>
        <w:tc>
          <w:tcPr>
            <w:tcW w:w="456" w:type="dxa"/>
            <w:shd w:val="clear" w:color="auto" w:fill="auto"/>
            <w:vAlign w:val="center"/>
          </w:tcPr>
          <w:p w14:paraId="4203EE88"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2036</w:t>
            </w:r>
          </w:p>
        </w:tc>
      </w:tr>
      <w:tr w:rsidR="00CF5AD2" w:rsidRPr="00CF5AD2" w14:paraId="184000A9" w14:textId="77777777" w:rsidTr="00CF5AD2">
        <w:tc>
          <w:tcPr>
            <w:tcW w:w="434" w:type="dxa"/>
            <w:vMerge w:val="restart"/>
            <w:shd w:val="clear" w:color="auto" w:fill="auto"/>
            <w:vAlign w:val="center"/>
            <w:hideMark/>
          </w:tcPr>
          <w:p w14:paraId="22F7CC50" w14:textId="2F6AD028" w:rsidR="00CF5AD2" w:rsidRPr="00CF5AD2" w:rsidRDefault="00CF5AD2" w:rsidP="00CF5AD2">
            <w:pPr>
              <w:spacing w:line="240" w:lineRule="auto"/>
              <w:ind w:firstLine="0"/>
              <w:jc w:val="center"/>
              <w:rPr>
                <w:rFonts w:eastAsia="Times New Roman"/>
                <w:sz w:val="18"/>
                <w:szCs w:val="18"/>
                <w:lang w:eastAsia="ru-RU"/>
              </w:rPr>
            </w:pPr>
            <w:r>
              <w:rPr>
                <w:rFonts w:eastAsia="Times New Roman"/>
                <w:sz w:val="18"/>
                <w:szCs w:val="18"/>
                <w:lang w:eastAsia="ru-RU"/>
              </w:rPr>
              <w:t>1</w:t>
            </w:r>
          </w:p>
        </w:tc>
        <w:tc>
          <w:tcPr>
            <w:tcW w:w="992" w:type="dxa"/>
            <w:vMerge w:val="restart"/>
            <w:shd w:val="clear" w:color="auto" w:fill="auto"/>
            <w:vAlign w:val="center"/>
          </w:tcPr>
          <w:p w14:paraId="1765E724"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ВО ст. Крыловская</w:t>
            </w:r>
          </w:p>
        </w:tc>
        <w:tc>
          <w:tcPr>
            <w:tcW w:w="1294" w:type="dxa"/>
            <w:vMerge w:val="restart"/>
            <w:shd w:val="clear" w:color="auto" w:fill="auto"/>
            <w:vAlign w:val="center"/>
            <w:hideMark/>
          </w:tcPr>
          <w:p w14:paraId="3B610DE5"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Строительство</w:t>
            </w:r>
          </w:p>
        </w:tc>
        <w:tc>
          <w:tcPr>
            <w:tcW w:w="1417" w:type="dxa"/>
            <w:vMerge w:val="restart"/>
            <w:shd w:val="clear" w:color="auto" w:fill="auto"/>
            <w:vAlign w:val="center"/>
            <w:hideMark/>
          </w:tcPr>
          <w:p w14:paraId="155EDE6A" w14:textId="65D5B7B3"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Самотечная канализа-ционная сеть</w:t>
            </w:r>
          </w:p>
        </w:tc>
        <w:tc>
          <w:tcPr>
            <w:tcW w:w="5652" w:type="dxa"/>
            <w:shd w:val="clear" w:color="auto" w:fill="auto"/>
            <w:vAlign w:val="center"/>
            <w:hideMark/>
          </w:tcPr>
          <w:p w14:paraId="407AA6FF"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Строительство участка самотечной канализационной сети от </w:t>
            </w:r>
          </w:p>
          <w:p w14:paraId="73874246" w14:textId="05CA6468"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ул. Орджоникидзе, 45 до ул. Первомайская в ст. Крыловская протяженностью 415 м и средним диаметром 200 мм</w:t>
            </w:r>
          </w:p>
        </w:tc>
        <w:tc>
          <w:tcPr>
            <w:tcW w:w="456" w:type="dxa"/>
            <w:shd w:val="clear" w:color="auto" w:fill="auto"/>
            <w:vAlign w:val="center"/>
          </w:tcPr>
          <w:p w14:paraId="2706795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E6A70B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472584C"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1B22A3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B0A21D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EC15F92"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1B7C3770"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7677D8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847ACF0"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0C2478E"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133AFC63" w14:textId="77777777" w:rsidTr="00CF5AD2">
        <w:tc>
          <w:tcPr>
            <w:tcW w:w="434" w:type="dxa"/>
            <w:vMerge/>
            <w:shd w:val="clear" w:color="auto" w:fill="auto"/>
            <w:vAlign w:val="center"/>
          </w:tcPr>
          <w:p w14:paraId="6A660059" w14:textId="03395778"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662855EF"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3475987A"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1E675451"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1A33857C"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Строительство участка самотечной канализационной сети от </w:t>
            </w:r>
          </w:p>
          <w:p w14:paraId="7D1A72A6" w14:textId="3C656DD6"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ул. Кооперативная, 80 до ул. Первомайская в ст. Крыловская протяженностью 830 м и средним диаметром 200 мм</w:t>
            </w:r>
          </w:p>
        </w:tc>
        <w:tc>
          <w:tcPr>
            <w:tcW w:w="456" w:type="dxa"/>
            <w:shd w:val="clear" w:color="auto" w:fill="auto"/>
            <w:vAlign w:val="center"/>
          </w:tcPr>
          <w:p w14:paraId="7AAD589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72C96A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49CAA5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93F700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1B9544C"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DE3B16B"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731A061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869D29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EBFCF8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F89597E"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1320560C" w14:textId="77777777" w:rsidTr="00CF5AD2">
        <w:tc>
          <w:tcPr>
            <w:tcW w:w="434" w:type="dxa"/>
            <w:vMerge/>
            <w:shd w:val="clear" w:color="auto" w:fill="auto"/>
            <w:vAlign w:val="center"/>
            <w:hideMark/>
          </w:tcPr>
          <w:p w14:paraId="58F10BA0" w14:textId="689E7AB7"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3257D2AA"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hideMark/>
          </w:tcPr>
          <w:p w14:paraId="6E399FEB"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shd w:val="clear" w:color="auto" w:fill="auto"/>
            <w:vAlign w:val="center"/>
            <w:hideMark/>
          </w:tcPr>
          <w:p w14:paraId="33B8E43F" w14:textId="0DD60049"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Напорный канализа-ционный коллектор</w:t>
            </w:r>
          </w:p>
        </w:tc>
        <w:tc>
          <w:tcPr>
            <w:tcW w:w="5652" w:type="dxa"/>
            <w:shd w:val="clear" w:color="auto" w:fill="auto"/>
            <w:vAlign w:val="center"/>
            <w:hideMark/>
          </w:tcPr>
          <w:p w14:paraId="70A19D8C"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Строительство участка напорной канализационной сети от </w:t>
            </w:r>
          </w:p>
          <w:p w14:paraId="571911B0" w14:textId="45949840"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ул. Первомайская, 86/1 до КНС на ул. Комсомольская в ст. Крыловская протяженностью 3800 м и средним диаметром 300 мм</w:t>
            </w:r>
          </w:p>
        </w:tc>
        <w:tc>
          <w:tcPr>
            <w:tcW w:w="456" w:type="dxa"/>
            <w:shd w:val="clear" w:color="auto" w:fill="auto"/>
            <w:vAlign w:val="center"/>
          </w:tcPr>
          <w:p w14:paraId="77C86DB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F2705F0"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71BA20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A23B83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75EEF8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0179D8E"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45041B1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98F23C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35C89D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021FE29"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39295DAA" w14:textId="77777777" w:rsidTr="00CF5AD2">
        <w:tc>
          <w:tcPr>
            <w:tcW w:w="434" w:type="dxa"/>
            <w:vMerge/>
            <w:shd w:val="clear" w:color="auto" w:fill="auto"/>
            <w:vAlign w:val="center"/>
          </w:tcPr>
          <w:p w14:paraId="5A91B418" w14:textId="1C36BA33"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22B6DD3A"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val="restart"/>
            <w:shd w:val="clear" w:color="auto" w:fill="auto"/>
            <w:vAlign w:val="center"/>
            <w:hideMark/>
          </w:tcPr>
          <w:p w14:paraId="5C51D21C"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Модернизация</w:t>
            </w:r>
          </w:p>
        </w:tc>
        <w:tc>
          <w:tcPr>
            <w:tcW w:w="1417" w:type="dxa"/>
            <w:vMerge w:val="restart"/>
            <w:shd w:val="clear" w:color="auto" w:fill="auto"/>
            <w:vAlign w:val="center"/>
          </w:tcPr>
          <w:p w14:paraId="49F6666B" w14:textId="05F4726A"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Канализа-ционная насосная станция</w:t>
            </w:r>
          </w:p>
        </w:tc>
        <w:tc>
          <w:tcPr>
            <w:tcW w:w="5652" w:type="dxa"/>
            <w:shd w:val="clear" w:color="auto" w:fill="auto"/>
            <w:vAlign w:val="center"/>
          </w:tcPr>
          <w:p w14:paraId="0CC40671"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Внедрение частотного регулирования приводов насосного оборудования на 2 насоса КНС №2 ст. Крыловская</w:t>
            </w:r>
          </w:p>
        </w:tc>
        <w:tc>
          <w:tcPr>
            <w:tcW w:w="456" w:type="dxa"/>
            <w:shd w:val="clear" w:color="auto" w:fill="auto"/>
            <w:vAlign w:val="center"/>
          </w:tcPr>
          <w:p w14:paraId="5737E24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5F0DE1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483F9F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619064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913405D"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229916D0"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60CFA0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AE1084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6068F6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4B89B45"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2EBD82C0" w14:textId="77777777" w:rsidTr="00CF5AD2">
        <w:tc>
          <w:tcPr>
            <w:tcW w:w="434" w:type="dxa"/>
            <w:vMerge/>
            <w:shd w:val="clear" w:color="auto" w:fill="auto"/>
            <w:vAlign w:val="center"/>
          </w:tcPr>
          <w:p w14:paraId="02FB140F" w14:textId="40AEFA8D"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753D39FE"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48E6CE78"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598BB27A"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5F4AC6D6"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Внедрение частотного регулирования приводов насосного оборудования на 2 насоса КНС №3 ст. Крыловская</w:t>
            </w:r>
          </w:p>
        </w:tc>
        <w:tc>
          <w:tcPr>
            <w:tcW w:w="456" w:type="dxa"/>
            <w:shd w:val="clear" w:color="auto" w:fill="auto"/>
            <w:vAlign w:val="center"/>
          </w:tcPr>
          <w:p w14:paraId="52BAFBB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A58BFD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9C4020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F8DBFF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C0A849B"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5A8DFD4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43A9E3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7D5069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269A6F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A364338"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2442FB20" w14:textId="77777777" w:rsidTr="00CF5AD2">
        <w:tc>
          <w:tcPr>
            <w:tcW w:w="434" w:type="dxa"/>
            <w:vMerge/>
            <w:shd w:val="clear" w:color="auto" w:fill="auto"/>
            <w:vAlign w:val="center"/>
          </w:tcPr>
          <w:p w14:paraId="374DDD90" w14:textId="649C8254"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4139A0AC"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5AD5CBA3"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56F20E4B"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1F1B4A89"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Внедрение частотного регулирования приводов насосного оборудования на 2 насоса КНС №4 ст. Крыловская</w:t>
            </w:r>
          </w:p>
        </w:tc>
        <w:tc>
          <w:tcPr>
            <w:tcW w:w="456" w:type="dxa"/>
            <w:shd w:val="clear" w:color="auto" w:fill="auto"/>
            <w:vAlign w:val="center"/>
          </w:tcPr>
          <w:p w14:paraId="750723D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DF6C02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E376CDD"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F58576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B1E6488"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3803AC3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FF3A38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0D49C0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7727E4D"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E642DEF"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50D31F9E" w14:textId="77777777" w:rsidTr="00CF5AD2">
        <w:tc>
          <w:tcPr>
            <w:tcW w:w="434" w:type="dxa"/>
            <w:vMerge/>
            <w:shd w:val="clear" w:color="auto" w:fill="auto"/>
            <w:vAlign w:val="center"/>
          </w:tcPr>
          <w:p w14:paraId="38A8B12C" w14:textId="0192C2EB"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3AA1C7D1"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hideMark/>
          </w:tcPr>
          <w:p w14:paraId="6B7B66CE"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7823CA6B"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01FA2D42"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Внедрение узла учёта поступивших сточных вод на </w:t>
            </w:r>
          </w:p>
          <w:p w14:paraId="10196622" w14:textId="65E7A036"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КНС №1 ст. Крыловская</w:t>
            </w:r>
          </w:p>
        </w:tc>
        <w:tc>
          <w:tcPr>
            <w:tcW w:w="456" w:type="dxa"/>
            <w:shd w:val="clear" w:color="auto" w:fill="auto"/>
            <w:vAlign w:val="center"/>
          </w:tcPr>
          <w:p w14:paraId="396FD22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1DF38E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B95E77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0DE2810"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65B3A12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739A5D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99B09A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BCE5DD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6F35CA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13607B9"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3A07886A" w14:textId="77777777" w:rsidTr="00CF5AD2">
        <w:tc>
          <w:tcPr>
            <w:tcW w:w="434" w:type="dxa"/>
            <w:vMerge/>
            <w:shd w:val="clear" w:color="auto" w:fill="auto"/>
            <w:vAlign w:val="center"/>
          </w:tcPr>
          <w:p w14:paraId="4E70E151" w14:textId="7E70AEF0"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5B80B000"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72ECC617"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0078553F"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2166182D"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Внедрение узла учёта поступивших сточных вод на </w:t>
            </w:r>
          </w:p>
          <w:p w14:paraId="236B1327" w14:textId="75A6F731"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КНС №2 ст. Крыловская</w:t>
            </w:r>
          </w:p>
        </w:tc>
        <w:tc>
          <w:tcPr>
            <w:tcW w:w="456" w:type="dxa"/>
            <w:shd w:val="clear" w:color="auto" w:fill="auto"/>
            <w:vAlign w:val="center"/>
          </w:tcPr>
          <w:p w14:paraId="5DCA7AA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BD0934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BAEDFE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ED0D4AD"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7C7B9AF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CF485F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BC524C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520FFC0"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E001C3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547AEBE"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3473DB27" w14:textId="77777777" w:rsidTr="00CF5AD2">
        <w:tc>
          <w:tcPr>
            <w:tcW w:w="434" w:type="dxa"/>
            <w:vMerge/>
            <w:shd w:val="clear" w:color="auto" w:fill="auto"/>
            <w:vAlign w:val="center"/>
          </w:tcPr>
          <w:p w14:paraId="4E0918BB" w14:textId="7B3F7762"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4E06B00D"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719CAEB2"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22E6E9E9"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5A301848"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Внедрение узла учёта поступивших сточных вод на </w:t>
            </w:r>
          </w:p>
          <w:p w14:paraId="0FA8643E" w14:textId="64BA4D30"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КНС №3 ст. Крыловская</w:t>
            </w:r>
          </w:p>
        </w:tc>
        <w:tc>
          <w:tcPr>
            <w:tcW w:w="456" w:type="dxa"/>
            <w:shd w:val="clear" w:color="auto" w:fill="auto"/>
            <w:vAlign w:val="center"/>
          </w:tcPr>
          <w:p w14:paraId="4A1A54C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F32F6E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1363CD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8C86D40"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6C14211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B465E5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59D707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3EF742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4487CA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BE2BCDB"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4753E665" w14:textId="77777777" w:rsidTr="00CF5AD2">
        <w:tc>
          <w:tcPr>
            <w:tcW w:w="434" w:type="dxa"/>
            <w:vMerge/>
            <w:shd w:val="clear" w:color="auto" w:fill="auto"/>
            <w:vAlign w:val="center"/>
          </w:tcPr>
          <w:p w14:paraId="5BAB267B" w14:textId="7D568D27"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4FF0292E"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4B68A426"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086E28DD"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3019C46E"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Внедрение узла учёта поступивших сточных вод на </w:t>
            </w:r>
          </w:p>
          <w:p w14:paraId="05225EB6" w14:textId="022066F0"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КНС №4 ст. Крыловская</w:t>
            </w:r>
          </w:p>
        </w:tc>
        <w:tc>
          <w:tcPr>
            <w:tcW w:w="456" w:type="dxa"/>
            <w:shd w:val="clear" w:color="auto" w:fill="auto"/>
            <w:vAlign w:val="center"/>
          </w:tcPr>
          <w:p w14:paraId="129816F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FB64AC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F5F01C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AD49267"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0801421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3519A4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C97ECB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B61AD7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D482E1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51CA788"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357FD9AB" w14:textId="77777777" w:rsidTr="00CF5AD2">
        <w:tc>
          <w:tcPr>
            <w:tcW w:w="434" w:type="dxa"/>
            <w:vMerge/>
            <w:shd w:val="clear" w:color="auto" w:fill="auto"/>
            <w:vAlign w:val="center"/>
          </w:tcPr>
          <w:p w14:paraId="78BA904C" w14:textId="7438E2F0"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283EAB1F"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val="restart"/>
            <w:shd w:val="clear" w:color="auto" w:fill="auto"/>
            <w:vAlign w:val="center"/>
            <w:hideMark/>
          </w:tcPr>
          <w:p w14:paraId="07379351"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Изменение нагрузки</w:t>
            </w:r>
          </w:p>
        </w:tc>
        <w:tc>
          <w:tcPr>
            <w:tcW w:w="1417" w:type="dxa"/>
            <w:vMerge w:val="restart"/>
            <w:shd w:val="clear" w:color="auto" w:fill="auto"/>
            <w:vAlign w:val="center"/>
            <w:hideMark/>
          </w:tcPr>
          <w:p w14:paraId="7A1B2FBD"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Подключение абонентов</w:t>
            </w:r>
          </w:p>
        </w:tc>
        <w:tc>
          <w:tcPr>
            <w:tcW w:w="5652" w:type="dxa"/>
            <w:shd w:val="clear" w:color="auto" w:fill="auto"/>
            <w:vAlign w:val="center"/>
            <w:hideMark/>
          </w:tcPr>
          <w:p w14:paraId="51611430"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Подключение к централизованной системе водоотведения многоквартирного жилого дома по адресу ст. Крыловская, </w:t>
            </w:r>
          </w:p>
          <w:p w14:paraId="00035109" w14:textId="67916F20"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ул. Первомайская, 86/1 с расчётной нагрузкой 912,0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1A4884FD"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B2292A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861404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5EB2AEC"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9DA7EB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E3D2526"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3AC712C0"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227119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FDB80E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2ED526D"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0F819FE5" w14:textId="77777777" w:rsidTr="00CF5AD2">
        <w:tc>
          <w:tcPr>
            <w:tcW w:w="434" w:type="dxa"/>
            <w:vMerge/>
            <w:shd w:val="clear" w:color="auto" w:fill="auto"/>
            <w:vAlign w:val="center"/>
          </w:tcPr>
          <w:p w14:paraId="04CE4633" w14:textId="6B0E7CD8"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7867B42B"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3D77C4D1"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36C64EAF"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67F588DA"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Подключение к централизованной системе водоотведения многоквартирного жилого дома по адресу ст. Крыловская, </w:t>
            </w:r>
          </w:p>
          <w:p w14:paraId="70C5515C" w14:textId="14504F0E"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ул. Первомайская, 86/2 с расчётной нагрузкой 912,0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5CCF22B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172CC4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C13697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FC160A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8A6CF7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2713943"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4CAE619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8E26B5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13CF420"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A6E2B58"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4CAF53A3" w14:textId="77777777" w:rsidTr="00CF5AD2">
        <w:tc>
          <w:tcPr>
            <w:tcW w:w="434" w:type="dxa"/>
            <w:vMerge/>
            <w:shd w:val="clear" w:color="auto" w:fill="auto"/>
            <w:vAlign w:val="center"/>
          </w:tcPr>
          <w:p w14:paraId="7ADFD9C2" w14:textId="3A597116"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78B1ED8F"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5CF375C4"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02F9D2EC"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1B4E4F62"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Подключение к централизованной системе водоотведения многоквартирного жилого дома по адресу ст. Крыловская, </w:t>
            </w:r>
          </w:p>
          <w:p w14:paraId="451D5EBB" w14:textId="518FF8F2"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ул. Первомайская, 86/3 с расчётной нагрузкой 912,0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12C8123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06F902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2F9657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4B7068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C8384EC"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C8F3DEE"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5E47B86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079A18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535AF2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78D241E"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35AE4D4B" w14:textId="77777777" w:rsidTr="00CF5AD2">
        <w:tc>
          <w:tcPr>
            <w:tcW w:w="434" w:type="dxa"/>
            <w:vMerge/>
            <w:shd w:val="clear" w:color="auto" w:fill="auto"/>
            <w:vAlign w:val="center"/>
          </w:tcPr>
          <w:p w14:paraId="7D286BA7" w14:textId="65D21CEC"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12B6E4E6"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0D780F85"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51F80B20"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35FCB504"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Подключение к централизованной системе водоотведения многоквартирного жилого дома по адресу ст. Крыловская, </w:t>
            </w:r>
          </w:p>
          <w:p w14:paraId="33CFB21A" w14:textId="2648128F"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ул. Первомайская, 86/4 с расчётной нагрузкой 912,0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41F0635D"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E20D16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C0E6ED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0BE920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9F42C2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74E63FB"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555E542C"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ECFFA7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BC8A94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C13FBC3"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40D7A612" w14:textId="77777777" w:rsidTr="00CF5AD2">
        <w:tc>
          <w:tcPr>
            <w:tcW w:w="434" w:type="dxa"/>
            <w:vMerge/>
            <w:shd w:val="clear" w:color="auto" w:fill="auto"/>
            <w:vAlign w:val="center"/>
          </w:tcPr>
          <w:p w14:paraId="7AD80DD6" w14:textId="53531B78"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4D97B18B"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4F83036D"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702755F2"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6E4E9075"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Подключение к централизованной системе водоотведения здания муниципального бюджетного дошкольного образовательного учреждения детский сад №5 по адресу ст. Крыловская, </w:t>
            </w:r>
          </w:p>
          <w:p w14:paraId="30190D97" w14:textId="3AB935B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ул. Первомайская, 90 с расчётной нагрузкой 1065,0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4C2B2A4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F00D5A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E106F6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78ED48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D7C208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DF89A95"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554F212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7B83CB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1FD5CD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FDF9EAF"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776158D5" w14:textId="77777777" w:rsidTr="00CF5AD2">
        <w:trPr>
          <w:trHeight w:val="907"/>
        </w:trPr>
        <w:tc>
          <w:tcPr>
            <w:tcW w:w="434" w:type="dxa"/>
            <w:vMerge w:val="restart"/>
            <w:shd w:val="clear" w:color="auto" w:fill="auto"/>
            <w:vAlign w:val="center"/>
          </w:tcPr>
          <w:p w14:paraId="2C0ADC2E" w14:textId="58010CD9" w:rsidR="00CF5AD2" w:rsidRPr="00CF5AD2" w:rsidRDefault="00CF5AD2" w:rsidP="00CF5AD2">
            <w:pPr>
              <w:spacing w:line="240" w:lineRule="auto"/>
              <w:jc w:val="center"/>
              <w:rPr>
                <w:rFonts w:eastAsia="Times New Roman"/>
                <w:sz w:val="18"/>
                <w:szCs w:val="18"/>
                <w:lang w:eastAsia="ru-RU"/>
              </w:rPr>
            </w:pPr>
          </w:p>
        </w:tc>
        <w:tc>
          <w:tcPr>
            <w:tcW w:w="992" w:type="dxa"/>
            <w:vMerge w:val="restart"/>
            <w:shd w:val="clear" w:color="auto" w:fill="auto"/>
            <w:vAlign w:val="center"/>
          </w:tcPr>
          <w:p w14:paraId="37AD89CF"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val="restart"/>
            <w:shd w:val="clear" w:color="auto" w:fill="auto"/>
            <w:vAlign w:val="center"/>
          </w:tcPr>
          <w:p w14:paraId="178C8D6A"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val="restart"/>
            <w:shd w:val="clear" w:color="auto" w:fill="auto"/>
            <w:vAlign w:val="center"/>
          </w:tcPr>
          <w:p w14:paraId="0619CC5D"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0920CCEC"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Подключение к централизованной системе водоотведения здания муниципального бюджетного общеобразовательного учреждения средней школы № 1 им. Чернявского Я.М. по адресу ст. Крыловская, </w:t>
            </w:r>
          </w:p>
          <w:p w14:paraId="26C1CFBF" w14:textId="5708D6AF"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ул. Первомайская, 86 с расчётной нагрузкой 580,0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744BA28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4A82F6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3303C9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C915E7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FE1235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B1597F8"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3673FD5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ACB541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564D90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8E5EA7C"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7E3AC29C" w14:textId="77777777" w:rsidTr="00CF5AD2">
        <w:trPr>
          <w:trHeight w:val="907"/>
        </w:trPr>
        <w:tc>
          <w:tcPr>
            <w:tcW w:w="434" w:type="dxa"/>
            <w:vMerge/>
            <w:shd w:val="clear" w:color="auto" w:fill="auto"/>
            <w:vAlign w:val="center"/>
          </w:tcPr>
          <w:p w14:paraId="6C99CFA6" w14:textId="3761FEDF"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63BFFF46"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57B116E4"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3FC80956"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32C969A9"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Подключение к централизованной системе водоотведения здания государственного бюджетного учреждения здравоохранения Крыловской центральной районной больницы министерства здравоохранения Краснодарского края по адресу ст. Крыловская, </w:t>
            </w:r>
          </w:p>
          <w:p w14:paraId="781B0048" w14:textId="4A6228F0"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ул. Первомайская, 84 с расчётной нагрузкой 8760,0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3EE6B46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3A3C32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C81E8E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ED017C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02CA91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C5FF754"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78A023C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289C0C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9B5FF70"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61567C6"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42139E04" w14:textId="77777777" w:rsidTr="00CF5AD2">
        <w:trPr>
          <w:trHeight w:val="907"/>
        </w:trPr>
        <w:tc>
          <w:tcPr>
            <w:tcW w:w="434" w:type="dxa"/>
            <w:vMerge/>
            <w:shd w:val="clear" w:color="auto" w:fill="auto"/>
            <w:vAlign w:val="center"/>
          </w:tcPr>
          <w:p w14:paraId="2F48D6E8" w14:textId="7DC43092"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18693C0E"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18319A4A"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41F8BB03"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7E2B296B"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Подключение к централизованной системе водоотведения здания обособленного подразделения центра ГБУ ДО КК СШО «Самбо» единоборств станицы Крыловская муниципального образования Крыловский район по адресу ст. Крыловская, ул. Первомайская, 82а с расчётной нагрузкой 288,0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58E0EB1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7A725D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262D50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4939BC0"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DCAFAB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F019394"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6A875EB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6499D6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12822C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BCA11A3"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01B751D3" w14:textId="77777777" w:rsidTr="00CF5AD2">
        <w:trPr>
          <w:trHeight w:val="907"/>
        </w:trPr>
        <w:tc>
          <w:tcPr>
            <w:tcW w:w="434" w:type="dxa"/>
            <w:vMerge/>
            <w:shd w:val="clear" w:color="auto" w:fill="auto"/>
            <w:vAlign w:val="center"/>
          </w:tcPr>
          <w:p w14:paraId="05A1C66A" w14:textId="67E34233"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2A458482"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47F94B50"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41CB1EF8"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286FE0F1"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Подключение к централизованной системе водоотведения здания администрации муниципального образования Крыловский муниципальный район Краснодарского края по адресу ст. Крыловская, ул. Орджоникидзе, 43 с расчётной нагрузкой 225,0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6715570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8B809A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756ECF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CCC7F8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C45AE7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843FE0D"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4376103D"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359D3F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8269D5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C6E6221"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4C2AFFC2" w14:textId="77777777" w:rsidTr="00CF5AD2">
        <w:trPr>
          <w:trHeight w:val="907"/>
        </w:trPr>
        <w:tc>
          <w:tcPr>
            <w:tcW w:w="434" w:type="dxa"/>
            <w:vMerge/>
            <w:shd w:val="clear" w:color="auto" w:fill="auto"/>
            <w:vAlign w:val="center"/>
          </w:tcPr>
          <w:p w14:paraId="70CACA37" w14:textId="26EE7C56"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2EBC9386"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137449AF"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6F3B756B"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0CEE721A"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Подключение к централизованной системе водоотведения здания муниципального бюджетного общеобразовательного учреждения средней школы № 2 им. Костенко Д.Т. по адресу ст. Крыловская, </w:t>
            </w:r>
          </w:p>
          <w:p w14:paraId="57148893" w14:textId="73E75680"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ул. Орджоникидзе, 41 с расчётной нагрузкой 950,0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49C84F3C"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49496D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36BEBC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E422A0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B5359D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7AA33EB"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07969BA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7DE5B5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862F43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740CDFC"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4658A909" w14:textId="77777777" w:rsidTr="00CF5AD2">
        <w:trPr>
          <w:trHeight w:val="907"/>
        </w:trPr>
        <w:tc>
          <w:tcPr>
            <w:tcW w:w="434" w:type="dxa"/>
            <w:vMerge/>
            <w:shd w:val="clear" w:color="auto" w:fill="auto"/>
            <w:vAlign w:val="center"/>
          </w:tcPr>
          <w:p w14:paraId="28A28CB2" w14:textId="2DFC6250"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7EFC4C9F"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3014664D"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19A5593D"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25657234"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Подключение к централизованной системе водоотведения здания муниципального бюджетного учреждения дополнительного образования «Детская школа искусств станицы Крыловская» муниципального образования Крыловский район по адресу </w:t>
            </w:r>
          </w:p>
          <w:p w14:paraId="775D34A6" w14:textId="329BFDD4"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ст. Крыловская, ул. Орджоникидзе, 45 с расчётной нагрузкой 4,0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4DB9CD0C"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BFC323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51FD85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1BBC32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B3A431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52CFC36"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79D46D3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56DFF3D"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7E5AC8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118FAC1"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68B63993" w14:textId="77777777" w:rsidTr="00CF5AD2">
        <w:trPr>
          <w:trHeight w:val="907"/>
        </w:trPr>
        <w:tc>
          <w:tcPr>
            <w:tcW w:w="434" w:type="dxa"/>
            <w:vMerge/>
            <w:shd w:val="clear" w:color="auto" w:fill="auto"/>
            <w:vAlign w:val="center"/>
          </w:tcPr>
          <w:p w14:paraId="52599FD3" w14:textId="2563C7D1"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53554E86"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0AB2419A"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738B5907"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43E36890"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Подключение к централизованной системе водоотведения здания Крыловской поликлиники государственного бюджетного учреждения здравоохранения Крыловской центральной районной больницы министерства здравоохранения Краснодарского края по адресу ст. Крыловская, ул. Кооперативная, 66 с расчётной нагрузкой 365,0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062F427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E14B2A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B15B290"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A70239D"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B132E0D"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9DA97C4"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31FD1B8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6162EBC"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C0BC59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AA78C17"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4D972437" w14:textId="77777777" w:rsidTr="00CF5AD2">
        <w:trPr>
          <w:trHeight w:val="907"/>
        </w:trPr>
        <w:tc>
          <w:tcPr>
            <w:tcW w:w="434" w:type="dxa"/>
            <w:vMerge/>
            <w:shd w:val="clear" w:color="auto" w:fill="auto"/>
            <w:vAlign w:val="center"/>
          </w:tcPr>
          <w:p w14:paraId="31CBB9D5" w14:textId="0EC78D5D"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6FA4FCC3"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2781C39F"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383A6B20"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04019078"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Подключение к централизованной системе водоотведения здания Крыловского районного суда Краснодарского края по адресу </w:t>
            </w:r>
          </w:p>
          <w:p w14:paraId="342C8597" w14:textId="77795011"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ст. Крыловская, ул. 151-й Стрелковой дивизии, 9 с расчётной нагрузкой 25,0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2B0DB8F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87D9DA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6167CF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7C4F36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9B9E6C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BD6EA42"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0EE5C5E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FE55C20"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D0BF61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EEDA31C"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78EA0A26" w14:textId="77777777" w:rsidTr="00CF5AD2">
        <w:trPr>
          <w:trHeight w:val="907"/>
        </w:trPr>
        <w:tc>
          <w:tcPr>
            <w:tcW w:w="434" w:type="dxa"/>
            <w:vMerge/>
            <w:shd w:val="clear" w:color="auto" w:fill="auto"/>
            <w:vAlign w:val="center"/>
          </w:tcPr>
          <w:p w14:paraId="3A5530EA" w14:textId="320B7996"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7142602A"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1A701F53"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5A6E7490"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5A7AA81B"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Подключение к централизованной системе водоотведения здания Отдела Внутренних дел МВД России по Крыловскому району по адресу ст. Крыловская, ул. 151-й Стрелковой дивизии, 3 с расчётной нагрузкой 73,0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2E8FEDF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2A84A7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D3D59C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5A9D0A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EB67AB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98DEB4F"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54891E1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B5399C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13FC0E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5D78A86"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0B9B11C1" w14:textId="77777777" w:rsidTr="00CF5AD2">
        <w:tc>
          <w:tcPr>
            <w:tcW w:w="434" w:type="dxa"/>
            <w:vMerge w:val="restart"/>
            <w:shd w:val="clear" w:color="auto" w:fill="auto"/>
            <w:vAlign w:val="center"/>
          </w:tcPr>
          <w:p w14:paraId="45943AFB" w14:textId="680054CE" w:rsidR="00CF5AD2" w:rsidRPr="00CF5AD2" w:rsidRDefault="00CF5AD2" w:rsidP="00CF5AD2">
            <w:pPr>
              <w:spacing w:line="240" w:lineRule="auto"/>
              <w:jc w:val="center"/>
              <w:rPr>
                <w:rFonts w:eastAsia="Times New Roman"/>
                <w:sz w:val="18"/>
                <w:szCs w:val="18"/>
                <w:lang w:eastAsia="ru-RU"/>
              </w:rPr>
            </w:pPr>
          </w:p>
        </w:tc>
        <w:tc>
          <w:tcPr>
            <w:tcW w:w="992" w:type="dxa"/>
            <w:vMerge w:val="restart"/>
            <w:shd w:val="clear" w:color="auto" w:fill="auto"/>
            <w:vAlign w:val="center"/>
          </w:tcPr>
          <w:p w14:paraId="62A78DAB"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val="restart"/>
            <w:shd w:val="clear" w:color="auto" w:fill="auto"/>
            <w:vAlign w:val="center"/>
          </w:tcPr>
          <w:p w14:paraId="50F2B4D5"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val="restart"/>
            <w:shd w:val="clear" w:color="auto" w:fill="auto"/>
            <w:vAlign w:val="center"/>
          </w:tcPr>
          <w:p w14:paraId="0A1035CF"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3F2F2D6B"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Подключение к централизованной системе водоотведения здания прокуратуры Крыловского района по адресу ст. Крыловская, </w:t>
            </w:r>
          </w:p>
          <w:p w14:paraId="2AED054A" w14:textId="4B0FFB79"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ул. Орджоникидзе, 45 с расчётной нагрузкой 75,0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61F0BF7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BEE6BC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4A8D36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BC3263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89D888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E8BBBF8"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01B70EE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6C2BC4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7BD06B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9B8A4E8"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7CC753C6" w14:textId="77777777" w:rsidTr="00CF5AD2">
        <w:tc>
          <w:tcPr>
            <w:tcW w:w="434" w:type="dxa"/>
            <w:vMerge/>
            <w:shd w:val="clear" w:color="auto" w:fill="auto"/>
            <w:vAlign w:val="center"/>
          </w:tcPr>
          <w:p w14:paraId="5704D8CD" w14:textId="68820466"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6FFE1972"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0223169D"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1727439A"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5859381F"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Подключение к централизованной системе водоотведения СДК «Кавказ» Крыловского сельского поселения по адресу ст. Крыловская, ул. Орджоникидзе, 30 с расчётной нагрузкой 90,0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71CAF18C"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1A18478"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C63A5C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5DB368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5C8C43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21C81FE"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2AB3CB7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E912DB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293494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76FF2ED"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14328C08" w14:textId="77777777" w:rsidTr="00CF5AD2">
        <w:tc>
          <w:tcPr>
            <w:tcW w:w="434" w:type="dxa"/>
            <w:vMerge/>
            <w:shd w:val="clear" w:color="auto" w:fill="auto"/>
            <w:vAlign w:val="center"/>
          </w:tcPr>
          <w:p w14:paraId="05E5BF6E" w14:textId="05DE9B62"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59ED9309"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0A2EA354"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3A3C85F0"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3EEB1969" w14:textId="4EB6A389"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Подключение к централизованной системе водоотведения здания муниципального автономного дошкольного образовательного учреждения детского сад комбинированного типа № 20 по адресу ст. Крыловская, ул. Кооперативная, 80 с расчётной нагрузкой 1050,0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5C3AA71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128DDF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7D7566C"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B1B27F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BD98B3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3BFB92A"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7D2F72D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054D81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1F23F6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577E900"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23CEECEC" w14:textId="77777777" w:rsidTr="00CF5AD2">
        <w:tc>
          <w:tcPr>
            <w:tcW w:w="434" w:type="dxa"/>
            <w:vMerge/>
            <w:shd w:val="clear" w:color="auto" w:fill="auto"/>
            <w:vAlign w:val="center"/>
          </w:tcPr>
          <w:p w14:paraId="7232B917" w14:textId="256C6E1B"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1EF38B50"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00343B88"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6EDC7E1C"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1BDEF0BC"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Подключение к централизованной системе водоотведения здания пенсионного фонда с расчётной нагрузкой 175,0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52C6283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701067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D60F5B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BBE5C9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0F21BA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31B2AD0"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644624E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203C79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60C620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419FB69"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67452DAB" w14:textId="77777777" w:rsidTr="00CF5AD2">
        <w:tc>
          <w:tcPr>
            <w:tcW w:w="434" w:type="dxa"/>
            <w:vMerge/>
            <w:shd w:val="clear" w:color="auto" w:fill="auto"/>
            <w:vAlign w:val="center"/>
          </w:tcPr>
          <w:p w14:paraId="5463E449" w14:textId="622CF96D" w:rsidR="00CF5AD2" w:rsidRPr="00CF5AD2" w:rsidRDefault="00CF5AD2" w:rsidP="00CF5AD2">
            <w:pPr>
              <w:spacing w:line="240" w:lineRule="auto"/>
              <w:jc w:val="center"/>
              <w:rPr>
                <w:rFonts w:eastAsia="Times New Roman"/>
                <w:sz w:val="18"/>
                <w:szCs w:val="18"/>
                <w:lang w:eastAsia="ru-RU"/>
              </w:rPr>
            </w:pPr>
          </w:p>
        </w:tc>
        <w:tc>
          <w:tcPr>
            <w:tcW w:w="992" w:type="dxa"/>
            <w:vMerge/>
            <w:shd w:val="clear" w:color="auto" w:fill="auto"/>
            <w:vAlign w:val="center"/>
          </w:tcPr>
          <w:p w14:paraId="1739BA76"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tcPr>
          <w:p w14:paraId="1CB2F099"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vMerge/>
            <w:shd w:val="clear" w:color="auto" w:fill="auto"/>
            <w:vAlign w:val="center"/>
          </w:tcPr>
          <w:p w14:paraId="17C4EC1C" w14:textId="77777777" w:rsidR="00CF5AD2" w:rsidRPr="00CF5AD2" w:rsidRDefault="00CF5AD2" w:rsidP="00CF5AD2">
            <w:pPr>
              <w:spacing w:line="240" w:lineRule="auto"/>
              <w:ind w:firstLine="0"/>
              <w:jc w:val="center"/>
              <w:rPr>
                <w:rFonts w:eastAsia="Times New Roman"/>
                <w:sz w:val="18"/>
                <w:szCs w:val="18"/>
                <w:lang w:eastAsia="ru-RU"/>
              </w:rPr>
            </w:pPr>
          </w:p>
        </w:tc>
        <w:tc>
          <w:tcPr>
            <w:tcW w:w="5652" w:type="dxa"/>
            <w:shd w:val="clear" w:color="auto" w:fill="auto"/>
            <w:vAlign w:val="center"/>
          </w:tcPr>
          <w:p w14:paraId="78A2AF6E"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Подключение к централизованной системе водоотведения здания Крыловское МУП «Водоканал» с расчётной нагрузкой 75,0 м</w:t>
            </w:r>
            <w:r w:rsidRPr="00CF5AD2">
              <w:rPr>
                <w:rFonts w:eastAsia="Times New Roman"/>
                <w:sz w:val="18"/>
                <w:szCs w:val="18"/>
                <w:vertAlign w:val="superscript"/>
                <w:lang w:eastAsia="ru-RU"/>
              </w:rPr>
              <w:t>3</w:t>
            </w:r>
            <w:r w:rsidRPr="00CF5AD2">
              <w:rPr>
                <w:rFonts w:eastAsia="Times New Roman"/>
                <w:sz w:val="18"/>
                <w:szCs w:val="18"/>
                <w:lang w:eastAsia="ru-RU"/>
              </w:rPr>
              <w:t>/год</w:t>
            </w:r>
          </w:p>
        </w:tc>
        <w:tc>
          <w:tcPr>
            <w:tcW w:w="456" w:type="dxa"/>
            <w:shd w:val="clear" w:color="auto" w:fill="auto"/>
            <w:vAlign w:val="center"/>
          </w:tcPr>
          <w:p w14:paraId="1431172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A53223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25578E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40BB0E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F8E3AE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E757C9D"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5C3A79A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A5B28EF"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63E240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8F9EEA6"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390E65DD" w14:textId="77777777" w:rsidTr="00CF5AD2">
        <w:tc>
          <w:tcPr>
            <w:tcW w:w="434" w:type="dxa"/>
            <w:vMerge/>
            <w:shd w:val="clear" w:color="auto" w:fill="auto"/>
            <w:vAlign w:val="center"/>
          </w:tcPr>
          <w:p w14:paraId="63F5F161" w14:textId="63B58290" w:rsidR="00CF5AD2" w:rsidRPr="00CF5AD2" w:rsidRDefault="00CF5AD2" w:rsidP="00CF5AD2">
            <w:pPr>
              <w:spacing w:line="240" w:lineRule="auto"/>
              <w:ind w:firstLine="0"/>
              <w:jc w:val="center"/>
              <w:rPr>
                <w:rFonts w:eastAsia="Times New Roman"/>
                <w:sz w:val="18"/>
                <w:szCs w:val="18"/>
                <w:lang w:eastAsia="ru-RU"/>
              </w:rPr>
            </w:pPr>
          </w:p>
        </w:tc>
        <w:tc>
          <w:tcPr>
            <w:tcW w:w="992" w:type="dxa"/>
            <w:vMerge/>
            <w:shd w:val="clear" w:color="auto" w:fill="auto"/>
            <w:vAlign w:val="center"/>
          </w:tcPr>
          <w:p w14:paraId="6D3A0488"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val="restart"/>
            <w:shd w:val="clear" w:color="auto" w:fill="auto"/>
            <w:vAlign w:val="center"/>
            <w:hideMark/>
          </w:tcPr>
          <w:p w14:paraId="65CCBDA1" w14:textId="1B6CA631"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Организа-ционные мероприятия</w:t>
            </w:r>
          </w:p>
        </w:tc>
        <w:tc>
          <w:tcPr>
            <w:tcW w:w="1417" w:type="dxa"/>
            <w:shd w:val="clear" w:color="auto" w:fill="auto"/>
            <w:vAlign w:val="center"/>
            <w:hideMark/>
          </w:tcPr>
          <w:p w14:paraId="7A93BCCD"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Санитарно-защитная зона</w:t>
            </w:r>
          </w:p>
        </w:tc>
        <w:tc>
          <w:tcPr>
            <w:tcW w:w="5652" w:type="dxa"/>
            <w:shd w:val="clear" w:color="auto" w:fill="auto"/>
            <w:vAlign w:val="center"/>
            <w:hideMark/>
          </w:tcPr>
          <w:p w14:paraId="2C645EF7" w14:textId="77777777" w:rsid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 xml:space="preserve">Разработка и утверждение проекта санитарно-защитной зоны </w:t>
            </w:r>
          </w:p>
          <w:p w14:paraId="10BEF338" w14:textId="4FAC9F34"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КОС ст. Крыловская</w:t>
            </w:r>
          </w:p>
        </w:tc>
        <w:tc>
          <w:tcPr>
            <w:tcW w:w="456" w:type="dxa"/>
            <w:shd w:val="clear" w:color="auto" w:fill="auto"/>
            <w:vAlign w:val="center"/>
          </w:tcPr>
          <w:p w14:paraId="088570CE"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024550ED"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83E4F8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97D565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86735B4"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A84274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AE30C4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35A0E6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0E84C4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AC23F97"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7251FCFD" w14:textId="77777777" w:rsidTr="00CF5AD2">
        <w:tc>
          <w:tcPr>
            <w:tcW w:w="434" w:type="dxa"/>
            <w:vMerge/>
            <w:shd w:val="clear" w:color="auto" w:fill="auto"/>
            <w:vAlign w:val="center"/>
          </w:tcPr>
          <w:p w14:paraId="7866A4B3" w14:textId="77777777" w:rsidR="00CF5AD2" w:rsidRPr="00CF5AD2" w:rsidRDefault="00CF5AD2" w:rsidP="00CF5AD2">
            <w:pPr>
              <w:spacing w:line="240" w:lineRule="auto"/>
              <w:ind w:firstLine="0"/>
              <w:jc w:val="center"/>
              <w:rPr>
                <w:rFonts w:eastAsia="Times New Roman"/>
                <w:sz w:val="18"/>
                <w:szCs w:val="18"/>
                <w:lang w:eastAsia="ru-RU"/>
              </w:rPr>
            </w:pPr>
          </w:p>
        </w:tc>
        <w:tc>
          <w:tcPr>
            <w:tcW w:w="992" w:type="dxa"/>
            <w:vMerge/>
            <w:shd w:val="clear" w:color="auto" w:fill="auto"/>
            <w:vAlign w:val="center"/>
          </w:tcPr>
          <w:p w14:paraId="14C969EE"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hideMark/>
          </w:tcPr>
          <w:p w14:paraId="0DF18F87"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shd w:val="clear" w:color="auto" w:fill="auto"/>
            <w:vAlign w:val="center"/>
            <w:hideMark/>
          </w:tcPr>
          <w:p w14:paraId="071BED23"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Разрешительные документы на сброс сточных вод</w:t>
            </w:r>
          </w:p>
        </w:tc>
        <w:tc>
          <w:tcPr>
            <w:tcW w:w="5652" w:type="dxa"/>
            <w:shd w:val="clear" w:color="auto" w:fill="auto"/>
            <w:vAlign w:val="center"/>
            <w:hideMark/>
          </w:tcPr>
          <w:p w14:paraId="556508F1"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Переоформление решения о предоставлении водного объекта р. Ея в пользование в связи с окончанием срока действия существующего решения</w:t>
            </w:r>
          </w:p>
        </w:tc>
        <w:tc>
          <w:tcPr>
            <w:tcW w:w="456" w:type="dxa"/>
            <w:shd w:val="clear" w:color="auto" w:fill="auto"/>
            <w:vAlign w:val="center"/>
          </w:tcPr>
          <w:p w14:paraId="2014EC5B"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DBC1AA0"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456557A"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F19EBA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071762D"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BCF6B6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F57F3BC"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C2E384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7432ED56"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60C7F6C0"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66DFAD0E" w14:textId="77777777" w:rsidTr="00CF5AD2">
        <w:tc>
          <w:tcPr>
            <w:tcW w:w="434" w:type="dxa"/>
            <w:vMerge/>
            <w:shd w:val="clear" w:color="auto" w:fill="auto"/>
            <w:vAlign w:val="center"/>
          </w:tcPr>
          <w:p w14:paraId="4E635C90" w14:textId="77777777" w:rsidR="00CF5AD2" w:rsidRPr="00CF5AD2" w:rsidRDefault="00CF5AD2" w:rsidP="00CF5AD2">
            <w:pPr>
              <w:spacing w:line="240" w:lineRule="auto"/>
              <w:ind w:firstLine="0"/>
              <w:jc w:val="center"/>
              <w:rPr>
                <w:rFonts w:eastAsia="Times New Roman"/>
                <w:sz w:val="18"/>
                <w:szCs w:val="18"/>
                <w:lang w:eastAsia="ru-RU"/>
              </w:rPr>
            </w:pPr>
          </w:p>
        </w:tc>
        <w:tc>
          <w:tcPr>
            <w:tcW w:w="992" w:type="dxa"/>
            <w:vMerge/>
            <w:shd w:val="clear" w:color="auto" w:fill="auto"/>
            <w:vAlign w:val="center"/>
          </w:tcPr>
          <w:p w14:paraId="54E2D475"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hideMark/>
          </w:tcPr>
          <w:p w14:paraId="1CFD65AC"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shd w:val="clear" w:color="auto" w:fill="auto"/>
            <w:vAlign w:val="center"/>
            <w:hideMark/>
          </w:tcPr>
          <w:p w14:paraId="403230CE" w14:textId="3230673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Программа повышения энергоэф-фективности</w:t>
            </w:r>
          </w:p>
        </w:tc>
        <w:tc>
          <w:tcPr>
            <w:tcW w:w="5652" w:type="dxa"/>
            <w:shd w:val="clear" w:color="auto" w:fill="auto"/>
            <w:vAlign w:val="center"/>
            <w:hideMark/>
          </w:tcPr>
          <w:p w14:paraId="608726F3"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Разработка программы в области энергосбережения и повышения энергетической эффективности в сфере водоотведения Крыловское МУП «Водоканал»</w:t>
            </w:r>
          </w:p>
        </w:tc>
        <w:tc>
          <w:tcPr>
            <w:tcW w:w="456" w:type="dxa"/>
            <w:shd w:val="clear" w:color="auto" w:fill="auto"/>
            <w:vAlign w:val="center"/>
          </w:tcPr>
          <w:p w14:paraId="3BEE297F"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3ABAB239"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753FA5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BB6C57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DC1A652"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9164D9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7AB5D5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429ABE1"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DB38A37"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0BCA31A8" w14:textId="77777777" w:rsidR="00CF5AD2" w:rsidRPr="00CF5AD2" w:rsidRDefault="00CF5AD2" w:rsidP="00CF5AD2">
            <w:pPr>
              <w:spacing w:line="240" w:lineRule="auto"/>
              <w:ind w:firstLine="0"/>
              <w:jc w:val="center"/>
              <w:rPr>
                <w:rFonts w:eastAsia="Times New Roman"/>
                <w:sz w:val="18"/>
                <w:szCs w:val="18"/>
                <w:lang w:eastAsia="ru-RU"/>
              </w:rPr>
            </w:pPr>
          </w:p>
        </w:tc>
      </w:tr>
      <w:tr w:rsidR="00CF5AD2" w:rsidRPr="00CF5AD2" w14:paraId="14400FA5" w14:textId="77777777" w:rsidTr="00CF5AD2">
        <w:tc>
          <w:tcPr>
            <w:tcW w:w="434" w:type="dxa"/>
            <w:vMerge/>
            <w:shd w:val="clear" w:color="auto" w:fill="auto"/>
            <w:vAlign w:val="center"/>
          </w:tcPr>
          <w:p w14:paraId="2DFEE6AD" w14:textId="77777777" w:rsidR="00CF5AD2" w:rsidRPr="00CF5AD2" w:rsidRDefault="00CF5AD2" w:rsidP="00CF5AD2">
            <w:pPr>
              <w:spacing w:line="240" w:lineRule="auto"/>
              <w:ind w:firstLine="0"/>
              <w:jc w:val="center"/>
              <w:rPr>
                <w:rFonts w:eastAsia="Times New Roman"/>
                <w:sz w:val="18"/>
                <w:szCs w:val="18"/>
                <w:lang w:eastAsia="ru-RU"/>
              </w:rPr>
            </w:pPr>
          </w:p>
        </w:tc>
        <w:tc>
          <w:tcPr>
            <w:tcW w:w="992" w:type="dxa"/>
            <w:vMerge/>
            <w:shd w:val="clear" w:color="auto" w:fill="auto"/>
            <w:vAlign w:val="center"/>
          </w:tcPr>
          <w:p w14:paraId="26E4469A" w14:textId="77777777" w:rsidR="00CF5AD2" w:rsidRPr="00CF5AD2" w:rsidRDefault="00CF5AD2" w:rsidP="00CF5AD2">
            <w:pPr>
              <w:spacing w:line="240" w:lineRule="auto"/>
              <w:ind w:firstLine="0"/>
              <w:jc w:val="center"/>
              <w:rPr>
                <w:rFonts w:eastAsia="Times New Roman"/>
                <w:sz w:val="18"/>
                <w:szCs w:val="18"/>
                <w:lang w:eastAsia="ru-RU"/>
              </w:rPr>
            </w:pPr>
          </w:p>
        </w:tc>
        <w:tc>
          <w:tcPr>
            <w:tcW w:w="1294" w:type="dxa"/>
            <w:vMerge/>
            <w:shd w:val="clear" w:color="auto" w:fill="auto"/>
            <w:vAlign w:val="center"/>
            <w:hideMark/>
          </w:tcPr>
          <w:p w14:paraId="1E754DED" w14:textId="77777777" w:rsidR="00CF5AD2" w:rsidRPr="00CF5AD2" w:rsidRDefault="00CF5AD2" w:rsidP="00CF5AD2">
            <w:pPr>
              <w:spacing w:line="240" w:lineRule="auto"/>
              <w:ind w:firstLine="0"/>
              <w:jc w:val="center"/>
              <w:rPr>
                <w:rFonts w:eastAsia="Times New Roman"/>
                <w:sz w:val="18"/>
                <w:szCs w:val="18"/>
                <w:lang w:eastAsia="ru-RU"/>
              </w:rPr>
            </w:pPr>
          </w:p>
        </w:tc>
        <w:tc>
          <w:tcPr>
            <w:tcW w:w="1417" w:type="dxa"/>
            <w:shd w:val="clear" w:color="auto" w:fill="auto"/>
            <w:vAlign w:val="center"/>
            <w:hideMark/>
          </w:tcPr>
          <w:p w14:paraId="153B379F"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Техническое обследование объектов водоотведения</w:t>
            </w:r>
          </w:p>
        </w:tc>
        <w:tc>
          <w:tcPr>
            <w:tcW w:w="5652" w:type="dxa"/>
            <w:shd w:val="clear" w:color="auto" w:fill="auto"/>
            <w:vAlign w:val="center"/>
            <w:hideMark/>
          </w:tcPr>
          <w:p w14:paraId="1BD17CEC"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Техническое обследование объектов водоотведения на территории Крыловского района</w:t>
            </w:r>
          </w:p>
        </w:tc>
        <w:tc>
          <w:tcPr>
            <w:tcW w:w="456" w:type="dxa"/>
            <w:shd w:val="clear" w:color="auto" w:fill="auto"/>
            <w:vAlign w:val="center"/>
          </w:tcPr>
          <w:p w14:paraId="4EB21903"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21767989" w14:textId="77777777" w:rsidR="00CF5AD2" w:rsidRPr="00CF5AD2" w:rsidRDefault="00CF5AD2" w:rsidP="00CF5AD2">
            <w:pPr>
              <w:spacing w:line="240" w:lineRule="auto"/>
              <w:ind w:firstLine="0"/>
              <w:jc w:val="center"/>
              <w:rPr>
                <w:rFonts w:eastAsia="Times New Roman"/>
                <w:sz w:val="18"/>
                <w:szCs w:val="18"/>
                <w:lang w:eastAsia="ru-RU"/>
              </w:rPr>
            </w:pPr>
            <w:r w:rsidRPr="00CF5AD2">
              <w:rPr>
                <w:rFonts w:eastAsia="Times New Roman"/>
                <w:sz w:val="18"/>
                <w:szCs w:val="18"/>
                <w:lang w:eastAsia="ru-RU"/>
              </w:rPr>
              <w:t>+</w:t>
            </w:r>
          </w:p>
        </w:tc>
        <w:tc>
          <w:tcPr>
            <w:tcW w:w="456" w:type="dxa"/>
            <w:shd w:val="clear" w:color="auto" w:fill="auto"/>
            <w:vAlign w:val="center"/>
          </w:tcPr>
          <w:p w14:paraId="5921306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94A724C"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680FC51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400A053D"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5B77B9DE"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B226925"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12286EB6" w14:textId="77777777" w:rsidR="00CF5AD2" w:rsidRPr="00CF5AD2" w:rsidRDefault="00CF5AD2" w:rsidP="00CF5AD2">
            <w:pPr>
              <w:spacing w:line="240" w:lineRule="auto"/>
              <w:ind w:firstLine="0"/>
              <w:jc w:val="center"/>
              <w:rPr>
                <w:rFonts w:eastAsia="Times New Roman"/>
                <w:sz w:val="18"/>
                <w:szCs w:val="18"/>
                <w:lang w:eastAsia="ru-RU"/>
              </w:rPr>
            </w:pPr>
          </w:p>
        </w:tc>
        <w:tc>
          <w:tcPr>
            <w:tcW w:w="456" w:type="dxa"/>
            <w:shd w:val="clear" w:color="auto" w:fill="auto"/>
            <w:vAlign w:val="center"/>
          </w:tcPr>
          <w:p w14:paraId="342BED6C" w14:textId="77777777" w:rsidR="00CF5AD2" w:rsidRPr="00CF5AD2" w:rsidRDefault="00CF5AD2" w:rsidP="00CF5AD2">
            <w:pPr>
              <w:spacing w:line="240" w:lineRule="auto"/>
              <w:ind w:firstLine="0"/>
              <w:jc w:val="center"/>
              <w:rPr>
                <w:rFonts w:eastAsia="Times New Roman"/>
                <w:sz w:val="18"/>
                <w:szCs w:val="18"/>
                <w:lang w:eastAsia="ru-RU"/>
              </w:rPr>
            </w:pPr>
          </w:p>
        </w:tc>
      </w:tr>
    </w:tbl>
    <w:p w14:paraId="7F36BBD6" w14:textId="77777777" w:rsidR="00CF5AD2" w:rsidRDefault="00CF5AD2" w:rsidP="006E5251">
      <w:pPr>
        <w:pStyle w:val="affffffb"/>
      </w:pPr>
    </w:p>
    <w:p w14:paraId="1876EC5E" w14:textId="77777777" w:rsidR="006E5251" w:rsidRDefault="006E5251" w:rsidP="00852C6B">
      <w:pPr>
        <w:pStyle w:val="2fb"/>
        <w:jc w:val="both"/>
        <w:sectPr w:rsidR="006E5251" w:rsidSect="001D738C">
          <w:type w:val="continuous"/>
          <w:pgSz w:w="16838" w:h="11906" w:orient="landscape"/>
          <w:pgMar w:top="1134" w:right="850" w:bottom="1134" w:left="1701" w:header="709" w:footer="709" w:gutter="0"/>
          <w:cols w:space="708"/>
          <w:titlePg/>
          <w:docGrid w:linePitch="360"/>
        </w:sectPr>
      </w:pPr>
      <w:bookmarkStart w:id="301" w:name="_Toc531598965"/>
      <w:bookmarkStart w:id="302" w:name="_Toc531704242"/>
      <w:bookmarkStart w:id="303" w:name="_Toc21688554"/>
      <w:bookmarkStart w:id="304" w:name="_Toc57421895"/>
      <w:bookmarkStart w:id="305" w:name="_Toc57422495"/>
      <w:bookmarkStart w:id="306" w:name="_Toc57422639"/>
      <w:bookmarkStart w:id="307" w:name="_Toc88651816"/>
      <w:bookmarkStart w:id="308" w:name="_Toc168598890"/>
      <w:bookmarkStart w:id="309" w:name="_Toc214523872"/>
      <w:bookmarkStart w:id="310" w:name="_Toc214524493"/>
      <w:bookmarkStart w:id="311" w:name="_Hlk157447056"/>
    </w:p>
    <w:p w14:paraId="440873B7" w14:textId="36132B75" w:rsidR="005B472C" w:rsidRPr="0082115B" w:rsidRDefault="002A02EC" w:rsidP="00BE379F">
      <w:pPr>
        <w:pStyle w:val="2fb"/>
      </w:pPr>
      <w:r>
        <w:lastRenderedPageBreak/>
        <w:t xml:space="preserve">4.3. </w:t>
      </w:r>
      <w:r w:rsidR="005B472C" w:rsidRPr="0082115B">
        <w:t>Технические обоснования основных мероприятий по реализации схем водоотведения</w:t>
      </w:r>
      <w:bookmarkEnd w:id="301"/>
      <w:bookmarkEnd w:id="302"/>
      <w:bookmarkEnd w:id="303"/>
      <w:bookmarkEnd w:id="304"/>
      <w:bookmarkEnd w:id="305"/>
      <w:bookmarkEnd w:id="306"/>
      <w:bookmarkEnd w:id="307"/>
      <w:bookmarkEnd w:id="308"/>
      <w:bookmarkEnd w:id="309"/>
      <w:bookmarkEnd w:id="310"/>
      <w:r w:rsidR="005B472C" w:rsidRPr="0082115B">
        <w:t xml:space="preserve"> </w:t>
      </w:r>
    </w:p>
    <w:p w14:paraId="0EF32BAC" w14:textId="77777777" w:rsidR="00616BCE" w:rsidRDefault="00616BCE" w:rsidP="001911DF">
      <w:pPr>
        <w:pStyle w:val="afff9"/>
        <w:rPr>
          <w:noProof/>
        </w:rPr>
      </w:pPr>
      <w:bookmarkStart w:id="312" w:name="_Toc531598966"/>
      <w:bookmarkStart w:id="313" w:name="_Toc531704243"/>
      <w:bookmarkStart w:id="314" w:name="_Toc21688555"/>
      <w:bookmarkStart w:id="315" w:name="_Toc57421896"/>
      <w:bookmarkStart w:id="316" w:name="_Toc57422496"/>
      <w:bookmarkStart w:id="317" w:name="_Toc57422640"/>
      <w:bookmarkStart w:id="318" w:name="_Toc88651817"/>
      <w:bookmarkStart w:id="319" w:name="_Toc168598891"/>
      <w:bookmarkStart w:id="320" w:name="_Toc214523873"/>
      <w:bookmarkStart w:id="321" w:name="_Toc214524494"/>
      <w:bookmarkStart w:id="322" w:name="_Hlk157447158"/>
      <w:bookmarkEnd w:id="311"/>
      <w:r>
        <w:rPr>
          <w:noProof/>
        </w:rPr>
        <w:t>Технические обоснования основных мероприятий по реализации схемы водоотведения формируются в целях подтверждения необходимости выполнения предусмотренных мероприятий.</w:t>
      </w:r>
    </w:p>
    <w:p w14:paraId="07BBFC4F" w14:textId="77777777" w:rsidR="00616BCE" w:rsidRDefault="00616BCE" w:rsidP="001911DF">
      <w:pPr>
        <w:pStyle w:val="afff9"/>
        <w:rPr>
          <w:noProof/>
        </w:rPr>
      </w:pPr>
      <w:r>
        <w:rPr>
          <w:noProof/>
        </w:rPr>
        <w:t>Техническое обоснование каждого мероприятия формируется на основании результатов анализа существующего технического состояния объектов централизованных систем водоотведения, выявленных проблем функционирования системы, расчётов резервов и дефицитов производственных мощностей, прогнозных балансов поступления и очистки сточных вод, анализа дефицитов и резервов пропускной способности канализационных сетей и сооружений, состояния коммерческого учёта сточных вод, а также иных материалов схемы водоотведения, подтверждающих необходимость реализации соответствующего решения.</w:t>
      </w:r>
    </w:p>
    <w:p w14:paraId="7788E93B" w14:textId="77777777" w:rsidR="00616BCE" w:rsidRDefault="00616BCE" w:rsidP="001911DF">
      <w:pPr>
        <w:pStyle w:val="afff9"/>
        <w:rPr>
          <w:noProof/>
        </w:rPr>
      </w:pPr>
      <w:r>
        <w:rPr>
          <w:noProof/>
        </w:rPr>
        <w:t>Техническое обоснование мероприятий учитывает территориальную и технологическую структуру системы водоотведения, а также взаимосвязь объектов централизованной системы водоотведения между собой.</w:t>
      </w:r>
    </w:p>
    <w:p w14:paraId="74046E1C" w14:textId="77777777" w:rsidR="00616BCE" w:rsidRDefault="00616BCE" w:rsidP="001911DF">
      <w:pPr>
        <w:pStyle w:val="afff9"/>
        <w:rPr>
          <w:noProof/>
        </w:rPr>
      </w:pPr>
      <w:r>
        <w:rPr>
          <w:noProof/>
        </w:rPr>
        <w:t>Технические обоснования основных мероприятий по реализации схемы водоотведения приведены в таблице 4.3.1.</w:t>
      </w:r>
    </w:p>
    <w:p w14:paraId="3C396CE0" w14:textId="77777777" w:rsidR="001C20A9" w:rsidRDefault="001C20A9" w:rsidP="001C20A9">
      <w:pPr>
        <w:pStyle w:val="affffffb"/>
        <w:rPr>
          <w:noProof/>
        </w:rPr>
      </w:pPr>
      <w:r w:rsidRPr="00814DBB">
        <w:rPr>
          <w:noProof/>
        </w:rPr>
        <w:t>Таблица 4.</w:t>
      </w:r>
      <w:r>
        <w:rPr>
          <w:noProof/>
        </w:rPr>
        <w:t>3</w:t>
      </w:r>
      <w:r w:rsidRPr="00814DBB">
        <w:rPr>
          <w:noProof/>
        </w:rPr>
        <w:t>.1. Технические обоснования основных мероприятий схемы</w:t>
      </w:r>
    </w:p>
    <w:tbl>
      <w:tblPr>
        <w:tblStyle w:val="a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1423"/>
        <w:gridCol w:w="1716"/>
        <w:gridCol w:w="5850"/>
      </w:tblGrid>
      <w:tr w:rsidR="001C20A9" w:rsidRPr="001C20A9" w14:paraId="209E338F" w14:textId="77777777" w:rsidTr="00304894">
        <w:trPr>
          <w:tblHeader/>
        </w:trPr>
        <w:tc>
          <w:tcPr>
            <w:tcW w:w="190" w:type="pct"/>
            <w:shd w:val="clear" w:color="auto" w:fill="auto"/>
            <w:vAlign w:val="center"/>
            <w:hideMark/>
          </w:tcPr>
          <w:p w14:paraId="0212B1B5" w14:textId="77777777" w:rsidR="001C20A9" w:rsidRPr="001C20A9" w:rsidRDefault="001C20A9" w:rsidP="001C20A9">
            <w:pPr>
              <w:spacing w:line="240" w:lineRule="auto"/>
              <w:ind w:left="-27" w:firstLine="0"/>
              <w:jc w:val="center"/>
              <w:rPr>
                <w:sz w:val="18"/>
                <w:szCs w:val="18"/>
              </w:rPr>
            </w:pPr>
            <w:r w:rsidRPr="001C20A9">
              <w:rPr>
                <w:sz w:val="18"/>
                <w:szCs w:val="18"/>
              </w:rPr>
              <w:t>№ п/п</w:t>
            </w:r>
          </w:p>
        </w:tc>
        <w:tc>
          <w:tcPr>
            <w:tcW w:w="761" w:type="pct"/>
            <w:shd w:val="clear" w:color="auto" w:fill="auto"/>
            <w:vAlign w:val="center"/>
            <w:hideMark/>
          </w:tcPr>
          <w:p w14:paraId="2238288D" w14:textId="77777777" w:rsidR="001C20A9" w:rsidRPr="001C20A9" w:rsidRDefault="001C20A9" w:rsidP="001C20A9">
            <w:pPr>
              <w:spacing w:line="240" w:lineRule="auto"/>
              <w:ind w:left="-27" w:firstLine="0"/>
              <w:jc w:val="center"/>
              <w:rPr>
                <w:sz w:val="18"/>
                <w:szCs w:val="18"/>
              </w:rPr>
            </w:pPr>
            <w:r w:rsidRPr="001C20A9">
              <w:rPr>
                <w:sz w:val="18"/>
                <w:szCs w:val="18"/>
              </w:rPr>
              <w:t>Вид мероприятия</w:t>
            </w:r>
          </w:p>
        </w:tc>
        <w:tc>
          <w:tcPr>
            <w:tcW w:w="918" w:type="pct"/>
            <w:shd w:val="clear" w:color="auto" w:fill="auto"/>
            <w:vAlign w:val="center"/>
            <w:hideMark/>
          </w:tcPr>
          <w:p w14:paraId="5F785AC0" w14:textId="77777777" w:rsidR="001C20A9" w:rsidRPr="001C20A9" w:rsidRDefault="001C20A9" w:rsidP="001C20A9">
            <w:pPr>
              <w:spacing w:line="240" w:lineRule="auto"/>
              <w:ind w:left="-27" w:firstLine="0"/>
              <w:jc w:val="center"/>
              <w:rPr>
                <w:sz w:val="18"/>
                <w:szCs w:val="18"/>
              </w:rPr>
            </w:pPr>
            <w:r w:rsidRPr="001C20A9">
              <w:rPr>
                <w:sz w:val="18"/>
                <w:szCs w:val="18"/>
              </w:rPr>
              <w:t>Тип объекта</w:t>
            </w:r>
          </w:p>
        </w:tc>
        <w:tc>
          <w:tcPr>
            <w:tcW w:w="3130" w:type="pct"/>
            <w:shd w:val="clear" w:color="auto" w:fill="auto"/>
            <w:vAlign w:val="center"/>
            <w:hideMark/>
          </w:tcPr>
          <w:p w14:paraId="273E6B11" w14:textId="77777777" w:rsidR="001C20A9" w:rsidRPr="001C20A9" w:rsidRDefault="001C20A9" w:rsidP="001C20A9">
            <w:pPr>
              <w:spacing w:line="240" w:lineRule="auto"/>
              <w:ind w:left="-27" w:firstLine="0"/>
              <w:jc w:val="center"/>
              <w:rPr>
                <w:sz w:val="18"/>
                <w:szCs w:val="18"/>
              </w:rPr>
            </w:pPr>
            <w:r w:rsidRPr="001C20A9">
              <w:rPr>
                <w:sz w:val="18"/>
                <w:szCs w:val="18"/>
              </w:rPr>
              <w:t>Обоснование</w:t>
            </w:r>
          </w:p>
        </w:tc>
      </w:tr>
      <w:tr w:rsidR="001C20A9" w:rsidRPr="001C20A9" w14:paraId="5238C461" w14:textId="77777777" w:rsidTr="00304894">
        <w:trPr>
          <w:tblHeader/>
        </w:trPr>
        <w:tc>
          <w:tcPr>
            <w:tcW w:w="190" w:type="pct"/>
            <w:shd w:val="clear" w:color="auto" w:fill="auto"/>
            <w:vAlign w:val="center"/>
            <w:hideMark/>
          </w:tcPr>
          <w:p w14:paraId="702CBA41" w14:textId="77777777" w:rsidR="001C20A9" w:rsidRPr="001C20A9" w:rsidRDefault="001C20A9" w:rsidP="001C20A9">
            <w:pPr>
              <w:spacing w:line="240" w:lineRule="auto"/>
              <w:ind w:left="-27" w:firstLine="0"/>
              <w:jc w:val="center"/>
              <w:rPr>
                <w:sz w:val="18"/>
                <w:szCs w:val="18"/>
              </w:rPr>
            </w:pPr>
            <w:r w:rsidRPr="001C20A9">
              <w:rPr>
                <w:sz w:val="18"/>
                <w:szCs w:val="18"/>
              </w:rPr>
              <w:t>Ед. изм.</w:t>
            </w:r>
          </w:p>
        </w:tc>
        <w:tc>
          <w:tcPr>
            <w:tcW w:w="761" w:type="pct"/>
            <w:shd w:val="clear" w:color="auto" w:fill="auto"/>
            <w:vAlign w:val="center"/>
            <w:hideMark/>
          </w:tcPr>
          <w:p w14:paraId="7EF2507D" w14:textId="77777777" w:rsidR="001C20A9" w:rsidRPr="001C20A9" w:rsidRDefault="001C20A9" w:rsidP="001C20A9">
            <w:pPr>
              <w:spacing w:line="240" w:lineRule="auto"/>
              <w:ind w:left="-27" w:firstLine="0"/>
              <w:jc w:val="center"/>
              <w:rPr>
                <w:sz w:val="18"/>
                <w:szCs w:val="18"/>
              </w:rPr>
            </w:pPr>
            <w:r w:rsidRPr="001C20A9">
              <w:rPr>
                <w:sz w:val="18"/>
                <w:szCs w:val="18"/>
              </w:rPr>
              <w:t>–</w:t>
            </w:r>
          </w:p>
        </w:tc>
        <w:tc>
          <w:tcPr>
            <w:tcW w:w="918" w:type="pct"/>
            <w:shd w:val="clear" w:color="auto" w:fill="auto"/>
            <w:vAlign w:val="center"/>
            <w:hideMark/>
          </w:tcPr>
          <w:p w14:paraId="3106B56F" w14:textId="77777777" w:rsidR="001C20A9" w:rsidRPr="001C20A9" w:rsidRDefault="001C20A9" w:rsidP="001C20A9">
            <w:pPr>
              <w:spacing w:line="240" w:lineRule="auto"/>
              <w:ind w:left="-27" w:firstLine="0"/>
              <w:jc w:val="center"/>
              <w:rPr>
                <w:sz w:val="18"/>
                <w:szCs w:val="18"/>
              </w:rPr>
            </w:pPr>
            <w:r w:rsidRPr="001C20A9">
              <w:rPr>
                <w:sz w:val="18"/>
                <w:szCs w:val="18"/>
              </w:rPr>
              <w:t>–</w:t>
            </w:r>
          </w:p>
        </w:tc>
        <w:tc>
          <w:tcPr>
            <w:tcW w:w="3130" w:type="pct"/>
            <w:shd w:val="clear" w:color="auto" w:fill="auto"/>
            <w:vAlign w:val="center"/>
            <w:hideMark/>
          </w:tcPr>
          <w:p w14:paraId="696B3E0F" w14:textId="77777777" w:rsidR="001C20A9" w:rsidRPr="001C20A9" w:rsidRDefault="001C20A9" w:rsidP="001C20A9">
            <w:pPr>
              <w:spacing w:line="240" w:lineRule="auto"/>
              <w:ind w:left="-27" w:firstLine="0"/>
              <w:jc w:val="center"/>
              <w:rPr>
                <w:sz w:val="18"/>
                <w:szCs w:val="18"/>
              </w:rPr>
            </w:pPr>
            <w:r w:rsidRPr="001C20A9">
              <w:rPr>
                <w:sz w:val="18"/>
                <w:szCs w:val="18"/>
              </w:rPr>
              <w:t>–</w:t>
            </w:r>
          </w:p>
        </w:tc>
      </w:tr>
      <w:tr w:rsidR="001C20A9" w:rsidRPr="001C20A9" w14:paraId="1CC92334" w14:textId="77777777" w:rsidTr="00304894">
        <w:tc>
          <w:tcPr>
            <w:tcW w:w="190" w:type="pct"/>
            <w:vMerge w:val="restart"/>
            <w:shd w:val="clear" w:color="auto" w:fill="auto"/>
            <w:vAlign w:val="center"/>
            <w:hideMark/>
          </w:tcPr>
          <w:p w14:paraId="66D28B89" w14:textId="77777777" w:rsidR="001C20A9" w:rsidRPr="001C20A9" w:rsidRDefault="001C20A9" w:rsidP="001C20A9">
            <w:pPr>
              <w:spacing w:line="240" w:lineRule="auto"/>
              <w:ind w:left="-27" w:firstLine="0"/>
              <w:jc w:val="center"/>
              <w:rPr>
                <w:sz w:val="18"/>
                <w:szCs w:val="18"/>
              </w:rPr>
            </w:pPr>
            <w:r w:rsidRPr="001C20A9">
              <w:rPr>
                <w:sz w:val="18"/>
                <w:szCs w:val="18"/>
              </w:rPr>
              <w:t>1</w:t>
            </w:r>
          </w:p>
        </w:tc>
        <w:tc>
          <w:tcPr>
            <w:tcW w:w="761" w:type="pct"/>
            <w:vMerge w:val="restart"/>
            <w:shd w:val="clear" w:color="auto" w:fill="auto"/>
            <w:vAlign w:val="center"/>
            <w:hideMark/>
          </w:tcPr>
          <w:p w14:paraId="363FFFDB" w14:textId="77777777" w:rsidR="001C20A9" w:rsidRPr="001C20A9" w:rsidRDefault="001C20A9" w:rsidP="001C20A9">
            <w:pPr>
              <w:spacing w:line="240" w:lineRule="auto"/>
              <w:ind w:left="-27" w:firstLine="0"/>
              <w:jc w:val="center"/>
              <w:rPr>
                <w:sz w:val="18"/>
                <w:szCs w:val="18"/>
              </w:rPr>
            </w:pPr>
            <w:r w:rsidRPr="001C20A9">
              <w:rPr>
                <w:sz w:val="18"/>
                <w:szCs w:val="18"/>
              </w:rPr>
              <w:t>Строительство</w:t>
            </w:r>
          </w:p>
        </w:tc>
        <w:tc>
          <w:tcPr>
            <w:tcW w:w="918" w:type="pct"/>
            <w:shd w:val="clear" w:color="auto" w:fill="auto"/>
            <w:vAlign w:val="center"/>
            <w:hideMark/>
          </w:tcPr>
          <w:p w14:paraId="50473C6A" w14:textId="77777777" w:rsidR="001C20A9" w:rsidRPr="001C20A9" w:rsidRDefault="001C20A9" w:rsidP="001C20A9">
            <w:pPr>
              <w:spacing w:line="240" w:lineRule="auto"/>
              <w:ind w:left="-27" w:firstLine="0"/>
              <w:jc w:val="center"/>
              <w:rPr>
                <w:sz w:val="18"/>
                <w:szCs w:val="18"/>
              </w:rPr>
            </w:pPr>
            <w:r w:rsidRPr="001C20A9">
              <w:rPr>
                <w:sz w:val="18"/>
                <w:szCs w:val="18"/>
              </w:rPr>
              <w:t>Самотечная канализационная сеть</w:t>
            </w:r>
          </w:p>
        </w:tc>
        <w:tc>
          <w:tcPr>
            <w:tcW w:w="3130" w:type="pct"/>
            <w:shd w:val="clear" w:color="auto" w:fill="auto"/>
            <w:vAlign w:val="center"/>
            <w:hideMark/>
          </w:tcPr>
          <w:p w14:paraId="57E58FC3" w14:textId="77777777" w:rsidR="001C20A9" w:rsidRPr="001C20A9" w:rsidRDefault="001C20A9" w:rsidP="001C20A9">
            <w:pPr>
              <w:spacing w:line="240" w:lineRule="auto"/>
              <w:ind w:left="-27" w:firstLine="0"/>
              <w:jc w:val="center"/>
              <w:rPr>
                <w:sz w:val="18"/>
                <w:szCs w:val="18"/>
              </w:rPr>
            </w:pPr>
            <w:r w:rsidRPr="001C20A9">
              <w:rPr>
                <w:sz w:val="18"/>
                <w:szCs w:val="18"/>
              </w:rPr>
              <w:t>Подключение новых территорий и абонентов</w:t>
            </w:r>
          </w:p>
        </w:tc>
      </w:tr>
      <w:tr w:rsidR="001C20A9" w:rsidRPr="001C20A9" w14:paraId="098F621F" w14:textId="77777777" w:rsidTr="00304894">
        <w:tc>
          <w:tcPr>
            <w:tcW w:w="190" w:type="pct"/>
            <w:vMerge/>
            <w:shd w:val="clear" w:color="auto" w:fill="auto"/>
            <w:vAlign w:val="center"/>
            <w:hideMark/>
          </w:tcPr>
          <w:p w14:paraId="6B5842ED" w14:textId="77777777" w:rsidR="001C20A9" w:rsidRPr="001C20A9" w:rsidRDefault="001C20A9" w:rsidP="001C20A9">
            <w:pPr>
              <w:spacing w:line="240" w:lineRule="auto"/>
              <w:ind w:left="-27" w:firstLine="0"/>
              <w:jc w:val="center"/>
              <w:rPr>
                <w:sz w:val="18"/>
                <w:szCs w:val="18"/>
              </w:rPr>
            </w:pPr>
          </w:p>
        </w:tc>
        <w:tc>
          <w:tcPr>
            <w:tcW w:w="761" w:type="pct"/>
            <w:vMerge/>
            <w:shd w:val="clear" w:color="auto" w:fill="auto"/>
            <w:vAlign w:val="center"/>
            <w:hideMark/>
          </w:tcPr>
          <w:p w14:paraId="340C716A" w14:textId="77777777" w:rsidR="001C20A9" w:rsidRPr="001C20A9" w:rsidRDefault="001C20A9" w:rsidP="001C20A9">
            <w:pPr>
              <w:spacing w:line="240" w:lineRule="auto"/>
              <w:ind w:left="-27" w:firstLine="0"/>
              <w:jc w:val="center"/>
              <w:rPr>
                <w:sz w:val="18"/>
                <w:szCs w:val="18"/>
              </w:rPr>
            </w:pPr>
          </w:p>
        </w:tc>
        <w:tc>
          <w:tcPr>
            <w:tcW w:w="918" w:type="pct"/>
            <w:shd w:val="clear" w:color="auto" w:fill="auto"/>
            <w:vAlign w:val="center"/>
            <w:hideMark/>
          </w:tcPr>
          <w:p w14:paraId="5C67B7F6" w14:textId="77777777" w:rsidR="001C20A9" w:rsidRPr="001C20A9" w:rsidRDefault="001C20A9" w:rsidP="001C20A9">
            <w:pPr>
              <w:spacing w:line="240" w:lineRule="auto"/>
              <w:ind w:left="-27" w:firstLine="0"/>
              <w:jc w:val="center"/>
              <w:rPr>
                <w:sz w:val="18"/>
                <w:szCs w:val="18"/>
              </w:rPr>
            </w:pPr>
            <w:r w:rsidRPr="001C20A9">
              <w:rPr>
                <w:sz w:val="18"/>
                <w:szCs w:val="18"/>
              </w:rPr>
              <w:t>Напорный канализационный коллектор</w:t>
            </w:r>
          </w:p>
        </w:tc>
        <w:tc>
          <w:tcPr>
            <w:tcW w:w="3130" w:type="pct"/>
            <w:shd w:val="clear" w:color="auto" w:fill="auto"/>
            <w:vAlign w:val="center"/>
            <w:hideMark/>
          </w:tcPr>
          <w:p w14:paraId="12094B03" w14:textId="77777777" w:rsidR="001C20A9" w:rsidRPr="001C20A9" w:rsidRDefault="001C20A9" w:rsidP="001C20A9">
            <w:pPr>
              <w:spacing w:line="240" w:lineRule="auto"/>
              <w:ind w:left="-27" w:firstLine="0"/>
              <w:jc w:val="center"/>
              <w:rPr>
                <w:sz w:val="18"/>
                <w:szCs w:val="18"/>
              </w:rPr>
            </w:pPr>
            <w:r w:rsidRPr="001C20A9">
              <w:rPr>
                <w:sz w:val="18"/>
                <w:szCs w:val="18"/>
              </w:rPr>
              <w:t>Подключение новых территорий и абонентов</w:t>
            </w:r>
          </w:p>
        </w:tc>
      </w:tr>
      <w:tr w:rsidR="001C20A9" w:rsidRPr="001C20A9" w14:paraId="5CE17E29" w14:textId="77777777" w:rsidTr="00304894">
        <w:tc>
          <w:tcPr>
            <w:tcW w:w="190" w:type="pct"/>
            <w:vMerge w:val="restart"/>
            <w:shd w:val="clear" w:color="auto" w:fill="auto"/>
            <w:vAlign w:val="center"/>
          </w:tcPr>
          <w:p w14:paraId="5CB4034C" w14:textId="77777777" w:rsidR="001C20A9" w:rsidRPr="001C20A9" w:rsidRDefault="001C20A9" w:rsidP="001C20A9">
            <w:pPr>
              <w:spacing w:line="240" w:lineRule="auto"/>
              <w:ind w:left="-27" w:firstLine="0"/>
              <w:jc w:val="center"/>
              <w:rPr>
                <w:sz w:val="18"/>
                <w:szCs w:val="18"/>
              </w:rPr>
            </w:pPr>
            <w:r w:rsidRPr="001C20A9">
              <w:rPr>
                <w:sz w:val="18"/>
                <w:szCs w:val="18"/>
              </w:rPr>
              <w:t>2</w:t>
            </w:r>
          </w:p>
        </w:tc>
        <w:tc>
          <w:tcPr>
            <w:tcW w:w="761" w:type="pct"/>
            <w:vMerge w:val="restart"/>
            <w:shd w:val="clear" w:color="auto" w:fill="auto"/>
            <w:vAlign w:val="center"/>
            <w:hideMark/>
          </w:tcPr>
          <w:p w14:paraId="00EF51C1" w14:textId="77777777" w:rsidR="001C20A9" w:rsidRPr="001C20A9" w:rsidRDefault="001C20A9" w:rsidP="001C20A9">
            <w:pPr>
              <w:spacing w:line="240" w:lineRule="auto"/>
              <w:ind w:left="-27" w:firstLine="0"/>
              <w:jc w:val="center"/>
              <w:rPr>
                <w:sz w:val="18"/>
                <w:szCs w:val="18"/>
              </w:rPr>
            </w:pPr>
            <w:r w:rsidRPr="001C20A9">
              <w:rPr>
                <w:sz w:val="18"/>
                <w:szCs w:val="18"/>
              </w:rPr>
              <w:t>Модернизация</w:t>
            </w:r>
          </w:p>
        </w:tc>
        <w:tc>
          <w:tcPr>
            <w:tcW w:w="918" w:type="pct"/>
            <w:vMerge w:val="restart"/>
            <w:shd w:val="clear" w:color="auto" w:fill="auto"/>
            <w:vAlign w:val="center"/>
          </w:tcPr>
          <w:p w14:paraId="7820161A" w14:textId="77777777" w:rsidR="001C20A9" w:rsidRPr="001C20A9" w:rsidRDefault="001C20A9" w:rsidP="001C20A9">
            <w:pPr>
              <w:spacing w:line="240" w:lineRule="auto"/>
              <w:ind w:left="-27" w:firstLine="0"/>
              <w:jc w:val="center"/>
              <w:rPr>
                <w:sz w:val="18"/>
                <w:szCs w:val="18"/>
              </w:rPr>
            </w:pPr>
            <w:r w:rsidRPr="001C20A9">
              <w:rPr>
                <w:sz w:val="18"/>
                <w:szCs w:val="18"/>
              </w:rPr>
              <w:t>Канализационная насосная станция</w:t>
            </w:r>
          </w:p>
        </w:tc>
        <w:tc>
          <w:tcPr>
            <w:tcW w:w="3130" w:type="pct"/>
            <w:shd w:val="clear" w:color="auto" w:fill="auto"/>
            <w:vAlign w:val="center"/>
          </w:tcPr>
          <w:p w14:paraId="01FCDE1C" w14:textId="77777777" w:rsidR="001C20A9" w:rsidRPr="001C20A9" w:rsidRDefault="001C20A9" w:rsidP="001C20A9">
            <w:pPr>
              <w:spacing w:line="240" w:lineRule="auto"/>
              <w:ind w:left="-27" w:firstLine="0"/>
              <w:jc w:val="center"/>
              <w:rPr>
                <w:sz w:val="18"/>
                <w:szCs w:val="18"/>
              </w:rPr>
            </w:pPr>
            <w:r w:rsidRPr="001C20A9">
              <w:rPr>
                <w:sz w:val="18"/>
                <w:szCs w:val="18"/>
              </w:rPr>
              <w:t>Внедрение частотного регулирования приводов насосного оборудования в целях снижения эксплуатационных затрат</w:t>
            </w:r>
          </w:p>
        </w:tc>
      </w:tr>
      <w:tr w:rsidR="001C20A9" w:rsidRPr="001C20A9" w14:paraId="1A2948ED" w14:textId="77777777" w:rsidTr="00304894">
        <w:tc>
          <w:tcPr>
            <w:tcW w:w="190" w:type="pct"/>
            <w:vMerge/>
            <w:shd w:val="clear" w:color="auto" w:fill="auto"/>
            <w:vAlign w:val="center"/>
          </w:tcPr>
          <w:p w14:paraId="51B1C842" w14:textId="77777777" w:rsidR="001C20A9" w:rsidRPr="001C20A9" w:rsidRDefault="001C20A9" w:rsidP="001C20A9">
            <w:pPr>
              <w:spacing w:line="240" w:lineRule="auto"/>
              <w:ind w:left="-27" w:firstLine="0"/>
              <w:jc w:val="center"/>
              <w:rPr>
                <w:sz w:val="18"/>
                <w:szCs w:val="18"/>
              </w:rPr>
            </w:pPr>
          </w:p>
        </w:tc>
        <w:tc>
          <w:tcPr>
            <w:tcW w:w="761" w:type="pct"/>
            <w:vMerge/>
            <w:shd w:val="clear" w:color="auto" w:fill="auto"/>
            <w:vAlign w:val="center"/>
            <w:hideMark/>
          </w:tcPr>
          <w:p w14:paraId="2C5C62E5" w14:textId="77777777" w:rsidR="001C20A9" w:rsidRPr="001C20A9" w:rsidRDefault="001C20A9" w:rsidP="001C20A9">
            <w:pPr>
              <w:spacing w:line="240" w:lineRule="auto"/>
              <w:ind w:left="-27" w:firstLine="0"/>
              <w:jc w:val="center"/>
              <w:rPr>
                <w:sz w:val="18"/>
                <w:szCs w:val="18"/>
              </w:rPr>
            </w:pPr>
          </w:p>
        </w:tc>
        <w:tc>
          <w:tcPr>
            <w:tcW w:w="918" w:type="pct"/>
            <w:vMerge/>
            <w:shd w:val="clear" w:color="auto" w:fill="auto"/>
            <w:vAlign w:val="center"/>
          </w:tcPr>
          <w:p w14:paraId="6F4AB9A4" w14:textId="77777777" w:rsidR="001C20A9" w:rsidRPr="001C20A9" w:rsidRDefault="001C20A9" w:rsidP="001C20A9">
            <w:pPr>
              <w:spacing w:line="240" w:lineRule="auto"/>
              <w:ind w:left="-27" w:firstLine="0"/>
              <w:jc w:val="center"/>
              <w:rPr>
                <w:sz w:val="18"/>
                <w:szCs w:val="18"/>
              </w:rPr>
            </w:pPr>
          </w:p>
        </w:tc>
        <w:tc>
          <w:tcPr>
            <w:tcW w:w="3130" w:type="pct"/>
            <w:shd w:val="clear" w:color="auto" w:fill="auto"/>
            <w:vAlign w:val="center"/>
          </w:tcPr>
          <w:p w14:paraId="20C0A93D" w14:textId="77777777" w:rsidR="001C20A9" w:rsidRPr="001C20A9" w:rsidRDefault="001C20A9" w:rsidP="001C20A9">
            <w:pPr>
              <w:spacing w:line="240" w:lineRule="auto"/>
              <w:ind w:left="-27" w:firstLine="0"/>
              <w:jc w:val="center"/>
              <w:rPr>
                <w:sz w:val="18"/>
                <w:szCs w:val="18"/>
              </w:rPr>
            </w:pPr>
            <w:r w:rsidRPr="001C20A9">
              <w:rPr>
                <w:sz w:val="18"/>
                <w:szCs w:val="18"/>
              </w:rPr>
              <w:t>Внедрение узла учёта поступивших сточных вод в целях повышения достоверности баланса сточных вод и управляемости системы</w:t>
            </w:r>
          </w:p>
        </w:tc>
      </w:tr>
      <w:tr w:rsidR="001C20A9" w:rsidRPr="001C20A9" w14:paraId="595DA890" w14:textId="77777777" w:rsidTr="00304894">
        <w:tc>
          <w:tcPr>
            <w:tcW w:w="190" w:type="pct"/>
            <w:shd w:val="clear" w:color="auto" w:fill="auto"/>
            <w:vAlign w:val="center"/>
          </w:tcPr>
          <w:p w14:paraId="3CDF75AE" w14:textId="77777777" w:rsidR="001C20A9" w:rsidRPr="001C20A9" w:rsidRDefault="001C20A9" w:rsidP="001C20A9">
            <w:pPr>
              <w:spacing w:line="240" w:lineRule="auto"/>
              <w:ind w:left="-27" w:firstLine="0"/>
              <w:jc w:val="center"/>
              <w:rPr>
                <w:sz w:val="18"/>
                <w:szCs w:val="18"/>
              </w:rPr>
            </w:pPr>
            <w:r w:rsidRPr="001C20A9">
              <w:rPr>
                <w:sz w:val="18"/>
                <w:szCs w:val="18"/>
              </w:rPr>
              <w:t>3</w:t>
            </w:r>
          </w:p>
        </w:tc>
        <w:tc>
          <w:tcPr>
            <w:tcW w:w="761" w:type="pct"/>
            <w:shd w:val="clear" w:color="auto" w:fill="auto"/>
            <w:vAlign w:val="center"/>
            <w:hideMark/>
          </w:tcPr>
          <w:p w14:paraId="63B255EC" w14:textId="77777777" w:rsidR="001C20A9" w:rsidRPr="001C20A9" w:rsidRDefault="001C20A9" w:rsidP="001C20A9">
            <w:pPr>
              <w:spacing w:line="240" w:lineRule="auto"/>
              <w:ind w:left="-27" w:firstLine="0"/>
              <w:jc w:val="center"/>
              <w:rPr>
                <w:sz w:val="18"/>
                <w:szCs w:val="18"/>
              </w:rPr>
            </w:pPr>
            <w:r w:rsidRPr="001C20A9">
              <w:rPr>
                <w:sz w:val="18"/>
                <w:szCs w:val="18"/>
              </w:rPr>
              <w:t>Изменение нагрузки</w:t>
            </w:r>
          </w:p>
        </w:tc>
        <w:tc>
          <w:tcPr>
            <w:tcW w:w="918" w:type="pct"/>
            <w:shd w:val="clear" w:color="auto" w:fill="auto"/>
            <w:vAlign w:val="center"/>
            <w:hideMark/>
          </w:tcPr>
          <w:p w14:paraId="4B972409" w14:textId="77777777" w:rsidR="001C20A9" w:rsidRPr="001C20A9" w:rsidRDefault="001C20A9" w:rsidP="001C20A9">
            <w:pPr>
              <w:spacing w:line="240" w:lineRule="auto"/>
              <w:ind w:left="-27" w:firstLine="0"/>
              <w:jc w:val="center"/>
              <w:rPr>
                <w:sz w:val="18"/>
                <w:szCs w:val="18"/>
              </w:rPr>
            </w:pPr>
            <w:r w:rsidRPr="001C20A9">
              <w:rPr>
                <w:sz w:val="18"/>
                <w:szCs w:val="18"/>
              </w:rPr>
              <w:t>Подключение абонентов</w:t>
            </w:r>
          </w:p>
        </w:tc>
        <w:tc>
          <w:tcPr>
            <w:tcW w:w="3130" w:type="pct"/>
            <w:shd w:val="clear" w:color="auto" w:fill="auto"/>
            <w:vAlign w:val="center"/>
            <w:hideMark/>
          </w:tcPr>
          <w:p w14:paraId="004E5D4B" w14:textId="77777777" w:rsidR="001C20A9" w:rsidRPr="001C20A9" w:rsidRDefault="001C20A9" w:rsidP="001C20A9">
            <w:pPr>
              <w:spacing w:line="240" w:lineRule="auto"/>
              <w:ind w:left="-27" w:firstLine="0"/>
              <w:jc w:val="center"/>
              <w:rPr>
                <w:sz w:val="18"/>
                <w:szCs w:val="18"/>
              </w:rPr>
            </w:pPr>
            <w:r w:rsidRPr="001C20A9">
              <w:rPr>
                <w:sz w:val="18"/>
                <w:szCs w:val="18"/>
              </w:rPr>
              <w:t>Подключение существующих объектов к централизованной системе водоотведения</w:t>
            </w:r>
          </w:p>
        </w:tc>
      </w:tr>
      <w:tr w:rsidR="001C20A9" w:rsidRPr="001C20A9" w14:paraId="58050EA1" w14:textId="77777777" w:rsidTr="00304894">
        <w:tc>
          <w:tcPr>
            <w:tcW w:w="190" w:type="pct"/>
            <w:vMerge w:val="restart"/>
            <w:shd w:val="clear" w:color="auto" w:fill="auto"/>
            <w:vAlign w:val="center"/>
          </w:tcPr>
          <w:p w14:paraId="79187D7E" w14:textId="77777777" w:rsidR="001C20A9" w:rsidRPr="001C20A9" w:rsidRDefault="001C20A9" w:rsidP="001C20A9">
            <w:pPr>
              <w:spacing w:line="240" w:lineRule="auto"/>
              <w:ind w:left="-27" w:firstLine="0"/>
              <w:jc w:val="center"/>
              <w:rPr>
                <w:sz w:val="18"/>
                <w:szCs w:val="18"/>
              </w:rPr>
            </w:pPr>
            <w:r w:rsidRPr="001C20A9">
              <w:rPr>
                <w:sz w:val="18"/>
                <w:szCs w:val="18"/>
              </w:rPr>
              <w:t>4</w:t>
            </w:r>
          </w:p>
        </w:tc>
        <w:tc>
          <w:tcPr>
            <w:tcW w:w="761" w:type="pct"/>
            <w:vMerge w:val="restart"/>
            <w:shd w:val="clear" w:color="auto" w:fill="auto"/>
            <w:vAlign w:val="center"/>
            <w:hideMark/>
          </w:tcPr>
          <w:p w14:paraId="3B93498D" w14:textId="77777777" w:rsidR="001C20A9" w:rsidRPr="001C20A9" w:rsidRDefault="001C20A9" w:rsidP="001C20A9">
            <w:pPr>
              <w:spacing w:line="240" w:lineRule="auto"/>
              <w:ind w:left="-27" w:firstLine="0"/>
              <w:jc w:val="center"/>
              <w:rPr>
                <w:sz w:val="18"/>
                <w:szCs w:val="18"/>
              </w:rPr>
            </w:pPr>
            <w:r w:rsidRPr="001C20A9">
              <w:rPr>
                <w:sz w:val="18"/>
                <w:szCs w:val="18"/>
              </w:rPr>
              <w:t>Организационные мероприятия</w:t>
            </w:r>
          </w:p>
        </w:tc>
        <w:tc>
          <w:tcPr>
            <w:tcW w:w="918" w:type="pct"/>
            <w:shd w:val="clear" w:color="auto" w:fill="auto"/>
            <w:vAlign w:val="center"/>
            <w:hideMark/>
          </w:tcPr>
          <w:p w14:paraId="1C798CF4" w14:textId="660E5870" w:rsidR="001C20A9" w:rsidRPr="001C20A9" w:rsidRDefault="001C20A9" w:rsidP="001C20A9">
            <w:pPr>
              <w:spacing w:line="240" w:lineRule="auto"/>
              <w:ind w:left="-27" w:firstLine="0"/>
              <w:jc w:val="center"/>
              <w:rPr>
                <w:sz w:val="18"/>
                <w:szCs w:val="18"/>
              </w:rPr>
            </w:pPr>
            <w:r w:rsidRPr="001C20A9">
              <w:rPr>
                <w:sz w:val="18"/>
                <w:szCs w:val="18"/>
              </w:rPr>
              <w:t>Санитарно-защитная зона</w:t>
            </w:r>
          </w:p>
        </w:tc>
        <w:tc>
          <w:tcPr>
            <w:tcW w:w="3130" w:type="pct"/>
            <w:shd w:val="clear" w:color="auto" w:fill="auto"/>
            <w:vAlign w:val="center"/>
            <w:hideMark/>
          </w:tcPr>
          <w:p w14:paraId="7E21213D" w14:textId="77777777" w:rsidR="001C20A9" w:rsidRPr="001C20A9" w:rsidRDefault="001C20A9" w:rsidP="001C20A9">
            <w:pPr>
              <w:spacing w:line="240" w:lineRule="auto"/>
              <w:ind w:left="-27" w:firstLine="0"/>
              <w:jc w:val="center"/>
              <w:rPr>
                <w:sz w:val="18"/>
                <w:szCs w:val="18"/>
              </w:rPr>
            </w:pPr>
            <w:r w:rsidRPr="001C20A9">
              <w:rPr>
                <w:sz w:val="18"/>
                <w:szCs w:val="18"/>
              </w:rPr>
              <w:t>Разработка и утверждение проекта санитарно-защитной зоны канализационных очистных сооружений в целях выполнения требований 52-ФЗ</w:t>
            </w:r>
          </w:p>
        </w:tc>
      </w:tr>
      <w:tr w:rsidR="001C20A9" w:rsidRPr="001C20A9" w14:paraId="3B95A4DD" w14:textId="77777777" w:rsidTr="00304894">
        <w:tc>
          <w:tcPr>
            <w:tcW w:w="190" w:type="pct"/>
            <w:vMerge/>
            <w:shd w:val="clear" w:color="auto" w:fill="auto"/>
            <w:vAlign w:val="center"/>
          </w:tcPr>
          <w:p w14:paraId="550F1EDD" w14:textId="77777777" w:rsidR="001C20A9" w:rsidRPr="001C20A9" w:rsidRDefault="001C20A9" w:rsidP="001C20A9">
            <w:pPr>
              <w:spacing w:line="240" w:lineRule="auto"/>
              <w:ind w:left="-27" w:firstLine="0"/>
              <w:jc w:val="center"/>
              <w:rPr>
                <w:sz w:val="18"/>
                <w:szCs w:val="18"/>
              </w:rPr>
            </w:pPr>
          </w:p>
        </w:tc>
        <w:tc>
          <w:tcPr>
            <w:tcW w:w="761" w:type="pct"/>
            <w:vMerge/>
            <w:shd w:val="clear" w:color="auto" w:fill="auto"/>
            <w:vAlign w:val="center"/>
            <w:hideMark/>
          </w:tcPr>
          <w:p w14:paraId="401FDF19" w14:textId="77777777" w:rsidR="001C20A9" w:rsidRPr="001C20A9" w:rsidRDefault="001C20A9" w:rsidP="001C20A9">
            <w:pPr>
              <w:spacing w:line="240" w:lineRule="auto"/>
              <w:ind w:left="-27" w:firstLine="0"/>
              <w:jc w:val="center"/>
              <w:rPr>
                <w:sz w:val="18"/>
                <w:szCs w:val="18"/>
              </w:rPr>
            </w:pPr>
          </w:p>
        </w:tc>
        <w:tc>
          <w:tcPr>
            <w:tcW w:w="918" w:type="pct"/>
            <w:shd w:val="clear" w:color="auto" w:fill="auto"/>
            <w:vAlign w:val="center"/>
            <w:hideMark/>
          </w:tcPr>
          <w:p w14:paraId="21BEA19E" w14:textId="77777777" w:rsidR="001C20A9" w:rsidRPr="001C20A9" w:rsidRDefault="001C20A9" w:rsidP="001C20A9">
            <w:pPr>
              <w:spacing w:line="240" w:lineRule="auto"/>
              <w:ind w:left="-27" w:firstLine="0"/>
              <w:jc w:val="center"/>
              <w:rPr>
                <w:sz w:val="18"/>
                <w:szCs w:val="18"/>
              </w:rPr>
            </w:pPr>
            <w:r w:rsidRPr="001C20A9">
              <w:rPr>
                <w:sz w:val="18"/>
                <w:szCs w:val="18"/>
              </w:rPr>
              <w:t>Разрешительные документы на сброс сточных вод</w:t>
            </w:r>
          </w:p>
        </w:tc>
        <w:tc>
          <w:tcPr>
            <w:tcW w:w="3130" w:type="pct"/>
            <w:shd w:val="clear" w:color="auto" w:fill="auto"/>
            <w:vAlign w:val="center"/>
            <w:hideMark/>
          </w:tcPr>
          <w:p w14:paraId="294AF494" w14:textId="77777777" w:rsidR="001C20A9" w:rsidRPr="001C20A9" w:rsidRDefault="001C20A9" w:rsidP="001C20A9">
            <w:pPr>
              <w:spacing w:line="240" w:lineRule="auto"/>
              <w:ind w:left="-27" w:firstLine="0"/>
              <w:jc w:val="center"/>
              <w:rPr>
                <w:sz w:val="18"/>
                <w:szCs w:val="18"/>
              </w:rPr>
            </w:pPr>
            <w:r w:rsidRPr="001C20A9">
              <w:rPr>
                <w:sz w:val="18"/>
                <w:szCs w:val="18"/>
              </w:rPr>
              <w:t>Переоформление решения о предоставлении водного объекта в пользование в связи с окончанием срока действия существующего решения в целях обеспечения законности сброса очищенных сточных вод</w:t>
            </w:r>
          </w:p>
        </w:tc>
      </w:tr>
      <w:tr w:rsidR="001C20A9" w:rsidRPr="001C20A9" w14:paraId="699E8BF6" w14:textId="77777777" w:rsidTr="00304894">
        <w:tc>
          <w:tcPr>
            <w:tcW w:w="190" w:type="pct"/>
            <w:vMerge/>
            <w:shd w:val="clear" w:color="auto" w:fill="auto"/>
            <w:vAlign w:val="center"/>
          </w:tcPr>
          <w:p w14:paraId="76E2769E" w14:textId="77777777" w:rsidR="001C20A9" w:rsidRPr="001C20A9" w:rsidRDefault="001C20A9" w:rsidP="001C20A9">
            <w:pPr>
              <w:spacing w:line="240" w:lineRule="auto"/>
              <w:ind w:left="-27" w:firstLine="0"/>
              <w:jc w:val="center"/>
              <w:rPr>
                <w:sz w:val="18"/>
                <w:szCs w:val="18"/>
              </w:rPr>
            </w:pPr>
          </w:p>
        </w:tc>
        <w:tc>
          <w:tcPr>
            <w:tcW w:w="761" w:type="pct"/>
            <w:vMerge/>
            <w:shd w:val="clear" w:color="auto" w:fill="auto"/>
            <w:vAlign w:val="center"/>
            <w:hideMark/>
          </w:tcPr>
          <w:p w14:paraId="68ED7E69" w14:textId="77777777" w:rsidR="001C20A9" w:rsidRPr="001C20A9" w:rsidRDefault="001C20A9" w:rsidP="001C20A9">
            <w:pPr>
              <w:spacing w:line="240" w:lineRule="auto"/>
              <w:ind w:left="-27" w:firstLine="0"/>
              <w:jc w:val="center"/>
              <w:rPr>
                <w:sz w:val="18"/>
                <w:szCs w:val="18"/>
              </w:rPr>
            </w:pPr>
          </w:p>
        </w:tc>
        <w:tc>
          <w:tcPr>
            <w:tcW w:w="918" w:type="pct"/>
            <w:shd w:val="clear" w:color="auto" w:fill="auto"/>
            <w:vAlign w:val="center"/>
            <w:hideMark/>
          </w:tcPr>
          <w:p w14:paraId="7A177B73" w14:textId="77777777" w:rsidR="001C20A9" w:rsidRPr="001C20A9" w:rsidRDefault="001C20A9" w:rsidP="001C20A9">
            <w:pPr>
              <w:spacing w:line="240" w:lineRule="auto"/>
              <w:ind w:left="-27" w:firstLine="0"/>
              <w:jc w:val="center"/>
              <w:rPr>
                <w:sz w:val="18"/>
                <w:szCs w:val="18"/>
              </w:rPr>
            </w:pPr>
            <w:r w:rsidRPr="001C20A9">
              <w:rPr>
                <w:sz w:val="18"/>
                <w:szCs w:val="18"/>
              </w:rPr>
              <w:t>Программа повышения энергоэффективности</w:t>
            </w:r>
          </w:p>
        </w:tc>
        <w:tc>
          <w:tcPr>
            <w:tcW w:w="3130" w:type="pct"/>
            <w:shd w:val="clear" w:color="auto" w:fill="auto"/>
            <w:vAlign w:val="center"/>
            <w:hideMark/>
          </w:tcPr>
          <w:p w14:paraId="71E7EDE6" w14:textId="77777777" w:rsidR="001C20A9" w:rsidRPr="001C20A9" w:rsidRDefault="001C20A9" w:rsidP="001C20A9">
            <w:pPr>
              <w:spacing w:line="240" w:lineRule="auto"/>
              <w:ind w:left="-27" w:firstLine="0"/>
              <w:jc w:val="center"/>
              <w:rPr>
                <w:sz w:val="18"/>
                <w:szCs w:val="18"/>
              </w:rPr>
            </w:pPr>
            <w:r w:rsidRPr="001C20A9">
              <w:rPr>
                <w:sz w:val="18"/>
                <w:szCs w:val="18"/>
              </w:rPr>
              <w:t>Разработка программы в области энергосбережения и повышения энергетической эффективности в целях выполнения требований 261-ФЗ</w:t>
            </w:r>
          </w:p>
        </w:tc>
      </w:tr>
      <w:tr w:rsidR="001C20A9" w:rsidRPr="001C20A9" w14:paraId="2DD50643" w14:textId="77777777" w:rsidTr="00304894">
        <w:tc>
          <w:tcPr>
            <w:tcW w:w="190" w:type="pct"/>
            <w:vMerge/>
            <w:shd w:val="clear" w:color="auto" w:fill="auto"/>
            <w:vAlign w:val="center"/>
          </w:tcPr>
          <w:p w14:paraId="026C3C81" w14:textId="77777777" w:rsidR="001C20A9" w:rsidRPr="001C20A9" w:rsidRDefault="001C20A9" w:rsidP="001C20A9">
            <w:pPr>
              <w:spacing w:line="240" w:lineRule="auto"/>
              <w:ind w:left="-27" w:firstLine="0"/>
              <w:jc w:val="center"/>
              <w:rPr>
                <w:sz w:val="18"/>
                <w:szCs w:val="18"/>
              </w:rPr>
            </w:pPr>
          </w:p>
        </w:tc>
        <w:tc>
          <w:tcPr>
            <w:tcW w:w="761" w:type="pct"/>
            <w:vMerge/>
            <w:shd w:val="clear" w:color="auto" w:fill="auto"/>
            <w:vAlign w:val="center"/>
            <w:hideMark/>
          </w:tcPr>
          <w:p w14:paraId="0D59D611" w14:textId="77777777" w:rsidR="001C20A9" w:rsidRPr="001C20A9" w:rsidRDefault="001C20A9" w:rsidP="001C20A9">
            <w:pPr>
              <w:spacing w:line="240" w:lineRule="auto"/>
              <w:ind w:left="-27" w:firstLine="0"/>
              <w:jc w:val="center"/>
              <w:rPr>
                <w:sz w:val="18"/>
                <w:szCs w:val="18"/>
              </w:rPr>
            </w:pPr>
          </w:p>
        </w:tc>
        <w:tc>
          <w:tcPr>
            <w:tcW w:w="918" w:type="pct"/>
            <w:shd w:val="clear" w:color="auto" w:fill="auto"/>
            <w:vAlign w:val="center"/>
            <w:hideMark/>
          </w:tcPr>
          <w:p w14:paraId="4A75FC4E" w14:textId="77777777" w:rsidR="001C20A9" w:rsidRPr="001C20A9" w:rsidRDefault="001C20A9" w:rsidP="001C20A9">
            <w:pPr>
              <w:spacing w:line="240" w:lineRule="auto"/>
              <w:ind w:left="-27" w:firstLine="0"/>
              <w:jc w:val="center"/>
              <w:rPr>
                <w:sz w:val="18"/>
                <w:szCs w:val="18"/>
              </w:rPr>
            </w:pPr>
            <w:r w:rsidRPr="001C20A9">
              <w:rPr>
                <w:sz w:val="18"/>
                <w:szCs w:val="18"/>
              </w:rPr>
              <w:t>Техническое обследование объектов водоотведения</w:t>
            </w:r>
          </w:p>
        </w:tc>
        <w:tc>
          <w:tcPr>
            <w:tcW w:w="3130" w:type="pct"/>
            <w:shd w:val="clear" w:color="auto" w:fill="auto"/>
            <w:vAlign w:val="center"/>
            <w:hideMark/>
          </w:tcPr>
          <w:p w14:paraId="2B5D1AAC" w14:textId="77777777" w:rsidR="001C20A9" w:rsidRPr="001C20A9" w:rsidRDefault="001C20A9" w:rsidP="001C20A9">
            <w:pPr>
              <w:spacing w:line="240" w:lineRule="auto"/>
              <w:ind w:left="-27" w:firstLine="0"/>
              <w:jc w:val="center"/>
              <w:rPr>
                <w:sz w:val="18"/>
                <w:szCs w:val="18"/>
              </w:rPr>
            </w:pPr>
            <w:r w:rsidRPr="001C20A9">
              <w:rPr>
                <w:sz w:val="18"/>
                <w:szCs w:val="18"/>
              </w:rPr>
              <w:t>Техническое обследование объектов водоотведения с целью исполнения требований 416‑ФЗ, подтверждения технического состояния объектов и планирования мероприятий по ремонту, реконструкции или модернизации</w:t>
            </w:r>
          </w:p>
        </w:tc>
      </w:tr>
    </w:tbl>
    <w:p w14:paraId="7121E41F" w14:textId="77777777" w:rsidR="001C20A9" w:rsidRDefault="001C20A9" w:rsidP="001911DF">
      <w:pPr>
        <w:pStyle w:val="afff9"/>
        <w:rPr>
          <w:noProof/>
        </w:rPr>
      </w:pPr>
    </w:p>
    <w:p w14:paraId="67604C5B" w14:textId="24D41911" w:rsidR="005B472C" w:rsidRPr="0082115B" w:rsidRDefault="002A02EC" w:rsidP="00BE379F">
      <w:pPr>
        <w:pStyle w:val="2fb"/>
      </w:pPr>
      <w:r>
        <w:lastRenderedPageBreak/>
        <w:t xml:space="preserve">4.4. </w:t>
      </w:r>
      <w:r w:rsidR="005B472C" w:rsidRPr="0082115B">
        <w:t>Сведения о вновь строящихся, реконструируемых и предлагаемых к выводу из эксплуатации объектах централизованной системы водоотведения</w:t>
      </w:r>
      <w:bookmarkEnd w:id="312"/>
      <w:bookmarkEnd w:id="313"/>
      <w:bookmarkEnd w:id="314"/>
      <w:bookmarkEnd w:id="315"/>
      <w:bookmarkEnd w:id="316"/>
      <w:bookmarkEnd w:id="317"/>
      <w:bookmarkEnd w:id="318"/>
      <w:bookmarkEnd w:id="319"/>
      <w:bookmarkEnd w:id="320"/>
      <w:bookmarkEnd w:id="321"/>
      <w:r w:rsidR="005B472C" w:rsidRPr="0082115B">
        <w:t xml:space="preserve"> </w:t>
      </w:r>
      <w:bookmarkEnd w:id="322"/>
    </w:p>
    <w:p w14:paraId="1FD5F199" w14:textId="77777777" w:rsidR="00CB4B1C" w:rsidRDefault="00CB4B1C" w:rsidP="00CB4B1C">
      <w:pPr>
        <w:pStyle w:val="afff9"/>
        <w:rPr>
          <w:noProof/>
        </w:rPr>
      </w:pPr>
      <w:bookmarkStart w:id="323" w:name="_Toc379359297"/>
      <w:bookmarkStart w:id="324" w:name="_Toc390696055"/>
      <w:bookmarkStart w:id="325" w:name="_Toc390696267"/>
      <w:bookmarkStart w:id="326" w:name="_Toc401068003"/>
      <w:bookmarkStart w:id="327" w:name="_Toc531598967"/>
      <w:bookmarkStart w:id="328" w:name="_Toc531704244"/>
      <w:bookmarkStart w:id="329" w:name="_Toc21688556"/>
      <w:bookmarkStart w:id="330" w:name="_Toc57421897"/>
      <w:bookmarkStart w:id="331" w:name="_Toc57422497"/>
      <w:bookmarkStart w:id="332" w:name="_Toc57422641"/>
      <w:bookmarkStart w:id="333" w:name="_Toc88651818"/>
      <w:bookmarkStart w:id="334" w:name="_Toc168598892"/>
      <w:bookmarkStart w:id="335" w:name="_Toc214523874"/>
      <w:bookmarkStart w:id="336" w:name="_Toc214524495"/>
      <w:bookmarkStart w:id="337" w:name="_Hlk157447165"/>
      <w:r>
        <w:rPr>
          <w:noProof/>
        </w:rPr>
        <w:t>К вновь строящимся объектам системы водоотведения относятся сооружения и сети, создание которых предусматривается в целях обеспечения перспективной потребности в сборе и отводе сточных вод, подключения новых абонентов и территорий, создания резервных мощностей, повышения надёжности функционирования системы водоотведения, обеспечения нормативного качества очистки сточных вод, а также реализации решений, предусмотренных документами территориального планирования и программами развития коммунальной инфраструктуры.</w:t>
      </w:r>
    </w:p>
    <w:p w14:paraId="024681B2" w14:textId="3E57D67C" w:rsidR="00CB4B1C" w:rsidRDefault="00CB4B1C" w:rsidP="00CB4B1C">
      <w:pPr>
        <w:pStyle w:val="afff9"/>
        <w:rPr>
          <w:noProof/>
        </w:rPr>
      </w:pPr>
      <w:r>
        <w:rPr>
          <w:noProof/>
        </w:rPr>
        <w:t>К реконструируемым объектам относятся существующие элементы системы водоотведения, в отношении которых предусматривается изменение основных технических характеристик, пропускной способности, технологической схемы очистки, производительности канализационных насосных станций или иных параметров, необходимых для обеспечения перспективной нагрузки, повышения надёжности и качества функционирования системы. Перечень реконструируемых объектов формируется на основании оценки их технического состояния, выявленных ограничений эксплуатации, расчётов резервов и дефицитов мощностей, а также необходимости приведения системы водоотведения в соответствие с перспективными условиями функционирования.</w:t>
      </w:r>
    </w:p>
    <w:p w14:paraId="63360269" w14:textId="77777777" w:rsidR="00CB4B1C" w:rsidRDefault="00CB4B1C" w:rsidP="00CB4B1C">
      <w:pPr>
        <w:pStyle w:val="afff9"/>
        <w:rPr>
          <w:noProof/>
        </w:rPr>
      </w:pPr>
      <w:r>
        <w:rPr>
          <w:noProof/>
        </w:rPr>
        <w:t>К объектам, предлагаемым к выводу из эксплуатации, относятся элементы системы водоотведения, дальнейшее использование которых признаётся нецелесообразным вследствие полного физического износа, аварийного состояния, утраты производственной или технологической необходимости, замещения новыми объектами либо изменения схемы водоотведения территории. Вывод из эксплуатации может предусматривать ликвидацию, демонтаж, консервацию либо исключение из технологической схемы водоотведения, в зависимости от состояния объекта и планов его дальнейшего использования.</w:t>
      </w:r>
    </w:p>
    <w:p w14:paraId="0F64C9CB" w14:textId="77D8DDCF" w:rsidR="00CB4B1C" w:rsidRDefault="00CB4B1C" w:rsidP="00CB4B1C">
      <w:pPr>
        <w:pStyle w:val="afff9"/>
        <w:rPr>
          <w:noProof/>
        </w:rPr>
      </w:pPr>
      <w:r>
        <w:rPr>
          <w:noProof/>
        </w:rPr>
        <w:t xml:space="preserve">Сведения о вновь строящихся, реконструируемых и предлагаемых к выводу из эксплуатации объектах системы водоотведения приведены в </w:t>
      </w:r>
      <w:r w:rsidR="005B14BF">
        <w:rPr>
          <w:noProof/>
        </w:rPr>
        <w:t>разделе 4.2</w:t>
      </w:r>
      <w:r>
        <w:rPr>
          <w:noProof/>
        </w:rPr>
        <w:t>.</w:t>
      </w:r>
    </w:p>
    <w:p w14:paraId="711CFE30" w14:textId="77777777" w:rsidR="00EB0923" w:rsidRDefault="00EB0923" w:rsidP="00BE379F">
      <w:pPr>
        <w:pStyle w:val="2fb"/>
        <w:sectPr w:rsidR="00EB0923" w:rsidSect="001D738C">
          <w:type w:val="continuous"/>
          <w:pgSz w:w="11906" w:h="16838"/>
          <w:pgMar w:top="1134" w:right="850" w:bottom="1134" w:left="1701" w:header="708" w:footer="708" w:gutter="0"/>
          <w:cols w:space="708"/>
          <w:titlePg/>
          <w:docGrid w:linePitch="360"/>
        </w:sectPr>
      </w:pPr>
    </w:p>
    <w:p w14:paraId="420B23C8" w14:textId="77777777" w:rsidR="00EB0923" w:rsidRPr="00EB0923" w:rsidRDefault="00EB0923" w:rsidP="00EB0923">
      <w:pPr>
        <w:pStyle w:val="affffffb"/>
      </w:pPr>
      <w:r w:rsidRPr="00EB0923">
        <w:lastRenderedPageBreak/>
        <w:t>Таблица 4.3.1. Строящиеся, реконструируемые и предлагаемые к выводу из эксплуатации объекты</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3"/>
        <w:gridCol w:w="1682"/>
        <w:gridCol w:w="1519"/>
        <w:gridCol w:w="1773"/>
        <w:gridCol w:w="1972"/>
        <w:gridCol w:w="2523"/>
        <w:gridCol w:w="2188"/>
        <w:gridCol w:w="580"/>
        <w:gridCol w:w="1030"/>
        <w:gridCol w:w="1030"/>
      </w:tblGrid>
      <w:tr w:rsidR="0012155F" w:rsidRPr="0012155F" w14:paraId="48D5170F" w14:textId="77777777" w:rsidTr="00ED0832">
        <w:trPr>
          <w:cantSplit/>
          <w:trHeight w:val="20"/>
          <w:tblHeader/>
        </w:trPr>
        <w:tc>
          <w:tcPr>
            <w:tcW w:w="333" w:type="dxa"/>
            <w:vMerge w:val="restart"/>
            <w:shd w:val="clear" w:color="auto" w:fill="auto"/>
            <w:vAlign w:val="center"/>
            <w:hideMark/>
          </w:tcPr>
          <w:p w14:paraId="40689017" w14:textId="77777777" w:rsidR="00EB0923" w:rsidRPr="0012155F" w:rsidRDefault="00EB0923" w:rsidP="00EB0923">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 п/п</w:t>
            </w:r>
          </w:p>
        </w:tc>
        <w:tc>
          <w:tcPr>
            <w:tcW w:w="1682" w:type="dxa"/>
            <w:vMerge w:val="restart"/>
            <w:shd w:val="clear" w:color="auto" w:fill="auto"/>
            <w:vAlign w:val="center"/>
            <w:hideMark/>
          </w:tcPr>
          <w:p w14:paraId="066C936F" w14:textId="77777777" w:rsidR="00EB0923" w:rsidRPr="0012155F" w:rsidRDefault="00EB0923" w:rsidP="00EB0923">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Тип объекта</w:t>
            </w:r>
          </w:p>
        </w:tc>
        <w:tc>
          <w:tcPr>
            <w:tcW w:w="1519" w:type="dxa"/>
            <w:vMerge w:val="restart"/>
            <w:shd w:val="clear" w:color="auto" w:fill="auto"/>
            <w:vAlign w:val="center"/>
            <w:hideMark/>
          </w:tcPr>
          <w:p w14:paraId="0E60AAF8" w14:textId="390284BF" w:rsidR="00EB0923" w:rsidRPr="0012155F" w:rsidRDefault="00EB0923" w:rsidP="00EB0923">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 xml:space="preserve">Технологическая зона </w:t>
            </w:r>
          </w:p>
        </w:tc>
        <w:tc>
          <w:tcPr>
            <w:tcW w:w="1773" w:type="dxa"/>
            <w:vMerge w:val="restart"/>
            <w:shd w:val="clear" w:color="auto" w:fill="auto"/>
            <w:vAlign w:val="center"/>
            <w:hideMark/>
          </w:tcPr>
          <w:p w14:paraId="2D8BB4ED" w14:textId="77777777" w:rsidR="00EB0923" w:rsidRPr="0012155F" w:rsidRDefault="00EB0923" w:rsidP="00EB0923">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Наименование объекта</w:t>
            </w:r>
          </w:p>
        </w:tc>
        <w:tc>
          <w:tcPr>
            <w:tcW w:w="1972" w:type="dxa"/>
            <w:vMerge w:val="restart"/>
            <w:shd w:val="clear" w:color="auto" w:fill="auto"/>
            <w:vAlign w:val="center"/>
            <w:hideMark/>
          </w:tcPr>
          <w:p w14:paraId="63A8B0DA" w14:textId="77777777" w:rsidR="00EB0923" w:rsidRPr="0012155F" w:rsidRDefault="00EB0923" w:rsidP="00EB0923">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Местоположение</w:t>
            </w:r>
          </w:p>
        </w:tc>
        <w:tc>
          <w:tcPr>
            <w:tcW w:w="2523" w:type="dxa"/>
            <w:vMerge w:val="restart"/>
            <w:shd w:val="clear" w:color="auto" w:fill="auto"/>
            <w:vAlign w:val="center"/>
            <w:hideMark/>
          </w:tcPr>
          <w:p w14:paraId="59958358" w14:textId="77777777" w:rsidR="00EB0923" w:rsidRPr="0012155F" w:rsidRDefault="00EB0923" w:rsidP="00EB0923">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Сущность мероприятия</w:t>
            </w:r>
          </w:p>
        </w:tc>
        <w:tc>
          <w:tcPr>
            <w:tcW w:w="4828" w:type="dxa"/>
            <w:gridSpan w:val="4"/>
            <w:shd w:val="clear" w:color="auto" w:fill="auto"/>
            <w:vAlign w:val="center"/>
            <w:hideMark/>
          </w:tcPr>
          <w:p w14:paraId="57DCB33D" w14:textId="77777777" w:rsidR="00EB0923" w:rsidRPr="0012155F" w:rsidRDefault="00EB0923" w:rsidP="00EB0923">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Технические характеристики</w:t>
            </w:r>
          </w:p>
        </w:tc>
      </w:tr>
      <w:tr w:rsidR="0012155F" w:rsidRPr="0012155F" w14:paraId="6BE959F6" w14:textId="77777777" w:rsidTr="00ED0832">
        <w:trPr>
          <w:cantSplit/>
          <w:trHeight w:val="20"/>
          <w:tblHeader/>
        </w:trPr>
        <w:tc>
          <w:tcPr>
            <w:tcW w:w="333" w:type="dxa"/>
            <w:vMerge/>
            <w:shd w:val="clear" w:color="auto" w:fill="auto"/>
            <w:vAlign w:val="center"/>
            <w:hideMark/>
          </w:tcPr>
          <w:p w14:paraId="31E26381" w14:textId="77777777" w:rsidR="00EB0923" w:rsidRPr="0012155F" w:rsidRDefault="00EB0923" w:rsidP="00EB0923">
            <w:pPr>
              <w:spacing w:line="240" w:lineRule="auto"/>
              <w:ind w:firstLine="0"/>
              <w:rPr>
                <w:rFonts w:eastAsia="Times New Roman"/>
                <w:color w:val="000000"/>
                <w:sz w:val="20"/>
                <w:szCs w:val="20"/>
                <w:lang w:eastAsia="ru-RU"/>
              </w:rPr>
            </w:pPr>
          </w:p>
        </w:tc>
        <w:tc>
          <w:tcPr>
            <w:tcW w:w="1682" w:type="dxa"/>
            <w:vMerge/>
            <w:shd w:val="clear" w:color="auto" w:fill="auto"/>
            <w:vAlign w:val="center"/>
            <w:hideMark/>
          </w:tcPr>
          <w:p w14:paraId="55102986" w14:textId="77777777" w:rsidR="00EB0923" w:rsidRPr="0012155F" w:rsidRDefault="00EB0923" w:rsidP="00EB0923">
            <w:pPr>
              <w:spacing w:line="240" w:lineRule="auto"/>
              <w:ind w:firstLine="0"/>
              <w:rPr>
                <w:rFonts w:eastAsia="Times New Roman"/>
                <w:color w:val="000000"/>
                <w:sz w:val="20"/>
                <w:szCs w:val="20"/>
                <w:lang w:eastAsia="ru-RU"/>
              </w:rPr>
            </w:pPr>
          </w:p>
        </w:tc>
        <w:tc>
          <w:tcPr>
            <w:tcW w:w="1519" w:type="dxa"/>
            <w:vMerge/>
            <w:shd w:val="clear" w:color="auto" w:fill="auto"/>
            <w:vAlign w:val="center"/>
            <w:hideMark/>
          </w:tcPr>
          <w:p w14:paraId="6815D577" w14:textId="77777777" w:rsidR="00EB0923" w:rsidRPr="0012155F" w:rsidRDefault="00EB0923" w:rsidP="00EB0923">
            <w:pPr>
              <w:spacing w:line="240" w:lineRule="auto"/>
              <w:ind w:firstLine="0"/>
              <w:rPr>
                <w:rFonts w:eastAsia="Times New Roman"/>
                <w:color w:val="000000"/>
                <w:sz w:val="20"/>
                <w:szCs w:val="20"/>
                <w:lang w:eastAsia="ru-RU"/>
              </w:rPr>
            </w:pPr>
          </w:p>
        </w:tc>
        <w:tc>
          <w:tcPr>
            <w:tcW w:w="1773" w:type="dxa"/>
            <w:vMerge/>
            <w:shd w:val="clear" w:color="auto" w:fill="auto"/>
            <w:vAlign w:val="center"/>
            <w:hideMark/>
          </w:tcPr>
          <w:p w14:paraId="28AB23A1" w14:textId="77777777" w:rsidR="00EB0923" w:rsidRPr="0012155F" w:rsidRDefault="00EB0923" w:rsidP="00EB0923">
            <w:pPr>
              <w:spacing w:line="240" w:lineRule="auto"/>
              <w:ind w:firstLine="0"/>
              <w:rPr>
                <w:rFonts w:eastAsia="Times New Roman"/>
                <w:color w:val="000000"/>
                <w:sz w:val="20"/>
                <w:szCs w:val="20"/>
                <w:lang w:eastAsia="ru-RU"/>
              </w:rPr>
            </w:pPr>
          </w:p>
        </w:tc>
        <w:tc>
          <w:tcPr>
            <w:tcW w:w="1972" w:type="dxa"/>
            <w:vMerge/>
            <w:shd w:val="clear" w:color="auto" w:fill="auto"/>
            <w:vAlign w:val="center"/>
            <w:hideMark/>
          </w:tcPr>
          <w:p w14:paraId="48829275" w14:textId="77777777" w:rsidR="00EB0923" w:rsidRPr="0012155F" w:rsidRDefault="00EB0923" w:rsidP="00EB0923">
            <w:pPr>
              <w:spacing w:line="240" w:lineRule="auto"/>
              <w:ind w:firstLine="0"/>
              <w:rPr>
                <w:rFonts w:eastAsia="Times New Roman"/>
                <w:color w:val="000000"/>
                <w:sz w:val="20"/>
                <w:szCs w:val="20"/>
                <w:lang w:eastAsia="ru-RU"/>
              </w:rPr>
            </w:pPr>
          </w:p>
        </w:tc>
        <w:tc>
          <w:tcPr>
            <w:tcW w:w="2523" w:type="dxa"/>
            <w:vMerge/>
            <w:shd w:val="clear" w:color="auto" w:fill="auto"/>
            <w:vAlign w:val="center"/>
            <w:hideMark/>
          </w:tcPr>
          <w:p w14:paraId="54396A78" w14:textId="77777777" w:rsidR="00EB0923" w:rsidRPr="0012155F" w:rsidRDefault="00EB0923" w:rsidP="00EB0923">
            <w:pPr>
              <w:spacing w:line="240" w:lineRule="auto"/>
              <w:ind w:firstLine="0"/>
              <w:rPr>
                <w:rFonts w:eastAsia="Times New Roman"/>
                <w:color w:val="000000"/>
                <w:sz w:val="20"/>
                <w:szCs w:val="20"/>
                <w:lang w:eastAsia="ru-RU"/>
              </w:rPr>
            </w:pPr>
          </w:p>
        </w:tc>
        <w:tc>
          <w:tcPr>
            <w:tcW w:w="2188" w:type="dxa"/>
            <w:shd w:val="clear" w:color="auto" w:fill="auto"/>
            <w:vAlign w:val="center"/>
            <w:hideMark/>
          </w:tcPr>
          <w:p w14:paraId="39B660E0" w14:textId="77777777" w:rsidR="00EB0923" w:rsidRPr="0012155F" w:rsidRDefault="00EB0923" w:rsidP="00EB0923">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Показатель</w:t>
            </w:r>
          </w:p>
        </w:tc>
        <w:tc>
          <w:tcPr>
            <w:tcW w:w="580" w:type="dxa"/>
            <w:shd w:val="clear" w:color="auto" w:fill="auto"/>
            <w:vAlign w:val="center"/>
            <w:hideMark/>
          </w:tcPr>
          <w:p w14:paraId="24AF3EB4" w14:textId="77777777" w:rsidR="00EB0923" w:rsidRPr="0012155F" w:rsidRDefault="00EB0923" w:rsidP="00EB0923">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Ед. изм.</w:t>
            </w:r>
          </w:p>
        </w:tc>
        <w:tc>
          <w:tcPr>
            <w:tcW w:w="1030" w:type="dxa"/>
            <w:shd w:val="clear" w:color="auto" w:fill="auto"/>
            <w:vAlign w:val="center"/>
            <w:hideMark/>
          </w:tcPr>
          <w:p w14:paraId="7205443F" w14:textId="77777777" w:rsidR="00EB0923" w:rsidRPr="0012155F" w:rsidRDefault="00EB0923" w:rsidP="00EB0923">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До реализации</w:t>
            </w:r>
          </w:p>
        </w:tc>
        <w:tc>
          <w:tcPr>
            <w:tcW w:w="1030" w:type="dxa"/>
            <w:shd w:val="clear" w:color="auto" w:fill="auto"/>
            <w:vAlign w:val="center"/>
            <w:hideMark/>
          </w:tcPr>
          <w:p w14:paraId="4F182251" w14:textId="77777777" w:rsidR="00EB0923" w:rsidRPr="0012155F" w:rsidRDefault="00EB0923" w:rsidP="00EB0923">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После реализации</w:t>
            </w:r>
          </w:p>
        </w:tc>
      </w:tr>
      <w:tr w:rsidR="00EB0923" w:rsidRPr="0012155F" w14:paraId="471A297A" w14:textId="77777777" w:rsidTr="0012155F">
        <w:trPr>
          <w:cantSplit/>
          <w:trHeight w:val="20"/>
        </w:trPr>
        <w:tc>
          <w:tcPr>
            <w:tcW w:w="14630" w:type="dxa"/>
            <w:gridSpan w:val="10"/>
            <w:shd w:val="clear" w:color="auto" w:fill="auto"/>
            <w:vAlign w:val="center"/>
            <w:hideMark/>
          </w:tcPr>
          <w:p w14:paraId="722D18B7" w14:textId="77777777" w:rsidR="00EB0923" w:rsidRPr="0012155F" w:rsidRDefault="00EB0923" w:rsidP="00EB0923">
            <w:pPr>
              <w:spacing w:line="240" w:lineRule="auto"/>
              <w:ind w:firstLine="0"/>
              <w:jc w:val="center"/>
              <w:rPr>
                <w:rFonts w:eastAsia="Times New Roman"/>
                <w:b/>
                <w:bCs/>
                <w:color w:val="000000"/>
                <w:sz w:val="20"/>
                <w:szCs w:val="20"/>
                <w:lang w:eastAsia="ru-RU"/>
              </w:rPr>
            </w:pPr>
            <w:r w:rsidRPr="0012155F">
              <w:rPr>
                <w:rFonts w:eastAsia="Times New Roman"/>
                <w:b/>
                <w:bCs/>
                <w:color w:val="000000"/>
                <w:sz w:val="20"/>
                <w:szCs w:val="20"/>
                <w:lang w:eastAsia="ru-RU"/>
              </w:rPr>
              <w:t>1. Строящиеся объекты</w:t>
            </w:r>
          </w:p>
        </w:tc>
      </w:tr>
      <w:tr w:rsidR="009B7476" w:rsidRPr="0012155F" w14:paraId="32422B29" w14:textId="77777777" w:rsidTr="00ED0832">
        <w:trPr>
          <w:cantSplit/>
          <w:trHeight w:val="20"/>
        </w:trPr>
        <w:tc>
          <w:tcPr>
            <w:tcW w:w="333" w:type="dxa"/>
            <w:shd w:val="clear" w:color="auto" w:fill="auto"/>
            <w:vAlign w:val="center"/>
            <w:hideMark/>
          </w:tcPr>
          <w:p w14:paraId="51B6170B" w14:textId="77777777"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1.1</w:t>
            </w:r>
          </w:p>
        </w:tc>
        <w:tc>
          <w:tcPr>
            <w:tcW w:w="1682" w:type="dxa"/>
            <w:shd w:val="clear" w:color="auto" w:fill="auto"/>
            <w:vAlign w:val="center"/>
            <w:hideMark/>
          </w:tcPr>
          <w:p w14:paraId="519EE626" w14:textId="78950E45" w:rsidR="009B7476" w:rsidRPr="0012155F" w:rsidRDefault="009B7476" w:rsidP="009B7476">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Строящиеся объекты отсутствуют</w:t>
            </w:r>
          </w:p>
        </w:tc>
        <w:tc>
          <w:tcPr>
            <w:tcW w:w="1519" w:type="dxa"/>
            <w:shd w:val="clear" w:color="auto" w:fill="auto"/>
            <w:vAlign w:val="center"/>
            <w:hideMark/>
          </w:tcPr>
          <w:p w14:paraId="57F021E2" w14:textId="708F479F"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1773" w:type="dxa"/>
            <w:shd w:val="clear" w:color="auto" w:fill="auto"/>
            <w:vAlign w:val="center"/>
            <w:hideMark/>
          </w:tcPr>
          <w:p w14:paraId="3250D263" w14:textId="0B506F36"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1972" w:type="dxa"/>
            <w:shd w:val="clear" w:color="auto" w:fill="auto"/>
            <w:vAlign w:val="center"/>
            <w:hideMark/>
          </w:tcPr>
          <w:p w14:paraId="61A40065" w14:textId="1DA66736"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2523" w:type="dxa"/>
            <w:shd w:val="clear" w:color="auto" w:fill="auto"/>
            <w:vAlign w:val="center"/>
            <w:hideMark/>
          </w:tcPr>
          <w:p w14:paraId="6BB01A20" w14:textId="0485D078"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2188" w:type="dxa"/>
            <w:shd w:val="clear" w:color="auto" w:fill="auto"/>
            <w:vAlign w:val="center"/>
            <w:hideMark/>
          </w:tcPr>
          <w:p w14:paraId="5DE72BFE" w14:textId="0B78FF96"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580" w:type="dxa"/>
            <w:shd w:val="clear" w:color="auto" w:fill="auto"/>
            <w:vAlign w:val="center"/>
            <w:hideMark/>
          </w:tcPr>
          <w:p w14:paraId="088F9E8C" w14:textId="44E802EA"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1030" w:type="dxa"/>
            <w:shd w:val="clear" w:color="auto" w:fill="auto"/>
            <w:vAlign w:val="center"/>
            <w:hideMark/>
          </w:tcPr>
          <w:p w14:paraId="08C20A39" w14:textId="7B33FC25"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1030" w:type="dxa"/>
            <w:shd w:val="clear" w:color="auto" w:fill="auto"/>
            <w:vAlign w:val="center"/>
            <w:hideMark/>
          </w:tcPr>
          <w:p w14:paraId="170EEA60" w14:textId="52BFC258"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r>
      <w:tr w:rsidR="009B7476" w:rsidRPr="0012155F" w14:paraId="0EFBF053" w14:textId="77777777" w:rsidTr="0012155F">
        <w:trPr>
          <w:cantSplit/>
          <w:trHeight w:val="20"/>
        </w:trPr>
        <w:tc>
          <w:tcPr>
            <w:tcW w:w="14630" w:type="dxa"/>
            <w:gridSpan w:val="10"/>
            <w:shd w:val="clear" w:color="auto" w:fill="auto"/>
            <w:vAlign w:val="center"/>
            <w:hideMark/>
          </w:tcPr>
          <w:p w14:paraId="278AB2D9" w14:textId="77777777" w:rsidR="009B7476" w:rsidRPr="0012155F" w:rsidRDefault="009B7476" w:rsidP="009B7476">
            <w:pPr>
              <w:spacing w:line="240" w:lineRule="auto"/>
              <w:ind w:firstLine="0"/>
              <w:jc w:val="center"/>
              <w:rPr>
                <w:rFonts w:eastAsia="Times New Roman"/>
                <w:b/>
                <w:bCs/>
                <w:color w:val="000000"/>
                <w:sz w:val="20"/>
                <w:szCs w:val="20"/>
                <w:lang w:eastAsia="ru-RU"/>
              </w:rPr>
            </w:pPr>
            <w:r w:rsidRPr="0012155F">
              <w:rPr>
                <w:rFonts w:eastAsia="Times New Roman"/>
                <w:b/>
                <w:bCs/>
                <w:color w:val="000000"/>
                <w:sz w:val="20"/>
                <w:szCs w:val="20"/>
                <w:lang w:eastAsia="ru-RU"/>
              </w:rPr>
              <w:t>2. Реконструируемые объекты</w:t>
            </w:r>
          </w:p>
        </w:tc>
      </w:tr>
      <w:tr w:rsidR="009B7476" w:rsidRPr="0012155F" w14:paraId="3974F543" w14:textId="77777777" w:rsidTr="00ED0832">
        <w:trPr>
          <w:cantSplit/>
          <w:trHeight w:val="20"/>
        </w:trPr>
        <w:tc>
          <w:tcPr>
            <w:tcW w:w="333" w:type="dxa"/>
            <w:shd w:val="clear" w:color="auto" w:fill="auto"/>
            <w:vAlign w:val="center"/>
            <w:hideMark/>
          </w:tcPr>
          <w:p w14:paraId="723F4A2F" w14:textId="77777777"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2.1</w:t>
            </w:r>
          </w:p>
        </w:tc>
        <w:tc>
          <w:tcPr>
            <w:tcW w:w="1682" w:type="dxa"/>
            <w:shd w:val="clear" w:color="auto" w:fill="auto"/>
            <w:vAlign w:val="center"/>
            <w:hideMark/>
          </w:tcPr>
          <w:p w14:paraId="010DE976" w14:textId="515F3DE3" w:rsidR="009B7476" w:rsidRPr="0012155F" w:rsidRDefault="009B7476" w:rsidP="009B7476">
            <w:pPr>
              <w:spacing w:line="240" w:lineRule="auto"/>
              <w:ind w:firstLine="0"/>
              <w:jc w:val="center"/>
              <w:rPr>
                <w:rFonts w:eastAsia="Times New Roman"/>
                <w:color w:val="000000"/>
                <w:sz w:val="20"/>
                <w:szCs w:val="20"/>
                <w:lang w:eastAsia="ru-RU"/>
              </w:rPr>
            </w:pPr>
            <w:r>
              <w:rPr>
                <w:rFonts w:eastAsia="Times New Roman"/>
                <w:color w:val="000000"/>
                <w:sz w:val="20"/>
                <w:szCs w:val="20"/>
                <w:lang w:eastAsia="ru-RU"/>
              </w:rPr>
              <w:t>Реконструируемые объекты отсутствуют</w:t>
            </w:r>
          </w:p>
        </w:tc>
        <w:tc>
          <w:tcPr>
            <w:tcW w:w="1519" w:type="dxa"/>
            <w:shd w:val="clear" w:color="auto" w:fill="auto"/>
            <w:vAlign w:val="center"/>
            <w:hideMark/>
          </w:tcPr>
          <w:p w14:paraId="0DC1F510" w14:textId="12A8CB7C"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1773" w:type="dxa"/>
            <w:shd w:val="clear" w:color="auto" w:fill="auto"/>
            <w:vAlign w:val="center"/>
            <w:hideMark/>
          </w:tcPr>
          <w:p w14:paraId="64E32C32" w14:textId="53E4EDBB"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1972" w:type="dxa"/>
            <w:shd w:val="clear" w:color="auto" w:fill="auto"/>
            <w:vAlign w:val="center"/>
            <w:hideMark/>
          </w:tcPr>
          <w:p w14:paraId="7A236725" w14:textId="3EBD96A3"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2523" w:type="dxa"/>
            <w:shd w:val="clear" w:color="auto" w:fill="auto"/>
            <w:vAlign w:val="center"/>
            <w:hideMark/>
          </w:tcPr>
          <w:p w14:paraId="3B38EB08" w14:textId="23DC45D9"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2188" w:type="dxa"/>
            <w:shd w:val="clear" w:color="auto" w:fill="auto"/>
            <w:vAlign w:val="center"/>
            <w:hideMark/>
          </w:tcPr>
          <w:p w14:paraId="119D5DA9" w14:textId="74D5950E"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580" w:type="dxa"/>
            <w:shd w:val="clear" w:color="auto" w:fill="auto"/>
            <w:vAlign w:val="center"/>
            <w:hideMark/>
          </w:tcPr>
          <w:p w14:paraId="5D1EE85F" w14:textId="41CC4857"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1030" w:type="dxa"/>
            <w:shd w:val="clear" w:color="auto" w:fill="auto"/>
            <w:vAlign w:val="center"/>
            <w:hideMark/>
          </w:tcPr>
          <w:p w14:paraId="05C56566" w14:textId="7B376371"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1030" w:type="dxa"/>
            <w:shd w:val="clear" w:color="auto" w:fill="auto"/>
            <w:vAlign w:val="center"/>
            <w:hideMark/>
          </w:tcPr>
          <w:p w14:paraId="00CFA837" w14:textId="626966F2"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r>
      <w:tr w:rsidR="009B7476" w:rsidRPr="0012155F" w14:paraId="791AD82C" w14:textId="77777777" w:rsidTr="0012155F">
        <w:trPr>
          <w:cantSplit/>
          <w:trHeight w:val="20"/>
        </w:trPr>
        <w:tc>
          <w:tcPr>
            <w:tcW w:w="14630" w:type="dxa"/>
            <w:gridSpan w:val="10"/>
            <w:shd w:val="clear" w:color="auto" w:fill="auto"/>
            <w:vAlign w:val="center"/>
            <w:hideMark/>
          </w:tcPr>
          <w:p w14:paraId="04FD00F8" w14:textId="77777777" w:rsidR="009B7476" w:rsidRPr="0012155F" w:rsidRDefault="009B7476" w:rsidP="009B7476">
            <w:pPr>
              <w:spacing w:line="240" w:lineRule="auto"/>
              <w:ind w:firstLine="0"/>
              <w:jc w:val="center"/>
              <w:rPr>
                <w:rFonts w:eastAsia="Times New Roman"/>
                <w:b/>
                <w:bCs/>
                <w:color w:val="000000"/>
                <w:sz w:val="20"/>
                <w:szCs w:val="20"/>
                <w:lang w:eastAsia="ru-RU"/>
              </w:rPr>
            </w:pPr>
            <w:r w:rsidRPr="0012155F">
              <w:rPr>
                <w:rFonts w:eastAsia="Times New Roman"/>
                <w:b/>
                <w:bCs/>
                <w:color w:val="000000"/>
                <w:sz w:val="20"/>
                <w:szCs w:val="20"/>
                <w:lang w:eastAsia="ru-RU"/>
              </w:rPr>
              <w:t>3. Объекты, предлагаемые к выводу из эксплуатации</w:t>
            </w:r>
          </w:p>
        </w:tc>
      </w:tr>
      <w:tr w:rsidR="009B7476" w:rsidRPr="0012155F" w14:paraId="35E049A3" w14:textId="77777777" w:rsidTr="00ED0832">
        <w:trPr>
          <w:cantSplit/>
          <w:trHeight w:val="20"/>
        </w:trPr>
        <w:tc>
          <w:tcPr>
            <w:tcW w:w="333" w:type="dxa"/>
            <w:shd w:val="clear" w:color="auto" w:fill="auto"/>
            <w:vAlign w:val="center"/>
            <w:hideMark/>
          </w:tcPr>
          <w:p w14:paraId="15E40506" w14:textId="77777777"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3.1</w:t>
            </w:r>
          </w:p>
        </w:tc>
        <w:tc>
          <w:tcPr>
            <w:tcW w:w="1682" w:type="dxa"/>
            <w:shd w:val="clear" w:color="auto" w:fill="auto"/>
            <w:vAlign w:val="center"/>
            <w:hideMark/>
          </w:tcPr>
          <w:p w14:paraId="67A18687" w14:textId="5B15C4D0"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Объекты, предлагаемые к выводу из эксплуатации, отсутствуют</w:t>
            </w:r>
          </w:p>
        </w:tc>
        <w:tc>
          <w:tcPr>
            <w:tcW w:w="1519" w:type="dxa"/>
            <w:shd w:val="clear" w:color="auto" w:fill="auto"/>
            <w:vAlign w:val="center"/>
            <w:hideMark/>
          </w:tcPr>
          <w:p w14:paraId="3AB2D098" w14:textId="3C28F0E0"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1773" w:type="dxa"/>
            <w:shd w:val="clear" w:color="auto" w:fill="auto"/>
            <w:vAlign w:val="center"/>
            <w:hideMark/>
          </w:tcPr>
          <w:p w14:paraId="78F9321B" w14:textId="64CF1726"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1972" w:type="dxa"/>
            <w:shd w:val="clear" w:color="auto" w:fill="auto"/>
            <w:vAlign w:val="center"/>
            <w:hideMark/>
          </w:tcPr>
          <w:p w14:paraId="0B041C50" w14:textId="6973676F"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2523" w:type="dxa"/>
            <w:shd w:val="clear" w:color="auto" w:fill="auto"/>
            <w:vAlign w:val="center"/>
            <w:hideMark/>
          </w:tcPr>
          <w:p w14:paraId="37BEEF1F" w14:textId="2EA3F33D"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2188" w:type="dxa"/>
            <w:shd w:val="clear" w:color="auto" w:fill="auto"/>
            <w:vAlign w:val="center"/>
            <w:hideMark/>
          </w:tcPr>
          <w:p w14:paraId="32E84BBC" w14:textId="44294D10"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580" w:type="dxa"/>
            <w:shd w:val="clear" w:color="auto" w:fill="auto"/>
            <w:vAlign w:val="center"/>
            <w:hideMark/>
          </w:tcPr>
          <w:p w14:paraId="14AE2C1D" w14:textId="00419FEC"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1030" w:type="dxa"/>
            <w:shd w:val="clear" w:color="auto" w:fill="auto"/>
            <w:vAlign w:val="center"/>
            <w:hideMark/>
          </w:tcPr>
          <w:p w14:paraId="78DF0C94" w14:textId="64F42D8C"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1030" w:type="dxa"/>
            <w:shd w:val="clear" w:color="auto" w:fill="auto"/>
            <w:vAlign w:val="center"/>
            <w:hideMark/>
          </w:tcPr>
          <w:p w14:paraId="1FF284E0" w14:textId="1B2CD76C" w:rsidR="009B7476" w:rsidRPr="0012155F" w:rsidRDefault="009B7476" w:rsidP="009B7476">
            <w:pPr>
              <w:spacing w:line="240" w:lineRule="auto"/>
              <w:ind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r>
    </w:tbl>
    <w:p w14:paraId="706F5962" w14:textId="7AC4F5F7" w:rsidR="00EB0923" w:rsidRDefault="00EB0923" w:rsidP="00BE379F">
      <w:pPr>
        <w:pStyle w:val="2fb"/>
      </w:pPr>
    </w:p>
    <w:p w14:paraId="26D48550" w14:textId="77777777" w:rsidR="00EB0923" w:rsidRDefault="00EB0923" w:rsidP="00BE379F">
      <w:pPr>
        <w:pStyle w:val="2fb"/>
        <w:sectPr w:rsidR="00EB0923" w:rsidSect="00EB0923">
          <w:type w:val="continuous"/>
          <w:pgSz w:w="16838" w:h="11906" w:orient="landscape"/>
          <w:pgMar w:top="1701" w:right="1134" w:bottom="851" w:left="1134" w:header="709" w:footer="709" w:gutter="0"/>
          <w:cols w:space="708"/>
          <w:titlePg/>
          <w:docGrid w:linePitch="360"/>
        </w:sectPr>
      </w:pPr>
    </w:p>
    <w:p w14:paraId="017BA9C1" w14:textId="00506237" w:rsidR="005B472C" w:rsidRPr="0082115B" w:rsidRDefault="002A02EC" w:rsidP="00BE379F">
      <w:pPr>
        <w:pStyle w:val="2fb"/>
      </w:pPr>
      <w:r>
        <w:lastRenderedPageBreak/>
        <w:t xml:space="preserve">4.5. </w:t>
      </w:r>
      <w:r w:rsidR="005B472C" w:rsidRPr="0082115B">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bookmarkEnd w:id="337"/>
    <w:p w14:paraId="4E3209F6" w14:textId="77777777" w:rsidR="006560B3" w:rsidRDefault="006560B3" w:rsidP="006560B3">
      <w:pPr>
        <w:pStyle w:val="1f9"/>
      </w:pPr>
      <w:r>
        <w:t>Системы диспетчерского контроля, телемеханизации и управления режимами работы на объектах водоотведения способствуют повышению надёжности, управляемости и энергоэффективности централизованных систем водоотведения муниципального образования. Они позволяют оперативно контролировать параметры функционирования объектов водоотведения, своевременно выявлять отклонения и аварийные ситуации, дистанционно управлять технологическими режимами и снижать влияние человеческого фактора.</w:t>
      </w:r>
    </w:p>
    <w:p w14:paraId="6C8F5427" w14:textId="77777777" w:rsidR="006560B3" w:rsidRDefault="006560B3" w:rsidP="006560B3">
      <w:pPr>
        <w:pStyle w:val="1f9"/>
      </w:pPr>
      <w:r>
        <w:t>Система диспетчерского контроля представляет собой совокупность технических и программных средств, обеспечивающих централизованный сбор, отображение, хранение и анализ информации о состоянии объектов и процессов водоотведения для оперативного контроля и принятия решений.</w:t>
      </w:r>
    </w:p>
    <w:p w14:paraId="75264A8D" w14:textId="77777777" w:rsidR="006560B3" w:rsidRDefault="006560B3" w:rsidP="006560B3">
      <w:pPr>
        <w:pStyle w:val="1f9"/>
      </w:pPr>
      <w:r>
        <w:t>Система телемеханизации включает совокупность технических средств, обеспечивающих дистанционную передачу сигналов, измерений и команд управления между объектом водоотведения и пунктом управления, включая телеизмерение, телесигнализацию и телеуправление.</w:t>
      </w:r>
    </w:p>
    <w:p w14:paraId="7B6931CB" w14:textId="77777777" w:rsidR="006560B3" w:rsidRDefault="006560B3" w:rsidP="006560B3">
      <w:pPr>
        <w:pStyle w:val="1f9"/>
      </w:pPr>
      <w:r>
        <w:t>Система управления режимами работы представляет собой совокупность средств автоматического и дистанционного управления технологическими параметрами работы системы водоотведения, обеспечивающих поддержание требуемых уровней и расходов, работы насосного оборудования и функционирования очистных сооружений.</w:t>
      </w:r>
    </w:p>
    <w:p w14:paraId="0AD12644" w14:textId="77777777" w:rsidR="006560B3" w:rsidRDefault="006560B3" w:rsidP="006560B3">
      <w:pPr>
        <w:pStyle w:val="1f9"/>
      </w:pPr>
      <w:r>
        <w:t>Сведения о существующем уровне оснащенности объектов централизованных систем водоотведения средствами диспетчерского контроля, телемеханизации и управления режимами приведены в разделе 1.</w:t>
      </w:r>
    </w:p>
    <w:p w14:paraId="18AF89D4" w14:textId="7EAAA744" w:rsidR="006560B3" w:rsidRDefault="006560B3" w:rsidP="006560B3">
      <w:pPr>
        <w:pStyle w:val="1f9"/>
      </w:pPr>
      <w:r>
        <w:t>Необходимость</w:t>
      </w:r>
      <w:r w:rsidR="00C463A3">
        <w:t xml:space="preserve"> </w:t>
      </w:r>
      <w:r>
        <w:t xml:space="preserve">развития систем диспетчерского контроля, телемеханизации и управления режимами работы на объектах водоотведения определяется с учётом технического состояния объектов, существующего уровня их автоматизации, протяжённости и структуры сети, а также задач по повышению энергоэффективности, снижению аварийности, сокращению </w:t>
      </w:r>
      <w:r w:rsidR="00C463A3">
        <w:t>неорганизованного притока</w:t>
      </w:r>
      <w:r>
        <w:t xml:space="preserve"> сточных вод и повышению достоверности коммерческого учёта.</w:t>
      </w:r>
    </w:p>
    <w:p w14:paraId="35ECB567" w14:textId="0DC3D160" w:rsidR="006560B3" w:rsidRDefault="006560B3" w:rsidP="006560B3">
      <w:pPr>
        <w:pStyle w:val="1f9"/>
      </w:pPr>
      <w:r>
        <w:t>Сведения о планах по развитию систем диспетчерского контроля, телемеханизации и управления режимами работы на объектах организаций, осуществляющих водоотведение, при наличии, приведены в раздел</w:t>
      </w:r>
      <w:r w:rsidR="00C463A3">
        <w:t>е</w:t>
      </w:r>
      <w:r>
        <w:t xml:space="preserve"> 4.</w:t>
      </w:r>
      <w:r w:rsidR="00C463A3">
        <w:t>2</w:t>
      </w:r>
      <w:r>
        <w:t>.</w:t>
      </w:r>
    </w:p>
    <w:p w14:paraId="78B37935" w14:textId="77777777" w:rsidR="007F13F1" w:rsidRDefault="007F13F1">
      <w:pPr>
        <w:spacing w:line="240" w:lineRule="auto"/>
        <w:ind w:firstLine="0"/>
        <w:jc w:val="left"/>
        <w:rPr>
          <w:rFonts w:eastAsia="Times New Roman"/>
          <w:b/>
          <w:bCs/>
          <w:szCs w:val="24"/>
        </w:rPr>
      </w:pPr>
      <w:bookmarkStart w:id="338" w:name="_Toc379359298"/>
      <w:bookmarkStart w:id="339" w:name="_Toc390696056"/>
      <w:bookmarkStart w:id="340" w:name="_Toc390696268"/>
      <w:bookmarkStart w:id="341" w:name="_Toc401068004"/>
      <w:bookmarkStart w:id="342" w:name="_Toc531598968"/>
      <w:bookmarkStart w:id="343" w:name="_Toc531704245"/>
      <w:bookmarkStart w:id="344" w:name="_Toc21688557"/>
      <w:bookmarkStart w:id="345" w:name="_Toc57421898"/>
      <w:bookmarkStart w:id="346" w:name="_Toc57422498"/>
      <w:bookmarkStart w:id="347" w:name="_Toc57422642"/>
      <w:bookmarkStart w:id="348" w:name="_Toc88651819"/>
      <w:bookmarkStart w:id="349" w:name="_Toc168598893"/>
      <w:bookmarkStart w:id="350" w:name="_Toc214523875"/>
      <w:bookmarkStart w:id="351" w:name="_Toc214524496"/>
      <w:bookmarkStart w:id="352" w:name="_Hlk157447172"/>
      <w:r>
        <w:br w:type="page"/>
      </w:r>
    </w:p>
    <w:p w14:paraId="295A8101" w14:textId="3E525C80" w:rsidR="005B472C" w:rsidRPr="0082115B" w:rsidRDefault="002A02EC" w:rsidP="00BE379F">
      <w:pPr>
        <w:pStyle w:val="2fb"/>
      </w:pPr>
      <w:r>
        <w:lastRenderedPageBreak/>
        <w:t xml:space="preserve">4.6. </w:t>
      </w:r>
      <w:r w:rsidR="005B472C" w:rsidRPr="0082115B">
        <w:t xml:space="preserve">Описание вариантов маршрутов прохождения трубопроводов (трасс) по территории </w:t>
      </w:r>
      <w:r w:rsidR="006B1CE8">
        <w:t>муниципального образования</w:t>
      </w:r>
      <w:r w:rsidR="005B472C" w:rsidRPr="0082115B">
        <w:t>, расположения намечаемых площадок под строительство сооружений водоотведения и их обоснование</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bookmarkEnd w:id="352"/>
    <w:p w14:paraId="1013BDE3" w14:textId="77777777" w:rsidR="005B472C" w:rsidRPr="00006BD6" w:rsidRDefault="005B472C" w:rsidP="00A77CED">
      <w:pPr>
        <w:pStyle w:val="1f9"/>
      </w:pPr>
      <w:r w:rsidRPr="00006BD6">
        <w:t xml:space="preserve">Для надежной работы сетей водоотведения необходимо предотвратить осаждение загрязнений в трубопроводах и их заиливание. Поэтому в трубопроводах должны обеспечиваться скорости движения сточных вод, гарантирующие самоочищение трубопроводов. Такие скорости стоков называются скоростями самоочищения. Рекомендуемое значение скорости самоочищения зависит от диаметра трубы и составляет от 0,7 до 1,5 м/с. Меньшее значение соответствует диаметру </w:t>
      </w:r>
      <w:smartTag w:uri="urn:schemas-microsoft-com:office:smarttags" w:element="metricconverter">
        <w:smartTagPr>
          <w:attr w:name="ProductID" w:val="150 мм"/>
        </w:smartTagPr>
        <w:r w:rsidRPr="00006BD6">
          <w:t>150 мм</w:t>
        </w:r>
      </w:smartTag>
      <w:r w:rsidRPr="00006BD6">
        <w:t xml:space="preserve">, а максимальное – </w:t>
      </w:r>
      <w:smartTag w:uri="urn:schemas-microsoft-com:office:smarttags" w:element="metricconverter">
        <w:smartTagPr>
          <w:attr w:name="ProductID" w:val="1500 мм"/>
        </w:smartTagPr>
        <w:r w:rsidRPr="00006BD6">
          <w:t>1500 мм</w:t>
        </w:r>
      </w:smartTag>
      <w:r w:rsidRPr="00006BD6">
        <w:t xml:space="preserve"> и более.</w:t>
      </w:r>
    </w:p>
    <w:p w14:paraId="60685B9E" w14:textId="77777777" w:rsidR="005B472C" w:rsidRPr="00006BD6" w:rsidRDefault="005B472C" w:rsidP="00A77CED">
      <w:pPr>
        <w:pStyle w:val="1f9"/>
      </w:pPr>
      <w:r w:rsidRPr="00006BD6">
        <w:t xml:space="preserve">Так как в сетях водоотведения организуется преимущественно самотечное движение сточных вод, трубопроводы должны прокладываться с уклоном в сторону движения стоков. Чем больше уклон трубопроводов, тем больше скорость движения сточных вод. Для обеспечения в трубопроводах скоростей самоочищения трубы необходимо прокладывать с уклоном, не менее 0,008 для труб диаметром </w:t>
      </w:r>
      <w:smartTag w:uri="urn:schemas-microsoft-com:office:smarttags" w:element="metricconverter">
        <w:smartTagPr>
          <w:attr w:name="ProductID" w:val="150 мм"/>
        </w:smartTagPr>
        <w:r w:rsidRPr="00006BD6">
          <w:t>150 мм</w:t>
        </w:r>
      </w:smartTag>
      <w:r w:rsidRPr="00006BD6">
        <w:t xml:space="preserve"> и не менее 0,007 для труб диаметром </w:t>
      </w:r>
      <w:smartTag w:uri="urn:schemas-microsoft-com:office:smarttags" w:element="metricconverter">
        <w:smartTagPr>
          <w:attr w:name="ProductID" w:val="200 мм"/>
        </w:smartTagPr>
        <w:r w:rsidRPr="00006BD6">
          <w:t>200 мм</w:t>
        </w:r>
      </w:smartTag>
      <w:r w:rsidRPr="00006BD6">
        <w:t xml:space="preserve">. </w:t>
      </w:r>
    </w:p>
    <w:p w14:paraId="1E8FB868" w14:textId="344B25B5" w:rsidR="005B472C" w:rsidRPr="00006BD6" w:rsidRDefault="005B472C" w:rsidP="00A77CED">
      <w:pPr>
        <w:pStyle w:val="1f9"/>
      </w:pPr>
      <w:r w:rsidRPr="00006BD6">
        <w:t xml:space="preserve">Для сетей водоотведения применяются керамические, асбестоцементные, бетонные, железобетонные, пластмассовые трубы. Использование чугунных и стальных труб допускается при пересечении естественных препятствий, железнодорожных путей, водопроводов и в других особых случаях. В последние годы широкое распространение получили пластмассовые трубы из </w:t>
      </w:r>
      <w:r w:rsidR="007A2D77" w:rsidRPr="00006BD6">
        <w:t>поливинилхлорида</w:t>
      </w:r>
      <w:r w:rsidRPr="00006BD6">
        <w:t xml:space="preserve"> и полипропилена. Незначительно превышая другие виды неметаллических труб в стоимости, пластмассовые трубы обеспечивают высокую стойкость к агрессивным воздействиям, низкое гидравлическое сопротивление и, что особенно важно, высокую степень механизации и автоматизации работ по прокладке трубопроводов. </w:t>
      </w:r>
    </w:p>
    <w:p w14:paraId="0AA238DD" w14:textId="77777777" w:rsidR="005B472C" w:rsidRPr="00006BD6" w:rsidRDefault="005B472C" w:rsidP="00A77CED">
      <w:pPr>
        <w:pStyle w:val="1f9"/>
      </w:pPr>
      <w:r w:rsidRPr="00006BD6">
        <w:t xml:space="preserve">Наименьшие диаметры труб самотечных сетей принимаются: </w:t>
      </w:r>
    </w:p>
    <w:p w14:paraId="0C6C29EA" w14:textId="77777777" w:rsidR="005B472C" w:rsidRPr="00634C8D" w:rsidRDefault="005B472C" w:rsidP="00BE4F2E">
      <w:pPr>
        <w:pStyle w:val="afff0"/>
        <w:widowControl/>
        <w:numPr>
          <w:ilvl w:val="0"/>
          <w:numId w:val="8"/>
        </w:numPr>
        <w:tabs>
          <w:tab w:val="clear" w:pos="1134"/>
          <w:tab w:val="left" w:pos="709"/>
        </w:tabs>
        <w:spacing w:line="300" w:lineRule="auto"/>
        <w:ind w:left="0" w:firstLine="284"/>
        <w:contextualSpacing/>
      </w:pPr>
      <w:r w:rsidRPr="00634C8D">
        <w:t xml:space="preserve">для уличной сети – </w:t>
      </w:r>
      <w:smartTag w:uri="urn:schemas-microsoft-com:office:smarttags" w:element="metricconverter">
        <w:smartTagPr>
          <w:attr w:name="ProductID" w:val="200 мм"/>
        </w:smartTagPr>
        <w:r w:rsidRPr="00634C8D">
          <w:t>200 мм</w:t>
        </w:r>
      </w:smartTag>
      <w:r w:rsidRPr="00634C8D">
        <w:t xml:space="preserve">, для небольших населенных пунктов - </w:t>
      </w:r>
      <w:smartTag w:uri="urn:schemas-microsoft-com:office:smarttags" w:element="metricconverter">
        <w:smartTagPr>
          <w:attr w:name="ProductID" w:val="150 мм"/>
        </w:smartTagPr>
        <w:r w:rsidRPr="00634C8D">
          <w:t>150 мм</w:t>
        </w:r>
      </w:smartTag>
      <w:r w:rsidRPr="00634C8D">
        <w:t xml:space="preserve">.; </w:t>
      </w:r>
    </w:p>
    <w:p w14:paraId="2C90AF41" w14:textId="77777777" w:rsidR="005B472C" w:rsidRPr="00634C8D" w:rsidRDefault="005B472C" w:rsidP="00BE4F2E">
      <w:pPr>
        <w:pStyle w:val="afff0"/>
        <w:widowControl/>
        <w:numPr>
          <w:ilvl w:val="0"/>
          <w:numId w:val="8"/>
        </w:numPr>
        <w:tabs>
          <w:tab w:val="clear" w:pos="1134"/>
          <w:tab w:val="left" w:pos="709"/>
        </w:tabs>
        <w:spacing w:line="300" w:lineRule="auto"/>
        <w:ind w:left="0" w:firstLine="284"/>
        <w:contextualSpacing/>
      </w:pPr>
      <w:r w:rsidRPr="00634C8D">
        <w:t xml:space="preserve">для внутриквартальной сети бытовой и производственной канализации – </w:t>
      </w:r>
      <w:smartTag w:uri="urn:schemas-microsoft-com:office:smarttags" w:element="metricconverter">
        <w:smartTagPr>
          <w:attr w:name="ProductID" w:val="150 мм"/>
        </w:smartTagPr>
        <w:r w:rsidRPr="00634C8D">
          <w:t>150 мм</w:t>
        </w:r>
      </w:smartTag>
      <w:r w:rsidRPr="00634C8D">
        <w:t>;</w:t>
      </w:r>
    </w:p>
    <w:p w14:paraId="45A021C3" w14:textId="77777777" w:rsidR="005B472C" w:rsidRPr="00634C8D" w:rsidRDefault="005B472C" w:rsidP="00BE4F2E">
      <w:pPr>
        <w:pStyle w:val="afff0"/>
        <w:widowControl/>
        <w:numPr>
          <w:ilvl w:val="0"/>
          <w:numId w:val="8"/>
        </w:numPr>
        <w:tabs>
          <w:tab w:val="clear" w:pos="1134"/>
          <w:tab w:val="left" w:pos="709"/>
        </w:tabs>
        <w:spacing w:line="300" w:lineRule="auto"/>
        <w:ind w:left="0" w:firstLine="284"/>
        <w:contextualSpacing/>
      </w:pPr>
      <w:r w:rsidRPr="00634C8D">
        <w:t xml:space="preserve">для дождевой и общесплавной уличной сети – </w:t>
      </w:r>
      <w:smartTag w:uri="urn:schemas-microsoft-com:office:smarttags" w:element="metricconverter">
        <w:smartTagPr>
          <w:attr w:name="ProductID" w:val="250 мм"/>
        </w:smartTagPr>
        <w:r w:rsidRPr="00634C8D">
          <w:t>250 мм</w:t>
        </w:r>
      </w:smartTag>
      <w:r w:rsidRPr="00634C8D">
        <w:t xml:space="preserve">, внутриквартальной – </w:t>
      </w:r>
      <w:smartTag w:uri="urn:schemas-microsoft-com:office:smarttags" w:element="metricconverter">
        <w:smartTagPr>
          <w:attr w:name="ProductID" w:val="200 мм"/>
        </w:smartTagPr>
        <w:r w:rsidRPr="00634C8D">
          <w:t>200 мм</w:t>
        </w:r>
      </w:smartTag>
      <w:r w:rsidRPr="00634C8D">
        <w:t>.</w:t>
      </w:r>
    </w:p>
    <w:p w14:paraId="2B3C04D1" w14:textId="77777777" w:rsidR="005B472C" w:rsidRPr="00006BD6" w:rsidRDefault="005B472C" w:rsidP="00A77CED">
      <w:pPr>
        <w:pStyle w:val="1f9"/>
      </w:pPr>
      <w:r w:rsidRPr="00006BD6">
        <w:t xml:space="preserve">Глубина заложения трубопроводов определяется требованиями по предотвращению разрушения труб от внешних нагрузок и замерзания сточных вод. При выборе глубины заложения труб учитывается также необходимость сокращения объемов земляных работ и уменьшения общей стоимости сетей. </w:t>
      </w:r>
    </w:p>
    <w:p w14:paraId="38918AA3" w14:textId="77777777" w:rsidR="005B472C" w:rsidRPr="00006BD6" w:rsidRDefault="005B472C" w:rsidP="00357C34">
      <w:pPr>
        <w:pStyle w:val="a"/>
        <w:numPr>
          <w:ilvl w:val="0"/>
          <w:numId w:val="0"/>
        </w:numPr>
        <w:ind w:firstLine="567"/>
      </w:pPr>
      <w:r w:rsidRPr="00006BD6">
        <w:t>Н</w:t>
      </w:r>
      <w:r w:rsidRPr="00006BD6">
        <w:rPr>
          <w:rStyle w:val="1fa"/>
        </w:rPr>
        <w:t>аименьшая глубина заложения труб принимается по условиям предотвращения</w:t>
      </w:r>
      <w:r w:rsidRPr="00006BD6">
        <w:t xml:space="preserve">: </w:t>
      </w:r>
    </w:p>
    <w:p w14:paraId="42805858" w14:textId="77777777" w:rsidR="005B472C" w:rsidRPr="00634C8D" w:rsidRDefault="005B472C" w:rsidP="00C86D14">
      <w:pPr>
        <w:pStyle w:val="afff0"/>
        <w:widowControl/>
        <w:numPr>
          <w:ilvl w:val="0"/>
          <w:numId w:val="8"/>
        </w:numPr>
        <w:spacing w:line="300" w:lineRule="auto"/>
        <w:ind w:left="0" w:firstLine="567"/>
        <w:contextualSpacing/>
      </w:pPr>
      <w:r w:rsidRPr="00634C8D">
        <w:t xml:space="preserve">разрушения трубы от внешних нагрузок - не менее </w:t>
      </w:r>
      <w:smartTag w:uri="urn:schemas-microsoft-com:office:smarttags" w:element="metricconverter">
        <w:smartTagPr>
          <w:attr w:name="ProductID" w:val="0,7 м"/>
        </w:smartTagPr>
        <w:r w:rsidRPr="00634C8D">
          <w:t>0,7 м</w:t>
        </w:r>
      </w:smartTag>
      <w:r w:rsidRPr="00634C8D">
        <w:t xml:space="preserve"> от поверхности земли до верха трубы; </w:t>
      </w:r>
    </w:p>
    <w:p w14:paraId="50CA0C99" w14:textId="77777777" w:rsidR="005B472C" w:rsidRPr="00634C8D" w:rsidRDefault="005B472C" w:rsidP="00C86D14">
      <w:pPr>
        <w:pStyle w:val="afff0"/>
        <w:widowControl/>
        <w:numPr>
          <w:ilvl w:val="0"/>
          <w:numId w:val="8"/>
        </w:numPr>
        <w:spacing w:line="300" w:lineRule="auto"/>
        <w:ind w:left="0" w:firstLine="567"/>
        <w:contextualSpacing/>
      </w:pPr>
      <w:r w:rsidRPr="00634C8D">
        <w:t xml:space="preserve">замерзания сточных вод – низ трубы не выше, чем на </w:t>
      </w:r>
      <w:smartTag w:uri="urn:schemas-microsoft-com:office:smarttags" w:element="metricconverter">
        <w:smartTagPr>
          <w:attr w:name="ProductID" w:val="0,3 м"/>
        </w:smartTagPr>
        <w:r w:rsidRPr="00634C8D">
          <w:t>0,3 м</w:t>
        </w:r>
      </w:smartTag>
      <w:r w:rsidRPr="00634C8D">
        <w:t xml:space="preserve"> отметки проникновения в грунт нулевой температуры (глубины промерзания грунта).</w:t>
      </w:r>
    </w:p>
    <w:p w14:paraId="53D25BA8" w14:textId="4D52CB14" w:rsidR="005B472C" w:rsidRPr="00006BD6" w:rsidRDefault="005B472C" w:rsidP="00A77CED">
      <w:pPr>
        <w:pStyle w:val="1f9"/>
      </w:pPr>
      <w:r w:rsidRPr="00006BD6">
        <w:t xml:space="preserve">Наибольшая глубина заложения уличных труб зависит от их материала и вида грунта и находится в пределах от 4 до </w:t>
      </w:r>
      <w:smartTag w:uri="urn:schemas-microsoft-com:office:smarttags" w:element="metricconverter">
        <w:smartTagPr>
          <w:attr w:name="ProductID" w:val="8 метров"/>
        </w:smartTagPr>
        <w:r w:rsidRPr="00006BD6">
          <w:t>8 метров</w:t>
        </w:r>
      </w:smartTag>
      <w:r w:rsidRPr="00006BD6">
        <w:t>. Прокладка сетей водоотведения производится подземно в пределах проезжей части, под газонами или в полосе зеленых насаждений.</w:t>
      </w:r>
    </w:p>
    <w:p w14:paraId="1FD616B4" w14:textId="23267F35" w:rsidR="005B472C" w:rsidRPr="00006BD6" w:rsidRDefault="005B472C" w:rsidP="00A77CED">
      <w:pPr>
        <w:pStyle w:val="1f9"/>
      </w:pPr>
      <w:r w:rsidRPr="00006BD6">
        <w:lastRenderedPageBreak/>
        <w:t xml:space="preserve">Минимальные расстояния от трубопроводов сетей водоотведения до фундаментов зданий, других инженерных коммуникаций регламентируются </w:t>
      </w:r>
      <w:r w:rsidRPr="009D7BFF">
        <w:t>СП 42.13330.2016 «Градостроительство. Планировка и застройка городских и сельских поселений» (актуализированная редакция СНиП 2.07.01-89*)</w:t>
      </w:r>
      <w:r w:rsidRPr="00006BD6">
        <w:t xml:space="preserve">. Сети водоотведения размещаются, как правило, ниже других инженерных сетей. </w:t>
      </w:r>
    </w:p>
    <w:p w14:paraId="7331B20F" w14:textId="77777777" w:rsidR="005B472C" w:rsidRPr="00006BD6" w:rsidRDefault="005B472C" w:rsidP="00A77CED">
      <w:pPr>
        <w:pStyle w:val="1f9"/>
      </w:pPr>
      <w:r w:rsidRPr="00006BD6">
        <w:t xml:space="preserve">Отличительной особенностью самотечных сетей водоотведения является то, что сточные воды при своем движении по трубам заполняют сечение трубопровода не полностью. Это предусмотрено для того, чтобы иметь некоторый запас для пропуска расхода сточных вод, а также для обеспечения транспортировки легких загрязнений и необходимости вентиляции сети. </w:t>
      </w:r>
    </w:p>
    <w:p w14:paraId="5488CBE7" w14:textId="1D0AED24" w:rsidR="005B472C" w:rsidRPr="00006BD6" w:rsidRDefault="005B472C" w:rsidP="00A77CED">
      <w:pPr>
        <w:pStyle w:val="1f9"/>
      </w:pPr>
      <w:r w:rsidRPr="00006BD6">
        <w:rPr>
          <w:color w:val="000000"/>
        </w:rPr>
        <w:t xml:space="preserve">Критерии оптимальности и необходимой безопасности при выборе трасс трубопроводов включены в свод правил </w:t>
      </w:r>
      <w:r w:rsidRPr="00006BD6">
        <w:t>СП 32.13330.2018 «Канализация. Наружные сети и сооружения»</w:t>
      </w:r>
      <w:r w:rsidR="00970416">
        <w:t>.</w:t>
      </w:r>
    </w:p>
    <w:p w14:paraId="51564BD1" w14:textId="16EAC868" w:rsidR="00970416" w:rsidRDefault="00703B76" w:rsidP="00970416">
      <w:pPr>
        <w:pStyle w:val="1f9"/>
      </w:pPr>
      <w:r w:rsidRPr="00703B76">
        <w:rPr>
          <w:noProof/>
          <w:lang w:eastAsia="ru-RU"/>
        </w:rPr>
        <w:t xml:space="preserve">Варианты маршрутов прохождения трубопроводов (трасс) выбраны из условий обеспечения кратчайшего расстояния до абонентов с учетом искусственных и естественных преград и проложены преимущественно в границах красных линий. Трассы подлежат уточнению и корректировке на стадии проектирования объектов схемы. </w:t>
      </w:r>
    </w:p>
    <w:p w14:paraId="5D40D524" w14:textId="370611B5" w:rsidR="005B472C" w:rsidRPr="0082115B" w:rsidRDefault="002A02EC" w:rsidP="00BE379F">
      <w:pPr>
        <w:pStyle w:val="2fb"/>
      </w:pPr>
      <w:bookmarkStart w:id="353" w:name="_Toc88651820"/>
      <w:bookmarkStart w:id="354" w:name="_Toc168598894"/>
      <w:bookmarkStart w:id="355" w:name="_Hlk157447179"/>
      <w:bookmarkStart w:id="356" w:name="_Toc214523876"/>
      <w:bookmarkStart w:id="357" w:name="_Toc214524497"/>
      <w:r>
        <w:t xml:space="preserve">4.7. </w:t>
      </w:r>
      <w:r w:rsidR="005B472C" w:rsidRPr="0082115B">
        <w:t>Границы и характеристики охранных зон сетей и сооружений централизованной системы водоотведения</w:t>
      </w:r>
      <w:bookmarkStart w:id="358" w:name="_Toc379359299"/>
      <w:bookmarkStart w:id="359" w:name="_Toc390696057"/>
      <w:bookmarkStart w:id="360" w:name="_Toc390696269"/>
      <w:bookmarkStart w:id="361" w:name="_Toc401068005"/>
      <w:bookmarkStart w:id="362" w:name="_Toc531598969"/>
      <w:bookmarkStart w:id="363" w:name="_Toc531704246"/>
      <w:bookmarkStart w:id="364" w:name="_Toc21688558"/>
      <w:bookmarkEnd w:id="353"/>
      <w:bookmarkEnd w:id="354"/>
      <w:bookmarkEnd w:id="355"/>
      <w:bookmarkEnd w:id="356"/>
      <w:bookmarkEnd w:id="357"/>
    </w:p>
    <w:p w14:paraId="1B3DB726" w14:textId="3C24F581" w:rsidR="005B472C" w:rsidRPr="00006BD6" w:rsidRDefault="005B472C" w:rsidP="00A77CED">
      <w:pPr>
        <w:pStyle w:val="1f9"/>
      </w:pPr>
      <w:r w:rsidRPr="00006BD6">
        <w:t>Охранные зоны канализации – это территории, которые окружают строения канализационных сетей, водоемы и воздушное пространство, где в целях обеспечения системам канализации защиты ограничено использование определенных действий или недвижимых объектов.</w:t>
      </w:r>
      <w:r>
        <w:t xml:space="preserve"> </w:t>
      </w:r>
    </w:p>
    <w:p w14:paraId="29A7E3F4" w14:textId="77777777" w:rsidR="005B472C" w:rsidRPr="00006BD6" w:rsidRDefault="005B472C" w:rsidP="00A77CED">
      <w:pPr>
        <w:pStyle w:val="1f9"/>
      </w:pPr>
      <w:r w:rsidRPr="00006BD6">
        <w:t xml:space="preserve">В этих зонах необходимо воздерживаться от таких действий, которые способствуют нанесению вреда строениям канализационной системы: </w:t>
      </w:r>
    </w:p>
    <w:p w14:paraId="28E0D57E" w14:textId="77777777" w:rsidR="005B472C" w:rsidRPr="00634C8D" w:rsidRDefault="005B472C" w:rsidP="00C86D14">
      <w:pPr>
        <w:pStyle w:val="afff0"/>
        <w:widowControl/>
        <w:numPr>
          <w:ilvl w:val="0"/>
          <w:numId w:val="8"/>
        </w:numPr>
        <w:spacing w:line="300" w:lineRule="auto"/>
        <w:ind w:left="0" w:firstLine="567"/>
        <w:contextualSpacing/>
      </w:pPr>
      <w:r w:rsidRPr="00634C8D">
        <w:t xml:space="preserve">высаживать деревья; </w:t>
      </w:r>
    </w:p>
    <w:p w14:paraId="546B120C" w14:textId="77777777" w:rsidR="005B472C" w:rsidRPr="00634C8D" w:rsidRDefault="005B472C" w:rsidP="00C86D14">
      <w:pPr>
        <w:pStyle w:val="afff0"/>
        <w:widowControl/>
        <w:numPr>
          <w:ilvl w:val="0"/>
          <w:numId w:val="8"/>
        </w:numPr>
        <w:spacing w:line="300" w:lineRule="auto"/>
        <w:ind w:left="0" w:firstLine="567"/>
        <w:contextualSpacing/>
      </w:pPr>
      <w:r w:rsidRPr="00634C8D">
        <w:t xml:space="preserve">препятствовать проходу к коммуникационным сооружениям отводящей сети; </w:t>
      </w:r>
    </w:p>
    <w:p w14:paraId="2AA036F2" w14:textId="77777777" w:rsidR="005B472C" w:rsidRPr="00634C8D" w:rsidRDefault="005B472C" w:rsidP="00C86D14">
      <w:pPr>
        <w:pStyle w:val="afff0"/>
        <w:widowControl/>
        <w:numPr>
          <w:ilvl w:val="0"/>
          <w:numId w:val="8"/>
        </w:numPr>
        <w:spacing w:line="300" w:lineRule="auto"/>
        <w:ind w:left="0" w:firstLine="567"/>
        <w:contextualSpacing/>
      </w:pPr>
      <w:r w:rsidRPr="00634C8D">
        <w:t xml:space="preserve">производить склад материалов; </w:t>
      </w:r>
    </w:p>
    <w:p w14:paraId="5F689A8F" w14:textId="77777777" w:rsidR="005B472C" w:rsidRPr="00634C8D" w:rsidRDefault="005B472C" w:rsidP="00C86D14">
      <w:pPr>
        <w:pStyle w:val="afff0"/>
        <w:widowControl/>
        <w:numPr>
          <w:ilvl w:val="0"/>
          <w:numId w:val="8"/>
        </w:numPr>
        <w:spacing w:line="300" w:lineRule="auto"/>
        <w:ind w:left="0" w:firstLine="567"/>
        <w:contextualSpacing/>
      </w:pPr>
      <w:r w:rsidRPr="00634C8D">
        <w:t xml:space="preserve">заниматься строительными, шахтными, взрывными, свайными работами; </w:t>
      </w:r>
    </w:p>
    <w:p w14:paraId="4AFE4613" w14:textId="77777777" w:rsidR="005B472C" w:rsidRPr="00634C8D" w:rsidRDefault="005B472C" w:rsidP="00C86D14">
      <w:pPr>
        <w:pStyle w:val="afff0"/>
        <w:widowControl/>
        <w:numPr>
          <w:ilvl w:val="0"/>
          <w:numId w:val="8"/>
        </w:numPr>
        <w:spacing w:line="300" w:lineRule="auto"/>
        <w:ind w:left="0" w:firstLine="567"/>
        <w:contextualSpacing/>
      </w:pPr>
      <w:r w:rsidRPr="00634C8D">
        <w:t xml:space="preserve">производить без разрешения владельца канализационной сети грузоподъемные работы около строений; </w:t>
      </w:r>
    </w:p>
    <w:p w14:paraId="17D336D9" w14:textId="77777777" w:rsidR="005B472C" w:rsidRPr="00634C8D" w:rsidRDefault="005B472C" w:rsidP="00C86D14">
      <w:pPr>
        <w:pStyle w:val="afff0"/>
        <w:widowControl/>
        <w:numPr>
          <w:ilvl w:val="0"/>
          <w:numId w:val="8"/>
        </w:numPr>
        <w:spacing w:line="300" w:lineRule="auto"/>
        <w:ind w:left="0" w:firstLine="567"/>
        <w:contextualSpacing/>
      </w:pPr>
      <w:r w:rsidRPr="00634C8D">
        <w:t xml:space="preserve">осуществлять возле сетей, расположенных близ водоемов, перемещение грунта, углубление дна, погружение твердых веществ, протягивание лаг, цепей, якоря водных транспортных средств. </w:t>
      </w:r>
    </w:p>
    <w:p w14:paraId="64D7E673" w14:textId="0054DFF2" w:rsidR="005B472C" w:rsidRPr="00634C8D" w:rsidRDefault="005B472C" w:rsidP="00FF267D">
      <w:pPr>
        <w:pStyle w:val="1f9"/>
      </w:pPr>
      <w:r w:rsidRPr="00006BD6">
        <w:t>Охранная зона имеет свои граничные пределы, которые устанавливаются с учетом</w:t>
      </w:r>
      <w:r w:rsidR="00FF267D">
        <w:t xml:space="preserve"> </w:t>
      </w:r>
      <w:r w:rsidRPr="00006BD6">
        <w:t xml:space="preserve">места </w:t>
      </w:r>
      <w:r w:rsidRPr="00634C8D">
        <w:t>расположения</w:t>
      </w:r>
      <w:r w:rsidR="00FF267D">
        <w:t>,</w:t>
      </w:r>
      <w:r w:rsidRPr="00634C8D">
        <w:t xml:space="preserve"> назначения</w:t>
      </w:r>
      <w:r w:rsidR="00FF267D">
        <w:t>,</w:t>
      </w:r>
      <w:r w:rsidRPr="00634C8D">
        <w:t xml:space="preserve"> диаметра строений</w:t>
      </w:r>
      <w:r w:rsidR="00FF267D">
        <w:t xml:space="preserve"> и</w:t>
      </w:r>
      <w:r w:rsidRPr="00634C8D">
        <w:t xml:space="preserve"> глубины прокладки. </w:t>
      </w:r>
    </w:p>
    <w:p w14:paraId="49B0C82E" w14:textId="77777777" w:rsidR="005B472C" w:rsidRPr="00006BD6" w:rsidRDefault="005B472C" w:rsidP="00A77CED">
      <w:pPr>
        <w:pStyle w:val="1f9"/>
      </w:pPr>
      <w:r w:rsidRPr="00006BD6">
        <w:t>Охранная зона при обычных условиях равна 5-ти метровой отметке от боковых стен канализационных труб. Такое значение применимо для самотечной и напорной системы водоотведения. Помимо этого, на размер охранной зоны влияют особые условия окружающей среды.</w:t>
      </w:r>
    </w:p>
    <w:p w14:paraId="4A2C6BDC" w14:textId="03C95717" w:rsidR="00A52D17" w:rsidRDefault="005B472C" w:rsidP="00284F7B">
      <w:pPr>
        <w:pStyle w:val="1f9"/>
        <w:rPr>
          <w:rFonts w:eastAsia="Microsoft YaHei"/>
          <w:i/>
          <w:spacing w:val="-5"/>
        </w:rPr>
      </w:pPr>
      <w:r w:rsidRPr="00006BD6">
        <w:lastRenderedPageBreak/>
        <w:t>В соответствии с СанПиНом 2.2.1/2.1.1.1200-03 «Санитарно-защитные зоны и санитарная классификация предприятий, сооружений и иных объектов», канализационные очистные сооружения должны быть удалены от населенных пунктов на расстояния, указанные в таблиц</w:t>
      </w:r>
      <w:r w:rsidR="00284F7B">
        <w:t>е</w:t>
      </w:r>
      <w:r w:rsidRPr="00006BD6">
        <w:t xml:space="preserve"> </w:t>
      </w:r>
      <w:r w:rsidR="00DE1EC6">
        <w:t>4.7.1</w:t>
      </w:r>
      <w:r w:rsidRPr="00006BD6">
        <w:t>.</w:t>
      </w:r>
      <w:bookmarkStart w:id="365" w:name="_Ref169012775"/>
    </w:p>
    <w:p w14:paraId="796C8492" w14:textId="5987AB99" w:rsidR="005B472C" w:rsidRPr="00006BD6" w:rsidRDefault="005B472C" w:rsidP="001350BF">
      <w:pPr>
        <w:pStyle w:val="affffffb"/>
      </w:pPr>
      <w:r w:rsidRPr="00006BD6">
        <w:t xml:space="preserve">Таблица </w:t>
      </w:r>
      <w:bookmarkEnd w:id="365"/>
      <w:r w:rsidR="00DE1EC6">
        <w:t>4.7.1</w:t>
      </w:r>
      <w:r w:rsidRPr="00006BD6">
        <w:t xml:space="preserve">. </w:t>
      </w:r>
      <w:r w:rsidRPr="005D2783">
        <w:t>Санитарно-защитные зоны для канализационных очистных сооружений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4956"/>
        <w:gridCol w:w="990"/>
        <w:gridCol w:w="1133"/>
        <w:gridCol w:w="1133"/>
        <w:gridCol w:w="1133"/>
      </w:tblGrid>
      <w:tr w:rsidR="005B472C" w:rsidRPr="00FF267D" w14:paraId="245F00A0" w14:textId="77777777" w:rsidTr="00A52D17">
        <w:trPr>
          <w:trHeight w:val="14"/>
          <w:jc w:val="center"/>
        </w:trPr>
        <w:tc>
          <w:tcPr>
            <w:tcW w:w="2652" w:type="pct"/>
            <w:vMerge w:val="restart"/>
            <w:vAlign w:val="center"/>
          </w:tcPr>
          <w:p w14:paraId="5326C0A3" w14:textId="77777777" w:rsidR="005B472C" w:rsidRPr="00FF267D" w:rsidRDefault="005B472C" w:rsidP="00A52D17">
            <w:pPr>
              <w:pStyle w:val="afff9"/>
              <w:spacing w:line="240" w:lineRule="auto"/>
              <w:ind w:firstLine="34"/>
              <w:jc w:val="center"/>
              <w:rPr>
                <w:sz w:val="20"/>
                <w:szCs w:val="20"/>
              </w:rPr>
            </w:pPr>
            <w:r w:rsidRPr="00FF267D">
              <w:rPr>
                <w:sz w:val="20"/>
                <w:szCs w:val="20"/>
              </w:rPr>
              <w:t>Сооружения для очистки сточных вод</w:t>
            </w:r>
          </w:p>
        </w:tc>
        <w:tc>
          <w:tcPr>
            <w:tcW w:w="2348" w:type="pct"/>
            <w:gridSpan w:val="4"/>
            <w:vAlign w:val="center"/>
          </w:tcPr>
          <w:p w14:paraId="10B900C3" w14:textId="77777777" w:rsidR="005B472C" w:rsidRPr="00FF267D" w:rsidRDefault="005B472C" w:rsidP="00A52D17">
            <w:pPr>
              <w:pStyle w:val="afff9"/>
              <w:spacing w:line="240" w:lineRule="auto"/>
              <w:ind w:firstLine="34"/>
              <w:jc w:val="center"/>
              <w:rPr>
                <w:sz w:val="20"/>
                <w:szCs w:val="20"/>
              </w:rPr>
            </w:pPr>
            <w:r w:rsidRPr="00FF267D">
              <w:rPr>
                <w:sz w:val="20"/>
                <w:szCs w:val="20"/>
              </w:rPr>
              <w:t>Расстояние в м при расчетной производительности очистных сооружений в тыс. м</w:t>
            </w:r>
            <w:r w:rsidRPr="00FF267D">
              <w:rPr>
                <w:sz w:val="20"/>
                <w:szCs w:val="20"/>
                <w:vertAlign w:val="superscript"/>
              </w:rPr>
              <w:t>3</w:t>
            </w:r>
            <w:r w:rsidRPr="00FF267D">
              <w:rPr>
                <w:sz w:val="20"/>
                <w:szCs w:val="20"/>
              </w:rPr>
              <w:t xml:space="preserve"> /сут.</w:t>
            </w:r>
          </w:p>
        </w:tc>
      </w:tr>
      <w:tr w:rsidR="005B472C" w:rsidRPr="00FF267D" w14:paraId="76265603" w14:textId="77777777" w:rsidTr="00A52D17">
        <w:trPr>
          <w:trHeight w:val="86"/>
          <w:jc w:val="center"/>
        </w:trPr>
        <w:tc>
          <w:tcPr>
            <w:tcW w:w="2652" w:type="pct"/>
            <w:vMerge/>
            <w:vAlign w:val="center"/>
          </w:tcPr>
          <w:p w14:paraId="6BA7AE0C" w14:textId="77777777" w:rsidR="005B472C" w:rsidRPr="00FF267D" w:rsidRDefault="005B472C" w:rsidP="00A52D17">
            <w:pPr>
              <w:pStyle w:val="afff9"/>
              <w:spacing w:line="240" w:lineRule="auto"/>
              <w:ind w:firstLine="34"/>
              <w:jc w:val="center"/>
              <w:rPr>
                <w:sz w:val="20"/>
                <w:szCs w:val="20"/>
              </w:rPr>
            </w:pPr>
          </w:p>
        </w:tc>
        <w:tc>
          <w:tcPr>
            <w:tcW w:w="530" w:type="pct"/>
            <w:vAlign w:val="center"/>
          </w:tcPr>
          <w:p w14:paraId="1ACCFDD8" w14:textId="77777777" w:rsidR="005B472C" w:rsidRPr="00FF267D" w:rsidRDefault="005B472C" w:rsidP="00A52D17">
            <w:pPr>
              <w:pStyle w:val="afff9"/>
              <w:spacing w:line="240" w:lineRule="auto"/>
              <w:ind w:firstLine="34"/>
              <w:jc w:val="center"/>
              <w:rPr>
                <w:sz w:val="20"/>
                <w:szCs w:val="20"/>
              </w:rPr>
            </w:pPr>
            <w:r w:rsidRPr="00FF267D">
              <w:rPr>
                <w:sz w:val="20"/>
                <w:szCs w:val="20"/>
              </w:rPr>
              <w:t>до 0,2</w:t>
            </w:r>
          </w:p>
        </w:tc>
        <w:tc>
          <w:tcPr>
            <w:tcW w:w="606" w:type="pct"/>
            <w:vAlign w:val="center"/>
          </w:tcPr>
          <w:p w14:paraId="45330822" w14:textId="77777777" w:rsidR="005B472C" w:rsidRPr="00FF267D" w:rsidRDefault="005B472C" w:rsidP="00A52D17">
            <w:pPr>
              <w:pStyle w:val="afff9"/>
              <w:spacing w:line="240" w:lineRule="auto"/>
              <w:ind w:firstLine="34"/>
              <w:jc w:val="center"/>
              <w:rPr>
                <w:sz w:val="20"/>
                <w:szCs w:val="20"/>
              </w:rPr>
            </w:pPr>
            <w:r w:rsidRPr="00FF267D">
              <w:rPr>
                <w:sz w:val="20"/>
                <w:szCs w:val="20"/>
              </w:rPr>
              <w:t>более 0,2 до 5,0</w:t>
            </w:r>
          </w:p>
        </w:tc>
        <w:tc>
          <w:tcPr>
            <w:tcW w:w="606" w:type="pct"/>
            <w:vAlign w:val="center"/>
          </w:tcPr>
          <w:p w14:paraId="51CBD0D3" w14:textId="77777777" w:rsidR="005B472C" w:rsidRPr="00FF267D" w:rsidRDefault="005B472C" w:rsidP="00A52D17">
            <w:pPr>
              <w:pStyle w:val="afff9"/>
              <w:spacing w:line="240" w:lineRule="auto"/>
              <w:ind w:firstLine="34"/>
              <w:jc w:val="center"/>
              <w:rPr>
                <w:sz w:val="20"/>
                <w:szCs w:val="20"/>
              </w:rPr>
            </w:pPr>
            <w:r w:rsidRPr="00FF267D">
              <w:rPr>
                <w:sz w:val="20"/>
                <w:szCs w:val="20"/>
              </w:rPr>
              <w:t>более 5,0 до 50,0</w:t>
            </w:r>
          </w:p>
        </w:tc>
        <w:tc>
          <w:tcPr>
            <w:tcW w:w="606" w:type="pct"/>
            <w:vAlign w:val="center"/>
          </w:tcPr>
          <w:p w14:paraId="13170BA4" w14:textId="77777777" w:rsidR="005B472C" w:rsidRPr="00FF267D" w:rsidRDefault="005B472C" w:rsidP="00A52D17">
            <w:pPr>
              <w:pStyle w:val="afff9"/>
              <w:spacing w:line="240" w:lineRule="auto"/>
              <w:ind w:firstLine="34"/>
              <w:jc w:val="center"/>
              <w:rPr>
                <w:sz w:val="20"/>
                <w:szCs w:val="20"/>
              </w:rPr>
            </w:pPr>
            <w:r w:rsidRPr="00FF267D">
              <w:rPr>
                <w:sz w:val="20"/>
                <w:szCs w:val="20"/>
              </w:rPr>
              <w:t>более 50,0 до 280,0</w:t>
            </w:r>
          </w:p>
        </w:tc>
      </w:tr>
      <w:tr w:rsidR="005B472C" w:rsidRPr="00FF267D" w14:paraId="4AA5F7E1" w14:textId="77777777" w:rsidTr="00A52D17">
        <w:trPr>
          <w:trHeight w:val="14"/>
          <w:jc w:val="center"/>
        </w:trPr>
        <w:tc>
          <w:tcPr>
            <w:tcW w:w="2652" w:type="pct"/>
            <w:vAlign w:val="center"/>
          </w:tcPr>
          <w:p w14:paraId="37BE9D36" w14:textId="77777777" w:rsidR="005B472C" w:rsidRPr="00FF267D" w:rsidRDefault="005B472C" w:rsidP="00A52D17">
            <w:pPr>
              <w:pStyle w:val="afff9"/>
              <w:spacing w:line="240" w:lineRule="auto"/>
              <w:ind w:firstLine="34"/>
              <w:jc w:val="center"/>
              <w:rPr>
                <w:sz w:val="20"/>
                <w:szCs w:val="20"/>
              </w:rPr>
            </w:pPr>
            <w:r w:rsidRPr="00FF267D">
              <w:rPr>
                <w:sz w:val="20"/>
                <w:szCs w:val="20"/>
              </w:rPr>
              <w:t>Насосные станции и аварийно-регулирующие резервуары</w:t>
            </w:r>
          </w:p>
        </w:tc>
        <w:tc>
          <w:tcPr>
            <w:tcW w:w="530" w:type="pct"/>
            <w:vAlign w:val="center"/>
          </w:tcPr>
          <w:p w14:paraId="26A1FEA7" w14:textId="77777777" w:rsidR="005B472C" w:rsidRPr="00FF267D" w:rsidRDefault="005B472C" w:rsidP="00A52D17">
            <w:pPr>
              <w:pStyle w:val="afff9"/>
              <w:spacing w:line="240" w:lineRule="auto"/>
              <w:ind w:firstLine="34"/>
              <w:jc w:val="center"/>
              <w:rPr>
                <w:sz w:val="20"/>
                <w:szCs w:val="20"/>
              </w:rPr>
            </w:pPr>
            <w:r w:rsidRPr="00FF267D">
              <w:rPr>
                <w:sz w:val="20"/>
                <w:szCs w:val="20"/>
              </w:rPr>
              <w:t>15</w:t>
            </w:r>
          </w:p>
        </w:tc>
        <w:tc>
          <w:tcPr>
            <w:tcW w:w="606" w:type="pct"/>
            <w:vAlign w:val="center"/>
          </w:tcPr>
          <w:p w14:paraId="2FB324EF" w14:textId="77777777" w:rsidR="005B472C" w:rsidRPr="00FF267D" w:rsidRDefault="005B472C" w:rsidP="00A52D17">
            <w:pPr>
              <w:pStyle w:val="afff9"/>
              <w:spacing w:line="240" w:lineRule="auto"/>
              <w:ind w:firstLine="34"/>
              <w:jc w:val="center"/>
              <w:rPr>
                <w:sz w:val="20"/>
                <w:szCs w:val="20"/>
              </w:rPr>
            </w:pPr>
            <w:r w:rsidRPr="00FF267D">
              <w:rPr>
                <w:sz w:val="20"/>
                <w:szCs w:val="20"/>
              </w:rPr>
              <w:t>20</w:t>
            </w:r>
          </w:p>
        </w:tc>
        <w:tc>
          <w:tcPr>
            <w:tcW w:w="606" w:type="pct"/>
            <w:vAlign w:val="center"/>
          </w:tcPr>
          <w:p w14:paraId="069CBD9E" w14:textId="77777777" w:rsidR="005B472C" w:rsidRPr="00FF267D" w:rsidRDefault="005B472C" w:rsidP="00A52D17">
            <w:pPr>
              <w:pStyle w:val="afff9"/>
              <w:spacing w:line="240" w:lineRule="auto"/>
              <w:ind w:firstLine="34"/>
              <w:jc w:val="center"/>
              <w:rPr>
                <w:sz w:val="20"/>
                <w:szCs w:val="20"/>
              </w:rPr>
            </w:pPr>
            <w:r w:rsidRPr="00FF267D">
              <w:rPr>
                <w:sz w:val="20"/>
                <w:szCs w:val="20"/>
              </w:rPr>
              <w:t>20</w:t>
            </w:r>
          </w:p>
        </w:tc>
        <w:tc>
          <w:tcPr>
            <w:tcW w:w="606" w:type="pct"/>
            <w:vAlign w:val="center"/>
          </w:tcPr>
          <w:p w14:paraId="4623133D" w14:textId="77777777" w:rsidR="005B472C" w:rsidRPr="00FF267D" w:rsidRDefault="005B472C" w:rsidP="00A52D17">
            <w:pPr>
              <w:pStyle w:val="afff9"/>
              <w:spacing w:line="240" w:lineRule="auto"/>
              <w:ind w:firstLine="34"/>
              <w:jc w:val="center"/>
              <w:rPr>
                <w:sz w:val="20"/>
                <w:szCs w:val="20"/>
              </w:rPr>
            </w:pPr>
            <w:r w:rsidRPr="00FF267D">
              <w:rPr>
                <w:sz w:val="20"/>
                <w:szCs w:val="20"/>
              </w:rPr>
              <w:t>30</w:t>
            </w:r>
          </w:p>
        </w:tc>
      </w:tr>
      <w:tr w:rsidR="005B472C" w:rsidRPr="00FF267D" w14:paraId="61838C51" w14:textId="77777777" w:rsidTr="00A52D17">
        <w:trPr>
          <w:trHeight w:val="14"/>
          <w:jc w:val="center"/>
        </w:trPr>
        <w:tc>
          <w:tcPr>
            <w:tcW w:w="2652" w:type="pct"/>
            <w:vAlign w:val="center"/>
          </w:tcPr>
          <w:p w14:paraId="5C236215" w14:textId="0C54B65E" w:rsidR="005B472C" w:rsidRPr="00FF267D" w:rsidRDefault="005B472C" w:rsidP="00A52D17">
            <w:pPr>
              <w:pStyle w:val="afff9"/>
              <w:spacing w:line="240" w:lineRule="auto"/>
              <w:ind w:firstLine="34"/>
              <w:jc w:val="center"/>
              <w:rPr>
                <w:sz w:val="20"/>
                <w:szCs w:val="20"/>
              </w:rPr>
            </w:pPr>
            <w:r w:rsidRPr="00FF267D">
              <w:rPr>
                <w:sz w:val="20"/>
                <w:szCs w:val="20"/>
              </w:rPr>
              <w:t xml:space="preserve">Сооружения для механической и биологической очистки с иловыми площадками для </w:t>
            </w:r>
            <w:r w:rsidR="007A2D77" w:rsidRPr="00FF267D">
              <w:rPr>
                <w:sz w:val="20"/>
                <w:szCs w:val="20"/>
              </w:rPr>
              <w:t>брожения</w:t>
            </w:r>
            <w:r w:rsidRPr="00FF267D">
              <w:rPr>
                <w:sz w:val="20"/>
                <w:szCs w:val="20"/>
              </w:rPr>
              <w:t xml:space="preserve"> осадков, а также иловые площадки</w:t>
            </w:r>
          </w:p>
        </w:tc>
        <w:tc>
          <w:tcPr>
            <w:tcW w:w="530" w:type="pct"/>
            <w:vAlign w:val="center"/>
          </w:tcPr>
          <w:p w14:paraId="54769652" w14:textId="77777777" w:rsidR="005B472C" w:rsidRPr="00FF267D" w:rsidRDefault="005B472C" w:rsidP="00A52D17">
            <w:pPr>
              <w:pStyle w:val="afff9"/>
              <w:spacing w:line="240" w:lineRule="auto"/>
              <w:ind w:firstLine="34"/>
              <w:jc w:val="center"/>
              <w:rPr>
                <w:sz w:val="20"/>
                <w:szCs w:val="20"/>
              </w:rPr>
            </w:pPr>
            <w:r w:rsidRPr="00FF267D">
              <w:rPr>
                <w:sz w:val="20"/>
                <w:szCs w:val="20"/>
              </w:rPr>
              <w:t>150</w:t>
            </w:r>
          </w:p>
        </w:tc>
        <w:tc>
          <w:tcPr>
            <w:tcW w:w="606" w:type="pct"/>
            <w:vAlign w:val="center"/>
          </w:tcPr>
          <w:p w14:paraId="6471A7B2" w14:textId="77777777" w:rsidR="005B472C" w:rsidRPr="00FF267D" w:rsidRDefault="005B472C" w:rsidP="00A52D17">
            <w:pPr>
              <w:pStyle w:val="afff9"/>
              <w:spacing w:line="240" w:lineRule="auto"/>
              <w:ind w:firstLine="34"/>
              <w:jc w:val="center"/>
              <w:rPr>
                <w:sz w:val="20"/>
                <w:szCs w:val="20"/>
              </w:rPr>
            </w:pPr>
            <w:r w:rsidRPr="00FF267D">
              <w:rPr>
                <w:sz w:val="20"/>
                <w:szCs w:val="20"/>
              </w:rPr>
              <w:t>200</w:t>
            </w:r>
          </w:p>
        </w:tc>
        <w:tc>
          <w:tcPr>
            <w:tcW w:w="606" w:type="pct"/>
            <w:vAlign w:val="center"/>
          </w:tcPr>
          <w:p w14:paraId="773B44AF" w14:textId="77777777" w:rsidR="005B472C" w:rsidRPr="00FF267D" w:rsidRDefault="005B472C" w:rsidP="00A52D17">
            <w:pPr>
              <w:pStyle w:val="afff9"/>
              <w:spacing w:line="240" w:lineRule="auto"/>
              <w:ind w:firstLine="34"/>
              <w:jc w:val="center"/>
              <w:rPr>
                <w:sz w:val="20"/>
                <w:szCs w:val="20"/>
              </w:rPr>
            </w:pPr>
            <w:r w:rsidRPr="00FF267D">
              <w:rPr>
                <w:sz w:val="20"/>
                <w:szCs w:val="20"/>
              </w:rPr>
              <w:t>400</w:t>
            </w:r>
          </w:p>
        </w:tc>
        <w:tc>
          <w:tcPr>
            <w:tcW w:w="606" w:type="pct"/>
            <w:vAlign w:val="center"/>
          </w:tcPr>
          <w:p w14:paraId="37C6D26E" w14:textId="77777777" w:rsidR="005B472C" w:rsidRPr="00FF267D" w:rsidRDefault="005B472C" w:rsidP="00A52D17">
            <w:pPr>
              <w:pStyle w:val="afff9"/>
              <w:spacing w:line="240" w:lineRule="auto"/>
              <w:ind w:firstLine="34"/>
              <w:jc w:val="center"/>
              <w:rPr>
                <w:sz w:val="20"/>
                <w:szCs w:val="20"/>
              </w:rPr>
            </w:pPr>
            <w:r w:rsidRPr="00FF267D">
              <w:rPr>
                <w:sz w:val="20"/>
                <w:szCs w:val="20"/>
              </w:rPr>
              <w:t>500</w:t>
            </w:r>
          </w:p>
        </w:tc>
      </w:tr>
      <w:tr w:rsidR="005B472C" w:rsidRPr="00FF267D" w14:paraId="03F20B1C" w14:textId="77777777" w:rsidTr="00A52D17">
        <w:trPr>
          <w:trHeight w:val="14"/>
          <w:jc w:val="center"/>
        </w:trPr>
        <w:tc>
          <w:tcPr>
            <w:tcW w:w="2652" w:type="pct"/>
            <w:vAlign w:val="center"/>
          </w:tcPr>
          <w:p w14:paraId="0EAAEEC6" w14:textId="77777777" w:rsidR="005B472C" w:rsidRPr="00FF267D" w:rsidRDefault="005B472C" w:rsidP="00A52D17">
            <w:pPr>
              <w:pStyle w:val="afff9"/>
              <w:spacing w:line="240" w:lineRule="auto"/>
              <w:ind w:firstLine="34"/>
              <w:jc w:val="center"/>
              <w:rPr>
                <w:sz w:val="20"/>
                <w:szCs w:val="20"/>
              </w:rPr>
            </w:pPr>
            <w:r w:rsidRPr="00FF267D">
              <w:rPr>
                <w:sz w:val="20"/>
                <w:szCs w:val="20"/>
              </w:rPr>
              <w:t>Сооружения для механической и биологической очистки с термомеханической обработкой осадка в закрытых помещениях</w:t>
            </w:r>
          </w:p>
        </w:tc>
        <w:tc>
          <w:tcPr>
            <w:tcW w:w="530" w:type="pct"/>
            <w:vAlign w:val="center"/>
          </w:tcPr>
          <w:p w14:paraId="4E96D242" w14:textId="77777777" w:rsidR="005B472C" w:rsidRPr="00FF267D" w:rsidRDefault="005B472C" w:rsidP="00A52D17">
            <w:pPr>
              <w:pStyle w:val="afff9"/>
              <w:spacing w:line="240" w:lineRule="auto"/>
              <w:ind w:firstLine="34"/>
              <w:jc w:val="center"/>
              <w:rPr>
                <w:sz w:val="20"/>
                <w:szCs w:val="20"/>
              </w:rPr>
            </w:pPr>
            <w:r w:rsidRPr="00FF267D">
              <w:rPr>
                <w:sz w:val="20"/>
                <w:szCs w:val="20"/>
              </w:rPr>
              <w:t>100</w:t>
            </w:r>
          </w:p>
        </w:tc>
        <w:tc>
          <w:tcPr>
            <w:tcW w:w="606" w:type="pct"/>
            <w:vAlign w:val="center"/>
          </w:tcPr>
          <w:p w14:paraId="0B0D0DE3" w14:textId="77777777" w:rsidR="005B472C" w:rsidRPr="00FF267D" w:rsidRDefault="005B472C" w:rsidP="00A52D17">
            <w:pPr>
              <w:pStyle w:val="afff9"/>
              <w:spacing w:line="240" w:lineRule="auto"/>
              <w:ind w:firstLine="34"/>
              <w:jc w:val="center"/>
              <w:rPr>
                <w:sz w:val="20"/>
                <w:szCs w:val="20"/>
              </w:rPr>
            </w:pPr>
            <w:r w:rsidRPr="00FF267D">
              <w:rPr>
                <w:sz w:val="20"/>
                <w:szCs w:val="20"/>
              </w:rPr>
              <w:t>150</w:t>
            </w:r>
          </w:p>
        </w:tc>
        <w:tc>
          <w:tcPr>
            <w:tcW w:w="606" w:type="pct"/>
            <w:vAlign w:val="center"/>
          </w:tcPr>
          <w:p w14:paraId="0EDA8420" w14:textId="77777777" w:rsidR="005B472C" w:rsidRPr="00FF267D" w:rsidRDefault="005B472C" w:rsidP="00A52D17">
            <w:pPr>
              <w:pStyle w:val="afff9"/>
              <w:spacing w:line="240" w:lineRule="auto"/>
              <w:ind w:firstLine="34"/>
              <w:jc w:val="center"/>
              <w:rPr>
                <w:sz w:val="20"/>
                <w:szCs w:val="20"/>
              </w:rPr>
            </w:pPr>
            <w:r w:rsidRPr="00FF267D">
              <w:rPr>
                <w:sz w:val="20"/>
                <w:szCs w:val="20"/>
              </w:rPr>
              <w:t>300</w:t>
            </w:r>
          </w:p>
        </w:tc>
        <w:tc>
          <w:tcPr>
            <w:tcW w:w="606" w:type="pct"/>
            <w:vAlign w:val="center"/>
          </w:tcPr>
          <w:p w14:paraId="700B7E1D" w14:textId="77777777" w:rsidR="005B472C" w:rsidRPr="00FF267D" w:rsidRDefault="005B472C" w:rsidP="00A52D17">
            <w:pPr>
              <w:pStyle w:val="afff9"/>
              <w:spacing w:line="240" w:lineRule="auto"/>
              <w:ind w:firstLine="34"/>
              <w:jc w:val="center"/>
              <w:rPr>
                <w:sz w:val="20"/>
                <w:szCs w:val="20"/>
              </w:rPr>
            </w:pPr>
            <w:r w:rsidRPr="00FF267D">
              <w:rPr>
                <w:sz w:val="20"/>
                <w:szCs w:val="20"/>
              </w:rPr>
              <w:t>400</w:t>
            </w:r>
          </w:p>
        </w:tc>
      </w:tr>
      <w:tr w:rsidR="005B472C" w:rsidRPr="00FF267D" w14:paraId="5AA41DCF" w14:textId="77777777" w:rsidTr="00A52D17">
        <w:trPr>
          <w:trHeight w:val="14"/>
          <w:jc w:val="center"/>
        </w:trPr>
        <w:tc>
          <w:tcPr>
            <w:tcW w:w="2652" w:type="pct"/>
            <w:vAlign w:val="center"/>
          </w:tcPr>
          <w:p w14:paraId="77A0EC4A" w14:textId="77777777" w:rsidR="005B472C" w:rsidRPr="00FF267D" w:rsidRDefault="005B472C" w:rsidP="00A52D17">
            <w:pPr>
              <w:pStyle w:val="afff9"/>
              <w:spacing w:line="240" w:lineRule="auto"/>
              <w:ind w:firstLine="34"/>
              <w:jc w:val="center"/>
              <w:rPr>
                <w:sz w:val="20"/>
                <w:szCs w:val="20"/>
              </w:rPr>
            </w:pPr>
            <w:r w:rsidRPr="00FF267D">
              <w:rPr>
                <w:sz w:val="20"/>
                <w:szCs w:val="20"/>
              </w:rPr>
              <w:t>Поля:</w:t>
            </w:r>
          </w:p>
          <w:p w14:paraId="7395B8C8" w14:textId="77777777" w:rsidR="005B472C" w:rsidRPr="00FF267D" w:rsidRDefault="005B472C" w:rsidP="00A52D17">
            <w:pPr>
              <w:pStyle w:val="afff9"/>
              <w:spacing w:line="240" w:lineRule="auto"/>
              <w:ind w:firstLine="34"/>
              <w:jc w:val="center"/>
              <w:rPr>
                <w:sz w:val="20"/>
                <w:szCs w:val="20"/>
              </w:rPr>
            </w:pPr>
            <w:r w:rsidRPr="00FF267D">
              <w:rPr>
                <w:sz w:val="20"/>
                <w:szCs w:val="20"/>
              </w:rPr>
              <w:t>а) фильтрации</w:t>
            </w:r>
          </w:p>
          <w:p w14:paraId="51DED20F" w14:textId="77777777" w:rsidR="005B472C" w:rsidRPr="00FF267D" w:rsidRDefault="005B472C" w:rsidP="00A52D17">
            <w:pPr>
              <w:pStyle w:val="afff9"/>
              <w:spacing w:line="240" w:lineRule="auto"/>
              <w:ind w:firstLine="34"/>
              <w:jc w:val="center"/>
              <w:rPr>
                <w:sz w:val="20"/>
                <w:szCs w:val="20"/>
              </w:rPr>
            </w:pPr>
            <w:r w:rsidRPr="00FF267D">
              <w:rPr>
                <w:sz w:val="20"/>
                <w:szCs w:val="20"/>
              </w:rPr>
              <w:t>б) орошения</w:t>
            </w:r>
          </w:p>
        </w:tc>
        <w:tc>
          <w:tcPr>
            <w:tcW w:w="530" w:type="pct"/>
            <w:vAlign w:val="center"/>
          </w:tcPr>
          <w:p w14:paraId="6C2D5799" w14:textId="77777777" w:rsidR="005B472C" w:rsidRPr="00FF267D" w:rsidRDefault="005B472C" w:rsidP="00A52D17">
            <w:pPr>
              <w:pStyle w:val="afff9"/>
              <w:spacing w:line="240" w:lineRule="auto"/>
              <w:ind w:firstLine="34"/>
              <w:jc w:val="center"/>
              <w:rPr>
                <w:sz w:val="20"/>
                <w:szCs w:val="20"/>
              </w:rPr>
            </w:pPr>
            <w:r w:rsidRPr="00FF267D">
              <w:rPr>
                <w:sz w:val="20"/>
                <w:szCs w:val="20"/>
              </w:rPr>
              <w:t>200</w:t>
            </w:r>
          </w:p>
          <w:p w14:paraId="228673BB" w14:textId="77777777" w:rsidR="005B472C" w:rsidRPr="00FF267D" w:rsidRDefault="005B472C" w:rsidP="00A52D17">
            <w:pPr>
              <w:pStyle w:val="afff9"/>
              <w:spacing w:line="240" w:lineRule="auto"/>
              <w:ind w:firstLine="34"/>
              <w:jc w:val="center"/>
              <w:rPr>
                <w:sz w:val="20"/>
                <w:szCs w:val="20"/>
              </w:rPr>
            </w:pPr>
            <w:r w:rsidRPr="00FF267D">
              <w:rPr>
                <w:sz w:val="20"/>
                <w:szCs w:val="20"/>
              </w:rPr>
              <w:t>150</w:t>
            </w:r>
          </w:p>
        </w:tc>
        <w:tc>
          <w:tcPr>
            <w:tcW w:w="606" w:type="pct"/>
            <w:vAlign w:val="center"/>
          </w:tcPr>
          <w:p w14:paraId="1B129D2F" w14:textId="77777777" w:rsidR="005B472C" w:rsidRPr="00FF267D" w:rsidRDefault="005B472C" w:rsidP="00A52D17">
            <w:pPr>
              <w:pStyle w:val="afff9"/>
              <w:spacing w:line="240" w:lineRule="auto"/>
              <w:ind w:firstLine="34"/>
              <w:jc w:val="center"/>
              <w:rPr>
                <w:sz w:val="20"/>
                <w:szCs w:val="20"/>
              </w:rPr>
            </w:pPr>
            <w:r w:rsidRPr="00FF267D">
              <w:rPr>
                <w:sz w:val="20"/>
                <w:szCs w:val="20"/>
              </w:rPr>
              <w:t>300</w:t>
            </w:r>
          </w:p>
          <w:p w14:paraId="3424DC28" w14:textId="77777777" w:rsidR="005B472C" w:rsidRPr="00FF267D" w:rsidRDefault="005B472C" w:rsidP="00A52D17">
            <w:pPr>
              <w:pStyle w:val="afff9"/>
              <w:spacing w:line="240" w:lineRule="auto"/>
              <w:ind w:firstLine="34"/>
              <w:jc w:val="center"/>
              <w:rPr>
                <w:sz w:val="20"/>
                <w:szCs w:val="20"/>
              </w:rPr>
            </w:pPr>
            <w:r w:rsidRPr="00FF267D">
              <w:rPr>
                <w:sz w:val="20"/>
                <w:szCs w:val="20"/>
              </w:rPr>
              <w:t>200</w:t>
            </w:r>
          </w:p>
        </w:tc>
        <w:tc>
          <w:tcPr>
            <w:tcW w:w="606" w:type="pct"/>
            <w:vAlign w:val="center"/>
          </w:tcPr>
          <w:p w14:paraId="051EBA55" w14:textId="77777777" w:rsidR="005B472C" w:rsidRPr="00FF267D" w:rsidRDefault="005B472C" w:rsidP="00A52D17">
            <w:pPr>
              <w:pStyle w:val="afff9"/>
              <w:spacing w:line="240" w:lineRule="auto"/>
              <w:ind w:firstLine="34"/>
              <w:jc w:val="center"/>
              <w:rPr>
                <w:sz w:val="20"/>
                <w:szCs w:val="20"/>
              </w:rPr>
            </w:pPr>
            <w:r w:rsidRPr="00FF267D">
              <w:rPr>
                <w:sz w:val="20"/>
                <w:szCs w:val="20"/>
              </w:rPr>
              <w:t>500</w:t>
            </w:r>
          </w:p>
          <w:p w14:paraId="06DF1384" w14:textId="77777777" w:rsidR="005B472C" w:rsidRPr="00FF267D" w:rsidRDefault="005B472C" w:rsidP="00A52D17">
            <w:pPr>
              <w:pStyle w:val="afff9"/>
              <w:spacing w:line="240" w:lineRule="auto"/>
              <w:ind w:firstLine="34"/>
              <w:jc w:val="center"/>
              <w:rPr>
                <w:sz w:val="20"/>
                <w:szCs w:val="20"/>
              </w:rPr>
            </w:pPr>
            <w:r w:rsidRPr="00FF267D">
              <w:rPr>
                <w:sz w:val="20"/>
                <w:szCs w:val="20"/>
              </w:rPr>
              <w:t>400</w:t>
            </w:r>
          </w:p>
        </w:tc>
        <w:tc>
          <w:tcPr>
            <w:tcW w:w="606" w:type="pct"/>
            <w:vAlign w:val="center"/>
          </w:tcPr>
          <w:p w14:paraId="36FC711E" w14:textId="77777777" w:rsidR="005B472C" w:rsidRPr="00FF267D" w:rsidRDefault="005B472C" w:rsidP="00A52D17">
            <w:pPr>
              <w:pStyle w:val="afff9"/>
              <w:spacing w:line="240" w:lineRule="auto"/>
              <w:ind w:firstLine="34"/>
              <w:jc w:val="center"/>
              <w:rPr>
                <w:sz w:val="20"/>
                <w:szCs w:val="20"/>
              </w:rPr>
            </w:pPr>
            <w:r w:rsidRPr="00FF267D">
              <w:rPr>
                <w:sz w:val="20"/>
                <w:szCs w:val="20"/>
              </w:rPr>
              <w:t>1000</w:t>
            </w:r>
          </w:p>
          <w:p w14:paraId="0D8C4E4A" w14:textId="77777777" w:rsidR="005B472C" w:rsidRPr="00FF267D" w:rsidRDefault="005B472C" w:rsidP="00A52D17">
            <w:pPr>
              <w:pStyle w:val="afff9"/>
              <w:spacing w:line="240" w:lineRule="auto"/>
              <w:ind w:firstLine="34"/>
              <w:jc w:val="center"/>
              <w:rPr>
                <w:sz w:val="20"/>
                <w:szCs w:val="20"/>
              </w:rPr>
            </w:pPr>
            <w:r w:rsidRPr="00FF267D">
              <w:rPr>
                <w:sz w:val="20"/>
                <w:szCs w:val="20"/>
              </w:rPr>
              <w:t>1000</w:t>
            </w:r>
          </w:p>
        </w:tc>
      </w:tr>
      <w:tr w:rsidR="005B472C" w:rsidRPr="00FF267D" w14:paraId="03BC3FC4" w14:textId="77777777" w:rsidTr="00A52D17">
        <w:trPr>
          <w:trHeight w:val="14"/>
          <w:jc w:val="center"/>
        </w:trPr>
        <w:tc>
          <w:tcPr>
            <w:tcW w:w="2652" w:type="pct"/>
            <w:vAlign w:val="center"/>
          </w:tcPr>
          <w:p w14:paraId="65187F7D" w14:textId="77777777" w:rsidR="005B472C" w:rsidRPr="00FF267D" w:rsidRDefault="005B472C" w:rsidP="00A52D17">
            <w:pPr>
              <w:pStyle w:val="afff9"/>
              <w:spacing w:line="240" w:lineRule="auto"/>
              <w:ind w:firstLine="34"/>
              <w:jc w:val="center"/>
              <w:rPr>
                <w:sz w:val="20"/>
                <w:szCs w:val="20"/>
              </w:rPr>
            </w:pPr>
            <w:r w:rsidRPr="00FF267D">
              <w:rPr>
                <w:sz w:val="20"/>
                <w:szCs w:val="20"/>
              </w:rPr>
              <w:t>Биологические пруды</w:t>
            </w:r>
          </w:p>
        </w:tc>
        <w:tc>
          <w:tcPr>
            <w:tcW w:w="530" w:type="pct"/>
            <w:vAlign w:val="center"/>
          </w:tcPr>
          <w:p w14:paraId="77DFD0D3" w14:textId="77777777" w:rsidR="005B472C" w:rsidRPr="00FF267D" w:rsidRDefault="005B472C" w:rsidP="00A52D17">
            <w:pPr>
              <w:pStyle w:val="afff9"/>
              <w:spacing w:line="240" w:lineRule="auto"/>
              <w:ind w:firstLine="34"/>
              <w:jc w:val="center"/>
              <w:rPr>
                <w:sz w:val="20"/>
                <w:szCs w:val="20"/>
              </w:rPr>
            </w:pPr>
            <w:r w:rsidRPr="00FF267D">
              <w:rPr>
                <w:sz w:val="20"/>
                <w:szCs w:val="20"/>
              </w:rPr>
              <w:t>200</w:t>
            </w:r>
          </w:p>
        </w:tc>
        <w:tc>
          <w:tcPr>
            <w:tcW w:w="606" w:type="pct"/>
            <w:vAlign w:val="center"/>
          </w:tcPr>
          <w:p w14:paraId="605B1680" w14:textId="77777777" w:rsidR="005B472C" w:rsidRPr="00FF267D" w:rsidRDefault="005B472C" w:rsidP="00A52D17">
            <w:pPr>
              <w:pStyle w:val="afff9"/>
              <w:spacing w:line="240" w:lineRule="auto"/>
              <w:ind w:firstLine="34"/>
              <w:jc w:val="center"/>
              <w:rPr>
                <w:sz w:val="20"/>
                <w:szCs w:val="20"/>
              </w:rPr>
            </w:pPr>
            <w:r w:rsidRPr="00FF267D">
              <w:rPr>
                <w:sz w:val="20"/>
                <w:szCs w:val="20"/>
              </w:rPr>
              <w:t>200</w:t>
            </w:r>
          </w:p>
        </w:tc>
        <w:tc>
          <w:tcPr>
            <w:tcW w:w="606" w:type="pct"/>
            <w:vAlign w:val="center"/>
          </w:tcPr>
          <w:p w14:paraId="217B236A" w14:textId="77777777" w:rsidR="005B472C" w:rsidRPr="00FF267D" w:rsidRDefault="005B472C" w:rsidP="00A52D17">
            <w:pPr>
              <w:pStyle w:val="afff9"/>
              <w:spacing w:line="240" w:lineRule="auto"/>
              <w:ind w:firstLine="34"/>
              <w:jc w:val="center"/>
              <w:rPr>
                <w:sz w:val="20"/>
                <w:szCs w:val="20"/>
              </w:rPr>
            </w:pPr>
            <w:r w:rsidRPr="00FF267D">
              <w:rPr>
                <w:sz w:val="20"/>
                <w:szCs w:val="20"/>
              </w:rPr>
              <w:t>300</w:t>
            </w:r>
          </w:p>
        </w:tc>
        <w:tc>
          <w:tcPr>
            <w:tcW w:w="606" w:type="pct"/>
            <w:vAlign w:val="center"/>
          </w:tcPr>
          <w:p w14:paraId="0C0A571A" w14:textId="77777777" w:rsidR="005B472C" w:rsidRPr="00FF267D" w:rsidRDefault="005B472C" w:rsidP="00A52D17">
            <w:pPr>
              <w:pStyle w:val="afff9"/>
              <w:spacing w:line="240" w:lineRule="auto"/>
              <w:ind w:firstLine="34"/>
              <w:jc w:val="center"/>
              <w:rPr>
                <w:sz w:val="20"/>
                <w:szCs w:val="20"/>
              </w:rPr>
            </w:pPr>
            <w:r w:rsidRPr="00FF267D">
              <w:rPr>
                <w:sz w:val="20"/>
                <w:szCs w:val="20"/>
              </w:rPr>
              <w:t>300</w:t>
            </w:r>
          </w:p>
        </w:tc>
      </w:tr>
    </w:tbl>
    <w:p w14:paraId="6398BCF3" w14:textId="612F7F19" w:rsidR="00284F7B" w:rsidRPr="00006BD6" w:rsidRDefault="00284F7B" w:rsidP="00EF0E5B">
      <w:pPr>
        <w:tabs>
          <w:tab w:val="left" w:pos="2505"/>
        </w:tabs>
        <w:rPr>
          <w:lang w:eastAsia="ru-RU"/>
        </w:rPr>
        <w:sectPr w:rsidR="00284F7B" w:rsidRPr="00006BD6" w:rsidSect="00EB0923">
          <w:pgSz w:w="11906" w:h="16838"/>
          <w:pgMar w:top="1134" w:right="850" w:bottom="1134" w:left="1701" w:header="708" w:footer="708" w:gutter="0"/>
          <w:cols w:space="708"/>
          <w:titlePg/>
          <w:docGrid w:linePitch="360"/>
        </w:sectPr>
      </w:pPr>
    </w:p>
    <w:p w14:paraId="7595A53E" w14:textId="7F4DBEA0" w:rsidR="005B472C" w:rsidRPr="005D2783" w:rsidRDefault="005B472C" w:rsidP="001350BF">
      <w:pPr>
        <w:pStyle w:val="affffffb"/>
      </w:pPr>
      <w:r w:rsidRPr="005D2783">
        <w:lastRenderedPageBreak/>
        <w:t xml:space="preserve">Таблица </w:t>
      </w:r>
      <w:r w:rsidR="00DE1EC6">
        <w:t>4.7.2</w:t>
      </w:r>
      <w:r w:rsidRPr="005D2783">
        <w:t xml:space="preserve">. Минимальные расстояния от подземных (наземных с обвалованием) </w:t>
      </w:r>
      <w:r>
        <w:t>трубопроводов</w:t>
      </w:r>
      <w:r w:rsidRPr="005D2783">
        <w:t xml:space="preserve"> до зданий и сооружений</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6"/>
        <w:gridCol w:w="1104"/>
        <w:gridCol w:w="1883"/>
        <w:gridCol w:w="2212"/>
        <w:gridCol w:w="1243"/>
        <w:gridCol w:w="1879"/>
        <w:gridCol w:w="1222"/>
        <w:gridCol w:w="1919"/>
        <w:gridCol w:w="567"/>
        <w:gridCol w:w="815"/>
      </w:tblGrid>
      <w:tr w:rsidR="005B472C" w:rsidRPr="00323378" w14:paraId="4D7AD55E" w14:textId="77777777" w:rsidTr="002740BF">
        <w:trPr>
          <w:trHeight w:val="17"/>
        </w:trPr>
        <w:tc>
          <w:tcPr>
            <w:tcW w:w="1286" w:type="dxa"/>
            <w:vMerge w:val="restart"/>
            <w:vAlign w:val="center"/>
          </w:tcPr>
          <w:p w14:paraId="08F13C1B" w14:textId="77777777" w:rsidR="005B472C" w:rsidRPr="00A52D17" w:rsidRDefault="005B472C" w:rsidP="00A52D17">
            <w:pPr>
              <w:pStyle w:val="afff9"/>
              <w:spacing w:line="240" w:lineRule="auto"/>
              <w:ind w:firstLine="0"/>
              <w:jc w:val="center"/>
              <w:rPr>
                <w:sz w:val="18"/>
                <w:szCs w:val="18"/>
              </w:rPr>
            </w:pPr>
            <w:r w:rsidRPr="00A52D17">
              <w:rPr>
                <w:sz w:val="18"/>
                <w:szCs w:val="18"/>
              </w:rPr>
              <w:t>Инженерные</w:t>
            </w:r>
            <w:r w:rsidRPr="00A52D17">
              <w:rPr>
                <w:spacing w:val="-5"/>
                <w:sz w:val="18"/>
                <w:szCs w:val="18"/>
              </w:rPr>
              <w:t xml:space="preserve"> </w:t>
            </w:r>
            <w:r w:rsidRPr="00A52D17">
              <w:rPr>
                <w:sz w:val="18"/>
                <w:szCs w:val="18"/>
              </w:rPr>
              <w:t>сети</w:t>
            </w:r>
          </w:p>
        </w:tc>
        <w:tc>
          <w:tcPr>
            <w:tcW w:w="12844" w:type="dxa"/>
            <w:gridSpan w:val="9"/>
            <w:vAlign w:val="center"/>
          </w:tcPr>
          <w:p w14:paraId="299B7F99" w14:textId="77777777" w:rsidR="005B472C" w:rsidRPr="00A52D17" w:rsidRDefault="005B472C" w:rsidP="00A52D17">
            <w:pPr>
              <w:pStyle w:val="afff9"/>
              <w:spacing w:line="240" w:lineRule="auto"/>
              <w:ind w:firstLine="0"/>
              <w:jc w:val="center"/>
              <w:rPr>
                <w:sz w:val="18"/>
                <w:szCs w:val="18"/>
              </w:rPr>
            </w:pPr>
            <w:r w:rsidRPr="00A52D17">
              <w:rPr>
                <w:sz w:val="18"/>
                <w:szCs w:val="18"/>
              </w:rPr>
              <w:t>Расстояние,</w:t>
            </w:r>
            <w:r w:rsidRPr="00A52D17">
              <w:rPr>
                <w:spacing w:val="-2"/>
                <w:sz w:val="18"/>
                <w:szCs w:val="18"/>
              </w:rPr>
              <w:t xml:space="preserve"> </w:t>
            </w:r>
            <w:r w:rsidRPr="00A52D17">
              <w:rPr>
                <w:sz w:val="18"/>
                <w:szCs w:val="18"/>
              </w:rPr>
              <w:t>м,</w:t>
            </w:r>
            <w:r w:rsidRPr="00A52D17">
              <w:rPr>
                <w:spacing w:val="-2"/>
                <w:sz w:val="18"/>
                <w:szCs w:val="18"/>
              </w:rPr>
              <w:t xml:space="preserve"> </w:t>
            </w:r>
            <w:r w:rsidRPr="00A52D17">
              <w:rPr>
                <w:sz w:val="18"/>
                <w:szCs w:val="18"/>
              </w:rPr>
              <w:t>по</w:t>
            </w:r>
            <w:r w:rsidRPr="00A52D17">
              <w:rPr>
                <w:spacing w:val="-2"/>
                <w:sz w:val="18"/>
                <w:szCs w:val="18"/>
              </w:rPr>
              <w:t xml:space="preserve"> </w:t>
            </w:r>
            <w:r w:rsidRPr="00A52D17">
              <w:rPr>
                <w:sz w:val="18"/>
                <w:szCs w:val="18"/>
              </w:rPr>
              <w:t>горизонтали</w:t>
            </w:r>
            <w:r w:rsidRPr="00A52D17">
              <w:rPr>
                <w:spacing w:val="-1"/>
                <w:sz w:val="18"/>
                <w:szCs w:val="18"/>
              </w:rPr>
              <w:t xml:space="preserve"> </w:t>
            </w:r>
            <w:r w:rsidRPr="00A52D17">
              <w:rPr>
                <w:sz w:val="18"/>
                <w:szCs w:val="18"/>
              </w:rPr>
              <w:t>(в</w:t>
            </w:r>
            <w:r w:rsidRPr="00A52D17">
              <w:rPr>
                <w:spacing w:val="-4"/>
                <w:sz w:val="18"/>
                <w:szCs w:val="18"/>
              </w:rPr>
              <w:t xml:space="preserve"> </w:t>
            </w:r>
            <w:r w:rsidRPr="00A52D17">
              <w:rPr>
                <w:sz w:val="18"/>
                <w:szCs w:val="18"/>
              </w:rPr>
              <w:t>свету)</w:t>
            </w:r>
            <w:r w:rsidRPr="00A52D17">
              <w:rPr>
                <w:spacing w:val="-1"/>
                <w:sz w:val="18"/>
                <w:szCs w:val="18"/>
              </w:rPr>
              <w:t xml:space="preserve"> </w:t>
            </w:r>
            <w:r w:rsidRPr="00A52D17">
              <w:rPr>
                <w:sz w:val="18"/>
                <w:szCs w:val="18"/>
              </w:rPr>
              <w:t>от</w:t>
            </w:r>
            <w:r w:rsidRPr="00A52D17">
              <w:rPr>
                <w:spacing w:val="-2"/>
                <w:sz w:val="18"/>
                <w:szCs w:val="18"/>
              </w:rPr>
              <w:t xml:space="preserve"> </w:t>
            </w:r>
            <w:r w:rsidRPr="00A52D17">
              <w:rPr>
                <w:sz w:val="18"/>
                <w:szCs w:val="18"/>
              </w:rPr>
              <w:t>подземных сетей</w:t>
            </w:r>
            <w:r w:rsidRPr="00A52D17">
              <w:rPr>
                <w:spacing w:val="-2"/>
                <w:sz w:val="18"/>
                <w:szCs w:val="18"/>
              </w:rPr>
              <w:t xml:space="preserve"> </w:t>
            </w:r>
            <w:r w:rsidRPr="00A52D17">
              <w:rPr>
                <w:sz w:val="18"/>
                <w:szCs w:val="18"/>
              </w:rPr>
              <w:t>до</w:t>
            </w:r>
          </w:p>
        </w:tc>
      </w:tr>
      <w:tr w:rsidR="002740BF" w:rsidRPr="00323378" w14:paraId="33B71528" w14:textId="77777777" w:rsidTr="002740BF">
        <w:trPr>
          <w:trHeight w:val="17"/>
        </w:trPr>
        <w:tc>
          <w:tcPr>
            <w:tcW w:w="1286" w:type="dxa"/>
            <w:vMerge/>
            <w:tcBorders>
              <w:top w:val="nil"/>
            </w:tcBorders>
            <w:vAlign w:val="center"/>
          </w:tcPr>
          <w:p w14:paraId="7C58473E" w14:textId="77777777" w:rsidR="005B472C" w:rsidRPr="00A52D17" w:rsidRDefault="005B472C" w:rsidP="00A52D17">
            <w:pPr>
              <w:pStyle w:val="afff9"/>
              <w:spacing w:line="240" w:lineRule="auto"/>
              <w:ind w:firstLine="0"/>
              <w:jc w:val="center"/>
              <w:rPr>
                <w:sz w:val="18"/>
                <w:szCs w:val="18"/>
              </w:rPr>
            </w:pPr>
          </w:p>
        </w:tc>
        <w:tc>
          <w:tcPr>
            <w:tcW w:w="1104" w:type="dxa"/>
            <w:vMerge w:val="restart"/>
            <w:vAlign w:val="center"/>
          </w:tcPr>
          <w:p w14:paraId="61B21C65" w14:textId="77777777" w:rsidR="005B472C" w:rsidRPr="00A52D17" w:rsidRDefault="005B472C" w:rsidP="00A52D17">
            <w:pPr>
              <w:pStyle w:val="afff9"/>
              <w:spacing w:line="240" w:lineRule="auto"/>
              <w:ind w:firstLine="0"/>
              <w:jc w:val="center"/>
              <w:rPr>
                <w:sz w:val="18"/>
                <w:szCs w:val="18"/>
              </w:rPr>
            </w:pPr>
            <w:r w:rsidRPr="00A52D17">
              <w:rPr>
                <w:spacing w:val="-1"/>
                <w:sz w:val="18"/>
                <w:szCs w:val="18"/>
              </w:rPr>
              <w:t>фундаментов</w:t>
            </w:r>
            <w:r w:rsidRPr="00A52D17">
              <w:rPr>
                <w:spacing w:val="-57"/>
                <w:sz w:val="18"/>
                <w:szCs w:val="18"/>
              </w:rPr>
              <w:t xml:space="preserve"> </w:t>
            </w:r>
            <w:r w:rsidRPr="00A52D17">
              <w:rPr>
                <w:sz w:val="18"/>
                <w:szCs w:val="18"/>
              </w:rPr>
              <w:t>зданий и</w:t>
            </w:r>
            <w:r w:rsidRPr="00A52D17">
              <w:rPr>
                <w:spacing w:val="1"/>
                <w:sz w:val="18"/>
                <w:szCs w:val="18"/>
              </w:rPr>
              <w:t xml:space="preserve"> </w:t>
            </w:r>
            <w:r w:rsidRPr="00A52D17">
              <w:rPr>
                <w:sz w:val="18"/>
                <w:szCs w:val="18"/>
              </w:rPr>
              <w:t>сооружений</w:t>
            </w:r>
          </w:p>
        </w:tc>
        <w:tc>
          <w:tcPr>
            <w:tcW w:w="1883" w:type="dxa"/>
            <w:vMerge w:val="restart"/>
            <w:vAlign w:val="center"/>
          </w:tcPr>
          <w:p w14:paraId="08F826BC" w14:textId="77777777" w:rsidR="005B472C" w:rsidRPr="00A52D17" w:rsidRDefault="005B472C" w:rsidP="00A52D17">
            <w:pPr>
              <w:pStyle w:val="afff9"/>
              <w:spacing w:line="240" w:lineRule="auto"/>
              <w:ind w:firstLine="0"/>
              <w:jc w:val="center"/>
              <w:rPr>
                <w:sz w:val="18"/>
                <w:szCs w:val="18"/>
              </w:rPr>
            </w:pPr>
            <w:r w:rsidRPr="00A52D17">
              <w:rPr>
                <w:sz w:val="18"/>
                <w:szCs w:val="18"/>
              </w:rPr>
              <w:t>фундаментов</w:t>
            </w:r>
            <w:r w:rsidRPr="00A52D17">
              <w:rPr>
                <w:spacing w:val="-57"/>
                <w:sz w:val="18"/>
                <w:szCs w:val="18"/>
              </w:rPr>
              <w:t xml:space="preserve"> </w:t>
            </w:r>
            <w:r w:rsidRPr="00A52D17">
              <w:rPr>
                <w:sz w:val="18"/>
                <w:szCs w:val="18"/>
              </w:rPr>
              <w:t>ограждений</w:t>
            </w:r>
            <w:r w:rsidRPr="00A52D17">
              <w:rPr>
                <w:spacing w:val="1"/>
                <w:sz w:val="18"/>
                <w:szCs w:val="18"/>
              </w:rPr>
              <w:t xml:space="preserve"> </w:t>
            </w:r>
            <w:r w:rsidRPr="00A52D17">
              <w:rPr>
                <w:sz w:val="18"/>
                <w:szCs w:val="18"/>
              </w:rPr>
              <w:t>предприятий,</w:t>
            </w:r>
            <w:r w:rsidRPr="00A52D17">
              <w:rPr>
                <w:spacing w:val="-57"/>
                <w:sz w:val="18"/>
                <w:szCs w:val="18"/>
              </w:rPr>
              <w:t xml:space="preserve"> </w:t>
            </w:r>
            <w:r w:rsidRPr="00A52D17">
              <w:rPr>
                <w:sz w:val="18"/>
                <w:szCs w:val="18"/>
              </w:rPr>
              <w:t>эстакад, опор</w:t>
            </w:r>
            <w:r w:rsidRPr="00A52D17">
              <w:rPr>
                <w:spacing w:val="-57"/>
                <w:sz w:val="18"/>
                <w:szCs w:val="18"/>
              </w:rPr>
              <w:t xml:space="preserve"> </w:t>
            </w:r>
            <w:r w:rsidRPr="00A52D17">
              <w:rPr>
                <w:sz w:val="18"/>
                <w:szCs w:val="18"/>
              </w:rPr>
              <w:t>контактной</w:t>
            </w:r>
            <w:r w:rsidRPr="00A52D17">
              <w:rPr>
                <w:spacing w:val="1"/>
                <w:sz w:val="18"/>
                <w:szCs w:val="18"/>
              </w:rPr>
              <w:t xml:space="preserve"> </w:t>
            </w:r>
            <w:r w:rsidRPr="00A52D17">
              <w:rPr>
                <w:sz w:val="18"/>
                <w:szCs w:val="18"/>
              </w:rPr>
              <w:t>сети и связи,</w:t>
            </w:r>
            <w:r w:rsidRPr="00A52D17">
              <w:rPr>
                <w:spacing w:val="1"/>
                <w:sz w:val="18"/>
                <w:szCs w:val="18"/>
              </w:rPr>
              <w:t xml:space="preserve"> </w:t>
            </w:r>
            <w:r w:rsidRPr="00A52D17">
              <w:rPr>
                <w:sz w:val="18"/>
                <w:szCs w:val="18"/>
              </w:rPr>
              <w:t>железных</w:t>
            </w:r>
            <w:r w:rsidRPr="00A52D17">
              <w:rPr>
                <w:spacing w:val="1"/>
                <w:sz w:val="18"/>
                <w:szCs w:val="18"/>
              </w:rPr>
              <w:t xml:space="preserve"> </w:t>
            </w:r>
            <w:r w:rsidRPr="00A52D17">
              <w:rPr>
                <w:sz w:val="18"/>
                <w:szCs w:val="18"/>
              </w:rPr>
              <w:t>дорог</w:t>
            </w:r>
          </w:p>
        </w:tc>
        <w:tc>
          <w:tcPr>
            <w:tcW w:w="3455" w:type="dxa"/>
            <w:gridSpan w:val="2"/>
            <w:vAlign w:val="center"/>
          </w:tcPr>
          <w:p w14:paraId="32F2BE2F" w14:textId="77777777" w:rsidR="005B472C" w:rsidRPr="00A52D17" w:rsidRDefault="005B472C" w:rsidP="00A52D17">
            <w:pPr>
              <w:pStyle w:val="afff9"/>
              <w:spacing w:line="240" w:lineRule="auto"/>
              <w:ind w:firstLine="0"/>
              <w:jc w:val="center"/>
              <w:rPr>
                <w:sz w:val="18"/>
                <w:szCs w:val="18"/>
              </w:rPr>
            </w:pPr>
            <w:r w:rsidRPr="00A52D17">
              <w:rPr>
                <w:sz w:val="18"/>
                <w:szCs w:val="18"/>
              </w:rPr>
              <w:t>оси</w:t>
            </w:r>
            <w:r w:rsidRPr="00A52D17">
              <w:rPr>
                <w:spacing w:val="-3"/>
                <w:sz w:val="18"/>
                <w:szCs w:val="18"/>
              </w:rPr>
              <w:t xml:space="preserve"> </w:t>
            </w:r>
            <w:r w:rsidRPr="00A52D17">
              <w:rPr>
                <w:sz w:val="18"/>
                <w:szCs w:val="18"/>
              </w:rPr>
              <w:t>крайнего</w:t>
            </w:r>
            <w:r w:rsidRPr="00A52D17">
              <w:rPr>
                <w:spacing w:val="-4"/>
                <w:sz w:val="18"/>
                <w:szCs w:val="18"/>
              </w:rPr>
              <w:t xml:space="preserve"> </w:t>
            </w:r>
            <w:r w:rsidRPr="00A52D17">
              <w:rPr>
                <w:sz w:val="18"/>
                <w:szCs w:val="18"/>
              </w:rPr>
              <w:t>пути</w:t>
            </w:r>
          </w:p>
        </w:tc>
        <w:tc>
          <w:tcPr>
            <w:tcW w:w="1879" w:type="dxa"/>
            <w:vMerge w:val="restart"/>
            <w:vAlign w:val="center"/>
          </w:tcPr>
          <w:p w14:paraId="2576DA48" w14:textId="77777777" w:rsidR="005B472C" w:rsidRPr="00A52D17" w:rsidRDefault="005B472C" w:rsidP="00A52D17">
            <w:pPr>
              <w:pStyle w:val="afff9"/>
              <w:spacing w:line="240" w:lineRule="auto"/>
              <w:ind w:firstLine="0"/>
              <w:jc w:val="center"/>
              <w:rPr>
                <w:sz w:val="18"/>
                <w:szCs w:val="18"/>
              </w:rPr>
            </w:pPr>
            <w:r w:rsidRPr="00A52D17">
              <w:rPr>
                <w:sz w:val="18"/>
                <w:szCs w:val="18"/>
              </w:rPr>
              <w:t>бортового</w:t>
            </w:r>
            <w:r w:rsidRPr="00A52D17">
              <w:rPr>
                <w:spacing w:val="1"/>
                <w:sz w:val="18"/>
                <w:szCs w:val="18"/>
              </w:rPr>
              <w:t xml:space="preserve"> </w:t>
            </w:r>
            <w:r w:rsidRPr="00A52D17">
              <w:rPr>
                <w:sz w:val="18"/>
                <w:szCs w:val="18"/>
              </w:rPr>
              <w:t>камня</w:t>
            </w:r>
            <w:r w:rsidRPr="00A52D17">
              <w:rPr>
                <w:spacing w:val="1"/>
                <w:sz w:val="18"/>
                <w:szCs w:val="18"/>
              </w:rPr>
              <w:t xml:space="preserve"> </w:t>
            </w:r>
            <w:r w:rsidRPr="00A52D17">
              <w:rPr>
                <w:sz w:val="18"/>
                <w:szCs w:val="18"/>
              </w:rPr>
              <w:t>улицы,</w:t>
            </w:r>
            <w:r w:rsidRPr="00A52D17">
              <w:rPr>
                <w:spacing w:val="1"/>
                <w:sz w:val="18"/>
                <w:szCs w:val="18"/>
              </w:rPr>
              <w:t xml:space="preserve"> </w:t>
            </w:r>
            <w:r w:rsidRPr="00A52D17">
              <w:rPr>
                <w:sz w:val="18"/>
                <w:szCs w:val="18"/>
              </w:rPr>
              <w:t>дороги</w:t>
            </w:r>
            <w:r w:rsidRPr="00A52D17">
              <w:rPr>
                <w:spacing w:val="1"/>
                <w:sz w:val="18"/>
                <w:szCs w:val="18"/>
              </w:rPr>
              <w:t xml:space="preserve"> </w:t>
            </w:r>
            <w:r w:rsidRPr="00A52D17">
              <w:rPr>
                <w:sz w:val="18"/>
                <w:szCs w:val="18"/>
              </w:rPr>
              <w:t>(кромки</w:t>
            </w:r>
            <w:r w:rsidRPr="00A52D17">
              <w:rPr>
                <w:spacing w:val="1"/>
                <w:sz w:val="18"/>
                <w:szCs w:val="18"/>
              </w:rPr>
              <w:t xml:space="preserve"> </w:t>
            </w:r>
            <w:r w:rsidRPr="00A52D17">
              <w:rPr>
                <w:sz w:val="18"/>
                <w:szCs w:val="18"/>
              </w:rPr>
              <w:t>проезжей</w:t>
            </w:r>
            <w:r w:rsidRPr="00A52D17">
              <w:rPr>
                <w:spacing w:val="1"/>
                <w:sz w:val="18"/>
                <w:szCs w:val="18"/>
              </w:rPr>
              <w:t xml:space="preserve"> </w:t>
            </w:r>
            <w:r w:rsidRPr="00A52D17">
              <w:rPr>
                <w:sz w:val="18"/>
                <w:szCs w:val="18"/>
              </w:rPr>
              <w:t>части,</w:t>
            </w:r>
            <w:r w:rsidRPr="00A52D17">
              <w:rPr>
                <w:spacing w:val="1"/>
                <w:sz w:val="18"/>
                <w:szCs w:val="18"/>
              </w:rPr>
              <w:t xml:space="preserve"> </w:t>
            </w:r>
            <w:r w:rsidRPr="00A52D17">
              <w:rPr>
                <w:sz w:val="18"/>
                <w:szCs w:val="18"/>
              </w:rPr>
              <w:t>укрепленной</w:t>
            </w:r>
            <w:r w:rsidRPr="00A52D17">
              <w:rPr>
                <w:spacing w:val="-58"/>
                <w:sz w:val="18"/>
                <w:szCs w:val="18"/>
              </w:rPr>
              <w:t xml:space="preserve"> </w:t>
            </w:r>
            <w:r w:rsidRPr="00A52D17">
              <w:rPr>
                <w:sz w:val="18"/>
                <w:szCs w:val="18"/>
              </w:rPr>
              <w:t>полосы</w:t>
            </w:r>
            <w:r w:rsidRPr="00A52D17">
              <w:rPr>
                <w:spacing w:val="1"/>
                <w:sz w:val="18"/>
                <w:szCs w:val="18"/>
              </w:rPr>
              <w:t xml:space="preserve"> </w:t>
            </w:r>
            <w:r w:rsidRPr="00A52D17">
              <w:rPr>
                <w:sz w:val="18"/>
                <w:szCs w:val="18"/>
              </w:rPr>
              <w:t>обочины)</w:t>
            </w:r>
          </w:p>
        </w:tc>
        <w:tc>
          <w:tcPr>
            <w:tcW w:w="1222" w:type="dxa"/>
            <w:vMerge w:val="restart"/>
            <w:vAlign w:val="center"/>
          </w:tcPr>
          <w:p w14:paraId="5BA0C163" w14:textId="77777777" w:rsidR="005B472C" w:rsidRPr="00A52D17" w:rsidRDefault="005B472C" w:rsidP="00A52D17">
            <w:pPr>
              <w:pStyle w:val="afff9"/>
              <w:spacing w:line="240" w:lineRule="auto"/>
              <w:ind w:firstLine="0"/>
              <w:jc w:val="center"/>
              <w:rPr>
                <w:sz w:val="18"/>
                <w:szCs w:val="18"/>
              </w:rPr>
            </w:pPr>
            <w:r w:rsidRPr="00A52D17">
              <w:rPr>
                <w:spacing w:val="-1"/>
                <w:sz w:val="18"/>
                <w:szCs w:val="18"/>
              </w:rPr>
              <w:t>наружной</w:t>
            </w:r>
            <w:r w:rsidRPr="00A52D17">
              <w:rPr>
                <w:spacing w:val="-57"/>
                <w:sz w:val="18"/>
                <w:szCs w:val="18"/>
              </w:rPr>
              <w:t xml:space="preserve"> </w:t>
            </w:r>
            <w:r w:rsidRPr="00A52D17">
              <w:rPr>
                <w:sz w:val="18"/>
                <w:szCs w:val="18"/>
              </w:rPr>
              <w:t>бровки</w:t>
            </w:r>
            <w:r w:rsidRPr="00A52D17">
              <w:rPr>
                <w:spacing w:val="1"/>
                <w:sz w:val="18"/>
                <w:szCs w:val="18"/>
              </w:rPr>
              <w:t xml:space="preserve"> </w:t>
            </w:r>
            <w:r w:rsidRPr="00A52D17">
              <w:rPr>
                <w:sz w:val="18"/>
                <w:szCs w:val="18"/>
              </w:rPr>
              <w:t>кювета</w:t>
            </w:r>
            <w:r w:rsidRPr="00A52D17">
              <w:rPr>
                <w:spacing w:val="1"/>
                <w:sz w:val="18"/>
                <w:szCs w:val="18"/>
              </w:rPr>
              <w:t xml:space="preserve"> </w:t>
            </w:r>
            <w:r w:rsidRPr="00A52D17">
              <w:rPr>
                <w:sz w:val="18"/>
                <w:szCs w:val="18"/>
              </w:rPr>
              <w:t>или</w:t>
            </w:r>
            <w:r w:rsidRPr="00A52D17">
              <w:rPr>
                <w:spacing w:val="1"/>
                <w:sz w:val="18"/>
                <w:szCs w:val="18"/>
              </w:rPr>
              <w:t xml:space="preserve"> </w:t>
            </w:r>
            <w:r w:rsidRPr="00A52D17">
              <w:rPr>
                <w:sz w:val="18"/>
                <w:szCs w:val="18"/>
              </w:rPr>
              <w:t>подошвы</w:t>
            </w:r>
            <w:r w:rsidRPr="00A52D17">
              <w:rPr>
                <w:spacing w:val="1"/>
                <w:sz w:val="18"/>
                <w:szCs w:val="18"/>
              </w:rPr>
              <w:t xml:space="preserve"> </w:t>
            </w:r>
            <w:r w:rsidRPr="00A52D17">
              <w:rPr>
                <w:sz w:val="18"/>
                <w:szCs w:val="18"/>
              </w:rPr>
              <w:t>насыпи</w:t>
            </w:r>
            <w:r w:rsidRPr="00A52D17">
              <w:rPr>
                <w:spacing w:val="1"/>
                <w:sz w:val="18"/>
                <w:szCs w:val="18"/>
              </w:rPr>
              <w:t xml:space="preserve"> </w:t>
            </w:r>
            <w:r w:rsidRPr="00A52D17">
              <w:rPr>
                <w:sz w:val="18"/>
                <w:szCs w:val="18"/>
              </w:rPr>
              <w:t>дороги</w:t>
            </w:r>
          </w:p>
        </w:tc>
        <w:tc>
          <w:tcPr>
            <w:tcW w:w="3301" w:type="dxa"/>
            <w:gridSpan w:val="3"/>
            <w:vAlign w:val="center"/>
          </w:tcPr>
          <w:p w14:paraId="4127ECE0" w14:textId="77777777" w:rsidR="005B472C" w:rsidRPr="00A52D17" w:rsidRDefault="005B472C" w:rsidP="00A52D17">
            <w:pPr>
              <w:pStyle w:val="afff9"/>
              <w:spacing w:line="240" w:lineRule="auto"/>
              <w:ind w:firstLine="0"/>
              <w:jc w:val="center"/>
              <w:rPr>
                <w:sz w:val="18"/>
                <w:szCs w:val="18"/>
              </w:rPr>
            </w:pPr>
            <w:r w:rsidRPr="00A52D17">
              <w:rPr>
                <w:sz w:val="18"/>
                <w:szCs w:val="18"/>
              </w:rPr>
              <w:t>фундаментов</w:t>
            </w:r>
            <w:r w:rsidRPr="00A52D17">
              <w:rPr>
                <w:spacing w:val="-5"/>
                <w:sz w:val="18"/>
                <w:szCs w:val="18"/>
              </w:rPr>
              <w:t xml:space="preserve"> </w:t>
            </w:r>
            <w:r w:rsidRPr="00A52D17">
              <w:rPr>
                <w:sz w:val="18"/>
                <w:szCs w:val="18"/>
              </w:rPr>
              <w:t>опор</w:t>
            </w:r>
            <w:r w:rsidRPr="00A52D17">
              <w:rPr>
                <w:spacing w:val="-5"/>
                <w:sz w:val="18"/>
                <w:szCs w:val="18"/>
              </w:rPr>
              <w:t xml:space="preserve"> </w:t>
            </w:r>
            <w:r w:rsidRPr="00A52D17">
              <w:rPr>
                <w:sz w:val="18"/>
                <w:szCs w:val="18"/>
              </w:rPr>
              <w:t>воздушных</w:t>
            </w:r>
            <w:r w:rsidRPr="00A52D17">
              <w:rPr>
                <w:spacing w:val="-57"/>
                <w:sz w:val="18"/>
                <w:szCs w:val="18"/>
              </w:rPr>
              <w:t xml:space="preserve"> </w:t>
            </w:r>
            <w:r w:rsidRPr="00A52D17">
              <w:rPr>
                <w:sz w:val="18"/>
                <w:szCs w:val="18"/>
              </w:rPr>
              <w:t>линий электропередачи</w:t>
            </w:r>
            <w:r w:rsidRPr="00A52D17">
              <w:rPr>
                <w:spacing w:val="1"/>
                <w:sz w:val="18"/>
                <w:szCs w:val="18"/>
              </w:rPr>
              <w:t xml:space="preserve"> </w:t>
            </w:r>
            <w:r w:rsidRPr="00A52D17">
              <w:rPr>
                <w:sz w:val="18"/>
                <w:szCs w:val="18"/>
              </w:rPr>
              <w:t>напряжением</w:t>
            </w:r>
          </w:p>
        </w:tc>
      </w:tr>
      <w:tr w:rsidR="002740BF" w:rsidRPr="00323378" w14:paraId="181E680F" w14:textId="77777777" w:rsidTr="002740BF">
        <w:trPr>
          <w:trHeight w:val="17"/>
        </w:trPr>
        <w:tc>
          <w:tcPr>
            <w:tcW w:w="1286" w:type="dxa"/>
            <w:vMerge/>
            <w:tcBorders>
              <w:top w:val="nil"/>
            </w:tcBorders>
            <w:vAlign w:val="center"/>
          </w:tcPr>
          <w:p w14:paraId="11B379D3" w14:textId="77777777" w:rsidR="005B472C" w:rsidRPr="00A52D17" w:rsidRDefault="005B472C" w:rsidP="00A52D17">
            <w:pPr>
              <w:pStyle w:val="afff9"/>
              <w:spacing w:line="240" w:lineRule="auto"/>
              <w:ind w:firstLine="0"/>
              <w:jc w:val="center"/>
              <w:rPr>
                <w:sz w:val="18"/>
                <w:szCs w:val="18"/>
              </w:rPr>
            </w:pPr>
          </w:p>
        </w:tc>
        <w:tc>
          <w:tcPr>
            <w:tcW w:w="1104" w:type="dxa"/>
            <w:vMerge/>
            <w:tcBorders>
              <w:top w:val="nil"/>
            </w:tcBorders>
            <w:vAlign w:val="center"/>
          </w:tcPr>
          <w:p w14:paraId="2D554269" w14:textId="77777777" w:rsidR="005B472C" w:rsidRPr="00A52D17" w:rsidRDefault="005B472C" w:rsidP="00A52D17">
            <w:pPr>
              <w:pStyle w:val="afff9"/>
              <w:spacing w:line="240" w:lineRule="auto"/>
              <w:ind w:firstLine="0"/>
              <w:jc w:val="center"/>
              <w:rPr>
                <w:sz w:val="18"/>
                <w:szCs w:val="18"/>
              </w:rPr>
            </w:pPr>
          </w:p>
        </w:tc>
        <w:tc>
          <w:tcPr>
            <w:tcW w:w="1883" w:type="dxa"/>
            <w:vMerge/>
            <w:tcBorders>
              <w:top w:val="nil"/>
            </w:tcBorders>
            <w:vAlign w:val="center"/>
          </w:tcPr>
          <w:p w14:paraId="3AE176CF" w14:textId="77777777" w:rsidR="005B472C" w:rsidRPr="00A52D17" w:rsidRDefault="005B472C" w:rsidP="00A52D17">
            <w:pPr>
              <w:pStyle w:val="afff9"/>
              <w:spacing w:line="240" w:lineRule="auto"/>
              <w:ind w:firstLine="0"/>
              <w:jc w:val="center"/>
              <w:rPr>
                <w:sz w:val="18"/>
                <w:szCs w:val="18"/>
              </w:rPr>
            </w:pPr>
          </w:p>
        </w:tc>
        <w:tc>
          <w:tcPr>
            <w:tcW w:w="2212" w:type="dxa"/>
            <w:vAlign w:val="center"/>
          </w:tcPr>
          <w:p w14:paraId="7697B3AB" w14:textId="77777777" w:rsidR="005B472C" w:rsidRPr="00A52D17" w:rsidRDefault="005B472C" w:rsidP="00A52D17">
            <w:pPr>
              <w:pStyle w:val="afff9"/>
              <w:spacing w:line="240" w:lineRule="auto"/>
              <w:ind w:firstLine="0"/>
              <w:jc w:val="center"/>
              <w:rPr>
                <w:sz w:val="18"/>
                <w:szCs w:val="18"/>
              </w:rPr>
            </w:pPr>
            <w:r w:rsidRPr="00A52D17">
              <w:rPr>
                <w:sz w:val="18"/>
                <w:szCs w:val="18"/>
              </w:rPr>
              <w:t>железных дорог</w:t>
            </w:r>
            <w:r w:rsidRPr="00A52D17">
              <w:rPr>
                <w:spacing w:val="-57"/>
                <w:sz w:val="18"/>
                <w:szCs w:val="18"/>
              </w:rPr>
              <w:t xml:space="preserve"> </w:t>
            </w:r>
            <w:r w:rsidRPr="00A52D17">
              <w:rPr>
                <w:sz w:val="18"/>
                <w:szCs w:val="18"/>
              </w:rPr>
              <w:t xml:space="preserve">колеи </w:t>
            </w:r>
            <w:smartTag w:uri="urn:schemas-microsoft-com:office:smarttags" w:element="metricconverter">
              <w:smartTagPr>
                <w:attr w:name="ProductID" w:val="1520 мм"/>
              </w:smartTagPr>
              <w:r w:rsidRPr="00A52D17">
                <w:rPr>
                  <w:sz w:val="18"/>
                  <w:szCs w:val="18"/>
                </w:rPr>
                <w:t>1520 мм</w:t>
              </w:r>
            </w:smartTag>
            <w:r w:rsidRPr="00A52D17">
              <w:rPr>
                <w:sz w:val="18"/>
                <w:szCs w:val="18"/>
              </w:rPr>
              <w:t>,</w:t>
            </w:r>
            <w:r w:rsidRPr="00A52D17">
              <w:rPr>
                <w:spacing w:val="1"/>
                <w:sz w:val="18"/>
                <w:szCs w:val="18"/>
              </w:rPr>
              <w:t xml:space="preserve"> </w:t>
            </w:r>
            <w:r w:rsidRPr="00A52D17">
              <w:rPr>
                <w:sz w:val="18"/>
                <w:szCs w:val="18"/>
              </w:rPr>
              <w:t>но не менее</w:t>
            </w:r>
            <w:r w:rsidRPr="00A52D17">
              <w:rPr>
                <w:spacing w:val="1"/>
                <w:sz w:val="18"/>
                <w:szCs w:val="18"/>
              </w:rPr>
              <w:t xml:space="preserve"> </w:t>
            </w:r>
            <w:r w:rsidRPr="00A52D17">
              <w:rPr>
                <w:sz w:val="18"/>
                <w:szCs w:val="18"/>
              </w:rPr>
              <w:t>глубины</w:t>
            </w:r>
            <w:r w:rsidRPr="00A52D17">
              <w:rPr>
                <w:spacing w:val="1"/>
                <w:sz w:val="18"/>
                <w:szCs w:val="18"/>
              </w:rPr>
              <w:t xml:space="preserve"> </w:t>
            </w:r>
            <w:r w:rsidRPr="00A52D17">
              <w:rPr>
                <w:sz w:val="18"/>
                <w:szCs w:val="18"/>
              </w:rPr>
              <w:t>траншей до</w:t>
            </w:r>
            <w:r w:rsidRPr="00A52D17">
              <w:rPr>
                <w:spacing w:val="1"/>
                <w:sz w:val="18"/>
                <w:szCs w:val="18"/>
              </w:rPr>
              <w:t xml:space="preserve"> </w:t>
            </w:r>
            <w:r w:rsidRPr="00A52D17">
              <w:rPr>
                <w:sz w:val="18"/>
                <w:szCs w:val="18"/>
              </w:rPr>
              <w:t>подошвы</w:t>
            </w:r>
            <w:r w:rsidRPr="00A52D17">
              <w:rPr>
                <w:spacing w:val="1"/>
                <w:sz w:val="18"/>
                <w:szCs w:val="18"/>
              </w:rPr>
              <w:t xml:space="preserve"> </w:t>
            </w:r>
            <w:r w:rsidRPr="00A52D17">
              <w:rPr>
                <w:sz w:val="18"/>
                <w:szCs w:val="18"/>
              </w:rPr>
              <w:t>насыпи и</w:t>
            </w:r>
            <w:r w:rsidRPr="00A52D17">
              <w:rPr>
                <w:spacing w:val="1"/>
                <w:sz w:val="18"/>
                <w:szCs w:val="18"/>
              </w:rPr>
              <w:t xml:space="preserve"> </w:t>
            </w:r>
            <w:r w:rsidRPr="00A52D17">
              <w:rPr>
                <w:sz w:val="18"/>
                <w:szCs w:val="18"/>
              </w:rPr>
              <w:t>бровки</w:t>
            </w:r>
            <w:r w:rsidRPr="00A52D17">
              <w:rPr>
                <w:spacing w:val="-2"/>
                <w:sz w:val="18"/>
                <w:szCs w:val="18"/>
              </w:rPr>
              <w:t xml:space="preserve"> </w:t>
            </w:r>
            <w:r w:rsidRPr="00A52D17">
              <w:rPr>
                <w:sz w:val="18"/>
                <w:szCs w:val="18"/>
              </w:rPr>
              <w:t>выемки</w:t>
            </w:r>
          </w:p>
        </w:tc>
        <w:tc>
          <w:tcPr>
            <w:tcW w:w="1243" w:type="dxa"/>
            <w:vAlign w:val="center"/>
          </w:tcPr>
          <w:p w14:paraId="34D4AA79" w14:textId="77777777" w:rsidR="005B472C" w:rsidRPr="00A52D17" w:rsidRDefault="005B472C" w:rsidP="00A52D17">
            <w:pPr>
              <w:pStyle w:val="afff9"/>
              <w:spacing w:line="240" w:lineRule="auto"/>
              <w:ind w:firstLine="0"/>
              <w:jc w:val="center"/>
              <w:rPr>
                <w:sz w:val="18"/>
                <w:szCs w:val="18"/>
              </w:rPr>
            </w:pPr>
            <w:r w:rsidRPr="00A52D17">
              <w:rPr>
                <w:sz w:val="18"/>
                <w:szCs w:val="18"/>
              </w:rPr>
              <w:t>железных</w:t>
            </w:r>
            <w:r w:rsidRPr="00A52D17">
              <w:rPr>
                <w:spacing w:val="-57"/>
                <w:sz w:val="18"/>
                <w:szCs w:val="18"/>
              </w:rPr>
              <w:t xml:space="preserve"> </w:t>
            </w:r>
            <w:r w:rsidRPr="00A52D17">
              <w:rPr>
                <w:sz w:val="18"/>
                <w:szCs w:val="18"/>
              </w:rPr>
              <w:t>дорог</w:t>
            </w:r>
            <w:r w:rsidRPr="00A52D17">
              <w:rPr>
                <w:spacing w:val="1"/>
                <w:sz w:val="18"/>
                <w:szCs w:val="18"/>
              </w:rPr>
              <w:t xml:space="preserve"> </w:t>
            </w:r>
            <w:r w:rsidRPr="00A52D17">
              <w:rPr>
                <w:sz w:val="18"/>
                <w:szCs w:val="18"/>
              </w:rPr>
              <w:t xml:space="preserve">колеи </w:t>
            </w:r>
            <w:smartTag w:uri="urn:schemas-microsoft-com:office:smarttags" w:element="metricconverter">
              <w:smartTagPr>
                <w:attr w:name="ProductID" w:val="750 мм"/>
              </w:smartTagPr>
              <w:r w:rsidRPr="00A52D17">
                <w:rPr>
                  <w:sz w:val="18"/>
                  <w:szCs w:val="18"/>
                </w:rPr>
                <w:t>750</w:t>
              </w:r>
              <w:r w:rsidRPr="00A52D17">
                <w:rPr>
                  <w:spacing w:val="-57"/>
                  <w:sz w:val="18"/>
                  <w:szCs w:val="18"/>
                </w:rPr>
                <w:t xml:space="preserve"> </w:t>
              </w:r>
              <w:r w:rsidRPr="00A52D17">
                <w:rPr>
                  <w:sz w:val="18"/>
                  <w:szCs w:val="18"/>
                </w:rPr>
                <w:t>мм</w:t>
              </w:r>
            </w:smartTag>
            <w:r w:rsidRPr="00A52D17">
              <w:rPr>
                <w:sz w:val="18"/>
                <w:szCs w:val="18"/>
              </w:rPr>
              <w:t xml:space="preserve"> и</w:t>
            </w:r>
            <w:r w:rsidRPr="00A52D17">
              <w:rPr>
                <w:spacing w:val="1"/>
                <w:sz w:val="18"/>
                <w:szCs w:val="18"/>
              </w:rPr>
              <w:t xml:space="preserve"> </w:t>
            </w:r>
            <w:r w:rsidRPr="00A52D17">
              <w:rPr>
                <w:sz w:val="18"/>
                <w:szCs w:val="18"/>
              </w:rPr>
              <w:t>трамвая</w:t>
            </w:r>
          </w:p>
        </w:tc>
        <w:tc>
          <w:tcPr>
            <w:tcW w:w="1879" w:type="dxa"/>
            <w:vMerge/>
            <w:tcBorders>
              <w:top w:val="nil"/>
            </w:tcBorders>
            <w:vAlign w:val="center"/>
          </w:tcPr>
          <w:p w14:paraId="5D9CA777" w14:textId="77777777" w:rsidR="005B472C" w:rsidRPr="00A52D17" w:rsidRDefault="005B472C" w:rsidP="00A52D17">
            <w:pPr>
              <w:pStyle w:val="afff9"/>
              <w:spacing w:line="240" w:lineRule="auto"/>
              <w:ind w:firstLine="0"/>
              <w:jc w:val="center"/>
              <w:rPr>
                <w:sz w:val="18"/>
                <w:szCs w:val="18"/>
              </w:rPr>
            </w:pPr>
          </w:p>
        </w:tc>
        <w:tc>
          <w:tcPr>
            <w:tcW w:w="1222" w:type="dxa"/>
            <w:vMerge/>
            <w:tcBorders>
              <w:top w:val="nil"/>
            </w:tcBorders>
            <w:vAlign w:val="center"/>
          </w:tcPr>
          <w:p w14:paraId="5DD17352" w14:textId="77777777" w:rsidR="005B472C" w:rsidRPr="00A52D17" w:rsidRDefault="005B472C" w:rsidP="00A52D17">
            <w:pPr>
              <w:pStyle w:val="afff9"/>
              <w:spacing w:line="240" w:lineRule="auto"/>
              <w:ind w:firstLine="0"/>
              <w:jc w:val="center"/>
              <w:rPr>
                <w:sz w:val="18"/>
                <w:szCs w:val="18"/>
              </w:rPr>
            </w:pPr>
          </w:p>
        </w:tc>
        <w:tc>
          <w:tcPr>
            <w:tcW w:w="1919" w:type="dxa"/>
            <w:vAlign w:val="center"/>
          </w:tcPr>
          <w:p w14:paraId="4741EAA1" w14:textId="77777777" w:rsidR="005B472C" w:rsidRPr="00A52D17" w:rsidRDefault="005B472C" w:rsidP="00A52D17">
            <w:pPr>
              <w:pStyle w:val="afff9"/>
              <w:spacing w:line="240" w:lineRule="auto"/>
              <w:ind w:firstLine="0"/>
              <w:jc w:val="center"/>
              <w:rPr>
                <w:sz w:val="18"/>
                <w:szCs w:val="18"/>
              </w:rPr>
            </w:pPr>
            <w:r w:rsidRPr="00A52D17">
              <w:rPr>
                <w:sz w:val="18"/>
                <w:szCs w:val="18"/>
              </w:rPr>
              <w:t>до 1 кВ</w:t>
            </w:r>
            <w:r w:rsidRPr="00A52D17">
              <w:rPr>
                <w:spacing w:val="1"/>
                <w:sz w:val="18"/>
                <w:szCs w:val="18"/>
              </w:rPr>
              <w:t xml:space="preserve"> </w:t>
            </w:r>
            <w:r w:rsidRPr="00A52D17">
              <w:rPr>
                <w:sz w:val="18"/>
                <w:szCs w:val="18"/>
              </w:rPr>
              <w:t>наружного</w:t>
            </w:r>
            <w:r w:rsidRPr="00A52D17">
              <w:rPr>
                <w:spacing w:val="1"/>
                <w:sz w:val="18"/>
                <w:szCs w:val="18"/>
              </w:rPr>
              <w:t xml:space="preserve"> </w:t>
            </w:r>
            <w:r w:rsidRPr="00A52D17">
              <w:rPr>
                <w:sz w:val="18"/>
                <w:szCs w:val="18"/>
              </w:rPr>
              <w:t>освещения,</w:t>
            </w:r>
            <w:r w:rsidRPr="00A52D17">
              <w:rPr>
                <w:spacing w:val="1"/>
                <w:sz w:val="18"/>
                <w:szCs w:val="18"/>
              </w:rPr>
              <w:t xml:space="preserve"> </w:t>
            </w:r>
            <w:r w:rsidRPr="00A52D17">
              <w:rPr>
                <w:sz w:val="18"/>
                <w:szCs w:val="18"/>
              </w:rPr>
              <w:t>контактной</w:t>
            </w:r>
            <w:r w:rsidRPr="00A52D17">
              <w:rPr>
                <w:spacing w:val="1"/>
                <w:sz w:val="18"/>
                <w:szCs w:val="18"/>
              </w:rPr>
              <w:t xml:space="preserve"> </w:t>
            </w:r>
            <w:r w:rsidRPr="00A52D17">
              <w:rPr>
                <w:sz w:val="18"/>
                <w:szCs w:val="18"/>
              </w:rPr>
              <w:t>сети</w:t>
            </w:r>
            <w:r w:rsidRPr="00A52D17">
              <w:rPr>
                <w:spacing w:val="1"/>
                <w:sz w:val="18"/>
                <w:szCs w:val="18"/>
              </w:rPr>
              <w:t xml:space="preserve"> </w:t>
            </w:r>
            <w:r w:rsidRPr="00A52D17">
              <w:rPr>
                <w:sz w:val="18"/>
                <w:szCs w:val="18"/>
              </w:rPr>
              <w:t>трамваев и</w:t>
            </w:r>
            <w:r w:rsidRPr="00A52D17">
              <w:rPr>
                <w:spacing w:val="1"/>
                <w:sz w:val="18"/>
                <w:szCs w:val="18"/>
              </w:rPr>
              <w:t xml:space="preserve"> </w:t>
            </w:r>
            <w:r w:rsidRPr="00A52D17">
              <w:rPr>
                <w:spacing w:val="-1"/>
                <w:sz w:val="18"/>
                <w:szCs w:val="18"/>
              </w:rPr>
              <w:t>троллейбусов</w:t>
            </w:r>
          </w:p>
        </w:tc>
        <w:tc>
          <w:tcPr>
            <w:tcW w:w="567" w:type="dxa"/>
            <w:vAlign w:val="center"/>
          </w:tcPr>
          <w:p w14:paraId="46D2F429" w14:textId="77777777" w:rsidR="005B472C" w:rsidRPr="00A52D17" w:rsidRDefault="005B472C" w:rsidP="00A52D17">
            <w:pPr>
              <w:pStyle w:val="afff9"/>
              <w:spacing w:line="240" w:lineRule="auto"/>
              <w:ind w:firstLine="0"/>
              <w:jc w:val="center"/>
              <w:rPr>
                <w:sz w:val="18"/>
                <w:szCs w:val="18"/>
              </w:rPr>
            </w:pPr>
            <w:r w:rsidRPr="00A52D17">
              <w:rPr>
                <w:sz w:val="18"/>
                <w:szCs w:val="18"/>
              </w:rPr>
              <w:t>св.</w:t>
            </w:r>
            <w:r w:rsidRPr="00A52D17">
              <w:rPr>
                <w:spacing w:val="-2"/>
                <w:sz w:val="18"/>
                <w:szCs w:val="18"/>
              </w:rPr>
              <w:t xml:space="preserve"> </w:t>
            </w:r>
            <w:r w:rsidRPr="00A52D17">
              <w:rPr>
                <w:sz w:val="18"/>
                <w:szCs w:val="18"/>
              </w:rPr>
              <w:t>1</w:t>
            </w:r>
            <w:r w:rsidRPr="00A52D17">
              <w:rPr>
                <w:spacing w:val="-1"/>
                <w:sz w:val="18"/>
                <w:szCs w:val="18"/>
              </w:rPr>
              <w:t xml:space="preserve"> </w:t>
            </w:r>
            <w:r w:rsidRPr="00A52D17">
              <w:rPr>
                <w:sz w:val="18"/>
                <w:szCs w:val="18"/>
              </w:rPr>
              <w:t>до</w:t>
            </w:r>
          </w:p>
          <w:p w14:paraId="25EDA249" w14:textId="77777777" w:rsidR="005B472C" w:rsidRPr="00A52D17" w:rsidRDefault="005B472C" w:rsidP="00A52D17">
            <w:pPr>
              <w:pStyle w:val="afff9"/>
              <w:spacing w:line="240" w:lineRule="auto"/>
              <w:ind w:firstLine="0"/>
              <w:jc w:val="center"/>
              <w:rPr>
                <w:sz w:val="18"/>
                <w:szCs w:val="18"/>
              </w:rPr>
            </w:pPr>
            <w:r w:rsidRPr="00A52D17">
              <w:rPr>
                <w:sz w:val="18"/>
                <w:szCs w:val="18"/>
              </w:rPr>
              <w:t>35 кВ</w:t>
            </w:r>
          </w:p>
        </w:tc>
        <w:tc>
          <w:tcPr>
            <w:tcW w:w="815" w:type="dxa"/>
            <w:vAlign w:val="center"/>
          </w:tcPr>
          <w:p w14:paraId="287798BF" w14:textId="77777777" w:rsidR="005B472C" w:rsidRPr="00A52D17" w:rsidRDefault="005B472C" w:rsidP="00A52D17">
            <w:pPr>
              <w:pStyle w:val="afff9"/>
              <w:spacing w:line="240" w:lineRule="auto"/>
              <w:ind w:firstLine="0"/>
              <w:jc w:val="center"/>
              <w:rPr>
                <w:sz w:val="18"/>
                <w:szCs w:val="18"/>
              </w:rPr>
            </w:pPr>
            <w:r w:rsidRPr="00A52D17">
              <w:rPr>
                <w:sz w:val="18"/>
                <w:szCs w:val="18"/>
              </w:rPr>
              <w:t>св.</w:t>
            </w:r>
            <w:r w:rsidRPr="00A52D17">
              <w:rPr>
                <w:spacing w:val="-2"/>
                <w:sz w:val="18"/>
                <w:szCs w:val="18"/>
              </w:rPr>
              <w:t xml:space="preserve"> </w:t>
            </w:r>
            <w:r w:rsidRPr="00A52D17">
              <w:rPr>
                <w:sz w:val="18"/>
                <w:szCs w:val="18"/>
              </w:rPr>
              <w:t>35</w:t>
            </w:r>
            <w:r w:rsidRPr="00A52D17">
              <w:rPr>
                <w:spacing w:val="-1"/>
                <w:sz w:val="18"/>
                <w:szCs w:val="18"/>
              </w:rPr>
              <w:t xml:space="preserve"> </w:t>
            </w:r>
            <w:r w:rsidRPr="00A52D17">
              <w:rPr>
                <w:sz w:val="18"/>
                <w:szCs w:val="18"/>
              </w:rPr>
              <w:t>до</w:t>
            </w:r>
          </w:p>
          <w:p w14:paraId="0F2BA324" w14:textId="77777777" w:rsidR="005B472C" w:rsidRPr="00A52D17" w:rsidRDefault="005B472C" w:rsidP="00A52D17">
            <w:pPr>
              <w:pStyle w:val="afff9"/>
              <w:spacing w:line="240" w:lineRule="auto"/>
              <w:ind w:firstLine="0"/>
              <w:jc w:val="center"/>
              <w:rPr>
                <w:sz w:val="18"/>
                <w:szCs w:val="18"/>
              </w:rPr>
            </w:pPr>
            <w:r w:rsidRPr="00A52D17">
              <w:rPr>
                <w:sz w:val="18"/>
                <w:szCs w:val="18"/>
              </w:rPr>
              <w:t>110</w:t>
            </w:r>
            <w:r w:rsidRPr="00A52D17">
              <w:rPr>
                <w:spacing w:val="-7"/>
                <w:sz w:val="18"/>
                <w:szCs w:val="18"/>
              </w:rPr>
              <w:t xml:space="preserve"> </w:t>
            </w:r>
            <w:r w:rsidRPr="00A52D17">
              <w:rPr>
                <w:sz w:val="18"/>
                <w:szCs w:val="18"/>
              </w:rPr>
              <w:t>кВ</w:t>
            </w:r>
            <w:r w:rsidRPr="00A52D17">
              <w:rPr>
                <w:spacing w:val="-9"/>
                <w:sz w:val="18"/>
                <w:szCs w:val="18"/>
              </w:rPr>
              <w:t xml:space="preserve"> </w:t>
            </w:r>
            <w:r w:rsidRPr="00A52D17">
              <w:rPr>
                <w:sz w:val="18"/>
                <w:szCs w:val="18"/>
              </w:rPr>
              <w:t>и</w:t>
            </w:r>
            <w:r w:rsidRPr="00A52D17">
              <w:rPr>
                <w:spacing w:val="-57"/>
                <w:sz w:val="18"/>
                <w:szCs w:val="18"/>
              </w:rPr>
              <w:t xml:space="preserve"> </w:t>
            </w:r>
            <w:r w:rsidRPr="00A52D17">
              <w:rPr>
                <w:sz w:val="18"/>
                <w:szCs w:val="18"/>
              </w:rPr>
              <w:t>выше</w:t>
            </w:r>
          </w:p>
        </w:tc>
      </w:tr>
      <w:tr w:rsidR="002740BF" w:rsidRPr="00323378" w14:paraId="31DDCC1A" w14:textId="77777777" w:rsidTr="002740BF">
        <w:trPr>
          <w:trHeight w:val="17"/>
        </w:trPr>
        <w:tc>
          <w:tcPr>
            <w:tcW w:w="1286" w:type="dxa"/>
            <w:vAlign w:val="center"/>
          </w:tcPr>
          <w:p w14:paraId="618AC1F7" w14:textId="77777777" w:rsidR="005B472C" w:rsidRPr="00A52D17" w:rsidRDefault="005B472C" w:rsidP="00A52D17">
            <w:pPr>
              <w:pStyle w:val="afff9"/>
              <w:spacing w:line="240" w:lineRule="auto"/>
              <w:ind w:firstLine="0"/>
              <w:jc w:val="center"/>
              <w:rPr>
                <w:sz w:val="18"/>
                <w:szCs w:val="18"/>
              </w:rPr>
            </w:pPr>
            <w:r w:rsidRPr="00A52D17">
              <w:rPr>
                <w:sz w:val="18"/>
                <w:szCs w:val="18"/>
              </w:rPr>
              <w:t>Водопровод и напорная</w:t>
            </w:r>
            <w:r w:rsidRPr="00A52D17">
              <w:rPr>
                <w:spacing w:val="-58"/>
                <w:sz w:val="18"/>
                <w:szCs w:val="18"/>
              </w:rPr>
              <w:t xml:space="preserve"> </w:t>
            </w:r>
            <w:r w:rsidRPr="00A52D17">
              <w:rPr>
                <w:sz w:val="18"/>
                <w:szCs w:val="18"/>
              </w:rPr>
              <w:t>канализация</w:t>
            </w:r>
          </w:p>
        </w:tc>
        <w:tc>
          <w:tcPr>
            <w:tcW w:w="1104" w:type="dxa"/>
            <w:vAlign w:val="center"/>
          </w:tcPr>
          <w:p w14:paraId="23401B9D" w14:textId="77777777" w:rsidR="005B472C" w:rsidRPr="00A52D17" w:rsidRDefault="005B472C" w:rsidP="00A52D17">
            <w:pPr>
              <w:pStyle w:val="afff9"/>
              <w:spacing w:line="240" w:lineRule="auto"/>
              <w:ind w:firstLine="0"/>
              <w:jc w:val="center"/>
              <w:rPr>
                <w:sz w:val="18"/>
                <w:szCs w:val="18"/>
              </w:rPr>
            </w:pPr>
            <w:r w:rsidRPr="00A52D17">
              <w:rPr>
                <w:sz w:val="18"/>
                <w:szCs w:val="18"/>
              </w:rPr>
              <w:t>5</w:t>
            </w:r>
          </w:p>
        </w:tc>
        <w:tc>
          <w:tcPr>
            <w:tcW w:w="1883" w:type="dxa"/>
            <w:vAlign w:val="center"/>
          </w:tcPr>
          <w:p w14:paraId="6D702BAD" w14:textId="77777777" w:rsidR="005B472C" w:rsidRPr="00A52D17" w:rsidRDefault="005B472C" w:rsidP="00A52D17">
            <w:pPr>
              <w:pStyle w:val="afff9"/>
              <w:spacing w:line="240" w:lineRule="auto"/>
              <w:ind w:firstLine="0"/>
              <w:jc w:val="center"/>
              <w:rPr>
                <w:sz w:val="18"/>
                <w:szCs w:val="18"/>
              </w:rPr>
            </w:pPr>
            <w:r w:rsidRPr="00A52D17">
              <w:rPr>
                <w:sz w:val="18"/>
                <w:szCs w:val="18"/>
              </w:rPr>
              <w:t>3</w:t>
            </w:r>
          </w:p>
        </w:tc>
        <w:tc>
          <w:tcPr>
            <w:tcW w:w="2212" w:type="dxa"/>
            <w:vAlign w:val="center"/>
          </w:tcPr>
          <w:p w14:paraId="03487D4B" w14:textId="77777777" w:rsidR="005B472C" w:rsidRPr="00A52D17" w:rsidRDefault="005B472C" w:rsidP="00A52D17">
            <w:pPr>
              <w:pStyle w:val="afff9"/>
              <w:spacing w:line="240" w:lineRule="auto"/>
              <w:ind w:firstLine="0"/>
              <w:jc w:val="center"/>
              <w:rPr>
                <w:sz w:val="18"/>
                <w:szCs w:val="18"/>
              </w:rPr>
            </w:pPr>
            <w:r w:rsidRPr="00A52D17">
              <w:rPr>
                <w:sz w:val="18"/>
                <w:szCs w:val="18"/>
              </w:rPr>
              <w:t>4</w:t>
            </w:r>
          </w:p>
        </w:tc>
        <w:tc>
          <w:tcPr>
            <w:tcW w:w="1243" w:type="dxa"/>
            <w:vAlign w:val="center"/>
          </w:tcPr>
          <w:p w14:paraId="0EFB5A06" w14:textId="77777777" w:rsidR="005B472C" w:rsidRPr="00A52D17" w:rsidRDefault="005B472C" w:rsidP="00A52D17">
            <w:pPr>
              <w:pStyle w:val="afff9"/>
              <w:spacing w:line="240" w:lineRule="auto"/>
              <w:ind w:firstLine="0"/>
              <w:jc w:val="center"/>
              <w:rPr>
                <w:sz w:val="18"/>
                <w:szCs w:val="18"/>
              </w:rPr>
            </w:pPr>
            <w:r w:rsidRPr="00A52D17">
              <w:rPr>
                <w:sz w:val="18"/>
                <w:szCs w:val="18"/>
              </w:rPr>
              <w:t>2,8</w:t>
            </w:r>
          </w:p>
        </w:tc>
        <w:tc>
          <w:tcPr>
            <w:tcW w:w="1879" w:type="dxa"/>
            <w:vAlign w:val="center"/>
          </w:tcPr>
          <w:p w14:paraId="5BB95F5D" w14:textId="77777777" w:rsidR="005B472C" w:rsidRPr="00A52D17" w:rsidRDefault="005B472C" w:rsidP="00A52D17">
            <w:pPr>
              <w:pStyle w:val="afff9"/>
              <w:spacing w:line="240" w:lineRule="auto"/>
              <w:ind w:firstLine="0"/>
              <w:jc w:val="center"/>
              <w:rPr>
                <w:sz w:val="18"/>
                <w:szCs w:val="18"/>
              </w:rPr>
            </w:pPr>
            <w:r w:rsidRPr="00A52D17">
              <w:rPr>
                <w:sz w:val="18"/>
                <w:szCs w:val="18"/>
              </w:rPr>
              <w:t>2</w:t>
            </w:r>
          </w:p>
        </w:tc>
        <w:tc>
          <w:tcPr>
            <w:tcW w:w="1222" w:type="dxa"/>
            <w:vAlign w:val="center"/>
          </w:tcPr>
          <w:p w14:paraId="718C52B1"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1919" w:type="dxa"/>
            <w:vAlign w:val="center"/>
          </w:tcPr>
          <w:p w14:paraId="2F4D3D53"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567" w:type="dxa"/>
            <w:vAlign w:val="center"/>
          </w:tcPr>
          <w:p w14:paraId="413657B8" w14:textId="77777777" w:rsidR="005B472C" w:rsidRPr="00A52D17" w:rsidRDefault="005B472C" w:rsidP="00A52D17">
            <w:pPr>
              <w:pStyle w:val="afff9"/>
              <w:spacing w:line="240" w:lineRule="auto"/>
              <w:ind w:firstLine="0"/>
              <w:jc w:val="center"/>
              <w:rPr>
                <w:sz w:val="18"/>
                <w:szCs w:val="18"/>
              </w:rPr>
            </w:pPr>
            <w:r w:rsidRPr="00A52D17">
              <w:rPr>
                <w:sz w:val="18"/>
                <w:szCs w:val="18"/>
              </w:rPr>
              <w:t>2</w:t>
            </w:r>
          </w:p>
        </w:tc>
        <w:tc>
          <w:tcPr>
            <w:tcW w:w="815" w:type="dxa"/>
            <w:vAlign w:val="center"/>
          </w:tcPr>
          <w:p w14:paraId="5CCFFB05" w14:textId="77777777" w:rsidR="005B472C" w:rsidRPr="00A52D17" w:rsidRDefault="005B472C" w:rsidP="00A52D17">
            <w:pPr>
              <w:pStyle w:val="afff9"/>
              <w:spacing w:line="240" w:lineRule="auto"/>
              <w:ind w:firstLine="0"/>
              <w:jc w:val="center"/>
              <w:rPr>
                <w:sz w:val="18"/>
                <w:szCs w:val="18"/>
              </w:rPr>
            </w:pPr>
            <w:r w:rsidRPr="00A52D17">
              <w:rPr>
                <w:sz w:val="18"/>
                <w:szCs w:val="18"/>
              </w:rPr>
              <w:t>3</w:t>
            </w:r>
          </w:p>
        </w:tc>
      </w:tr>
      <w:tr w:rsidR="002740BF" w:rsidRPr="00323378" w14:paraId="3FEB12DC" w14:textId="77777777" w:rsidTr="002740BF">
        <w:trPr>
          <w:trHeight w:val="17"/>
        </w:trPr>
        <w:tc>
          <w:tcPr>
            <w:tcW w:w="1286" w:type="dxa"/>
            <w:vAlign w:val="center"/>
          </w:tcPr>
          <w:p w14:paraId="24EBE0C2" w14:textId="77777777" w:rsidR="005B472C" w:rsidRPr="00A52D17" w:rsidRDefault="005B472C" w:rsidP="00A52D17">
            <w:pPr>
              <w:pStyle w:val="afff9"/>
              <w:spacing w:line="240" w:lineRule="auto"/>
              <w:ind w:firstLine="0"/>
              <w:jc w:val="center"/>
              <w:rPr>
                <w:sz w:val="18"/>
                <w:szCs w:val="18"/>
              </w:rPr>
            </w:pPr>
            <w:r w:rsidRPr="00A52D17">
              <w:rPr>
                <w:sz w:val="18"/>
                <w:szCs w:val="18"/>
              </w:rPr>
              <w:t>Самотечная канализация</w:t>
            </w:r>
            <w:r w:rsidRPr="00A52D17">
              <w:rPr>
                <w:spacing w:val="-58"/>
                <w:sz w:val="18"/>
                <w:szCs w:val="18"/>
              </w:rPr>
              <w:t xml:space="preserve"> </w:t>
            </w:r>
            <w:r w:rsidRPr="00A52D17">
              <w:rPr>
                <w:sz w:val="18"/>
                <w:szCs w:val="18"/>
              </w:rPr>
              <w:t>(бытовая</w:t>
            </w:r>
            <w:r w:rsidRPr="00A52D17">
              <w:rPr>
                <w:spacing w:val="-2"/>
                <w:sz w:val="18"/>
                <w:szCs w:val="18"/>
              </w:rPr>
              <w:t xml:space="preserve"> </w:t>
            </w:r>
            <w:r w:rsidRPr="00A52D17">
              <w:rPr>
                <w:sz w:val="18"/>
                <w:szCs w:val="18"/>
              </w:rPr>
              <w:t>и</w:t>
            </w:r>
            <w:r w:rsidRPr="00A52D17">
              <w:rPr>
                <w:spacing w:val="-1"/>
                <w:sz w:val="18"/>
                <w:szCs w:val="18"/>
              </w:rPr>
              <w:t xml:space="preserve"> </w:t>
            </w:r>
            <w:r w:rsidRPr="00A52D17">
              <w:rPr>
                <w:sz w:val="18"/>
                <w:szCs w:val="18"/>
              </w:rPr>
              <w:t>дождевая)</w:t>
            </w:r>
          </w:p>
        </w:tc>
        <w:tc>
          <w:tcPr>
            <w:tcW w:w="1104" w:type="dxa"/>
            <w:vAlign w:val="center"/>
          </w:tcPr>
          <w:p w14:paraId="081A27C1" w14:textId="77777777" w:rsidR="005B472C" w:rsidRPr="00A52D17" w:rsidRDefault="005B472C" w:rsidP="00A52D17">
            <w:pPr>
              <w:pStyle w:val="afff9"/>
              <w:spacing w:line="240" w:lineRule="auto"/>
              <w:ind w:firstLine="0"/>
              <w:jc w:val="center"/>
              <w:rPr>
                <w:sz w:val="18"/>
                <w:szCs w:val="18"/>
              </w:rPr>
            </w:pPr>
            <w:r w:rsidRPr="00A52D17">
              <w:rPr>
                <w:sz w:val="18"/>
                <w:szCs w:val="18"/>
              </w:rPr>
              <w:t>3</w:t>
            </w:r>
          </w:p>
        </w:tc>
        <w:tc>
          <w:tcPr>
            <w:tcW w:w="1883" w:type="dxa"/>
            <w:vAlign w:val="center"/>
          </w:tcPr>
          <w:p w14:paraId="6E73D035" w14:textId="77777777" w:rsidR="005B472C" w:rsidRPr="00A52D17" w:rsidRDefault="005B472C" w:rsidP="00A52D17">
            <w:pPr>
              <w:pStyle w:val="afff9"/>
              <w:spacing w:line="240" w:lineRule="auto"/>
              <w:ind w:firstLine="0"/>
              <w:jc w:val="center"/>
              <w:rPr>
                <w:sz w:val="18"/>
                <w:szCs w:val="18"/>
              </w:rPr>
            </w:pPr>
            <w:r w:rsidRPr="00A52D17">
              <w:rPr>
                <w:sz w:val="18"/>
                <w:szCs w:val="18"/>
              </w:rPr>
              <w:t>1,5</w:t>
            </w:r>
          </w:p>
        </w:tc>
        <w:tc>
          <w:tcPr>
            <w:tcW w:w="2212" w:type="dxa"/>
            <w:vAlign w:val="center"/>
          </w:tcPr>
          <w:p w14:paraId="6C076AD3" w14:textId="77777777" w:rsidR="005B472C" w:rsidRPr="00A52D17" w:rsidRDefault="005B472C" w:rsidP="00A52D17">
            <w:pPr>
              <w:pStyle w:val="afff9"/>
              <w:spacing w:line="240" w:lineRule="auto"/>
              <w:ind w:firstLine="0"/>
              <w:jc w:val="center"/>
              <w:rPr>
                <w:sz w:val="18"/>
                <w:szCs w:val="18"/>
              </w:rPr>
            </w:pPr>
            <w:r w:rsidRPr="00A52D17">
              <w:rPr>
                <w:sz w:val="18"/>
                <w:szCs w:val="18"/>
              </w:rPr>
              <w:t>4</w:t>
            </w:r>
          </w:p>
        </w:tc>
        <w:tc>
          <w:tcPr>
            <w:tcW w:w="1243" w:type="dxa"/>
            <w:vAlign w:val="center"/>
          </w:tcPr>
          <w:p w14:paraId="739A1E4E" w14:textId="77777777" w:rsidR="005B472C" w:rsidRPr="00A52D17" w:rsidRDefault="005B472C" w:rsidP="00A52D17">
            <w:pPr>
              <w:pStyle w:val="afff9"/>
              <w:spacing w:line="240" w:lineRule="auto"/>
              <w:ind w:firstLine="0"/>
              <w:jc w:val="center"/>
              <w:rPr>
                <w:sz w:val="18"/>
                <w:szCs w:val="18"/>
              </w:rPr>
            </w:pPr>
            <w:r w:rsidRPr="00A52D17">
              <w:rPr>
                <w:sz w:val="18"/>
                <w:szCs w:val="18"/>
              </w:rPr>
              <w:t>2,8</w:t>
            </w:r>
          </w:p>
        </w:tc>
        <w:tc>
          <w:tcPr>
            <w:tcW w:w="1879" w:type="dxa"/>
            <w:vAlign w:val="center"/>
          </w:tcPr>
          <w:p w14:paraId="7A8987B3" w14:textId="77777777" w:rsidR="005B472C" w:rsidRPr="00A52D17" w:rsidRDefault="005B472C" w:rsidP="00A52D17">
            <w:pPr>
              <w:pStyle w:val="afff9"/>
              <w:spacing w:line="240" w:lineRule="auto"/>
              <w:ind w:firstLine="0"/>
              <w:jc w:val="center"/>
              <w:rPr>
                <w:sz w:val="18"/>
                <w:szCs w:val="18"/>
              </w:rPr>
            </w:pPr>
            <w:r w:rsidRPr="00A52D17">
              <w:rPr>
                <w:sz w:val="18"/>
                <w:szCs w:val="18"/>
              </w:rPr>
              <w:t>1,5</w:t>
            </w:r>
          </w:p>
        </w:tc>
        <w:tc>
          <w:tcPr>
            <w:tcW w:w="1222" w:type="dxa"/>
            <w:vAlign w:val="center"/>
          </w:tcPr>
          <w:p w14:paraId="0927D77D"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1919" w:type="dxa"/>
            <w:vAlign w:val="center"/>
          </w:tcPr>
          <w:p w14:paraId="58829AD2"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567" w:type="dxa"/>
            <w:vAlign w:val="center"/>
          </w:tcPr>
          <w:p w14:paraId="257A3DE9" w14:textId="77777777" w:rsidR="005B472C" w:rsidRPr="00A52D17" w:rsidRDefault="005B472C" w:rsidP="00A52D17">
            <w:pPr>
              <w:pStyle w:val="afff9"/>
              <w:spacing w:line="240" w:lineRule="auto"/>
              <w:ind w:firstLine="0"/>
              <w:jc w:val="center"/>
              <w:rPr>
                <w:sz w:val="18"/>
                <w:szCs w:val="18"/>
              </w:rPr>
            </w:pPr>
            <w:r w:rsidRPr="00A52D17">
              <w:rPr>
                <w:sz w:val="18"/>
                <w:szCs w:val="18"/>
              </w:rPr>
              <w:t>2</w:t>
            </w:r>
          </w:p>
        </w:tc>
        <w:tc>
          <w:tcPr>
            <w:tcW w:w="815" w:type="dxa"/>
            <w:vAlign w:val="center"/>
          </w:tcPr>
          <w:p w14:paraId="5DA5E265" w14:textId="77777777" w:rsidR="005B472C" w:rsidRPr="00A52D17" w:rsidRDefault="005B472C" w:rsidP="00A52D17">
            <w:pPr>
              <w:pStyle w:val="afff9"/>
              <w:spacing w:line="240" w:lineRule="auto"/>
              <w:ind w:firstLine="0"/>
              <w:jc w:val="center"/>
              <w:rPr>
                <w:sz w:val="18"/>
                <w:szCs w:val="18"/>
              </w:rPr>
            </w:pPr>
            <w:r w:rsidRPr="00A52D17">
              <w:rPr>
                <w:sz w:val="18"/>
                <w:szCs w:val="18"/>
              </w:rPr>
              <w:t>3</w:t>
            </w:r>
          </w:p>
        </w:tc>
      </w:tr>
      <w:tr w:rsidR="002740BF" w:rsidRPr="00323378" w14:paraId="6DBC2633" w14:textId="77777777" w:rsidTr="002740BF">
        <w:trPr>
          <w:trHeight w:val="17"/>
        </w:trPr>
        <w:tc>
          <w:tcPr>
            <w:tcW w:w="1286" w:type="dxa"/>
            <w:vAlign w:val="center"/>
          </w:tcPr>
          <w:p w14:paraId="383F576A" w14:textId="77777777" w:rsidR="005B472C" w:rsidRPr="00A52D17" w:rsidRDefault="005B472C" w:rsidP="00A52D17">
            <w:pPr>
              <w:pStyle w:val="afff9"/>
              <w:spacing w:line="240" w:lineRule="auto"/>
              <w:ind w:firstLine="0"/>
              <w:jc w:val="center"/>
              <w:rPr>
                <w:sz w:val="18"/>
                <w:szCs w:val="18"/>
              </w:rPr>
            </w:pPr>
            <w:r w:rsidRPr="00A52D17">
              <w:rPr>
                <w:sz w:val="18"/>
                <w:szCs w:val="18"/>
              </w:rPr>
              <w:t>Дренаж</w:t>
            </w:r>
          </w:p>
        </w:tc>
        <w:tc>
          <w:tcPr>
            <w:tcW w:w="1104" w:type="dxa"/>
            <w:vAlign w:val="center"/>
          </w:tcPr>
          <w:p w14:paraId="71096103" w14:textId="77777777" w:rsidR="005B472C" w:rsidRPr="00A52D17" w:rsidRDefault="005B472C" w:rsidP="00A52D17">
            <w:pPr>
              <w:pStyle w:val="afff9"/>
              <w:spacing w:line="240" w:lineRule="auto"/>
              <w:ind w:firstLine="0"/>
              <w:jc w:val="center"/>
              <w:rPr>
                <w:sz w:val="18"/>
                <w:szCs w:val="18"/>
              </w:rPr>
            </w:pPr>
            <w:r w:rsidRPr="00A52D17">
              <w:rPr>
                <w:sz w:val="18"/>
                <w:szCs w:val="18"/>
              </w:rPr>
              <w:t>3</w:t>
            </w:r>
          </w:p>
        </w:tc>
        <w:tc>
          <w:tcPr>
            <w:tcW w:w="1883" w:type="dxa"/>
            <w:vAlign w:val="center"/>
          </w:tcPr>
          <w:p w14:paraId="0FDB9253"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2212" w:type="dxa"/>
            <w:vAlign w:val="center"/>
          </w:tcPr>
          <w:p w14:paraId="758932B8" w14:textId="77777777" w:rsidR="005B472C" w:rsidRPr="00A52D17" w:rsidRDefault="005B472C" w:rsidP="00A52D17">
            <w:pPr>
              <w:pStyle w:val="afff9"/>
              <w:spacing w:line="240" w:lineRule="auto"/>
              <w:ind w:firstLine="0"/>
              <w:jc w:val="center"/>
              <w:rPr>
                <w:sz w:val="18"/>
                <w:szCs w:val="18"/>
              </w:rPr>
            </w:pPr>
            <w:r w:rsidRPr="00A52D17">
              <w:rPr>
                <w:sz w:val="18"/>
                <w:szCs w:val="18"/>
              </w:rPr>
              <w:t>4</w:t>
            </w:r>
          </w:p>
        </w:tc>
        <w:tc>
          <w:tcPr>
            <w:tcW w:w="1243" w:type="dxa"/>
            <w:vAlign w:val="center"/>
          </w:tcPr>
          <w:p w14:paraId="2B6BC25E" w14:textId="77777777" w:rsidR="005B472C" w:rsidRPr="00A52D17" w:rsidRDefault="005B472C" w:rsidP="00A52D17">
            <w:pPr>
              <w:pStyle w:val="afff9"/>
              <w:spacing w:line="240" w:lineRule="auto"/>
              <w:ind w:firstLine="0"/>
              <w:jc w:val="center"/>
              <w:rPr>
                <w:sz w:val="18"/>
                <w:szCs w:val="18"/>
              </w:rPr>
            </w:pPr>
            <w:r w:rsidRPr="00A52D17">
              <w:rPr>
                <w:sz w:val="18"/>
                <w:szCs w:val="18"/>
              </w:rPr>
              <w:t>2,8</w:t>
            </w:r>
          </w:p>
        </w:tc>
        <w:tc>
          <w:tcPr>
            <w:tcW w:w="1879" w:type="dxa"/>
            <w:vAlign w:val="center"/>
          </w:tcPr>
          <w:p w14:paraId="600C5DFF" w14:textId="77777777" w:rsidR="005B472C" w:rsidRPr="00A52D17" w:rsidRDefault="005B472C" w:rsidP="00A52D17">
            <w:pPr>
              <w:pStyle w:val="afff9"/>
              <w:spacing w:line="240" w:lineRule="auto"/>
              <w:ind w:firstLine="0"/>
              <w:jc w:val="center"/>
              <w:rPr>
                <w:sz w:val="18"/>
                <w:szCs w:val="18"/>
              </w:rPr>
            </w:pPr>
            <w:r w:rsidRPr="00A52D17">
              <w:rPr>
                <w:sz w:val="18"/>
                <w:szCs w:val="18"/>
              </w:rPr>
              <w:t>1,5</w:t>
            </w:r>
          </w:p>
        </w:tc>
        <w:tc>
          <w:tcPr>
            <w:tcW w:w="1222" w:type="dxa"/>
            <w:vAlign w:val="center"/>
          </w:tcPr>
          <w:p w14:paraId="557EF546"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1919" w:type="dxa"/>
            <w:vAlign w:val="center"/>
          </w:tcPr>
          <w:p w14:paraId="02945F04"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567" w:type="dxa"/>
            <w:vAlign w:val="center"/>
          </w:tcPr>
          <w:p w14:paraId="110DD51A" w14:textId="77777777" w:rsidR="005B472C" w:rsidRPr="00A52D17" w:rsidRDefault="005B472C" w:rsidP="00A52D17">
            <w:pPr>
              <w:pStyle w:val="afff9"/>
              <w:spacing w:line="240" w:lineRule="auto"/>
              <w:ind w:firstLine="0"/>
              <w:jc w:val="center"/>
              <w:rPr>
                <w:sz w:val="18"/>
                <w:szCs w:val="18"/>
              </w:rPr>
            </w:pPr>
            <w:r w:rsidRPr="00A52D17">
              <w:rPr>
                <w:sz w:val="18"/>
                <w:szCs w:val="18"/>
              </w:rPr>
              <w:t>2</w:t>
            </w:r>
          </w:p>
        </w:tc>
        <w:tc>
          <w:tcPr>
            <w:tcW w:w="815" w:type="dxa"/>
            <w:vAlign w:val="center"/>
          </w:tcPr>
          <w:p w14:paraId="5AB50636" w14:textId="77777777" w:rsidR="005B472C" w:rsidRPr="00A52D17" w:rsidRDefault="005B472C" w:rsidP="00A52D17">
            <w:pPr>
              <w:pStyle w:val="afff9"/>
              <w:spacing w:line="240" w:lineRule="auto"/>
              <w:ind w:firstLine="0"/>
              <w:jc w:val="center"/>
              <w:rPr>
                <w:sz w:val="18"/>
                <w:szCs w:val="18"/>
              </w:rPr>
            </w:pPr>
            <w:r w:rsidRPr="00A52D17">
              <w:rPr>
                <w:sz w:val="18"/>
                <w:szCs w:val="18"/>
              </w:rPr>
              <w:t>3</w:t>
            </w:r>
          </w:p>
        </w:tc>
      </w:tr>
      <w:tr w:rsidR="002740BF" w:rsidRPr="00323378" w14:paraId="3348D4D1" w14:textId="77777777" w:rsidTr="002740BF">
        <w:trPr>
          <w:trHeight w:val="17"/>
        </w:trPr>
        <w:tc>
          <w:tcPr>
            <w:tcW w:w="1286" w:type="dxa"/>
            <w:vAlign w:val="center"/>
          </w:tcPr>
          <w:p w14:paraId="66125189" w14:textId="77777777" w:rsidR="005B472C" w:rsidRPr="00A52D17" w:rsidRDefault="005B472C" w:rsidP="00A52D17">
            <w:pPr>
              <w:pStyle w:val="afff9"/>
              <w:spacing w:line="240" w:lineRule="auto"/>
              <w:ind w:firstLine="0"/>
              <w:jc w:val="center"/>
              <w:rPr>
                <w:sz w:val="18"/>
                <w:szCs w:val="18"/>
              </w:rPr>
            </w:pPr>
            <w:r w:rsidRPr="00A52D17">
              <w:rPr>
                <w:sz w:val="18"/>
                <w:szCs w:val="18"/>
              </w:rPr>
              <w:t>Сопутствующий</w:t>
            </w:r>
            <w:r w:rsidRPr="00A52D17">
              <w:rPr>
                <w:spacing w:val="-4"/>
                <w:sz w:val="18"/>
                <w:szCs w:val="18"/>
              </w:rPr>
              <w:t xml:space="preserve"> </w:t>
            </w:r>
            <w:r w:rsidRPr="00A52D17">
              <w:rPr>
                <w:sz w:val="18"/>
                <w:szCs w:val="18"/>
              </w:rPr>
              <w:t>дренаж</w:t>
            </w:r>
          </w:p>
        </w:tc>
        <w:tc>
          <w:tcPr>
            <w:tcW w:w="1104" w:type="dxa"/>
            <w:vAlign w:val="center"/>
          </w:tcPr>
          <w:p w14:paraId="67CEDAE5" w14:textId="77777777" w:rsidR="005B472C" w:rsidRPr="00A52D17" w:rsidRDefault="005B472C" w:rsidP="00A52D17">
            <w:pPr>
              <w:pStyle w:val="afff9"/>
              <w:spacing w:line="240" w:lineRule="auto"/>
              <w:ind w:firstLine="0"/>
              <w:jc w:val="center"/>
              <w:rPr>
                <w:sz w:val="18"/>
                <w:szCs w:val="18"/>
              </w:rPr>
            </w:pPr>
            <w:r w:rsidRPr="00A52D17">
              <w:rPr>
                <w:sz w:val="18"/>
                <w:szCs w:val="18"/>
              </w:rPr>
              <w:t>0,4</w:t>
            </w:r>
          </w:p>
        </w:tc>
        <w:tc>
          <w:tcPr>
            <w:tcW w:w="1883" w:type="dxa"/>
            <w:vAlign w:val="center"/>
          </w:tcPr>
          <w:p w14:paraId="05B07323" w14:textId="77777777" w:rsidR="005B472C" w:rsidRPr="00A52D17" w:rsidRDefault="005B472C" w:rsidP="00A52D17">
            <w:pPr>
              <w:pStyle w:val="afff9"/>
              <w:spacing w:line="240" w:lineRule="auto"/>
              <w:ind w:firstLine="0"/>
              <w:jc w:val="center"/>
              <w:rPr>
                <w:sz w:val="18"/>
                <w:szCs w:val="18"/>
              </w:rPr>
            </w:pPr>
            <w:r w:rsidRPr="00A52D17">
              <w:rPr>
                <w:sz w:val="18"/>
                <w:szCs w:val="18"/>
              </w:rPr>
              <w:t>0,4</w:t>
            </w:r>
          </w:p>
        </w:tc>
        <w:tc>
          <w:tcPr>
            <w:tcW w:w="2212" w:type="dxa"/>
            <w:vAlign w:val="center"/>
          </w:tcPr>
          <w:p w14:paraId="5D3DC76D" w14:textId="77777777" w:rsidR="005B472C" w:rsidRPr="00A52D17" w:rsidRDefault="005B472C" w:rsidP="00A52D17">
            <w:pPr>
              <w:pStyle w:val="afff9"/>
              <w:spacing w:line="240" w:lineRule="auto"/>
              <w:ind w:firstLine="0"/>
              <w:jc w:val="center"/>
              <w:rPr>
                <w:sz w:val="18"/>
                <w:szCs w:val="18"/>
              </w:rPr>
            </w:pPr>
            <w:r w:rsidRPr="00A52D17">
              <w:rPr>
                <w:sz w:val="18"/>
                <w:szCs w:val="18"/>
              </w:rPr>
              <w:t>0,4</w:t>
            </w:r>
          </w:p>
        </w:tc>
        <w:tc>
          <w:tcPr>
            <w:tcW w:w="1243" w:type="dxa"/>
            <w:vAlign w:val="center"/>
          </w:tcPr>
          <w:p w14:paraId="261885E7" w14:textId="77777777" w:rsidR="005B472C" w:rsidRPr="00A52D17" w:rsidRDefault="005B472C" w:rsidP="00A52D17">
            <w:pPr>
              <w:pStyle w:val="afff9"/>
              <w:spacing w:line="240" w:lineRule="auto"/>
              <w:ind w:firstLine="0"/>
              <w:jc w:val="center"/>
              <w:rPr>
                <w:sz w:val="18"/>
                <w:szCs w:val="18"/>
              </w:rPr>
            </w:pPr>
            <w:r w:rsidRPr="00A52D17">
              <w:rPr>
                <w:sz w:val="18"/>
                <w:szCs w:val="18"/>
              </w:rPr>
              <w:t>0</w:t>
            </w:r>
          </w:p>
        </w:tc>
        <w:tc>
          <w:tcPr>
            <w:tcW w:w="1879" w:type="dxa"/>
            <w:vAlign w:val="center"/>
          </w:tcPr>
          <w:p w14:paraId="15D5B893" w14:textId="77777777" w:rsidR="005B472C" w:rsidRPr="00A52D17" w:rsidRDefault="005B472C" w:rsidP="00A52D17">
            <w:pPr>
              <w:pStyle w:val="afff9"/>
              <w:spacing w:line="240" w:lineRule="auto"/>
              <w:ind w:firstLine="0"/>
              <w:jc w:val="center"/>
              <w:rPr>
                <w:sz w:val="18"/>
                <w:szCs w:val="18"/>
              </w:rPr>
            </w:pPr>
            <w:r w:rsidRPr="00A52D17">
              <w:rPr>
                <w:sz w:val="18"/>
                <w:szCs w:val="18"/>
              </w:rPr>
              <w:t>0,4</w:t>
            </w:r>
          </w:p>
        </w:tc>
        <w:tc>
          <w:tcPr>
            <w:tcW w:w="1222" w:type="dxa"/>
            <w:vAlign w:val="center"/>
          </w:tcPr>
          <w:p w14:paraId="4316A815" w14:textId="77777777" w:rsidR="005B472C" w:rsidRPr="00A52D17" w:rsidRDefault="005B472C" w:rsidP="00A52D17">
            <w:pPr>
              <w:pStyle w:val="afff9"/>
              <w:spacing w:line="240" w:lineRule="auto"/>
              <w:ind w:firstLine="0"/>
              <w:jc w:val="center"/>
              <w:rPr>
                <w:sz w:val="18"/>
                <w:szCs w:val="18"/>
              </w:rPr>
            </w:pPr>
            <w:r w:rsidRPr="00A52D17">
              <w:rPr>
                <w:w w:val="99"/>
                <w:sz w:val="18"/>
                <w:szCs w:val="18"/>
              </w:rPr>
              <w:t>-</w:t>
            </w:r>
          </w:p>
        </w:tc>
        <w:tc>
          <w:tcPr>
            <w:tcW w:w="1919" w:type="dxa"/>
            <w:vAlign w:val="center"/>
          </w:tcPr>
          <w:p w14:paraId="573B0ECF" w14:textId="77777777" w:rsidR="005B472C" w:rsidRPr="00A52D17" w:rsidRDefault="005B472C" w:rsidP="00A52D17">
            <w:pPr>
              <w:pStyle w:val="afff9"/>
              <w:spacing w:line="240" w:lineRule="auto"/>
              <w:ind w:firstLine="0"/>
              <w:jc w:val="center"/>
              <w:rPr>
                <w:sz w:val="18"/>
                <w:szCs w:val="18"/>
              </w:rPr>
            </w:pPr>
            <w:r w:rsidRPr="00A52D17">
              <w:rPr>
                <w:w w:val="99"/>
                <w:sz w:val="18"/>
                <w:szCs w:val="18"/>
              </w:rPr>
              <w:t>-</w:t>
            </w:r>
          </w:p>
        </w:tc>
        <w:tc>
          <w:tcPr>
            <w:tcW w:w="567" w:type="dxa"/>
            <w:vAlign w:val="center"/>
          </w:tcPr>
          <w:p w14:paraId="0FB40B98" w14:textId="77777777" w:rsidR="005B472C" w:rsidRPr="00A52D17" w:rsidRDefault="005B472C" w:rsidP="00A52D17">
            <w:pPr>
              <w:pStyle w:val="afff9"/>
              <w:spacing w:line="240" w:lineRule="auto"/>
              <w:ind w:firstLine="0"/>
              <w:jc w:val="center"/>
              <w:rPr>
                <w:sz w:val="18"/>
                <w:szCs w:val="18"/>
              </w:rPr>
            </w:pPr>
            <w:r w:rsidRPr="00A52D17">
              <w:rPr>
                <w:w w:val="99"/>
                <w:sz w:val="18"/>
                <w:szCs w:val="18"/>
              </w:rPr>
              <w:t>-</w:t>
            </w:r>
          </w:p>
        </w:tc>
        <w:tc>
          <w:tcPr>
            <w:tcW w:w="815" w:type="dxa"/>
            <w:vAlign w:val="center"/>
          </w:tcPr>
          <w:p w14:paraId="092D8B62" w14:textId="77777777" w:rsidR="005B472C" w:rsidRPr="00A52D17" w:rsidRDefault="005B472C" w:rsidP="00A52D17">
            <w:pPr>
              <w:pStyle w:val="afff9"/>
              <w:spacing w:line="240" w:lineRule="auto"/>
              <w:ind w:firstLine="0"/>
              <w:jc w:val="center"/>
              <w:rPr>
                <w:sz w:val="18"/>
                <w:szCs w:val="18"/>
              </w:rPr>
            </w:pPr>
            <w:r w:rsidRPr="00A52D17">
              <w:rPr>
                <w:w w:val="99"/>
                <w:sz w:val="18"/>
                <w:szCs w:val="18"/>
              </w:rPr>
              <w:t>-</w:t>
            </w:r>
          </w:p>
        </w:tc>
      </w:tr>
    </w:tbl>
    <w:p w14:paraId="0C1921D5" w14:textId="5EABD847" w:rsidR="005B472C" w:rsidRPr="005D2783" w:rsidRDefault="005B472C" w:rsidP="001350BF">
      <w:pPr>
        <w:pStyle w:val="affffffb"/>
      </w:pPr>
      <w:r w:rsidRPr="005D2783">
        <w:t xml:space="preserve">Таблица </w:t>
      </w:r>
      <w:r w:rsidR="00DE1EC6">
        <w:t>4.7.3</w:t>
      </w:r>
      <w:r w:rsidRPr="005D2783">
        <w:t>. Градостроительство. Планировка и застройка городских и сельских поселений</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2"/>
        <w:gridCol w:w="992"/>
        <w:gridCol w:w="992"/>
        <w:gridCol w:w="993"/>
        <w:gridCol w:w="708"/>
        <w:gridCol w:w="829"/>
        <w:gridCol w:w="731"/>
        <w:gridCol w:w="708"/>
        <w:gridCol w:w="1134"/>
        <w:gridCol w:w="709"/>
        <w:gridCol w:w="1355"/>
        <w:gridCol w:w="1170"/>
        <w:gridCol w:w="850"/>
        <w:gridCol w:w="1126"/>
      </w:tblGrid>
      <w:tr w:rsidR="005B472C" w:rsidRPr="00ED024A" w14:paraId="691604B6" w14:textId="77777777" w:rsidTr="002740BF">
        <w:trPr>
          <w:trHeight w:val="13"/>
        </w:trPr>
        <w:tc>
          <w:tcPr>
            <w:tcW w:w="1862" w:type="dxa"/>
            <w:vMerge w:val="restart"/>
            <w:vAlign w:val="center"/>
          </w:tcPr>
          <w:p w14:paraId="3B339BEE" w14:textId="77777777" w:rsidR="005B472C" w:rsidRPr="00A52D17" w:rsidRDefault="005B472C" w:rsidP="00A52D17">
            <w:pPr>
              <w:pStyle w:val="afff9"/>
              <w:spacing w:line="240" w:lineRule="auto"/>
              <w:ind w:firstLine="0"/>
              <w:jc w:val="center"/>
              <w:rPr>
                <w:sz w:val="18"/>
                <w:szCs w:val="18"/>
              </w:rPr>
            </w:pPr>
            <w:r w:rsidRPr="00A52D17">
              <w:rPr>
                <w:sz w:val="18"/>
                <w:szCs w:val="18"/>
              </w:rPr>
              <w:t>Инженерные</w:t>
            </w:r>
            <w:r w:rsidRPr="00A52D17">
              <w:rPr>
                <w:spacing w:val="-57"/>
                <w:sz w:val="18"/>
                <w:szCs w:val="18"/>
              </w:rPr>
              <w:t xml:space="preserve"> </w:t>
            </w:r>
            <w:r w:rsidRPr="00A52D17">
              <w:rPr>
                <w:sz w:val="18"/>
                <w:szCs w:val="18"/>
              </w:rPr>
              <w:t>сети</w:t>
            </w:r>
          </w:p>
        </w:tc>
        <w:tc>
          <w:tcPr>
            <w:tcW w:w="12297" w:type="dxa"/>
            <w:gridSpan w:val="13"/>
            <w:vAlign w:val="center"/>
          </w:tcPr>
          <w:p w14:paraId="45F1D21A" w14:textId="77777777" w:rsidR="005B472C" w:rsidRPr="00A52D17" w:rsidRDefault="005B472C" w:rsidP="00A52D17">
            <w:pPr>
              <w:pStyle w:val="afff9"/>
              <w:spacing w:line="240" w:lineRule="auto"/>
              <w:ind w:firstLine="0"/>
              <w:jc w:val="center"/>
              <w:rPr>
                <w:sz w:val="18"/>
                <w:szCs w:val="18"/>
              </w:rPr>
            </w:pPr>
            <w:r w:rsidRPr="00A52D17">
              <w:rPr>
                <w:sz w:val="18"/>
                <w:szCs w:val="18"/>
              </w:rPr>
              <w:t>Расстояние,</w:t>
            </w:r>
            <w:r w:rsidRPr="00A52D17">
              <w:rPr>
                <w:spacing w:val="-3"/>
                <w:sz w:val="18"/>
                <w:szCs w:val="18"/>
              </w:rPr>
              <w:t xml:space="preserve"> </w:t>
            </w:r>
            <w:r w:rsidRPr="00A52D17">
              <w:rPr>
                <w:sz w:val="18"/>
                <w:szCs w:val="18"/>
              </w:rPr>
              <w:t>м,</w:t>
            </w:r>
            <w:r w:rsidRPr="00A52D17">
              <w:rPr>
                <w:spacing w:val="-2"/>
                <w:sz w:val="18"/>
                <w:szCs w:val="18"/>
              </w:rPr>
              <w:t xml:space="preserve"> </w:t>
            </w:r>
            <w:r w:rsidRPr="00A52D17">
              <w:rPr>
                <w:sz w:val="18"/>
                <w:szCs w:val="18"/>
              </w:rPr>
              <w:t>по</w:t>
            </w:r>
            <w:r w:rsidRPr="00A52D17">
              <w:rPr>
                <w:spacing w:val="-2"/>
                <w:sz w:val="18"/>
                <w:szCs w:val="18"/>
              </w:rPr>
              <w:t xml:space="preserve"> </w:t>
            </w:r>
            <w:r w:rsidRPr="00A52D17">
              <w:rPr>
                <w:sz w:val="18"/>
                <w:szCs w:val="18"/>
              </w:rPr>
              <w:t>горизонтали</w:t>
            </w:r>
            <w:r w:rsidRPr="00A52D17">
              <w:rPr>
                <w:spacing w:val="-2"/>
                <w:sz w:val="18"/>
                <w:szCs w:val="18"/>
              </w:rPr>
              <w:t xml:space="preserve"> </w:t>
            </w:r>
            <w:r w:rsidRPr="00A52D17">
              <w:rPr>
                <w:sz w:val="18"/>
                <w:szCs w:val="18"/>
              </w:rPr>
              <w:t>(в</w:t>
            </w:r>
            <w:r w:rsidRPr="00A52D17">
              <w:rPr>
                <w:spacing w:val="-4"/>
                <w:sz w:val="18"/>
                <w:szCs w:val="18"/>
              </w:rPr>
              <w:t xml:space="preserve"> </w:t>
            </w:r>
            <w:r w:rsidRPr="00A52D17">
              <w:rPr>
                <w:sz w:val="18"/>
                <w:szCs w:val="18"/>
              </w:rPr>
              <w:t>свету)</w:t>
            </w:r>
            <w:r w:rsidRPr="00A52D17">
              <w:rPr>
                <w:spacing w:val="-2"/>
                <w:sz w:val="18"/>
                <w:szCs w:val="18"/>
              </w:rPr>
              <w:t xml:space="preserve"> </w:t>
            </w:r>
            <w:r w:rsidRPr="00A52D17">
              <w:rPr>
                <w:sz w:val="18"/>
                <w:szCs w:val="18"/>
              </w:rPr>
              <w:t>до</w:t>
            </w:r>
          </w:p>
        </w:tc>
      </w:tr>
      <w:tr w:rsidR="002740BF" w:rsidRPr="00ED024A" w14:paraId="6C4FB897" w14:textId="77777777" w:rsidTr="002740BF">
        <w:trPr>
          <w:trHeight w:val="13"/>
        </w:trPr>
        <w:tc>
          <w:tcPr>
            <w:tcW w:w="1862" w:type="dxa"/>
            <w:vMerge/>
            <w:tcBorders>
              <w:top w:val="nil"/>
            </w:tcBorders>
            <w:vAlign w:val="center"/>
          </w:tcPr>
          <w:p w14:paraId="0CBFAF15" w14:textId="77777777" w:rsidR="005B472C" w:rsidRPr="00A52D17" w:rsidRDefault="005B472C" w:rsidP="00A52D17">
            <w:pPr>
              <w:pStyle w:val="afff9"/>
              <w:spacing w:line="240" w:lineRule="auto"/>
              <w:ind w:firstLine="0"/>
              <w:jc w:val="center"/>
              <w:rPr>
                <w:sz w:val="18"/>
                <w:szCs w:val="18"/>
              </w:rPr>
            </w:pPr>
          </w:p>
        </w:tc>
        <w:tc>
          <w:tcPr>
            <w:tcW w:w="992" w:type="dxa"/>
            <w:vMerge w:val="restart"/>
            <w:vAlign w:val="center"/>
          </w:tcPr>
          <w:p w14:paraId="30AC80DC" w14:textId="77777777" w:rsidR="005B472C" w:rsidRPr="00A52D17" w:rsidRDefault="005B472C" w:rsidP="00A52D17">
            <w:pPr>
              <w:pStyle w:val="afff9"/>
              <w:spacing w:line="240" w:lineRule="auto"/>
              <w:ind w:firstLine="0"/>
              <w:jc w:val="center"/>
              <w:rPr>
                <w:sz w:val="18"/>
                <w:szCs w:val="18"/>
              </w:rPr>
            </w:pPr>
          </w:p>
          <w:p w14:paraId="64D855A8" w14:textId="77777777" w:rsidR="005B472C" w:rsidRPr="00A52D17" w:rsidRDefault="005B472C" w:rsidP="00A52D17">
            <w:pPr>
              <w:pStyle w:val="afff9"/>
              <w:spacing w:line="240" w:lineRule="auto"/>
              <w:ind w:firstLine="0"/>
              <w:jc w:val="center"/>
              <w:rPr>
                <w:sz w:val="18"/>
                <w:szCs w:val="18"/>
              </w:rPr>
            </w:pPr>
            <w:r w:rsidRPr="00A52D17">
              <w:rPr>
                <w:sz w:val="18"/>
                <w:szCs w:val="18"/>
              </w:rPr>
              <w:t>водопровода</w:t>
            </w:r>
          </w:p>
        </w:tc>
        <w:tc>
          <w:tcPr>
            <w:tcW w:w="992" w:type="dxa"/>
            <w:vMerge w:val="restart"/>
            <w:vAlign w:val="center"/>
          </w:tcPr>
          <w:p w14:paraId="5A5AF0C9" w14:textId="77777777" w:rsidR="005B472C" w:rsidRPr="00A52D17" w:rsidRDefault="005B472C" w:rsidP="00A52D17">
            <w:pPr>
              <w:pStyle w:val="afff9"/>
              <w:spacing w:line="240" w:lineRule="auto"/>
              <w:ind w:firstLine="0"/>
              <w:jc w:val="center"/>
              <w:rPr>
                <w:sz w:val="18"/>
                <w:szCs w:val="18"/>
              </w:rPr>
            </w:pPr>
            <w:r w:rsidRPr="00A52D17">
              <w:rPr>
                <w:sz w:val="18"/>
                <w:szCs w:val="18"/>
              </w:rPr>
              <w:t>канализации бытовой</w:t>
            </w:r>
          </w:p>
        </w:tc>
        <w:tc>
          <w:tcPr>
            <w:tcW w:w="993" w:type="dxa"/>
            <w:vMerge w:val="restart"/>
            <w:vAlign w:val="center"/>
          </w:tcPr>
          <w:p w14:paraId="6DD4384B" w14:textId="77777777" w:rsidR="005B472C" w:rsidRPr="00A52D17" w:rsidRDefault="005B472C" w:rsidP="00A52D17">
            <w:pPr>
              <w:pStyle w:val="afff9"/>
              <w:spacing w:line="240" w:lineRule="auto"/>
              <w:ind w:firstLine="0"/>
              <w:jc w:val="center"/>
              <w:rPr>
                <w:sz w:val="18"/>
                <w:szCs w:val="18"/>
              </w:rPr>
            </w:pPr>
            <w:r w:rsidRPr="00A52D17">
              <w:rPr>
                <w:sz w:val="18"/>
                <w:szCs w:val="18"/>
              </w:rPr>
              <w:t>дренажа и дождевой канализации</w:t>
            </w:r>
          </w:p>
        </w:tc>
        <w:tc>
          <w:tcPr>
            <w:tcW w:w="2976" w:type="dxa"/>
            <w:gridSpan w:val="4"/>
            <w:vAlign w:val="center"/>
          </w:tcPr>
          <w:p w14:paraId="018076F5" w14:textId="77777777" w:rsidR="005B472C" w:rsidRPr="00A52D17" w:rsidRDefault="005B472C" w:rsidP="00A52D17">
            <w:pPr>
              <w:pStyle w:val="afff9"/>
              <w:spacing w:line="240" w:lineRule="auto"/>
              <w:ind w:firstLine="0"/>
              <w:jc w:val="center"/>
              <w:rPr>
                <w:sz w:val="18"/>
                <w:szCs w:val="18"/>
              </w:rPr>
            </w:pPr>
            <w:r w:rsidRPr="00A52D17">
              <w:rPr>
                <w:sz w:val="18"/>
                <w:szCs w:val="18"/>
              </w:rPr>
              <w:t>газопроводов давления, МПа</w:t>
            </w:r>
            <w:r w:rsidRPr="00A52D17">
              <w:rPr>
                <w:spacing w:val="-57"/>
                <w:sz w:val="18"/>
                <w:szCs w:val="18"/>
              </w:rPr>
              <w:t xml:space="preserve"> </w:t>
            </w:r>
            <w:r w:rsidRPr="00A52D17">
              <w:rPr>
                <w:sz w:val="18"/>
                <w:szCs w:val="18"/>
              </w:rPr>
              <w:t>(кгс/см</w:t>
            </w:r>
            <w:r w:rsidRPr="00A52D17">
              <w:rPr>
                <w:sz w:val="18"/>
                <w:szCs w:val="18"/>
                <w:vertAlign w:val="superscript"/>
              </w:rPr>
              <w:t>2</w:t>
            </w:r>
            <w:r w:rsidRPr="00A52D17">
              <w:rPr>
                <w:sz w:val="18"/>
                <w:szCs w:val="18"/>
              </w:rPr>
              <w:t>)</w:t>
            </w:r>
          </w:p>
        </w:tc>
        <w:tc>
          <w:tcPr>
            <w:tcW w:w="1134" w:type="dxa"/>
            <w:vMerge w:val="restart"/>
            <w:vAlign w:val="center"/>
          </w:tcPr>
          <w:p w14:paraId="38604316" w14:textId="77777777" w:rsidR="005B472C" w:rsidRPr="00A52D17" w:rsidRDefault="005B472C" w:rsidP="00A52D17">
            <w:pPr>
              <w:pStyle w:val="afff9"/>
              <w:spacing w:line="240" w:lineRule="auto"/>
              <w:ind w:firstLine="0"/>
              <w:jc w:val="center"/>
              <w:rPr>
                <w:sz w:val="18"/>
                <w:szCs w:val="18"/>
              </w:rPr>
            </w:pPr>
            <w:r w:rsidRPr="00A52D17">
              <w:rPr>
                <w:sz w:val="18"/>
                <w:szCs w:val="18"/>
              </w:rPr>
              <w:t>кабелей</w:t>
            </w:r>
            <w:r w:rsidRPr="00A52D17">
              <w:rPr>
                <w:spacing w:val="1"/>
                <w:sz w:val="18"/>
                <w:szCs w:val="18"/>
              </w:rPr>
              <w:t xml:space="preserve"> </w:t>
            </w:r>
            <w:r w:rsidRPr="00A52D17">
              <w:rPr>
                <w:sz w:val="18"/>
                <w:szCs w:val="18"/>
              </w:rPr>
              <w:t>силовых</w:t>
            </w:r>
            <w:r w:rsidRPr="00A52D17">
              <w:rPr>
                <w:spacing w:val="-58"/>
                <w:sz w:val="18"/>
                <w:szCs w:val="18"/>
              </w:rPr>
              <w:t xml:space="preserve"> </w:t>
            </w:r>
            <w:r w:rsidRPr="00A52D17">
              <w:rPr>
                <w:sz w:val="18"/>
                <w:szCs w:val="18"/>
              </w:rPr>
              <w:t>всех</w:t>
            </w:r>
            <w:r w:rsidRPr="00A52D17">
              <w:rPr>
                <w:spacing w:val="1"/>
                <w:sz w:val="18"/>
                <w:szCs w:val="18"/>
              </w:rPr>
              <w:t xml:space="preserve"> </w:t>
            </w:r>
            <w:r w:rsidRPr="00A52D17">
              <w:rPr>
                <w:sz w:val="18"/>
                <w:szCs w:val="18"/>
              </w:rPr>
              <w:t>напряжений</w:t>
            </w:r>
          </w:p>
        </w:tc>
        <w:tc>
          <w:tcPr>
            <w:tcW w:w="709" w:type="dxa"/>
            <w:vMerge w:val="restart"/>
            <w:vAlign w:val="center"/>
          </w:tcPr>
          <w:p w14:paraId="5FFA71AB" w14:textId="77777777" w:rsidR="005B472C" w:rsidRPr="00A52D17" w:rsidRDefault="005B472C" w:rsidP="00A52D17">
            <w:pPr>
              <w:pStyle w:val="afff9"/>
              <w:spacing w:line="240" w:lineRule="auto"/>
              <w:ind w:firstLine="0"/>
              <w:jc w:val="center"/>
              <w:rPr>
                <w:sz w:val="18"/>
                <w:szCs w:val="18"/>
              </w:rPr>
            </w:pPr>
            <w:r w:rsidRPr="00A52D17">
              <w:rPr>
                <w:sz w:val="18"/>
                <w:szCs w:val="18"/>
              </w:rPr>
              <w:t>кабелей</w:t>
            </w:r>
            <w:r w:rsidRPr="00A52D17">
              <w:rPr>
                <w:spacing w:val="-58"/>
                <w:sz w:val="18"/>
                <w:szCs w:val="18"/>
              </w:rPr>
              <w:t xml:space="preserve"> </w:t>
            </w:r>
            <w:r w:rsidRPr="00A52D17">
              <w:rPr>
                <w:sz w:val="18"/>
                <w:szCs w:val="18"/>
              </w:rPr>
              <w:t>связи</w:t>
            </w:r>
          </w:p>
        </w:tc>
        <w:tc>
          <w:tcPr>
            <w:tcW w:w="2525" w:type="dxa"/>
            <w:gridSpan w:val="2"/>
            <w:vAlign w:val="center"/>
          </w:tcPr>
          <w:p w14:paraId="25E787C9" w14:textId="77777777" w:rsidR="005B472C" w:rsidRPr="00A52D17" w:rsidRDefault="005B472C" w:rsidP="00A52D17">
            <w:pPr>
              <w:pStyle w:val="afff9"/>
              <w:spacing w:line="240" w:lineRule="auto"/>
              <w:ind w:firstLine="0"/>
              <w:jc w:val="center"/>
              <w:rPr>
                <w:sz w:val="18"/>
                <w:szCs w:val="18"/>
              </w:rPr>
            </w:pPr>
            <w:r w:rsidRPr="00A52D17">
              <w:rPr>
                <w:sz w:val="18"/>
                <w:szCs w:val="18"/>
              </w:rPr>
              <w:t>тепловых сетей</w:t>
            </w:r>
          </w:p>
        </w:tc>
        <w:tc>
          <w:tcPr>
            <w:tcW w:w="850" w:type="dxa"/>
            <w:vMerge w:val="restart"/>
            <w:vAlign w:val="center"/>
          </w:tcPr>
          <w:p w14:paraId="3E50FB9E" w14:textId="77777777" w:rsidR="005B472C" w:rsidRPr="00A52D17" w:rsidRDefault="005B472C" w:rsidP="00A52D17">
            <w:pPr>
              <w:pStyle w:val="afff9"/>
              <w:spacing w:line="240" w:lineRule="auto"/>
              <w:ind w:firstLine="0"/>
              <w:jc w:val="center"/>
              <w:rPr>
                <w:sz w:val="18"/>
                <w:szCs w:val="18"/>
              </w:rPr>
            </w:pPr>
            <w:r w:rsidRPr="00A52D17">
              <w:rPr>
                <w:sz w:val="18"/>
                <w:szCs w:val="18"/>
              </w:rPr>
              <w:t>каналов,</w:t>
            </w:r>
            <w:r w:rsidRPr="00A52D17">
              <w:rPr>
                <w:spacing w:val="-57"/>
                <w:sz w:val="18"/>
                <w:szCs w:val="18"/>
              </w:rPr>
              <w:t xml:space="preserve"> </w:t>
            </w:r>
            <w:r w:rsidRPr="00A52D17">
              <w:rPr>
                <w:sz w:val="18"/>
                <w:szCs w:val="18"/>
              </w:rPr>
              <w:t>тоннелей</w:t>
            </w:r>
          </w:p>
        </w:tc>
        <w:tc>
          <w:tcPr>
            <w:tcW w:w="1126" w:type="dxa"/>
            <w:vMerge w:val="restart"/>
            <w:vAlign w:val="center"/>
          </w:tcPr>
          <w:p w14:paraId="43D1AED2" w14:textId="77777777" w:rsidR="005B472C" w:rsidRPr="00A52D17" w:rsidRDefault="005B472C" w:rsidP="00A52D17">
            <w:pPr>
              <w:pStyle w:val="afff9"/>
              <w:spacing w:line="240" w:lineRule="auto"/>
              <w:ind w:firstLine="0"/>
              <w:jc w:val="center"/>
              <w:rPr>
                <w:sz w:val="18"/>
                <w:szCs w:val="18"/>
              </w:rPr>
            </w:pPr>
            <w:r w:rsidRPr="00A52D17">
              <w:rPr>
                <w:sz w:val="18"/>
                <w:szCs w:val="18"/>
              </w:rPr>
              <w:t>наружных</w:t>
            </w:r>
            <w:r w:rsidRPr="00A52D17">
              <w:rPr>
                <w:spacing w:val="1"/>
                <w:sz w:val="18"/>
                <w:szCs w:val="18"/>
              </w:rPr>
              <w:t xml:space="preserve"> </w:t>
            </w:r>
            <w:r w:rsidRPr="00A52D17">
              <w:rPr>
                <w:sz w:val="18"/>
                <w:szCs w:val="18"/>
              </w:rPr>
              <w:t>пневмомусоро</w:t>
            </w:r>
          </w:p>
          <w:p w14:paraId="5E2C80A2" w14:textId="77777777" w:rsidR="005B472C" w:rsidRPr="00A52D17" w:rsidRDefault="005B472C" w:rsidP="00A52D17">
            <w:pPr>
              <w:pStyle w:val="afff9"/>
              <w:spacing w:line="240" w:lineRule="auto"/>
              <w:ind w:firstLine="0"/>
              <w:jc w:val="center"/>
              <w:rPr>
                <w:sz w:val="18"/>
                <w:szCs w:val="18"/>
              </w:rPr>
            </w:pPr>
            <w:r w:rsidRPr="00A52D17">
              <w:rPr>
                <w:sz w:val="18"/>
                <w:szCs w:val="18"/>
              </w:rPr>
              <w:t>-проводов</w:t>
            </w:r>
          </w:p>
        </w:tc>
      </w:tr>
      <w:tr w:rsidR="002740BF" w:rsidRPr="00ED024A" w14:paraId="09A73EC5" w14:textId="77777777" w:rsidTr="002740BF">
        <w:trPr>
          <w:trHeight w:val="13"/>
        </w:trPr>
        <w:tc>
          <w:tcPr>
            <w:tcW w:w="1862" w:type="dxa"/>
            <w:vMerge/>
            <w:tcBorders>
              <w:top w:val="nil"/>
            </w:tcBorders>
            <w:vAlign w:val="center"/>
          </w:tcPr>
          <w:p w14:paraId="49696EB8" w14:textId="77777777" w:rsidR="005B472C" w:rsidRPr="00A52D17" w:rsidRDefault="005B472C" w:rsidP="00A52D17">
            <w:pPr>
              <w:pStyle w:val="afff9"/>
              <w:spacing w:line="240" w:lineRule="auto"/>
              <w:ind w:firstLine="0"/>
              <w:jc w:val="center"/>
              <w:rPr>
                <w:sz w:val="18"/>
                <w:szCs w:val="18"/>
              </w:rPr>
            </w:pPr>
          </w:p>
        </w:tc>
        <w:tc>
          <w:tcPr>
            <w:tcW w:w="992" w:type="dxa"/>
            <w:vMerge/>
            <w:tcBorders>
              <w:top w:val="nil"/>
            </w:tcBorders>
            <w:vAlign w:val="center"/>
          </w:tcPr>
          <w:p w14:paraId="6CC9580A" w14:textId="77777777" w:rsidR="005B472C" w:rsidRPr="00A52D17" w:rsidRDefault="005B472C" w:rsidP="00A52D17">
            <w:pPr>
              <w:pStyle w:val="afff9"/>
              <w:spacing w:line="240" w:lineRule="auto"/>
              <w:ind w:firstLine="0"/>
              <w:jc w:val="center"/>
              <w:rPr>
                <w:sz w:val="18"/>
                <w:szCs w:val="18"/>
              </w:rPr>
            </w:pPr>
          </w:p>
        </w:tc>
        <w:tc>
          <w:tcPr>
            <w:tcW w:w="992" w:type="dxa"/>
            <w:vMerge/>
            <w:tcBorders>
              <w:top w:val="nil"/>
            </w:tcBorders>
            <w:vAlign w:val="center"/>
          </w:tcPr>
          <w:p w14:paraId="0343779D" w14:textId="77777777" w:rsidR="005B472C" w:rsidRPr="00A52D17" w:rsidRDefault="005B472C" w:rsidP="00A52D17">
            <w:pPr>
              <w:pStyle w:val="afff9"/>
              <w:spacing w:line="240" w:lineRule="auto"/>
              <w:ind w:firstLine="0"/>
              <w:jc w:val="center"/>
              <w:rPr>
                <w:sz w:val="18"/>
                <w:szCs w:val="18"/>
              </w:rPr>
            </w:pPr>
          </w:p>
        </w:tc>
        <w:tc>
          <w:tcPr>
            <w:tcW w:w="993" w:type="dxa"/>
            <w:vMerge/>
            <w:tcBorders>
              <w:top w:val="nil"/>
            </w:tcBorders>
            <w:vAlign w:val="center"/>
          </w:tcPr>
          <w:p w14:paraId="4E507ECD" w14:textId="77777777" w:rsidR="005B472C" w:rsidRPr="00A52D17" w:rsidRDefault="005B472C" w:rsidP="00A52D17">
            <w:pPr>
              <w:pStyle w:val="afff9"/>
              <w:spacing w:line="240" w:lineRule="auto"/>
              <w:ind w:firstLine="0"/>
              <w:jc w:val="center"/>
              <w:rPr>
                <w:sz w:val="18"/>
                <w:szCs w:val="18"/>
              </w:rPr>
            </w:pPr>
          </w:p>
        </w:tc>
        <w:tc>
          <w:tcPr>
            <w:tcW w:w="708" w:type="dxa"/>
            <w:vMerge w:val="restart"/>
            <w:vAlign w:val="center"/>
          </w:tcPr>
          <w:p w14:paraId="011D643B" w14:textId="77777777" w:rsidR="005B472C" w:rsidRPr="00A52D17" w:rsidRDefault="005B472C" w:rsidP="00A52D17">
            <w:pPr>
              <w:pStyle w:val="afff9"/>
              <w:spacing w:line="240" w:lineRule="auto"/>
              <w:ind w:firstLine="0"/>
              <w:jc w:val="center"/>
              <w:rPr>
                <w:sz w:val="18"/>
                <w:szCs w:val="18"/>
              </w:rPr>
            </w:pPr>
            <w:r w:rsidRPr="00A52D17">
              <w:rPr>
                <w:sz w:val="18"/>
                <w:szCs w:val="18"/>
              </w:rPr>
              <w:t>низкого</w:t>
            </w:r>
          </w:p>
        </w:tc>
        <w:tc>
          <w:tcPr>
            <w:tcW w:w="829" w:type="dxa"/>
            <w:vMerge w:val="restart"/>
            <w:vAlign w:val="center"/>
          </w:tcPr>
          <w:p w14:paraId="5F9AE92C" w14:textId="28E4F064" w:rsidR="005B472C" w:rsidRPr="00A52D17" w:rsidRDefault="007A2D77" w:rsidP="00A52D17">
            <w:pPr>
              <w:pStyle w:val="afff9"/>
              <w:spacing w:line="240" w:lineRule="auto"/>
              <w:ind w:firstLine="0"/>
              <w:jc w:val="center"/>
              <w:rPr>
                <w:sz w:val="18"/>
                <w:szCs w:val="18"/>
              </w:rPr>
            </w:pPr>
            <w:r>
              <w:rPr>
                <w:sz w:val="18"/>
                <w:szCs w:val="18"/>
              </w:rPr>
              <w:t>с</w:t>
            </w:r>
            <w:r w:rsidR="005B472C" w:rsidRPr="00A52D17">
              <w:rPr>
                <w:sz w:val="18"/>
                <w:szCs w:val="18"/>
              </w:rPr>
              <w:t>ред</w:t>
            </w:r>
            <w:r w:rsidR="005B472C" w:rsidRPr="00A52D17">
              <w:rPr>
                <w:spacing w:val="-57"/>
                <w:sz w:val="18"/>
                <w:szCs w:val="18"/>
              </w:rPr>
              <w:t xml:space="preserve"> </w:t>
            </w:r>
            <w:r w:rsidR="005B472C" w:rsidRPr="00A52D17">
              <w:rPr>
                <w:sz w:val="18"/>
                <w:szCs w:val="18"/>
              </w:rPr>
              <w:t>него</w:t>
            </w:r>
          </w:p>
        </w:tc>
        <w:tc>
          <w:tcPr>
            <w:tcW w:w="1439" w:type="dxa"/>
            <w:gridSpan w:val="2"/>
            <w:vAlign w:val="center"/>
          </w:tcPr>
          <w:p w14:paraId="54F03099" w14:textId="77777777" w:rsidR="005B472C" w:rsidRPr="00A52D17" w:rsidRDefault="005B472C" w:rsidP="00A52D17">
            <w:pPr>
              <w:pStyle w:val="afff9"/>
              <w:spacing w:line="240" w:lineRule="auto"/>
              <w:ind w:firstLine="0"/>
              <w:jc w:val="center"/>
              <w:rPr>
                <w:sz w:val="18"/>
                <w:szCs w:val="18"/>
              </w:rPr>
            </w:pPr>
            <w:r w:rsidRPr="00A52D17">
              <w:rPr>
                <w:sz w:val="18"/>
                <w:szCs w:val="18"/>
              </w:rPr>
              <w:t>высокого</w:t>
            </w:r>
          </w:p>
        </w:tc>
        <w:tc>
          <w:tcPr>
            <w:tcW w:w="1134" w:type="dxa"/>
            <w:vMerge/>
            <w:tcBorders>
              <w:top w:val="nil"/>
            </w:tcBorders>
            <w:vAlign w:val="center"/>
          </w:tcPr>
          <w:p w14:paraId="1D854D4D" w14:textId="77777777" w:rsidR="005B472C" w:rsidRPr="00A52D17" w:rsidRDefault="005B472C" w:rsidP="00A52D17">
            <w:pPr>
              <w:pStyle w:val="afff9"/>
              <w:spacing w:line="240" w:lineRule="auto"/>
              <w:ind w:firstLine="0"/>
              <w:jc w:val="center"/>
              <w:rPr>
                <w:sz w:val="18"/>
                <w:szCs w:val="18"/>
              </w:rPr>
            </w:pPr>
          </w:p>
        </w:tc>
        <w:tc>
          <w:tcPr>
            <w:tcW w:w="709" w:type="dxa"/>
            <w:vMerge/>
            <w:tcBorders>
              <w:top w:val="nil"/>
            </w:tcBorders>
            <w:vAlign w:val="center"/>
          </w:tcPr>
          <w:p w14:paraId="1DF35625" w14:textId="77777777" w:rsidR="005B472C" w:rsidRPr="00A52D17" w:rsidRDefault="005B472C" w:rsidP="00A52D17">
            <w:pPr>
              <w:pStyle w:val="afff9"/>
              <w:spacing w:line="240" w:lineRule="auto"/>
              <w:ind w:firstLine="0"/>
              <w:jc w:val="center"/>
              <w:rPr>
                <w:sz w:val="18"/>
                <w:szCs w:val="18"/>
              </w:rPr>
            </w:pPr>
          </w:p>
        </w:tc>
        <w:tc>
          <w:tcPr>
            <w:tcW w:w="1355" w:type="dxa"/>
            <w:vMerge w:val="restart"/>
            <w:vAlign w:val="center"/>
          </w:tcPr>
          <w:p w14:paraId="1B3C94BF" w14:textId="77777777" w:rsidR="005B472C" w:rsidRPr="00A52D17" w:rsidRDefault="005B472C" w:rsidP="00A52D17">
            <w:pPr>
              <w:pStyle w:val="afff9"/>
              <w:spacing w:line="240" w:lineRule="auto"/>
              <w:ind w:firstLine="0"/>
              <w:jc w:val="center"/>
              <w:rPr>
                <w:sz w:val="18"/>
                <w:szCs w:val="18"/>
              </w:rPr>
            </w:pPr>
            <w:r w:rsidRPr="00A52D17">
              <w:rPr>
                <w:spacing w:val="-1"/>
                <w:sz w:val="18"/>
                <w:szCs w:val="18"/>
              </w:rPr>
              <w:t>наружная</w:t>
            </w:r>
            <w:r w:rsidRPr="00A52D17">
              <w:rPr>
                <w:spacing w:val="-57"/>
                <w:sz w:val="18"/>
                <w:szCs w:val="18"/>
              </w:rPr>
              <w:t xml:space="preserve"> </w:t>
            </w:r>
            <w:r w:rsidRPr="00A52D17">
              <w:rPr>
                <w:sz w:val="18"/>
                <w:szCs w:val="18"/>
              </w:rPr>
              <w:t>стенка</w:t>
            </w:r>
            <w:r w:rsidRPr="00A52D17">
              <w:rPr>
                <w:spacing w:val="1"/>
                <w:sz w:val="18"/>
                <w:szCs w:val="18"/>
              </w:rPr>
              <w:t xml:space="preserve"> </w:t>
            </w:r>
            <w:r w:rsidRPr="00A52D17">
              <w:rPr>
                <w:sz w:val="18"/>
                <w:szCs w:val="18"/>
              </w:rPr>
              <w:t>канала,</w:t>
            </w:r>
            <w:r w:rsidRPr="00A52D17">
              <w:rPr>
                <w:spacing w:val="1"/>
                <w:sz w:val="18"/>
                <w:szCs w:val="18"/>
              </w:rPr>
              <w:t xml:space="preserve"> </w:t>
            </w:r>
            <w:r w:rsidRPr="00A52D17">
              <w:rPr>
                <w:sz w:val="18"/>
                <w:szCs w:val="18"/>
              </w:rPr>
              <w:t>тоннеля</w:t>
            </w:r>
          </w:p>
        </w:tc>
        <w:tc>
          <w:tcPr>
            <w:tcW w:w="1170" w:type="dxa"/>
            <w:vMerge w:val="restart"/>
            <w:vAlign w:val="center"/>
          </w:tcPr>
          <w:p w14:paraId="7E232BEA" w14:textId="77777777" w:rsidR="005B472C" w:rsidRPr="00A52D17" w:rsidRDefault="005B472C" w:rsidP="00A52D17">
            <w:pPr>
              <w:pStyle w:val="afff9"/>
              <w:spacing w:line="240" w:lineRule="auto"/>
              <w:ind w:firstLine="0"/>
              <w:jc w:val="center"/>
              <w:rPr>
                <w:sz w:val="18"/>
                <w:szCs w:val="18"/>
              </w:rPr>
            </w:pPr>
            <w:r w:rsidRPr="00A52D17">
              <w:rPr>
                <w:sz w:val="18"/>
                <w:szCs w:val="18"/>
              </w:rPr>
              <w:t>Оболочка</w:t>
            </w:r>
            <w:r w:rsidRPr="00A52D17">
              <w:rPr>
                <w:spacing w:val="1"/>
                <w:sz w:val="18"/>
                <w:szCs w:val="18"/>
              </w:rPr>
              <w:t xml:space="preserve"> </w:t>
            </w:r>
            <w:r w:rsidRPr="00A52D17">
              <w:rPr>
                <w:sz w:val="18"/>
                <w:szCs w:val="18"/>
              </w:rPr>
              <w:t>бесканальной</w:t>
            </w:r>
            <w:r w:rsidRPr="00A52D17">
              <w:rPr>
                <w:spacing w:val="1"/>
                <w:sz w:val="18"/>
                <w:szCs w:val="18"/>
              </w:rPr>
              <w:t xml:space="preserve"> </w:t>
            </w:r>
            <w:r w:rsidRPr="00A52D17">
              <w:rPr>
                <w:sz w:val="18"/>
                <w:szCs w:val="18"/>
              </w:rPr>
              <w:t>прокладки</w:t>
            </w:r>
          </w:p>
        </w:tc>
        <w:tc>
          <w:tcPr>
            <w:tcW w:w="850" w:type="dxa"/>
            <w:vMerge/>
            <w:tcBorders>
              <w:top w:val="nil"/>
            </w:tcBorders>
            <w:vAlign w:val="center"/>
          </w:tcPr>
          <w:p w14:paraId="2658A99E" w14:textId="77777777" w:rsidR="005B472C" w:rsidRPr="00A52D17" w:rsidRDefault="005B472C" w:rsidP="00A52D17">
            <w:pPr>
              <w:pStyle w:val="afff9"/>
              <w:spacing w:line="240" w:lineRule="auto"/>
              <w:ind w:firstLine="0"/>
              <w:jc w:val="center"/>
              <w:rPr>
                <w:sz w:val="18"/>
                <w:szCs w:val="18"/>
              </w:rPr>
            </w:pPr>
          </w:p>
        </w:tc>
        <w:tc>
          <w:tcPr>
            <w:tcW w:w="1126" w:type="dxa"/>
            <w:vMerge/>
            <w:tcBorders>
              <w:top w:val="nil"/>
            </w:tcBorders>
            <w:vAlign w:val="center"/>
          </w:tcPr>
          <w:p w14:paraId="326FE4BF" w14:textId="77777777" w:rsidR="005B472C" w:rsidRPr="00A52D17" w:rsidRDefault="005B472C" w:rsidP="00A52D17">
            <w:pPr>
              <w:pStyle w:val="afff9"/>
              <w:spacing w:line="240" w:lineRule="auto"/>
              <w:ind w:firstLine="0"/>
              <w:jc w:val="center"/>
              <w:rPr>
                <w:sz w:val="18"/>
                <w:szCs w:val="18"/>
              </w:rPr>
            </w:pPr>
          </w:p>
        </w:tc>
      </w:tr>
      <w:tr w:rsidR="002740BF" w:rsidRPr="00ED024A" w14:paraId="73AC1608" w14:textId="77777777" w:rsidTr="002740BF">
        <w:trPr>
          <w:trHeight w:val="13"/>
        </w:trPr>
        <w:tc>
          <w:tcPr>
            <w:tcW w:w="1862" w:type="dxa"/>
            <w:vMerge/>
            <w:tcBorders>
              <w:top w:val="nil"/>
            </w:tcBorders>
            <w:vAlign w:val="center"/>
          </w:tcPr>
          <w:p w14:paraId="701FB4B3" w14:textId="77777777" w:rsidR="005B472C" w:rsidRPr="00A52D17" w:rsidRDefault="005B472C" w:rsidP="00A52D17">
            <w:pPr>
              <w:pStyle w:val="afff9"/>
              <w:spacing w:line="240" w:lineRule="auto"/>
              <w:ind w:firstLine="0"/>
              <w:jc w:val="center"/>
              <w:rPr>
                <w:sz w:val="18"/>
                <w:szCs w:val="18"/>
              </w:rPr>
            </w:pPr>
          </w:p>
        </w:tc>
        <w:tc>
          <w:tcPr>
            <w:tcW w:w="992" w:type="dxa"/>
            <w:vMerge/>
            <w:tcBorders>
              <w:top w:val="nil"/>
            </w:tcBorders>
            <w:vAlign w:val="center"/>
          </w:tcPr>
          <w:p w14:paraId="0B642C85" w14:textId="77777777" w:rsidR="005B472C" w:rsidRPr="00A52D17" w:rsidRDefault="005B472C" w:rsidP="00A52D17">
            <w:pPr>
              <w:pStyle w:val="afff9"/>
              <w:spacing w:line="240" w:lineRule="auto"/>
              <w:ind w:firstLine="0"/>
              <w:jc w:val="center"/>
              <w:rPr>
                <w:sz w:val="18"/>
                <w:szCs w:val="18"/>
              </w:rPr>
            </w:pPr>
          </w:p>
        </w:tc>
        <w:tc>
          <w:tcPr>
            <w:tcW w:w="992" w:type="dxa"/>
            <w:vMerge/>
            <w:tcBorders>
              <w:top w:val="nil"/>
            </w:tcBorders>
            <w:vAlign w:val="center"/>
          </w:tcPr>
          <w:p w14:paraId="1D0C969A" w14:textId="77777777" w:rsidR="005B472C" w:rsidRPr="00A52D17" w:rsidRDefault="005B472C" w:rsidP="00A52D17">
            <w:pPr>
              <w:pStyle w:val="afff9"/>
              <w:spacing w:line="240" w:lineRule="auto"/>
              <w:ind w:firstLine="0"/>
              <w:jc w:val="center"/>
              <w:rPr>
                <w:sz w:val="18"/>
                <w:szCs w:val="18"/>
              </w:rPr>
            </w:pPr>
          </w:p>
        </w:tc>
        <w:tc>
          <w:tcPr>
            <w:tcW w:w="993" w:type="dxa"/>
            <w:vMerge/>
            <w:tcBorders>
              <w:top w:val="nil"/>
            </w:tcBorders>
            <w:vAlign w:val="center"/>
          </w:tcPr>
          <w:p w14:paraId="06FA52D6" w14:textId="77777777" w:rsidR="005B472C" w:rsidRPr="00A52D17" w:rsidRDefault="005B472C" w:rsidP="00A52D17">
            <w:pPr>
              <w:pStyle w:val="afff9"/>
              <w:spacing w:line="240" w:lineRule="auto"/>
              <w:ind w:firstLine="0"/>
              <w:jc w:val="center"/>
              <w:rPr>
                <w:sz w:val="18"/>
                <w:szCs w:val="18"/>
              </w:rPr>
            </w:pPr>
          </w:p>
        </w:tc>
        <w:tc>
          <w:tcPr>
            <w:tcW w:w="708" w:type="dxa"/>
            <w:vMerge/>
            <w:tcBorders>
              <w:top w:val="nil"/>
            </w:tcBorders>
            <w:vAlign w:val="center"/>
          </w:tcPr>
          <w:p w14:paraId="4C489AC2" w14:textId="77777777" w:rsidR="005B472C" w:rsidRPr="00A52D17" w:rsidRDefault="005B472C" w:rsidP="00A52D17">
            <w:pPr>
              <w:pStyle w:val="afff9"/>
              <w:spacing w:line="240" w:lineRule="auto"/>
              <w:ind w:firstLine="0"/>
              <w:jc w:val="center"/>
              <w:rPr>
                <w:sz w:val="18"/>
                <w:szCs w:val="18"/>
              </w:rPr>
            </w:pPr>
          </w:p>
        </w:tc>
        <w:tc>
          <w:tcPr>
            <w:tcW w:w="829" w:type="dxa"/>
            <w:vMerge/>
            <w:tcBorders>
              <w:top w:val="nil"/>
            </w:tcBorders>
            <w:vAlign w:val="center"/>
          </w:tcPr>
          <w:p w14:paraId="1865D51A" w14:textId="77777777" w:rsidR="005B472C" w:rsidRPr="00A52D17" w:rsidRDefault="005B472C" w:rsidP="00A52D17">
            <w:pPr>
              <w:pStyle w:val="afff9"/>
              <w:spacing w:line="240" w:lineRule="auto"/>
              <w:ind w:firstLine="0"/>
              <w:jc w:val="center"/>
              <w:rPr>
                <w:sz w:val="18"/>
                <w:szCs w:val="18"/>
              </w:rPr>
            </w:pPr>
          </w:p>
        </w:tc>
        <w:tc>
          <w:tcPr>
            <w:tcW w:w="731" w:type="dxa"/>
            <w:vAlign w:val="center"/>
          </w:tcPr>
          <w:p w14:paraId="15AD0B02" w14:textId="77777777" w:rsidR="005B472C" w:rsidRPr="00A52D17" w:rsidRDefault="005B472C" w:rsidP="00A52D17">
            <w:pPr>
              <w:pStyle w:val="afff9"/>
              <w:spacing w:line="240" w:lineRule="auto"/>
              <w:ind w:firstLine="0"/>
              <w:jc w:val="center"/>
              <w:rPr>
                <w:sz w:val="18"/>
                <w:szCs w:val="18"/>
              </w:rPr>
            </w:pPr>
            <w:r w:rsidRPr="00A52D17">
              <w:rPr>
                <w:sz w:val="18"/>
                <w:szCs w:val="18"/>
              </w:rPr>
              <w:t>в.</w:t>
            </w:r>
            <w:r w:rsidRPr="00A52D17">
              <w:rPr>
                <w:spacing w:val="-3"/>
                <w:sz w:val="18"/>
                <w:szCs w:val="18"/>
              </w:rPr>
              <w:t xml:space="preserve"> </w:t>
            </w:r>
            <w:r w:rsidRPr="00A52D17">
              <w:rPr>
                <w:sz w:val="18"/>
                <w:szCs w:val="18"/>
              </w:rPr>
              <w:t>0,3</w:t>
            </w:r>
          </w:p>
          <w:p w14:paraId="2A8C06EC" w14:textId="77777777" w:rsidR="005B472C" w:rsidRPr="00A52D17" w:rsidRDefault="005B472C" w:rsidP="00A52D17">
            <w:pPr>
              <w:pStyle w:val="afff9"/>
              <w:spacing w:line="240" w:lineRule="auto"/>
              <w:ind w:firstLine="0"/>
              <w:jc w:val="center"/>
              <w:rPr>
                <w:sz w:val="18"/>
                <w:szCs w:val="18"/>
              </w:rPr>
            </w:pPr>
            <w:r w:rsidRPr="00A52D17">
              <w:rPr>
                <w:sz w:val="18"/>
                <w:szCs w:val="18"/>
              </w:rPr>
              <w:t>до 0,6</w:t>
            </w:r>
          </w:p>
        </w:tc>
        <w:tc>
          <w:tcPr>
            <w:tcW w:w="708" w:type="dxa"/>
            <w:vAlign w:val="center"/>
          </w:tcPr>
          <w:p w14:paraId="58F2523E" w14:textId="77777777" w:rsidR="005B472C" w:rsidRPr="00A52D17" w:rsidRDefault="005B472C" w:rsidP="00A52D17">
            <w:pPr>
              <w:pStyle w:val="afff9"/>
              <w:spacing w:line="240" w:lineRule="auto"/>
              <w:ind w:firstLine="0"/>
              <w:jc w:val="center"/>
              <w:rPr>
                <w:sz w:val="18"/>
                <w:szCs w:val="18"/>
              </w:rPr>
            </w:pPr>
            <w:r w:rsidRPr="00A52D17">
              <w:rPr>
                <w:sz w:val="18"/>
                <w:szCs w:val="18"/>
              </w:rPr>
              <w:t>св.</w:t>
            </w:r>
            <w:r w:rsidRPr="00A52D17">
              <w:rPr>
                <w:spacing w:val="-3"/>
                <w:sz w:val="18"/>
                <w:szCs w:val="18"/>
              </w:rPr>
              <w:t xml:space="preserve"> </w:t>
            </w:r>
            <w:r w:rsidRPr="00A52D17">
              <w:rPr>
                <w:sz w:val="18"/>
                <w:szCs w:val="18"/>
              </w:rPr>
              <w:t>0,6</w:t>
            </w:r>
          </w:p>
          <w:p w14:paraId="6349EB70" w14:textId="77777777" w:rsidR="005B472C" w:rsidRPr="00A52D17" w:rsidRDefault="005B472C" w:rsidP="00A52D17">
            <w:pPr>
              <w:pStyle w:val="afff9"/>
              <w:spacing w:line="240" w:lineRule="auto"/>
              <w:ind w:firstLine="0"/>
              <w:jc w:val="center"/>
              <w:rPr>
                <w:sz w:val="18"/>
                <w:szCs w:val="18"/>
              </w:rPr>
            </w:pPr>
            <w:r w:rsidRPr="00A52D17">
              <w:rPr>
                <w:sz w:val="18"/>
                <w:szCs w:val="18"/>
              </w:rPr>
              <w:t>до 1,2</w:t>
            </w:r>
          </w:p>
        </w:tc>
        <w:tc>
          <w:tcPr>
            <w:tcW w:w="1134" w:type="dxa"/>
            <w:vMerge/>
            <w:tcBorders>
              <w:top w:val="nil"/>
            </w:tcBorders>
            <w:vAlign w:val="center"/>
          </w:tcPr>
          <w:p w14:paraId="25DA1C81" w14:textId="77777777" w:rsidR="005B472C" w:rsidRPr="00A52D17" w:rsidRDefault="005B472C" w:rsidP="00A52D17">
            <w:pPr>
              <w:pStyle w:val="afff9"/>
              <w:spacing w:line="240" w:lineRule="auto"/>
              <w:ind w:firstLine="0"/>
              <w:jc w:val="center"/>
              <w:rPr>
                <w:sz w:val="18"/>
                <w:szCs w:val="18"/>
              </w:rPr>
            </w:pPr>
          </w:p>
        </w:tc>
        <w:tc>
          <w:tcPr>
            <w:tcW w:w="709" w:type="dxa"/>
            <w:vMerge/>
            <w:tcBorders>
              <w:top w:val="nil"/>
            </w:tcBorders>
            <w:vAlign w:val="center"/>
          </w:tcPr>
          <w:p w14:paraId="3B843B28" w14:textId="77777777" w:rsidR="005B472C" w:rsidRPr="00A52D17" w:rsidRDefault="005B472C" w:rsidP="00A52D17">
            <w:pPr>
              <w:pStyle w:val="afff9"/>
              <w:spacing w:line="240" w:lineRule="auto"/>
              <w:ind w:firstLine="0"/>
              <w:jc w:val="center"/>
              <w:rPr>
                <w:sz w:val="18"/>
                <w:szCs w:val="18"/>
              </w:rPr>
            </w:pPr>
          </w:p>
        </w:tc>
        <w:tc>
          <w:tcPr>
            <w:tcW w:w="1355" w:type="dxa"/>
            <w:vMerge/>
            <w:tcBorders>
              <w:top w:val="nil"/>
            </w:tcBorders>
            <w:vAlign w:val="center"/>
          </w:tcPr>
          <w:p w14:paraId="5ADE5382" w14:textId="77777777" w:rsidR="005B472C" w:rsidRPr="00A52D17" w:rsidRDefault="005B472C" w:rsidP="00A52D17">
            <w:pPr>
              <w:pStyle w:val="afff9"/>
              <w:spacing w:line="240" w:lineRule="auto"/>
              <w:ind w:firstLine="0"/>
              <w:jc w:val="center"/>
              <w:rPr>
                <w:sz w:val="18"/>
                <w:szCs w:val="18"/>
              </w:rPr>
            </w:pPr>
          </w:p>
        </w:tc>
        <w:tc>
          <w:tcPr>
            <w:tcW w:w="1170" w:type="dxa"/>
            <w:vMerge/>
            <w:tcBorders>
              <w:top w:val="nil"/>
            </w:tcBorders>
            <w:vAlign w:val="center"/>
          </w:tcPr>
          <w:p w14:paraId="1E36843C" w14:textId="77777777" w:rsidR="005B472C" w:rsidRPr="00A52D17" w:rsidRDefault="005B472C" w:rsidP="00A52D17">
            <w:pPr>
              <w:pStyle w:val="afff9"/>
              <w:spacing w:line="240" w:lineRule="auto"/>
              <w:ind w:firstLine="0"/>
              <w:jc w:val="center"/>
              <w:rPr>
                <w:sz w:val="18"/>
                <w:szCs w:val="18"/>
              </w:rPr>
            </w:pPr>
          </w:p>
        </w:tc>
        <w:tc>
          <w:tcPr>
            <w:tcW w:w="850" w:type="dxa"/>
            <w:vMerge/>
            <w:tcBorders>
              <w:top w:val="nil"/>
            </w:tcBorders>
            <w:vAlign w:val="center"/>
          </w:tcPr>
          <w:p w14:paraId="2C7BBBC1" w14:textId="77777777" w:rsidR="005B472C" w:rsidRPr="00A52D17" w:rsidRDefault="005B472C" w:rsidP="00A52D17">
            <w:pPr>
              <w:pStyle w:val="afff9"/>
              <w:spacing w:line="240" w:lineRule="auto"/>
              <w:ind w:firstLine="0"/>
              <w:jc w:val="center"/>
              <w:rPr>
                <w:sz w:val="18"/>
                <w:szCs w:val="18"/>
              </w:rPr>
            </w:pPr>
          </w:p>
        </w:tc>
        <w:tc>
          <w:tcPr>
            <w:tcW w:w="1126" w:type="dxa"/>
            <w:vMerge/>
            <w:tcBorders>
              <w:top w:val="nil"/>
            </w:tcBorders>
            <w:vAlign w:val="center"/>
          </w:tcPr>
          <w:p w14:paraId="21DE994E" w14:textId="77777777" w:rsidR="005B472C" w:rsidRPr="00A52D17" w:rsidRDefault="005B472C" w:rsidP="00A52D17">
            <w:pPr>
              <w:pStyle w:val="afff9"/>
              <w:spacing w:line="240" w:lineRule="auto"/>
              <w:ind w:firstLine="0"/>
              <w:jc w:val="center"/>
              <w:rPr>
                <w:sz w:val="18"/>
                <w:szCs w:val="18"/>
              </w:rPr>
            </w:pPr>
          </w:p>
        </w:tc>
      </w:tr>
      <w:tr w:rsidR="002740BF" w:rsidRPr="00ED024A" w14:paraId="4EECE1C8" w14:textId="77777777" w:rsidTr="002740BF">
        <w:trPr>
          <w:trHeight w:val="13"/>
        </w:trPr>
        <w:tc>
          <w:tcPr>
            <w:tcW w:w="1862" w:type="dxa"/>
            <w:vAlign w:val="center"/>
          </w:tcPr>
          <w:p w14:paraId="2BD622CC" w14:textId="77777777" w:rsidR="005B472C" w:rsidRPr="00A52D17" w:rsidRDefault="005B472C" w:rsidP="00A52D17">
            <w:pPr>
              <w:pStyle w:val="afff9"/>
              <w:spacing w:line="240" w:lineRule="auto"/>
              <w:ind w:firstLine="0"/>
              <w:jc w:val="center"/>
              <w:rPr>
                <w:sz w:val="18"/>
                <w:szCs w:val="18"/>
              </w:rPr>
            </w:pPr>
            <w:r w:rsidRPr="00A52D17">
              <w:rPr>
                <w:sz w:val="18"/>
                <w:szCs w:val="18"/>
              </w:rPr>
              <w:t>Водопровод</w:t>
            </w:r>
          </w:p>
        </w:tc>
        <w:tc>
          <w:tcPr>
            <w:tcW w:w="992" w:type="dxa"/>
            <w:vAlign w:val="center"/>
          </w:tcPr>
          <w:p w14:paraId="5101C98B" w14:textId="77777777" w:rsidR="005B472C" w:rsidRPr="00A52D17" w:rsidRDefault="005B472C" w:rsidP="00A52D17">
            <w:pPr>
              <w:pStyle w:val="afff9"/>
              <w:spacing w:line="240" w:lineRule="auto"/>
              <w:ind w:firstLine="0"/>
              <w:jc w:val="center"/>
              <w:rPr>
                <w:sz w:val="18"/>
                <w:szCs w:val="18"/>
              </w:rPr>
            </w:pPr>
            <w:r w:rsidRPr="00A52D17">
              <w:rPr>
                <w:sz w:val="18"/>
                <w:szCs w:val="18"/>
              </w:rPr>
              <w:t>См.</w:t>
            </w:r>
            <w:r w:rsidRPr="00A52D17">
              <w:rPr>
                <w:spacing w:val="-1"/>
                <w:sz w:val="18"/>
                <w:szCs w:val="18"/>
              </w:rPr>
              <w:t xml:space="preserve"> </w:t>
            </w:r>
            <w:r w:rsidRPr="00A52D17">
              <w:rPr>
                <w:sz w:val="18"/>
                <w:szCs w:val="18"/>
              </w:rPr>
              <w:t>прим.</w:t>
            </w:r>
            <w:r w:rsidRPr="00A52D17">
              <w:rPr>
                <w:spacing w:val="-1"/>
                <w:sz w:val="18"/>
                <w:szCs w:val="18"/>
              </w:rPr>
              <w:t xml:space="preserve"> </w:t>
            </w:r>
            <w:r w:rsidRPr="00A52D17">
              <w:rPr>
                <w:sz w:val="18"/>
                <w:szCs w:val="18"/>
              </w:rPr>
              <w:t>1</w:t>
            </w:r>
            <w:r w:rsidRPr="00A52D17">
              <w:rPr>
                <w:rStyle w:val="affffff3"/>
                <w:sz w:val="18"/>
                <w:szCs w:val="18"/>
              </w:rPr>
              <w:footnoteReference w:id="5"/>
            </w:r>
          </w:p>
        </w:tc>
        <w:tc>
          <w:tcPr>
            <w:tcW w:w="992" w:type="dxa"/>
            <w:vAlign w:val="center"/>
          </w:tcPr>
          <w:p w14:paraId="4C9DC6BE" w14:textId="77777777" w:rsidR="005B472C" w:rsidRPr="00A52D17" w:rsidRDefault="005B472C" w:rsidP="00A52D17">
            <w:pPr>
              <w:pStyle w:val="afff9"/>
              <w:spacing w:line="240" w:lineRule="auto"/>
              <w:ind w:firstLine="0"/>
              <w:jc w:val="center"/>
              <w:rPr>
                <w:sz w:val="18"/>
                <w:szCs w:val="18"/>
              </w:rPr>
            </w:pPr>
            <w:r w:rsidRPr="00A52D17">
              <w:rPr>
                <w:sz w:val="18"/>
                <w:szCs w:val="18"/>
              </w:rPr>
              <w:t>См.</w:t>
            </w:r>
            <w:r w:rsidRPr="00A52D17">
              <w:rPr>
                <w:spacing w:val="-1"/>
                <w:sz w:val="18"/>
                <w:szCs w:val="18"/>
              </w:rPr>
              <w:t xml:space="preserve"> </w:t>
            </w:r>
            <w:r w:rsidRPr="00A52D17">
              <w:rPr>
                <w:sz w:val="18"/>
                <w:szCs w:val="18"/>
              </w:rPr>
              <w:t>м. 2</w:t>
            </w:r>
          </w:p>
        </w:tc>
        <w:tc>
          <w:tcPr>
            <w:tcW w:w="993" w:type="dxa"/>
            <w:vAlign w:val="center"/>
          </w:tcPr>
          <w:p w14:paraId="5BDE3A6B" w14:textId="77777777" w:rsidR="005B472C" w:rsidRPr="00A52D17" w:rsidRDefault="005B472C" w:rsidP="00A52D17">
            <w:pPr>
              <w:pStyle w:val="afff9"/>
              <w:spacing w:line="240" w:lineRule="auto"/>
              <w:ind w:firstLine="0"/>
              <w:jc w:val="center"/>
              <w:rPr>
                <w:sz w:val="18"/>
                <w:szCs w:val="18"/>
              </w:rPr>
            </w:pPr>
            <w:r w:rsidRPr="00A52D17">
              <w:rPr>
                <w:sz w:val="18"/>
                <w:szCs w:val="18"/>
              </w:rPr>
              <w:t>1,5</w:t>
            </w:r>
          </w:p>
        </w:tc>
        <w:tc>
          <w:tcPr>
            <w:tcW w:w="708" w:type="dxa"/>
            <w:vAlign w:val="center"/>
          </w:tcPr>
          <w:p w14:paraId="7773FB13"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829" w:type="dxa"/>
            <w:vAlign w:val="center"/>
          </w:tcPr>
          <w:p w14:paraId="377410CC"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731" w:type="dxa"/>
            <w:vAlign w:val="center"/>
          </w:tcPr>
          <w:p w14:paraId="7AB5368D" w14:textId="77777777" w:rsidR="005B472C" w:rsidRPr="00A52D17" w:rsidRDefault="005B472C" w:rsidP="00A52D17">
            <w:pPr>
              <w:pStyle w:val="afff9"/>
              <w:spacing w:line="240" w:lineRule="auto"/>
              <w:ind w:firstLine="0"/>
              <w:jc w:val="center"/>
              <w:rPr>
                <w:sz w:val="18"/>
                <w:szCs w:val="18"/>
              </w:rPr>
            </w:pPr>
            <w:r w:rsidRPr="00A52D17">
              <w:rPr>
                <w:sz w:val="18"/>
                <w:szCs w:val="18"/>
              </w:rPr>
              <w:t>1,5</w:t>
            </w:r>
          </w:p>
        </w:tc>
        <w:tc>
          <w:tcPr>
            <w:tcW w:w="708" w:type="dxa"/>
            <w:vAlign w:val="center"/>
          </w:tcPr>
          <w:p w14:paraId="14FAB443" w14:textId="77777777" w:rsidR="005B472C" w:rsidRPr="00A52D17" w:rsidRDefault="005B472C" w:rsidP="00A52D17">
            <w:pPr>
              <w:pStyle w:val="afff9"/>
              <w:spacing w:line="240" w:lineRule="auto"/>
              <w:ind w:firstLine="0"/>
              <w:jc w:val="center"/>
              <w:rPr>
                <w:sz w:val="18"/>
                <w:szCs w:val="18"/>
              </w:rPr>
            </w:pPr>
            <w:r w:rsidRPr="00A52D17">
              <w:rPr>
                <w:sz w:val="18"/>
                <w:szCs w:val="18"/>
              </w:rPr>
              <w:t>2</w:t>
            </w:r>
          </w:p>
        </w:tc>
        <w:tc>
          <w:tcPr>
            <w:tcW w:w="1134" w:type="dxa"/>
            <w:vAlign w:val="center"/>
          </w:tcPr>
          <w:p w14:paraId="70E23DB0" w14:textId="77777777" w:rsidR="005B472C" w:rsidRPr="00A52D17" w:rsidRDefault="005B472C" w:rsidP="00A52D17">
            <w:pPr>
              <w:pStyle w:val="afff9"/>
              <w:spacing w:line="240" w:lineRule="auto"/>
              <w:ind w:firstLine="0"/>
              <w:jc w:val="center"/>
              <w:rPr>
                <w:sz w:val="18"/>
                <w:szCs w:val="18"/>
              </w:rPr>
            </w:pPr>
            <w:r w:rsidRPr="00A52D17">
              <w:rPr>
                <w:sz w:val="18"/>
                <w:szCs w:val="18"/>
              </w:rPr>
              <w:t>0,5*</w:t>
            </w:r>
          </w:p>
        </w:tc>
        <w:tc>
          <w:tcPr>
            <w:tcW w:w="709" w:type="dxa"/>
            <w:vAlign w:val="center"/>
          </w:tcPr>
          <w:p w14:paraId="3265707D" w14:textId="77777777" w:rsidR="005B472C" w:rsidRPr="00A52D17" w:rsidRDefault="005B472C" w:rsidP="00A52D17">
            <w:pPr>
              <w:pStyle w:val="afff9"/>
              <w:spacing w:line="240" w:lineRule="auto"/>
              <w:ind w:firstLine="0"/>
              <w:jc w:val="center"/>
              <w:rPr>
                <w:sz w:val="18"/>
                <w:szCs w:val="18"/>
              </w:rPr>
            </w:pPr>
            <w:r w:rsidRPr="00A52D17">
              <w:rPr>
                <w:sz w:val="18"/>
                <w:szCs w:val="18"/>
              </w:rPr>
              <w:t>0,5</w:t>
            </w:r>
          </w:p>
        </w:tc>
        <w:tc>
          <w:tcPr>
            <w:tcW w:w="1355" w:type="dxa"/>
            <w:vAlign w:val="center"/>
          </w:tcPr>
          <w:p w14:paraId="78994672" w14:textId="77777777" w:rsidR="005B472C" w:rsidRPr="00A52D17" w:rsidRDefault="005B472C" w:rsidP="00A52D17">
            <w:pPr>
              <w:pStyle w:val="afff9"/>
              <w:spacing w:line="240" w:lineRule="auto"/>
              <w:ind w:firstLine="0"/>
              <w:jc w:val="center"/>
              <w:rPr>
                <w:sz w:val="18"/>
                <w:szCs w:val="18"/>
              </w:rPr>
            </w:pPr>
            <w:r w:rsidRPr="00A52D17">
              <w:rPr>
                <w:sz w:val="18"/>
                <w:szCs w:val="18"/>
              </w:rPr>
              <w:t>1,5</w:t>
            </w:r>
          </w:p>
        </w:tc>
        <w:tc>
          <w:tcPr>
            <w:tcW w:w="1170" w:type="dxa"/>
            <w:vAlign w:val="center"/>
          </w:tcPr>
          <w:p w14:paraId="2B3077DB" w14:textId="77777777" w:rsidR="005B472C" w:rsidRPr="00A52D17" w:rsidRDefault="005B472C" w:rsidP="00A52D17">
            <w:pPr>
              <w:pStyle w:val="afff9"/>
              <w:spacing w:line="240" w:lineRule="auto"/>
              <w:ind w:firstLine="0"/>
              <w:jc w:val="center"/>
              <w:rPr>
                <w:sz w:val="18"/>
                <w:szCs w:val="18"/>
              </w:rPr>
            </w:pPr>
            <w:r w:rsidRPr="00A52D17">
              <w:rPr>
                <w:sz w:val="18"/>
                <w:szCs w:val="18"/>
              </w:rPr>
              <w:t>1,5</w:t>
            </w:r>
          </w:p>
        </w:tc>
        <w:tc>
          <w:tcPr>
            <w:tcW w:w="850" w:type="dxa"/>
            <w:vAlign w:val="center"/>
          </w:tcPr>
          <w:p w14:paraId="7D72CA85" w14:textId="77777777" w:rsidR="005B472C" w:rsidRPr="00A52D17" w:rsidRDefault="005B472C" w:rsidP="00A52D17">
            <w:pPr>
              <w:pStyle w:val="afff9"/>
              <w:spacing w:line="240" w:lineRule="auto"/>
              <w:ind w:firstLine="0"/>
              <w:jc w:val="center"/>
              <w:rPr>
                <w:sz w:val="18"/>
                <w:szCs w:val="18"/>
              </w:rPr>
            </w:pPr>
            <w:r w:rsidRPr="00A52D17">
              <w:rPr>
                <w:sz w:val="18"/>
                <w:szCs w:val="18"/>
              </w:rPr>
              <w:t>1,5</w:t>
            </w:r>
          </w:p>
        </w:tc>
        <w:tc>
          <w:tcPr>
            <w:tcW w:w="1126" w:type="dxa"/>
            <w:vAlign w:val="center"/>
          </w:tcPr>
          <w:p w14:paraId="37D058D6"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r>
      <w:tr w:rsidR="002740BF" w:rsidRPr="00ED024A" w14:paraId="444377DD" w14:textId="77777777" w:rsidTr="002740BF">
        <w:trPr>
          <w:trHeight w:val="13"/>
        </w:trPr>
        <w:tc>
          <w:tcPr>
            <w:tcW w:w="1862" w:type="dxa"/>
            <w:vAlign w:val="center"/>
          </w:tcPr>
          <w:p w14:paraId="709E9FE7" w14:textId="77777777" w:rsidR="005B472C" w:rsidRPr="00A52D17" w:rsidRDefault="005B472C" w:rsidP="00A52D17">
            <w:pPr>
              <w:pStyle w:val="afff9"/>
              <w:spacing w:line="240" w:lineRule="auto"/>
              <w:ind w:firstLine="0"/>
              <w:jc w:val="center"/>
              <w:rPr>
                <w:sz w:val="18"/>
                <w:szCs w:val="18"/>
              </w:rPr>
            </w:pPr>
            <w:r w:rsidRPr="00A52D17">
              <w:rPr>
                <w:sz w:val="18"/>
                <w:szCs w:val="18"/>
              </w:rPr>
              <w:t>Канализация</w:t>
            </w:r>
            <w:r w:rsidRPr="00A52D17">
              <w:rPr>
                <w:spacing w:val="-57"/>
                <w:sz w:val="18"/>
                <w:szCs w:val="18"/>
              </w:rPr>
              <w:t xml:space="preserve"> </w:t>
            </w:r>
            <w:r w:rsidRPr="00A52D17">
              <w:rPr>
                <w:sz w:val="18"/>
                <w:szCs w:val="18"/>
              </w:rPr>
              <w:t>бытовая</w:t>
            </w:r>
          </w:p>
        </w:tc>
        <w:tc>
          <w:tcPr>
            <w:tcW w:w="992" w:type="dxa"/>
            <w:vAlign w:val="center"/>
          </w:tcPr>
          <w:p w14:paraId="1069507D" w14:textId="77777777" w:rsidR="005B472C" w:rsidRPr="00A52D17" w:rsidRDefault="005B472C" w:rsidP="00A52D17">
            <w:pPr>
              <w:pStyle w:val="afff9"/>
              <w:spacing w:line="240" w:lineRule="auto"/>
              <w:ind w:firstLine="0"/>
              <w:jc w:val="center"/>
              <w:rPr>
                <w:sz w:val="18"/>
                <w:szCs w:val="18"/>
              </w:rPr>
            </w:pPr>
            <w:r w:rsidRPr="00A52D17">
              <w:rPr>
                <w:sz w:val="18"/>
                <w:szCs w:val="18"/>
              </w:rPr>
              <w:t>См.</w:t>
            </w:r>
            <w:r w:rsidRPr="00A52D17">
              <w:rPr>
                <w:spacing w:val="-1"/>
                <w:sz w:val="18"/>
                <w:szCs w:val="18"/>
              </w:rPr>
              <w:t xml:space="preserve"> </w:t>
            </w:r>
            <w:r w:rsidRPr="00A52D17">
              <w:rPr>
                <w:sz w:val="18"/>
                <w:szCs w:val="18"/>
              </w:rPr>
              <w:t>прим.</w:t>
            </w:r>
            <w:r w:rsidRPr="00A52D17">
              <w:rPr>
                <w:spacing w:val="-1"/>
                <w:sz w:val="18"/>
                <w:szCs w:val="18"/>
              </w:rPr>
              <w:t xml:space="preserve"> </w:t>
            </w:r>
            <w:r w:rsidRPr="00A52D17">
              <w:rPr>
                <w:sz w:val="18"/>
                <w:szCs w:val="18"/>
              </w:rPr>
              <w:t>2</w:t>
            </w:r>
            <w:r w:rsidRPr="00A52D17">
              <w:rPr>
                <w:sz w:val="18"/>
                <w:szCs w:val="18"/>
                <w:vertAlign w:val="superscript"/>
              </w:rPr>
              <w:t>1</w:t>
            </w:r>
          </w:p>
        </w:tc>
        <w:tc>
          <w:tcPr>
            <w:tcW w:w="992" w:type="dxa"/>
            <w:vAlign w:val="center"/>
          </w:tcPr>
          <w:p w14:paraId="334190B8" w14:textId="77777777" w:rsidR="005B472C" w:rsidRPr="00A52D17" w:rsidRDefault="005B472C" w:rsidP="00A52D17">
            <w:pPr>
              <w:pStyle w:val="afff9"/>
              <w:spacing w:line="240" w:lineRule="auto"/>
              <w:ind w:firstLine="0"/>
              <w:jc w:val="center"/>
              <w:rPr>
                <w:sz w:val="18"/>
                <w:szCs w:val="18"/>
              </w:rPr>
            </w:pPr>
            <w:r w:rsidRPr="00A52D17">
              <w:rPr>
                <w:sz w:val="18"/>
                <w:szCs w:val="18"/>
              </w:rPr>
              <w:t>0,4</w:t>
            </w:r>
          </w:p>
        </w:tc>
        <w:tc>
          <w:tcPr>
            <w:tcW w:w="993" w:type="dxa"/>
            <w:vAlign w:val="center"/>
          </w:tcPr>
          <w:p w14:paraId="7559BD5B" w14:textId="77777777" w:rsidR="005B472C" w:rsidRPr="00A52D17" w:rsidRDefault="005B472C" w:rsidP="00A52D17">
            <w:pPr>
              <w:pStyle w:val="afff9"/>
              <w:spacing w:line="240" w:lineRule="auto"/>
              <w:ind w:firstLine="0"/>
              <w:jc w:val="center"/>
              <w:rPr>
                <w:sz w:val="18"/>
                <w:szCs w:val="18"/>
              </w:rPr>
            </w:pPr>
            <w:r w:rsidRPr="00A52D17">
              <w:rPr>
                <w:sz w:val="18"/>
                <w:szCs w:val="18"/>
              </w:rPr>
              <w:t>0,4</w:t>
            </w:r>
          </w:p>
        </w:tc>
        <w:tc>
          <w:tcPr>
            <w:tcW w:w="708" w:type="dxa"/>
            <w:vAlign w:val="center"/>
          </w:tcPr>
          <w:p w14:paraId="0EC23616"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829" w:type="dxa"/>
            <w:vAlign w:val="center"/>
          </w:tcPr>
          <w:p w14:paraId="4BA19E5E" w14:textId="77777777" w:rsidR="005B472C" w:rsidRPr="00A52D17" w:rsidRDefault="005B472C" w:rsidP="00A52D17">
            <w:pPr>
              <w:pStyle w:val="afff9"/>
              <w:spacing w:line="240" w:lineRule="auto"/>
              <w:ind w:firstLine="0"/>
              <w:jc w:val="center"/>
              <w:rPr>
                <w:sz w:val="18"/>
                <w:szCs w:val="18"/>
              </w:rPr>
            </w:pPr>
            <w:r w:rsidRPr="00A52D17">
              <w:rPr>
                <w:sz w:val="18"/>
                <w:szCs w:val="18"/>
              </w:rPr>
              <w:t>1,5</w:t>
            </w:r>
          </w:p>
        </w:tc>
        <w:tc>
          <w:tcPr>
            <w:tcW w:w="731" w:type="dxa"/>
            <w:vAlign w:val="center"/>
          </w:tcPr>
          <w:p w14:paraId="124554B7" w14:textId="77777777" w:rsidR="005B472C" w:rsidRPr="00A52D17" w:rsidRDefault="005B472C" w:rsidP="00A52D17">
            <w:pPr>
              <w:pStyle w:val="afff9"/>
              <w:spacing w:line="240" w:lineRule="auto"/>
              <w:ind w:firstLine="0"/>
              <w:jc w:val="center"/>
              <w:rPr>
                <w:sz w:val="18"/>
                <w:szCs w:val="18"/>
              </w:rPr>
            </w:pPr>
            <w:r w:rsidRPr="00A52D17">
              <w:rPr>
                <w:sz w:val="18"/>
                <w:szCs w:val="18"/>
              </w:rPr>
              <w:t>2</w:t>
            </w:r>
          </w:p>
        </w:tc>
        <w:tc>
          <w:tcPr>
            <w:tcW w:w="708" w:type="dxa"/>
            <w:vAlign w:val="center"/>
          </w:tcPr>
          <w:p w14:paraId="08CFBEC9" w14:textId="77777777" w:rsidR="005B472C" w:rsidRPr="00A52D17" w:rsidRDefault="005B472C" w:rsidP="00A52D17">
            <w:pPr>
              <w:pStyle w:val="afff9"/>
              <w:spacing w:line="240" w:lineRule="auto"/>
              <w:ind w:firstLine="0"/>
              <w:jc w:val="center"/>
              <w:rPr>
                <w:sz w:val="18"/>
                <w:szCs w:val="18"/>
              </w:rPr>
            </w:pPr>
            <w:r w:rsidRPr="00A52D17">
              <w:rPr>
                <w:sz w:val="18"/>
                <w:szCs w:val="18"/>
              </w:rPr>
              <w:t>5</w:t>
            </w:r>
          </w:p>
        </w:tc>
        <w:tc>
          <w:tcPr>
            <w:tcW w:w="1134" w:type="dxa"/>
            <w:vAlign w:val="center"/>
          </w:tcPr>
          <w:p w14:paraId="24D6D161" w14:textId="77777777" w:rsidR="005B472C" w:rsidRPr="00A52D17" w:rsidRDefault="005B472C" w:rsidP="00A52D17">
            <w:pPr>
              <w:pStyle w:val="afff9"/>
              <w:spacing w:line="240" w:lineRule="auto"/>
              <w:ind w:firstLine="0"/>
              <w:jc w:val="center"/>
              <w:rPr>
                <w:sz w:val="18"/>
                <w:szCs w:val="18"/>
              </w:rPr>
            </w:pPr>
            <w:r w:rsidRPr="00A52D17">
              <w:rPr>
                <w:sz w:val="18"/>
                <w:szCs w:val="18"/>
              </w:rPr>
              <w:t>0,5*</w:t>
            </w:r>
          </w:p>
        </w:tc>
        <w:tc>
          <w:tcPr>
            <w:tcW w:w="709" w:type="dxa"/>
            <w:vAlign w:val="center"/>
          </w:tcPr>
          <w:p w14:paraId="602B3E18" w14:textId="77777777" w:rsidR="005B472C" w:rsidRPr="00A52D17" w:rsidRDefault="005B472C" w:rsidP="00A52D17">
            <w:pPr>
              <w:pStyle w:val="afff9"/>
              <w:spacing w:line="240" w:lineRule="auto"/>
              <w:ind w:firstLine="0"/>
              <w:jc w:val="center"/>
              <w:rPr>
                <w:sz w:val="18"/>
                <w:szCs w:val="18"/>
              </w:rPr>
            </w:pPr>
            <w:r w:rsidRPr="00A52D17">
              <w:rPr>
                <w:sz w:val="18"/>
                <w:szCs w:val="18"/>
              </w:rPr>
              <w:t>0,5</w:t>
            </w:r>
          </w:p>
        </w:tc>
        <w:tc>
          <w:tcPr>
            <w:tcW w:w="1355" w:type="dxa"/>
            <w:vAlign w:val="center"/>
          </w:tcPr>
          <w:p w14:paraId="75F9FFF9"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1170" w:type="dxa"/>
            <w:vAlign w:val="center"/>
          </w:tcPr>
          <w:p w14:paraId="12DDEAD2"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850" w:type="dxa"/>
            <w:vAlign w:val="center"/>
          </w:tcPr>
          <w:p w14:paraId="66863B66"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1126" w:type="dxa"/>
            <w:vAlign w:val="center"/>
          </w:tcPr>
          <w:p w14:paraId="46A1B256"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r>
      <w:tr w:rsidR="002740BF" w:rsidRPr="00ED024A" w14:paraId="6A82EBE5" w14:textId="77777777" w:rsidTr="002740BF">
        <w:trPr>
          <w:trHeight w:val="13"/>
        </w:trPr>
        <w:tc>
          <w:tcPr>
            <w:tcW w:w="1862" w:type="dxa"/>
            <w:vAlign w:val="center"/>
          </w:tcPr>
          <w:p w14:paraId="6B5A4554" w14:textId="77777777" w:rsidR="005B472C" w:rsidRPr="00A52D17" w:rsidRDefault="005B472C" w:rsidP="00A52D17">
            <w:pPr>
              <w:pStyle w:val="afff9"/>
              <w:spacing w:line="240" w:lineRule="auto"/>
              <w:ind w:firstLine="0"/>
              <w:jc w:val="center"/>
              <w:rPr>
                <w:sz w:val="18"/>
                <w:szCs w:val="18"/>
              </w:rPr>
            </w:pPr>
            <w:r w:rsidRPr="00A52D17">
              <w:rPr>
                <w:sz w:val="18"/>
                <w:szCs w:val="18"/>
              </w:rPr>
              <w:t>Дождевая</w:t>
            </w:r>
            <w:r w:rsidRPr="00A52D17">
              <w:rPr>
                <w:spacing w:val="1"/>
                <w:sz w:val="18"/>
                <w:szCs w:val="18"/>
              </w:rPr>
              <w:t xml:space="preserve"> </w:t>
            </w:r>
            <w:r w:rsidRPr="00A52D17">
              <w:rPr>
                <w:sz w:val="18"/>
                <w:szCs w:val="18"/>
              </w:rPr>
              <w:t>канализация</w:t>
            </w:r>
          </w:p>
        </w:tc>
        <w:tc>
          <w:tcPr>
            <w:tcW w:w="992" w:type="dxa"/>
            <w:vAlign w:val="center"/>
          </w:tcPr>
          <w:p w14:paraId="0122A4E0" w14:textId="77777777" w:rsidR="005B472C" w:rsidRPr="00A52D17" w:rsidRDefault="005B472C" w:rsidP="00A52D17">
            <w:pPr>
              <w:pStyle w:val="afff9"/>
              <w:spacing w:line="240" w:lineRule="auto"/>
              <w:ind w:firstLine="0"/>
              <w:jc w:val="center"/>
              <w:rPr>
                <w:sz w:val="18"/>
                <w:szCs w:val="18"/>
              </w:rPr>
            </w:pPr>
            <w:r w:rsidRPr="00A52D17">
              <w:rPr>
                <w:sz w:val="18"/>
                <w:szCs w:val="18"/>
              </w:rPr>
              <w:t>1,5</w:t>
            </w:r>
          </w:p>
        </w:tc>
        <w:tc>
          <w:tcPr>
            <w:tcW w:w="992" w:type="dxa"/>
            <w:vAlign w:val="center"/>
          </w:tcPr>
          <w:p w14:paraId="291BD482" w14:textId="77777777" w:rsidR="005B472C" w:rsidRPr="00A52D17" w:rsidRDefault="005B472C" w:rsidP="00A52D17">
            <w:pPr>
              <w:pStyle w:val="afff9"/>
              <w:spacing w:line="240" w:lineRule="auto"/>
              <w:ind w:firstLine="0"/>
              <w:jc w:val="center"/>
              <w:rPr>
                <w:sz w:val="18"/>
                <w:szCs w:val="18"/>
              </w:rPr>
            </w:pPr>
            <w:r w:rsidRPr="00A52D17">
              <w:rPr>
                <w:sz w:val="18"/>
                <w:szCs w:val="18"/>
              </w:rPr>
              <w:t>0,4</w:t>
            </w:r>
          </w:p>
        </w:tc>
        <w:tc>
          <w:tcPr>
            <w:tcW w:w="993" w:type="dxa"/>
            <w:vAlign w:val="center"/>
          </w:tcPr>
          <w:p w14:paraId="2BB43C5F" w14:textId="77777777" w:rsidR="005B472C" w:rsidRPr="00A52D17" w:rsidRDefault="005B472C" w:rsidP="00A52D17">
            <w:pPr>
              <w:pStyle w:val="afff9"/>
              <w:spacing w:line="240" w:lineRule="auto"/>
              <w:ind w:firstLine="0"/>
              <w:jc w:val="center"/>
              <w:rPr>
                <w:sz w:val="18"/>
                <w:szCs w:val="18"/>
              </w:rPr>
            </w:pPr>
            <w:r w:rsidRPr="00A52D17">
              <w:rPr>
                <w:sz w:val="18"/>
                <w:szCs w:val="18"/>
              </w:rPr>
              <w:t>0,4</w:t>
            </w:r>
          </w:p>
        </w:tc>
        <w:tc>
          <w:tcPr>
            <w:tcW w:w="708" w:type="dxa"/>
            <w:vAlign w:val="center"/>
          </w:tcPr>
          <w:p w14:paraId="3C7CCFE2"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829" w:type="dxa"/>
            <w:vAlign w:val="center"/>
          </w:tcPr>
          <w:p w14:paraId="1B3FD840" w14:textId="77777777" w:rsidR="005B472C" w:rsidRPr="00A52D17" w:rsidRDefault="005B472C" w:rsidP="00A52D17">
            <w:pPr>
              <w:pStyle w:val="afff9"/>
              <w:spacing w:line="240" w:lineRule="auto"/>
              <w:ind w:firstLine="0"/>
              <w:jc w:val="center"/>
              <w:rPr>
                <w:sz w:val="18"/>
                <w:szCs w:val="18"/>
              </w:rPr>
            </w:pPr>
            <w:r w:rsidRPr="00A52D17">
              <w:rPr>
                <w:sz w:val="18"/>
                <w:szCs w:val="18"/>
              </w:rPr>
              <w:t>1,5</w:t>
            </w:r>
          </w:p>
        </w:tc>
        <w:tc>
          <w:tcPr>
            <w:tcW w:w="731" w:type="dxa"/>
            <w:vAlign w:val="center"/>
          </w:tcPr>
          <w:p w14:paraId="7B57C173" w14:textId="77777777" w:rsidR="005B472C" w:rsidRPr="00A52D17" w:rsidRDefault="005B472C" w:rsidP="00A52D17">
            <w:pPr>
              <w:pStyle w:val="afff9"/>
              <w:spacing w:line="240" w:lineRule="auto"/>
              <w:ind w:firstLine="0"/>
              <w:jc w:val="center"/>
              <w:rPr>
                <w:sz w:val="18"/>
                <w:szCs w:val="18"/>
              </w:rPr>
            </w:pPr>
            <w:r w:rsidRPr="00A52D17">
              <w:rPr>
                <w:sz w:val="18"/>
                <w:szCs w:val="18"/>
              </w:rPr>
              <w:t>2</w:t>
            </w:r>
          </w:p>
        </w:tc>
        <w:tc>
          <w:tcPr>
            <w:tcW w:w="708" w:type="dxa"/>
            <w:vAlign w:val="center"/>
          </w:tcPr>
          <w:p w14:paraId="70A54D70" w14:textId="77777777" w:rsidR="005B472C" w:rsidRPr="00A52D17" w:rsidRDefault="005B472C" w:rsidP="00A52D17">
            <w:pPr>
              <w:pStyle w:val="afff9"/>
              <w:spacing w:line="240" w:lineRule="auto"/>
              <w:ind w:firstLine="0"/>
              <w:jc w:val="center"/>
              <w:rPr>
                <w:sz w:val="18"/>
                <w:szCs w:val="18"/>
              </w:rPr>
            </w:pPr>
            <w:r w:rsidRPr="00A52D17">
              <w:rPr>
                <w:sz w:val="18"/>
                <w:szCs w:val="18"/>
              </w:rPr>
              <w:t>5</w:t>
            </w:r>
          </w:p>
        </w:tc>
        <w:tc>
          <w:tcPr>
            <w:tcW w:w="1134" w:type="dxa"/>
            <w:vAlign w:val="center"/>
          </w:tcPr>
          <w:p w14:paraId="1098BADA" w14:textId="77777777" w:rsidR="005B472C" w:rsidRPr="00A52D17" w:rsidRDefault="005B472C" w:rsidP="00A52D17">
            <w:pPr>
              <w:pStyle w:val="afff9"/>
              <w:spacing w:line="240" w:lineRule="auto"/>
              <w:ind w:firstLine="0"/>
              <w:jc w:val="center"/>
              <w:rPr>
                <w:sz w:val="18"/>
                <w:szCs w:val="18"/>
              </w:rPr>
            </w:pPr>
            <w:r w:rsidRPr="00A52D17">
              <w:rPr>
                <w:sz w:val="18"/>
                <w:szCs w:val="18"/>
              </w:rPr>
              <w:t>0,5*</w:t>
            </w:r>
          </w:p>
        </w:tc>
        <w:tc>
          <w:tcPr>
            <w:tcW w:w="709" w:type="dxa"/>
            <w:vAlign w:val="center"/>
          </w:tcPr>
          <w:p w14:paraId="4E44E5BB" w14:textId="77777777" w:rsidR="005B472C" w:rsidRPr="00A52D17" w:rsidRDefault="005B472C" w:rsidP="00A52D17">
            <w:pPr>
              <w:pStyle w:val="afff9"/>
              <w:spacing w:line="240" w:lineRule="auto"/>
              <w:ind w:firstLine="0"/>
              <w:jc w:val="center"/>
              <w:rPr>
                <w:sz w:val="18"/>
                <w:szCs w:val="18"/>
              </w:rPr>
            </w:pPr>
            <w:r w:rsidRPr="00A52D17">
              <w:rPr>
                <w:sz w:val="18"/>
                <w:szCs w:val="18"/>
              </w:rPr>
              <w:t>0,5</w:t>
            </w:r>
          </w:p>
        </w:tc>
        <w:tc>
          <w:tcPr>
            <w:tcW w:w="1355" w:type="dxa"/>
            <w:vAlign w:val="center"/>
          </w:tcPr>
          <w:p w14:paraId="442E1B0A"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1170" w:type="dxa"/>
            <w:vAlign w:val="center"/>
          </w:tcPr>
          <w:p w14:paraId="37D01BE2"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850" w:type="dxa"/>
            <w:vAlign w:val="center"/>
          </w:tcPr>
          <w:p w14:paraId="45CA915B"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c>
          <w:tcPr>
            <w:tcW w:w="1126" w:type="dxa"/>
            <w:vAlign w:val="center"/>
          </w:tcPr>
          <w:p w14:paraId="07372B40" w14:textId="77777777" w:rsidR="005B472C" w:rsidRPr="00A52D17" w:rsidRDefault="005B472C" w:rsidP="00A52D17">
            <w:pPr>
              <w:pStyle w:val="afff9"/>
              <w:spacing w:line="240" w:lineRule="auto"/>
              <w:ind w:firstLine="0"/>
              <w:jc w:val="center"/>
              <w:rPr>
                <w:sz w:val="18"/>
                <w:szCs w:val="18"/>
              </w:rPr>
            </w:pPr>
            <w:r w:rsidRPr="00A52D17">
              <w:rPr>
                <w:sz w:val="18"/>
                <w:szCs w:val="18"/>
              </w:rPr>
              <w:t>1</w:t>
            </w:r>
          </w:p>
        </w:tc>
      </w:tr>
    </w:tbl>
    <w:p w14:paraId="3BA0B27E" w14:textId="77777777" w:rsidR="005B472C" w:rsidRPr="00006BD6" w:rsidRDefault="005B472C" w:rsidP="00E6760D">
      <w:pPr>
        <w:pStyle w:val="afff9"/>
        <w:sectPr w:rsidR="005B472C" w:rsidRPr="00006BD6" w:rsidSect="001D738C">
          <w:type w:val="continuous"/>
          <w:pgSz w:w="16838" w:h="11906" w:orient="landscape"/>
          <w:pgMar w:top="1134" w:right="850" w:bottom="1134" w:left="1701" w:header="709" w:footer="709" w:gutter="0"/>
          <w:cols w:space="708"/>
          <w:titlePg/>
          <w:docGrid w:linePitch="360"/>
        </w:sectPr>
      </w:pPr>
    </w:p>
    <w:p w14:paraId="1EEC60BF" w14:textId="4812E857" w:rsidR="005B472C" w:rsidRPr="0082115B" w:rsidRDefault="002A02EC" w:rsidP="00BE379F">
      <w:pPr>
        <w:pStyle w:val="2fb"/>
      </w:pPr>
      <w:bookmarkStart w:id="366" w:name="_Toc57421899"/>
      <w:bookmarkStart w:id="367" w:name="_Toc57422499"/>
      <w:bookmarkStart w:id="368" w:name="_Toc57422643"/>
      <w:bookmarkStart w:id="369" w:name="_Toc88651821"/>
      <w:bookmarkStart w:id="370" w:name="_Toc168598895"/>
      <w:bookmarkStart w:id="371" w:name="_Toc214523877"/>
      <w:bookmarkStart w:id="372" w:name="_Toc214524498"/>
      <w:bookmarkStart w:id="373" w:name="_Hlk157447186"/>
      <w:r>
        <w:lastRenderedPageBreak/>
        <w:t xml:space="preserve">4.8. </w:t>
      </w:r>
      <w:r w:rsidR="005B472C" w:rsidRPr="0082115B">
        <w:t>Границы планируемых зон размещения объектов централизованной системы водоотведения</w:t>
      </w:r>
      <w:bookmarkEnd w:id="358"/>
      <w:bookmarkEnd w:id="359"/>
      <w:bookmarkEnd w:id="360"/>
      <w:bookmarkEnd w:id="361"/>
      <w:bookmarkEnd w:id="362"/>
      <w:bookmarkEnd w:id="363"/>
      <w:bookmarkEnd w:id="364"/>
      <w:bookmarkEnd w:id="366"/>
      <w:bookmarkEnd w:id="367"/>
      <w:bookmarkEnd w:id="368"/>
      <w:bookmarkEnd w:id="369"/>
      <w:bookmarkEnd w:id="370"/>
      <w:bookmarkEnd w:id="371"/>
      <w:bookmarkEnd w:id="372"/>
    </w:p>
    <w:bookmarkEnd w:id="373"/>
    <w:p w14:paraId="05B75B41" w14:textId="65D169CD" w:rsidR="005B472C" w:rsidRPr="00006BD6" w:rsidRDefault="005B472C" w:rsidP="004025DD">
      <w:pPr>
        <w:pStyle w:val="1f9"/>
      </w:pPr>
      <w:r w:rsidRPr="00006BD6">
        <w:t>Границы планируемых зон размещения объектов централизованной системы водоотведения определ</w:t>
      </w:r>
      <w:r w:rsidR="00284F7B">
        <w:t>яются</w:t>
      </w:r>
      <w:r w:rsidRPr="00006BD6">
        <w:t xml:space="preserve"> в соответствии с документами территориального планирования </w:t>
      </w:r>
      <w:r>
        <w:t>муниципального образования</w:t>
      </w:r>
      <w:r w:rsidRPr="00006BD6">
        <w:t>. При размещении объектов инженерной инфраструктуры необходимо предотвращение вредного воздействия объектов на жилую, общественную застройку и рекреационные зоны, обеспечиваемое установлением нормативных разрывов от источников вредного воздействия.</w:t>
      </w:r>
    </w:p>
    <w:p w14:paraId="6634827C" w14:textId="77777777" w:rsidR="005B472C" w:rsidRPr="00006BD6" w:rsidRDefault="005B472C" w:rsidP="004025DD">
      <w:pPr>
        <w:pStyle w:val="1f9"/>
      </w:pPr>
      <w:r w:rsidRPr="00006BD6">
        <w:t>Проведение мероприятий по строительству и реконструкции объектов системы водоотведения должно осуществляться в соответствии с требованиями Федерального закона от 07.12.2011 №416-ФЗ «О водоснабжении и водоотведении», а также в соответствии с требованиями действующих нормативно-правовых актов в области промышленной и экологической безопасности.</w:t>
      </w:r>
    </w:p>
    <w:p w14:paraId="07A92544" w14:textId="51B483F3" w:rsidR="005906F5" w:rsidRDefault="005906F5" w:rsidP="00284F7B">
      <w:pPr>
        <w:pStyle w:val="1f9"/>
        <w:rPr>
          <w:noProof/>
          <w:lang w:eastAsia="ru-RU"/>
        </w:rPr>
      </w:pPr>
      <w:r w:rsidRPr="005906F5">
        <w:rPr>
          <w:noProof/>
          <w:lang w:eastAsia="ru-RU"/>
        </w:rPr>
        <w:t>Границы зон размещения объектов централизованной системы водоотведения определяются проектами и уточняются на последующих этапах</w:t>
      </w:r>
      <w:r>
        <w:rPr>
          <w:noProof/>
          <w:lang w:eastAsia="ru-RU"/>
        </w:rPr>
        <w:t>.</w:t>
      </w:r>
      <w:r w:rsidRPr="005906F5">
        <w:rPr>
          <w:noProof/>
          <w:lang w:eastAsia="ru-RU"/>
        </w:rPr>
        <w:t xml:space="preserve"> </w:t>
      </w:r>
    </w:p>
    <w:p w14:paraId="634ABB23" w14:textId="2724F34D" w:rsidR="00B266DB" w:rsidRDefault="00B266DB" w:rsidP="00B266DB">
      <w:pPr>
        <w:pStyle w:val="1f9"/>
      </w:pPr>
    </w:p>
    <w:p w14:paraId="55561AB0" w14:textId="77777777" w:rsidR="00B266DB" w:rsidRPr="00006BD6" w:rsidRDefault="00B266DB" w:rsidP="004025DD">
      <w:pPr>
        <w:pStyle w:val="1f9"/>
      </w:pPr>
    </w:p>
    <w:p w14:paraId="24945670" w14:textId="77777777" w:rsidR="005B472C" w:rsidRPr="00006BD6" w:rsidRDefault="005B472C" w:rsidP="0033441E">
      <w:pPr>
        <w:pStyle w:val="a"/>
        <w:numPr>
          <w:ilvl w:val="0"/>
          <w:numId w:val="0"/>
        </w:numPr>
        <w:ind w:firstLine="567"/>
      </w:pPr>
    </w:p>
    <w:p w14:paraId="69C4BA89" w14:textId="77777777" w:rsidR="005B472C" w:rsidRPr="00006BD6" w:rsidRDefault="005B472C" w:rsidP="0033441E">
      <w:pPr>
        <w:pStyle w:val="a"/>
        <w:numPr>
          <w:ilvl w:val="0"/>
          <w:numId w:val="0"/>
        </w:numPr>
        <w:ind w:firstLine="567"/>
      </w:pPr>
    </w:p>
    <w:p w14:paraId="3B350E49" w14:textId="77777777" w:rsidR="005B472C" w:rsidRPr="00006BD6" w:rsidRDefault="005B472C" w:rsidP="0033441E">
      <w:pPr>
        <w:pStyle w:val="a"/>
        <w:numPr>
          <w:ilvl w:val="0"/>
          <w:numId w:val="0"/>
        </w:numPr>
        <w:ind w:firstLine="567"/>
      </w:pPr>
    </w:p>
    <w:p w14:paraId="7D71CB4D" w14:textId="77777777" w:rsidR="005B472C" w:rsidRPr="00006BD6" w:rsidRDefault="005B472C" w:rsidP="0033441E">
      <w:pPr>
        <w:pStyle w:val="a"/>
        <w:numPr>
          <w:ilvl w:val="0"/>
          <w:numId w:val="0"/>
        </w:numPr>
        <w:ind w:firstLine="567"/>
      </w:pPr>
    </w:p>
    <w:p w14:paraId="11913F70" w14:textId="77777777" w:rsidR="005B472C" w:rsidRPr="00006BD6" w:rsidRDefault="005B472C" w:rsidP="0033441E">
      <w:pPr>
        <w:pStyle w:val="a"/>
        <w:numPr>
          <w:ilvl w:val="0"/>
          <w:numId w:val="0"/>
        </w:numPr>
        <w:ind w:firstLine="567"/>
      </w:pPr>
    </w:p>
    <w:p w14:paraId="0C3B65E9" w14:textId="77777777" w:rsidR="005B472C" w:rsidRPr="00006BD6" w:rsidRDefault="005B472C" w:rsidP="0033441E">
      <w:pPr>
        <w:pStyle w:val="a"/>
        <w:numPr>
          <w:ilvl w:val="0"/>
          <w:numId w:val="0"/>
        </w:numPr>
        <w:ind w:firstLine="567"/>
      </w:pPr>
    </w:p>
    <w:p w14:paraId="5DC1544A" w14:textId="075679B9" w:rsidR="005B472C" w:rsidRDefault="005B472C" w:rsidP="008A1D60">
      <w:pPr>
        <w:pStyle w:val="1f6"/>
      </w:pPr>
      <w:bookmarkStart w:id="374" w:name="_Toc401068006"/>
      <w:bookmarkStart w:id="375" w:name="_Toc531598970"/>
      <w:bookmarkStart w:id="376" w:name="_Toc531704247"/>
      <w:bookmarkStart w:id="377" w:name="_Toc21688559"/>
      <w:bookmarkStart w:id="378" w:name="_Toc57421900"/>
      <w:bookmarkStart w:id="379" w:name="_Toc57422500"/>
      <w:bookmarkStart w:id="380" w:name="_Toc57422644"/>
      <w:r w:rsidRPr="00006BD6">
        <w:br w:type="page"/>
      </w:r>
      <w:bookmarkStart w:id="381" w:name="_Toc88651822"/>
      <w:bookmarkStart w:id="382" w:name="_Toc168598896"/>
      <w:bookmarkStart w:id="383" w:name="_Toc214523878"/>
      <w:bookmarkStart w:id="384" w:name="_Toc214524499"/>
      <w:bookmarkStart w:id="385" w:name="_Hlk157449156"/>
      <w:r w:rsidR="002A02EC">
        <w:lastRenderedPageBreak/>
        <w:t xml:space="preserve">5. </w:t>
      </w:r>
      <w:r w:rsidRPr="00E80695">
        <w:t>Экологические аспекты мероприятий по строительству и реконструкции объектов централизованной системы водоотведения</w:t>
      </w:r>
      <w:bookmarkStart w:id="386" w:name="_Toc390696060"/>
      <w:bookmarkStart w:id="387" w:name="_Toc390696272"/>
      <w:bookmarkStart w:id="388" w:name="_Toc401068007"/>
      <w:bookmarkStart w:id="389" w:name="_Toc531598971"/>
      <w:bookmarkStart w:id="390" w:name="_Toc531704248"/>
      <w:bookmarkStart w:id="391" w:name="_Toc21688560"/>
      <w:bookmarkStart w:id="392" w:name="_Toc57421901"/>
      <w:bookmarkStart w:id="393" w:name="_Toc57422501"/>
      <w:bookmarkStart w:id="394" w:name="_Toc57422645"/>
      <w:bookmarkStart w:id="395" w:name="_Toc88651823"/>
      <w:bookmarkStart w:id="396" w:name="_Toc168598897"/>
      <w:bookmarkEnd w:id="374"/>
      <w:bookmarkEnd w:id="375"/>
      <w:bookmarkEnd w:id="376"/>
      <w:bookmarkEnd w:id="377"/>
      <w:bookmarkEnd w:id="378"/>
      <w:bookmarkEnd w:id="379"/>
      <w:bookmarkEnd w:id="380"/>
      <w:bookmarkEnd w:id="381"/>
      <w:bookmarkEnd w:id="382"/>
      <w:bookmarkEnd w:id="383"/>
      <w:bookmarkEnd w:id="384"/>
    </w:p>
    <w:p w14:paraId="062119AC" w14:textId="0949F82A" w:rsidR="005B472C" w:rsidRPr="0082115B" w:rsidRDefault="002A02EC" w:rsidP="00BE379F">
      <w:pPr>
        <w:pStyle w:val="2fb"/>
      </w:pPr>
      <w:bookmarkStart w:id="397" w:name="_Toc214523879"/>
      <w:bookmarkStart w:id="398" w:name="_Toc214524500"/>
      <w:r>
        <w:t xml:space="preserve">5.1. </w:t>
      </w:r>
      <w:r w:rsidR="005B472C" w:rsidRPr="0082115B">
        <w:t xml:space="preserve">Сведения </w:t>
      </w:r>
      <w:bookmarkEnd w:id="386"/>
      <w:bookmarkEnd w:id="387"/>
      <w:bookmarkEnd w:id="388"/>
      <w:bookmarkEnd w:id="389"/>
      <w:bookmarkEnd w:id="390"/>
      <w:bookmarkEnd w:id="391"/>
      <w:r w:rsidR="005B472C" w:rsidRPr="0082115B">
        <w:t xml:space="preserve">о мероприятиях, </w:t>
      </w:r>
      <w:bookmarkStart w:id="399" w:name="_Hlk176789798"/>
      <w:r w:rsidR="005B472C" w:rsidRPr="0082115B">
        <w:t xml:space="preserve">содержащихся в планах снижения </w:t>
      </w:r>
      <w:bookmarkEnd w:id="399"/>
      <w:r w:rsidR="005B472C" w:rsidRPr="0082115B">
        <w:t>сбросов загрязняющих веществ, программах повышения экологической эффективности, планах мероприятий по охране окружающей среды</w:t>
      </w:r>
      <w:bookmarkEnd w:id="385"/>
      <w:bookmarkEnd w:id="392"/>
      <w:bookmarkEnd w:id="393"/>
      <w:bookmarkEnd w:id="394"/>
      <w:bookmarkEnd w:id="395"/>
      <w:bookmarkEnd w:id="396"/>
      <w:bookmarkEnd w:id="397"/>
      <w:bookmarkEnd w:id="398"/>
    </w:p>
    <w:p w14:paraId="3EE29D32" w14:textId="77777777" w:rsidR="005B472C" w:rsidRDefault="005B472C" w:rsidP="007C3C68">
      <w:pPr>
        <w:pStyle w:val="1f9"/>
      </w:pPr>
      <w:r w:rsidRPr="004365C3">
        <w:t>Необходимые меры по предотвращению вредного воздействия на водный бассейн при сбросе сточных вод в черте населенного пункта – это снижение массы сброса загрязняющих веществ и микроорганизмов до наиболее жестких нормативов качества воды из числа установленных.</w:t>
      </w:r>
    </w:p>
    <w:p w14:paraId="16B56C78" w14:textId="77777777" w:rsidR="005B472C" w:rsidRDefault="005B472C" w:rsidP="007C3C68">
      <w:pPr>
        <w:pStyle w:val="1f9"/>
      </w:pPr>
      <w:r w:rsidRPr="007871E4">
        <w:t>План разрабатывается при невозможности соблюдения нормативов допустимых сбросов загрязняющих веществ, иных веществ и микроорганизмов для установления лимитов на сбросы загрязняющих веществ, иных веществ и микроорганизмов при условии наличия утвержденных для объектов централизованных систем водоотведения и объектов абонентов, категории которых определены Правительством Российской Федерации в соответствии с частью 1 статьи 27 Федерального закона "О водоснабжении и водоотведении", нормативов допустимых сбросов</w:t>
      </w:r>
      <w:r>
        <w:t>.</w:t>
      </w:r>
    </w:p>
    <w:p w14:paraId="5FAFBCEE" w14:textId="77777777" w:rsidR="005B472C" w:rsidRDefault="005B472C" w:rsidP="007C3C68">
      <w:pPr>
        <w:pStyle w:val="1f9"/>
      </w:pPr>
      <w:r w:rsidRPr="003C6BB5">
        <w:t xml:space="preserve">Требования к содержанию плана снижения сбросов, порядок и сроки его согласования, основания для отказа в согласовании плана снижения сбросов, определены в разделе XIV </w:t>
      </w:r>
      <w:r>
        <w:t>«</w:t>
      </w:r>
      <w:r w:rsidRPr="003C6BB5">
        <w:t>Правил холодного водоснабжения и водоотведения</w:t>
      </w:r>
      <w:r>
        <w:t>»</w:t>
      </w:r>
      <w:r w:rsidRPr="003C6BB5">
        <w:t xml:space="preserve">, утверждённых постановлением Правительства Российской Федерации от 29 июля </w:t>
      </w:r>
      <w:smartTag w:uri="urn:schemas-microsoft-com:office:smarttags" w:element="metricconverter">
        <w:smartTagPr>
          <w:attr w:name="ProductID" w:val="2013 г"/>
        </w:smartTagPr>
        <w:r w:rsidRPr="003C6BB5">
          <w:t>2013 г</w:t>
        </w:r>
      </w:smartTag>
      <w:r w:rsidRPr="003C6BB5">
        <w:t>. № 644.</w:t>
      </w:r>
    </w:p>
    <w:p w14:paraId="73EFD7A4" w14:textId="77777777" w:rsidR="005B472C" w:rsidRDefault="005B472C" w:rsidP="007C3C68">
      <w:pPr>
        <w:pStyle w:val="1f9"/>
      </w:pPr>
      <w:r>
        <w:t>В соответствии с п. 184 Правил план должен обеспечивать предотвращение превышений нормативов состава сточных вод посредством реализации одного или нескольких из следующих мероприятий:</w:t>
      </w:r>
    </w:p>
    <w:p w14:paraId="53309EF8" w14:textId="77777777" w:rsidR="005B472C" w:rsidRDefault="005B472C" w:rsidP="00C86D14">
      <w:pPr>
        <w:pStyle w:val="afff0"/>
        <w:widowControl/>
        <w:numPr>
          <w:ilvl w:val="0"/>
          <w:numId w:val="8"/>
        </w:numPr>
        <w:spacing w:line="300" w:lineRule="auto"/>
        <w:ind w:left="0" w:firstLine="567"/>
        <w:contextualSpacing/>
      </w:pPr>
      <w:r>
        <w:t>строительство или модернизация локальных очистных сооружений и/или очистка сточных вод абонента с использованием локальных очистных сооружений, принадлежащих третьим лицам;</w:t>
      </w:r>
    </w:p>
    <w:p w14:paraId="0B4F7B9F" w14:textId="479DBD21" w:rsidR="005B472C" w:rsidRDefault="005B472C" w:rsidP="00C86D14">
      <w:pPr>
        <w:pStyle w:val="afff0"/>
        <w:widowControl/>
        <w:numPr>
          <w:ilvl w:val="0"/>
          <w:numId w:val="8"/>
        </w:numPr>
        <w:spacing w:line="300" w:lineRule="auto"/>
        <w:ind w:left="0" w:firstLine="567"/>
        <w:contextualSpacing/>
      </w:pPr>
      <w:r>
        <w:t>создание систем оборотного водоснабжения</w:t>
      </w:r>
      <w:r w:rsidR="008D57B5">
        <w:t xml:space="preserve"> (</w:t>
      </w:r>
      <w:r w:rsidR="008D57B5" w:rsidRPr="00162900">
        <w:t>замкнутые системы, позволяющие повторно использовать промышленные сточные воды, прошедшие процесс очистки на очистных сооружениях замкнутого цикла</w:t>
      </w:r>
      <w:r w:rsidR="008D57B5">
        <w:t>)</w:t>
      </w:r>
      <w:r>
        <w:t>;</w:t>
      </w:r>
    </w:p>
    <w:p w14:paraId="034628FB" w14:textId="77777777" w:rsidR="005B472C" w:rsidRDefault="005B472C" w:rsidP="00C86D14">
      <w:pPr>
        <w:pStyle w:val="afff0"/>
        <w:widowControl/>
        <w:numPr>
          <w:ilvl w:val="0"/>
          <w:numId w:val="8"/>
        </w:numPr>
        <w:spacing w:line="300" w:lineRule="auto"/>
        <w:ind w:left="0" w:firstLine="567"/>
        <w:contextualSpacing/>
      </w:pPr>
      <w:r>
        <w:t>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14:paraId="761FF809" w14:textId="77777777" w:rsidR="00E01935" w:rsidRPr="00FE16BB" w:rsidRDefault="00E01935" w:rsidP="00E01935">
      <w:pPr>
        <w:pStyle w:val="1f9"/>
      </w:pPr>
      <w:bookmarkStart w:id="400" w:name="_Toc390696061"/>
      <w:bookmarkStart w:id="401" w:name="_Toc390696273"/>
      <w:bookmarkStart w:id="402" w:name="_Toc401068008"/>
      <w:bookmarkStart w:id="403" w:name="_Toc531598972"/>
      <w:bookmarkStart w:id="404" w:name="_Toc531704249"/>
      <w:bookmarkStart w:id="405" w:name="_Toc21688561"/>
      <w:bookmarkStart w:id="406" w:name="_Toc57421902"/>
      <w:bookmarkStart w:id="407" w:name="_Toc57422502"/>
      <w:bookmarkStart w:id="408" w:name="_Toc57422646"/>
      <w:bookmarkStart w:id="409" w:name="_Toc88651824"/>
      <w:bookmarkStart w:id="410" w:name="_Toc168598898"/>
      <w:bookmarkStart w:id="411" w:name="_Toc214523880"/>
      <w:bookmarkStart w:id="412" w:name="_Toc214524501"/>
      <w:bookmarkStart w:id="413" w:name="_Hlk157449473"/>
      <w:r w:rsidRPr="00FE16BB">
        <w:t>План снижения сбросов загрязняющих веществ, программа повышения экологической эффективности, план мероприятий по охране окружающей среды на территории муниципального образования отсутствуют.</w:t>
      </w:r>
      <w:r>
        <w:t xml:space="preserve">  </w:t>
      </w:r>
    </w:p>
    <w:p w14:paraId="47FE8038" w14:textId="437B65A3" w:rsidR="00E01935" w:rsidRDefault="00E01935" w:rsidP="00E01935">
      <w:pPr>
        <w:pStyle w:val="1f9"/>
      </w:pPr>
      <w:r w:rsidRPr="00FE16BB">
        <w:t xml:space="preserve"> В организациях, деятельность которых косвенно связана с выбросом загрязняющих веществ, планы мероприятий по экологической эффективности, охране окружающей среды, разрабатывается в составе производственных, инвестиционных программ, программ энергосбережения и повышения энергетической эффективности.</w:t>
      </w:r>
    </w:p>
    <w:p w14:paraId="18D6B17C" w14:textId="0D118091" w:rsidR="005B472C" w:rsidRPr="0082115B" w:rsidRDefault="002A02EC" w:rsidP="00BE379F">
      <w:pPr>
        <w:pStyle w:val="2fb"/>
      </w:pPr>
      <w:r>
        <w:lastRenderedPageBreak/>
        <w:t xml:space="preserve">5.2. </w:t>
      </w:r>
      <w:r w:rsidR="005B472C" w:rsidRPr="0082115B">
        <w:t>Сведения о применении методов, безопасных для окружающей среды, при утилизации осадков сточных вод</w:t>
      </w:r>
      <w:bookmarkEnd w:id="400"/>
      <w:bookmarkEnd w:id="401"/>
      <w:bookmarkEnd w:id="402"/>
      <w:bookmarkEnd w:id="403"/>
      <w:bookmarkEnd w:id="404"/>
      <w:bookmarkEnd w:id="405"/>
      <w:bookmarkEnd w:id="406"/>
      <w:bookmarkEnd w:id="407"/>
      <w:bookmarkEnd w:id="408"/>
      <w:bookmarkEnd w:id="409"/>
      <w:bookmarkEnd w:id="410"/>
      <w:bookmarkEnd w:id="411"/>
      <w:bookmarkEnd w:id="412"/>
    </w:p>
    <w:bookmarkEnd w:id="413"/>
    <w:p w14:paraId="7F63B178" w14:textId="77777777" w:rsidR="005B472C" w:rsidRPr="00006BD6" w:rsidRDefault="005B472C" w:rsidP="004025DD">
      <w:pPr>
        <w:pStyle w:val="1f9"/>
      </w:pPr>
      <w:r w:rsidRPr="00006BD6">
        <w:t xml:space="preserve">Утилизация осадков сточных вод и избыточного активного ила часто связана с использованием их в сельском хозяйстве в качестве удобрения, что обусловлено достаточно большим содержанием в них биогенных элементов. Активный ил особенно богат азотом и фосфорным ангидридом, такими, как медь, молибден, цинк. </w:t>
      </w:r>
    </w:p>
    <w:p w14:paraId="2E9C371D" w14:textId="77777777" w:rsidR="005B472C" w:rsidRPr="00006BD6" w:rsidRDefault="005B472C" w:rsidP="004025DD">
      <w:pPr>
        <w:pStyle w:val="1f9"/>
      </w:pPr>
      <w:r w:rsidRPr="00006BD6">
        <w:t xml:space="preserve">В качестве удобрения можно использовать те осадки сточных вод и избыточный активный ил, которые предварительно были подвергнуты обработке, гарантирующей последующую их незагниваемость, а также гибель патогенных микроорганизмов и яиц гельминтов. </w:t>
      </w:r>
    </w:p>
    <w:p w14:paraId="39FB2A61" w14:textId="77777777" w:rsidR="005B472C" w:rsidRPr="00006BD6" w:rsidRDefault="005B472C" w:rsidP="004025DD">
      <w:pPr>
        <w:pStyle w:val="1f9"/>
      </w:pPr>
      <w:r w:rsidRPr="00006BD6">
        <w:t>Наиболее эффективным способом обезвоживания отходов, образующихся при очистке сточных вод, является термическая сушка. Перспективные технологические способы обезвоживания осадков и избыточного активного ила, включающие использование барабанных вакуум-фильтров, центрифуг, с последующей термической сушкой и одновременной грануляцией позволяют получать продукт в виде гранул, что обеспечивает получение незагнивающего и удобного для транспортировки, хранения и внесения в почву органоминерального удобрения, содержащего азот, фосфор, микроэлементы.</w:t>
      </w:r>
    </w:p>
    <w:p w14:paraId="739592B8" w14:textId="77777777" w:rsidR="005B472C" w:rsidRPr="00006BD6" w:rsidRDefault="005B472C" w:rsidP="004025DD">
      <w:pPr>
        <w:pStyle w:val="1f9"/>
      </w:pPr>
      <w:r w:rsidRPr="00006BD6">
        <w:t xml:space="preserve">Наряду с достоинствами получаемого на основе осадков сточных вод и активного ила удобрения следует учитывать и возможные отрицательные последствия его применения, связанные с наличием в них вредных для растений веществ, в частности, ядов, химикатов, солей тяжелых металлов и т.п. В этих случаях необходимы строгий контроль содержания вредных веществ в готовом продукте и определение годности использования его в качестве удобрения для сельскохозяйственных культур. </w:t>
      </w:r>
    </w:p>
    <w:p w14:paraId="4C2A819F" w14:textId="77777777" w:rsidR="005B472C" w:rsidRPr="00006BD6" w:rsidRDefault="005B472C" w:rsidP="004025DD">
      <w:pPr>
        <w:pStyle w:val="1f9"/>
      </w:pPr>
      <w:r w:rsidRPr="00006BD6">
        <w:t xml:space="preserve">Извлечение ионов тяжелых металлов и других вредных примесей из сточных вод гарантирует получение безвредной биомассы избыточного активного ила, которую можно использовать в качестве кормовой добавки или удобрения. </w:t>
      </w:r>
    </w:p>
    <w:p w14:paraId="15BB9671" w14:textId="77777777" w:rsidR="005B472C" w:rsidRPr="00006BD6" w:rsidRDefault="005B472C" w:rsidP="004025DD">
      <w:pPr>
        <w:pStyle w:val="1f9"/>
      </w:pPr>
      <w:r w:rsidRPr="00006BD6">
        <w:t>В настоящее время известно достаточно много эффективных и достаточно простых в аппаратурном оформлении способов извлечения этих примесей из сточных вод. В связи с широким использованием осадка сточных вод и избыточного активного ила в качестве удобрения возникает необходимость в интенсивных исследованиях возможного влияния присутствующих в них токсичных веществ (в частности, тяжелых металлов) на рост и накопление их в растениях и почве</w:t>
      </w:r>
    </w:p>
    <w:p w14:paraId="0AE3674D" w14:textId="22C65BE1" w:rsidR="00C71D6A" w:rsidRDefault="00C71D6A" w:rsidP="00B77E5A">
      <w:pPr>
        <w:pStyle w:val="1f9"/>
        <w:rPr>
          <w:noProof/>
          <w:lang w:eastAsia="ru-RU"/>
        </w:rPr>
      </w:pPr>
      <w:r w:rsidRPr="00C71D6A">
        <w:rPr>
          <w:noProof/>
          <w:lang w:eastAsia="ru-RU"/>
        </w:rPr>
        <w:t xml:space="preserve">Методы утилизации осадков сточных вод, применяемые на существующих очистных сооружениях описаны в </w:t>
      </w:r>
      <w:r>
        <w:rPr>
          <w:noProof/>
          <w:lang w:eastAsia="ru-RU"/>
        </w:rPr>
        <w:t>разделе 1.</w:t>
      </w:r>
    </w:p>
    <w:p w14:paraId="04EB2286" w14:textId="77777777" w:rsidR="00B77E5A" w:rsidRDefault="00B77E5A">
      <w:pPr>
        <w:spacing w:line="240" w:lineRule="auto"/>
        <w:ind w:firstLine="0"/>
        <w:jc w:val="left"/>
        <w:rPr>
          <w:rFonts w:eastAsiaTheme="minorEastAsia"/>
          <w:b/>
          <w:spacing w:val="1"/>
          <w:sz w:val="28"/>
          <w:szCs w:val="32"/>
          <w:lang w:eastAsia="ru-RU"/>
        </w:rPr>
      </w:pPr>
      <w:bookmarkStart w:id="414" w:name="_Toc214524502"/>
      <w:r>
        <w:br w:type="page"/>
      </w:r>
    </w:p>
    <w:p w14:paraId="4526C0A5" w14:textId="12092C09" w:rsidR="005B472C" w:rsidRPr="00E80695" w:rsidRDefault="003E39A9" w:rsidP="008A1D60">
      <w:pPr>
        <w:pStyle w:val="1f6"/>
      </w:pPr>
      <w:r>
        <w:lastRenderedPageBreak/>
        <w:t xml:space="preserve">6. </w:t>
      </w:r>
      <w:bookmarkStart w:id="415" w:name="_Toc401068009"/>
      <w:bookmarkStart w:id="416" w:name="_Toc531598973"/>
      <w:bookmarkStart w:id="417" w:name="_Toc531704250"/>
      <w:bookmarkStart w:id="418" w:name="_Toc21688562"/>
      <w:bookmarkStart w:id="419" w:name="_Toc57421903"/>
      <w:bookmarkStart w:id="420" w:name="_Toc57422503"/>
      <w:bookmarkStart w:id="421" w:name="_Toc57422647"/>
      <w:bookmarkStart w:id="422" w:name="_Toc88651825"/>
      <w:bookmarkStart w:id="423" w:name="_Toc168598899"/>
      <w:bookmarkStart w:id="424" w:name="_Hlk157449847"/>
      <w:bookmarkStart w:id="425" w:name="_Toc214523881"/>
      <w:r w:rsidR="005B472C" w:rsidRPr="00E80695">
        <w:t>Оценка потребности в капитальных вложениях в строительство, реконструкцию и модернизацию объектов централизованной системы водоотведения</w:t>
      </w:r>
      <w:bookmarkStart w:id="426" w:name="_Ref530593200"/>
      <w:bookmarkEnd w:id="414"/>
      <w:bookmarkEnd w:id="415"/>
      <w:bookmarkEnd w:id="416"/>
      <w:bookmarkEnd w:id="417"/>
      <w:bookmarkEnd w:id="418"/>
      <w:bookmarkEnd w:id="419"/>
      <w:bookmarkEnd w:id="420"/>
      <w:bookmarkEnd w:id="421"/>
      <w:bookmarkEnd w:id="422"/>
      <w:bookmarkEnd w:id="423"/>
      <w:bookmarkEnd w:id="424"/>
      <w:bookmarkEnd w:id="425"/>
    </w:p>
    <w:p w14:paraId="02513BB2" w14:textId="77777777" w:rsidR="007F5126" w:rsidRDefault="007F5126" w:rsidP="007F5126">
      <w:pPr>
        <w:pStyle w:val="1f9"/>
      </w:pPr>
      <w:r>
        <w:t>Оценка объёмов капитальных вложений, необходимых для реализации мероприятий по строительству, реконструкции и модернизации объектов централизованных систем водоотведения муниципального образования, выполняется с целью определения ориентировочной стоимости предусмотренных схемой решений, сопоставления финансовой ёмкости отдельных мероприятий, планирования этапности их реализации и определения возможных источников финансирования.</w:t>
      </w:r>
    </w:p>
    <w:p w14:paraId="1CE88CEE" w14:textId="77777777" w:rsidR="007F5126" w:rsidRDefault="007F5126" w:rsidP="007F5126">
      <w:pPr>
        <w:pStyle w:val="1f9"/>
      </w:pPr>
      <w:r>
        <w:t>Оценка стоимости основных мероприятий по реализации схемы водоотведения выполнена в укрупнённом виде и носит предварительный характер. Она используется для целей планирования и обоснования инвестиционных решений на уровне схемы водоотведения и не заменяет конструкцию, подлежащую разработке на последующих стадиях проектирования. При уточнении технических решений, объёмов работ, трассировки сетей, состава оборудования и условий строительства стоимость мероприятий подлежит дополнительной корректировке.</w:t>
      </w:r>
    </w:p>
    <w:p w14:paraId="04256EF2" w14:textId="77777777" w:rsidR="007F5126" w:rsidRDefault="007F5126" w:rsidP="007F5126">
      <w:pPr>
        <w:pStyle w:val="1f9"/>
      </w:pPr>
      <w:r>
        <w:t>Для оценки капитальных вложений по объектам водоотведения применяются действующие укрупнённые нормативы цены строительства:</w:t>
      </w:r>
    </w:p>
    <w:p w14:paraId="3483C9F2" w14:textId="77777777" w:rsidR="007F5126" w:rsidRDefault="007F5126" w:rsidP="00995E7A">
      <w:pPr>
        <w:pStyle w:val="1f9"/>
        <w:numPr>
          <w:ilvl w:val="0"/>
          <w:numId w:val="15"/>
        </w:numPr>
        <w:tabs>
          <w:tab w:val="left" w:pos="851"/>
        </w:tabs>
        <w:ind w:left="0" w:firstLine="567"/>
      </w:pPr>
      <w:r>
        <w:t>для линейных объектов и наружных сетей водоотведения применяется НЦС 81-02-14-2026 «Сборник № 14. Наружные сети водоснабжения и канализации», утверждённый приказом Минстроя России от 19.03.2026 № 147/пр;</w:t>
      </w:r>
    </w:p>
    <w:p w14:paraId="3EE72B68" w14:textId="77777777" w:rsidR="007F5126" w:rsidRDefault="007F5126" w:rsidP="00995E7A">
      <w:pPr>
        <w:pStyle w:val="1f9"/>
        <w:numPr>
          <w:ilvl w:val="0"/>
          <w:numId w:val="15"/>
        </w:numPr>
        <w:tabs>
          <w:tab w:val="left" w:pos="851"/>
        </w:tabs>
        <w:ind w:left="0" w:firstLine="567"/>
      </w:pPr>
      <w:r>
        <w:t>для отдельных сопутствующих объектов городской инженерной инфраструктуры применяется НЦС 81-02-19-2026 «Сборник № 19. Здания и сооружения городской инфраструктуры», утверждённый приказом Минстроя России от 19.03.2026 № 166/пр.</w:t>
      </w:r>
    </w:p>
    <w:p w14:paraId="51BB19BE" w14:textId="77777777" w:rsidR="007F5126" w:rsidRDefault="007F5126" w:rsidP="007F5126">
      <w:pPr>
        <w:pStyle w:val="1f9"/>
      </w:pPr>
      <w:r>
        <w:t>В случае отсутствия конкретного объекта или вида работ в действующих сборниках НЦС, стоимость принимается по объектам-аналогам.</w:t>
      </w:r>
    </w:p>
    <w:p w14:paraId="11114B71" w14:textId="77777777" w:rsidR="007F5126" w:rsidRDefault="007F5126" w:rsidP="007F5126">
      <w:pPr>
        <w:pStyle w:val="1f9"/>
      </w:pPr>
      <w:r>
        <w:t>В качестве источников финансирования могут рассматриваться средства местного, регионального и федерального бюджета, инвестиционные составляющие в тарифе регулируемых организаций, средства концессионеров и другие источники.</w:t>
      </w:r>
    </w:p>
    <w:p w14:paraId="35D20519" w14:textId="395956BA" w:rsidR="007F5126" w:rsidRDefault="007F5126" w:rsidP="007F5126">
      <w:pPr>
        <w:pStyle w:val="1f9"/>
      </w:pPr>
      <w:r>
        <w:t xml:space="preserve">Оценка объёмов капитальных вложений в строительство, реконструкцию и модернизацию объектов централизованных систем водоотведения приведена в таблице 6.1. </w:t>
      </w:r>
    </w:p>
    <w:p w14:paraId="3FAD3B16" w14:textId="77777777" w:rsidR="008A0F8C" w:rsidRDefault="008A0F8C" w:rsidP="008A0F8C">
      <w:pPr>
        <w:pStyle w:val="affffff"/>
        <w:rPr>
          <w:lang w:val="ru-RU"/>
        </w:rPr>
        <w:sectPr w:rsidR="008A0F8C" w:rsidSect="001D738C">
          <w:type w:val="continuous"/>
          <w:pgSz w:w="11906" w:h="16838"/>
          <w:pgMar w:top="1134" w:right="850" w:bottom="1134" w:left="1701" w:header="708" w:footer="708" w:gutter="0"/>
          <w:cols w:space="708"/>
          <w:titlePg/>
          <w:docGrid w:linePitch="360"/>
        </w:sectPr>
      </w:pPr>
    </w:p>
    <w:p w14:paraId="402FE9DA" w14:textId="1A8B12F1" w:rsidR="008A0F8C" w:rsidRPr="008A0F8C" w:rsidRDefault="008A0F8C" w:rsidP="008A0F8C">
      <w:pPr>
        <w:pStyle w:val="affffffb"/>
      </w:pPr>
      <w:r w:rsidRPr="008A0F8C">
        <w:lastRenderedPageBreak/>
        <w:t xml:space="preserve">Таблица 6.1. Оценка объемов капитальных вложений в реализацию мероприятий схемы </w:t>
      </w:r>
      <w:r>
        <w:t>водоотведения</w:t>
      </w:r>
    </w:p>
    <w:tbl>
      <w:tblPr>
        <w:tblW w:w="147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2"/>
        <w:gridCol w:w="6523"/>
        <w:gridCol w:w="684"/>
        <w:gridCol w:w="674"/>
        <w:gridCol w:w="484"/>
        <w:gridCol w:w="674"/>
        <w:gridCol w:w="619"/>
        <w:gridCol w:w="844"/>
        <w:gridCol w:w="484"/>
        <w:gridCol w:w="484"/>
        <w:gridCol w:w="584"/>
        <w:gridCol w:w="484"/>
        <w:gridCol w:w="769"/>
        <w:gridCol w:w="1135"/>
      </w:tblGrid>
      <w:tr w:rsidR="00F76559" w:rsidRPr="00307A3C" w14:paraId="14480D74" w14:textId="77777777" w:rsidTr="00AE1CEE">
        <w:trPr>
          <w:cantSplit/>
          <w:trHeight w:val="20"/>
          <w:tblHeader/>
        </w:trPr>
        <w:tc>
          <w:tcPr>
            <w:tcW w:w="282" w:type="dxa"/>
            <w:vMerge w:val="restart"/>
            <w:shd w:val="clear" w:color="auto" w:fill="auto"/>
            <w:vAlign w:val="center"/>
          </w:tcPr>
          <w:p w14:paraId="092B1A14" w14:textId="77777777" w:rsidR="00F76559" w:rsidRPr="00F25AAC" w:rsidRDefault="00F76559" w:rsidP="00BA0678">
            <w:pPr>
              <w:spacing w:line="240" w:lineRule="auto"/>
              <w:ind w:left="-22" w:firstLine="0"/>
              <w:jc w:val="center"/>
              <w:rPr>
                <w:rFonts w:eastAsia="Times New Roman"/>
                <w:sz w:val="18"/>
                <w:szCs w:val="18"/>
                <w:lang w:eastAsia="ru-RU"/>
              </w:rPr>
            </w:pPr>
            <w:r>
              <w:rPr>
                <w:rFonts w:eastAsia="Times New Roman"/>
                <w:sz w:val="18"/>
                <w:szCs w:val="18"/>
                <w:lang w:eastAsia="ru-RU"/>
              </w:rPr>
              <w:t>№ п/п</w:t>
            </w:r>
          </w:p>
        </w:tc>
        <w:tc>
          <w:tcPr>
            <w:tcW w:w="6523" w:type="dxa"/>
            <w:vMerge w:val="restart"/>
            <w:shd w:val="clear" w:color="auto" w:fill="auto"/>
            <w:vAlign w:val="center"/>
          </w:tcPr>
          <w:p w14:paraId="5594287D"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Наименование мероприятия</w:t>
            </w:r>
          </w:p>
        </w:tc>
        <w:tc>
          <w:tcPr>
            <w:tcW w:w="6784" w:type="dxa"/>
            <w:gridSpan w:val="11"/>
            <w:shd w:val="clear" w:color="auto" w:fill="auto"/>
            <w:vAlign w:val="center"/>
          </w:tcPr>
          <w:p w14:paraId="2FE2183B" w14:textId="0E0C2E3C" w:rsidR="00F76559" w:rsidRPr="00F25AAC" w:rsidRDefault="00F76559" w:rsidP="00BA0678">
            <w:pPr>
              <w:spacing w:line="240" w:lineRule="auto"/>
              <w:ind w:left="-22" w:firstLine="0"/>
              <w:jc w:val="center"/>
              <w:rPr>
                <w:rFonts w:eastAsia="Times New Roman"/>
                <w:sz w:val="18"/>
                <w:szCs w:val="18"/>
                <w:lang w:eastAsia="ru-RU"/>
              </w:rPr>
            </w:pPr>
            <w:r>
              <w:rPr>
                <w:rFonts w:eastAsia="Times New Roman"/>
                <w:sz w:val="18"/>
                <w:szCs w:val="18"/>
                <w:lang w:eastAsia="ru-RU"/>
              </w:rPr>
              <w:t>Объём капитальных вложений, тыс. руб.</w:t>
            </w:r>
          </w:p>
        </w:tc>
        <w:tc>
          <w:tcPr>
            <w:tcW w:w="1135" w:type="dxa"/>
            <w:vMerge w:val="restart"/>
            <w:shd w:val="clear" w:color="auto" w:fill="auto"/>
            <w:vAlign w:val="center"/>
          </w:tcPr>
          <w:p w14:paraId="0FC85A97"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Источник финанси</w:t>
            </w:r>
            <w:r>
              <w:rPr>
                <w:rFonts w:eastAsia="Times New Roman"/>
                <w:sz w:val="18"/>
                <w:szCs w:val="18"/>
                <w:lang w:eastAsia="ru-RU"/>
              </w:rPr>
              <w:t>-</w:t>
            </w:r>
            <w:r w:rsidRPr="00F25AAC">
              <w:rPr>
                <w:rFonts w:eastAsia="Times New Roman"/>
                <w:sz w:val="18"/>
                <w:szCs w:val="18"/>
                <w:lang w:eastAsia="ru-RU"/>
              </w:rPr>
              <w:t>рования</w:t>
            </w:r>
          </w:p>
        </w:tc>
      </w:tr>
      <w:tr w:rsidR="00AE1CEE" w:rsidRPr="00307A3C" w14:paraId="2E2AF7C2" w14:textId="77777777" w:rsidTr="00AE1CEE">
        <w:trPr>
          <w:cantSplit/>
          <w:trHeight w:val="20"/>
          <w:tblHeader/>
        </w:trPr>
        <w:tc>
          <w:tcPr>
            <w:tcW w:w="282" w:type="dxa"/>
            <w:vMerge/>
            <w:shd w:val="clear" w:color="auto" w:fill="auto"/>
            <w:vAlign w:val="center"/>
          </w:tcPr>
          <w:p w14:paraId="2B38D044" w14:textId="77777777" w:rsidR="00F76559" w:rsidRPr="00F25AAC" w:rsidRDefault="00F76559" w:rsidP="00BA0678">
            <w:pPr>
              <w:spacing w:line="240" w:lineRule="auto"/>
              <w:ind w:left="-22" w:firstLine="0"/>
              <w:jc w:val="center"/>
              <w:rPr>
                <w:rFonts w:eastAsia="Times New Roman"/>
                <w:sz w:val="18"/>
                <w:szCs w:val="18"/>
                <w:lang w:eastAsia="ru-RU"/>
              </w:rPr>
            </w:pPr>
          </w:p>
        </w:tc>
        <w:tc>
          <w:tcPr>
            <w:tcW w:w="6523" w:type="dxa"/>
            <w:vMerge/>
            <w:shd w:val="clear" w:color="auto" w:fill="auto"/>
            <w:vAlign w:val="center"/>
          </w:tcPr>
          <w:p w14:paraId="3D9A923A" w14:textId="77777777" w:rsidR="00F76559" w:rsidRPr="00F25AAC" w:rsidRDefault="00F76559" w:rsidP="00BA0678">
            <w:pPr>
              <w:spacing w:line="240" w:lineRule="auto"/>
              <w:ind w:left="-22" w:firstLine="0"/>
              <w:jc w:val="center"/>
              <w:rPr>
                <w:rFonts w:eastAsia="Times New Roman"/>
                <w:sz w:val="18"/>
                <w:szCs w:val="18"/>
                <w:lang w:eastAsia="ru-RU"/>
              </w:rPr>
            </w:pPr>
          </w:p>
        </w:tc>
        <w:tc>
          <w:tcPr>
            <w:tcW w:w="0" w:type="auto"/>
            <w:shd w:val="clear" w:color="auto" w:fill="auto"/>
            <w:vAlign w:val="center"/>
            <w:hideMark/>
          </w:tcPr>
          <w:p w14:paraId="0C7D9927"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2027</w:t>
            </w:r>
          </w:p>
        </w:tc>
        <w:tc>
          <w:tcPr>
            <w:tcW w:w="0" w:type="auto"/>
            <w:shd w:val="clear" w:color="auto" w:fill="auto"/>
            <w:vAlign w:val="center"/>
            <w:hideMark/>
          </w:tcPr>
          <w:p w14:paraId="496911F5"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2028</w:t>
            </w:r>
          </w:p>
        </w:tc>
        <w:tc>
          <w:tcPr>
            <w:tcW w:w="0" w:type="auto"/>
            <w:shd w:val="clear" w:color="auto" w:fill="auto"/>
            <w:vAlign w:val="center"/>
            <w:hideMark/>
          </w:tcPr>
          <w:p w14:paraId="5EE2C4F6"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2029</w:t>
            </w:r>
          </w:p>
        </w:tc>
        <w:tc>
          <w:tcPr>
            <w:tcW w:w="0" w:type="auto"/>
            <w:shd w:val="clear" w:color="auto" w:fill="auto"/>
            <w:vAlign w:val="center"/>
            <w:hideMark/>
          </w:tcPr>
          <w:p w14:paraId="3CAAECDB"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2030</w:t>
            </w:r>
          </w:p>
        </w:tc>
        <w:tc>
          <w:tcPr>
            <w:tcW w:w="0" w:type="auto"/>
            <w:shd w:val="clear" w:color="auto" w:fill="auto"/>
            <w:vAlign w:val="center"/>
            <w:hideMark/>
          </w:tcPr>
          <w:p w14:paraId="044D5F16"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2031</w:t>
            </w:r>
          </w:p>
        </w:tc>
        <w:tc>
          <w:tcPr>
            <w:tcW w:w="0" w:type="auto"/>
            <w:shd w:val="clear" w:color="auto" w:fill="auto"/>
            <w:vAlign w:val="center"/>
            <w:hideMark/>
          </w:tcPr>
          <w:p w14:paraId="27457415"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2032</w:t>
            </w:r>
          </w:p>
        </w:tc>
        <w:tc>
          <w:tcPr>
            <w:tcW w:w="0" w:type="auto"/>
            <w:shd w:val="clear" w:color="auto" w:fill="auto"/>
            <w:vAlign w:val="center"/>
            <w:hideMark/>
          </w:tcPr>
          <w:p w14:paraId="2E832019"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2033</w:t>
            </w:r>
          </w:p>
        </w:tc>
        <w:tc>
          <w:tcPr>
            <w:tcW w:w="0" w:type="auto"/>
            <w:shd w:val="clear" w:color="auto" w:fill="auto"/>
            <w:vAlign w:val="center"/>
            <w:hideMark/>
          </w:tcPr>
          <w:p w14:paraId="77732A15"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2034</w:t>
            </w:r>
          </w:p>
        </w:tc>
        <w:tc>
          <w:tcPr>
            <w:tcW w:w="0" w:type="auto"/>
            <w:shd w:val="clear" w:color="auto" w:fill="auto"/>
            <w:vAlign w:val="center"/>
            <w:hideMark/>
          </w:tcPr>
          <w:p w14:paraId="18226104"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2035</w:t>
            </w:r>
          </w:p>
        </w:tc>
        <w:tc>
          <w:tcPr>
            <w:tcW w:w="0" w:type="auto"/>
            <w:shd w:val="clear" w:color="auto" w:fill="auto"/>
            <w:vAlign w:val="center"/>
            <w:hideMark/>
          </w:tcPr>
          <w:p w14:paraId="79F093D1"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2036</w:t>
            </w:r>
          </w:p>
        </w:tc>
        <w:tc>
          <w:tcPr>
            <w:tcW w:w="769" w:type="dxa"/>
            <w:shd w:val="clear" w:color="auto" w:fill="auto"/>
            <w:vAlign w:val="center"/>
            <w:hideMark/>
          </w:tcPr>
          <w:p w14:paraId="1D63B010" w14:textId="77777777" w:rsidR="00F76559" w:rsidRPr="00F25AAC" w:rsidRDefault="00F76559" w:rsidP="00BA0678">
            <w:pPr>
              <w:spacing w:line="240" w:lineRule="auto"/>
              <w:ind w:left="-22" w:firstLine="0"/>
              <w:jc w:val="center"/>
              <w:rPr>
                <w:rFonts w:eastAsia="Times New Roman"/>
                <w:sz w:val="18"/>
                <w:szCs w:val="18"/>
                <w:lang w:eastAsia="ru-RU"/>
              </w:rPr>
            </w:pPr>
            <w:r w:rsidRPr="00F25AAC">
              <w:rPr>
                <w:rFonts w:eastAsia="Times New Roman"/>
                <w:sz w:val="18"/>
                <w:szCs w:val="18"/>
                <w:lang w:eastAsia="ru-RU"/>
              </w:rPr>
              <w:t xml:space="preserve">Итого </w:t>
            </w:r>
          </w:p>
        </w:tc>
        <w:tc>
          <w:tcPr>
            <w:tcW w:w="1135" w:type="dxa"/>
            <w:vMerge/>
            <w:shd w:val="clear" w:color="auto" w:fill="auto"/>
            <w:vAlign w:val="center"/>
            <w:hideMark/>
          </w:tcPr>
          <w:p w14:paraId="14662876" w14:textId="77777777" w:rsidR="00F76559" w:rsidRPr="00F25AAC" w:rsidRDefault="00F76559" w:rsidP="00BA0678">
            <w:pPr>
              <w:spacing w:line="240" w:lineRule="auto"/>
              <w:ind w:left="-22" w:firstLine="0"/>
              <w:jc w:val="center"/>
              <w:rPr>
                <w:rFonts w:eastAsia="Times New Roman"/>
                <w:sz w:val="18"/>
                <w:szCs w:val="18"/>
                <w:lang w:eastAsia="ru-RU"/>
              </w:rPr>
            </w:pPr>
          </w:p>
        </w:tc>
      </w:tr>
      <w:tr w:rsidR="00AE1CEE" w:rsidRPr="00307A3C" w14:paraId="7EFC5976" w14:textId="77777777" w:rsidTr="00AE1CEE">
        <w:trPr>
          <w:cantSplit/>
          <w:trHeight w:val="20"/>
        </w:trPr>
        <w:tc>
          <w:tcPr>
            <w:tcW w:w="282" w:type="dxa"/>
            <w:shd w:val="clear" w:color="auto" w:fill="auto"/>
            <w:vAlign w:val="center"/>
          </w:tcPr>
          <w:p w14:paraId="7E281D22" w14:textId="1693BBDE"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1</w:t>
            </w:r>
          </w:p>
        </w:tc>
        <w:tc>
          <w:tcPr>
            <w:tcW w:w="6523" w:type="dxa"/>
            <w:shd w:val="clear" w:color="auto" w:fill="auto"/>
            <w:vAlign w:val="center"/>
          </w:tcPr>
          <w:p w14:paraId="6A04716D" w14:textId="77777777" w:rsidR="00A43EF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 xml:space="preserve">Строительство участка самотечной канализационной сети от ул. Орджоникидзе, 45 до ул. Первомайская в ст. Крыловская протяженностью 415 м и </w:t>
            </w:r>
          </w:p>
          <w:p w14:paraId="63F28D19" w14:textId="2328A9BD"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средним диаметром 200 мм</w:t>
            </w:r>
          </w:p>
        </w:tc>
        <w:tc>
          <w:tcPr>
            <w:tcW w:w="0" w:type="auto"/>
            <w:shd w:val="clear" w:color="auto" w:fill="auto"/>
            <w:vAlign w:val="center"/>
          </w:tcPr>
          <w:p w14:paraId="267C0EF5" w14:textId="63895FE3" w:rsidR="00864ACB" w:rsidRPr="00F25AAC" w:rsidRDefault="00864ACB" w:rsidP="00864ACB">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0569FF4" w14:textId="6727D781" w:rsidR="00864ACB" w:rsidRPr="00F25AAC" w:rsidRDefault="00864ACB" w:rsidP="00864ACB">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6430A0B" w14:textId="5DE8F2ED" w:rsidR="00864ACB" w:rsidRPr="00F25AAC" w:rsidRDefault="00864ACB" w:rsidP="00864ACB">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4E4F688" w14:textId="4C9B54B2" w:rsidR="00864ACB" w:rsidRPr="00F25AAC" w:rsidRDefault="00864ACB" w:rsidP="00864ACB">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ED27987" w14:textId="365757E3" w:rsidR="00864ACB" w:rsidRPr="00F25AAC" w:rsidRDefault="00864ACB" w:rsidP="00864ACB">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B8D3650" w14:textId="23061BEF" w:rsidR="00864ACB" w:rsidRPr="00F25AAC" w:rsidRDefault="00864ACB" w:rsidP="00864ACB">
            <w:pPr>
              <w:spacing w:line="240" w:lineRule="auto"/>
              <w:ind w:left="-22" w:firstLine="0"/>
              <w:jc w:val="center"/>
              <w:rPr>
                <w:rFonts w:eastAsia="Times New Roman"/>
                <w:sz w:val="18"/>
                <w:szCs w:val="18"/>
                <w:lang w:eastAsia="ru-RU"/>
              </w:rPr>
            </w:pPr>
            <w:r>
              <w:rPr>
                <w:rFonts w:eastAsia="Times New Roman"/>
                <w:color w:val="000000"/>
                <w:sz w:val="20"/>
                <w:szCs w:val="20"/>
                <w:lang w:eastAsia="ru-RU"/>
              </w:rPr>
              <w:t>1949,79</w:t>
            </w:r>
          </w:p>
        </w:tc>
        <w:tc>
          <w:tcPr>
            <w:tcW w:w="0" w:type="auto"/>
            <w:shd w:val="clear" w:color="auto" w:fill="auto"/>
            <w:vAlign w:val="center"/>
          </w:tcPr>
          <w:p w14:paraId="23698816" w14:textId="2FC428C8"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296728F" w14:textId="7B34E4E9"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0B5A521" w14:textId="59E4B977"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38C99E9" w14:textId="61989F96"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53F95EF4" w14:textId="0C1A15EA"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1 949,79</w:t>
            </w:r>
          </w:p>
        </w:tc>
        <w:tc>
          <w:tcPr>
            <w:tcW w:w="1135" w:type="dxa"/>
            <w:shd w:val="clear" w:color="auto" w:fill="auto"/>
            <w:vAlign w:val="center"/>
          </w:tcPr>
          <w:p w14:paraId="20BC9DBF" w14:textId="25D4F4FD" w:rsidR="00864ACB" w:rsidRPr="00F25AAC" w:rsidRDefault="00AE1CEE" w:rsidP="00864ACB">
            <w:pPr>
              <w:spacing w:line="240" w:lineRule="auto"/>
              <w:ind w:left="-22" w:firstLine="0"/>
              <w:jc w:val="center"/>
              <w:rPr>
                <w:rFonts w:eastAsia="Times New Roman"/>
                <w:sz w:val="18"/>
                <w:szCs w:val="18"/>
                <w:lang w:eastAsia="ru-RU"/>
              </w:rPr>
            </w:pPr>
            <w:r>
              <w:rPr>
                <w:rFonts w:eastAsia="Times New Roman"/>
                <w:sz w:val="18"/>
                <w:szCs w:val="18"/>
                <w:lang w:eastAsia="ru-RU"/>
              </w:rPr>
              <w:t>Местный бюджет</w:t>
            </w:r>
          </w:p>
        </w:tc>
      </w:tr>
      <w:tr w:rsidR="00AE1CEE" w:rsidRPr="00307A3C" w14:paraId="501C9366" w14:textId="77777777" w:rsidTr="00AE1CEE">
        <w:trPr>
          <w:cantSplit/>
          <w:trHeight w:val="20"/>
        </w:trPr>
        <w:tc>
          <w:tcPr>
            <w:tcW w:w="282" w:type="dxa"/>
            <w:shd w:val="clear" w:color="auto" w:fill="auto"/>
            <w:vAlign w:val="center"/>
          </w:tcPr>
          <w:p w14:paraId="45255EF5" w14:textId="1EFA78C8"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w:t>
            </w:r>
          </w:p>
        </w:tc>
        <w:tc>
          <w:tcPr>
            <w:tcW w:w="6523" w:type="dxa"/>
            <w:shd w:val="clear" w:color="auto" w:fill="auto"/>
            <w:vAlign w:val="center"/>
          </w:tcPr>
          <w:p w14:paraId="239D412C" w14:textId="77777777" w:rsidR="00A43EF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 xml:space="preserve">Строительство участка самотечной канализационной сети от ул. Кооперативная, 80 до ул. Первомайская в ст. Крыловская протяженностью 830 м и </w:t>
            </w:r>
          </w:p>
          <w:p w14:paraId="45B8AF6D" w14:textId="47806486"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средним диаметром 200 мм</w:t>
            </w:r>
          </w:p>
        </w:tc>
        <w:tc>
          <w:tcPr>
            <w:tcW w:w="0" w:type="auto"/>
            <w:shd w:val="clear" w:color="auto" w:fill="auto"/>
            <w:vAlign w:val="center"/>
          </w:tcPr>
          <w:p w14:paraId="70C6A14A" w14:textId="65BDE03A"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F2689C0" w14:textId="12F0938B"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47F3396" w14:textId="6D93BA32"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EEADB1C" w14:textId="53D1DA1F"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2E47DF1" w14:textId="7E9C7A1C"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2C045F1" w14:textId="45734563" w:rsidR="00AE1CEE" w:rsidRPr="00F25AAC" w:rsidRDefault="00AE1CEE" w:rsidP="00AE1CEE">
            <w:pPr>
              <w:spacing w:line="240" w:lineRule="auto"/>
              <w:ind w:left="-22" w:firstLine="0"/>
              <w:jc w:val="center"/>
              <w:rPr>
                <w:rFonts w:eastAsia="Times New Roman"/>
                <w:sz w:val="18"/>
                <w:szCs w:val="18"/>
                <w:lang w:eastAsia="ru-RU"/>
              </w:rPr>
            </w:pPr>
            <w:r>
              <w:rPr>
                <w:rFonts w:eastAsia="Times New Roman"/>
                <w:sz w:val="18"/>
                <w:szCs w:val="18"/>
                <w:lang w:eastAsia="ru-RU"/>
              </w:rPr>
              <w:t>3899,57</w:t>
            </w:r>
          </w:p>
        </w:tc>
        <w:tc>
          <w:tcPr>
            <w:tcW w:w="0" w:type="auto"/>
            <w:shd w:val="clear" w:color="auto" w:fill="auto"/>
            <w:vAlign w:val="center"/>
          </w:tcPr>
          <w:p w14:paraId="7547FBA7" w14:textId="7B0A3DFC"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58E22FD" w14:textId="7E93AC56"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8E11E5A" w14:textId="7D89DEFD"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F561F64" w14:textId="254B61CB"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75FEF7BF" w14:textId="0128253B"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3 899,57</w:t>
            </w:r>
          </w:p>
        </w:tc>
        <w:tc>
          <w:tcPr>
            <w:tcW w:w="1135" w:type="dxa"/>
            <w:shd w:val="clear" w:color="auto" w:fill="auto"/>
            <w:vAlign w:val="center"/>
          </w:tcPr>
          <w:p w14:paraId="517351F9" w14:textId="17FE6531" w:rsidR="00AE1CEE" w:rsidRPr="00F25AAC" w:rsidRDefault="00AE1CEE" w:rsidP="00AE1CEE">
            <w:pPr>
              <w:spacing w:line="240" w:lineRule="auto"/>
              <w:ind w:left="-22" w:firstLine="0"/>
              <w:jc w:val="center"/>
              <w:rPr>
                <w:rFonts w:eastAsia="Times New Roman"/>
                <w:sz w:val="18"/>
                <w:szCs w:val="18"/>
                <w:lang w:eastAsia="ru-RU"/>
              </w:rPr>
            </w:pPr>
            <w:r>
              <w:rPr>
                <w:rFonts w:eastAsia="Times New Roman"/>
                <w:sz w:val="18"/>
                <w:szCs w:val="18"/>
                <w:lang w:eastAsia="ru-RU"/>
              </w:rPr>
              <w:t>Местный бюджет</w:t>
            </w:r>
          </w:p>
        </w:tc>
      </w:tr>
      <w:tr w:rsidR="00AE1CEE" w:rsidRPr="00307A3C" w14:paraId="21C411D5" w14:textId="77777777" w:rsidTr="00AE1CEE">
        <w:trPr>
          <w:cantSplit/>
          <w:trHeight w:val="20"/>
        </w:trPr>
        <w:tc>
          <w:tcPr>
            <w:tcW w:w="282" w:type="dxa"/>
            <w:shd w:val="clear" w:color="auto" w:fill="auto"/>
            <w:vAlign w:val="center"/>
          </w:tcPr>
          <w:p w14:paraId="10A32265" w14:textId="14EA578F"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3</w:t>
            </w:r>
          </w:p>
        </w:tc>
        <w:tc>
          <w:tcPr>
            <w:tcW w:w="6523" w:type="dxa"/>
            <w:shd w:val="clear" w:color="auto" w:fill="auto"/>
            <w:vAlign w:val="center"/>
          </w:tcPr>
          <w:p w14:paraId="5FB18644" w14:textId="77777777" w:rsidR="00A43EF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 xml:space="preserve">Строительство участка напорной канализационной сети от ул. Первомайская, 86/1 до КНС на ул. Комсомольская в ст. Крыловская протяженностью 3800 м и </w:t>
            </w:r>
          </w:p>
          <w:p w14:paraId="5D6B2C92" w14:textId="62D9FC50"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средним диаметром 300 мм</w:t>
            </w:r>
          </w:p>
        </w:tc>
        <w:tc>
          <w:tcPr>
            <w:tcW w:w="0" w:type="auto"/>
            <w:shd w:val="clear" w:color="auto" w:fill="auto"/>
            <w:vAlign w:val="center"/>
          </w:tcPr>
          <w:p w14:paraId="6B6E42E2" w14:textId="5760A262"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008BAC9" w14:textId="1736AAC1"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9F26D09" w14:textId="5742C95A"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44DDF12" w14:textId="70715C48"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A736CC4" w14:textId="70360554"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92049AA" w14:textId="01FE0954" w:rsidR="00AE1CEE" w:rsidRPr="00F25AAC" w:rsidRDefault="00AE1CEE" w:rsidP="00AE1CEE">
            <w:pPr>
              <w:spacing w:line="240" w:lineRule="auto"/>
              <w:ind w:left="-22" w:firstLine="0"/>
              <w:jc w:val="center"/>
              <w:rPr>
                <w:rFonts w:eastAsia="Times New Roman"/>
                <w:sz w:val="18"/>
                <w:szCs w:val="18"/>
                <w:lang w:eastAsia="ru-RU"/>
              </w:rPr>
            </w:pPr>
            <w:r>
              <w:rPr>
                <w:rFonts w:eastAsia="Times New Roman"/>
                <w:sz w:val="18"/>
                <w:szCs w:val="18"/>
                <w:lang w:eastAsia="ru-RU"/>
              </w:rPr>
              <w:t>21863,63</w:t>
            </w:r>
          </w:p>
        </w:tc>
        <w:tc>
          <w:tcPr>
            <w:tcW w:w="0" w:type="auto"/>
            <w:shd w:val="clear" w:color="auto" w:fill="auto"/>
            <w:vAlign w:val="center"/>
          </w:tcPr>
          <w:p w14:paraId="36B6A38C" w14:textId="30B6A97C"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7AD12D2" w14:textId="049EA757"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5B7B769" w14:textId="07ADD77F"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4042F07" w14:textId="3144E46D"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3F8D115C" w14:textId="492FE405"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21 863,63</w:t>
            </w:r>
          </w:p>
        </w:tc>
        <w:tc>
          <w:tcPr>
            <w:tcW w:w="1135" w:type="dxa"/>
            <w:shd w:val="clear" w:color="auto" w:fill="auto"/>
            <w:vAlign w:val="center"/>
          </w:tcPr>
          <w:p w14:paraId="21DFCCE4" w14:textId="6FF06333" w:rsidR="00AE1CEE" w:rsidRPr="00F25AAC" w:rsidRDefault="00AE1CEE" w:rsidP="00AE1CEE">
            <w:pPr>
              <w:spacing w:line="240" w:lineRule="auto"/>
              <w:ind w:left="-22" w:firstLine="0"/>
              <w:jc w:val="center"/>
              <w:rPr>
                <w:rFonts w:eastAsia="Times New Roman"/>
                <w:sz w:val="18"/>
                <w:szCs w:val="18"/>
                <w:lang w:eastAsia="ru-RU"/>
              </w:rPr>
            </w:pPr>
            <w:r>
              <w:rPr>
                <w:rFonts w:eastAsia="Times New Roman"/>
                <w:sz w:val="18"/>
                <w:szCs w:val="18"/>
                <w:lang w:eastAsia="ru-RU"/>
              </w:rPr>
              <w:t>Местный бюджет</w:t>
            </w:r>
          </w:p>
        </w:tc>
      </w:tr>
      <w:tr w:rsidR="00AE1CEE" w:rsidRPr="00307A3C" w14:paraId="1C135B6B" w14:textId="77777777" w:rsidTr="00AE1CEE">
        <w:trPr>
          <w:cantSplit/>
          <w:trHeight w:val="20"/>
        </w:trPr>
        <w:tc>
          <w:tcPr>
            <w:tcW w:w="282" w:type="dxa"/>
            <w:shd w:val="clear" w:color="auto" w:fill="auto"/>
            <w:vAlign w:val="center"/>
          </w:tcPr>
          <w:p w14:paraId="3F773483" w14:textId="622ECA67"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4</w:t>
            </w:r>
          </w:p>
        </w:tc>
        <w:tc>
          <w:tcPr>
            <w:tcW w:w="6523" w:type="dxa"/>
            <w:shd w:val="clear" w:color="auto" w:fill="auto"/>
            <w:vAlign w:val="center"/>
          </w:tcPr>
          <w:p w14:paraId="0D4BFBA4" w14:textId="77777777" w:rsidR="00A43EF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 xml:space="preserve">Внедрение частотного регулирования приводов насосного оборудования на </w:t>
            </w:r>
          </w:p>
          <w:p w14:paraId="5B264FD8" w14:textId="3878CC8C"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 насоса КНС №2 ст. Крыловская</w:t>
            </w:r>
          </w:p>
        </w:tc>
        <w:tc>
          <w:tcPr>
            <w:tcW w:w="0" w:type="auto"/>
            <w:shd w:val="clear" w:color="auto" w:fill="auto"/>
            <w:vAlign w:val="center"/>
          </w:tcPr>
          <w:p w14:paraId="7B45A6FB" w14:textId="59B185F2" w:rsidR="00864ACB" w:rsidRPr="00F25AAC" w:rsidRDefault="00864ACB" w:rsidP="00864ACB">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A23DE93" w14:textId="14EA5145" w:rsidR="00864ACB" w:rsidRPr="00F25AAC" w:rsidRDefault="00864ACB" w:rsidP="00864ACB">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D1E7CC1" w14:textId="260BFFC7"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5A4B94D" w14:textId="18187FA3" w:rsidR="00864ACB" w:rsidRPr="00F25AAC" w:rsidRDefault="00864ACB" w:rsidP="00864ACB">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B6599DB" w14:textId="49792CE7"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sz w:val="18"/>
                <w:szCs w:val="18"/>
                <w:lang w:eastAsia="ru-RU"/>
              </w:rPr>
              <w:t>160,40</w:t>
            </w:r>
          </w:p>
        </w:tc>
        <w:tc>
          <w:tcPr>
            <w:tcW w:w="0" w:type="auto"/>
            <w:shd w:val="clear" w:color="auto" w:fill="auto"/>
            <w:vAlign w:val="center"/>
          </w:tcPr>
          <w:p w14:paraId="03CC736E" w14:textId="63232A2F" w:rsidR="00864ACB" w:rsidRPr="00F25AAC" w:rsidRDefault="00864ACB" w:rsidP="00864ACB">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574E2A8" w14:textId="4DD902C5"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0281A81" w14:textId="1D9395FB"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D8D87AE" w14:textId="721C486C"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99AD642" w14:textId="71D4A91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241A851C" w14:textId="60A0E460"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160,40</w:t>
            </w:r>
          </w:p>
        </w:tc>
        <w:tc>
          <w:tcPr>
            <w:tcW w:w="1135" w:type="dxa"/>
            <w:shd w:val="clear" w:color="auto" w:fill="auto"/>
            <w:vAlign w:val="center"/>
          </w:tcPr>
          <w:p w14:paraId="28714290" w14:textId="63CC63B4"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 xml:space="preserve">Собственные средства </w:t>
            </w:r>
            <w:r w:rsidR="00AE1CEE">
              <w:rPr>
                <w:rFonts w:eastAsia="Times New Roman"/>
                <w:sz w:val="18"/>
                <w:szCs w:val="18"/>
                <w:lang w:eastAsia="ru-RU"/>
              </w:rPr>
              <w:t>РСО</w:t>
            </w:r>
          </w:p>
        </w:tc>
      </w:tr>
      <w:tr w:rsidR="00AE1CEE" w:rsidRPr="00307A3C" w14:paraId="0A97B968" w14:textId="77777777" w:rsidTr="00AE1CEE">
        <w:trPr>
          <w:cantSplit/>
          <w:trHeight w:val="20"/>
        </w:trPr>
        <w:tc>
          <w:tcPr>
            <w:tcW w:w="282" w:type="dxa"/>
            <w:shd w:val="clear" w:color="auto" w:fill="auto"/>
            <w:vAlign w:val="center"/>
          </w:tcPr>
          <w:p w14:paraId="5C321DB3" w14:textId="7F56D18B"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5</w:t>
            </w:r>
          </w:p>
        </w:tc>
        <w:tc>
          <w:tcPr>
            <w:tcW w:w="6523" w:type="dxa"/>
            <w:shd w:val="clear" w:color="auto" w:fill="auto"/>
            <w:vAlign w:val="center"/>
          </w:tcPr>
          <w:p w14:paraId="4FDE1474" w14:textId="77777777" w:rsidR="00A43EF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 xml:space="preserve">Внедрение частотного регулирования приводов насосного оборудования на </w:t>
            </w:r>
          </w:p>
          <w:p w14:paraId="09AA406F" w14:textId="370181D2"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 насоса КНС №3 ст. Крыловская</w:t>
            </w:r>
          </w:p>
        </w:tc>
        <w:tc>
          <w:tcPr>
            <w:tcW w:w="0" w:type="auto"/>
            <w:shd w:val="clear" w:color="auto" w:fill="auto"/>
            <w:vAlign w:val="center"/>
          </w:tcPr>
          <w:p w14:paraId="59A810C3" w14:textId="0181FE82"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F97E587" w14:textId="35E86AFF"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14D39F8" w14:textId="49950ADC"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AB5B556" w14:textId="3F7EEB26"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7FA80B5" w14:textId="0191E111" w:rsidR="00AE1CEE" w:rsidRDefault="00AE1CEE" w:rsidP="00AE1CEE">
            <w:pPr>
              <w:spacing w:line="240" w:lineRule="auto"/>
              <w:ind w:left="-22" w:firstLine="0"/>
              <w:jc w:val="center"/>
              <w:rPr>
                <w:rFonts w:eastAsia="Times New Roman"/>
                <w:color w:val="000000"/>
                <w:sz w:val="18"/>
                <w:szCs w:val="18"/>
                <w:lang w:eastAsia="ru-RU"/>
              </w:rPr>
            </w:pPr>
            <w:r>
              <w:rPr>
                <w:rFonts w:eastAsia="Times New Roman"/>
                <w:sz w:val="18"/>
                <w:szCs w:val="18"/>
                <w:lang w:eastAsia="ru-RU"/>
              </w:rPr>
              <w:t>160,40</w:t>
            </w:r>
          </w:p>
        </w:tc>
        <w:tc>
          <w:tcPr>
            <w:tcW w:w="0" w:type="auto"/>
            <w:shd w:val="clear" w:color="auto" w:fill="auto"/>
            <w:vAlign w:val="center"/>
          </w:tcPr>
          <w:p w14:paraId="002858C7" w14:textId="57162BC8"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6E2868A" w14:textId="18E48C08"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B50111B" w14:textId="510B0594"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9AD3125" w14:textId="795C28E2"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4432757" w14:textId="482CD9D7"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4F4918B6" w14:textId="4492EC03"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160,40</w:t>
            </w:r>
          </w:p>
        </w:tc>
        <w:tc>
          <w:tcPr>
            <w:tcW w:w="1135" w:type="dxa"/>
            <w:shd w:val="clear" w:color="auto" w:fill="auto"/>
            <w:vAlign w:val="center"/>
          </w:tcPr>
          <w:p w14:paraId="4245CB5E" w14:textId="0F16F307"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 xml:space="preserve">Собственные средства </w:t>
            </w:r>
            <w:r>
              <w:rPr>
                <w:rFonts w:eastAsia="Times New Roman"/>
                <w:sz w:val="18"/>
                <w:szCs w:val="18"/>
                <w:lang w:eastAsia="ru-RU"/>
              </w:rPr>
              <w:t>РСО</w:t>
            </w:r>
          </w:p>
        </w:tc>
      </w:tr>
      <w:tr w:rsidR="00AE1CEE" w:rsidRPr="00307A3C" w14:paraId="5CE7276F" w14:textId="77777777" w:rsidTr="00AE1CEE">
        <w:trPr>
          <w:cantSplit/>
          <w:trHeight w:val="20"/>
        </w:trPr>
        <w:tc>
          <w:tcPr>
            <w:tcW w:w="282" w:type="dxa"/>
            <w:shd w:val="clear" w:color="auto" w:fill="auto"/>
            <w:vAlign w:val="center"/>
          </w:tcPr>
          <w:p w14:paraId="7F72B568" w14:textId="7AFCA8D4"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6</w:t>
            </w:r>
          </w:p>
        </w:tc>
        <w:tc>
          <w:tcPr>
            <w:tcW w:w="6523" w:type="dxa"/>
            <w:shd w:val="clear" w:color="auto" w:fill="auto"/>
            <w:vAlign w:val="center"/>
          </w:tcPr>
          <w:p w14:paraId="08C6A9B6" w14:textId="77777777" w:rsidR="00A43EF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 xml:space="preserve">Внедрение частотного регулирования приводов насосного оборудования на </w:t>
            </w:r>
          </w:p>
          <w:p w14:paraId="6EA65B54" w14:textId="15C384B4"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 насоса КНС №4 ст. Крыловская</w:t>
            </w:r>
          </w:p>
        </w:tc>
        <w:tc>
          <w:tcPr>
            <w:tcW w:w="0" w:type="auto"/>
            <w:shd w:val="clear" w:color="auto" w:fill="auto"/>
            <w:vAlign w:val="center"/>
          </w:tcPr>
          <w:p w14:paraId="52A1C256" w14:textId="64B640E9"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2A9441F" w14:textId="11AF19A6"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2A71BCC" w14:textId="0F01D192"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FE24656" w14:textId="16027E19"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6B13A4A" w14:textId="7E717E34" w:rsidR="00AE1CEE" w:rsidRDefault="00AE1CEE" w:rsidP="00AE1CEE">
            <w:pPr>
              <w:spacing w:line="240" w:lineRule="auto"/>
              <w:ind w:left="-22" w:firstLine="0"/>
              <w:jc w:val="center"/>
              <w:rPr>
                <w:rFonts w:eastAsia="Times New Roman"/>
                <w:color w:val="000000"/>
                <w:sz w:val="18"/>
                <w:szCs w:val="18"/>
                <w:lang w:eastAsia="ru-RU"/>
              </w:rPr>
            </w:pPr>
            <w:r>
              <w:rPr>
                <w:rFonts w:eastAsia="Times New Roman"/>
                <w:sz w:val="18"/>
                <w:szCs w:val="18"/>
                <w:lang w:eastAsia="ru-RU"/>
              </w:rPr>
              <w:t>160,40</w:t>
            </w:r>
          </w:p>
        </w:tc>
        <w:tc>
          <w:tcPr>
            <w:tcW w:w="0" w:type="auto"/>
            <w:shd w:val="clear" w:color="auto" w:fill="auto"/>
            <w:vAlign w:val="center"/>
          </w:tcPr>
          <w:p w14:paraId="68161C32" w14:textId="089A8847"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34498E9" w14:textId="3C16C462"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9AAE7F3" w14:textId="297341A7"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C915627" w14:textId="1C2A2253"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EA30031" w14:textId="59288798"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5E4B3276" w14:textId="49C23CB4"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160,40</w:t>
            </w:r>
          </w:p>
        </w:tc>
        <w:tc>
          <w:tcPr>
            <w:tcW w:w="1135" w:type="dxa"/>
            <w:shd w:val="clear" w:color="auto" w:fill="auto"/>
            <w:vAlign w:val="center"/>
          </w:tcPr>
          <w:p w14:paraId="05DBD0D5" w14:textId="0F0C929B"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 xml:space="preserve">Собственные средства </w:t>
            </w:r>
            <w:r>
              <w:rPr>
                <w:rFonts w:eastAsia="Times New Roman"/>
                <w:sz w:val="18"/>
                <w:szCs w:val="18"/>
                <w:lang w:eastAsia="ru-RU"/>
              </w:rPr>
              <w:t>РСО</w:t>
            </w:r>
          </w:p>
        </w:tc>
      </w:tr>
      <w:tr w:rsidR="00AE1CEE" w:rsidRPr="00307A3C" w14:paraId="2BF58BDE" w14:textId="77777777" w:rsidTr="00AE1CEE">
        <w:trPr>
          <w:cantSplit/>
          <w:trHeight w:val="20"/>
        </w:trPr>
        <w:tc>
          <w:tcPr>
            <w:tcW w:w="282" w:type="dxa"/>
            <w:shd w:val="clear" w:color="auto" w:fill="auto"/>
            <w:vAlign w:val="center"/>
          </w:tcPr>
          <w:p w14:paraId="56ABFE12" w14:textId="0DC2A8C1"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7</w:t>
            </w:r>
          </w:p>
        </w:tc>
        <w:tc>
          <w:tcPr>
            <w:tcW w:w="6523" w:type="dxa"/>
            <w:shd w:val="clear" w:color="auto" w:fill="auto"/>
            <w:vAlign w:val="center"/>
          </w:tcPr>
          <w:p w14:paraId="1F3EEACF" w14:textId="4FFDF8F2"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Внедрение узла учёта поступивших сточных вод на КНС №1 ст. Крыловская</w:t>
            </w:r>
          </w:p>
        </w:tc>
        <w:tc>
          <w:tcPr>
            <w:tcW w:w="0" w:type="auto"/>
            <w:shd w:val="clear" w:color="auto" w:fill="auto"/>
            <w:vAlign w:val="center"/>
          </w:tcPr>
          <w:p w14:paraId="08833065" w14:textId="73909337"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BE44199" w14:textId="5CD77834"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EB5592E" w14:textId="2A03185D"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E2B284E" w14:textId="12AFF4C1" w:rsidR="00AE1CEE" w:rsidRDefault="00AE1CEE" w:rsidP="00AE1CEE">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188,07</w:t>
            </w:r>
          </w:p>
        </w:tc>
        <w:tc>
          <w:tcPr>
            <w:tcW w:w="0" w:type="auto"/>
            <w:shd w:val="clear" w:color="auto" w:fill="auto"/>
            <w:vAlign w:val="center"/>
          </w:tcPr>
          <w:p w14:paraId="18B61613" w14:textId="63D88ABF"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C79934C" w14:textId="2B6ABF7F"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F148D84" w14:textId="42E30B67"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2860906" w14:textId="38EE3247"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B14FF9F" w14:textId="43D5849A"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F9F6BCC" w14:textId="683AF7E9"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51F766D2" w14:textId="77F6D1B8"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188,07</w:t>
            </w:r>
          </w:p>
        </w:tc>
        <w:tc>
          <w:tcPr>
            <w:tcW w:w="1135" w:type="dxa"/>
            <w:shd w:val="clear" w:color="auto" w:fill="auto"/>
            <w:vAlign w:val="center"/>
          </w:tcPr>
          <w:p w14:paraId="1B306DEB" w14:textId="551F93E5"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 xml:space="preserve">Собственные средства </w:t>
            </w:r>
            <w:r>
              <w:rPr>
                <w:rFonts w:eastAsia="Times New Roman"/>
                <w:sz w:val="18"/>
                <w:szCs w:val="18"/>
                <w:lang w:eastAsia="ru-RU"/>
              </w:rPr>
              <w:t>РСО</w:t>
            </w:r>
          </w:p>
        </w:tc>
      </w:tr>
      <w:tr w:rsidR="00AE1CEE" w:rsidRPr="00307A3C" w14:paraId="4E700FD5" w14:textId="77777777" w:rsidTr="00AE1CEE">
        <w:trPr>
          <w:cantSplit/>
          <w:trHeight w:val="20"/>
        </w:trPr>
        <w:tc>
          <w:tcPr>
            <w:tcW w:w="282" w:type="dxa"/>
            <w:shd w:val="clear" w:color="auto" w:fill="auto"/>
            <w:vAlign w:val="center"/>
          </w:tcPr>
          <w:p w14:paraId="2745EED8" w14:textId="04D3A559"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8</w:t>
            </w:r>
          </w:p>
        </w:tc>
        <w:tc>
          <w:tcPr>
            <w:tcW w:w="6523" w:type="dxa"/>
            <w:shd w:val="clear" w:color="auto" w:fill="auto"/>
            <w:vAlign w:val="center"/>
          </w:tcPr>
          <w:p w14:paraId="40E89C07" w14:textId="1FEE1AD6"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Внедрение узла учёта поступивших сточных вод на КНС №2 ст. Крыловская</w:t>
            </w:r>
          </w:p>
        </w:tc>
        <w:tc>
          <w:tcPr>
            <w:tcW w:w="0" w:type="auto"/>
            <w:shd w:val="clear" w:color="auto" w:fill="auto"/>
            <w:vAlign w:val="center"/>
          </w:tcPr>
          <w:p w14:paraId="1209CE95" w14:textId="3DA55DDC"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D46E9AC" w14:textId="046F1078"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47F2029" w14:textId="7158C99A"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C0192F8" w14:textId="48096CF7" w:rsidR="00AE1CEE" w:rsidRDefault="00AE1CEE" w:rsidP="00AE1CEE">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188,07</w:t>
            </w:r>
          </w:p>
        </w:tc>
        <w:tc>
          <w:tcPr>
            <w:tcW w:w="0" w:type="auto"/>
            <w:shd w:val="clear" w:color="auto" w:fill="auto"/>
            <w:vAlign w:val="center"/>
          </w:tcPr>
          <w:p w14:paraId="43701846" w14:textId="5D332D03"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E6009A6" w14:textId="39412B5A"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55F0571" w14:textId="01CC242D"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9607540" w14:textId="4B0E04D1"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47EF0BD" w14:textId="2C8498F2"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4E6705B" w14:textId="3C5AC826"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577129E6" w14:textId="57225931"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188,07</w:t>
            </w:r>
          </w:p>
        </w:tc>
        <w:tc>
          <w:tcPr>
            <w:tcW w:w="1135" w:type="dxa"/>
            <w:shd w:val="clear" w:color="auto" w:fill="auto"/>
            <w:vAlign w:val="center"/>
          </w:tcPr>
          <w:p w14:paraId="2B614A67" w14:textId="4F317F93"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 xml:space="preserve">Собственные средства </w:t>
            </w:r>
            <w:r>
              <w:rPr>
                <w:rFonts w:eastAsia="Times New Roman"/>
                <w:sz w:val="18"/>
                <w:szCs w:val="18"/>
                <w:lang w:eastAsia="ru-RU"/>
              </w:rPr>
              <w:t>РСО</w:t>
            </w:r>
          </w:p>
        </w:tc>
      </w:tr>
      <w:tr w:rsidR="00AE1CEE" w:rsidRPr="00307A3C" w14:paraId="7C6853BC" w14:textId="77777777" w:rsidTr="00AE1CEE">
        <w:trPr>
          <w:cantSplit/>
          <w:trHeight w:val="20"/>
        </w:trPr>
        <w:tc>
          <w:tcPr>
            <w:tcW w:w="282" w:type="dxa"/>
            <w:shd w:val="clear" w:color="auto" w:fill="auto"/>
            <w:vAlign w:val="center"/>
          </w:tcPr>
          <w:p w14:paraId="69C6D148" w14:textId="7664EF56"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9</w:t>
            </w:r>
          </w:p>
        </w:tc>
        <w:tc>
          <w:tcPr>
            <w:tcW w:w="6523" w:type="dxa"/>
            <w:shd w:val="clear" w:color="auto" w:fill="auto"/>
            <w:vAlign w:val="center"/>
          </w:tcPr>
          <w:p w14:paraId="0B57B603" w14:textId="617328BD"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Внедрение узла учёта поступивших сточных вод на КНС №3 ст. Крыловская</w:t>
            </w:r>
          </w:p>
        </w:tc>
        <w:tc>
          <w:tcPr>
            <w:tcW w:w="0" w:type="auto"/>
            <w:shd w:val="clear" w:color="auto" w:fill="auto"/>
            <w:vAlign w:val="center"/>
          </w:tcPr>
          <w:p w14:paraId="58C2FE13" w14:textId="2465BE45"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B9A0CBF" w14:textId="6DB6E142"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FE7E02A" w14:textId="763B0836"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D8F90DD" w14:textId="7D7A2D53" w:rsidR="00AE1CEE" w:rsidRDefault="00AE1CEE" w:rsidP="00AE1CEE">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188,07</w:t>
            </w:r>
          </w:p>
        </w:tc>
        <w:tc>
          <w:tcPr>
            <w:tcW w:w="0" w:type="auto"/>
            <w:shd w:val="clear" w:color="auto" w:fill="auto"/>
            <w:vAlign w:val="center"/>
          </w:tcPr>
          <w:p w14:paraId="77B52D72" w14:textId="73778D51"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C9D7355" w14:textId="1428E8B9"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F5E8D13" w14:textId="4EDEECD6"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956DBDC" w14:textId="4BE8EFBC"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43D451E" w14:textId="02D14AC3"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D913A3C" w14:textId="546A1BFB"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0773DB54" w14:textId="1DEF6D6F"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188,07</w:t>
            </w:r>
          </w:p>
        </w:tc>
        <w:tc>
          <w:tcPr>
            <w:tcW w:w="1135" w:type="dxa"/>
            <w:shd w:val="clear" w:color="auto" w:fill="auto"/>
            <w:vAlign w:val="center"/>
          </w:tcPr>
          <w:p w14:paraId="02B1DC98" w14:textId="20CFAD48"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 xml:space="preserve">Собственные средства </w:t>
            </w:r>
            <w:r>
              <w:rPr>
                <w:rFonts w:eastAsia="Times New Roman"/>
                <w:sz w:val="18"/>
                <w:szCs w:val="18"/>
                <w:lang w:eastAsia="ru-RU"/>
              </w:rPr>
              <w:t>РСО</w:t>
            </w:r>
          </w:p>
        </w:tc>
      </w:tr>
      <w:tr w:rsidR="00AE1CEE" w:rsidRPr="00307A3C" w14:paraId="7A5B85AB" w14:textId="77777777" w:rsidTr="00AE1CEE">
        <w:trPr>
          <w:cantSplit/>
          <w:trHeight w:val="20"/>
        </w:trPr>
        <w:tc>
          <w:tcPr>
            <w:tcW w:w="282" w:type="dxa"/>
            <w:shd w:val="clear" w:color="auto" w:fill="auto"/>
            <w:vAlign w:val="center"/>
          </w:tcPr>
          <w:p w14:paraId="5015B83A" w14:textId="123B2F95"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10</w:t>
            </w:r>
          </w:p>
        </w:tc>
        <w:tc>
          <w:tcPr>
            <w:tcW w:w="6523" w:type="dxa"/>
            <w:shd w:val="clear" w:color="auto" w:fill="auto"/>
            <w:vAlign w:val="center"/>
          </w:tcPr>
          <w:p w14:paraId="6C496468" w14:textId="76361CAB"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Внедрение узла учёта поступивших сточных вод на КНС №4 ст. Крыловская</w:t>
            </w:r>
          </w:p>
        </w:tc>
        <w:tc>
          <w:tcPr>
            <w:tcW w:w="0" w:type="auto"/>
            <w:shd w:val="clear" w:color="auto" w:fill="auto"/>
            <w:vAlign w:val="center"/>
          </w:tcPr>
          <w:p w14:paraId="7FD080C6" w14:textId="5149D47C"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CE935F2" w14:textId="6035305A"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9C7753C" w14:textId="51B6F5C7"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3E93D11" w14:textId="058BB4E5" w:rsidR="00AE1CEE" w:rsidRDefault="00AE1CEE" w:rsidP="00AE1CEE">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188,07</w:t>
            </w:r>
          </w:p>
        </w:tc>
        <w:tc>
          <w:tcPr>
            <w:tcW w:w="0" w:type="auto"/>
            <w:shd w:val="clear" w:color="auto" w:fill="auto"/>
            <w:vAlign w:val="center"/>
          </w:tcPr>
          <w:p w14:paraId="75D8667A" w14:textId="4AEB7B34"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9E04418" w14:textId="0074D08F" w:rsidR="00AE1CEE" w:rsidRPr="00F25AAC" w:rsidRDefault="00AE1CEE" w:rsidP="00AE1CEE">
            <w:pPr>
              <w:spacing w:line="240" w:lineRule="auto"/>
              <w:ind w:left="-22" w:firstLine="0"/>
              <w:jc w:val="center"/>
              <w:rPr>
                <w:rFonts w:eastAsia="Times New Roman"/>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BA1043D" w14:textId="3B7446F9"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B2C88DA" w14:textId="766440A8"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68AF43B" w14:textId="1F87EB2D"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BC8379A" w14:textId="3D62104F"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0B09E351" w14:textId="67CA15ED"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188,07</w:t>
            </w:r>
          </w:p>
        </w:tc>
        <w:tc>
          <w:tcPr>
            <w:tcW w:w="1135" w:type="dxa"/>
            <w:shd w:val="clear" w:color="auto" w:fill="auto"/>
            <w:vAlign w:val="center"/>
          </w:tcPr>
          <w:p w14:paraId="15626223" w14:textId="17EC5790"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 xml:space="preserve">Собственные средства </w:t>
            </w:r>
            <w:r>
              <w:rPr>
                <w:rFonts w:eastAsia="Times New Roman"/>
                <w:sz w:val="18"/>
                <w:szCs w:val="18"/>
                <w:lang w:eastAsia="ru-RU"/>
              </w:rPr>
              <w:t>РСО</w:t>
            </w:r>
          </w:p>
        </w:tc>
      </w:tr>
      <w:tr w:rsidR="00AE1CEE" w:rsidRPr="00307A3C" w14:paraId="232E028B" w14:textId="77777777" w:rsidTr="00AE1CEE">
        <w:trPr>
          <w:cantSplit/>
          <w:trHeight w:val="20"/>
        </w:trPr>
        <w:tc>
          <w:tcPr>
            <w:tcW w:w="282" w:type="dxa"/>
            <w:shd w:val="clear" w:color="auto" w:fill="auto"/>
            <w:vAlign w:val="center"/>
          </w:tcPr>
          <w:p w14:paraId="23CC9380" w14:textId="3F658336"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11</w:t>
            </w:r>
          </w:p>
        </w:tc>
        <w:tc>
          <w:tcPr>
            <w:tcW w:w="6523" w:type="dxa"/>
            <w:shd w:val="clear" w:color="auto" w:fill="auto"/>
            <w:vAlign w:val="center"/>
          </w:tcPr>
          <w:p w14:paraId="7A436957" w14:textId="59A4EDEF"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многоквартирного жилого дома по адресу ст. Крыловская, ул. Первомайская, 86/1 с расчётной нагрузкой 912,0 м3/год</w:t>
            </w:r>
          </w:p>
        </w:tc>
        <w:tc>
          <w:tcPr>
            <w:tcW w:w="0" w:type="auto"/>
            <w:shd w:val="clear" w:color="auto" w:fill="auto"/>
            <w:vAlign w:val="center"/>
          </w:tcPr>
          <w:p w14:paraId="6CE21C14" w14:textId="23D318D3"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95C0FD2" w14:textId="7E104041"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BD7BC24" w14:textId="5EE5D960"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E59642E" w14:textId="3EC41B30"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6650DE9" w14:textId="75090F36"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DD344E9" w14:textId="28AEF555"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5D07915C" w14:textId="2D83B8EC"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66053DC" w14:textId="579BCAF1"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87DE5CE" w14:textId="44895131"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0E5E33B" w14:textId="26F0A9D2"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1E4B2EA5" w14:textId="069ECDA0"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45492C1C" w14:textId="15433537"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132C0AE3" w14:textId="77777777" w:rsidTr="00AE1CEE">
        <w:trPr>
          <w:cantSplit/>
          <w:trHeight w:val="20"/>
        </w:trPr>
        <w:tc>
          <w:tcPr>
            <w:tcW w:w="282" w:type="dxa"/>
            <w:shd w:val="clear" w:color="auto" w:fill="auto"/>
            <w:vAlign w:val="center"/>
          </w:tcPr>
          <w:p w14:paraId="654291F1" w14:textId="017DB29B"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12</w:t>
            </w:r>
          </w:p>
        </w:tc>
        <w:tc>
          <w:tcPr>
            <w:tcW w:w="6523" w:type="dxa"/>
            <w:shd w:val="clear" w:color="auto" w:fill="auto"/>
            <w:vAlign w:val="center"/>
          </w:tcPr>
          <w:p w14:paraId="45E5BBFE" w14:textId="3058A1F8"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многоквартирного жилого дома по адресу ст. Крыловская, ул. Первомайская, 86/2 с расчётной нагрузкой 912,0 м3/год</w:t>
            </w:r>
          </w:p>
        </w:tc>
        <w:tc>
          <w:tcPr>
            <w:tcW w:w="0" w:type="auto"/>
            <w:shd w:val="clear" w:color="auto" w:fill="auto"/>
            <w:vAlign w:val="center"/>
          </w:tcPr>
          <w:p w14:paraId="0CC0BEF4" w14:textId="71B60FAC"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96A416C" w14:textId="0948F1AA"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C5CC192" w14:textId="1995EBAC"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D7AE91C" w14:textId="1D3AA660"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F4DC6AB" w14:textId="599D3E61"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5CB4C64" w14:textId="583E9128"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633E49A1" w14:textId="651A62D5"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79B9342" w14:textId="484D3199"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66D28C9" w14:textId="12C8CF73"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4C290BF" w14:textId="637ED0C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2737AE2E" w14:textId="4E5D3A66"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1E21D66E" w14:textId="69963677"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1B3F0877" w14:textId="77777777" w:rsidTr="00AE1CEE">
        <w:trPr>
          <w:cantSplit/>
          <w:trHeight w:val="20"/>
        </w:trPr>
        <w:tc>
          <w:tcPr>
            <w:tcW w:w="282" w:type="dxa"/>
            <w:shd w:val="clear" w:color="auto" w:fill="auto"/>
            <w:vAlign w:val="center"/>
          </w:tcPr>
          <w:p w14:paraId="0BF3B076" w14:textId="10618423"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13</w:t>
            </w:r>
          </w:p>
        </w:tc>
        <w:tc>
          <w:tcPr>
            <w:tcW w:w="6523" w:type="dxa"/>
            <w:shd w:val="clear" w:color="auto" w:fill="auto"/>
            <w:vAlign w:val="center"/>
          </w:tcPr>
          <w:p w14:paraId="1EC558DD" w14:textId="6C6680D0"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многоквартирного жилого дома по адресу ст. Крыловская, ул. Первомайская, 86/3 с расчётной нагрузкой 912,0 м3/год</w:t>
            </w:r>
          </w:p>
        </w:tc>
        <w:tc>
          <w:tcPr>
            <w:tcW w:w="0" w:type="auto"/>
            <w:shd w:val="clear" w:color="auto" w:fill="auto"/>
            <w:vAlign w:val="center"/>
          </w:tcPr>
          <w:p w14:paraId="4E232874" w14:textId="1A1378CB"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5D3D8F6" w14:textId="15364896"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B3721A6" w14:textId="4ABD4B5D"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D128D56" w14:textId="169E1687"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BC4E047" w14:textId="3E06C6DD"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ADCDAF0" w14:textId="68BFC1B2"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55C7E62E" w14:textId="1ECC3DC9"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0D64701" w14:textId="1729C803"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76ED876" w14:textId="574FD066"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27324AD" w14:textId="2C2A7A9A"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3652B35A" w14:textId="42B46426"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1DB74782" w14:textId="1D72D562"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358ECF12" w14:textId="77777777" w:rsidTr="00AE1CEE">
        <w:trPr>
          <w:cantSplit/>
          <w:trHeight w:val="20"/>
        </w:trPr>
        <w:tc>
          <w:tcPr>
            <w:tcW w:w="282" w:type="dxa"/>
            <w:shd w:val="clear" w:color="auto" w:fill="auto"/>
            <w:vAlign w:val="center"/>
          </w:tcPr>
          <w:p w14:paraId="4CF5661C" w14:textId="74EDD06A"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14</w:t>
            </w:r>
          </w:p>
        </w:tc>
        <w:tc>
          <w:tcPr>
            <w:tcW w:w="6523" w:type="dxa"/>
            <w:shd w:val="clear" w:color="auto" w:fill="auto"/>
            <w:vAlign w:val="center"/>
          </w:tcPr>
          <w:p w14:paraId="7D5B1A88" w14:textId="4F398B0E" w:rsidR="00864ACB" w:rsidRPr="00F7655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многоквартирного жилого дома по адресу ст. Крыловская, ул. Первомайская, 86/4 с расчётной нагрузкой 912,0 м3/год</w:t>
            </w:r>
          </w:p>
        </w:tc>
        <w:tc>
          <w:tcPr>
            <w:tcW w:w="0" w:type="auto"/>
            <w:shd w:val="clear" w:color="auto" w:fill="auto"/>
            <w:vAlign w:val="center"/>
          </w:tcPr>
          <w:p w14:paraId="7FBA1589" w14:textId="42714969"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0D926F3" w14:textId="21D5839F"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5B80D9F" w14:textId="51B4B3CC"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0EF6255" w14:textId="3F1595F8"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A9C1AFD" w14:textId="3A6D7E43"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1C43A06" w14:textId="284B3C6E"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2FF2B10D" w14:textId="53C8548F"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C7F1465" w14:textId="2644FCD8"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23E23E9" w14:textId="4B1573B8"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4F4647C" w14:textId="579EC40F"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4EBF9D6C" w14:textId="5970C054"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280727CE" w14:textId="558F4B67"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1126BAB1" w14:textId="77777777" w:rsidTr="00AE1CEE">
        <w:trPr>
          <w:cantSplit/>
          <w:trHeight w:val="20"/>
        </w:trPr>
        <w:tc>
          <w:tcPr>
            <w:tcW w:w="282" w:type="dxa"/>
            <w:shd w:val="clear" w:color="auto" w:fill="auto"/>
            <w:vAlign w:val="center"/>
          </w:tcPr>
          <w:p w14:paraId="46493CCC" w14:textId="4CDF9FDE"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15</w:t>
            </w:r>
          </w:p>
        </w:tc>
        <w:tc>
          <w:tcPr>
            <w:tcW w:w="6523" w:type="dxa"/>
            <w:shd w:val="clear" w:color="auto" w:fill="auto"/>
            <w:vAlign w:val="center"/>
          </w:tcPr>
          <w:p w14:paraId="02AE2931" w14:textId="0B350FD6" w:rsidR="00864ACB" w:rsidRPr="00F7655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здания муниципального бюджетного дошкольного образовательного учреждения детский сад №5 по адресу ст. Крыловская, ул. Первомайская, 90 с расчётной нагрузкой 1065,0 м3/год</w:t>
            </w:r>
          </w:p>
        </w:tc>
        <w:tc>
          <w:tcPr>
            <w:tcW w:w="0" w:type="auto"/>
            <w:shd w:val="clear" w:color="auto" w:fill="auto"/>
            <w:vAlign w:val="center"/>
          </w:tcPr>
          <w:p w14:paraId="310A6536" w14:textId="79C8ED5A"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6D98A7A" w14:textId="56AB0EB2"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2A25D90" w14:textId="07CF66BB"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9EC1EDF" w14:textId="0756DDD1"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2694EBD" w14:textId="1048D7BD"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CFEA112" w14:textId="3EDE6907"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5F76057B" w14:textId="6ADAEEFF"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DBD26A2" w14:textId="2E1A673C"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C8004B8" w14:textId="0DC8075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641E7F4" w14:textId="6C9756B0"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296C3EB4" w14:textId="754C960A"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38AE48AC" w14:textId="162505DB"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7476B995" w14:textId="77777777" w:rsidTr="00AE1CEE">
        <w:trPr>
          <w:cantSplit/>
          <w:trHeight w:val="20"/>
        </w:trPr>
        <w:tc>
          <w:tcPr>
            <w:tcW w:w="282" w:type="dxa"/>
            <w:shd w:val="clear" w:color="auto" w:fill="auto"/>
            <w:vAlign w:val="center"/>
          </w:tcPr>
          <w:p w14:paraId="597A0D56" w14:textId="68D26400"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lastRenderedPageBreak/>
              <w:t>16</w:t>
            </w:r>
          </w:p>
        </w:tc>
        <w:tc>
          <w:tcPr>
            <w:tcW w:w="6523" w:type="dxa"/>
            <w:shd w:val="clear" w:color="auto" w:fill="auto"/>
            <w:vAlign w:val="center"/>
          </w:tcPr>
          <w:p w14:paraId="0EA39048" w14:textId="77777777" w:rsidR="00A43EF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 xml:space="preserve">Подключение к централизованной системе водоотведения здания муниципального бюджетного общеобразовательного учреждения средней школы № 1 </w:t>
            </w:r>
          </w:p>
          <w:p w14:paraId="3A5E8D29" w14:textId="4869670F" w:rsidR="00864ACB" w:rsidRPr="00F7655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им. Чернявского Я.М. по адресу ст. Крыловская, ул. Первомайская, 86 с расчётной нагрузкой 580,0 м3/год</w:t>
            </w:r>
          </w:p>
        </w:tc>
        <w:tc>
          <w:tcPr>
            <w:tcW w:w="0" w:type="auto"/>
            <w:shd w:val="clear" w:color="auto" w:fill="auto"/>
            <w:vAlign w:val="center"/>
          </w:tcPr>
          <w:p w14:paraId="168F2AB0" w14:textId="28174B27"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D657077" w14:textId="20E0D18F"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798467F" w14:textId="5C667121"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7D531A0" w14:textId="48296EA0"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8DDCFDE" w14:textId="0B610F8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07C6486" w14:textId="6734F77A"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3F29193C" w14:textId="2DCBA3DB"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6B9E140" w14:textId="39D5781D"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4031A02" w14:textId="6F4DE4F7"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6099CB0" w14:textId="77BCEAB0"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79CCDD3B" w14:textId="255E5EBA"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435023B5" w14:textId="3064D9F1"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69B951F2" w14:textId="77777777" w:rsidTr="00AE1CEE">
        <w:trPr>
          <w:cantSplit/>
          <w:trHeight w:val="20"/>
        </w:trPr>
        <w:tc>
          <w:tcPr>
            <w:tcW w:w="282" w:type="dxa"/>
            <w:shd w:val="clear" w:color="auto" w:fill="auto"/>
            <w:vAlign w:val="center"/>
          </w:tcPr>
          <w:p w14:paraId="3F6D26B5" w14:textId="19790493"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17</w:t>
            </w:r>
          </w:p>
        </w:tc>
        <w:tc>
          <w:tcPr>
            <w:tcW w:w="6523" w:type="dxa"/>
            <w:shd w:val="clear" w:color="auto" w:fill="auto"/>
            <w:vAlign w:val="center"/>
          </w:tcPr>
          <w:p w14:paraId="1E1A3B7C" w14:textId="77777777" w:rsidR="00A43EF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здания государственного бюджетного учреждения здравоохранения Крыловской центральной районной больницы министерства здравоохранения Краснодарского края по адресу с</w:t>
            </w:r>
          </w:p>
          <w:p w14:paraId="5972C38C" w14:textId="33E2C7DD" w:rsidR="00864ACB" w:rsidRPr="00A52F2F"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т. Крыловская, ул. Первомайская, 84 с расчётной нагрузкой 8760,0 м3/год</w:t>
            </w:r>
          </w:p>
        </w:tc>
        <w:tc>
          <w:tcPr>
            <w:tcW w:w="0" w:type="auto"/>
            <w:shd w:val="clear" w:color="auto" w:fill="auto"/>
            <w:vAlign w:val="center"/>
          </w:tcPr>
          <w:p w14:paraId="6DDC251F" w14:textId="55CAAF7B"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188F69F" w14:textId="44A9D5B2"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E69FC03" w14:textId="12AF4289"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2F5FF84" w14:textId="42BB36B5"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25851AE" w14:textId="11739820"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1425B3F" w14:textId="0453120C"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19B37454" w14:textId="2BD92E85"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482787C" w14:textId="0433C201"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C54E8D6" w14:textId="67F6B84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0755800" w14:textId="6325EBDB"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00BDAE07" w14:textId="2809BA42"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07C9F499" w14:textId="183B494D"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4BD2ED2F" w14:textId="77777777" w:rsidTr="00AE1CEE">
        <w:trPr>
          <w:cantSplit/>
          <w:trHeight w:val="20"/>
        </w:trPr>
        <w:tc>
          <w:tcPr>
            <w:tcW w:w="282" w:type="dxa"/>
            <w:shd w:val="clear" w:color="auto" w:fill="auto"/>
            <w:vAlign w:val="center"/>
          </w:tcPr>
          <w:p w14:paraId="7B0AEDC1" w14:textId="7434CA54"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18</w:t>
            </w:r>
          </w:p>
        </w:tc>
        <w:tc>
          <w:tcPr>
            <w:tcW w:w="6523" w:type="dxa"/>
            <w:shd w:val="clear" w:color="auto" w:fill="auto"/>
            <w:vAlign w:val="center"/>
          </w:tcPr>
          <w:p w14:paraId="20D3B027" w14:textId="77777777" w:rsidR="00A43EF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 xml:space="preserve">Подключение к централизованной системе водоотведения здания обособленного подразделения центра ГБУ ДО КК СШО «Самбо» единоборств станицы Крыловская муниципального образования Крыловский район по адресу </w:t>
            </w:r>
          </w:p>
          <w:p w14:paraId="6D500AA2" w14:textId="6F68C17C" w:rsidR="00864ACB" w:rsidRPr="00A52F2F"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ст. Крыловская, ул. Первомайская, 82а с расчётной нагрузкой 288,0 м3/год</w:t>
            </w:r>
          </w:p>
        </w:tc>
        <w:tc>
          <w:tcPr>
            <w:tcW w:w="0" w:type="auto"/>
            <w:shd w:val="clear" w:color="auto" w:fill="auto"/>
            <w:vAlign w:val="center"/>
          </w:tcPr>
          <w:p w14:paraId="5F91A486" w14:textId="2A481812"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161903A" w14:textId="0DA589C7"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6E70252" w14:textId="319E8ACD"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750EA5E" w14:textId="4F745D21"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63BE52C" w14:textId="7EB5B5CB"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2D3BEB3" w14:textId="3ED69C84"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30479A37" w14:textId="69352110"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5F40ADE" w14:textId="1863EB59"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E51CD27" w14:textId="6DD5514B"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3381739" w14:textId="6F4851FD"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79DFDF8A" w14:textId="3577C1DA"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1C8F9850" w14:textId="4E54887C"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0550C378" w14:textId="77777777" w:rsidTr="00AE1CEE">
        <w:trPr>
          <w:cantSplit/>
          <w:trHeight w:val="20"/>
        </w:trPr>
        <w:tc>
          <w:tcPr>
            <w:tcW w:w="282" w:type="dxa"/>
            <w:shd w:val="clear" w:color="auto" w:fill="auto"/>
            <w:vAlign w:val="center"/>
          </w:tcPr>
          <w:p w14:paraId="6CBBDE29" w14:textId="294CFF0C"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19</w:t>
            </w:r>
          </w:p>
        </w:tc>
        <w:tc>
          <w:tcPr>
            <w:tcW w:w="6523" w:type="dxa"/>
            <w:shd w:val="clear" w:color="auto" w:fill="auto"/>
            <w:vAlign w:val="center"/>
          </w:tcPr>
          <w:p w14:paraId="14B40C0F" w14:textId="77777777" w:rsidR="00A43EF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 xml:space="preserve">Подключение к централизованной системе водоотведения здания администрации муниципального образования Крыловский муниципальный район Краснодарского края по адресу ст. Крыловская, ул. Орджоникидзе, 43 с расчётной </w:t>
            </w:r>
          </w:p>
          <w:p w14:paraId="7E46AB40" w14:textId="7419969D" w:rsidR="00864ACB" w:rsidRPr="00F7655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нагрузкой 225,0 м3/год</w:t>
            </w:r>
          </w:p>
        </w:tc>
        <w:tc>
          <w:tcPr>
            <w:tcW w:w="0" w:type="auto"/>
            <w:shd w:val="clear" w:color="auto" w:fill="auto"/>
            <w:vAlign w:val="center"/>
          </w:tcPr>
          <w:p w14:paraId="31226CCA" w14:textId="0E83A0F6"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0B448A5" w14:textId="70975548"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F538B73" w14:textId="68FAF279"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319ACBE" w14:textId="43441542"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B04D981" w14:textId="170EBB8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418F3AB" w14:textId="7A33866F"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0C48BDBE" w14:textId="2BEEA15A"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DA3D499" w14:textId="13A6FF52"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11FE2B9" w14:textId="322D279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F49B7AF" w14:textId="3E4B206C"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7A18A4BD" w14:textId="1C04D10B"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1E74E3B8" w14:textId="7FD45E38"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78F018F8" w14:textId="77777777" w:rsidTr="00AE1CEE">
        <w:trPr>
          <w:cantSplit/>
          <w:trHeight w:val="20"/>
        </w:trPr>
        <w:tc>
          <w:tcPr>
            <w:tcW w:w="282" w:type="dxa"/>
            <w:shd w:val="clear" w:color="auto" w:fill="auto"/>
            <w:vAlign w:val="center"/>
          </w:tcPr>
          <w:p w14:paraId="7DAE9D2C" w14:textId="20DC310F"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20</w:t>
            </w:r>
          </w:p>
        </w:tc>
        <w:tc>
          <w:tcPr>
            <w:tcW w:w="6523" w:type="dxa"/>
            <w:shd w:val="clear" w:color="auto" w:fill="auto"/>
            <w:vAlign w:val="center"/>
          </w:tcPr>
          <w:p w14:paraId="4B9B168F" w14:textId="77777777" w:rsidR="00A43EF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 xml:space="preserve">Подключение к централизованной системе водоотведения здания муниципального бюджетного общеобразовательного учреждения средней школы № 2 им. Костенко Д.Т. по адресу ст. Крыловская, ул. Орджоникидзе, 41 с расчётной </w:t>
            </w:r>
          </w:p>
          <w:p w14:paraId="2ED0AAB4" w14:textId="5A3F5B36" w:rsidR="00864ACB" w:rsidRPr="00F7655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нагрузкой 950,0 м3/год</w:t>
            </w:r>
          </w:p>
        </w:tc>
        <w:tc>
          <w:tcPr>
            <w:tcW w:w="0" w:type="auto"/>
            <w:shd w:val="clear" w:color="auto" w:fill="auto"/>
            <w:vAlign w:val="center"/>
          </w:tcPr>
          <w:p w14:paraId="0667D36C" w14:textId="4D401B06"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8267F12" w14:textId="0705B1E5"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7E5AF27" w14:textId="52D2E191"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17D4E4D" w14:textId="0E6FEC43"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F319F5C" w14:textId="4AD6CC96"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DBB7FE4" w14:textId="510B4019"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6D25FDC8" w14:textId="22EA2BE6"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585C516" w14:textId="20D2711F"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7E6B854" w14:textId="7F038C05"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93A5877" w14:textId="03A22EAC"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5E60A0ED" w14:textId="112F98A3"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3C0A79D1" w14:textId="69FF564A"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2459EB82" w14:textId="77777777" w:rsidTr="00AE1CEE">
        <w:trPr>
          <w:cantSplit/>
          <w:trHeight w:val="20"/>
        </w:trPr>
        <w:tc>
          <w:tcPr>
            <w:tcW w:w="282" w:type="dxa"/>
            <w:shd w:val="clear" w:color="auto" w:fill="auto"/>
            <w:vAlign w:val="center"/>
          </w:tcPr>
          <w:p w14:paraId="15229CC9" w14:textId="146B8F55"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21</w:t>
            </w:r>
          </w:p>
        </w:tc>
        <w:tc>
          <w:tcPr>
            <w:tcW w:w="6523" w:type="dxa"/>
            <w:shd w:val="clear" w:color="auto" w:fill="auto"/>
            <w:vAlign w:val="center"/>
          </w:tcPr>
          <w:p w14:paraId="6BE5889C" w14:textId="0C51BA95" w:rsidR="00864ACB" w:rsidRPr="00F7655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здания муниципального бюджетного учреждения дополнительного образования «Детская школа искусств станицы Крыловская» муниципального образования Крыловский район по адресу ст. Крыловская, ул. Орджоникидзе, 45 с расчётной нагрузкой 4,0 м3/год</w:t>
            </w:r>
          </w:p>
        </w:tc>
        <w:tc>
          <w:tcPr>
            <w:tcW w:w="0" w:type="auto"/>
            <w:shd w:val="clear" w:color="auto" w:fill="auto"/>
            <w:vAlign w:val="center"/>
          </w:tcPr>
          <w:p w14:paraId="7E4B78E6" w14:textId="1AB95A0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06A1753" w14:textId="3DACCB23"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10DAA15" w14:textId="31F2E89F"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442ED27" w14:textId="5C516757"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690BF06" w14:textId="3FF426B3"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9FCF216" w14:textId="171344F4"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77E03CEF" w14:textId="5CABE0E3"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08EA245" w14:textId="7686C5CF"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AF41E3D" w14:textId="4410706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238D6A9" w14:textId="17C99265"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098FFCB2" w14:textId="039E541D"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73DDF055" w14:textId="6C0DA058"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371D6838" w14:textId="77777777" w:rsidTr="00AE1CEE">
        <w:trPr>
          <w:cantSplit/>
          <w:trHeight w:val="20"/>
        </w:trPr>
        <w:tc>
          <w:tcPr>
            <w:tcW w:w="282" w:type="dxa"/>
            <w:shd w:val="clear" w:color="auto" w:fill="auto"/>
            <w:vAlign w:val="center"/>
          </w:tcPr>
          <w:p w14:paraId="4C34F437" w14:textId="5CD60208"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22</w:t>
            </w:r>
          </w:p>
        </w:tc>
        <w:tc>
          <w:tcPr>
            <w:tcW w:w="6523" w:type="dxa"/>
            <w:shd w:val="clear" w:color="auto" w:fill="auto"/>
            <w:vAlign w:val="center"/>
          </w:tcPr>
          <w:p w14:paraId="2689B60D" w14:textId="734D7681" w:rsidR="00864ACB" w:rsidRPr="00F7655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здания Крыловской поликлиники государственного бюджетного учреждения здравоохранения Крыловской центральной районной больницы министерства здравоохранения Краснодарского края по адресу ст. Крыловская, ул. Кооперативная, 66 с расчётной нагрузкой 365,0 м3/год</w:t>
            </w:r>
          </w:p>
        </w:tc>
        <w:tc>
          <w:tcPr>
            <w:tcW w:w="0" w:type="auto"/>
            <w:shd w:val="clear" w:color="auto" w:fill="auto"/>
            <w:vAlign w:val="center"/>
          </w:tcPr>
          <w:p w14:paraId="5823352D" w14:textId="62ED4F1F"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9BBD716" w14:textId="11DB163A"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6375BBC" w14:textId="0E8C61F7"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4C6EE9F" w14:textId="3A852D91"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EBD33DC" w14:textId="2B78187D"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B7B608D" w14:textId="5F15CC0F"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4733F510" w14:textId="38E736AE"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F4D39C2" w14:textId="0DA978B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0ADA43D" w14:textId="3921961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60828D0D" w14:textId="01F623D0"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0B6A2436" w14:textId="61CD3891"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01FBE218" w14:textId="19000266"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5CE9253F" w14:textId="77777777" w:rsidTr="00AE1CEE">
        <w:trPr>
          <w:cantSplit/>
          <w:trHeight w:val="20"/>
        </w:trPr>
        <w:tc>
          <w:tcPr>
            <w:tcW w:w="282" w:type="dxa"/>
            <w:shd w:val="clear" w:color="auto" w:fill="auto"/>
            <w:vAlign w:val="center"/>
          </w:tcPr>
          <w:p w14:paraId="07CF9C2B" w14:textId="662BA374"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23</w:t>
            </w:r>
          </w:p>
        </w:tc>
        <w:tc>
          <w:tcPr>
            <w:tcW w:w="6523" w:type="dxa"/>
            <w:shd w:val="clear" w:color="auto" w:fill="auto"/>
            <w:vAlign w:val="center"/>
          </w:tcPr>
          <w:p w14:paraId="554D4F7B" w14:textId="77777777" w:rsidR="00A43EF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 xml:space="preserve">Подключение к централизованной системе водоотведения здания Крыловского районного суда Краснодарского края по адресу ст. Крыловская, </w:t>
            </w:r>
          </w:p>
          <w:p w14:paraId="42A6E57A" w14:textId="17BD5407" w:rsidR="00864ACB" w:rsidRPr="00F76559"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ул. 151-й Стрелковой дивизии, 9 с расчётной нагрузкой 25,0 м3/год</w:t>
            </w:r>
          </w:p>
        </w:tc>
        <w:tc>
          <w:tcPr>
            <w:tcW w:w="0" w:type="auto"/>
            <w:shd w:val="clear" w:color="auto" w:fill="auto"/>
            <w:vAlign w:val="center"/>
          </w:tcPr>
          <w:p w14:paraId="7CA5B0C2" w14:textId="5B0E340E"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B7B103D" w14:textId="4FB6275D"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B2AE77A" w14:textId="4CD59EE8"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7FEFBC6" w14:textId="71016C28"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C0DCD93" w14:textId="5554E897"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8943096" w14:textId="261F0EB7"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3818961A" w14:textId="67725E4B"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2433259" w14:textId="3A9EB7A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6EF3E14" w14:textId="5AEEDAF0"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32D2C28" w14:textId="5E97F3A1"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1703B86D" w14:textId="3068AFDD"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04C6E26D" w14:textId="3B2F7C97"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29A0CBF1" w14:textId="77777777" w:rsidTr="00AE1CEE">
        <w:trPr>
          <w:cantSplit/>
          <w:trHeight w:val="20"/>
        </w:trPr>
        <w:tc>
          <w:tcPr>
            <w:tcW w:w="282" w:type="dxa"/>
            <w:shd w:val="clear" w:color="auto" w:fill="auto"/>
            <w:vAlign w:val="center"/>
          </w:tcPr>
          <w:p w14:paraId="583EF988" w14:textId="0238AE71"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24</w:t>
            </w:r>
          </w:p>
        </w:tc>
        <w:tc>
          <w:tcPr>
            <w:tcW w:w="6523" w:type="dxa"/>
            <w:shd w:val="clear" w:color="auto" w:fill="auto"/>
            <w:vAlign w:val="center"/>
          </w:tcPr>
          <w:p w14:paraId="02F7CA40" w14:textId="3EBFDC94" w:rsidR="00864ACB" w:rsidRPr="00A52F2F"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здания Отдела Внутренних дел МВД России по Крыловскому району по адресу ст. Крыловская, ул. 151-й Стрелковой дивизии, 3 с расчётной нагрузкой 73,0 м3/год</w:t>
            </w:r>
          </w:p>
        </w:tc>
        <w:tc>
          <w:tcPr>
            <w:tcW w:w="0" w:type="auto"/>
            <w:shd w:val="clear" w:color="auto" w:fill="auto"/>
            <w:vAlign w:val="center"/>
          </w:tcPr>
          <w:p w14:paraId="3ADEF967" w14:textId="6EE12A96"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712B245" w14:textId="1818093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34DD057" w14:textId="7A13D534"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B3E7A31" w14:textId="1B69A965"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46E26272" w14:textId="02B7113A"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5E7958A" w14:textId="3BBAA24E" w:rsidR="00864ACB" w:rsidRDefault="00864ACB" w:rsidP="00864ACB">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151,73</w:t>
            </w:r>
          </w:p>
        </w:tc>
        <w:tc>
          <w:tcPr>
            <w:tcW w:w="0" w:type="auto"/>
            <w:shd w:val="clear" w:color="auto" w:fill="auto"/>
            <w:vAlign w:val="center"/>
          </w:tcPr>
          <w:p w14:paraId="5060BF13" w14:textId="5254F0AE"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2A8F2421" w14:textId="42E9BF0D"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069D2DD" w14:textId="1D761347"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6CB5011" w14:textId="38CB7D7C"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769" w:type="dxa"/>
            <w:shd w:val="clear" w:color="auto" w:fill="auto"/>
            <w:vAlign w:val="center"/>
          </w:tcPr>
          <w:p w14:paraId="40CB3F3E" w14:textId="27CB7563"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504607A9" w14:textId="43632A36" w:rsidR="00864ACB" w:rsidRPr="00F25AAC"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37D26F3B" w14:textId="77777777" w:rsidTr="00AE1CEE">
        <w:trPr>
          <w:cantSplit/>
          <w:trHeight w:val="20"/>
        </w:trPr>
        <w:tc>
          <w:tcPr>
            <w:tcW w:w="282" w:type="dxa"/>
            <w:shd w:val="clear" w:color="auto" w:fill="auto"/>
            <w:vAlign w:val="center"/>
          </w:tcPr>
          <w:p w14:paraId="25E8B007" w14:textId="427D5503"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25</w:t>
            </w:r>
          </w:p>
        </w:tc>
        <w:tc>
          <w:tcPr>
            <w:tcW w:w="6523" w:type="dxa"/>
            <w:shd w:val="clear" w:color="auto" w:fill="auto"/>
            <w:vAlign w:val="center"/>
          </w:tcPr>
          <w:p w14:paraId="6AB5CBE4" w14:textId="617DDD8E" w:rsidR="00864ACB" w:rsidRPr="00A52F2F"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здания прокуратуры Крыловского района по адресу ст. Крыловская, ул. Орджоникидзе, 45 с расчётной нагрузкой 75,0 м3/год</w:t>
            </w:r>
          </w:p>
        </w:tc>
        <w:tc>
          <w:tcPr>
            <w:tcW w:w="0" w:type="auto"/>
            <w:shd w:val="clear" w:color="auto" w:fill="auto"/>
            <w:vAlign w:val="center"/>
          </w:tcPr>
          <w:p w14:paraId="6C7C5120" w14:textId="4F2BA431"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78411F20" w14:textId="6D25D6EC"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553FB0B" w14:textId="65E729D8"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31D2CEE8" w14:textId="3F9443C9"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7F586222" w14:textId="441C949E"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7CB9B9F8" w14:textId="23D68CF2" w:rsidR="00864ACB" w:rsidRPr="0012155F" w:rsidRDefault="00864ACB" w:rsidP="00864ACB">
            <w:pPr>
              <w:spacing w:line="240" w:lineRule="auto"/>
              <w:ind w:left="-22" w:firstLine="0"/>
              <w:jc w:val="center"/>
              <w:rPr>
                <w:rFonts w:eastAsia="Times New Roman"/>
                <w:color w:val="000000"/>
                <w:sz w:val="20"/>
                <w:szCs w:val="20"/>
                <w:lang w:eastAsia="ru-RU"/>
              </w:rPr>
            </w:pPr>
            <w:r>
              <w:rPr>
                <w:rFonts w:eastAsia="Times New Roman"/>
                <w:color w:val="000000"/>
                <w:sz w:val="20"/>
                <w:szCs w:val="20"/>
                <w:lang w:eastAsia="ru-RU"/>
              </w:rPr>
              <w:t>151,73</w:t>
            </w:r>
          </w:p>
        </w:tc>
        <w:tc>
          <w:tcPr>
            <w:tcW w:w="0" w:type="auto"/>
            <w:shd w:val="clear" w:color="auto" w:fill="auto"/>
            <w:vAlign w:val="center"/>
          </w:tcPr>
          <w:p w14:paraId="7C20569A" w14:textId="1FA21290"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7FA7475B" w14:textId="1C533303"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4F69602C" w14:textId="55CE4CBB"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189B6A67" w14:textId="7199D842"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769" w:type="dxa"/>
            <w:shd w:val="clear" w:color="auto" w:fill="auto"/>
            <w:vAlign w:val="center"/>
          </w:tcPr>
          <w:p w14:paraId="1D4DB2E8" w14:textId="4E572BE3" w:rsidR="00864ACB" w:rsidRPr="000427D5"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48D53EAE" w14:textId="013B8E3E" w:rsidR="00864ACB"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39381EE5" w14:textId="77777777" w:rsidTr="00AE1CEE">
        <w:trPr>
          <w:cantSplit/>
          <w:trHeight w:val="20"/>
        </w:trPr>
        <w:tc>
          <w:tcPr>
            <w:tcW w:w="282" w:type="dxa"/>
            <w:shd w:val="clear" w:color="auto" w:fill="auto"/>
            <w:vAlign w:val="center"/>
          </w:tcPr>
          <w:p w14:paraId="22ADD141" w14:textId="102AECFD"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lastRenderedPageBreak/>
              <w:t>26</w:t>
            </w:r>
          </w:p>
        </w:tc>
        <w:tc>
          <w:tcPr>
            <w:tcW w:w="6523" w:type="dxa"/>
            <w:shd w:val="clear" w:color="auto" w:fill="auto"/>
            <w:vAlign w:val="center"/>
          </w:tcPr>
          <w:p w14:paraId="01417F70" w14:textId="34A9810E" w:rsidR="00864ACB" w:rsidRPr="00A52F2F"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СДК «Кавказ» Крыловского сельского поселения по адресу ст. Крыловская, ул. Орджоникидзе, 30 с расчётной нагрузкой 90,0 м3/год</w:t>
            </w:r>
          </w:p>
        </w:tc>
        <w:tc>
          <w:tcPr>
            <w:tcW w:w="0" w:type="auto"/>
            <w:shd w:val="clear" w:color="auto" w:fill="auto"/>
            <w:vAlign w:val="center"/>
          </w:tcPr>
          <w:p w14:paraId="6B2D7947" w14:textId="5846D4A0"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4A927FBE" w14:textId="5FB2FD11"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13B8C0A" w14:textId="703D2A58"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14784AAE" w14:textId="35F9436C"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65D5B02D" w14:textId="177E543C"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51D4ACAD" w14:textId="3FACD17E" w:rsidR="00864ACB" w:rsidRPr="0012155F" w:rsidRDefault="00864ACB" w:rsidP="00864ACB">
            <w:pPr>
              <w:spacing w:line="240" w:lineRule="auto"/>
              <w:ind w:left="-22" w:firstLine="0"/>
              <w:jc w:val="center"/>
              <w:rPr>
                <w:rFonts w:eastAsia="Times New Roman"/>
                <w:color w:val="000000"/>
                <w:sz w:val="20"/>
                <w:szCs w:val="20"/>
                <w:lang w:eastAsia="ru-RU"/>
              </w:rPr>
            </w:pPr>
            <w:r>
              <w:rPr>
                <w:rFonts w:eastAsia="Times New Roman"/>
                <w:color w:val="000000"/>
                <w:sz w:val="20"/>
                <w:szCs w:val="20"/>
                <w:lang w:eastAsia="ru-RU"/>
              </w:rPr>
              <w:t>151,73</w:t>
            </w:r>
          </w:p>
        </w:tc>
        <w:tc>
          <w:tcPr>
            <w:tcW w:w="0" w:type="auto"/>
            <w:shd w:val="clear" w:color="auto" w:fill="auto"/>
            <w:vAlign w:val="center"/>
          </w:tcPr>
          <w:p w14:paraId="66F14C20" w14:textId="27AEDF80"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52025B50" w14:textId="3ED8B309"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3F75F749" w14:textId="666275C7"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2B9C8296" w14:textId="360A507E"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769" w:type="dxa"/>
            <w:shd w:val="clear" w:color="auto" w:fill="auto"/>
            <w:vAlign w:val="center"/>
          </w:tcPr>
          <w:p w14:paraId="2E4A90E1" w14:textId="64CC8DC7" w:rsidR="00864ACB" w:rsidRPr="000427D5"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7DA4E026" w14:textId="16680069" w:rsidR="00864ACB"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431714C8" w14:textId="77777777" w:rsidTr="00AE1CEE">
        <w:trPr>
          <w:cantSplit/>
          <w:trHeight w:val="20"/>
        </w:trPr>
        <w:tc>
          <w:tcPr>
            <w:tcW w:w="282" w:type="dxa"/>
            <w:shd w:val="clear" w:color="auto" w:fill="auto"/>
            <w:vAlign w:val="center"/>
          </w:tcPr>
          <w:p w14:paraId="65D01443" w14:textId="7700CE05"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27</w:t>
            </w:r>
          </w:p>
        </w:tc>
        <w:tc>
          <w:tcPr>
            <w:tcW w:w="6523" w:type="dxa"/>
            <w:shd w:val="clear" w:color="auto" w:fill="auto"/>
            <w:vAlign w:val="center"/>
          </w:tcPr>
          <w:p w14:paraId="7AA62A46" w14:textId="65C8C236" w:rsidR="00864ACB" w:rsidRPr="00A52F2F"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здания муниципального автономного дошкольного образовательного учреждения детского сад комбинированного типа № 20 по адресу ст. Крыловская, ул. Кооперативная, 80 с расчётной нагрузкой 1050,0 м3/год</w:t>
            </w:r>
          </w:p>
        </w:tc>
        <w:tc>
          <w:tcPr>
            <w:tcW w:w="0" w:type="auto"/>
            <w:shd w:val="clear" w:color="auto" w:fill="auto"/>
            <w:vAlign w:val="center"/>
          </w:tcPr>
          <w:p w14:paraId="3DF9A414" w14:textId="3057DC63"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2D1879EB" w14:textId="70A34D37"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1F0A005E" w14:textId="758E5ADE"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5DBCE160" w14:textId="369C5210"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321F07CD" w14:textId="64723C50"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6B7B1AD6" w14:textId="2DE3724C" w:rsidR="00864ACB" w:rsidRPr="0012155F" w:rsidRDefault="00864ACB" w:rsidP="00864ACB">
            <w:pPr>
              <w:spacing w:line="240" w:lineRule="auto"/>
              <w:ind w:left="-22" w:firstLine="0"/>
              <w:jc w:val="center"/>
              <w:rPr>
                <w:rFonts w:eastAsia="Times New Roman"/>
                <w:color w:val="000000"/>
                <w:sz w:val="20"/>
                <w:szCs w:val="20"/>
                <w:lang w:eastAsia="ru-RU"/>
              </w:rPr>
            </w:pPr>
            <w:r>
              <w:rPr>
                <w:rFonts w:eastAsia="Times New Roman"/>
                <w:color w:val="000000"/>
                <w:sz w:val="20"/>
                <w:szCs w:val="20"/>
                <w:lang w:eastAsia="ru-RU"/>
              </w:rPr>
              <w:t>151,73</w:t>
            </w:r>
          </w:p>
        </w:tc>
        <w:tc>
          <w:tcPr>
            <w:tcW w:w="0" w:type="auto"/>
            <w:shd w:val="clear" w:color="auto" w:fill="auto"/>
            <w:vAlign w:val="center"/>
          </w:tcPr>
          <w:p w14:paraId="6CC17C00" w14:textId="7AC10C62"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55BEFA5E" w14:textId="1A593BE9"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1A97D76B" w14:textId="6A4D36F2"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4E2FF398" w14:textId="44BEB6A2"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769" w:type="dxa"/>
            <w:shd w:val="clear" w:color="auto" w:fill="auto"/>
            <w:vAlign w:val="center"/>
          </w:tcPr>
          <w:p w14:paraId="20A0F240" w14:textId="2EE4776A" w:rsidR="00864ACB" w:rsidRPr="000427D5"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597A4788" w14:textId="0DC5EAFD" w:rsidR="00864ACB"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22C02417" w14:textId="77777777" w:rsidTr="00AE1CEE">
        <w:trPr>
          <w:cantSplit/>
          <w:trHeight w:val="20"/>
        </w:trPr>
        <w:tc>
          <w:tcPr>
            <w:tcW w:w="282" w:type="dxa"/>
            <w:shd w:val="clear" w:color="auto" w:fill="auto"/>
            <w:vAlign w:val="center"/>
          </w:tcPr>
          <w:p w14:paraId="64ED4F2B" w14:textId="3266B999"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28</w:t>
            </w:r>
          </w:p>
        </w:tc>
        <w:tc>
          <w:tcPr>
            <w:tcW w:w="6523" w:type="dxa"/>
            <w:shd w:val="clear" w:color="auto" w:fill="auto"/>
            <w:vAlign w:val="center"/>
          </w:tcPr>
          <w:p w14:paraId="7F030E44" w14:textId="61CF806F" w:rsidR="00864ACB" w:rsidRPr="00A52F2F"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здания пенсионного фонда с расчётной нагрузкой 175,0 м3/год</w:t>
            </w:r>
          </w:p>
        </w:tc>
        <w:tc>
          <w:tcPr>
            <w:tcW w:w="0" w:type="auto"/>
            <w:shd w:val="clear" w:color="auto" w:fill="auto"/>
            <w:vAlign w:val="center"/>
          </w:tcPr>
          <w:p w14:paraId="511EBC87" w14:textId="35AE88C6"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23335E90" w14:textId="43D6213B"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4BF73C9" w14:textId="7140DBE0"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3FC9A5B5" w14:textId="260502C3"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35E6F9BB" w14:textId="0D80C3F3"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790740C3" w14:textId="0A689318" w:rsidR="00864ACB" w:rsidRPr="0012155F" w:rsidRDefault="00864ACB" w:rsidP="00864ACB">
            <w:pPr>
              <w:spacing w:line="240" w:lineRule="auto"/>
              <w:ind w:left="-22" w:firstLine="0"/>
              <w:jc w:val="center"/>
              <w:rPr>
                <w:rFonts w:eastAsia="Times New Roman"/>
                <w:color w:val="000000"/>
                <w:sz w:val="20"/>
                <w:szCs w:val="20"/>
                <w:lang w:eastAsia="ru-RU"/>
              </w:rPr>
            </w:pPr>
            <w:r>
              <w:rPr>
                <w:rFonts w:eastAsia="Times New Roman"/>
                <w:color w:val="000000"/>
                <w:sz w:val="20"/>
                <w:szCs w:val="20"/>
                <w:lang w:eastAsia="ru-RU"/>
              </w:rPr>
              <w:t>151,73</w:t>
            </w:r>
          </w:p>
        </w:tc>
        <w:tc>
          <w:tcPr>
            <w:tcW w:w="0" w:type="auto"/>
            <w:shd w:val="clear" w:color="auto" w:fill="auto"/>
            <w:vAlign w:val="center"/>
          </w:tcPr>
          <w:p w14:paraId="264C8422" w14:textId="5B051877"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6075D99A" w14:textId="6C5C12BD"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2429CD34" w14:textId="2F41D215"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72B1F8B6" w14:textId="63713BEB"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769" w:type="dxa"/>
            <w:shd w:val="clear" w:color="auto" w:fill="auto"/>
            <w:vAlign w:val="center"/>
          </w:tcPr>
          <w:p w14:paraId="309F607E" w14:textId="7CD49857" w:rsidR="00864ACB" w:rsidRPr="000427D5"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6D459DB5" w14:textId="02E536CC" w:rsidR="00864ACB"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341A7C11" w14:textId="77777777" w:rsidTr="00AE1CEE">
        <w:trPr>
          <w:cantSplit/>
          <w:trHeight w:val="20"/>
        </w:trPr>
        <w:tc>
          <w:tcPr>
            <w:tcW w:w="282" w:type="dxa"/>
            <w:shd w:val="clear" w:color="auto" w:fill="auto"/>
            <w:vAlign w:val="center"/>
          </w:tcPr>
          <w:p w14:paraId="7A39D636" w14:textId="34BAA5BD" w:rsidR="00864ACB" w:rsidRPr="00F76559" w:rsidRDefault="00864ACB" w:rsidP="00864ACB">
            <w:pPr>
              <w:spacing w:line="240" w:lineRule="auto"/>
              <w:ind w:left="-22" w:firstLine="0"/>
              <w:jc w:val="center"/>
              <w:rPr>
                <w:rFonts w:eastAsia="Times New Roman"/>
                <w:sz w:val="18"/>
                <w:szCs w:val="18"/>
                <w:lang w:eastAsia="ru-RU"/>
              </w:rPr>
            </w:pPr>
            <w:r w:rsidRPr="00F76559">
              <w:rPr>
                <w:rFonts w:eastAsia="Times New Roman"/>
                <w:sz w:val="18"/>
                <w:szCs w:val="18"/>
                <w:lang w:eastAsia="ru-RU"/>
              </w:rPr>
              <w:t>29</w:t>
            </w:r>
          </w:p>
        </w:tc>
        <w:tc>
          <w:tcPr>
            <w:tcW w:w="6523" w:type="dxa"/>
            <w:shd w:val="clear" w:color="auto" w:fill="auto"/>
            <w:vAlign w:val="center"/>
          </w:tcPr>
          <w:p w14:paraId="17DBD273" w14:textId="707F14F6" w:rsidR="00864ACB" w:rsidRPr="00A52F2F" w:rsidRDefault="00864ACB" w:rsidP="00864ACB">
            <w:pPr>
              <w:spacing w:line="240" w:lineRule="auto"/>
              <w:ind w:firstLine="0"/>
              <w:jc w:val="center"/>
              <w:rPr>
                <w:rFonts w:eastAsia="Times New Roman"/>
                <w:sz w:val="18"/>
                <w:szCs w:val="18"/>
                <w:lang w:eastAsia="ru-RU"/>
              </w:rPr>
            </w:pPr>
            <w:r w:rsidRPr="00F76559">
              <w:rPr>
                <w:rFonts w:eastAsia="Times New Roman"/>
                <w:sz w:val="18"/>
                <w:szCs w:val="18"/>
                <w:lang w:eastAsia="ru-RU"/>
              </w:rPr>
              <w:t>Подключение к централизованной системе водоотведения здания Крыловское МУП «Водоканал» с расчётной нагрузкой 75,0 м3/год</w:t>
            </w:r>
          </w:p>
        </w:tc>
        <w:tc>
          <w:tcPr>
            <w:tcW w:w="0" w:type="auto"/>
            <w:shd w:val="clear" w:color="auto" w:fill="auto"/>
            <w:vAlign w:val="center"/>
          </w:tcPr>
          <w:p w14:paraId="1D9E9B6C" w14:textId="03C1E05C"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68BD335B" w14:textId="08C59DCB" w:rsidR="00864ACB" w:rsidRDefault="00864ACB" w:rsidP="00864ACB">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3D6821F2" w14:textId="6040097F"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5EEB0C5E" w14:textId="2947A93D"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7A46489D" w14:textId="1FE9F08F"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755CA066" w14:textId="6996CF13" w:rsidR="00864ACB" w:rsidRPr="0012155F" w:rsidRDefault="00864ACB" w:rsidP="00864ACB">
            <w:pPr>
              <w:spacing w:line="240" w:lineRule="auto"/>
              <w:ind w:left="-22" w:firstLine="0"/>
              <w:jc w:val="center"/>
              <w:rPr>
                <w:rFonts w:eastAsia="Times New Roman"/>
                <w:color w:val="000000"/>
                <w:sz w:val="20"/>
                <w:szCs w:val="20"/>
                <w:lang w:eastAsia="ru-RU"/>
              </w:rPr>
            </w:pPr>
            <w:r>
              <w:rPr>
                <w:rFonts w:eastAsia="Times New Roman"/>
                <w:color w:val="000000"/>
                <w:sz w:val="20"/>
                <w:szCs w:val="20"/>
                <w:lang w:eastAsia="ru-RU"/>
              </w:rPr>
              <w:t>151,73</w:t>
            </w:r>
          </w:p>
        </w:tc>
        <w:tc>
          <w:tcPr>
            <w:tcW w:w="0" w:type="auto"/>
            <w:shd w:val="clear" w:color="auto" w:fill="auto"/>
            <w:vAlign w:val="center"/>
          </w:tcPr>
          <w:p w14:paraId="7D826283" w14:textId="6D8879A6"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0E0A265E" w14:textId="2347C63C"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366E917B" w14:textId="0B254640"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4ACFF167" w14:textId="0A1482C3" w:rsidR="00864ACB" w:rsidRPr="0012155F" w:rsidRDefault="00864ACB" w:rsidP="00864ACB">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769" w:type="dxa"/>
            <w:shd w:val="clear" w:color="auto" w:fill="auto"/>
            <w:vAlign w:val="center"/>
          </w:tcPr>
          <w:p w14:paraId="266CCE77" w14:textId="2E73E6E2" w:rsidR="00864ACB" w:rsidRPr="000427D5"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151,73</w:t>
            </w:r>
          </w:p>
        </w:tc>
        <w:tc>
          <w:tcPr>
            <w:tcW w:w="1135" w:type="dxa"/>
            <w:shd w:val="clear" w:color="auto" w:fill="auto"/>
            <w:vAlign w:val="center"/>
          </w:tcPr>
          <w:p w14:paraId="37398119" w14:textId="2F6D3D7A" w:rsidR="00864ACB" w:rsidRDefault="00864ACB" w:rsidP="00864ACB">
            <w:pPr>
              <w:spacing w:line="240" w:lineRule="auto"/>
              <w:ind w:left="-22" w:firstLine="0"/>
              <w:jc w:val="center"/>
              <w:rPr>
                <w:rFonts w:eastAsia="Times New Roman"/>
                <w:sz w:val="18"/>
                <w:szCs w:val="18"/>
                <w:lang w:eastAsia="ru-RU"/>
              </w:rPr>
            </w:pPr>
            <w:r w:rsidRPr="000427D5">
              <w:rPr>
                <w:rFonts w:eastAsia="Times New Roman"/>
                <w:sz w:val="18"/>
                <w:szCs w:val="18"/>
                <w:lang w:eastAsia="ru-RU"/>
              </w:rPr>
              <w:t>Плата за подключение</w:t>
            </w:r>
          </w:p>
        </w:tc>
      </w:tr>
      <w:tr w:rsidR="00AE1CEE" w:rsidRPr="00307A3C" w14:paraId="0611D166" w14:textId="77777777" w:rsidTr="00AE1CEE">
        <w:trPr>
          <w:cantSplit/>
          <w:trHeight w:val="20"/>
        </w:trPr>
        <w:tc>
          <w:tcPr>
            <w:tcW w:w="282" w:type="dxa"/>
            <w:shd w:val="clear" w:color="auto" w:fill="auto"/>
            <w:vAlign w:val="center"/>
          </w:tcPr>
          <w:p w14:paraId="023EB35E" w14:textId="60C062C7"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30</w:t>
            </w:r>
          </w:p>
        </w:tc>
        <w:tc>
          <w:tcPr>
            <w:tcW w:w="6523" w:type="dxa"/>
            <w:shd w:val="clear" w:color="auto" w:fill="auto"/>
            <w:vAlign w:val="center"/>
          </w:tcPr>
          <w:p w14:paraId="3A73C4F0" w14:textId="56541E1F" w:rsidR="00AE1CEE" w:rsidRPr="00A52F2F" w:rsidRDefault="00AE1CEE" w:rsidP="00AE1CEE">
            <w:pPr>
              <w:spacing w:line="240" w:lineRule="auto"/>
              <w:ind w:firstLine="0"/>
              <w:jc w:val="center"/>
              <w:rPr>
                <w:rFonts w:eastAsia="Times New Roman"/>
                <w:sz w:val="18"/>
                <w:szCs w:val="18"/>
                <w:lang w:eastAsia="ru-RU"/>
              </w:rPr>
            </w:pPr>
            <w:r w:rsidRPr="00F76559">
              <w:rPr>
                <w:rFonts w:eastAsia="Times New Roman"/>
                <w:sz w:val="18"/>
                <w:szCs w:val="18"/>
                <w:lang w:eastAsia="ru-RU"/>
              </w:rPr>
              <w:t>Разработка и утверждение проекта санитарно-защитной зоны КОС ст. Крыловская</w:t>
            </w:r>
          </w:p>
        </w:tc>
        <w:tc>
          <w:tcPr>
            <w:tcW w:w="0" w:type="auto"/>
            <w:shd w:val="clear" w:color="auto" w:fill="auto"/>
            <w:vAlign w:val="center"/>
          </w:tcPr>
          <w:p w14:paraId="50410A8F" w14:textId="761A1A03" w:rsidR="00AE1CEE" w:rsidRPr="0012155F" w:rsidRDefault="00AE1CEE" w:rsidP="00AE1CEE">
            <w:pPr>
              <w:spacing w:line="240" w:lineRule="auto"/>
              <w:ind w:left="-22" w:firstLine="0"/>
              <w:jc w:val="center"/>
              <w:rPr>
                <w:rFonts w:eastAsia="Times New Roman"/>
                <w:color w:val="000000"/>
                <w:sz w:val="20"/>
                <w:szCs w:val="20"/>
                <w:lang w:eastAsia="ru-RU"/>
              </w:rPr>
            </w:pPr>
            <w:r>
              <w:rPr>
                <w:rFonts w:eastAsia="Times New Roman"/>
                <w:color w:val="000000"/>
                <w:sz w:val="20"/>
                <w:szCs w:val="20"/>
                <w:lang w:eastAsia="ru-RU"/>
              </w:rPr>
              <w:t>200,00</w:t>
            </w:r>
          </w:p>
        </w:tc>
        <w:tc>
          <w:tcPr>
            <w:tcW w:w="0" w:type="auto"/>
            <w:shd w:val="clear" w:color="auto" w:fill="auto"/>
            <w:vAlign w:val="center"/>
          </w:tcPr>
          <w:p w14:paraId="6A3EE763" w14:textId="2043218E"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0A3FC032" w14:textId="13B94759"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4ABD01F9" w14:textId="3D345E0E"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5001960E" w14:textId="6CBE6906"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67E686CD" w14:textId="49EBD0A7"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11CE6002" w14:textId="27AFCF24"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3545F808" w14:textId="138CC317"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58491370" w14:textId="3004B7D4"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067B82F0" w14:textId="4FE924E4"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769" w:type="dxa"/>
            <w:shd w:val="clear" w:color="auto" w:fill="auto"/>
            <w:vAlign w:val="center"/>
          </w:tcPr>
          <w:p w14:paraId="4B5ADD18" w14:textId="0CDC45D8"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200,00</w:t>
            </w:r>
          </w:p>
        </w:tc>
        <w:tc>
          <w:tcPr>
            <w:tcW w:w="1135" w:type="dxa"/>
            <w:shd w:val="clear" w:color="auto" w:fill="auto"/>
            <w:vAlign w:val="center"/>
          </w:tcPr>
          <w:p w14:paraId="77E0CC7D" w14:textId="246AE6E5" w:rsidR="00AE1CEE"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 xml:space="preserve">Собственные средства </w:t>
            </w:r>
            <w:r>
              <w:rPr>
                <w:rFonts w:eastAsia="Times New Roman"/>
                <w:sz w:val="18"/>
                <w:szCs w:val="18"/>
                <w:lang w:eastAsia="ru-RU"/>
              </w:rPr>
              <w:t>РСО</w:t>
            </w:r>
          </w:p>
        </w:tc>
      </w:tr>
      <w:tr w:rsidR="00AE1CEE" w:rsidRPr="00307A3C" w14:paraId="3AE4CC0A" w14:textId="77777777" w:rsidTr="00AE1CEE">
        <w:trPr>
          <w:cantSplit/>
          <w:trHeight w:val="20"/>
        </w:trPr>
        <w:tc>
          <w:tcPr>
            <w:tcW w:w="282" w:type="dxa"/>
            <w:shd w:val="clear" w:color="auto" w:fill="auto"/>
            <w:vAlign w:val="center"/>
          </w:tcPr>
          <w:p w14:paraId="021D61D1" w14:textId="6DFCC6F3"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31</w:t>
            </w:r>
          </w:p>
        </w:tc>
        <w:tc>
          <w:tcPr>
            <w:tcW w:w="6523" w:type="dxa"/>
            <w:shd w:val="clear" w:color="auto" w:fill="auto"/>
            <w:vAlign w:val="center"/>
          </w:tcPr>
          <w:p w14:paraId="3C3E4F97" w14:textId="741475BB" w:rsidR="00AE1CEE" w:rsidRPr="00A52F2F" w:rsidRDefault="00AE1CEE" w:rsidP="00AE1CEE">
            <w:pPr>
              <w:spacing w:line="240" w:lineRule="auto"/>
              <w:ind w:firstLine="0"/>
              <w:jc w:val="center"/>
              <w:rPr>
                <w:rFonts w:eastAsia="Times New Roman"/>
                <w:sz w:val="18"/>
                <w:szCs w:val="18"/>
                <w:lang w:eastAsia="ru-RU"/>
              </w:rPr>
            </w:pPr>
            <w:r w:rsidRPr="00F76559">
              <w:rPr>
                <w:rFonts w:eastAsia="Times New Roman"/>
                <w:sz w:val="18"/>
                <w:szCs w:val="18"/>
                <w:lang w:eastAsia="ru-RU"/>
              </w:rPr>
              <w:t>Переоформление решения о предоставлении водного объекта р. Ея в пользование в связи с окончанием срока действия существующего решения</w:t>
            </w:r>
          </w:p>
        </w:tc>
        <w:tc>
          <w:tcPr>
            <w:tcW w:w="0" w:type="auto"/>
            <w:shd w:val="clear" w:color="auto" w:fill="auto"/>
            <w:vAlign w:val="center"/>
          </w:tcPr>
          <w:p w14:paraId="77FE9E80" w14:textId="1961A320"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7E139B98" w14:textId="4A6B0FE3"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5145033D" w14:textId="45F2DEA0"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5F9A2016" w14:textId="1D091136"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36CDDF88" w14:textId="5FD00B88"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130541B2" w14:textId="76B07E37"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4BB6029C" w14:textId="1EAA590B"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208EF650" w14:textId="1A251449"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278C1429" w14:textId="42C7F826" w:rsidR="00AE1CEE" w:rsidRPr="0012155F" w:rsidRDefault="00AE1CEE" w:rsidP="00AE1CEE">
            <w:pPr>
              <w:spacing w:line="240" w:lineRule="auto"/>
              <w:ind w:left="-22" w:firstLine="0"/>
              <w:jc w:val="center"/>
              <w:rPr>
                <w:rFonts w:eastAsia="Times New Roman"/>
                <w:color w:val="000000"/>
                <w:sz w:val="20"/>
                <w:szCs w:val="20"/>
                <w:lang w:eastAsia="ru-RU"/>
              </w:rPr>
            </w:pPr>
            <w:r>
              <w:rPr>
                <w:rFonts w:eastAsia="Times New Roman"/>
                <w:color w:val="000000"/>
                <w:sz w:val="20"/>
                <w:szCs w:val="20"/>
                <w:lang w:eastAsia="ru-RU"/>
              </w:rPr>
              <w:t>95,00</w:t>
            </w:r>
          </w:p>
        </w:tc>
        <w:tc>
          <w:tcPr>
            <w:tcW w:w="0" w:type="auto"/>
            <w:shd w:val="clear" w:color="auto" w:fill="auto"/>
            <w:vAlign w:val="center"/>
          </w:tcPr>
          <w:p w14:paraId="43EE2C1B" w14:textId="3E39258E"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769" w:type="dxa"/>
            <w:shd w:val="clear" w:color="auto" w:fill="auto"/>
            <w:vAlign w:val="center"/>
          </w:tcPr>
          <w:p w14:paraId="231EDF07" w14:textId="5D5876D4"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95,00</w:t>
            </w:r>
          </w:p>
        </w:tc>
        <w:tc>
          <w:tcPr>
            <w:tcW w:w="1135" w:type="dxa"/>
            <w:shd w:val="clear" w:color="auto" w:fill="auto"/>
            <w:vAlign w:val="center"/>
          </w:tcPr>
          <w:p w14:paraId="725ED380" w14:textId="5C30D4D2" w:rsidR="00AE1CEE"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 xml:space="preserve">Собственные средства </w:t>
            </w:r>
            <w:r>
              <w:rPr>
                <w:rFonts w:eastAsia="Times New Roman"/>
                <w:sz w:val="18"/>
                <w:szCs w:val="18"/>
                <w:lang w:eastAsia="ru-RU"/>
              </w:rPr>
              <w:t>РСО</w:t>
            </w:r>
          </w:p>
        </w:tc>
      </w:tr>
      <w:tr w:rsidR="00AE1CEE" w:rsidRPr="00307A3C" w14:paraId="0709F539" w14:textId="77777777" w:rsidTr="00AE1CEE">
        <w:trPr>
          <w:cantSplit/>
          <w:trHeight w:val="20"/>
        </w:trPr>
        <w:tc>
          <w:tcPr>
            <w:tcW w:w="282" w:type="dxa"/>
            <w:shd w:val="clear" w:color="auto" w:fill="auto"/>
            <w:vAlign w:val="center"/>
          </w:tcPr>
          <w:p w14:paraId="39D899C3" w14:textId="045A851C"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32</w:t>
            </w:r>
          </w:p>
        </w:tc>
        <w:tc>
          <w:tcPr>
            <w:tcW w:w="6523" w:type="dxa"/>
            <w:shd w:val="clear" w:color="auto" w:fill="auto"/>
            <w:vAlign w:val="center"/>
          </w:tcPr>
          <w:p w14:paraId="458FA6A1" w14:textId="4FF58B68" w:rsidR="00AE1CEE" w:rsidRPr="00A52F2F" w:rsidRDefault="00AE1CEE" w:rsidP="00AE1CEE">
            <w:pPr>
              <w:spacing w:line="240" w:lineRule="auto"/>
              <w:ind w:firstLine="0"/>
              <w:jc w:val="center"/>
              <w:rPr>
                <w:rFonts w:eastAsia="Times New Roman"/>
                <w:sz w:val="18"/>
                <w:szCs w:val="18"/>
                <w:lang w:eastAsia="ru-RU"/>
              </w:rPr>
            </w:pPr>
            <w:r w:rsidRPr="00F76559">
              <w:rPr>
                <w:rFonts w:eastAsia="Times New Roman"/>
                <w:sz w:val="18"/>
                <w:szCs w:val="18"/>
                <w:lang w:eastAsia="ru-RU"/>
              </w:rPr>
              <w:t>Разработка программы в области энергосбережения и повышения энергетической эффективности в сфере водоотведения Крыловское МУП «Водоканал»</w:t>
            </w:r>
          </w:p>
        </w:tc>
        <w:tc>
          <w:tcPr>
            <w:tcW w:w="0" w:type="auto"/>
            <w:shd w:val="clear" w:color="auto" w:fill="auto"/>
            <w:vAlign w:val="center"/>
          </w:tcPr>
          <w:p w14:paraId="7B62E005" w14:textId="070FA8DE" w:rsidR="00AE1CEE" w:rsidRPr="0012155F" w:rsidRDefault="00AE1CEE" w:rsidP="00AE1CEE">
            <w:pPr>
              <w:spacing w:line="240" w:lineRule="auto"/>
              <w:ind w:left="-22" w:firstLine="0"/>
              <w:jc w:val="center"/>
              <w:rPr>
                <w:rFonts w:eastAsia="Times New Roman"/>
                <w:color w:val="000000"/>
                <w:sz w:val="20"/>
                <w:szCs w:val="20"/>
                <w:lang w:eastAsia="ru-RU"/>
              </w:rPr>
            </w:pPr>
            <w:r>
              <w:rPr>
                <w:rFonts w:eastAsia="Times New Roman"/>
                <w:color w:val="000000"/>
                <w:sz w:val="20"/>
                <w:szCs w:val="20"/>
                <w:lang w:eastAsia="ru-RU"/>
              </w:rPr>
              <w:t>70,00</w:t>
            </w:r>
          </w:p>
        </w:tc>
        <w:tc>
          <w:tcPr>
            <w:tcW w:w="0" w:type="auto"/>
            <w:shd w:val="clear" w:color="auto" w:fill="auto"/>
            <w:vAlign w:val="center"/>
          </w:tcPr>
          <w:p w14:paraId="1B390F2A" w14:textId="084D665D" w:rsidR="00AE1CEE" w:rsidRDefault="00AE1CEE" w:rsidP="00AE1CEE">
            <w:pPr>
              <w:spacing w:line="240" w:lineRule="auto"/>
              <w:ind w:left="-22" w:firstLine="0"/>
              <w:jc w:val="center"/>
              <w:rPr>
                <w:rFonts w:eastAsia="Times New Roman"/>
                <w:color w:val="000000"/>
                <w:sz w:val="18"/>
                <w:szCs w:val="18"/>
                <w:lang w:eastAsia="ru-RU"/>
              </w:rPr>
            </w:pPr>
            <w:r w:rsidRPr="0012155F">
              <w:rPr>
                <w:rFonts w:eastAsia="Times New Roman"/>
                <w:color w:val="000000"/>
                <w:sz w:val="20"/>
                <w:szCs w:val="20"/>
                <w:lang w:eastAsia="ru-RU"/>
              </w:rPr>
              <w:t>–</w:t>
            </w:r>
          </w:p>
        </w:tc>
        <w:tc>
          <w:tcPr>
            <w:tcW w:w="0" w:type="auto"/>
            <w:shd w:val="clear" w:color="auto" w:fill="auto"/>
            <w:vAlign w:val="center"/>
          </w:tcPr>
          <w:p w14:paraId="77076EBC" w14:textId="115369EF"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73301024" w14:textId="7FE5FB16"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15E81A02" w14:textId="4B574017"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043A8BFB" w14:textId="6BE7053B"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5518DA13" w14:textId="0826C0FC"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3572E617" w14:textId="1B880093"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13F1DC5F" w14:textId="4F63F239"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409FDE16" w14:textId="3162938D"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769" w:type="dxa"/>
            <w:shd w:val="clear" w:color="auto" w:fill="auto"/>
            <w:vAlign w:val="center"/>
          </w:tcPr>
          <w:p w14:paraId="5017C6F6" w14:textId="3D752EB7"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70,00</w:t>
            </w:r>
          </w:p>
        </w:tc>
        <w:tc>
          <w:tcPr>
            <w:tcW w:w="1135" w:type="dxa"/>
            <w:shd w:val="clear" w:color="auto" w:fill="auto"/>
            <w:vAlign w:val="center"/>
          </w:tcPr>
          <w:p w14:paraId="3B38A475" w14:textId="2C87BB40" w:rsidR="00AE1CEE"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 xml:space="preserve">Собственные средства </w:t>
            </w:r>
            <w:r>
              <w:rPr>
                <w:rFonts w:eastAsia="Times New Roman"/>
                <w:sz w:val="18"/>
                <w:szCs w:val="18"/>
                <w:lang w:eastAsia="ru-RU"/>
              </w:rPr>
              <w:t>РСО</w:t>
            </w:r>
          </w:p>
        </w:tc>
      </w:tr>
      <w:tr w:rsidR="00AE1CEE" w:rsidRPr="00307A3C" w14:paraId="0E6564ED" w14:textId="77777777" w:rsidTr="00AE1CEE">
        <w:trPr>
          <w:cantSplit/>
          <w:trHeight w:val="20"/>
        </w:trPr>
        <w:tc>
          <w:tcPr>
            <w:tcW w:w="282" w:type="dxa"/>
            <w:shd w:val="clear" w:color="auto" w:fill="auto"/>
            <w:vAlign w:val="center"/>
          </w:tcPr>
          <w:p w14:paraId="0050C987" w14:textId="6ACCC405" w:rsidR="00AE1CEE" w:rsidRPr="00F76559" w:rsidRDefault="00AE1CEE" w:rsidP="00AE1CEE">
            <w:pPr>
              <w:spacing w:line="240" w:lineRule="auto"/>
              <w:ind w:left="-22" w:firstLine="0"/>
              <w:jc w:val="center"/>
              <w:rPr>
                <w:rFonts w:eastAsia="Times New Roman"/>
                <w:sz w:val="18"/>
                <w:szCs w:val="18"/>
                <w:lang w:eastAsia="ru-RU"/>
              </w:rPr>
            </w:pPr>
            <w:r w:rsidRPr="00F76559">
              <w:rPr>
                <w:rFonts w:eastAsia="Times New Roman"/>
                <w:sz w:val="18"/>
                <w:szCs w:val="18"/>
                <w:lang w:eastAsia="ru-RU"/>
              </w:rPr>
              <w:t>33</w:t>
            </w:r>
          </w:p>
        </w:tc>
        <w:tc>
          <w:tcPr>
            <w:tcW w:w="6523" w:type="dxa"/>
            <w:shd w:val="clear" w:color="auto" w:fill="auto"/>
            <w:vAlign w:val="center"/>
          </w:tcPr>
          <w:p w14:paraId="1B86EF13" w14:textId="77777777" w:rsidR="00A43EF9" w:rsidRDefault="00AE1CEE" w:rsidP="00AE1CEE">
            <w:pPr>
              <w:spacing w:line="240" w:lineRule="auto"/>
              <w:ind w:firstLine="0"/>
              <w:jc w:val="center"/>
              <w:rPr>
                <w:rFonts w:eastAsia="Times New Roman"/>
                <w:sz w:val="18"/>
                <w:szCs w:val="18"/>
                <w:lang w:eastAsia="ru-RU"/>
              </w:rPr>
            </w:pPr>
            <w:r w:rsidRPr="00F76559">
              <w:rPr>
                <w:rFonts w:eastAsia="Times New Roman"/>
                <w:sz w:val="18"/>
                <w:szCs w:val="18"/>
                <w:lang w:eastAsia="ru-RU"/>
              </w:rPr>
              <w:t xml:space="preserve">Техническое обследование объектов водоотведения на территории </w:t>
            </w:r>
          </w:p>
          <w:p w14:paraId="364FFAB6" w14:textId="11EF11B4" w:rsidR="00AE1CEE" w:rsidRPr="00A52F2F" w:rsidRDefault="00AE1CEE" w:rsidP="00AE1CEE">
            <w:pPr>
              <w:spacing w:line="240" w:lineRule="auto"/>
              <w:ind w:firstLine="0"/>
              <w:jc w:val="center"/>
              <w:rPr>
                <w:rFonts w:eastAsia="Times New Roman"/>
                <w:sz w:val="18"/>
                <w:szCs w:val="18"/>
                <w:lang w:eastAsia="ru-RU"/>
              </w:rPr>
            </w:pPr>
            <w:r w:rsidRPr="00F76559">
              <w:rPr>
                <w:rFonts w:eastAsia="Times New Roman"/>
                <w:sz w:val="18"/>
                <w:szCs w:val="18"/>
                <w:lang w:eastAsia="ru-RU"/>
              </w:rPr>
              <w:t>Крыловского района</w:t>
            </w:r>
          </w:p>
        </w:tc>
        <w:tc>
          <w:tcPr>
            <w:tcW w:w="0" w:type="auto"/>
            <w:shd w:val="clear" w:color="auto" w:fill="auto"/>
            <w:vAlign w:val="center"/>
          </w:tcPr>
          <w:p w14:paraId="2506B531" w14:textId="28FB187B"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0D61DFD6" w14:textId="6DC6CBAB" w:rsidR="00AE1CEE" w:rsidRDefault="00AE1CEE" w:rsidP="00AE1CEE">
            <w:pPr>
              <w:spacing w:line="240" w:lineRule="auto"/>
              <w:ind w:left="-22" w:firstLine="0"/>
              <w:jc w:val="center"/>
              <w:rPr>
                <w:rFonts w:eastAsia="Times New Roman"/>
                <w:color w:val="000000"/>
                <w:sz w:val="18"/>
                <w:szCs w:val="18"/>
                <w:lang w:eastAsia="ru-RU"/>
              </w:rPr>
            </w:pPr>
            <w:r>
              <w:rPr>
                <w:rFonts w:eastAsia="Times New Roman"/>
                <w:color w:val="000000"/>
                <w:sz w:val="20"/>
                <w:szCs w:val="20"/>
                <w:lang w:eastAsia="ru-RU"/>
              </w:rPr>
              <w:t>350,00</w:t>
            </w:r>
          </w:p>
        </w:tc>
        <w:tc>
          <w:tcPr>
            <w:tcW w:w="0" w:type="auto"/>
            <w:shd w:val="clear" w:color="auto" w:fill="auto"/>
            <w:vAlign w:val="center"/>
          </w:tcPr>
          <w:p w14:paraId="7ED4CFB5" w14:textId="4813A614"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45315115" w14:textId="34DE7D38"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10007610" w14:textId="6D428A78"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7CBDF8B5" w14:textId="18C08F03"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1EFB411A" w14:textId="51C629AF"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27FD33FA" w14:textId="4B8AC8E4"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37BFB3C5" w14:textId="485064CD"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0" w:type="auto"/>
            <w:shd w:val="clear" w:color="auto" w:fill="auto"/>
            <w:vAlign w:val="center"/>
          </w:tcPr>
          <w:p w14:paraId="50605E03" w14:textId="2DC34F55" w:rsidR="00AE1CEE" w:rsidRPr="0012155F" w:rsidRDefault="00AE1CEE" w:rsidP="00AE1CEE">
            <w:pPr>
              <w:spacing w:line="240" w:lineRule="auto"/>
              <w:ind w:left="-22" w:firstLine="0"/>
              <w:jc w:val="center"/>
              <w:rPr>
                <w:rFonts w:eastAsia="Times New Roman"/>
                <w:color w:val="000000"/>
                <w:sz w:val="20"/>
                <w:szCs w:val="20"/>
                <w:lang w:eastAsia="ru-RU"/>
              </w:rPr>
            </w:pPr>
            <w:r w:rsidRPr="0012155F">
              <w:rPr>
                <w:rFonts w:eastAsia="Times New Roman"/>
                <w:color w:val="000000"/>
                <w:sz w:val="20"/>
                <w:szCs w:val="20"/>
                <w:lang w:eastAsia="ru-RU"/>
              </w:rPr>
              <w:t>–</w:t>
            </w:r>
          </w:p>
        </w:tc>
        <w:tc>
          <w:tcPr>
            <w:tcW w:w="769" w:type="dxa"/>
            <w:shd w:val="clear" w:color="auto" w:fill="auto"/>
            <w:vAlign w:val="center"/>
          </w:tcPr>
          <w:p w14:paraId="1C0383F1" w14:textId="068C04B1"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350,00</w:t>
            </w:r>
          </w:p>
        </w:tc>
        <w:tc>
          <w:tcPr>
            <w:tcW w:w="1135" w:type="dxa"/>
            <w:shd w:val="clear" w:color="auto" w:fill="auto"/>
            <w:vAlign w:val="center"/>
          </w:tcPr>
          <w:p w14:paraId="4DE968C6" w14:textId="1D163BE4" w:rsidR="00AE1CEE" w:rsidRDefault="00AE1CEE" w:rsidP="00AE1CEE">
            <w:pPr>
              <w:spacing w:line="240" w:lineRule="auto"/>
              <w:ind w:left="-22" w:firstLine="0"/>
              <w:jc w:val="center"/>
              <w:rPr>
                <w:rFonts w:eastAsia="Times New Roman"/>
                <w:sz w:val="18"/>
                <w:szCs w:val="18"/>
                <w:lang w:eastAsia="ru-RU"/>
              </w:rPr>
            </w:pPr>
            <w:r>
              <w:rPr>
                <w:rFonts w:eastAsia="Times New Roman"/>
                <w:sz w:val="18"/>
                <w:szCs w:val="18"/>
                <w:lang w:eastAsia="ru-RU"/>
              </w:rPr>
              <w:t>Местный бюджет</w:t>
            </w:r>
          </w:p>
        </w:tc>
      </w:tr>
      <w:tr w:rsidR="00AE1CEE" w:rsidRPr="00307A3C" w14:paraId="4CB3E82C" w14:textId="77777777" w:rsidTr="00AE1CEE">
        <w:trPr>
          <w:cantSplit/>
          <w:trHeight w:val="20"/>
        </w:trPr>
        <w:tc>
          <w:tcPr>
            <w:tcW w:w="6805" w:type="dxa"/>
            <w:gridSpan w:val="2"/>
            <w:shd w:val="clear" w:color="auto" w:fill="auto"/>
            <w:vAlign w:val="center"/>
          </w:tcPr>
          <w:p w14:paraId="22199415" w14:textId="2B1D1FF5" w:rsidR="00AE1CEE" w:rsidRPr="00A52F2F" w:rsidRDefault="00AE1CEE" w:rsidP="00AE1CEE">
            <w:pPr>
              <w:spacing w:line="240" w:lineRule="auto"/>
              <w:ind w:firstLine="0"/>
              <w:jc w:val="center"/>
              <w:rPr>
                <w:rFonts w:eastAsia="Times New Roman"/>
                <w:sz w:val="18"/>
                <w:szCs w:val="18"/>
                <w:lang w:eastAsia="ru-RU"/>
              </w:rPr>
            </w:pPr>
            <w:r>
              <w:rPr>
                <w:rFonts w:eastAsia="Times New Roman"/>
                <w:sz w:val="18"/>
                <w:szCs w:val="18"/>
                <w:lang w:eastAsia="ru-RU"/>
              </w:rPr>
              <w:t>Итого</w:t>
            </w:r>
          </w:p>
        </w:tc>
        <w:tc>
          <w:tcPr>
            <w:tcW w:w="0" w:type="auto"/>
            <w:shd w:val="clear" w:color="auto" w:fill="auto"/>
            <w:vAlign w:val="center"/>
          </w:tcPr>
          <w:p w14:paraId="624479BB" w14:textId="34F63E62"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270,00</w:t>
            </w:r>
          </w:p>
        </w:tc>
        <w:tc>
          <w:tcPr>
            <w:tcW w:w="0" w:type="auto"/>
            <w:shd w:val="clear" w:color="auto" w:fill="auto"/>
            <w:vAlign w:val="center"/>
          </w:tcPr>
          <w:p w14:paraId="77FEF43D" w14:textId="65C3F297"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350,00</w:t>
            </w:r>
          </w:p>
        </w:tc>
        <w:tc>
          <w:tcPr>
            <w:tcW w:w="0" w:type="auto"/>
            <w:shd w:val="clear" w:color="auto" w:fill="auto"/>
            <w:vAlign w:val="center"/>
          </w:tcPr>
          <w:p w14:paraId="0AECCB4A" w14:textId="293E8584"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0,00</w:t>
            </w:r>
          </w:p>
        </w:tc>
        <w:tc>
          <w:tcPr>
            <w:tcW w:w="0" w:type="auto"/>
            <w:shd w:val="clear" w:color="auto" w:fill="auto"/>
            <w:vAlign w:val="center"/>
          </w:tcPr>
          <w:p w14:paraId="393F8490" w14:textId="5E94D9B1"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752,28</w:t>
            </w:r>
          </w:p>
        </w:tc>
        <w:tc>
          <w:tcPr>
            <w:tcW w:w="0" w:type="auto"/>
            <w:shd w:val="clear" w:color="auto" w:fill="auto"/>
            <w:vAlign w:val="center"/>
          </w:tcPr>
          <w:p w14:paraId="54CD685F" w14:textId="0F7032BF"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481,20</w:t>
            </w:r>
          </w:p>
        </w:tc>
        <w:tc>
          <w:tcPr>
            <w:tcW w:w="0" w:type="auto"/>
            <w:shd w:val="clear" w:color="auto" w:fill="auto"/>
            <w:vAlign w:val="center"/>
          </w:tcPr>
          <w:p w14:paraId="6729D91B" w14:textId="5E577BE3"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30 973,13</w:t>
            </w:r>
          </w:p>
        </w:tc>
        <w:tc>
          <w:tcPr>
            <w:tcW w:w="0" w:type="auto"/>
            <w:shd w:val="clear" w:color="auto" w:fill="auto"/>
            <w:vAlign w:val="center"/>
          </w:tcPr>
          <w:p w14:paraId="4B7ABD6B" w14:textId="5D389DA3"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0,00</w:t>
            </w:r>
          </w:p>
        </w:tc>
        <w:tc>
          <w:tcPr>
            <w:tcW w:w="0" w:type="auto"/>
            <w:shd w:val="clear" w:color="auto" w:fill="auto"/>
            <w:vAlign w:val="center"/>
          </w:tcPr>
          <w:p w14:paraId="3EC19F31" w14:textId="60045ED0"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0,00</w:t>
            </w:r>
          </w:p>
        </w:tc>
        <w:tc>
          <w:tcPr>
            <w:tcW w:w="0" w:type="auto"/>
            <w:shd w:val="clear" w:color="auto" w:fill="auto"/>
            <w:vAlign w:val="center"/>
          </w:tcPr>
          <w:p w14:paraId="2504F52B" w14:textId="22B64148"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95,00</w:t>
            </w:r>
          </w:p>
        </w:tc>
        <w:tc>
          <w:tcPr>
            <w:tcW w:w="0" w:type="auto"/>
            <w:shd w:val="clear" w:color="auto" w:fill="auto"/>
            <w:vAlign w:val="center"/>
          </w:tcPr>
          <w:p w14:paraId="4A3E2858" w14:textId="44F33A54" w:rsidR="00AE1CEE" w:rsidRPr="000427D5"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0,00</w:t>
            </w:r>
          </w:p>
        </w:tc>
        <w:tc>
          <w:tcPr>
            <w:tcW w:w="769" w:type="dxa"/>
            <w:shd w:val="clear" w:color="auto" w:fill="auto"/>
            <w:vAlign w:val="center"/>
          </w:tcPr>
          <w:p w14:paraId="4D9E9AE0" w14:textId="421173D2" w:rsidR="00AE1CEE" w:rsidRPr="00F25AAC" w:rsidRDefault="00AE1CEE" w:rsidP="00AE1CEE">
            <w:pPr>
              <w:spacing w:line="240" w:lineRule="auto"/>
              <w:ind w:left="-22" w:firstLine="0"/>
              <w:jc w:val="center"/>
              <w:rPr>
                <w:rFonts w:eastAsia="Times New Roman"/>
                <w:sz w:val="18"/>
                <w:szCs w:val="18"/>
                <w:lang w:eastAsia="ru-RU"/>
              </w:rPr>
            </w:pPr>
            <w:r w:rsidRPr="000427D5">
              <w:rPr>
                <w:rFonts w:eastAsia="Times New Roman"/>
                <w:sz w:val="18"/>
                <w:szCs w:val="18"/>
                <w:lang w:eastAsia="ru-RU"/>
              </w:rPr>
              <w:t>32 921,61</w:t>
            </w:r>
          </w:p>
        </w:tc>
        <w:tc>
          <w:tcPr>
            <w:tcW w:w="1135" w:type="dxa"/>
            <w:shd w:val="clear" w:color="auto" w:fill="auto"/>
            <w:vAlign w:val="center"/>
          </w:tcPr>
          <w:p w14:paraId="58A85439" w14:textId="77777777" w:rsidR="00AE1CEE" w:rsidRPr="00F25AAC" w:rsidRDefault="00AE1CEE" w:rsidP="00AE1CEE">
            <w:pPr>
              <w:spacing w:line="240" w:lineRule="auto"/>
              <w:ind w:left="-22" w:firstLine="0"/>
              <w:jc w:val="center"/>
              <w:rPr>
                <w:rFonts w:eastAsia="Times New Roman"/>
                <w:sz w:val="18"/>
                <w:szCs w:val="18"/>
                <w:lang w:eastAsia="ru-RU"/>
              </w:rPr>
            </w:pPr>
          </w:p>
        </w:tc>
      </w:tr>
    </w:tbl>
    <w:p w14:paraId="3E1D77ED" w14:textId="77777777" w:rsidR="008A0F8C" w:rsidRDefault="008A0F8C" w:rsidP="00660B15">
      <w:pPr>
        <w:pStyle w:val="1f9"/>
        <w:ind w:firstLine="0"/>
        <w:sectPr w:rsidR="008A0F8C" w:rsidSect="008A0F8C">
          <w:type w:val="continuous"/>
          <w:pgSz w:w="16838" w:h="11906" w:orient="landscape"/>
          <w:pgMar w:top="1701" w:right="1134" w:bottom="851" w:left="1134" w:header="709" w:footer="709" w:gutter="0"/>
          <w:cols w:space="708"/>
          <w:titlePg/>
          <w:docGrid w:linePitch="360"/>
        </w:sectPr>
      </w:pPr>
    </w:p>
    <w:p w14:paraId="246F1D1C" w14:textId="38EB7218" w:rsidR="005B472C" w:rsidRPr="00E80695" w:rsidRDefault="006036B0" w:rsidP="008A1D60">
      <w:pPr>
        <w:pStyle w:val="1f6"/>
      </w:pPr>
      <w:bookmarkStart w:id="427" w:name="_Toc57421904"/>
      <w:bookmarkStart w:id="428" w:name="_Toc57422504"/>
      <w:bookmarkStart w:id="429" w:name="_Toc57422648"/>
      <w:bookmarkStart w:id="430" w:name="_Toc88651826"/>
      <w:bookmarkStart w:id="431" w:name="_Toc168598900"/>
      <w:bookmarkStart w:id="432" w:name="_Toc214523882"/>
      <w:bookmarkStart w:id="433" w:name="_Toc214524503"/>
      <w:bookmarkEnd w:id="426"/>
      <w:r>
        <w:lastRenderedPageBreak/>
        <w:t xml:space="preserve">7. </w:t>
      </w:r>
      <w:r w:rsidR="005B472C" w:rsidRPr="00E80695">
        <w:t>Плановые значения показателей развития централизованных систем водоотведения</w:t>
      </w:r>
      <w:bookmarkEnd w:id="427"/>
      <w:bookmarkEnd w:id="428"/>
      <w:bookmarkEnd w:id="429"/>
      <w:bookmarkEnd w:id="430"/>
      <w:bookmarkEnd w:id="431"/>
      <w:bookmarkEnd w:id="432"/>
      <w:bookmarkEnd w:id="433"/>
    </w:p>
    <w:p w14:paraId="55BC86C6" w14:textId="77777777" w:rsidR="005B472C" w:rsidRPr="00006BD6" w:rsidRDefault="005B472C" w:rsidP="004025DD">
      <w:pPr>
        <w:pStyle w:val="1f9"/>
      </w:pPr>
      <w:r w:rsidRPr="00006BD6">
        <w:t xml:space="preserve">В соответствии с пунктом 2 Приказа Министерства строительства и жилищно-коммунального хозяйства Российской Федерации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к показателям развития централизованной системы водоотведения относятся: </w:t>
      </w:r>
    </w:p>
    <w:p w14:paraId="3C8B3E56" w14:textId="77777777" w:rsidR="005B472C" w:rsidRPr="00006BD6" w:rsidRDefault="005B472C" w:rsidP="00C86D14">
      <w:pPr>
        <w:pStyle w:val="a"/>
        <w:numPr>
          <w:ilvl w:val="0"/>
          <w:numId w:val="7"/>
        </w:numPr>
        <w:ind w:left="142" w:firstLine="425"/>
      </w:pPr>
      <w:r w:rsidRPr="00006BD6">
        <w:t xml:space="preserve">Показатели надежности и бесперебойности водоотведения: </w:t>
      </w:r>
    </w:p>
    <w:p w14:paraId="44E32C01" w14:textId="77777777" w:rsidR="005B472C" w:rsidRPr="00006BD6" w:rsidRDefault="005B472C" w:rsidP="00C86D14">
      <w:pPr>
        <w:pStyle w:val="a"/>
        <w:numPr>
          <w:ilvl w:val="1"/>
          <w:numId w:val="7"/>
        </w:numPr>
        <w:ind w:left="142" w:firstLine="425"/>
      </w:pPr>
      <w:r w:rsidRPr="00006BD6">
        <w:t>количество аварий и засоров в расчете на протяженность канализационной сети в год (ед./км).</w:t>
      </w:r>
    </w:p>
    <w:p w14:paraId="5A1BF622" w14:textId="77777777" w:rsidR="005B472C" w:rsidRPr="00006BD6" w:rsidRDefault="005B472C" w:rsidP="00C86D14">
      <w:pPr>
        <w:pStyle w:val="a"/>
        <w:numPr>
          <w:ilvl w:val="0"/>
          <w:numId w:val="7"/>
        </w:numPr>
        <w:ind w:left="142" w:firstLine="425"/>
      </w:pPr>
      <w:r w:rsidRPr="00006BD6">
        <w:t xml:space="preserve">Показатели очистки сточных вод: </w:t>
      </w:r>
    </w:p>
    <w:p w14:paraId="7DBE5309" w14:textId="77777777" w:rsidR="005B472C" w:rsidRPr="00006BD6" w:rsidRDefault="005B472C" w:rsidP="00C86D14">
      <w:pPr>
        <w:pStyle w:val="a"/>
        <w:numPr>
          <w:ilvl w:val="1"/>
          <w:numId w:val="7"/>
        </w:numPr>
        <w:ind w:left="142" w:firstLine="425"/>
      </w:pPr>
      <w:r w:rsidRPr="00006BD6">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 </w:t>
      </w:r>
    </w:p>
    <w:p w14:paraId="09847490" w14:textId="77777777" w:rsidR="005B472C" w:rsidRPr="00006BD6" w:rsidRDefault="005B472C" w:rsidP="00C86D14">
      <w:pPr>
        <w:pStyle w:val="a"/>
        <w:numPr>
          <w:ilvl w:val="1"/>
          <w:numId w:val="7"/>
        </w:numPr>
        <w:ind w:left="142" w:firstLine="425"/>
      </w:pPr>
      <w:r w:rsidRPr="00006BD6">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 </w:t>
      </w:r>
    </w:p>
    <w:p w14:paraId="39786831" w14:textId="77777777" w:rsidR="005B472C" w:rsidRPr="00006BD6" w:rsidRDefault="005B472C" w:rsidP="00C86D14">
      <w:pPr>
        <w:pStyle w:val="a"/>
        <w:numPr>
          <w:ilvl w:val="1"/>
          <w:numId w:val="7"/>
        </w:numPr>
        <w:ind w:left="142" w:firstLine="425"/>
      </w:pPr>
      <w:r w:rsidRPr="00006BD6">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14:paraId="5B41FC43" w14:textId="77777777" w:rsidR="005B472C" w:rsidRPr="00006BD6" w:rsidRDefault="005B472C" w:rsidP="00C86D14">
      <w:pPr>
        <w:pStyle w:val="a"/>
        <w:numPr>
          <w:ilvl w:val="0"/>
          <w:numId w:val="7"/>
        </w:numPr>
        <w:ind w:left="142" w:firstLine="425"/>
      </w:pPr>
      <w:r w:rsidRPr="00006BD6">
        <w:t xml:space="preserve">Показатели энергетической эффективности: </w:t>
      </w:r>
    </w:p>
    <w:p w14:paraId="0D7775BA" w14:textId="77777777" w:rsidR="005B472C" w:rsidRDefault="005B472C" w:rsidP="00C86D14">
      <w:pPr>
        <w:pStyle w:val="a"/>
        <w:numPr>
          <w:ilvl w:val="1"/>
          <w:numId w:val="7"/>
        </w:numPr>
        <w:ind w:left="142" w:firstLine="425"/>
      </w:pPr>
      <w:r w:rsidRPr="00006BD6">
        <w:t xml:space="preserve">удельный расход электрической энергии, потребляемой в технологических процессах очистки и транспортировки сточных вод, на единицу объема соответственно очищаемых и транспортируемых сточных вод (кВт·ч/м³). </w:t>
      </w:r>
    </w:p>
    <w:p w14:paraId="15CED9C8" w14:textId="2AC42872" w:rsidR="00383F46" w:rsidRPr="00006BD6" w:rsidRDefault="00383F46" w:rsidP="00383F46">
      <w:pPr>
        <w:pStyle w:val="afff9"/>
      </w:pPr>
      <w:r w:rsidRPr="00006BD6">
        <w:t xml:space="preserve">Фактические и плановые значения показателей развития централизованной системы водоотведения приведены в таблице </w:t>
      </w:r>
      <w:r>
        <w:t>7.1.</w:t>
      </w:r>
    </w:p>
    <w:p w14:paraId="1AC0FB0E" w14:textId="77777777" w:rsidR="003B511A" w:rsidRDefault="003B511A" w:rsidP="003B511A">
      <w:pPr>
        <w:pStyle w:val="affffffb"/>
        <w:sectPr w:rsidR="003B511A" w:rsidSect="001D738C">
          <w:type w:val="continuous"/>
          <w:pgSz w:w="11906" w:h="16838"/>
          <w:pgMar w:top="1134" w:right="850" w:bottom="1134" w:left="1701" w:header="426" w:footer="708" w:gutter="0"/>
          <w:cols w:space="708"/>
          <w:titlePg/>
          <w:docGrid w:linePitch="360"/>
        </w:sectPr>
      </w:pPr>
    </w:p>
    <w:p w14:paraId="46181FE8" w14:textId="3A2E5CD5" w:rsidR="003B511A" w:rsidRPr="005D2783" w:rsidRDefault="003B511A" w:rsidP="003B511A">
      <w:pPr>
        <w:pStyle w:val="affffffb"/>
      </w:pPr>
      <w:r w:rsidRPr="005D2783">
        <w:lastRenderedPageBreak/>
        <w:t xml:space="preserve">Таблица </w:t>
      </w:r>
      <w:r>
        <w:t>7.1</w:t>
      </w:r>
      <w:r w:rsidRPr="005D2783">
        <w:t>. Прогноз значений целевых показателей</w:t>
      </w:r>
    </w:p>
    <w:tbl>
      <w:tblPr>
        <w:tblW w:w="5000" w:type="pct"/>
        <w:tblCellMar>
          <w:left w:w="0" w:type="dxa"/>
          <w:right w:w="0" w:type="dxa"/>
        </w:tblCellMar>
        <w:tblLook w:val="00A0" w:firstRow="1" w:lastRow="0" w:firstColumn="1" w:lastColumn="0" w:noHBand="0" w:noVBand="0"/>
      </w:tblPr>
      <w:tblGrid>
        <w:gridCol w:w="519"/>
        <w:gridCol w:w="1553"/>
        <w:gridCol w:w="1568"/>
        <w:gridCol w:w="4689"/>
        <w:gridCol w:w="735"/>
        <w:gridCol w:w="457"/>
        <w:gridCol w:w="457"/>
        <w:gridCol w:w="457"/>
        <w:gridCol w:w="457"/>
        <w:gridCol w:w="457"/>
        <w:gridCol w:w="457"/>
        <w:gridCol w:w="457"/>
        <w:gridCol w:w="457"/>
        <w:gridCol w:w="457"/>
        <w:gridCol w:w="457"/>
        <w:gridCol w:w="457"/>
        <w:gridCol w:w="469"/>
      </w:tblGrid>
      <w:tr w:rsidR="003B511A" w:rsidRPr="00731402" w14:paraId="2323587C" w14:textId="77777777" w:rsidTr="00D36A05">
        <w:trPr>
          <w:trHeight w:val="20"/>
          <w:tblHeader/>
        </w:trPr>
        <w:tc>
          <w:tcPr>
            <w:tcW w:w="178" w:type="pct"/>
            <w:vMerge w:val="restart"/>
            <w:tcBorders>
              <w:top w:val="single" w:sz="4" w:space="0" w:color="auto"/>
              <w:left w:val="single" w:sz="4" w:space="0" w:color="auto"/>
              <w:bottom w:val="single" w:sz="4" w:space="0" w:color="auto"/>
              <w:right w:val="single" w:sz="4" w:space="0" w:color="auto"/>
            </w:tcBorders>
            <w:vAlign w:val="center"/>
          </w:tcPr>
          <w:p w14:paraId="268CD6EF"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 п/п</w:t>
            </w:r>
          </w:p>
        </w:tc>
        <w:tc>
          <w:tcPr>
            <w:tcW w:w="533" w:type="pct"/>
            <w:vMerge w:val="restart"/>
            <w:tcBorders>
              <w:top w:val="single" w:sz="4" w:space="0" w:color="auto"/>
              <w:left w:val="single" w:sz="4" w:space="0" w:color="auto"/>
              <w:bottom w:val="single" w:sz="4" w:space="0" w:color="000000"/>
              <w:right w:val="single" w:sz="4" w:space="0" w:color="auto"/>
            </w:tcBorders>
            <w:vAlign w:val="center"/>
          </w:tcPr>
          <w:p w14:paraId="041E4587" w14:textId="46FCEE14"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 xml:space="preserve">Технологическая зона </w:t>
            </w:r>
          </w:p>
        </w:tc>
        <w:tc>
          <w:tcPr>
            <w:tcW w:w="538" w:type="pct"/>
            <w:vMerge w:val="restart"/>
            <w:tcBorders>
              <w:top w:val="single" w:sz="4" w:space="0" w:color="auto"/>
              <w:left w:val="single" w:sz="4" w:space="0" w:color="auto"/>
              <w:bottom w:val="single" w:sz="4" w:space="0" w:color="auto"/>
              <w:right w:val="single" w:sz="4" w:space="0" w:color="auto"/>
            </w:tcBorders>
            <w:vAlign w:val="center"/>
          </w:tcPr>
          <w:p w14:paraId="185DF016"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Наименование показателя</w:t>
            </w:r>
          </w:p>
        </w:tc>
        <w:tc>
          <w:tcPr>
            <w:tcW w:w="1610" w:type="pct"/>
            <w:vMerge w:val="restart"/>
            <w:tcBorders>
              <w:top w:val="single" w:sz="4" w:space="0" w:color="auto"/>
              <w:left w:val="single" w:sz="4" w:space="0" w:color="auto"/>
              <w:bottom w:val="single" w:sz="4" w:space="0" w:color="auto"/>
              <w:right w:val="single" w:sz="4" w:space="0" w:color="auto"/>
            </w:tcBorders>
            <w:vAlign w:val="center"/>
          </w:tcPr>
          <w:p w14:paraId="66D03DA1"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Данные, используемые для установления целевого показатели</w:t>
            </w:r>
          </w:p>
        </w:tc>
        <w:tc>
          <w:tcPr>
            <w:tcW w:w="252" w:type="pct"/>
            <w:vMerge w:val="restart"/>
            <w:tcBorders>
              <w:top w:val="single" w:sz="4" w:space="0" w:color="auto"/>
              <w:left w:val="single" w:sz="4" w:space="0" w:color="auto"/>
              <w:bottom w:val="single" w:sz="4" w:space="0" w:color="000000"/>
              <w:right w:val="single" w:sz="4" w:space="0" w:color="auto"/>
            </w:tcBorders>
            <w:vAlign w:val="center"/>
          </w:tcPr>
          <w:p w14:paraId="5DD927D2"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Ед. изм.</w:t>
            </w:r>
          </w:p>
        </w:tc>
        <w:tc>
          <w:tcPr>
            <w:tcW w:w="157" w:type="pct"/>
            <w:vMerge w:val="restart"/>
            <w:tcBorders>
              <w:top w:val="single" w:sz="4" w:space="0" w:color="auto"/>
              <w:left w:val="single" w:sz="4" w:space="0" w:color="auto"/>
              <w:bottom w:val="single" w:sz="4" w:space="0" w:color="auto"/>
              <w:right w:val="single" w:sz="4" w:space="0" w:color="auto"/>
            </w:tcBorders>
            <w:vAlign w:val="center"/>
          </w:tcPr>
          <w:p w14:paraId="6ED9976D"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Факт</w:t>
            </w:r>
          </w:p>
        </w:tc>
        <w:tc>
          <w:tcPr>
            <w:tcW w:w="1730" w:type="pct"/>
            <w:gridSpan w:val="11"/>
            <w:tcBorders>
              <w:top w:val="single" w:sz="4" w:space="0" w:color="auto"/>
              <w:left w:val="nil"/>
              <w:bottom w:val="single" w:sz="4" w:space="0" w:color="auto"/>
              <w:right w:val="single" w:sz="4" w:space="0" w:color="auto"/>
            </w:tcBorders>
            <w:vAlign w:val="center"/>
          </w:tcPr>
          <w:p w14:paraId="2C931F45"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Плановые значения</w:t>
            </w:r>
          </w:p>
        </w:tc>
      </w:tr>
      <w:tr w:rsidR="002740BF" w:rsidRPr="00731402" w14:paraId="250EB923" w14:textId="77777777" w:rsidTr="00D36A05">
        <w:trPr>
          <w:trHeight w:val="20"/>
          <w:tblHeader/>
        </w:trPr>
        <w:tc>
          <w:tcPr>
            <w:tcW w:w="178" w:type="pct"/>
            <w:vMerge/>
            <w:tcBorders>
              <w:top w:val="single" w:sz="4" w:space="0" w:color="auto"/>
              <w:left w:val="single" w:sz="4" w:space="0" w:color="auto"/>
              <w:bottom w:val="single" w:sz="4" w:space="0" w:color="auto"/>
              <w:right w:val="single" w:sz="4" w:space="0" w:color="auto"/>
            </w:tcBorders>
            <w:vAlign w:val="center"/>
          </w:tcPr>
          <w:p w14:paraId="1E064C4A" w14:textId="77777777" w:rsidR="003B511A" w:rsidRPr="00A52D17" w:rsidRDefault="003B511A" w:rsidP="006C4F6B">
            <w:pPr>
              <w:spacing w:line="240" w:lineRule="auto"/>
              <w:ind w:firstLine="0"/>
              <w:jc w:val="left"/>
              <w:rPr>
                <w:color w:val="000000"/>
                <w:sz w:val="18"/>
                <w:szCs w:val="18"/>
                <w:lang w:eastAsia="ru-RU"/>
              </w:rPr>
            </w:pPr>
          </w:p>
        </w:tc>
        <w:tc>
          <w:tcPr>
            <w:tcW w:w="533" w:type="pct"/>
            <w:vMerge/>
            <w:tcBorders>
              <w:top w:val="single" w:sz="4" w:space="0" w:color="auto"/>
              <w:left w:val="single" w:sz="4" w:space="0" w:color="auto"/>
              <w:bottom w:val="single" w:sz="4" w:space="0" w:color="000000"/>
              <w:right w:val="single" w:sz="4" w:space="0" w:color="auto"/>
            </w:tcBorders>
            <w:vAlign w:val="center"/>
          </w:tcPr>
          <w:p w14:paraId="72A9720B" w14:textId="77777777" w:rsidR="003B511A" w:rsidRPr="00A52D17" w:rsidRDefault="003B511A" w:rsidP="006C4F6B">
            <w:pPr>
              <w:spacing w:line="240" w:lineRule="auto"/>
              <w:ind w:firstLine="0"/>
              <w:jc w:val="left"/>
              <w:rPr>
                <w:color w:val="000000"/>
                <w:sz w:val="18"/>
                <w:szCs w:val="18"/>
                <w:lang w:eastAsia="ru-RU"/>
              </w:rPr>
            </w:pPr>
          </w:p>
        </w:tc>
        <w:tc>
          <w:tcPr>
            <w:tcW w:w="538" w:type="pct"/>
            <w:vMerge/>
            <w:tcBorders>
              <w:top w:val="single" w:sz="4" w:space="0" w:color="auto"/>
              <w:left w:val="single" w:sz="4" w:space="0" w:color="auto"/>
              <w:bottom w:val="single" w:sz="4" w:space="0" w:color="auto"/>
              <w:right w:val="single" w:sz="4" w:space="0" w:color="auto"/>
            </w:tcBorders>
            <w:vAlign w:val="center"/>
          </w:tcPr>
          <w:p w14:paraId="698914EB" w14:textId="77777777" w:rsidR="003B511A" w:rsidRPr="00A52D17" w:rsidRDefault="003B511A" w:rsidP="006C4F6B">
            <w:pPr>
              <w:spacing w:line="240" w:lineRule="auto"/>
              <w:ind w:firstLine="0"/>
              <w:jc w:val="left"/>
              <w:rPr>
                <w:color w:val="000000"/>
                <w:sz w:val="18"/>
                <w:szCs w:val="18"/>
                <w:lang w:eastAsia="ru-RU"/>
              </w:rPr>
            </w:pPr>
          </w:p>
        </w:tc>
        <w:tc>
          <w:tcPr>
            <w:tcW w:w="1610" w:type="pct"/>
            <w:vMerge/>
            <w:tcBorders>
              <w:top w:val="single" w:sz="4" w:space="0" w:color="auto"/>
              <w:left w:val="single" w:sz="4" w:space="0" w:color="auto"/>
              <w:bottom w:val="single" w:sz="4" w:space="0" w:color="auto"/>
              <w:right w:val="single" w:sz="4" w:space="0" w:color="auto"/>
            </w:tcBorders>
            <w:vAlign w:val="center"/>
          </w:tcPr>
          <w:p w14:paraId="4AF45E33" w14:textId="77777777" w:rsidR="003B511A" w:rsidRPr="00A52D17" w:rsidRDefault="003B511A" w:rsidP="006C4F6B">
            <w:pPr>
              <w:spacing w:line="240" w:lineRule="auto"/>
              <w:ind w:firstLine="0"/>
              <w:jc w:val="left"/>
              <w:rPr>
                <w:color w:val="000000"/>
                <w:sz w:val="18"/>
                <w:szCs w:val="18"/>
                <w:lang w:eastAsia="ru-RU"/>
              </w:rPr>
            </w:pPr>
          </w:p>
        </w:tc>
        <w:tc>
          <w:tcPr>
            <w:tcW w:w="252" w:type="pct"/>
            <w:vMerge/>
            <w:tcBorders>
              <w:top w:val="single" w:sz="4" w:space="0" w:color="auto"/>
              <w:left w:val="single" w:sz="4" w:space="0" w:color="auto"/>
              <w:bottom w:val="single" w:sz="4" w:space="0" w:color="000000"/>
              <w:right w:val="single" w:sz="4" w:space="0" w:color="auto"/>
            </w:tcBorders>
            <w:vAlign w:val="center"/>
          </w:tcPr>
          <w:p w14:paraId="1BCEBAC6" w14:textId="77777777" w:rsidR="003B511A" w:rsidRPr="00A52D17" w:rsidRDefault="003B511A" w:rsidP="006C4F6B">
            <w:pPr>
              <w:spacing w:line="240" w:lineRule="auto"/>
              <w:ind w:firstLine="0"/>
              <w:jc w:val="left"/>
              <w:rPr>
                <w:color w:val="000000"/>
                <w:sz w:val="18"/>
                <w:szCs w:val="18"/>
                <w:lang w:eastAsia="ru-RU"/>
              </w:rPr>
            </w:pPr>
          </w:p>
        </w:tc>
        <w:tc>
          <w:tcPr>
            <w:tcW w:w="157" w:type="pct"/>
            <w:vMerge/>
            <w:tcBorders>
              <w:top w:val="single" w:sz="4" w:space="0" w:color="auto"/>
              <w:left w:val="single" w:sz="4" w:space="0" w:color="auto"/>
              <w:bottom w:val="single" w:sz="4" w:space="0" w:color="auto"/>
              <w:right w:val="single" w:sz="4" w:space="0" w:color="auto"/>
            </w:tcBorders>
            <w:vAlign w:val="center"/>
          </w:tcPr>
          <w:p w14:paraId="64DFF526" w14:textId="77777777" w:rsidR="003B511A" w:rsidRPr="00A52D17" w:rsidRDefault="003B511A" w:rsidP="006C4F6B">
            <w:pPr>
              <w:spacing w:line="240" w:lineRule="auto"/>
              <w:ind w:firstLine="0"/>
              <w:jc w:val="left"/>
              <w:rPr>
                <w:color w:val="000000"/>
                <w:sz w:val="18"/>
                <w:szCs w:val="18"/>
                <w:lang w:eastAsia="ru-RU"/>
              </w:rPr>
            </w:pPr>
          </w:p>
        </w:tc>
        <w:tc>
          <w:tcPr>
            <w:tcW w:w="157" w:type="pct"/>
            <w:tcBorders>
              <w:top w:val="nil"/>
              <w:left w:val="nil"/>
              <w:bottom w:val="single" w:sz="4" w:space="0" w:color="auto"/>
              <w:right w:val="single" w:sz="4" w:space="0" w:color="auto"/>
            </w:tcBorders>
            <w:vAlign w:val="center"/>
          </w:tcPr>
          <w:p w14:paraId="7ECCADFC"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2025</w:t>
            </w:r>
          </w:p>
        </w:tc>
        <w:tc>
          <w:tcPr>
            <w:tcW w:w="157" w:type="pct"/>
            <w:tcBorders>
              <w:top w:val="nil"/>
              <w:left w:val="nil"/>
              <w:bottom w:val="single" w:sz="4" w:space="0" w:color="auto"/>
              <w:right w:val="single" w:sz="4" w:space="0" w:color="auto"/>
            </w:tcBorders>
            <w:vAlign w:val="center"/>
          </w:tcPr>
          <w:p w14:paraId="0D3B8E11"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2026</w:t>
            </w:r>
          </w:p>
        </w:tc>
        <w:tc>
          <w:tcPr>
            <w:tcW w:w="157" w:type="pct"/>
            <w:tcBorders>
              <w:top w:val="nil"/>
              <w:left w:val="nil"/>
              <w:bottom w:val="single" w:sz="4" w:space="0" w:color="auto"/>
              <w:right w:val="single" w:sz="4" w:space="0" w:color="auto"/>
            </w:tcBorders>
            <w:vAlign w:val="center"/>
          </w:tcPr>
          <w:p w14:paraId="40C5DCD8"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2027</w:t>
            </w:r>
          </w:p>
        </w:tc>
        <w:tc>
          <w:tcPr>
            <w:tcW w:w="157" w:type="pct"/>
            <w:tcBorders>
              <w:top w:val="nil"/>
              <w:left w:val="nil"/>
              <w:bottom w:val="single" w:sz="4" w:space="0" w:color="auto"/>
              <w:right w:val="single" w:sz="4" w:space="0" w:color="auto"/>
            </w:tcBorders>
            <w:vAlign w:val="center"/>
          </w:tcPr>
          <w:p w14:paraId="01B62CEE"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2028</w:t>
            </w:r>
          </w:p>
        </w:tc>
        <w:tc>
          <w:tcPr>
            <w:tcW w:w="157" w:type="pct"/>
            <w:tcBorders>
              <w:top w:val="nil"/>
              <w:left w:val="nil"/>
              <w:bottom w:val="single" w:sz="4" w:space="0" w:color="auto"/>
              <w:right w:val="single" w:sz="4" w:space="0" w:color="auto"/>
            </w:tcBorders>
            <w:vAlign w:val="center"/>
          </w:tcPr>
          <w:p w14:paraId="44E64D80"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2029</w:t>
            </w:r>
          </w:p>
        </w:tc>
        <w:tc>
          <w:tcPr>
            <w:tcW w:w="157" w:type="pct"/>
            <w:tcBorders>
              <w:top w:val="nil"/>
              <w:left w:val="nil"/>
              <w:bottom w:val="single" w:sz="4" w:space="0" w:color="auto"/>
              <w:right w:val="single" w:sz="4" w:space="0" w:color="auto"/>
            </w:tcBorders>
            <w:vAlign w:val="center"/>
          </w:tcPr>
          <w:p w14:paraId="5237F354"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2030</w:t>
            </w:r>
          </w:p>
        </w:tc>
        <w:tc>
          <w:tcPr>
            <w:tcW w:w="157" w:type="pct"/>
            <w:tcBorders>
              <w:top w:val="nil"/>
              <w:left w:val="nil"/>
              <w:bottom w:val="single" w:sz="4" w:space="0" w:color="auto"/>
              <w:right w:val="single" w:sz="4" w:space="0" w:color="auto"/>
            </w:tcBorders>
            <w:vAlign w:val="center"/>
          </w:tcPr>
          <w:p w14:paraId="477EC777"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2031</w:t>
            </w:r>
          </w:p>
        </w:tc>
        <w:tc>
          <w:tcPr>
            <w:tcW w:w="157" w:type="pct"/>
            <w:tcBorders>
              <w:top w:val="nil"/>
              <w:left w:val="nil"/>
              <w:bottom w:val="single" w:sz="4" w:space="0" w:color="auto"/>
              <w:right w:val="single" w:sz="4" w:space="0" w:color="auto"/>
            </w:tcBorders>
            <w:vAlign w:val="center"/>
          </w:tcPr>
          <w:p w14:paraId="65B6F3EC"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2032</w:t>
            </w:r>
          </w:p>
        </w:tc>
        <w:tc>
          <w:tcPr>
            <w:tcW w:w="157" w:type="pct"/>
            <w:tcBorders>
              <w:top w:val="nil"/>
              <w:left w:val="nil"/>
              <w:bottom w:val="single" w:sz="4" w:space="0" w:color="auto"/>
              <w:right w:val="single" w:sz="4" w:space="0" w:color="auto"/>
            </w:tcBorders>
            <w:vAlign w:val="center"/>
          </w:tcPr>
          <w:p w14:paraId="36B8A0D1"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2033</w:t>
            </w:r>
          </w:p>
        </w:tc>
        <w:tc>
          <w:tcPr>
            <w:tcW w:w="157" w:type="pct"/>
            <w:tcBorders>
              <w:top w:val="nil"/>
              <w:left w:val="nil"/>
              <w:bottom w:val="single" w:sz="4" w:space="0" w:color="auto"/>
              <w:right w:val="single" w:sz="4" w:space="0" w:color="auto"/>
            </w:tcBorders>
            <w:vAlign w:val="center"/>
          </w:tcPr>
          <w:p w14:paraId="63FE43F8"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2034</w:t>
            </w:r>
          </w:p>
        </w:tc>
        <w:tc>
          <w:tcPr>
            <w:tcW w:w="161" w:type="pct"/>
            <w:tcBorders>
              <w:top w:val="nil"/>
              <w:left w:val="nil"/>
              <w:bottom w:val="single" w:sz="4" w:space="0" w:color="auto"/>
              <w:right w:val="single" w:sz="4" w:space="0" w:color="auto"/>
            </w:tcBorders>
            <w:vAlign w:val="center"/>
          </w:tcPr>
          <w:p w14:paraId="2C827D54" w14:textId="77777777" w:rsidR="003B511A" w:rsidRPr="00A52D17" w:rsidRDefault="003B511A" w:rsidP="006C4F6B">
            <w:pPr>
              <w:spacing w:line="240" w:lineRule="auto"/>
              <w:ind w:firstLine="0"/>
              <w:jc w:val="center"/>
              <w:rPr>
                <w:color w:val="000000"/>
                <w:sz w:val="18"/>
                <w:szCs w:val="18"/>
                <w:lang w:eastAsia="ru-RU"/>
              </w:rPr>
            </w:pPr>
            <w:r w:rsidRPr="00A52D17">
              <w:rPr>
                <w:color w:val="000000"/>
                <w:sz w:val="18"/>
                <w:szCs w:val="18"/>
                <w:lang w:eastAsia="ru-RU"/>
              </w:rPr>
              <w:t>2035</w:t>
            </w:r>
          </w:p>
        </w:tc>
      </w:tr>
      <w:tr w:rsidR="004560D0" w:rsidRPr="00731402" w14:paraId="1DDE4793" w14:textId="77777777" w:rsidTr="004560D0">
        <w:trPr>
          <w:trHeight w:val="20"/>
        </w:trPr>
        <w:tc>
          <w:tcPr>
            <w:tcW w:w="178" w:type="pct"/>
            <w:vMerge w:val="restart"/>
            <w:tcBorders>
              <w:top w:val="nil"/>
              <w:left w:val="single" w:sz="4" w:space="0" w:color="auto"/>
              <w:bottom w:val="single" w:sz="4" w:space="0" w:color="000000"/>
              <w:right w:val="single" w:sz="4" w:space="0" w:color="auto"/>
            </w:tcBorders>
            <w:vAlign w:val="center"/>
          </w:tcPr>
          <w:p w14:paraId="40E14157" w14:textId="77777777" w:rsidR="004560D0" w:rsidRPr="00A52D17" w:rsidRDefault="004560D0" w:rsidP="004560D0">
            <w:pPr>
              <w:spacing w:line="240" w:lineRule="auto"/>
              <w:ind w:firstLine="0"/>
              <w:jc w:val="center"/>
              <w:rPr>
                <w:color w:val="000000"/>
                <w:sz w:val="18"/>
                <w:szCs w:val="18"/>
                <w:lang w:eastAsia="ru-RU"/>
              </w:rPr>
            </w:pPr>
            <w:r w:rsidRPr="00A52D17">
              <w:rPr>
                <w:color w:val="000000"/>
                <w:sz w:val="18"/>
                <w:szCs w:val="18"/>
                <w:lang w:eastAsia="ru-RU"/>
              </w:rPr>
              <w:t>1</w:t>
            </w:r>
          </w:p>
        </w:tc>
        <w:tc>
          <w:tcPr>
            <w:tcW w:w="533" w:type="pct"/>
            <w:vMerge w:val="restart"/>
            <w:tcBorders>
              <w:top w:val="nil"/>
              <w:left w:val="single" w:sz="4" w:space="0" w:color="auto"/>
              <w:bottom w:val="single" w:sz="4" w:space="0" w:color="000000"/>
              <w:right w:val="single" w:sz="4" w:space="0" w:color="auto"/>
            </w:tcBorders>
            <w:vAlign w:val="center"/>
          </w:tcPr>
          <w:p w14:paraId="0918DB31" w14:textId="5CBA57BD" w:rsidR="004560D0" w:rsidRPr="00A52D17" w:rsidRDefault="004560D0" w:rsidP="004560D0">
            <w:pPr>
              <w:spacing w:line="240" w:lineRule="auto"/>
              <w:ind w:firstLine="0"/>
              <w:jc w:val="center"/>
              <w:rPr>
                <w:color w:val="000000"/>
                <w:sz w:val="18"/>
                <w:szCs w:val="18"/>
                <w:lang w:eastAsia="ru-RU"/>
              </w:rPr>
            </w:pPr>
            <w:r>
              <w:rPr>
                <w:color w:val="000000"/>
                <w:sz w:val="18"/>
                <w:szCs w:val="18"/>
                <w:lang w:eastAsia="ru-RU"/>
              </w:rPr>
              <w:t>ВО ст. Крыловская</w:t>
            </w:r>
          </w:p>
        </w:tc>
        <w:tc>
          <w:tcPr>
            <w:tcW w:w="538" w:type="pct"/>
            <w:tcBorders>
              <w:top w:val="nil"/>
              <w:left w:val="nil"/>
              <w:bottom w:val="single" w:sz="4" w:space="0" w:color="auto"/>
              <w:right w:val="single" w:sz="4" w:space="0" w:color="auto"/>
            </w:tcBorders>
            <w:vAlign w:val="center"/>
          </w:tcPr>
          <w:p w14:paraId="199D9E53" w14:textId="77777777" w:rsidR="004560D0" w:rsidRPr="00A52D17" w:rsidRDefault="004560D0" w:rsidP="004560D0">
            <w:pPr>
              <w:spacing w:line="240" w:lineRule="auto"/>
              <w:ind w:firstLine="0"/>
              <w:jc w:val="center"/>
              <w:rPr>
                <w:color w:val="000000"/>
                <w:sz w:val="18"/>
                <w:szCs w:val="18"/>
                <w:lang w:eastAsia="ru-RU"/>
              </w:rPr>
            </w:pPr>
            <w:r w:rsidRPr="00A52D17">
              <w:rPr>
                <w:color w:val="000000"/>
                <w:sz w:val="18"/>
                <w:szCs w:val="18"/>
                <w:lang w:eastAsia="ru-RU"/>
              </w:rPr>
              <w:t>Показатели надежности и бесперебойности водоотведения</w:t>
            </w:r>
          </w:p>
        </w:tc>
        <w:tc>
          <w:tcPr>
            <w:tcW w:w="1610" w:type="pct"/>
            <w:tcBorders>
              <w:top w:val="nil"/>
              <w:left w:val="nil"/>
              <w:bottom w:val="single" w:sz="4" w:space="0" w:color="auto"/>
              <w:right w:val="single" w:sz="4" w:space="0" w:color="auto"/>
            </w:tcBorders>
            <w:vAlign w:val="center"/>
          </w:tcPr>
          <w:p w14:paraId="4ECFA07B" w14:textId="77777777" w:rsidR="004560D0" w:rsidRPr="00A52D17" w:rsidRDefault="004560D0" w:rsidP="004560D0">
            <w:pPr>
              <w:spacing w:line="240" w:lineRule="auto"/>
              <w:ind w:firstLine="0"/>
              <w:jc w:val="center"/>
              <w:rPr>
                <w:color w:val="000000"/>
                <w:sz w:val="18"/>
                <w:szCs w:val="18"/>
                <w:lang w:eastAsia="ru-RU"/>
              </w:rPr>
            </w:pPr>
            <w:r w:rsidRPr="00A52D17">
              <w:rPr>
                <w:color w:val="000000"/>
                <w:sz w:val="18"/>
                <w:szCs w:val="18"/>
                <w:lang w:eastAsia="ru-RU"/>
              </w:rPr>
              <w:t>Количество аварий и засоров в расчете на протяженность канализационной сети в год</w:t>
            </w:r>
          </w:p>
        </w:tc>
        <w:tc>
          <w:tcPr>
            <w:tcW w:w="252" w:type="pct"/>
            <w:tcBorders>
              <w:top w:val="nil"/>
              <w:left w:val="nil"/>
              <w:bottom w:val="single" w:sz="4" w:space="0" w:color="auto"/>
              <w:right w:val="single" w:sz="4" w:space="0" w:color="auto"/>
            </w:tcBorders>
            <w:vAlign w:val="center"/>
          </w:tcPr>
          <w:p w14:paraId="0E4C6FB8" w14:textId="77777777" w:rsidR="004560D0" w:rsidRPr="00A52D17" w:rsidRDefault="004560D0" w:rsidP="004560D0">
            <w:pPr>
              <w:spacing w:line="240" w:lineRule="auto"/>
              <w:ind w:firstLine="0"/>
              <w:jc w:val="center"/>
              <w:rPr>
                <w:color w:val="000000"/>
                <w:sz w:val="18"/>
                <w:szCs w:val="18"/>
                <w:lang w:eastAsia="ru-RU"/>
              </w:rPr>
            </w:pPr>
            <w:r w:rsidRPr="00A52D17">
              <w:rPr>
                <w:color w:val="000000"/>
                <w:sz w:val="18"/>
                <w:szCs w:val="18"/>
                <w:lang w:eastAsia="ru-RU"/>
              </w:rPr>
              <w:t>ед./км</w:t>
            </w:r>
          </w:p>
        </w:tc>
        <w:tc>
          <w:tcPr>
            <w:tcW w:w="157" w:type="pct"/>
            <w:tcBorders>
              <w:top w:val="nil"/>
              <w:left w:val="nil"/>
              <w:bottom w:val="single" w:sz="4" w:space="0" w:color="auto"/>
              <w:right w:val="single" w:sz="4" w:space="0" w:color="auto"/>
            </w:tcBorders>
            <w:vAlign w:val="center"/>
          </w:tcPr>
          <w:p w14:paraId="2566A1F0" w14:textId="7652ABA0"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6D5F4196" w14:textId="1E065AE8"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7A6409AE" w14:textId="45BFF337"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6AD45184" w14:textId="461EFEB0"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6E483826" w14:textId="5709123B"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639F0C1A" w14:textId="3BF2574B"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67A03CDA" w14:textId="26965BB2"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094B5742" w14:textId="42F21FD4"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2A5F2D35" w14:textId="7DBD32D4"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205626DE" w14:textId="75EFC95D"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241DD99C" w14:textId="1CA5268A"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61" w:type="pct"/>
            <w:tcBorders>
              <w:top w:val="nil"/>
              <w:left w:val="nil"/>
              <w:bottom w:val="single" w:sz="4" w:space="0" w:color="auto"/>
              <w:right w:val="single" w:sz="4" w:space="0" w:color="auto"/>
            </w:tcBorders>
            <w:vAlign w:val="center"/>
          </w:tcPr>
          <w:p w14:paraId="2831E9AD" w14:textId="07611FE7"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r>
      <w:tr w:rsidR="004560D0" w:rsidRPr="00731402" w14:paraId="0C38036E" w14:textId="77777777" w:rsidTr="004560D0">
        <w:trPr>
          <w:trHeight w:val="20"/>
        </w:trPr>
        <w:tc>
          <w:tcPr>
            <w:tcW w:w="178" w:type="pct"/>
            <w:vMerge/>
            <w:tcBorders>
              <w:top w:val="nil"/>
              <w:left w:val="single" w:sz="4" w:space="0" w:color="auto"/>
              <w:bottom w:val="single" w:sz="4" w:space="0" w:color="000000"/>
              <w:right w:val="single" w:sz="4" w:space="0" w:color="auto"/>
            </w:tcBorders>
            <w:vAlign w:val="center"/>
          </w:tcPr>
          <w:p w14:paraId="736C8EF1" w14:textId="77777777" w:rsidR="004560D0" w:rsidRPr="00A52D17" w:rsidRDefault="004560D0" w:rsidP="004560D0">
            <w:pPr>
              <w:spacing w:line="240" w:lineRule="auto"/>
              <w:ind w:firstLine="0"/>
              <w:jc w:val="left"/>
              <w:rPr>
                <w:color w:val="000000"/>
                <w:sz w:val="18"/>
                <w:szCs w:val="18"/>
                <w:lang w:eastAsia="ru-RU"/>
              </w:rPr>
            </w:pPr>
          </w:p>
        </w:tc>
        <w:tc>
          <w:tcPr>
            <w:tcW w:w="533" w:type="pct"/>
            <w:vMerge/>
            <w:tcBorders>
              <w:top w:val="nil"/>
              <w:left w:val="single" w:sz="4" w:space="0" w:color="auto"/>
              <w:bottom w:val="single" w:sz="4" w:space="0" w:color="000000"/>
              <w:right w:val="single" w:sz="4" w:space="0" w:color="auto"/>
            </w:tcBorders>
            <w:vAlign w:val="center"/>
          </w:tcPr>
          <w:p w14:paraId="26B4AAC3" w14:textId="77777777" w:rsidR="004560D0" w:rsidRPr="00A52D17" w:rsidRDefault="004560D0" w:rsidP="004560D0">
            <w:pPr>
              <w:spacing w:line="240" w:lineRule="auto"/>
              <w:ind w:firstLine="0"/>
              <w:jc w:val="left"/>
              <w:rPr>
                <w:color w:val="000000"/>
                <w:sz w:val="18"/>
                <w:szCs w:val="18"/>
                <w:lang w:eastAsia="ru-RU"/>
              </w:rPr>
            </w:pPr>
          </w:p>
        </w:tc>
        <w:tc>
          <w:tcPr>
            <w:tcW w:w="538" w:type="pct"/>
            <w:vMerge w:val="restart"/>
            <w:tcBorders>
              <w:top w:val="nil"/>
              <w:left w:val="single" w:sz="4" w:space="0" w:color="auto"/>
              <w:bottom w:val="single" w:sz="4" w:space="0" w:color="000000"/>
              <w:right w:val="single" w:sz="4" w:space="0" w:color="auto"/>
            </w:tcBorders>
            <w:vAlign w:val="center"/>
          </w:tcPr>
          <w:p w14:paraId="7C07D460" w14:textId="77777777" w:rsidR="004560D0" w:rsidRPr="00A52D17" w:rsidRDefault="004560D0" w:rsidP="004560D0">
            <w:pPr>
              <w:spacing w:line="240" w:lineRule="auto"/>
              <w:ind w:firstLine="0"/>
              <w:jc w:val="center"/>
              <w:rPr>
                <w:color w:val="000000"/>
                <w:sz w:val="18"/>
                <w:szCs w:val="18"/>
                <w:lang w:eastAsia="ru-RU"/>
              </w:rPr>
            </w:pPr>
            <w:r w:rsidRPr="00A52D17">
              <w:rPr>
                <w:color w:val="000000"/>
                <w:sz w:val="18"/>
                <w:szCs w:val="18"/>
                <w:lang w:eastAsia="ru-RU"/>
              </w:rPr>
              <w:t>Показатели очистки сточных вод</w:t>
            </w:r>
          </w:p>
        </w:tc>
        <w:tc>
          <w:tcPr>
            <w:tcW w:w="1610" w:type="pct"/>
            <w:tcBorders>
              <w:top w:val="nil"/>
              <w:left w:val="nil"/>
              <w:bottom w:val="single" w:sz="4" w:space="0" w:color="auto"/>
              <w:right w:val="single" w:sz="4" w:space="0" w:color="auto"/>
            </w:tcBorders>
            <w:vAlign w:val="center"/>
          </w:tcPr>
          <w:p w14:paraId="536B6966" w14:textId="77777777" w:rsidR="004560D0" w:rsidRPr="00A52D17" w:rsidRDefault="004560D0" w:rsidP="004560D0">
            <w:pPr>
              <w:spacing w:line="240" w:lineRule="auto"/>
              <w:ind w:firstLine="0"/>
              <w:jc w:val="center"/>
              <w:rPr>
                <w:color w:val="000000"/>
                <w:sz w:val="18"/>
                <w:szCs w:val="18"/>
                <w:lang w:eastAsia="ru-RU"/>
              </w:rPr>
            </w:pPr>
            <w:r w:rsidRPr="00A52D17">
              <w:rPr>
                <w:color w:val="000000"/>
                <w:sz w:val="18"/>
                <w:szCs w:val="18"/>
                <w:lang w:eastAsia="ru-RU"/>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252" w:type="pct"/>
            <w:tcBorders>
              <w:top w:val="nil"/>
              <w:left w:val="nil"/>
              <w:bottom w:val="single" w:sz="4" w:space="0" w:color="auto"/>
              <w:right w:val="single" w:sz="4" w:space="0" w:color="auto"/>
            </w:tcBorders>
            <w:vAlign w:val="center"/>
          </w:tcPr>
          <w:p w14:paraId="5AB75814" w14:textId="77777777" w:rsidR="004560D0" w:rsidRPr="00A52D17" w:rsidRDefault="004560D0" w:rsidP="004560D0">
            <w:pPr>
              <w:spacing w:line="240" w:lineRule="auto"/>
              <w:ind w:firstLine="0"/>
              <w:jc w:val="center"/>
              <w:rPr>
                <w:color w:val="000000"/>
                <w:sz w:val="18"/>
                <w:szCs w:val="18"/>
                <w:lang w:eastAsia="ru-RU"/>
              </w:rPr>
            </w:pPr>
            <w:r w:rsidRPr="00A52D17">
              <w:rPr>
                <w:color w:val="000000"/>
                <w:sz w:val="18"/>
                <w:szCs w:val="18"/>
                <w:lang w:eastAsia="ru-RU"/>
              </w:rPr>
              <w:t>%</w:t>
            </w:r>
          </w:p>
        </w:tc>
        <w:tc>
          <w:tcPr>
            <w:tcW w:w="157" w:type="pct"/>
            <w:tcBorders>
              <w:top w:val="nil"/>
              <w:left w:val="nil"/>
              <w:bottom w:val="single" w:sz="4" w:space="0" w:color="auto"/>
              <w:right w:val="single" w:sz="4" w:space="0" w:color="auto"/>
            </w:tcBorders>
            <w:vAlign w:val="center"/>
          </w:tcPr>
          <w:p w14:paraId="46BAD1EE" w14:textId="766A18AD"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08146910" w14:textId="74691C24"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120F36E0" w14:textId="59C6F6AF"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6CB8DB5B" w14:textId="3F622872"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0AC423CE" w14:textId="2003E57A"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219E3F20" w14:textId="695FF74F"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4EE86552" w14:textId="0629A3BB"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4483EB8E" w14:textId="092DFEC1"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13F08E97" w14:textId="5318DF98"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0E9AEED5" w14:textId="0B5E9CD1"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68C908CA" w14:textId="3387F5A0"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61" w:type="pct"/>
            <w:tcBorders>
              <w:top w:val="nil"/>
              <w:left w:val="nil"/>
              <w:bottom w:val="single" w:sz="4" w:space="0" w:color="auto"/>
              <w:right w:val="single" w:sz="4" w:space="0" w:color="auto"/>
            </w:tcBorders>
            <w:vAlign w:val="center"/>
          </w:tcPr>
          <w:p w14:paraId="03631C0E" w14:textId="1EF9A907"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r>
      <w:tr w:rsidR="004560D0" w:rsidRPr="00731402" w14:paraId="441FA5E4" w14:textId="77777777" w:rsidTr="004560D0">
        <w:trPr>
          <w:trHeight w:val="20"/>
        </w:trPr>
        <w:tc>
          <w:tcPr>
            <w:tcW w:w="178" w:type="pct"/>
            <w:vMerge/>
            <w:tcBorders>
              <w:top w:val="nil"/>
              <w:left w:val="single" w:sz="4" w:space="0" w:color="auto"/>
              <w:bottom w:val="single" w:sz="4" w:space="0" w:color="000000"/>
              <w:right w:val="single" w:sz="4" w:space="0" w:color="auto"/>
            </w:tcBorders>
            <w:vAlign w:val="center"/>
          </w:tcPr>
          <w:p w14:paraId="5BE84B3B" w14:textId="77777777" w:rsidR="004560D0" w:rsidRPr="00A52D17" w:rsidRDefault="004560D0" w:rsidP="004560D0">
            <w:pPr>
              <w:spacing w:line="240" w:lineRule="auto"/>
              <w:ind w:firstLine="0"/>
              <w:jc w:val="left"/>
              <w:rPr>
                <w:color w:val="000000"/>
                <w:sz w:val="18"/>
                <w:szCs w:val="18"/>
                <w:lang w:eastAsia="ru-RU"/>
              </w:rPr>
            </w:pPr>
          </w:p>
        </w:tc>
        <w:tc>
          <w:tcPr>
            <w:tcW w:w="533" w:type="pct"/>
            <w:vMerge/>
            <w:tcBorders>
              <w:top w:val="nil"/>
              <w:left w:val="single" w:sz="4" w:space="0" w:color="auto"/>
              <w:bottom w:val="single" w:sz="4" w:space="0" w:color="000000"/>
              <w:right w:val="single" w:sz="4" w:space="0" w:color="auto"/>
            </w:tcBorders>
            <w:vAlign w:val="center"/>
          </w:tcPr>
          <w:p w14:paraId="799B0014" w14:textId="77777777" w:rsidR="004560D0" w:rsidRPr="00A52D17" w:rsidRDefault="004560D0" w:rsidP="004560D0">
            <w:pPr>
              <w:spacing w:line="240" w:lineRule="auto"/>
              <w:ind w:firstLine="0"/>
              <w:jc w:val="left"/>
              <w:rPr>
                <w:color w:val="000000"/>
                <w:sz w:val="18"/>
                <w:szCs w:val="18"/>
                <w:lang w:eastAsia="ru-RU"/>
              </w:rPr>
            </w:pPr>
          </w:p>
        </w:tc>
        <w:tc>
          <w:tcPr>
            <w:tcW w:w="538" w:type="pct"/>
            <w:vMerge/>
            <w:tcBorders>
              <w:top w:val="nil"/>
              <w:left w:val="single" w:sz="4" w:space="0" w:color="auto"/>
              <w:bottom w:val="single" w:sz="4" w:space="0" w:color="000000"/>
              <w:right w:val="single" w:sz="4" w:space="0" w:color="auto"/>
            </w:tcBorders>
            <w:vAlign w:val="center"/>
          </w:tcPr>
          <w:p w14:paraId="4A5F03D0" w14:textId="77777777" w:rsidR="004560D0" w:rsidRPr="00A52D17" w:rsidRDefault="004560D0" w:rsidP="004560D0">
            <w:pPr>
              <w:spacing w:line="240" w:lineRule="auto"/>
              <w:ind w:firstLine="0"/>
              <w:jc w:val="left"/>
              <w:rPr>
                <w:color w:val="000000"/>
                <w:sz w:val="18"/>
                <w:szCs w:val="18"/>
                <w:lang w:eastAsia="ru-RU"/>
              </w:rPr>
            </w:pPr>
          </w:p>
        </w:tc>
        <w:tc>
          <w:tcPr>
            <w:tcW w:w="1610" w:type="pct"/>
            <w:tcBorders>
              <w:top w:val="nil"/>
              <w:left w:val="nil"/>
              <w:bottom w:val="single" w:sz="4" w:space="0" w:color="auto"/>
              <w:right w:val="single" w:sz="4" w:space="0" w:color="auto"/>
            </w:tcBorders>
            <w:vAlign w:val="center"/>
          </w:tcPr>
          <w:p w14:paraId="3A2228D7" w14:textId="77777777" w:rsidR="004560D0" w:rsidRPr="00A52D17" w:rsidRDefault="004560D0" w:rsidP="004560D0">
            <w:pPr>
              <w:spacing w:line="240" w:lineRule="auto"/>
              <w:ind w:firstLine="0"/>
              <w:jc w:val="center"/>
              <w:rPr>
                <w:color w:val="000000"/>
                <w:sz w:val="18"/>
                <w:szCs w:val="18"/>
                <w:lang w:eastAsia="ru-RU"/>
              </w:rPr>
            </w:pPr>
            <w:r w:rsidRPr="00A52D17">
              <w:rPr>
                <w:color w:val="000000"/>
                <w:sz w:val="18"/>
                <w:szCs w:val="18"/>
                <w:lang w:eastAsia="ru-RU"/>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p>
        </w:tc>
        <w:tc>
          <w:tcPr>
            <w:tcW w:w="252" w:type="pct"/>
            <w:tcBorders>
              <w:top w:val="nil"/>
              <w:left w:val="nil"/>
              <w:bottom w:val="single" w:sz="4" w:space="0" w:color="auto"/>
              <w:right w:val="single" w:sz="4" w:space="0" w:color="auto"/>
            </w:tcBorders>
            <w:vAlign w:val="center"/>
          </w:tcPr>
          <w:p w14:paraId="4B85979F" w14:textId="77777777" w:rsidR="004560D0" w:rsidRPr="00A52D17" w:rsidRDefault="004560D0" w:rsidP="004560D0">
            <w:pPr>
              <w:spacing w:line="240" w:lineRule="auto"/>
              <w:ind w:firstLine="0"/>
              <w:jc w:val="center"/>
              <w:rPr>
                <w:color w:val="000000"/>
                <w:sz w:val="18"/>
                <w:szCs w:val="18"/>
                <w:lang w:eastAsia="ru-RU"/>
              </w:rPr>
            </w:pPr>
            <w:r w:rsidRPr="00A52D17">
              <w:rPr>
                <w:color w:val="000000"/>
                <w:sz w:val="18"/>
                <w:szCs w:val="18"/>
                <w:lang w:eastAsia="ru-RU"/>
              </w:rPr>
              <w:t>%</w:t>
            </w:r>
          </w:p>
        </w:tc>
        <w:tc>
          <w:tcPr>
            <w:tcW w:w="157" w:type="pct"/>
            <w:tcBorders>
              <w:top w:val="nil"/>
              <w:left w:val="nil"/>
              <w:bottom w:val="single" w:sz="4" w:space="0" w:color="auto"/>
              <w:right w:val="single" w:sz="4" w:space="0" w:color="auto"/>
            </w:tcBorders>
            <w:vAlign w:val="center"/>
          </w:tcPr>
          <w:p w14:paraId="5F168E98" w14:textId="7412594B"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7F694344" w14:textId="0DB862C6"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0446970B" w14:textId="33489AE6"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231D46E8" w14:textId="77F32256"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3535F7D1" w14:textId="6D723868"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7270D5FA" w14:textId="0198FD80"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6DCDDBD7" w14:textId="37BBA2EB"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0D77C969" w14:textId="5472CD06"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47766FD3" w14:textId="3C448E4E"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25ACD1B6" w14:textId="2C2FFAE5"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57" w:type="pct"/>
            <w:tcBorders>
              <w:top w:val="nil"/>
              <w:left w:val="nil"/>
              <w:bottom w:val="single" w:sz="4" w:space="0" w:color="auto"/>
              <w:right w:val="single" w:sz="4" w:space="0" w:color="auto"/>
            </w:tcBorders>
            <w:vAlign w:val="center"/>
          </w:tcPr>
          <w:p w14:paraId="71F607B5" w14:textId="0BC7A479"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c>
          <w:tcPr>
            <w:tcW w:w="161" w:type="pct"/>
            <w:tcBorders>
              <w:top w:val="nil"/>
              <w:left w:val="nil"/>
              <w:bottom w:val="single" w:sz="4" w:space="0" w:color="auto"/>
              <w:right w:val="single" w:sz="4" w:space="0" w:color="auto"/>
            </w:tcBorders>
            <w:vAlign w:val="center"/>
          </w:tcPr>
          <w:p w14:paraId="0692ADBB" w14:textId="36C2769F" w:rsidR="004560D0" w:rsidRPr="00A52D17" w:rsidRDefault="004560D0" w:rsidP="004560D0">
            <w:pPr>
              <w:spacing w:line="240" w:lineRule="auto"/>
              <w:ind w:firstLine="0"/>
              <w:jc w:val="center"/>
              <w:rPr>
                <w:color w:val="000000"/>
                <w:sz w:val="18"/>
                <w:szCs w:val="18"/>
                <w:lang w:eastAsia="ru-RU"/>
              </w:rPr>
            </w:pPr>
            <w:r w:rsidRPr="00AB0112">
              <w:rPr>
                <w:color w:val="000000"/>
                <w:sz w:val="18"/>
                <w:szCs w:val="18"/>
                <w:lang w:eastAsia="ru-RU"/>
              </w:rPr>
              <w:t>0,000</w:t>
            </w:r>
          </w:p>
        </w:tc>
      </w:tr>
      <w:tr w:rsidR="008F1411" w:rsidRPr="00731402" w14:paraId="7009D0C5" w14:textId="77777777" w:rsidTr="00D36A05">
        <w:trPr>
          <w:trHeight w:val="20"/>
        </w:trPr>
        <w:tc>
          <w:tcPr>
            <w:tcW w:w="178" w:type="pct"/>
            <w:vMerge/>
            <w:tcBorders>
              <w:top w:val="nil"/>
              <w:left w:val="single" w:sz="4" w:space="0" w:color="auto"/>
              <w:bottom w:val="single" w:sz="4" w:space="0" w:color="000000"/>
              <w:right w:val="single" w:sz="4" w:space="0" w:color="auto"/>
            </w:tcBorders>
            <w:vAlign w:val="center"/>
          </w:tcPr>
          <w:p w14:paraId="0D2BF632" w14:textId="77777777" w:rsidR="008F1411" w:rsidRPr="00A52D17" w:rsidRDefault="008F1411" w:rsidP="008F1411">
            <w:pPr>
              <w:spacing w:line="240" w:lineRule="auto"/>
              <w:ind w:firstLine="0"/>
              <w:jc w:val="left"/>
              <w:rPr>
                <w:color w:val="000000"/>
                <w:sz w:val="18"/>
                <w:szCs w:val="18"/>
                <w:lang w:eastAsia="ru-RU"/>
              </w:rPr>
            </w:pPr>
          </w:p>
        </w:tc>
        <w:tc>
          <w:tcPr>
            <w:tcW w:w="533" w:type="pct"/>
            <w:vMerge/>
            <w:tcBorders>
              <w:top w:val="nil"/>
              <w:left w:val="single" w:sz="4" w:space="0" w:color="auto"/>
              <w:bottom w:val="single" w:sz="4" w:space="0" w:color="000000"/>
              <w:right w:val="single" w:sz="4" w:space="0" w:color="auto"/>
            </w:tcBorders>
            <w:vAlign w:val="center"/>
          </w:tcPr>
          <w:p w14:paraId="6A9091E3" w14:textId="77777777" w:rsidR="008F1411" w:rsidRPr="00A52D17" w:rsidRDefault="008F1411" w:rsidP="008F1411">
            <w:pPr>
              <w:spacing w:line="240" w:lineRule="auto"/>
              <w:ind w:firstLine="0"/>
              <w:jc w:val="left"/>
              <w:rPr>
                <w:color w:val="000000"/>
                <w:sz w:val="18"/>
                <w:szCs w:val="18"/>
                <w:lang w:eastAsia="ru-RU"/>
              </w:rPr>
            </w:pPr>
          </w:p>
        </w:tc>
        <w:tc>
          <w:tcPr>
            <w:tcW w:w="538" w:type="pct"/>
            <w:tcBorders>
              <w:top w:val="nil"/>
              <w:left w:val="nil"/>
              <w:bottom w:val="single" w:sz="4" w:space="0" w:color="auto"/>
              <w:right w:val="single" w:sz="4" w:space="0" w:color="auto"/>
            </w:tcBorders>
            <w:vAlign w:val="center"/>
          </w:tcPr>
          <w:p w14:paraId="4739945F" w14:textId="77777777" w:rsidR="008F1411" w:rsidRPr="00A52D17" w:rsidRDefault="008F1411" w:rsidP="008F1411">
            <w:pPr>
              <w:spacing w:line="240" w:lineRule="auto"/>
              <w:ind w:firstLine="0"/>
              <w:jc w:val="center"/>
              <w:rPr>
                <w:color w:val="000000"/>
                <w:sz w:val="18"/>
                <w:szCs w:val="18"/>
                <w:lang w:eastAsia="ru-RU"/>
              </w:rPr>
            </w:pPr>
            <w:r w:rsidRPr="00A52D17">
              <w:rPr>
                <w:color w:val="000000"/>
                <w:sz w:val="18"/>
                <w:szCs w:val="18"/>
                <w:lang w:eastAsia="ru-RU"/>
              </w:rPr>
              <w:t>Показатели энергетической эффективности</w:t>
            </w:r>
          </w:p>
        </w:tc>
        <w:tc>
          <w:tcPr>
            <w:tcW w:w="1610" w:type="pct"/>
            <w:tcBorders>
              <w:top w:val="nil"/>
              <w:left w:val="nil"/>
              <w:bottom w:val="single" w:sz="4" w:space="0" w:color="auto"/>
              <w:right w:val="single" w:sz="4" w:space="0" w:color="auto"/>
            </w:tcBorders>
            <w:vAlign w:val="center"/>
          </w:tcPr>
          <w:p w14:paraId="06FDD15D" w14:textId="77777777" w:rsidR="008F1411" w:rsidRPr="00A52D17" w:rsidRDefault="008F1411" w:rsidP="008F1411">
            <w:pPr>
              <w:spacing w:line="240" w:lineRule="auto"/>
              <w:ind w:firstLine="0"/>
              <w:jc w:val="center"/>
              <w:rPr>
                <w:color w:val="000000"/>
                <w:sz w:val="18"/>
                <w:szCs w:val="18"/>
                <w:lang w:eastAsia="ru-RU"/>
              </w:rPr>
            </w:pPr>
            <w:r w:rsidRPr="00A52D17">
              <w:rPr>
                <w:color w:val="000000"/>
                <w:sz w:val="18"/>
                <w:szCs w:val="18"/>
                <w:lang w:eastAsia="ru-RU"/>
              </w:rPr>
              <w:t>Удельный расход электрической энергии, потребляемой в технологических процессах очистки и транспортировки сточных вод, на единицу объема соответственно очищаемых и транспортируемых сточных вод</w:t>
            </w:r>
          </w:p>
        </w:tc>
        <w:tc>
          <w:tcPr>
            <w:tcW w:w="252" w:type="pct"/>
            <w:tcBorders>
              <w:top w:val="nil"/>
              <w:left w:val="nil"/>
              <w:bottom w:val="single" w:sz="4" w:space="0" w:color="auto"/>
              <w:right w:val="single" w:sz="4" w:space="0" w:color="auto"/>
            </w:tcBorders>
            <w:vAlign w:val="center"/>
          </w:tcPr>
          <w:p w14:paraId="52558FE3" w14:textId="77777777" w:rsidR="008F1411" w:rsidRPr="00A52D17" w:rsidRDefault="008F1411" w:rsidP="008F1411">
            <w:pPr>
              <w:spacing w:line="240" w:lineRule="auto"/>
              <w:ind w:firstLine="0"/>
              <w:jc w:val="center"/>
              <w:rPr>
                <w:color w:val="000000"/>
                <w:sz w:val="18"/>
                <w:szCs w:val="18"/>
                <w:lang w:eastAsia="ru-RU"/>
              </w:rPr>
            </w:pPr>
            <w:r w:rsidRPr="00A52D17">
              <w:rPr>
                <w:color w:val="000000"/>
                <w:sz w:val="18"/>
                <w:szCs w:val="18"/>
                <w:lang w:eastAsia="ru-RU"/>
              </w:rPr>
              <w:t>кВт·ч/м³</w:t>
            </w:r>
          </w:p>
        </w:tc>
        <w:tc>
          <w:tcPr>
            <w:tcW w:w="157" w:type="pct"/>
            <w:tcBorders>
              <w:top w:val="nil"/>
              <w:left w:val="nil"/>
              <w:bottom w:val="single" w:sz="4" w:space="0" w:color="auto"/>
              <w:right w:val="single" w:sz="4" w:space="0" w:color="auto"/>
            </w:tcBorders>
            <w:vAlign w:val="center"/>
          </w:tcPr>
          <w:p w14:paraId="377DCCA9" w14:textId="0A139804" w:rsidR="008F1411" w:rsidRPr="00A52D17" w:rsidRDefault="008F1411" w:rsidP="008F1411">
            <w:pPr>
              <w:spacing w:line="240" w:lineRule="auto"/>
              <w:ind w:firstLine="0"/>
              <w:jc w:val="center"/>
              <w:rPr>
                <w:color w:val="000000"/>
                <w:sz w:val="18"/>
                <w:szCs w:val="18"/>
                <w:lang w:eastAsia="ru-RU"/>
              </w:rPr>
            </w:pPr>
            <w:r>
              <w:rPr>
                <w:color w:val="000000"/>
                <w:sz w:val="18"/>
                <w:szCs w:val="18"/>
              </w:rPr>
              <w:t>0,479</w:t>
            </w:r>
          </w:p>
        </w:tc>
        <w:tc>
          <w:tcPr>
            <w:tcW w:w="157" w:type="pct"/>
            <w:tcBorders>
              <w:top w:val="nil"/>
              <w:left w:val="nil"/>
              <w:bottom w:val="single" w:sz="4" w:space="0" w:color="auto"/>
              <w:right w:val="single" w:sz="4" w:space="0" w:color="auto"/>
            </w:tcBorders>
            <w:vAlign w:val="center"/>
          </w:tcPr>
          <w:p w14:paraId="70213706" w14:textId="4054A489" w:rsidR="008F1411" w:rsidRPr="00A52D17" w:rsidRDefault="008F1411" w:rsidP="008F1411">
            <w:pPr>
              <w:spacing w:line="240" w:lineRule="auto"/>
              <w:ind w:firstLine="0"/>
              <w:jc w:val="center"/>
              <w:rPr>
                <w:color w:val="000000"/>
                <w:sz w:val="18"/>
                <w:szCs w:val="18"/>
                <w:lang w:eastAsia="ru-RU"/>
              </w:rPr>
            </w:pPr>
            <w:r>
              <w:rPr>
                <w:color w:val="000000"/>
                <w:sz w:val="18"/>
                <w:szCs w:val="18"/>
              </w:rPr>
              <w:t>1,198</w:t>
            </w:r>
          </w:p>
        </w:tc>
        <w:tc>
          <w:tcPr>
            <w:tcW w:w="157" w:type="pct"/>
            <w:tcBorders>
              <w:top w:val="nil"/>
              <w:left w:val="nil"/>
              <w:bottom w:val="single" w:sz="4" w:space="0" w:color="auto"/>
              <w:right w:val="single" w:sz="4" w:space="0" w:color="auto"/>
            </w:tcBorders>
            <w:vAlign w:val="center"/>
          </w:tcPr>
          <w:p w14:paraId="4548D3E5" w14:textId="144F9821" w:rsidR="008F1411" w:rsidRPr="00A52D17" w:rsidRDefault="008F1411" w:rsidP="008F1411">
            <w:pPr>
              <w:spacing w:line="240" w:lineRule="auto"/>
              <w:ind w:firstLine="0"/>
              <w:jc w:val="center"/>
              <w:rPr>
                <w:color w:val="000000"/>
                <w:sz w:val="18"/>
                <w:szCs w:val="18"/>
                <w:lang w:eastAsia="ru-RU"/>
              </w:rPr>
            </w:pPr>
            <w:r>
              <w:rPr>
                <w:color w:val="000000"/>
                <w:sz w:val="18"/>
                <w:szCs w:val="18"/>
              </w:rPr>
              <w:t>1,198</w:t>
            </w:r>
          </w:p>
        </w:tc>
        <w:tc>
          <w:tcPr>
            <w:tcW w:w="157" w:type="pct"/>
            <w:tcBorders>
              <w:top w:val="nil"/>
              <w:left w:val="nil"/>
              <w:bottom w:val="single" w:sz="4" w:space="0" w:color="auto"/>
              <w:right w:val="single" w:sz="4" w:space="0" w:color="auto"/>
            </w:tcBorders>
            <w:vAlign w:val="center"/>
          </w:tcPr>
          <w:p w14:paraId="15F5D5A1" w14:textId="300EC9A0" w:rsidR="008F1411" w:rsidRPr="00A52D17" w:rsidRDefault="008F1411" w:rsidP="008F1411">
            <w:pPr>
              <w:spacing w:line="240" w:lineRule="auto"/>
              <w:ind w:firstLine="0"/>
              <w:jc w:val="center"/>
              <w:rPr>
                <w:color w:val="000000"/>
                <w:sz w:val="18"/>
                <w:szCs w:val="18"/>
                <w:lang w:eastAsia="ru-RU"/>
              </w:rPr>
            </w:pPr>
            <w:r>
              <w:rPr>
                <w:color w:val="000000"/>
                <w:sz w:val="18"/>
                <w:szCs w:val="18"/>
              </w:rPr>
              <w:t>1,198</w:t>
            </w:r>
          </w:p>
        </w:tc>
        <w:tc>
          <w:tcPr>
            <w:tcW w:w="157" w:type="pct"/>
            <w:tcBorders>
              <w:top w:val="nil"/>
              <w:left w:val="nil"/>
              <w:bottom w:val="single" w:sz="4" w:space="0" w:color="auto"/>
              <w:right w:val="single" w:sz="4" w:space="0" w:color="auto"/>
            </w:tcBorders>
            <w:vAlign w:val="center"/>
          </w:tcPr>
          <w:p w14:paraId="13114860" w14:textId="073F42F2" w:rsidR="008F1411" w:rsidRPr="00A52D17" w:rsidRDefault="008F1411" w:rsidP="008F1411">
            <w:pPr>
              <w:spacing w:line="240" w:lineRule="auto"/>
              <w:ind w:firstLine="0"/>
              <w:jc w:val="center"/>
              <w:rPr>
                <w:color w:val="000000"/>
                <w:sz w:val="18"/>
                <w:szCs w:val="18"/>
                <w:lang w:eastAsia="ru-RU"/>
              </w:rPr>
            </w:pPr>
            <w:r>
              <w:rPr>
                <w:color w:val="000000"/>
                <w:sz w:val="18"/>
                <w:szCs w:val="18"/>
              </w:rPr>
              <w:t>1,198</w:t>
            </w:r>
          </w:p>
        </w:tc>
        <w:tc>
          <w:tcPr>
            <w:tcW w:w="157" w:type="pct"/>
            <w:tcBorders>
              <w:top w:val="nil"/>
              <w:left w:val="nil"/>
              <w:bottom w:val="single" w:sz="4" w:space="0" w:color="auto"/>
              <w:right w:val="single" w:sz="4" w:space="0" w:color="auto"/>
            </w:tcBorders>
            <w:vAlign w:val="center"/>
          </w:tcPr>
          <w:p w14:paraId="191237E9" w14:textId="659ABC7A" w:rsidR="008F1411" w:rsidRPr="00A52D17" w:rsidRDefault="008F1411" w:rsidP="008F1411">
            <w:pPr>
              <w:spacing w:line="240" w:lineRule="auto"/>
              <w:ind w:firstLine="0"/>
              <w:jc w:val="center"/>
              <w:rPr>
                <w:color w:val="000000"/>
                <w:sz w:val="18"/>
                <w:szCs w:val="18"/>
                <w:lang w:eastAsia="ru-RU"/>
              </w:rPr>
            </w:pPr>
            <w:r>
              <w:rPr>
                <w:color w:val="000000"/>
                <w:sz w:val="18"/>
                <w:szCs w:val="18"/>
              </w:rPr>
              <w:t>1,198</w:t>
            </w:r>
          </w:p>
        </w:tc>
        <w:tc>
          <w:tcPr>
            <w:tcW w:w="157" w:type="pct"/>
            <w:tcBorders>
              <w:top w:val="nil"/>
              <w:left w:val="nil"/>
              <w:bottom w:val="single" w:sz="4" w:space="0" w:color="auto"/>
              <w:right w:val="single" w:sz="4" w:space="0" w:color="auto"/>
            </w:tcBorders>
            <w:vAlign w:val="center"/>
          </w:tcPr>
          <w:p w14:paraId="6AF79F7D" w14:textId="5F610268" w:rsidR="008F1411" w:rsidRPr="00A52D17" w:rsidRDefault="008F1411" w:rsidP="008F1411">
            <w:pPr>
              <w:spacing w:line="240" w:lineRule="auto"/>
              <w:ind w:firstLine="0"/>
              <w:jc w:val="center"/>
              <w:rPr>
                <w:color w:val="000000"/>
                <w:sz w:val="18"/>
                <w:szCs w:val="18"/>
                <w:lang w:eastAsia="ru-RU"/>
              </w:rPr>
            </w:pPr>
            <w:r>
              <w:rPr>
                <w:color w:val="000000"/>
                <w:sz w:val="18"/>
                <w:szCs w:val="18"/>
              </w:rPr>
              <w:t>1,198</w:t>
            </w:r>
          </w:p>
        </w:tc>
        <w:tc>
          <w:tcPr>
            <w:tcW w:w="157" w:type="pct"/>
            <w:tcBorders>
              <w:top w:val="nil"/>
              <w:left w:val="nil"/>
              <w:bottom w:val="single" w:sz="4" w:space="0" w:color="auto"/>
              <w:right w:val="single" w:sz="4" w:space="0" w:color="auto"/>
            </w:tcBorders>
            <w:vAlign w:val="center"/>
          </w:tcPr>
          <w:p w14:paraId="38AE60F1" w14:textId="2C698C81" w:rsidR="008F1411" w:rsidRPr="00A52D17" w:rsidRDefault="008F1411" w:rsidP="008F1411">
            <w:pPr>
              <w:spacing w:line="240" w:lineRule="auto"/>
              <w:ind w:firstLine="0"/>
              <w:jc w:val="center"/>
              <w:rPr>
                <w:color w:val="000000"/>
                <w:sz w:val="18"/>
                <w:szCs w:val="18"/>
                <w:lang w:eastAsia="ru-RU"/>
              </w:rPr>
            </w:pPr>
            <w:r>
              <w:rPr>
                <w:color w:val="000000"/>
                <w:sz w:val="18"/>
                <w:szCs w:val="18"/>
              </w:rPr>
              <w:t>1,198</w:t>
            </w:r>
          </w:p>
        </w:tc>
        <w:tc>
          <w:tcPr>
            <w:tcW w:w="157" w:type="pct"/>
            <w:tcBorders>
              <w:top w:val="nil"/>
              <w:left w:val="nil"/>
              <w:bottom w:val="single" w:sz="4" w:space="0" w:color="auto"/>
              <w:right w:val="single" w:sz="4" w:space="0" w:color="auto"/>
            </w:tcBorders>
            <w:vAlign w:val="center"/>
          </w:tcPr>
          <w:p w14:paraId="14C9D1FF" w14:textId="7A384075" w:rsidR="008F1411" w:rsidRPr="00A52D17" w:rsidRDefault="008F1411" w:rsidP="008F1411">
            <w:pPr>
              <w:spacing w:line="240" w:lineRule="auto"/>
              <w:ind w:firstLine="0"/>
              <w:jc w:val="center"/>
              <w:rPr>
                <w:color w:val="000000"/>
                <w:sz w:val="18"/>
                <w:szCs w:val="18"/>
                <w:lang w:eastAsia="ru-RU"/>
              </w:rPr>
            </w:pPr>
            <w:r>
              <w:rPr>
                <w:color w:val="000000"/>
                <w:sz w:val="18"/>
                <w:szCs w:val="18"/>
              </w:rPr>
              <w:t>1,198</w:t>
            </w:r>
          </w:p>
        </w:tc>
        <w:tc>
          <w:tcPr>
            <w:tcW w:w="157" w:type="pct"/>
            <w:tcBorders>
              <w:top w:val="nil"/>
              <w:left w:val="nil"/>
              <w:bottom w:val="single" w:sz="4" w:space="0" w:color="auto"/>
              <w:right w:val="single" w:sz="4" w:space="0" w:color="auto"/>
            </w:tcBorders>
            <w:vAlign w:val="center"/>
          </w:tcPr>
          <w:p w14:paraId="1D89F250" w14:textId="3B6F12C7" w:rsidR="008F1411" w:rsidRPr="00A52D17" w:rsidRDefault="008F1411" w:rsidP="008F1411">
            <w:pPr>
              <w:spacing w:line="240" w:lineRule="auto"/>
              <w:ind w:firstLine="0"/>
              <w:jc w:val="center"/>
              <w:rPr>
                <w:color w:val="000000"/>
                <w:sz w:val="18"/>
                <w:szCs w:val="18"/>
                <w:lang w:eastAsia="ru-RU"/>
              </w:rPr>
            </w:pPr>
            <w:r>
              <w:rPr>
                <w:color w:val="000000"/>
                <w:sz w:val="18"/>
                <w:szCs w:val="18"/>
              </w:rPr>
              <w:t>1,198</w:t>
            </w:r>
          </w:p>
        </w:tc>
        <w:tc>
          <w:tcPr>
            <w:tcW w:w="157" w:type="pct"/>
            <w:tcBorders>
              <w:top w:val="nil"/>
              <w:left w:val="nil"/>
              <w:bottom w:val="single" w:sz="4" w:space="0" w:color="auto"/>
              <w:right w:val="single" w:sz="4" w:space="0" w:color="auto"/>
            </w:tcBorders>
            <w:vAlign w:val="center"/>
          </w:tcPr>
          <w:p w14:paraId="5021B643" w14:textId="65354391" w:rsidR="008F1411" w:rsidRPr="00A52D17" w:rsidRDefault="008F1411" w:rsidP="008F1411">
            <w:pPr>
              <w:spacing w:line="240" w:lineRule="auto"/>
              <w:ind w:firstLine="0"/>
              <w:jc w:val="center"/>
              <w:rPr>
                <w:color w:val="000000"/>
                <w:sz w:val="18"/>
                <w:szCs w:val="18"/>
                <w:lang w:eastAsia="ru-RU"/>
              </w:rPr>
            </w:pPr>
            <w:r>
              <w:rPr>
                <w:color w:val="000000"/>
                <w:sz w:val="18"/>
                <w:szCs w:val="18"/>
              </w:rPr>
              <w:t>1,198</w:t>
            </w:r>
          </w:p>
        </w:tc>
        <w:tc>
          <w:tcPr>
            <w:tcW w:w="161" w:type="pct"/>
            <w:tcBorders>
              <w:top w:val="nil"/>
              <w:left w:val="nil"/>
              <w:bottom w:val="single" w:sz="4" w:space="0" w:color="auto"/>
              <w:right w:val="single" w:sz="4" w:space="0" w:color="auto"/>
            </w:tcBorders>
            <w:vAlign w:val="center"/>
          </w:tcPr>
          <w:p w14:paraId="385A01F4" w14:textId="63F01F13" w:rsidR="008F1411" w:rsidRPr="00A52D17" w:rsidRDefault="008F1411" w:rsidP="008F1411">
            <w:pPr>
              <w:spacing w:line="240" w:lineRule="auto"/>
              <w:ind w:firstLine="0"/>
              <w:jc w:val="center"/>
              <w:rPr>
                <w:color w:val="000000"/>
                <w:sz w:val="18"/>
                <w:szCs w:val="18"/>
                <w:lang w:eastAsia="ru-RU"/>
              </w:rPr>
            </w:pPr>
            <w:r>
              <w:rPr>
                <w:color w:val="000000"/>
                <w:sz w:val="18"/>
                <w:szCs w:val="18"/>
              </w:rPr>
              <w:t>1,198</w:t>
            </w:r>
          </w:p>
        </w:tc>
      </w:tr>
    </w:tbl>
    <w:p w14:paraId="60C41ED0" w14:textId="77777777" w:rsidR="003B511A" w:rsidRDefault="003B511A" w:rsidP="00765514">
      <w:pPr>
        <w:pStyle w:val="1f9"/>
        <w:sectPr w:rsidR="003B511A" w:rsidSect="003B511A">
          <w:type w:val="continuous"/>
          <w:pgSz w:w="16838" w:h="11906" w:orient="landscape"/>
          <w:pgMar w:top="1701" w:right="1134" w:bottom="851" w:left="1134" w:header="425" w:footer="709" w:gutter="0"/>
          <w:cols w:space="708"/>
          <w:titlePg/>
          <w:docGrid w:linePitch="360"/>
        </w:sectPr>
      </w:pPr>
    </w:p>
    <w:p w14:paraId="466D74DB" w14:textId="3B84E673" w:rsidR="005B472C" w:rsidRPr="00E80695" w:rsidRDefault="003F147B" w:rsidP="006036B0">
      <w:pPr>
        <w:pStyle w:val="1f6"/>
      </w:pPr>
      <w:bookmarkStart w:id="434" w:name="_Toc88651831"/>
      <w:bookmarkStart w:id="435" w:name="_Toc168598905"/>
      <w:bookmarkStart w:id="436" w:name="_Toc214523883"/>
      <w:bookmarkStart w:id="437" w:name="_Toc214524504"/>
      <w:bookmarkStart w:id="438" w:name="_Toc401068011"/>
      <w:r>
        <w:lastRenderedPageBreak/>
        <w:t xml:space="preserve">8. </w:t>
      </w:r>
      <w:r w:rsidR="005B472C" w:rsidRPr="00E80695">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bookmarkEnd w:id="434"/>
      <w:bookmarkEnd w:id="435"/>
      <w:bookmarkEnd w:id="436"/>
      <w:bookmarkEnd w:id="437"/>
    </w:p>
    <w:bookmarkEnd w:id="3"/>
    <w:bookmarkEnd w:id="4"/>
    <w:bookmarkEnd w:id="5"/>
    <w:bookmarkEnd w:id="438"/>
    <w:p w14:paraId="5683FCBA" w14:textId="2210D1D4" w:rsidR="00F834BB" w:rsidRPr="0094638B" w:rsidRDefault="00F834BB" w:rsidP="00F834BB">
      <w:pPr>
        <w:pStyle w:val="Afffffe"/>
        <w:spacing w:line="300" w:lineRule="auto"/>
        <w:rPr>
          <w:sz w:val="24"/>
          <w:szCs w:val="24"/>
        </w:rPr>
      </w:pPr>
      <w:r w:rsidRPr="0094638B">
        <w:rPr>
          <w:sz w:val="24"/>
          <w:szCs w:val="24"/>
        </w:rPr>
        <w:t xml:space="preserve">Сведения об объекте,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 а также выявляться обслуживающей организацией, в ходе осуществления технического обследования централизованных сетей. Эксплуатация выявленных бесхозяйных объектов централизованных систем </w:t>
      </w:r>
      <w:r>
        <w:rPr>
          <w:sz w:val="24"/>
          <w:szCs w:val="24"/>
        </w:rPr>
        <w:t>водоотведения</w:t>
      </w:r>
      <w:r w:rsidRPr="0094638B">
        <w:rPr>
          <w:sz w:val="24"/>
          <w:szCs w:val="24"/>
        </w:rPr>
        <w:t xml:space="preserve">, в том числе </w:t>
      </w:r>
      <w:r>
        <w:rPr>
          <w:sz w:val="24"/>
          <w:szCs w:val="24"/>
        </w:rPr>
        <w:t>канализационных</w:t>
      </w:r>
      <w:r w:rsidRPr="0094638B">
        <w:rPr>
          <w:sz w:val="24"/>
          <w:szCs w:val="24"/>
        </w:rPr>
        <w:t xml:space="preserve"> сетей, путем эксплуатации которых обеспечиваются водо</w:t>
      </w:r>
      <w:r w:rsidR="00585833">
        <w:rPr>
          <w:sz w:val="24"/>
          <w:szCs w:val="24"/>
        </w:rPr>
        <w:t>отвед</w:t>
      </w:r>
      <w:r w:rsidRPr="0094638B">
        <w:rPr>
          <w:sz w:val="24"/>
          <w:szCs w:val="24"/>
        </w:rPr>
        <w:t xml:space="preserve">ение, осуществляется в порядке, установленном Федеральным законом от 07.12.2011 г. № 416-ФЗ «О водоснабжении и водоотведении». </w:t>
      </w:r>
    </w:p>
    <w:p w14:paraId="208353B9" w14:textId="39898F78" w:rsidR="00F834BB" w:rsidRPr="00837BBB" w:rsidRDefault="00F834BB" w:rsidP="00F834BB">
      <w:pPr>
        <w:pStyle w:val="Afffffe"/>
        <w:spacing w:line="300" w:lineRule="auto"/>
        <w:rPr>
          <w:sz w:val="24"/>
          <w:szCs w:val="24"/>
        </w:rPr>
      </w:pPr>
      <w:r w:rsidRPr="0094638B">
        <w:rPr>
          <w:sz w:val="24"/>
          <w:szCs w:val="24"/>
        </w:rPr>
        <w:t>В случае выявления бесхозяйных объектов централизованных систем водо</w:t>
      </w:r>
      <w:r w:rsidR="00585833">
        <w:rPr>
          <w:sz w:val="24"/>
          <w:szCs w:val="24"/>
        </w:rPr>
        <w:t>отведе</w:t>
      </w:r>
      <w:r w:rsidRPr="0094638B">
        <w:rPr>
          <w:sz w:val="24"/>
          <w:szCs w:val="24"/>
        </w:rPr>
        <w:t xml:space="preserve">ния необходимо руководствоваться Статьей 8, гл. 3 Закона «О водоснабжении и водоотведении» №416-ФЗ, то есть провести инвентаризацию (паспортизацию) сетей, передать данные объекты в собственность администрации </w:t>
      </w:r>
      <w:r w:rsidR="00585833">
        <w:rPr>
          <w:sz w:val="24"/>
          <w:szCs w:val="24"/>
        </w:rPr>
        <w:t>муниципального образования</w:t>
      </w:r>
      <w:r w:rsidRPr="0094638B">
        <w:rPr>
          <w:sz w:val="24"/>
          <w:szCs w:val="24"/>
        </w:rPr>
        <w:t xml:space="preserve">, установить </w:t>
      </w:r>
      <w:r w:rsidR="00614C60">
        <w:rPr>
          <w:sz w:val="24"/>
          <w:szCs w:val="24"/>
        </w:rPr>
        <w:t>управляющую</w:t>
      </w:r>
      <w:r w:rsidRPr="0094638B">
        <w:rPr>
          <w:sz w:val="24"/>
          <w:szCs w:val="24"/>
        </w:rPr>
        <w:t xml:space="preserve"> организацию.</w:t>
      </w:r>
      <w:r w:rsidRPr="00837BBB">
        <w:rPr>
          <w:sz w:val="24"/>
          <w:szCs w:val="24"/>
        </w:rPr>
        <w:t xml:space="preserve"> </w:t>
      </w:r>
    </w:p>
    <w:p w14:paraId="73B27778" w14:textId="1DBE6EE5" w:rsidR="005B472C" w:rsidRPr="00B748C1" w:rsidRDefault="002F00ED" w:rsidP="00B748C1">
      <w:pPr>
        <w:pStyle w:val="Afffffe"/>
        <w:spacing w:line="300" w:lineRule="auto"/>
        <w:rPr>
          <w:sz w:val="24"/>
          <w:szCs w:val="24"/>
        </w:rPr>
      </w:pPr>
      <w:r>
        <w:rPr>
          <w:rFonts w:eastAsiaTheme="minorEastAsia"/>
          <w:sz w:val="24"/>
          <w:szCs w:val="24"/>
        </w:rPr>
        <w:t>Б</w:t>
      </w:r>
      <w:r w:rsidR="00364E15" w:rsidRPr="00C03FDD">
        <w:rPr>
          <w:rFonts w:eastAsiaTheme="minorEastAsia"/>
          <w:sz w:val="24"/>
          <w:szCs w:val="24"/>
        </w:rPr>
        <w:t>есхозяйны</w:t>
      </w:r>
      <w:r>
        <w:rPr>
          <w:rFonts w:eastAsiaTheme="minorEastAsia"/>
          <w:sz w:val="24"/>
          <w:szCs w:val="24"/>
        </w:rPr>
        <w:t>е</w:t>
      </w:r>
      <w:r w:rsidR="00364E15" w:rsidRPr="00C03FDD">
        <w:rPr>
          <w:rFonts w:eastAsiaTheme="minorEastAsia"/>
          <w:sz w:val="24"/>
          <w:szCs w:val="24"/>
        </w:rPr>
        <w:t xml:space="preserve"> объект</w:t>
      </w:r>
      <w:r>
        <w:rPr>
          <w:rFonts w:eastAsiaTheme="minorEastAsia"/>
          <w:sz w:val="24"/>
          <w:szCs w:val="24"/>
        </w:rPr>
        <w:t>ы</w:t>
      </w:r>
      <w:r w:rsidR="00364E15" w:rsidRPr="00C03FDD">
        <w:rPr>
          <w:rFonts w:eastAsiaTheme="minorEastAsia"/>
          <w:sz w:val="24"/>
          <w:szCs w:val="24"/>
        </w:rPr>
        <w:t xml:space="preserve"> централизованной систем</w:t>
      </w:r>
      <w:r w:rsidR="00364E15">
        <w:rPr>
          <w:rFonts w:eastAsiaTheme="minorEastAsia"/>
          <w:sz w:val="24"/>
          <w:szCs w:val="24"/>
        </w:rPr>
        <w:t>ы</w:t>
      </w:r>
      <w:r w:rsidR="00364E15" w:rsidRPr="00C03FDD">
        <w:rPr>
          <w:rFonts w:eastAsiaTheme="minorEastAsia"/>
          <w:sz w:val="24"/>
          <w:szCs w:val="24"/>
        </w:rPr>
        <w:t xml:space="preserve"> водо</w:t>
      </w:r>
      <w:r w:rsidR="00364E15">
        <w:rPr>
          <w:rFonts w:eastAsiaTheme="minorEastAsia"/>
          <w:sz w:val="24"/>
          <w:szCs w:val="24"/>
        </w:rPr>
        <w:t>отвед</w:t>
      </w:r>
      <w:r w:rsidR="00364E15" w:rsidRPr="00C03FDD">
        <w:rPr>
          <w:rFonts w:eastAsiaTheme="minorEastAsia"/>
          <w:sz w:val="24"/>
          <w:szCs w:val="24"/>
        </w:rPr>
        <w:t xml:space="preserve">ения </w:t>
      </w:r>
      <w:r w:rsidR="00B748C1">
        <w:rPr>
          <w:rFonts w:eastAsiaTheme="minorEastAsia"/>
          <w:sz w:val="24"/>
          <w:szCs w:val="24"/>
        </w:rPr>
        <w:t xml:space="preserve">на территории </w:t>
      </w:r>
      <w:r w:rsidR="00364E15">
        <w:rPr>
          <w:rFonts w:eastAsiaTheme="minorEastAsia"/>
          <w:sz w:val="24"/>
          <w:szCs w:val="24"/>
        </w:rPr>
        <w:t xml:space="preserve">муниципального образования </w:t>
      </w:r>
      <w:r w:rsidR="00B748C1">
        <w:rPr>
          <w:rFonts w:eastAsiaTheme="minorEastAsia"/>
          <w:sz w:val="24"/>
          <w:szCs w:val="24"/>
        </w:rPr>
        <w:t>отсутствуют</w:t>
      </w:r>
      <w:r w:rsidR="00364E15" w:rsidRPr="00C03FDD">
        <w:rPr>
          <w:rFonts w:eastAsiaTheme="minorEastAsia"/>
          <w:sz w:val="24"/>
          <w:szCs w:val="24"/>
        </w:rPr>
        <w:t>.</w:t>
      </w:r>
    </w:p>
    <w:sectPr w:rsidR="005B472C" w:rsidRPr="00B748C1" w:rsidSect="001D738C">
      <w:type w:val="continuous"/>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70263" w14:textId="77777777" w:rsidR="00A73BA8" w:rsidRDefault="00A73BA8" w:rsidP="00EF3F42">
      <w:pPr>
        <w:spacing w:line="240" w:lineRule="auto"/>
      </w:pPr>
      <w:r>
        <w:separator/>
      </w:r>
    </w:p>
  </w:endnote>
  <w:endnote w:type="continuationSeparator" w:id="0">
    <w:p w14:paraId="26ABD048" w14:textId="77777777" w:rsidR="00A73BA8" w:rsidRDefault="00A73BA8" w:rsidP="00EF3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E33E1" w14:textId="5E681CA9" w:rsidR="005B472C" w:rsidRPr="00821E85" w:rsidRDefault="005B472C" w:rsidP="00EA2F19">
    <w:pPr>
      <w:pStyle w:val="ac"/>
      <w:framePr w:wrap="around" w:vAnchor="text" w:hAnchor="margin" w:xAlign="right" w:y="1"/>
      <w:rPr>
        <w:rStyle w:val="afff8"/>
        <w:rFonts w:ascii="Times New Roman" w:hAnsi="Times New Roman"/>
      </w:rPr>
    </w:pPr>
    <w:r w:rsidRPr="00821E85">
      <w:rPr>
        <w:rStyle w:val="afff8"/>
        <w:rFonts w:ascii="Times New Roman" w:hAnsi="Times New Roman"/>
      </w:rPr>
      <w:fldChar w:fldCharType="begin"/>
    </w:r>
    <w:r w:rsidRPr="00821E85">
      <w:rPr>
        <w:rStyle w:val="afff8"/>
        <w:rFonts w:ascii="Times New Roman" w:hAnsi="Times New Roman"/>
      </w:rPr>
      <w:instrText xml:space="preserve">PAGE  </w:instrText>
    </w:r>
    <w:r w:rsidRPr="00821E85">
      <w:rPr>
        <w:rStyle w:val="afff8"/>
        <w:rFonts w:ascii="Times New Roman" w:hAnsi="Times New Roman"/>
      </w:rPr>
      <w:fldChar w:fldCharType="separate"/>
    </w:r>
    <w:r w:rsidR="00BD605B">
      <w:rPr>
        <w:rStyle w:val="afff8"/>
        <w:rFonts w:ascii="Times New Roman" w:hAnsi="Times New Roman"/>
        <w:noProof/>
      </w:rPr>
      <w:t>2</w:t>
    </w:r>
    <w:r w:rsidRPr="00821E85">
      <w:rPr>
        <w:rStyle w:val="afff8"/>
        <w:rFonts w:ascii="Times New Roman" w:hAnsi="Times New Roman"/>
      </w:rPr>
      <w:fldChar w:fldCharType="end"/>
    </w:r>
  </w:p>
  <w:p w14:paraId="21492697" w14:textId="77777777" w:rsidR="005B472C" w:rsidRDefault="005B472C" w:rsidP="00EA2F19">
    <w:pPr>
      <w:pStyle w:val="ac"/>
      <w:ind w:right="360"/>
      <w:jc w:val="right"/>
    </w:pPr>
  </w:p>
  <w:p w14:paraId="0E5A3F42" w14:textId="77777777" w:rsidR="005B472C" w:rsidRDefault="005B472C" w:rsidP="00EA2F1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3F032" w14:textId="77777777" w:rsidR="00A73BA8" w:rsidRDefault="00A73BA8" w:rsidP="00EF3F42">
      <w:pPr>
        <w:spacing w:line="240" w:lineRule="auto"/>
      </w:pPr>
      <w:r>
        <w:separator/>
      </w:r>
    </w:p>
  </w:footnote>
  <w:footnote w:type="continuationSeparator" w:id="0">
    <w:p w14:paraId="261392E7" w14:textId="77777777" w:rsidR="00A73BA8" w:rsidRDefault="00A73BA8" w:rsidP="00EF3F42">
      <w:pPr>
        <w:spacing w:line="240" w:lineRule="auto"/>
      </w:pPr>
      <w:r>
        <w:continuationSeparator/>
      </w:r>
    </w:p>
  </w:footnote>
  <w:footnote w:id="1">
    <w:p w14:paraId="27FD9C0C" w14:textId="5A11C630" w:rsidR="001670C7" w:rsidRDefault="001670C7">
      <w:pPr>
        <w:pStyle w:val="aff7"/>
      </w:pPr>
      <w:r>
        <w:rPr>
          <w:rStyle w:val="affffff3"/>
        </w:rPr>
        <w:footnoteRef/>
      </w:r>
      <w:r>
        <w:t xml:space="preserve"> В течение 2025 года </w:t>
      </w:r>
      <w:r w:rsidR="00985E9B">
        <w:t xml:space="preserve">очистка сточных вод на </w:t>
      </w:r>
      <w:r>
        <w:t xml:space="preserve">КОС ст. Крыловская не </w:t>
      </w:r>
      <w:r w:rsidR="00985E9B">
        <w:t>осуществлялась</w:t>
      </w:r>
      <w:r>
        <w:t>.</w:t>
      </w:r>
    </w:p>
  </w:footnote>
  <w:footnote w:id="2">
    <w:p w14:paraId="62A6DCA8" w14:textId="13C3B2A4" w:rsidR="00C43451" w:rsidRDefault="00C43451">
      <w:pPr>
        <w:pStyle w:val="aff7"/>
      </w:pPr>
      <w:r>
        <w:rPr>
          <w:rStyle w:val="affffff3"/>
        </w:rPr>
        <w:footnoteRef/>
      </w:r>
      <w:r>
        <w:t xml:space="preserve"> В 2025 году сточные воды поступали на поля фильтрации</w:t>
      </w:r>
      <w:r w:rsidR="00C14BEC">
        <w:t>, в следствие чего</w:t>
      </w:r>
      <w:r w:rsidR="006340F6">
        <w:t xml:space="preserve"> сброс очищенных сточных вод в водоёмы и </w:t>
      </w:r>
      <w:r w:rsidR="00092857">
        <w:t>образование осадка</w:t>
      </w:r>
      <w:r w:rsidR="006340F6">
        <w:t xml:space="preserve"> не </w:t>
      </w:r>
      <w:r w:rsidR="00092857">
        <w:t>осуществлялись</w:t>
      </w:r>
      <w:r>
        <w:t>.</w:t>
      </w:r>
    </w:p>
  </w:footnote>
  <w:footnote w:id="3">
    <w:p w14:paraId="2FCA14D6" w14:textId="5808D872" w:rsidR="00292D59" w:rsidRDefault="00292D59" w:rsidP="00292D59">
      <w:pPr>
        <w:pStyle w:val="aff7"/>
      </w:pPr>
      <w:r>
        <w:rPr>
          <w:rStyle w:val="affffff3"/>
        </w:rPr>
        <w:footnoteRef/>
      </w:r>
      <w:r>
        <w:t xml:space="preserve"> </w:t>
      </w:r>
      <w:r w:rsidR="00466CBF" w:rsidRPr="00466CBF">
        <w:t>По данным баланса водоотведения за 2025 год объем сточных вод, принятых от бюджетных организаций и прочих абонентов, составил 0</w:t>
      </w:r>
      <w:r w:rsidR="00466CBF">
        <w:t>,000</w:t>
      </w:r>
      <w:r w:rsidR="00466CBF" w:rsidRPr="00466CBF">
        <w:t xml:space="preserve"> тыс. м³. При этом на момент разработки схемы водоотведения отдельные объекты бюджетной сферы и прочих абонентов имеют технологическое присоединение к централизованной системе водоотведения.</w:t>
      </w:r>
    </w:p>
  </w:footnote>
  <w:footnote w:id="4">
    <w:p w14:paraId="73019E1F" w14:textId="13A5F26D" w:rsidR="006161F8" w:rsidRDefault="006161F8">
      <w:pPr>
        <w:pStyle w:val="aff7"/>
      </w:pPr>
      <w:r>
        <w:rPr>
          <w:rStyle w:val="affffff3"/>
        </w:rPr>
        <w:footnoteRef/>
      </w:r>
      <w:r>
        <w:t xml:space="preserve"> </w:t>
      </w:r>
      <w:r w:rsidR="006F2527" w:rsidRPr="006F2527">
        <w:t>В 2025 году сточные воды направлялись на поля фильтрации, сведения об установленной мощности которых отсутствуют.</w:t>
      </w:r>
    </w:p>
  </w:footnote>
  <w:footnote w:id="5">
    <w:p w14:paraId="49E23D87" w14:textId="77777777" w:rsidR="005B472C" w:rsidRPr="00EE0D5B" w:rsidRDefault="005B472C" w:rsidP="00EE0D5B">
      <w:pPr>
        <w:pStyle w:val="aff7"/>
        <w:spacing w:line="276" w:lineRule="auto"/>
        <w:rPr>
          <w:sz w:val="18"/>
          <w:szCs w:val="18"/>
          <w:lang w:eastAsia="ru-RU"/>
        </w:rPr>
      </w:pPr>
      <w:r w:rsidRPr="00EE0D5B">
        <w:rPr>
          <w:rStyle w:val="affffff3"/>
          <w:sz w:val="18"/>
          <w:szCs w:val="18"/>
        </w:rPr>
        <w:footnoteRef/>
      </w:r>
      <w:r w:rsidRPr="00EE0D5B">
        <w:rPr>
          <w:sz w:val="18"/>
          <w:szCs w:val="18"/>
        </w:rPr>
        <w:t xml:space="preserve"> </w:t>
      </w:r>
      <w:r w:rsidRPr="00EE0D5B">
        <w:rPr>
          <w:sz w:val="18"/>
          <w:szCs w:val="18"/>
          <w:lang w:eastAsia="ru-RU"/>
        </w:rPr>
        <w:t>Примечания:</w:t>
      </w:r>
    </w:p>
    <w:p w14:paraId="075F4587" w14:textId="77777777" w:rsidR="005B472C" w:rsidRPr="00EE0D5B" w:rsidRDefault="005B472C" w:rsidP="00C86D14">
      <w:pPr>
        <w:pStyle w:val="aff7"/>
        <w:numPr>
          <w:ilvl w:val="0"/>
          <w:numId w:val="6"/>
        </w:numPr>
        <w:spacing w:line="276" w:lineRule="auto"/>
        <w:ind w:left="0" w:firstLine="709"/>
        <w:rPr>
          <w:sz w:val="18"/>
          <w:szCs w:val="18"/>
          <w:lang w:eastAsia="ru-RU"/>
        </w:rPr>
      </w:pPr>
      <w:r w:rsidRPr="00EE0D5B">
        <w:rPr>
          <w:sz w:val="18"/>
          <w:szCs w:val="18"/>
          <w:lang w:eastAsia="ru-RU"/>
        </w:rPr>
        <w:t>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со СП 31.13330.2012.</w:t>
      </w:r>
    </w:p>
    <w:p w14:paraId="6CFB0B94" w14:textId="77777777" w:rsidR="005B472C" w:rsidRPr="00EE0D5B" w:rsidRDefault="005B472C" w:rsidP="00C86D14">
      <w:pPr>
        <w:pStyle w:val="aff7"/>
        <w:numPr>
          <w:ilvl w:val="0"/>
          <w:numId w:val="6"/>
        </w:numPr>
        <w:spacing w:line="276" w:lineRule="auto"/>
        <w:ind w:left="0" w:firstLine="709"/>
        <w:rPr>
          <w:sz w:val="18"/>
          <w:szCs w:val="18"/>
          <w:lang w:eastAsia="ru-RU"/>
        </w:rPr>
      </w:pPr>
      <w:r w:rsidRPr="00EE0D5B">
        <w:rPr>
          <w:sz w:val="18"/>
          <w:szCs w:val="18"/>
          <w:lang w:eastAsia="ru-RU"/>
        </w:rPr>
        <w:t xml:space="preserve">Расстояние от бытовой канализации до хозяйственно-питьевого водопровода следует принимать, м: </w:t>
      </w:r>
    </w:p>
    <w:p w14:paraId="75F82E2A" w14:textId="77777777" w:rsidR="005B472C" w:rsidRPr="00EE0D5B" w:rsidRDefault="005B472C" w:rsidP="00C86D14">
      <w:pPr>
        <w:pStyle w:val="afff0"/>
        <w:widowControl/>
        <w:numPr>
          <w:ilvl w:val="0"/>
          <w:numId w:val="8"/>
        </w:numPr>
        <w:spacing w:line="300" w:lineRule="auto"/>
        <w:ind w:left="0" w:firstLine="1418"/>
        <w:contextualSpacing/>
        <w:rPr>
          <w:sz w:val="18"/>
          <w:szCs w:val="18"/>
        </w:rPr>
      </w:pPr>
      <w:r w:rsidRPr="00EE0D5B">
        <w:rPr>
          <w:sz w:val="18"/>
          <w:szCs w:val="18"/>
        </w:rPr>
        <w:t xml:space="preserve">до водопровода из железобетонных и асбестоцементных труб - 5; </w:t>
      </w:r>
    </w:p>
    <w:p w14:paraId="4D0FF5C5" w14:textId="77777777" w:rsidR="005B472C" w:rsidRPr="00EE0D5B" w:rsidRDefault="005B472C" w:rsidP="00C86D14">
      <w:pPr>
        <w:pStyle w:val="afff0"/>
        <w:widowControl/>
        <w:numPr>
          <w:ilvl w:val="0"/>
          <w:numId w:val="8"/>
        </w:numPr>
        <w:spacing w:line="300" w:lineRule="auto"/>
        <w:ind w:left="0" w:firstLine="1418"/>
        <w:contextualSpacing/>
        <w:rPr>
          <w:sz w:val="18"/>
          <w:szCs w:val="18"/>
        </w:rPr>
      </w:pPr>
      <w:r w:rsidRPr="00EE0D5B">
        <w:rPr>
          <w:sz w:val="18"/>
          <w:szCs w:val="18"/>
        </w:rPr>
        <w:t xml:space="preserve">до водопровода из чугунных труб диаметром до </w:t>
      </w:r>
      <w:smartTag w:uri="urn:schemas-microsoft-com:office:smarttags" w:element="metricconverter">
        <w:smartTagPr>
          <w:attr w:name="ProductID" w:val="200 мм"/>
        </w:smartTagPr>
        <w:r w:rsidRPr="00EE0D5B">
          <w:rPr>
            <w:sz w:val="18"/>
            <w:szCs w:val="18"/>
          </w:rPr>
          <w:t>200 мм</w:t>
        </w:r>
      </w:smartTag>
      <w:r w:rsidRPr="00EE0D5B">
        <w:rPr>
          <w:sz w:val="18"/>
          <w:szCs w:val="18"/>
        </w:rPr>
        <w:t xml:space="preserve"> - 1,5; диаметром свыше </w:t>
      </w:r>
      <w:smartTag w:uri="urn:schemas-microsoft-com:office:smarttags" w:element="metricconverter">
        <w:smartTagPr>
          <w:attr w:name="ProductID" w:val="200 мм"/>
        </w:smartTagPr>
        <w:r w:rsidRPr="00EE0D5B">
          <w:rPr>
            <w:sz w:val="18"/>
            <w:szCs w:val="18"/>
          </w:rPr>
          <w:t>200 мм</w:t>
        </w:r>
      </w:smartTag>
      <w:r w:rsidRPr="00EE0D5B">
        <w:rPr>
          <w:sz w:val="18"/>
          <w:szCs w:val="18"/>
        </w:rPr>
        <w:t xml:space="preserve"> - 3; </w:t>
      </w:r>
    </w:p>
    <w:p w14:paraId="785471C9" w14:textId="77777777" w:rsidR="005B472C" w:rsidRPr="00EE0D5B" w:rsidRDefault="005B472C" w:rsidP="00C86D14">
      <w:pPr>
        <w:pStyle w:val="afff0"/>
        <w:widowControl/>
        <w:numPr>
          <w:ilvl w:val="0"/>
          <w:numId w:val="8"/>
        </w:numPr>
        <w:spacing w:line="300" w:lineRule="auto"/>
        <w:ind w:left="0" w:firstLine="1418"/>
        <w:contextualSpacing/>
        <w:rPr>
          <w:sz w:val="18"/>
          <w:szCs w:val="18"/>
        </w:rPr>
      </w:pPr>
      <w:r w:rsidRPr="00EE0D5B">
        <w:rPr>
          <w:sz w:val="18"/>
          <w:szCs w:val="18"/>
        </w:rPr>
        <w:t xml:space="preserve">до водопровода из пластмассовых труб - 1,5. </w:t>
      </w:r>
    </w:p>
    <w:p w14:paraId="5A9E2973" w14:textId="77777777" w:rsidR="005B472C" w:rsidRPr="00EE0D5B" w:rsidRDefault="005B472C" w:rsidP="00EE0D5B">
      <w:pPr>
        <w:pStyle w:val="1f9"/>
        <w:ind w:firstLine="0"/>
        <w:rPr>
          <w:sz w:val="18"/>
          <w:szCs w:val="18"/>
          <w:lang w:eastAsia="ru-RU"/>
        </w:rPr>
      </w:pPr>
      <w:r w:rsidRPr="00EE0D5B">
        <w:rPr>
          <w:sz w:val="18"/>
          <w:szCs w:val="18"/>
          <w:lang w:eastAsia="ru-RU"/>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w:t>
      </w:r>
      <w:smartTag w:uri="urn:schemas-microsoft-com:office:smarttags" w:element="metricconverter">
        <w:smartTagPr>
          <w:attr w:name="ProductID" w:val="1,5 м"/>
        </w:smartTagPr>
        <w:r w:rsidRPr="00EE0D5B">
          <w:rPr>
            <w:sz w:val="18"/>
            <w:szCs w:val="18"/>
            <w:lang w:eastAsia="ru-RU"/>
          </w:rPr>
          <w:t>1,5 м</w:t>
        </w:r>
      </w:smartTag>
      <w:r w:rsidRPr="00EE0D5B">
        <w:rPr>
          <w:sz w:val="18"/>
          <w:szCs w:val="18"/>
          <w:lang w:eastAsia="ru-RU"/>
        </w:rPr>
        <w:t>. Нормативная санитарно-защитная зона для проектируемых канализационных насосных станций – 15÷20 м.</w:t>
      </w:r>
    </w:p>
    <w:p w14:paraId="00A8FD51" w14:textId="77777777" w:rsidR="005B472C" w:rsidRDefault="005B472C" w:rsidP="00EE0D5B">
      <w:pPr>
        <w:pStyle w:val="1f9"/>
        <w:ind w:firstLine="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3E67E" w14:textId="77777777" w:rsidR="005B472C" w:rsidRPr="00721C70" w:rsidRDefault="005B472C" w:rsidP="00721C70">
    <w:pPr>
      <w:pStyle w:val="aa"/>
      <w:ind w:firstLine="0"/>
      <w:jc w:val="center"/>
      <w:rPr>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7A1"/>
    <w:multiLevelType w:val="multilevel"/>
    <w:tmpl w:val="F00A3DBE"/>
    <w:name w:val="WW8Num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30A460D"/>
    <w:multiLevelType w:val="hybridMultilevel"/>
    <w:tmpl w:val="514AF3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3D411D7"/>
    <w:multiLevelType w:val="hybridMultilevel"/>
    <w:tmpl w:val="1F52DB50"/>
    <w:styleLink w:val="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2EB629F7"/>
    <w:multiLevelType w:val="hybridMultilevel"/>
    <w:tmpl w:val="AEA463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02E01E8"/>
    <w:multiLevelType w:val="hybridMultilevel"/>
    <w:tmpl w:val="D42E5F00"/>
    <w:lvl w:ilvl="0" w:tplc="1C7AB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B4469B"/>
    <w:multiLevelType w:val="hybridMultilevel"/>
    <w:tmpl w:val="F47CE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E2218E"/>
    <w:multiLevelType w:val="hybridMultilevel"/>
    <w:tmpl w:val="DB3664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D093B0A"/>
    <w:multiLevelType w:val="hybridMultilevel"/>
    <w:tmpl w:val="42DC81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C031B5"/>
    <w:multiLevelType w:val="hybridMultilevel"/>
    <w:tmpl w:val="1BBE9FBC"/>
    <w:lvl w:ilvl="0" w:tplc="5FA4B200">
      <w:start w:val="1"/>
      <w:numFmt w:val="bullet"/>
      <w:pStyle w:val="a"/>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4F170CB"/>
    <w:multiLevelType w:val="hybridMultilevel"/>
    <w:tmpl w:val="D2A6CEF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4A328E"/>
    <w:multiLevelType w:val="multilevel"/>
    <w:tmpl w:val="1362E52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569772F"/>
    <w:multiLevelType w:val="hybridMultilevel"/>
    <w:tmpl w:val="13DC1C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9C90727"/>
    <w:multiLevelType w:val="multilevel"/>
    <w:tmpl w:val="F2309E50"/>
    <w:lvl w:ilvl="0">
      <w:start w:val="1"/>
      <w:numFmt w:val="bullet"/>
      <w:pStyle w:val="1"/>
      <w:suff w:val="space"/>
      <w:lvlText w:val=""/>
      <w:lvlJc w:val="left"/>
      <w:pPr>
        <w:ind w:left="1135"/>
      </w:pPr>
      <w:rPr>
        <w:rFonts w:ascii="Wingdings" w:hAnsi="Wingdings" w:hint="default"/>
      </w:rPr>
    </w:lvl>
    <w:lvl w:ilvl="1">
      <w:start w:val="1"/>
      <w:numFmt w:val="bullet"/>
      <w:pStyle w:val="20"/>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13" w15:restartNumberingAfterBreak="0">
    <w:nsid w:val="6E853E25"/>
    <w:multiLevelType w:val="hybridMultilevel"/>
    <w:tmpl w:val="E4E0FC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89B363F"/>
    <w:multiLevelType w:val="multilevel"/>
    <w:tmpl w:val="AB5A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936FD"/>
    <w:multiLevelType w:val="multilevel"/>
    <w:tmpl w:val="E76A90E0"/>
    <w:lvl w:ilvl="0">
      <w:start w:val="1"/>
      <w:numFmt w:val="decimal"/>
      <w:lvlText w:val="%11"/>
      <w:lvlJc w:val="left"/>
      <w:pPr>
        <w:ind w:left="701" w:hanging="600"/>
      </w:pPr>
      <w:rPr>
        <w:rFonts w:cs="Times New Roman" w:hint="default"/>
      </w:rPr>
    </w:lvl>
    <w:lvl w:ilvl="1">
      <w:start w:val="1"/>
      <w:numFmt w:val="decimal"/>
      <w:lvlText w:val="%1.%2"/>
      <w:lvlJc w:val="left"/>
      <w:pPr>
        <w:ind w:left="701" w:hanging="600"/>
      </w:pPr>
      <w:rPr>
        <w:rFonts w:ascii="Times New Roman" w:eastAsia="Times New Roman" w:hAnsi="Times New Roman" w:cs="Times New Roman" w:hint="default"/>
        <w:sz w:val="24"/>
        <w:szCs w:val="24"/>
      </w:rPr>
    </w:lvl>
    <w:lvl w:ilvl="2">
      <w:start w:val="1"/>
      <w:numFmt w:val="decimal"/>
      <w:lvlText w:val="%3."/>
      <w:lvlJc w:val="left"/>
      <w:pPr>
        <w:ind w:left="814" w:hanging="356"/>
      </w:pPr>
      <w:rPr>
        <w:rFonts w:ascii="Times New Roman" w:eastAsia="Times New Roman" w:hAnsi="Times New Roman" w:cs="Times New Roman" w:hint="default"/>
        <w:b/>
        <w:bCs/>
        <w:spacing w:val="1"/>
        <w:sz w:val="28"/>
        <w:szCs w:val="28"/>
      </w:rPr>
    </w:lvl>
    <w:lvl w:ilvl="3">
      <w:start w:val="1"/>
      <w:numFmt w:val="decimal"/>
      <w:lvlText w:val="%3.%4."/>
      <w:lvlJc w:val="left"/>
      <w:pPr>
        <w:ind w:left="101" w:hanging="838"/>
      </w:pPr>
      <w:rPr>
        <w:rFonts w:ascii="Times New Roman" w:eastAsia="Times New Roman" w:hAnsi="Times New Roman" w:cs="Times New Roman" w:hint="default"/>
        <w:b/>
        <w:bCs/>
        <w:w w:val="99"/>
        <w:sz w:val="24"/>
        <w:szCs w:val="24"/>
      </w:rPr>
    </w:lvl>
    <w:lvl w:ilvl="4">
      <w:start w:val="1"/>
      <w:numFmt w:val="bullet"/>
      <w:lvlText w:val="•"/>
      <w:lvlJc w:val="left"/>
      <w:pPr>
        <w:ind w:left="3002" w:hanging="838"/>
      </w:pPr>
      <w:rPr>
        <w:rFonts w:hint="default"/>
      </w:rPr>
    </w:lvl>
    <w:lvl w:ilvl="5">
      <w:start w:val="1"/>
      <w:numFmt w:val="bullet"/>
      <w:lvlText w:val="•"/>
      <w:lvlJc w:val="left"/>
      <w:pPr>
        <w:ind w:left="4096" w:hanging="838"/>
      </w:pPr>
      <w:rPr>
        <w:rFonts w:hint="default"/>
      </w:rPr>
    </w:lvl>
    <w:lvl w:ilvl="6">
      <w:start w:val="1"/>
      <w:numFmt w:val="bullet"/>
      <w:lvlText w:val="•"/>
      <w:lvlJc w:val="left"/>
      <w:pPr>
        <w:ind w:left="5189" w:hanging="838"/>
      </w:pPr>
      <w:rPr>
        <w:rFonts w:hint="default"/>
      </w:rPr>
    </w:lvl>
    <w:lvl w:ilvl="7">
      <w:start w:val="1"/>
      <w:numFmt w:val="bullet"/>
      <w:lvlText w:val="•"/>
      <w:lvlJc w:val="left"/>
      <w:pPr>
        <w:ind w:left="6283" w:hanging="838"/>
      </w:pPr>
      <w:rPr>
        <w:rFonts w:hint="default"/>
      </w:rPr>
    </w:lvl>
    <w:lvl w:ilvl="8">
      <w:start w:val="1"/>
      <w:numFmt w:val="bullet"/>
      <w:lvlText w:val="•"/>
      <w:lvlJc w:val="left"/>
      <w:pPr>
        <w:ind w:left="7377" w:hanging="838"/>
      </w:pPr>
      <w:rPr>
        <w:rFonts w:hint="default"/>
      </w:rPr>
    </w:lvl>
  </w:abstractNum>
  <w:num w:numId="1">
    <w:abstractNumId w:val="12"/>
  </w:num>
  <w:num w:numId="2">
    <w:abstractNumId w:val="2"/>
  </w:num>
  <w:num w:numId="3">
    <w:abstractNumId w:val="8"/>
  </w:num>
  <w:num w:numId="4">
    <w:abstractNumId w:val="15"/>
  </w:num>
  <w:num w:numId="5">
    <w:abstractNumId w:val="13"/>
  </w:num>
  <w:num w:numId="6">
    <w:abstractNumId w:val="7"/>
  </w:num>
  <w:num w:numId="7">
    <w:abstractNumId w:val="10"/>
  </w:num>
  <w:num w:numId="8">
    <w:abstractNumId w:val="4"/>
  </w:num>
  <w:num w:numId="9">
    <w:abstractNumId w:val="9"/>
  </w:num>
  <w:num w:numId="10">
    <w:abstractNumId w:val="5"/>
  </w:num>
  <w:num w:numId="11">
    <w:abstractNumId w:val="11"/>
  </w:num>
  <w:num w:numId="12">
    <w:abstractNumId w:val="3"/>
  </w:num>
  <w:num w:numId="13">
    <w:abstractNumId w:val="14"/>
  </w:num>
  <w:num w:numId="14">
    <w:abstractNumId w:val="1"/>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6C"/>
    <w:rsid w:val="0000007C"/>
    <w:rsid w:val="0000084B"/>
    <w:rsid w:val="000012AC"/>
    <w:rsid w:val="00001A6E"/>
    <w:rsid w:val="00001AF5"/>
    <w:rsid w:val="00001DF1"/>
    <w:rsid w:val="00002AD3"/>
    <w:rsid w:val="00002D9B"/>
    <w:rsid w:val="0000382C"/>
    <w:rsid w:val="0000399E"/>
    <w:rsid w:val="00003D15"/>
    <w:rsid w:val="00003F12"/>
    <w:rsid w:val="00004E1F"/>
    <w:rsid w:val="00005159"/>
    <w:rsid w:val="00005262"/>
    <w:rsid w:val="000053D1"/>
    <w:rsid w:val="000054B3"/>
    <w:rsid w:val="00005C7A"/>
    <w:rsid w:val="0000619A"/>
    <w:rsid w:val="00006248"/>
    <w:rsid w:val="000063E7"/>
    <w:rsid w:val="00006629"/>
    <w:rsid w:val="0000665C"/>
    <w:rsid w:val="00006BD6"/>
    <w:rsid w:val="0000776A"/>
    <w:rsid w:val="00007DD7"/>
    <w:rsid w:val="00010CF6"/>
    <w:rsid w:val="000113E1"/>
    <w:rsid w:val="0001163B"/>
    <w:rsid w:val="000122CE"/>
    <w:rsid w:val="00012835"/>
    <w:rsid w:val="00012C55"/>
    <w:rsid w:val="00012C5A"/>
    <w:rsid w:val="000137CD"/>
    <w:rsid w:val="00013E75"/>
    <w:rsid w:val="00014830"/>
    <w:rsid w:val="00015075"/>
    <w:rsid w:val="000152CA"/>
    <w:rsid w:val="00015512"/>
    <w:rsid w:val="000159B3"/>
    <w:rsid w:val="00015A59"/>
    <w:rsid w:val="00015FAB"/>
    <w:rsid w:val="000162A2"/>
    <w:rsid w:val="000166F1"/>
    <w:rsid w:val="00016AD2"/>
    <w:rsid w:val="00016FE2"/>
    <w:rsid w:val="000174BE"/>
    <w:rsid w:val="000174F6"/>
    <w:rsid w:val="000177EC"/>
    <w:rsid w:val="00017889"/>
    <w:rsid w:val="00020026"/>
    <w:rsid w:val="000202A3"/>
    <w:rsid w:val="000206AF"/>
    <w:rsid w:val="00021B21"/>
    <w:rsid w:val="00021DDB"/>
    <w:rsid w:val="00021E3E"/>
    <w:rsid w:val="0002272A"/>
    <w:rsid w:val="00022AAC"/>
    <w:rsid w:val="000232D8"/>
    <w:rsid w:val="0002366B"/>
    <w:rsid w:val="000239D6"/>
    <w:rsid w:val="00023F3B"/>
    <w:rsid w:val="000247CD"/>
    <w:rsid w:val="000248B7"/>
    <w:rsid w:val="00024B42"/>
    <w:rsid w:val="00024CF7"/>
    <w:rsid w:val="00025627"/>
    <w:rsid w:val="00025EFB"/>
    <w:rsid w:val="00025F81"/>
    <w:rsid w:val="00026666"/>
    <w:rsid w:val="000266BF"/>
    <w:rsid w:val="00026C30"/>
    <w:rsid w:val="00026F08"/>
    <w:rsid w:val="0002734D"/>
    <w:rsid w:val="0002741F"/>
    <w:rsid w:val="000317AE"/>
    <w:rsid w:val="00031AED"/>
    <w:rsid w:val="00031E24"/>
    <w:rsid w:val="00031F95"/>
    <w:rsid w:val="000334F7"/>
    <w:rsid w:val="00033727"/>
    <w:rsid w:val="00033D7F"/>
    <w:rsid w:val="000341E1"/>
    <w:rsid w:val="000342DF"/>
    <w:rsid w:val="00034B39"/>
    <w:rsid w:val="000352D3"/>
    <w:rsid w:val="0003559E"/>
    <w:rsid w:val="000355D8"/>
    <w:rsid w:val="000357CE"/>
    <w:rsid w:val="00035FB4"/>
    <w:rsid w:val="00036126"/>
    <w:rsid w:val="0003643A"/>
    <w:rsid w:val="00036846"/>
    <w:rsid w:val="00037655"/>
    <w:rsid w:val="000376DF"/>
    <w:rsid w:val="0003779A"/>
    <w:rsid w:val="00040D24"/>
    <w:rsid w:val="00040E93"/>
    <w:rsid w:val="000414F9"/>
    <w:rsid w:val="0004169A"/>
    <w:rsid w:val="00041775"/>
    <w:rsid w:val="00041806"/>
    <w:rsid w:val="00041B41"/>
    <w:rsid w:val="000421EE"/>
    <w:rsid w:val="000426DF"/>
    <w:rsid w:val="000427D5"/>
    <w:rsid w:val="00042871"/>
    <w:rsid w:val="000428A6"/>
    <w:rsid w:val="00042CD0"/>
    <w:rsid w:val="00042EFB"/>
    <w:rsid w:val="00043087"/>
    <w:rsid w:val="000434C8"/>
    <w:rsid w:val="00043612"/>
    <w:rsid w:val="00043ABC"/>
    <w:rsid w:val="00043EF1"/>
    <w:rsid w:val="0004426D"/>
    <w:rsid w:val="00044610"/>
    <w:rsid w:val="00045044"/>
    <w:rsid w:val="000450A4"/>
    <w:rsid w:val="00045292"/>
    <w:rsid w:val="00045730"/>
    <w:rsid w:val="00045CEB"/>
    <w:rsid w:val="00046148"/>
    <w:rsid w:val="00046212"/>
    <w:rsid w:val="00046230"/>
    <w:rsid w:val="000462B5"/>
    <w:rsid w:val="00046514"/>
    <w:rsid w:val="00046C24"/>
    <w:rsid w:val="00046F17"/>
    <w:rsid w:val="00047809"/>
    <w:rsid w:val="00050756"/>
    <w:rsid w:val="000514DA"/>
    <w:rsid w:val="00051570"/>
    <w:rsid w:val="00051E99"/>
    <w:rsid w:val="00052048"/>
    <w:rsid w:val="00052F28"/>
    <w:rsid w:val="00052F3F"/>
    <w:rsid w:val="00053D82"/>
    <w:rsid w:val="00053F1F"/>
    <w:rsid w:val="000549FE"/>
    <w:rsid w:val="000555BD"/>
    <w:rsid w:val="000557AF"/>
    <w:rsid w:val="00055949"/>
    <w:rsid w:val="00056402"/>
    <w:rsid w:val="000565E2"/>
    <w:rsid w:val="0005696C"/>
    <w:rsid w:val="00056BB6"/>
    <w:rsid w:val="00056CFF"/>
    <w:rsid w:val="00056E5D"/>
    <w:rsid w:val="00056F67"/>
    <w:rsid w:val="00060797"/>
    <w:rsid w:val="00060AC2"/>
    <w:rsid w:val="00060ECE"/>
    <w:rsid w:val="000618EB"/>
    <w:rsid w:val="00061CEE"/>
    <w:rsid w:val="00061DAF"/>
    <w:rsid w:val="00062ADF"/>
    <w:rsid w:val="0006317E"/>
    <w:rsid w:val="0006328B"/>
    <w:rsid w:val="000633CA"/>
    <w:rsid w:val="000639D0"/>
    <w:rsid w:val="00063CB3"/>
    <w:rsid w:val="00064901"/>
    <w:rsid w:val="00064B41"/>
    <w:rsid w:val="00064CCE"/>
    <w:rsid w:val="00064FC0"/>
    <w:rsid w:val="00066BD8"/>
    <w:rsid w:val="00066D29"/>
    <w:rsid w:val="00067958"/>
    <w:rsid w:val="00067DC7"/>
    <w:rsid w:val="0007076D"/>
    <w:rsid w:val="00070F73"/>
    <w:rsid w:val="00070FE3"/>
    <w:rsid w:val="000715D9"/>
    <w:rsid w:val="00074799"/>
    <w:rsid w:val="00074F98"/>
    <w:rsid w:val="000751FC"/>
    <w:rsid w:val="00075DE4"/>
    <w:rsid w:val="00075E65"/>
    <w:rsid w:val="0007625A"/>
    <w:rsid w:val="00076505"/>
    <w:rsid w:val="00076B6B"/>
    <w:rsid w:val="000774FE"/>
    <w:rsid w:val="00077551"/>
    <w:rsid w:val="00077F13"/>
    <w:rsid w:val="0008004F"/>
    <w:rsid w:val="00080202"/>
    <w:rsid w:val="000804E3"/>
    <w:rsid w:val="00080737"/>
    <w:rsid w:val="00080CC1"/>
    <w:rsid w:val="000814C6"/>
    <w:rsid w:val="000815DD"/>
    <w:rsid w:val="00081ED9"/>
    <w:rsid w:val="00083733"/>
    <w:rsid w:val="0008378B"/>
    <w:rsid w:val="00083A2D"/>
    <w:rsid w:val="00084B0D"/>
    <w:rsid w:val="000855F3"/>
    <w:rsid w:val="00085813"/>
    <w:rsid w:val="00085839"/>
    <w:rsid w:val="00085850"/>
    <w:rsid w:val="00085CF3"/>
    <w:rsid w:val="000867C5"/>
    <w:rsid w:val="0008695A"/>
    <w:rsid w:val="000875B5"/>
    <w:rsid w:val="00087C00"/>
    <w:rsid w:val="000906A2"/>
    <w:rsid w:val="00091819"/>
    <w:rsid w:val="000920FE"/>
    <w:rsid w:val="00092857"/>
    <w:rsid w:val="00092A13"/>
    <w:rsid w:val="00092EC0"/>
    <w:rsid w:val="0009320E"/>
    <w:rsid w:val="00093295"/>
    <w:rsid w:val="00094471"/>
    <w:rsid w:val="00094FCE"/>
    <w:rsid w:val="00095807"/>
    <w:rsid w:val="000958BD"/>
    <w:rsid w:val="00095ECC"/>
    <w:rsid w:val="00095FCB"/>
    <w:rsid w:val="00096554"/>
    <w:rsid w:val="0009692C"/>
    <w:rsid w:val="00096ED4"/>
    <w:rsid w:val="00097954"/>
    <w:rsid w:val="000A03C6"/>
    <w:rsid w:val="000A0786"/>
    <w:rsid w:val="000A0D69"/>
    <w:rsid w:val="000A1183"/>
    <w:rsid w:val="000A17E2"/>
    <w:rsid w:val="000A1D35"/>
    <w:rsid w:val="000A2178"/>
    <w:rsid w:val="000A21B6"/>
    <w:rsid w:val="000A257B"/>
    <w:rsid w:val="000A2F4C"/>
    <w:rsid w:val="000A3075"/>
    <w:rsid w:val="000A344B"/>
    <w:rsid w:val="000A3484"/>
    <w:rsid w:val="000A396E"/>
    <w:rsid w:val="000A3D28"/>
    <w:rsid w:val="000A3F27"/>
    <w:rsid w:val="000A42D6"/>
    <w:rsid w:val="000A44EF"/>
    <w:rsid w:val="000A4832"/>
    <w:rsid w:val="000A48E4"/>
    <w:rsid w:val="000A4E37"/>
    <w:rsid w:val="000A6038"/>
    <w:rsid w:val="000A6117"/>
    <w:rsid w:val="000A65B6"/>
    <w:rsid w:val="000A675D"/>
    <w:rsid w:val="000A6AB1"/>
    <w:rsid w:val="000A6C61"/>
    <w:rsid w:val="000A6DDE"/>
    <w:rsid w:val="000A6E49"/>
    <w:rsid w:val="000A6EB5"/>
    <w:rsid w:val="000A7220"/>
    <w:rsid w:val="000B089A"/>
    <w:rsid w:val="000B0B1F"/>
    <w:rsid w:val="000B12C0"/>
    <w:rsid w:val="000B15FA"/>
    <w:rsid w:val="000B1871"/>
    <w:rsid w:val="000B1DDE"/>
    <w:rsid w:val="000B24BA"/>
    <w:rsid w:val="000B2653"/>
    <w:rsid w:val="000B3D84"/>
    <w:rsid w:val="000B410C"/>
    <w:rsid w:val="000B423C"/>
    <w:rsid w:val="000B49A1"/>
    <w:rsid w:val="000B4CAC"/>
    <w:rsid w:val="000B4D2E"/>
    <w:rsid w:val="000B53E7"/>
    <w:rsid w:val="000B5733"/>
    <w:rsid w:val="000B5A03"/>
    <w:rsid w:val="000B5B7E"/>
    <w:rsid w:val="000B5BDE"/>
    <w:rsid w:val="000B635F"/>
    <w:rsid w:val="000B682F"/>
    <w:rsid w:val="000B711D"/>
    <w:rsid w:val="000B7A9D"/>
    <w:rsid w:val="000C039B"/>
    <w:rsid w:val="000C0754"/>
    <w:rsid w:val="000C0BFD"/>
    <w:rsid w:val="000C0E56"/>
    <w:rsid w:val="000C0F35"/>
    <w:rsid w:val="000C105C"/>
    <w:rsid w:val="000C156E"/>
    <w:rsid w:val="000C26F1"/>
    <w:rsid w:val="000C2B12"/>
    <w:rsid w:val="000C3249"/>
    <w:rsid w:val="000C3676"/>
    <w:rsid w:val="000C3DB7"/>
    <w:rsid w:val="000C3E3F"/>
    <w:rsid w:val="000C4330"/>
    <w:rsid w:val="000C4D4E"/>
    <w:rsid w:val="000C4F5A"/>
    <w:rsid w:val="000C5F49"/>
    <w:rsid w:val="000C62A6"/>
    <w:rsid w:val="000C6561"/>
    <w:rsid w:val="000C679B"/>
    <w:rsid w:val="000C6805"/>
    <w:rsid w:val="000C6D28"/>
    <w:rsid w:val="000C70E6"/>
    <w:rsid w:val="000C7D71"/>
    <w:rsid w:val="000C7FB6"/>
    <w:rsid w:val="000D0256"/>
    <w:rsid w:val="000D029A"/>
    <w:rsid w:val="000D0885"/>
    <w:rsid w:val="000D0C31"/>
    <w:rsid w:val="000D108F"/>
    <w:rsid w:val="000D1674"/>
    <w:rsid w:val="000D336A"/>
    <w:rsid w:val="000D36F2"/>
    <w:rsid w:val="000D411F"/>
    <w:rsid w:val="000D46DD"/>
    <w:rsid w:val="000D4D1D"/>
    <w:rsid w:val="000D4FE5"/>
    <w:rsid w:val="000D588C"/>
    <w:rsid w:val="000D60EC"/>
    <w:rsid w:val="000D65ED"/>
    <w:rsid w:val="000D67E4"/>
    <w:rsid w:val="000D7277"/>
    <w:rsid w:val="000D7565"/>
    <w:rsid w:val="000D7B39"/>
    <w:rsid w:val="000E04FE"/>
    <w:rsid w:val="000E0665"/>
    <w:rsid w:val="000E0715"/>
    <w:rsid w:val="000E091D"/>
    <w:rsid w:val="000E1B06"/>
    <w:rsid w:val="000E2E6F"/>
    <w:rsid w:val="000E2F6B"/>
    <w:rsid w:val="000E3775"/>
    <w:rsid w:val="000E393D"/>
    <w:rsid w:val="000E3C3E"/>
    <w:rsid w:val="000E449A"/>
    <w:rsid w:val="000E44F2"/>
    <w:rsid w:val="000E590D"/>
    <w:rsid w:val="000E5E54"/>
    <w:rsid w:val="000E6B95"/>
    <w:rsid w:val="000E7015"/>
    <w:rsid w:val="000E723D"/>
    <w:rsid w:val="000E742F"/>
    <w:rsid w:val="000E76E9"/>
    <w:rsid w:val="000E7AE2"/>
    <w:rsid w:val="000F01AF"/>
    <w:rsid w:val="000F047C"/>
    <w:rsid w:val="000F0A4C"/>
    <w:rsid w:val="000F0D18"/>
    <w:rsid w:val="000F0DC9"/>
    <w:rsid w:val="000F0EFC"/>
    <w:rsid w:val="000F1404"/>
    <w:rsid w:val="000F152F"/>
    <w:rsid w:val="000F18AD"/>
    <w:rsid w:val="000F1C5E"/>
    <w:rsid w:val="000F1EB2"/>
    <w:rsid w:val="000F2455"/>
    <w:rsid w:val="000F24C9"/>
    <w:rsid w:val="000F2782"/>
    <w:rsid w:val="000F2A1D"/>
    <w:rsid w:val="000F2D09"/>
    <w:rsid w:val="000F2D66"/>
    <w:rsid w:val="000F2F30"/>
    <w:rsid w:val="000F2F75"/>
    <w:rsid w:val="000F3202"/>
    <w:rsid w:val="000F3466"/>
    <w:rsid w:val="000F37C3"/>
    <w:rsid w:val="000F3E94"/>
    <w:rsid w:val="000F3EB2"/>
    <w:rsid w:val="000F4019"/>
    <w:rsid w:val="000F4CEC"/>
    <w:rsid w:val="000F4EB5"/>
    <w:rsid w:val="000F5153"/>
    <w:rsid w:val="000F54C4"/>
    <w:rsid w:val="000F6745"/>
    <w:rsid w:val="000F6C2A"/>
    <w:rsid w:val="000F72AC"/>
    <w:rsid w:val="000F7630"/>
    <w:rsid w:val="0010064C"/>
    <w:rsid w:val="00100D09"/>
    <w:rsid w:val="001010D0"/>
    <w:rsid w:val="00101910"/>
    <w:rsid w:val="00102288"/>
    <w:rsid w:val="001024D7"/>
    <w:rsid w:val="00102B3D"/>
    <w:rsid w:val="00102CF0"/>
    <w:rsid w:val="001032FB"/>
    <w:rsid w:val="00103CFF"/>
    <w:rsid w:val="00103F26"/>
    <w:rsid w:val="001042D7"/>
    <w:rsid w:val="00104AC0"/>
    <w:rsid w:val="00104C2B"/>
    <w:rsid w:val="0010505E"/>
    <w:rsid w:val="001054A8"/>
    <w:rsid w:val="00106CBE"/>
    <w:rsid w:val="001075C7"/>
    <w:rsid w:val="00107978"/>
    <w:rsid w:val="00107A55"/>
    <w:rsid w:val="00107BE7"/>
    <w:rsid w:val="00107E2A"/>
    <w:rsid w:val="0011030A"/>
    <w:rsid w:val="00110375"/>
    <w:rsid w:val="0011082C"/>
    <w:rsid w:val="001112FD"/>
    <w:rsid w:val="00112D07"/>
    <w:rsid w:val="00112EA6"/>
    <w:rsid w:val="001139C4"/>
    <w:rsid w:val="00114085"/>
    <w:rsid w:val="0011415A"/>
    <w:rsid w:val="00114DA7"/>
    <w:rsid w:val="00115141"/>
    <w:rsid w:val="001155DE"/>
    <w:rsid w:val="001155E2"/>
    <w:rsid w:val="00115AF3"/>
    <w:rsid w:val="00115E4A"/>
    <w:rsid w:val="00117ED4"/>
    <w:rsid w:val="001203C2"/>
    <w:rsid w:val="00120F34"/>
    <w:rsid w:val="001211E2"/>
    <w:rsid w:val="001214EF"/>
    <w:rsid w:val="0012155F"/>
    <w:rsid w:val="00121D6E"/>
    <w:rsid w:val="00122432"/>
    <w:rsid w:val="0012253E"/>
    <w:rsid w:val="001228FC"/>
    <w:rsid w:val="00122BFE"/>
    <w:rsid w:val="00122F0F"/>
    <w:rsid w:val="001233E3"/>
    <w:rsid w:val="00123DAC"/>
    <w:rsid w:val="00123DE8"/>
    <w:rsid w:val="00124025"/>
    <w:rsid w:val="00124455"/>
    <w:rsid w:val="00124492"/>
    <w:rsid w:val="00124779"/>
    <w:rsid w:val="00124B89"/>
    <w:rsid w:val="0012589A"/>
    <w:rsid w:val="001259F2"/>
    <w:rsid w:val="001260B4"/>
    <w:rsid w:val="001260C8"/>
    <w:rsid w:val="00126A61"/>
    <w:rsid w:val="00127060"/>
    <w:rsid w:val="00127279"/>
    <w:rsid w:val="001274E2"/>
    <w:rsid w:val="00127D8C"/>
    <w:rsid w:val="00127FE7"/>
    <w:rsid w:val="00130D23"/>
    <w:rsid w:val="0013165C"/>
    <w:rsid w:val="00131713"/>
    <w:rsid w:val="00131ADF"/>
    <w:rsid w:val="00131E6C"/>
    <w:rsid w:val="0013225D"/>
    <w:rsid w:val="00132297"/>
    <w:rsid w:val="0013232E"/>
    <w:rsid w:val="001324F1"/>
    <w:rsid w:val="00132502"/>
    <w:rsid w:val="00132A8E"/>
    <w:rsid w:val="00134321"/>
    <w:rsid w:val="00134BDC"/>
    <w:rsid w:val="001350BF"/>
    <w:rsid w:val="00135237"/>
    <w:rsid w:val="001359E1"/>
    <w:rsid w:val="00135E43"/>
    <w:rsid w:val="001373F4"/>
    <w:rsid w:val="0013795C"/>
    <w:rsid w:val="00137EBA"/>
    <w:rsid w:val="00140481"/>
    <w:rsid w:val="00140487"/>
    <w:rsid w:val="001405F0"/>
    <w:rsid w:val="001406D5"/>
    <w:rsid w:val="00142385"/>
    <w:rsid w:val="00143509"/>
    <w:rsid w:val="001453B4"/>
    <w:rsid w:val="001458C4"/>
    <w:rsid w:val="00146068"/>
    <w:rsid w:val="0014658F"/>
    <w:rsid w:val="00146F7B"/>
    <w:rsid w:val="00146FCE"/>
    <w:rsid w:val="00147F02"/>
    <w:rsid w:val="0015038D"/>
    <w:rsid w:val="00150E38"/>
    <w:rsid w:val="001515BB"/>
    <w:rsid w:val="00152022"/>
    <w:rsid w:val="0015215A"/>
    <w:rsid w:val="00152404"/>
    <w:rsid w:val="0015261B"/>
    <w:rsid w:val="001526F7"/>
    <w:rsid w:val="00152A70"/>
    <w:rsid w:val="00152B58"/>
    <w:rsid w:val="00152C2C"/>
    <w:rsid w:val="001530B3"/>
    <w:rsid w:val="00153C5B"/>
    <w:rsid w:val="00153EB9"/>
    <w:rsid w:val="00154380"/>
    <w:rsid w:val="0015717E"/>
    <w:rsid w:val="00157244"/>
    <w:rsid w:val="00157B47"/>
    <w:rsid w:val="00157B48"/>
    <w:rsid w:val="00157E26"/>
    <w:rsid w:val="001606B6"/>
    <w:rsid w:val="00160797"/>
    <w:rsid w:val="001607CF"/>
    <w:rsid w:val="00160A0B"/>
    <w:rsid w:val="00160EF8"/>
    <w:rsid w:val="001610E6"/>
    <w:rsid w:val="001612D8"/>
    <w:rsid w:val="001612DF"/>
    <w:rsid w:val="0016131C"/>
    <w:rsid w:val="0016164F"/>
    <w:rsid w:val="00161D63"/>
    <w:rsid w:val="00161EF7"/>
    <w:rsid w:val="001623F3"/>
    <w:rsid w:val="0016285A"/>
    <w:rsid w:val="00162900"/>
    <w:rsid w:val="001636B2"/>
    <w:rsid w:val="00163D3D"/>
    <w:rsid w:val="001647AA"/>
    <w:rsid w:val="00164E49"/>
    <w:rsid w:val="00164E4C"/>
    <w:rsid w:val="00165674"/>
    <w:rsid w:val="00165F51"/>
    <w:rsid w:val="0016643F"/>
    <w:rsid w:val="00166590"/>
    <w:rsid w:val="001667C7"/>
    <w:rsid w:val="00166EB8"/>
    <w:rsid w:val="001670C7"/>
    <w:rsid w:val="001672ED"/>
    <w:rsid w:val="00167AE3"/>
    <w:rsid w:val="00167F9E"/>
    <w:rsid w:val="00167FE6"/>
    <w:rsid w:val="0017003B"/>
    <w:rsid w:val="001701A3"/>
    <w:rsid w:val="0017046A"/>
    <w:rsid w:val="001705BC"/>
    <w:rsid w:val="001707A7"/>
    <w:rsid w:val="001708AB"/>
    <w:rsid w:val="00170DD5"/>
    <w:rsid w:val="001712B0"/>
    <w:rsid w:val="0017161E"/>
    <w:rsid w:val="00172576"/>
    <w:rsid w:val="0017276C"/>
    <w:rsid w:val="00172979"/>
    <w:rsid w:val="00172A6A"/>
    <w:rsid w:val="001733BE"/>
    <w:rsid w:val="00173B78"/>
    <w:rsid w:val="001750E6"/>
    <w:rsid w:val="001755CB"/>
    <w:rsid w:val="00175658"/>
    <w:rsid w:val="00175A73"/>
    <w:rsid w:val="00175CE3"/>
    <w:rsid w:val="00175FBC"/>
    <w:rsid w:val="0017628F"/>
    <w:rsid w:val="00176863"/>
    <w:rsid w:val="0017702D"/>
    <w:rsid w:val="001775CF"/>
    <w:rsid w:val="00177FE4"/>
    <w:rsid w:val="0018065B"/>
    <w:rsid w:val="00180A9E"/>
    <w:rsid w:val="00180BBF"/>
    <w:rsid w:val="00180E2F"/>
    <w:rsid w:val="00180E83"/>
    <w:rsid w:val="00181479"/>
    <w:rsid w:val="00182040"/>
    <w:rsid w:val="00182C78"/>
    <w:rsid w:val="00182E8B"/>
    <w:rsid w:val="001838AE"/>
    <w:rsid w:val="00183F08"/>
    <w:rsid w:val="00184095"/>
    <w:rsid w:val="00184654"/>
    <w:rsid w:val="00184FA4"/>
    <w:rsid w:val="00185151"/>
    <w:rsid w:val="00185237"/>
    <w:rsid w:val="001855CB"/>
    <w:rsid w:val="0018598C"/>
    <w:rsid w:val="00185A3B"/>
    <w:rsid w:val="00185B2C"/>
    <w:rsid w:val="00185B36"/>
    <w:rsid w:val="00185F41"/>
    <w:rsid w:val="00185FB3"/>
    <w:rsid w:val="0018685B"/>
    <w:rsid w:val="00187883"/>
    <w:rsid w:val="00187943"/>
    <w:rsid w:val="00187EFB"/>
    <w:rsid w:val="001901CD"/>
    <w:rsid w:val="001908EC"/>
    <w:rsid w:val="00190BFE"/>
    <w:rsid w:val="00190EC9"/>
    <w:rsid w:val="00190EF3"/>
    <w:rsid w:val="00191068"/>
    <w:rsid w:val="001911DF"/>
    <w:rsid w:val="0019158F"/>
    <w:rsid w:val="00191CF5"/>
    <w:rsid w:val="0019284D"/>
    <w:rsid w:val="0019376C"/>
    <w:rsid w:val="00193BE7"/>
    <w:rsid w:val="00193F80"/>
    <w:rsid w:val="001946D2"/>
    <w:rsid w:val="00194F93"/>
    <w:rsid w:val="00195124"/>
    <w:rsid w:val="00195E97"/>
    <w:rsid w:val="00196296"/>
    <w:rsid w:val="001964B3"/>
    <w:rsid w:val="00196F03"/>
    <w:rsid w:val="00196FC4"/>
    <w:rsid w:val="0019703C"/>
    <w:rsid w:val="00197998"/>
    <w:rsid w:val="00197AE0"/>
    <w:rsid w:val="001A039C"/>
    <w:rsid w:val="001A03F1"/>
    <w:rsid w:val="001A079A"/>
    <w:rsid w:val="001A0CF8"/>
    <w:rsid w:val="001A0D9C"/>
    <w:rsid w:val="001A15CD"/>
    <w:rsid w:val="001A167E"/>
    <w:rsid w:val="001A1F7B"/>
    <w:rsid w:val="001A228B"/>
    <w:rsid w:val="001A37F1"/>
    <w:rsid w:val="001A3DA7"/>
    <w:rsid w:val="001A461C"/>
    <w:rsid w:val="001A4768"/>
    <w:rsid w:val="001A4B6A"/>
    <w:rsid w:val="001A50C2"/>
    <w:rsid w:val="001A50C6"/>
    <w:rsid w:val="001A5447"/>
    <w:rsid w:val="001A5BBE"/>
    <w:rsid w:val="001A6153"/>
    <w:rsid w:val="001A63BB"/>
    <w:rsid w:val="001A6488"/>
    <w:rsid w:val="001A6FD8"/>
    <w:rsid w:val="001A7200"/>
    <w:rsid w:val="001A752B"/>
    <w:rsid w:val="001A772D"/>
    <w:rsid w:val="001A7C19"/>
    <w:rsid w:val="001A7D1C"/>
    <w:rsid w:val="001A7F48"/>
    <w:rsid w:val="001B03E1"/>
    <w:rsid w:val="001B0ABA"/>
    <w:rsid w:val="001B101A"/>
    <w:rsid w:val="001B1183"/>
    <w:rsid w:val="001B156A"/>
    <w:rsid w:val="001B18AC"/>
    <w:rsid w:val="001B1E0E"/>
    <w:rsid w:val="001B1E48"/>
    <w:rsid w:val="001B209E"/>
    <w:rsid w:val="001B30F6"/>
    <w:rsid w:val="001B3183"/>
    <w:rsid w:val="001B3874"/>
    <w:rsid w:val="001B39A4"/>
    <w:rsid w:val="001B39EA"/>
    <w:rsid w:val="001B47CC"/>
    <w:rsid w:val="001B5968"/>
    <w:rsid w:val="001B5AE2"/>
    <w:rsid w:val="001B643F"/>
    <w:rsid w:val="001B6800"/>
    <w:rsid w:val="001B6DB3"/>
    <w:rsid w:val="001B72B6"/>
    <w:rsid w:val="001B73CB"/>
    <w:rsid w:val="001B7612"/>
    <w:rsid w:val="001B79D3"/>
    <w:rsid w:val="001C0576"/>
    <w:rsid w:val="001C0B2F"/>
    <w:rsid w:val="001C0CEE"/>
    <w:rsid w:val="001C10D8"/>
    <w:rsid w:val="001C1C74"/>
    <w:rsid w:val="001C1E8E"/>
    <w:rsid w:val="001C1F9A"/>
    <w:rsid w:val="001C20A9"/>
    <w:rsid w:val="001C2405"/>
    <w:rsid w:val="001C3AA8"/>
    <w:rsid w:val="001C3B32"/>
    <w:rsid w:val="001C3F05"/>
    <w:rsid w:val="001C5969"/>
    <w:rsid w:val="001C5AB7"/>
    <w:rsid w:val="001C5C41"/>
    <w:rsid w:val="001C6546"/>
    <w:rsid w:val="001C6550"/>
    <w:rsid w:val="001C694F"/>
    <w:rsid w:val="001C6A0E"/>
    <w:rsid w:val="001C7860"/>
    <w:rsid w:val="001D0261"/>
    <w:rsid w:val="001D0805"/>
    <w:rsid w:val="001D0D2E"/>
    <w:rsid w:val="001D17E5"/>
    <w:rsid w:val="001D191F"/>
    <w:rsid w:val="001D1A64"/>
    <w:rsid w:val="001D294F"/>
    <w:rsid w:val="001D32E3"/>
    <w:rsid w:val="001D3CC9"/>
    <w:rsid w:val="001D4387"/>
    <w:rsid w:val="001D450E"/>
    <w:rsid w:val="001D4DA3"/>
    <w:rsid w:val="001D528A"/>
    <w:rsid w:val="001D60D4"/>
    <w:rsid w:val="001D6A07"/>
    <w:rsid w:val="001D6CAF"/>
    <w:rsid w:val="001D738C"/>
    <w:rsid w:val="001D7F2D"/>
    <w:rsid w:val="001E051A"/>
    <w:rsid w:val="001E05E2"/>
    <w:rsid w:val="001E0E7C"/>
    <w:rsid w:val="001E119C"/>
    <w:rsid w:val="001E19DC"/>
    <w:rsid w:val="001E1F40"/>
    <w:rsid w:val="001E2021"/>
    <w:rsid w:val="001E202A"/>
    <w:rsid w:val="001E246F"/>
    <w:rsid w:val="001E2ABD"/>
    <w:rsid w:val="001E2FAB"/>
    <w:rsid w:val="001E32DE"/>
    <w:rsid w:val="001E34CF"/>
    <w:rsid w:val="001E3FE9"/>
    <w:rsid w:val="001E4AE5"/>
    <w:rsid w:val="001E4FDE"/>
    <w:rsid w:val="001E51D3"/>
    <w:rsid w:val="001E57AE"/>
    <w:rsid w:val="001E5C79"/>
    <w:rsid w:val="001E680F"/>
    <w:rsid w:val="001E6D17"/>
    <w:rsid w:val="001E76D5"/>
    <w:rsid w:val="001E7D12"/>
    <w:rsid w:val="001E7E2D"/>
    <w:rsid w:val="001F1332"/>
    <w:rsid w:val="001F241F"/>
    <w:rsid w:val="001F2607"/>
    <w:rsid w:val="001F2891"/>
    <w:rsid w:val="001F31D5"/>
    <w:rsid w:val="001F35A8"/>
    <w:rsid w:val="001F3725"/>
    <w:rsid w:val="001F3DD6"/>
    <w:rsid w:val="001F4051"/>
    <w:rsid w:val="001F4596"/>
    <w:rsid w:val="001F4BF6"/>
    <w:rsid w:val="001F4D21"/>
    <w:rsid w:val="001F507A"/>
    <w:rsid w:val="001F62F9"/>
    <w:rsid w:val="001F6448"/>
    <w:rsid w:val="001F64A0"/>
    <w:rsid w:val="001F66F1"/>
    <w:rsid w:val="001F68AD"/>
    <w:rsid w:val="001F6C00"/>
    <w:rsid w:val="001F7D7A"/>
    <w:rsid w:val="002006BD"/>
    <w:rsid w:val="002010BC"/>
    <w:rsid w:val="002014AE"/>
    <w:rsid w:val="00201597"/>
    <w:rsid w:val="00201642"/>
    <w:rsid w:val="002017C4"/>
    <w:rsid w:val="00201A17"/>
    <w:rsid w:val="00202539"/>
    <w:rsid w:val="00203492"/>
    <w:rsid w:val="00203B88"/>
    <w:rsid w:val="00203E31"/>
    <w:rsid w:val="0020434C"/>
    <w:rsid w:val="002044DF"/>
    <w:rsid w:val="00204D2B"/>
    <w:rsid w:val="00204FB4"/>
    <w:rsid w:val="00205585"/>
    <w:rsid w:val="002066AF"/>
    <w:rsid w:val="00206CD8"/>
    <w:rsid w:val="00207320"/>
    <w:rsid w:val="00207800"/>
    <w:rsid w:val="00207A5C"/>
    <w:rsid w:val="00207ACA"/>
    <w:rsid w:val="00207E3B"/>
    <w:rsid w:val="00207FCC"/>
    <w:rsid w:val="002101F8"/>
    <w:rsid w:val="00210393"/>
    <w:rsid w:val="00210D61"/>
    <w:rsid w:val="002119DB"/>
    <w:rsid w:val="00211D8B"/>
    <w:rsid w:val="00212091"/>
    <w:rsid w:val="002124AD"/>
    <w:rsid w:val="00212545"/>
    <w:rsid w:val="0021288B"/>
    <w:rsid w:val="00212D44"/>
    <w:rsid w:val="00212E07"/>
    <w:rsid w:val="00212E37"/>
    <w:rsid w:val="00213BD8"/>
    <w:rsid w:val="00213E49"/>
    <w:rsid w:val="00214425"/>
    <w:rsid w:val="00214521"/>
    <w:rsid w:val="002147C5"/>
    <w:rsid w:val="00214B08"/>
    <w:rsid w:val="00214B49"/>
    <w:rsid w:val="00214C62"/>
    <w:rsid w:val="00215248"/>
    <w:rsid w:val="002152FB"/>
    <w:rsid w:val="00215331"/>
    <w:rsid w:val="00215C16"/>
    <w:rsid w:val="00216892"/>
    <w:rsid w:val="00216A3D"/>
    <w:rsid w:val="00216C37"/>
    <w:rsid w:val="002174A4"/>
    <w:rsid w:val="002200E0"/>
    <w:rsid w:val="0022067D"/>
    <w:rsid w:val="00222085"/>
    <w:rsid w:val="002223C7"/>
    <w:rsid w:val="002234C8"/>
    <w:rsid w:val="00223507"/>
    <w:rsid w:val="002235A0"/>
    <w:rsid w:val="00223B5B"/>
    <w:rsid w:val="00224A3B"/>
    <w:rsid w:val="00224C06"/>
    <w:rsid w:val="0022602E"/>
    <w:rsid w:val="00226CF8"/>
    <w:rsid w:val="00226D1E"/>
    <w:rsid w:val="002300EC"/>
    <w:rsid w:val="0023052B"/>
    <w:rsid w:val="00230671"/>
    <w:rsid w:val="00231C8F"/>
    <w:rsid w:val="00232002"/>
    <w:rsid w:val="002335A3"/>
    <w:rsid w:val="002338A3"/>
    <w:rsid w:val="00233C3C"/>
    <w:rsid w:val="00233F1C"/>
    <w:rsid w:val="002341AE"/>
    <w:rsid w:val="00234233"/>
    <w:rsid w:val="002346E2"/>
    <w:rsid w:val="00234BCC"/>
    <w:rsid w:val="0023500A"/>
    <w:rsid w:val="00235102"/>
    <w:rsid w:val="00235186"/>
    <w:rsid w:val="0023593E"/>
    <w:rsid w:val="00236A6E"/>
    <w:rsid w:val="0023716B"/>
    <w:rsid w:val="00237FB7"/>
    <w:rsid w:val="002401B4"/>
    <w:rsid w:val="002412C1"/>
    <w:rsid w:val="00241B68"/>
    <w:rsid w:val="00241DA9"/>
    <w:rsid w:val="00242299"/>
    <w:rsid w:val="002422F7"/>
    <w:rsid w:val="002428BE"/>
    <w:rsid w:val="002428F2"/>
    <w:rsid w:val="002429C1"/>
    <w:rsid w:val="002432A0"/>
    <w:rsid w:val="0024388E"/>
    <w:rsid w:val="00244977"/>
    <w:rsid w:val="002450AC"/>
    <w:rsid w:val="0024526A"/>
    <w:rsid w:val="00245702"/>
    <w:rsid w:val="00246039"/>
    <w:rsid w:val="00246D29"/>
    <w:rsid w:val="00247429"/>
    <w:rsid w:val="00247AC0"/>
    <w:rsid w:val="00247E88"/>
    <w:rsid w:val="0025021F"/>
    <w:rsid w:val="00250381"/>
    <w:rsid w:val="00250D3A"/>
    <w:rsid w:val="002511E0"/>
    <w:rsid w:val="0025232A"/>
    <w:rsid w:val="0025276A"/>
    <w:rsid w:val="00252D62"/>
    <w:rsid w:val="00253904"/>
    <w:rsid w:val="00253FA9"/>
    <w:rsid w:val="00254001"/>
    <w:rsid w:val="002542DE"/>
    <w:rsid w:val="00255401"/>
    <w:rsid w:val="00255B1B"/>
    <w:rsid w:val="00255CBC"/>
    <w:rsid w:val="00255D6B"/>
    <w:rsid w:val="00256008"/>
    <w:rsid w:val="00256151"/>
    <w:rsid w:val="00256386"/>
    <w:rsid w:val="0025669A"/>
    <w:rsid w:val="002567D6"/>
    <w:rsid w:val="002568E2"/>
    <w:rsid w:val="002569C3"/>
    <w:rsid w:val="00256A0B"/>
    <w:rsid w:val="00256BD5"/>
    <w:rsid w:val="00257232"/>
    <w:rsid w:val="00257397"/>
    <w:rsid w:val="00260941"/>
    <w:rsid w:val="00261B48"/>
    <w:rsid w:val="00262703"/>
    <w:rsid w:val="00262CD6"/>
    <w:rsid w:val="0026334F"/>
    <w:rsid w:val="00263665"/>
    <w:rsid w:val="00263E1E"/>
    <w:rsid w:val="002645AF"/>
    <w:rsid w:val="00264A1F"/>
    <w:rsid w:val="00264AC3"/>
    <w:rsid w:val="00264E26"/>
    <w:rsid w:val="002650B6"/>
    <w:rsid w:val="0026558D"/>
    <w:rsid w:val="002659ED"/>
    <w:rsid w:val="00266370"/>
    <w:rsid w:val="002664D4"/>
    <w:rsid w:val="002665E9"/>
    <w:rsid w:val="00266652"/>
    <w:rsid w:val="0026691D"/>
    <w:rsid w:val="0026700E"/>
    <w:rsid w:val="002672D6"/>
    <w:rsid w:val="00267421"/>
    <w:rsid w:val="00267C00"/>
    <w:rsid w:val="0027027F"/>
    <w:rsid w:val="0027028E"/>
    <w:rsid w:val="00270995"/>
    <w:rsid w:val="00270D8B"/>
    <w:rsid w:val="00270DF1"/>
    <w:rsid w:val="00270FDD"/>
    <w:rsid w:val="00272485"/>
    <w:rsid w:val="002724B3"/>
    <w:rsid w:val="002727FD"/>
    <w:rsid w:val="0027282F"/>
    <w:rsid w:val="00273A80"/>
    <w:rsid w:val="00273B68"/>
    <w:rsid w:val="00273DBF"/>
    <w:rsid w:val="00273EB7"/>
    <w:rsid w:val="002740BF"/>
    <w:rsid w:val="002742F2"/>
    <w:rsid w:val="00274C68"/>
    <w:rsid w:val="00274F3A"/>
    <w:rsid w:val="002753D4"/>
    <w:rsid w:val="00275558"/>
    <w:rsid w:val="002760A8"/>
    <w:rsid w:val="002770A9"/>
    <w:rsid w:val="00277419"/>
    <w:rsid w:val="002777B2"/>
    <w:rsid w:val="00277A34"/>
    <w:rsid w:val="00277E3E"/>
    <w:rsid w:val="002802F2"/>
    <w:rsid w:val="00280CE2"/>
    <w:rsid w:val="00280D6B"/>
    <w:rsid w:val="00280F6A"/>
    <w:rsid w:val="002814AC"/>
    <w:rsid w:val="00282421"/>
    <w:rsid w:val="0028253C"/>
    <w:rsid w:val="002828A5"/>
    <w:rsid w:val="0028332B"/>
    <w:rsid w:val="00284693"/>
    <w:rsid w:val="00284A1B"/>
    <w:rsid w:val="00284AC2"/>
    <w:rsid w:val="00284F7B"/>
    <w:rsid w:val="002854B0"/>
    <w:rsid w:val="00286CCC"/>
    <w:rsid w:val="00290A8D"/>
    <w:rsid w:val="00291156"/>
    <w:rsid w:val="00291338"/>
    <w:rsid w:val="00291613"/>
    <w:rsid w:val="00291736"/>
    <w:rsid w:val="00291940"/>
    <w:rsid w:val="00292D59"/>
    <w:rsid w:val="00292F55"/>
    <w:rsid w:val="0029359C"/>
    <w:rsid w:val="002937EB"/>
    <w:rsid w:val="00293A94"/>
    <w:rsid w:val="00293AAE"/>
    <w:rsid w:val="00293BBE"/>
    <w:rsid w:val="00293D81"/>
    <w:rsid w:val="00294419"/>
    <w:rsid w:val="00294F9E"/>
    <w:rsid w:val="002953C4"/>
    <w:rsid w:val="00295889"/>
    <w:rsid w:val="0029598B"/>
    <w:rsid w:val="00295D91"/>
    <w:rsid w:val="00295E2F"/>
    <w:rsid w:val="00297283"/>
    <w:rsid w:val="00297389"/>
    <w:rsid w:val="002973B7"/>
    <w:rsid w:val="00297A16"/>
    <w:rsid w:val="002A02EC"/>
    <w:rsid w:val="002A051E"/>
    <w:rsid w:val="002A0572"/>
    <w:rsid w:val="002A0591"/>
    <w:rsid w:val="002A18A1"/>
    <w:rsid w:val="002A1FB0"/>
    <w:rsid w:val="002A299B"/>
    <w:rsid w:val="002A2A21"/>
    <w:rsid w:val="002A2BE7"/>
    <w:rsid w:val="002A2E30"/>
    <w:rsid w:val="002A3428"/>
    <w:rsid w:val="002A372B"/>
    <w:rsid w:val="002A3FA4"/>
    <w:rsid w:val="002A4238"/>
    <w:rsid w:val="002A4A4E"/>
    <w:rsid w:val="002A59A9"/>
    <w:rsid w:val="002A5D0E"/>
    <w:rsid w:val="002A5DF5"/>
    <w:rsid w:val="002A6768"/>
    <w:rsid w:val="002A6BB7"/>
    <w:rsid w:val="002A6C1B"/>
    <w:rsid w:val="002A6CA3"/>
    <w:rsid w:val="002A6DB0"/>
    <w:rsid w:val="002A6FE0"/>
    <w:rsid w:val="002A7392"/>
    <w:rsid w:val="002A781A"/>
    <w:rsid w:val="002A78A7"/>
    <w:rsid w:val="002B022F"/>
    <w:rsid w:val="002B16CF"/>
    <w:rsid w:val="002B19FD"/>
    <w:rsid w:val="002B1BEA"/>
    <w:rsid w:val="002B2774"/>
    <w:rsid w:val="002B278E"/>
    <w:rsid w:val="002B292D"/>
    <w:rsid w:val="002B2C8A"/>
    <w:rsid w:val="002B4190"/>
    <w:rsid w:val="002B4831"/>
    <w:rsid w:val="002B496F"/>
    <w:rsid w:val="002B517A"/>
    <w:rsid w:val="002B5518"/>
    <w:rsid w:val="002B5A84"/>
    <w:rsid w:val="002B5B3F"/>
    <w:rsid w:val="002B6D5F"/>
    <w:rsid w:val="002B6F61"/>
    <w:rsid w:val="002B72B6"/>
    <w:rsid w:val="002B7AF3"/>
    <w:rsid w:val="002C05F4"/>
    <w:rsid w:val="002C0822"/>
    <w:rsid w:val="002C083E"/>
    <w:rsid w:val="002C108E"/>
    <w:rsid w:val="002C1208"/>
    <w:rsid w:val="002C1251"/>
    <w:rsid w:val="002C1326"/>
    <w:rsid w:val="002C141F"/>
    <w:rsid w:val="002C197E"/>
    <w:rsid w:val="002C1E5F"/>
    <w:rsid w:val="002C1FE9"/>
    <w:rsid w:val="002C22D9"/>
    <w:rsid w:val="002C2976"/>
    <w:rsid w:val="002C31B4"/>
    <w:rsid w:val="002C3228"/>
    <w:rsid w:val="002C326C"/>
    <w:rsid w:val="002C33E2"/>
    <w:rsid w:val="002C4A5B"/>
    <w:rsid w:val="002C4A68"/>
    <w:rsid w:val="002C512F"/>
    <w:rsid w:val="002C54E1"/>
    <w:rsid w:val="002C5E30"/>
    <w:rsid w:val="002C6033"/>
    <w:rsid w:val="002C667F"/>
    <w:rsid w:val="002C68F4"/>
    <w:rsid w:val="002C6CBA"/>
    <w:rsid w:val="002C6D09"/>
    <w:rsid w:val="002C6E3C"/>
    <w:rsid w:val="002C6FAE"/>
    <w:rsid w:val="002C7037"/>
    <w:rsid w:val="002C7F6C"/>
    <w:rsid w:val="002D02B8"/>
    <w:rsid w:val="002D0761"/>
    <w:rsid w:val="002D17EF"/>
    <w:rsid w:val="002D1991"/>
    <w:rsid w:val="002D1DEA"/>
    <w:rsid w:val="002D23F3"/>
    <w:rsid w:val="002D2FEB"/>
    <w:rsid w:val="002D34F9"/>
    <w:rsid w:val="002D4855"/>
    <w:rsid w:val="002D55B7"/>
    <w:rsid w:val="002D59B6"/>
    <w:rsid w:val="002D5AC8"/>
    <w:rsid w:val="002D5B70"/>
    <w:rsid w:val="002D5DE5"/>
    <w:rsid w:val="002D6ADA"/>
    <w:rsid w:val="002D6B7D"/>
    <w:rsid w:val="002D6BC9"/>
    <w:rsid w:val="002D6D9B"/>
    <w:rsid w:val="002D7624"/>
    <w:rsid w:val="002D774D"/>
    <w:rsid w:val="002E04C0"/>
    <w:rsid w:val="002E0FA5"/>
    <w:rsid w:val="002E129A"/>
    <w:rsid w:val="002E1A49"/>
    <w:rsid w:val="002E248C"/>
    <w:rsid w:val="002E26DB"/>
    <w:rsid w:val="002E29AA"/>
    <w:rsid w:val="002E2B87"/>
    <w:rsid w:val="002E2D45"/>
    <w:rsid w:val="002E41C4"/>
    <w:rsid w:val="002E4474"/>
    <w:rsid w:val="002E590E"/>
    <w:rsid w:val="002E5C73"/>
    <w:rsid w:val="002E6409"/>
    <w:rsid w:val="002E6933"/>
    <w:rsid w:val="002E6EC1"/>
    <w:rsid w:val="002E7A84"/>
    <w:rsid w:val="002E7BF7"/>
    <w:rsid w:val="002E7E38"/>
    <w:rsid w:val="002F00ED"/>
    <w:rsid w:val="002F0442"/>
    <w:rsid w:val="002F04F9"/>
    <w:rsid w:val="002F10D4"/>
    <w:rsid w:val="002F1251"/>
    <w:rsid w:val="002F150F"/>
    <w:rsid w:val="002F252D"/>
    <w:rsid w:val="002F2B10"/>
    <w:rsid w:val="002F2E5E"/>
    <w:rsid w:val="002F3415"/>
    <w:rsid w:val="002F39D8"/>
    <w:rsid w:val="002F3E79"/>
    <w:rsid w:val="002F4181"/>
    <w:rsid w:val="002F47B4"/>
    <w:rsid w:val="002F4E87"/>
    <w:rsid w:val="002F507B"/>
    <w:rsid w:val="002F549F"/>
    <w:rsid w:val="002F5FE8"/>
    <w:rsid w:val="002F61A4"/>
    <w:rsid w:val="002F70C7"/>
    <w:rsid w:val="002F7693"/>
    <w:rsid w:val="002F77D9"/>
    <w:rsid w:val="002F7E7A"/>
    <w:rsid w:val="00300378"/>
    <w:rsid w:val="00301080"/>
    <w:rsid w:val="00301246"/>
    <w:rsid w:val="00301C3E"/>
    <w:rsid w:val="0030212B"/>
    <w:rsid w:val="003024F3"/>
    <w:rsid w:val="00302DC8"/>
    <w:rsid w:val="00302F47"/>
    <w:rsid w:val="003036E6"/>
    <w:rsid w:val="00304232"/>
    <w:rsid w:val="0030431B"/>
    <w:rsid w:val="003046D1"/>
    <w:rsid w:val="00304894"/>
    <w:rsid w:val="00304E3B"/>
    <w:rsid w:val="00304EF0"/>
    <w:rsid w:val="0030524B"/>
    <w:rsid w:val="0030583A"/>
    <w:rsid w:val="003061E9"/>
    <w:rsid w:val="00306441"/>
    <w:rsid w:val="003066F6"/>
    <w:rsid w:val="00306A11"/>
    <w:rsid w:val="00306F08"/>
    <w:rsid w:val="0030796F"/>
    <w:rsid w:val="00307E7E"/>
    <w:rsid w:val="003103AC"/>
    <w:rsid w:val="0031103C"/>
    <w:rsid w:val="00311814"/>
    <w:rsid w:val="00311BB2"/>
    <w:rsid w:val="00311DA6"/>
    <w:rsid w:val="00311E32"/>
    <w:rsid w:val="00312BF2"/>
    <w:rsid w:val="00312CAE"/>
    <w:rsid w:val="00312D9E"/>
    <w:rsid w:val="00313C08"/>
    <w:rsid w:val="00314A64"/>
    <w:rsid w:val="00314A85"/>
    <w:rsid w:val="00314D8A"/>
    <w:rsid w:val="00314FD2"/>
    <w:rsid w:val="003152B8"/>
    <w:rsid w:val="00315762"/>
    <w:rsid w:val="003159F2"/>
    <w:rsid w:val="00315EF7"/>
    <w:rsid w:val="003162E3"/>
    <w:rsid w:val="003165C9"/>
    <w:rsid w:val="00316C3C"/>
    <w:rsid w:val="00316CBF"/>
    <w:rsid w:val="00316EC8"/>
    <w:rsid w:val="00317BC1"/>
    <w:rsid w:val="0032021E"/>
    <w:rsid w:val="00320243"/>
    <w:rsid w:val="003203BD"/>
    <w:rsid w:val="003204C0"/>
    <w:rsid w:val="00320B6C"/>
    <w:rsid w:val="00320C8E"/>
    <w:rsid w:val="00320DF9"/>
    <w:rsid w:val="00321325"/>
    <w:rsid w:val="003221B8"/>
    <w:rsid w:val="00322341"/>
    <w:rsid w:val="00322CAD"/>
    <w:rsid w:val="00323378"/>
    <w:rsid w:val="00323393"/>
    <w:rsid w:val="003238D7"/>
    <w:rsid w:val="00323C0A"/>
    <w:rsid w:val="00324160"/>
    <w:rsid w:val="00324379"/>
    <w:rsid w:val="003245E5"/>
    <w:rsid w:val="00324B3D"/>
    <w:rsid w:val="0032531B"/>
    <w:rsid w:val="003253D1"/>
    <w:rsid w:val="00325B48"/>
    <w:rsid w:val="00325F9B"/>
    <w:rsid w:val="00326474"/>
    <w:rsid w:val="00326760"/>
    <w:rsid w:val="00327161"/>
    <w:rsid w:val="00327C35"/>
    <w:rsid w:val="00330024"/>
    <w:rsid w:val="0033012F"/>
    <w:rsid w:val="003305D9"/>
    <w:rsid w:val="003305FB"/>
    <w:rsid w:val="003306B2"/>
    <w:rsid w:val="00330AF0"/>
    <w:rsid w:val="00330F15"/>
    <w:rsid w:val="00330F2D"/>
    <w:rsid w:val="003312CB"/>
    <w:rsid w:val="003313BA"/>
    <w:rsid w:val="003318A4"/>
    <w:rsid w:val="0033197A"/>
    <w:rsid w:val="00331C63"/>
    <w:rsid w:val="00331DC8"/>
    <w:rsid w:val="003321AB"/>
    <w:rsid w:val="00332556"/>
    <w:rsid w:val="003325B3"/>
    <w:rsid w:val="0033286F"/>
    <w:rsid w:val="00332A0E"/>
    <w:rsid w:val="00332AC8"/>
    <w:rsid w:val="00333025"/>
    <w:rsid w:val="003332CA"/>
    <w:rsid w:val="00333C31"/>
    <w:rsid w:val="00333E2B"/>
    <w:rsid w:val="0033441E"/>
    <w:rsid w:val="00336766"/>
    <w:rsid w:val="00336841"/>
    <w:rsid w:val="0033692D"/>
    <w:rsid w:val="00337156"/>
    <w:rsid w:val="00337890"/>
    <w:rsid w:val="00337A82"/>
    <w:rsid w:val="003402AC"/>
    <w:rsid w:val="0034079D"/>
    <w:rsid w:val="00340820"/>
    <w:rsid w:val="00340B73"/>
    <w:rsid w:val="00340C13"/>
    <w:rsid w:val="00341124"/>
    <w:rsid w:val="00341FD2"/>
    <w:rsid w:val="003420BE"/>
    <w:rsid w:val="003426CF"/>
    <w:rsid w:val="00342DB9"/>
    <w:rsid w:val="00343165"/>
    <w:rsid w:val="00343250"/>
    <w:rsid w:val="00343288"/>
    <w:rsid w:val="0034367E"/>
    <w:rsid w:val="00343912"/>
    <w:rsid w:val="00343C80"/>
    <w:rsid w:val="00344611"/>
    <w:rsid w:val="003449B0"/>
    <w:rsid w:val="00344DF4"/>
    <w:rsid w:val="0034539C"/>
    <w:rsid w:val="00345465"/>
    <w:rsid w:val="00346C55"/>
    <w:rsid w:val="00347240"/>
    <w:rsid w:val="0034769A"/>
    <w:rsid w:val="003476E2"/>
    <w:rsid w:val="00347796"/>
    <w:rsid w:val="003477FC"/>
    <w:rsid w:val="00347D68"/>
    <w:rsid w:val="00347F8E"/>
    <w:rsid w:val="00350429"/>
    <w:rsid w:val="00350579"/>
    <w:rsid w:val="00350CA3"/>
    <w:rsid w:val="0035101A"/>
    <w:rsid w:val="00351FE3"/>
    <w:rsid w:val="003520DD"/>
    <w:rsid w:val="00352139"/>
    <w:rsid w:val="00352CCD"/>
    <w:rsid w:val="00352E2E"/>
    <w:rsid w:val="003530C6"/>
    <w:rsid w:val="00353FC2"/>
    <w:rsid w:val="00354408"/>
    <w:rsid w:val="00354588"/>
    <w:rsid w:val="003545A8"/>
    <w:rsid w:val="00354ACD"/>
    <w:rsid w:val="00354BD0"/>
    <w:rsid w:val="00354D11"/>
    <w:rsid w:val="0035501A"/>
    <w:rsid w:val="00355035"/>
    <w:rsid w:val="003554E6"/>
    <w:rsid w:val="00355598"/>
    <w:rsid w:val="0035603F"/>
    <w:rsid w:val="003560A4"/>
    <w:rsid w:val="00356286"/>
    <w:rsid w:val="0035649C"/>
    <w:rsid w:val="00356B43"/>
    <w:rsid w:val="00357032"/>
    <w:rsid w:val="003572A6"/>
    <w:rsid w:val="003573F8"/>
    <w:rsid w:val="00357B93"/>
    <w:rsid w:val="00357C34"/>
    <w:rsid w:val="003607BB"/>
    <w:rsid w:val="003608CD"/>
    <w:rsid w:val="00360962"/>
    <w:rsid w:val="00360EC1"/>
    <w:rsid w:val="00361353"/>
    <w:rsid w:val="003618F1"/>
    <w:rsid w:val="00362DBB"/>
    <w:rsid w:val="003637EC"/>
    <w:rsid w:val="00364499"/>
    <w:rsid w:val="00364CE7"/>
    <w:rsid w:val="00364E15"/>
    <w:rsid w:val="00366A47"/>
    <w:rsid w:val="00367146"/>
    <w:rsid w:val="003678F7"/>
    <w:rsid w:val="00367C94"/>
    <w:rsid w:val="00367F1C"/>
    <w:rsid w:val="00367FF7"/>
    <w:rsid w:val="003703D5"/>
    <w:rsid w:val="00370504"/>
    <w:rsid w:val="00370AA1"/>
    <w:rsid w:val="00371274"/>
    <w:rsid w:val="00372293"/>
    <w:rsid w:val="003732B4"/>
    <w:rsid w:val="003738E3"/>
    <w:rsid w:val="00373C3E"/>
    <w:rsid w:val="00373EDB"/>
    <w:rsid w:val="0037419F"/>
    <w:rsid w:val="00374513"/>
    <w:rsid w:val="00374A87"/>
    <w:rsid w:val="00374AFF"/>
    <w:rsid w:val="00374C53"/>
    <w:rsid w:val="003752BF"/>
    <w:rsid w:val="003754F5"/>
    <w:rsid w:val="00375D55"/>
    <w:rsid w:val="00375FCA"/>
    <w:rsid w:val="00376056"/>
    <w:rsid w:val="0037631D"/>
    <w:rsid w:val="00376B75"/>
    <w:rsid w:val="00376D77"/>
    <w:rsid w:val="00376E7A"/>
    <w:rsid w:val="003779A5"/>
    <w:rsid w:val="00377B2A"/>
    <w:rsid w:val="003801E6"/>
    <w:rsid w:val="003804FB"/>
    <w:rsid w:val="003809AD"/>
    <w:rsid w:val="00380DCE"/>
    <w:rsid w:val="00381A11"/>
    <w:rsid w:val="00381C1E"/>
    <w:rsid w:val="00381C73"/>
    <w:rsid w:val="00381CB1"/>
    <w:rsid w:val="00381E43"/>
    <w:rsid w:val="00382317"/>
    <w:rsid w:val="003828D3"/>
    <w:rsid w:val="00382D36"/>
    <w:rsid w:val="00382E93"/>
    <w:rsid w:val="003833A1"/>
    <w:rsid w:val="00383522"/>
    <w:rsid w:val="00383F46"/>
    <w:rsid w:val="00384D4F"/>
    <w:rsid w:val="00385161"/>
    <w:rsid w:val="00385337"/>
    <w:rsid w:val="003857E5"/>
    <w:rsid w:val="003859A6"/>
    <w:rsid w:val="00386174"/>
    <w:rsid w:val="00386530"/>
    <w:rsid w:val="003865B2"/>
    <w:rsid w:val="00386938"/>
    <w:rsid w:val="00386A9A"/>
    <w:rsid w:val="0038758C"/>
    <w:rsid w:val="00387A8D"/>
    <w:rsid w:val="00387E84"/>
    <w:rsid w:val="00390714"/>
    <w:rsid w:val="00391547"/>
    <w:rsid w:val="0039159A"/>
    <w:rsid w:val="0039163B"/>
    <w:rsid w:val="003919D8"/>
    <w:rsid w:val="00392965"/>
    <w:rsid w:val="0039390C"/>
    <w:rsid w:val="00393AE7"/>
    <w:rsid w:val="003947E5"/>
    <w:rsid w:val="003947EF"/>
    <w:rsid w:val="00394804"/>
    <w:rsid w:val="00394907"/>
    <w:rsid w:val="003949FB"/>
    <w:rsid w:val="00395358"/>
    <w:rsid w:val="00395A7B"/>
    <w:rsid w:val="003960A0"/>
    <w:rsid w:val="003960A5"/>
    <w:rsid w:val="003967CB"/>
    <w:rsid w:val="0039689D"/>
    <w:rsid w:val="00396D4C"/>
    <w:rsid w:val="00396FF2"/>
    <w:rsid w:val="00397A80"/>
    <w:rsid w:val="003A0010"/>
    <w:rsid w:val="003A04C2"/>
    <w:rsid w:val="003A0958"/>
    <w:rsid w:val="003A0A68"/>
    <w:rsid w:val="003A0B7B"/>
    <w:rsid w:val="003A0DAD"/>
    <w:rsid w:val="003A1134"/>
    <w:rsid w:val="003A16D2"/>
    <w:rsid w:val="003A1A77"/>
    <w:rsid w:val="003A2CEA"/>
    <w:rsid w:val="003A4129"/>
    <w:rsid w:val="003A4871"/>
    <w:rsid w:val="003A48F3"/>
    <w:rsid w:val="003A4B2A"/>
    <w:rsid w:val="003A4B49"/>
    <w:rsid w:val="003A61D5"/>
    <w:rsid w:val="003A6815"/>
    <w:rsid w:val="003A689B"/>
    <w:rsid w:val="003A7768"/>
    <w:rsid w:val="003A7854"/>
    <w:rsid w:val="003A7C26"/>
    <w:rsid w:val="003B0054"/>
    <w:rsid w:val="003B0A3F"/>
    <w:rsid w:val="003B0E05"/>
    <w:rsid w:val="003B0E63"/>
    <w:rsid w:val="003B0FDB"/>
    <w:rsid w:val="003B1134"/>
    <w:rsid w:val="003B1198"/>
    <w:rsid w:val="003B13FA"/>
    <w:rsid w:val="003B1CE7"/>
    <w:rsid w:val="003B2126"/>
    <w:rsid w:val="003B21FA"/>
    <w:rsid w:val="003B232C"/>
    <w:rsid w:val="003B2CDB"/>
    <w:rsid w:val="003B4A6A"/>
    <w:rsid w:val="003B511A"/>
    <w:rsid w:val="003B54E5"/>
    <w:rsid w:val="003B5522"/>
    <w:rsid w:val="003B74DA"/>
    <w:rsid w:val="003C0372"/>
    <w:rsid w:val="003C0C4C"/>
    <w:rsid w:val="003C0CB6"/>
    <w:rsid w:val="003C10A9"/>
    <w:rsid w:val="003C10CA"/>
    <w:rsid w:val="003C1FC6"/>
    <w:rsid w:val="003C20DD"/>
    <w:rsid w:val="003C2D88"/>
    <w:rsid w:val="003C31F3"/>
    <w:rsid w:val="003C39F2"/>
    <w:rsid w:val="003C3B84"/>
    <w:rsid w:val="003C3C1D"/>
    <w:rsid w:val="003C4103"/>
    <w:rsid w:val="003C479B"/>
    <w:rsid w:val="003C4C82"/>
    <w:rsid w:val="003C4E2E"/>
    <w:rsid w:val="003C5172"/>
    <w:rsid w:val="003C5992"/>
    <w:rsid w:val="003C5A9B"/>
    <w:rsid w:val="003C5B90"/>
    <w:rsid w:val="003C6397"/>
    <w:rsid w:val="003C6AAD"/>
    <w:rsid w:val="003C6BB5"/>
    <w:rsid w:val="003C6F68"/>
    <w:rsid w:val="003D2627"/>
    <w:rsid w:val="003D372B"/>
    <w:rsid w:val="003D3893"/>
    <w:rsid w:val="003D3CEC"/>
    <w:rsid w:val="003D42EB"/>
    <w:rsid w:val="003D4505"/>
    <w:rsid w:val="003D467F"/>
    <w:rsid w:val="003D4893"/>
    <w:rsid w:val="003D4ACE"/>
    <w:rsid w:val="003D4AE8"/>
    <w:rsid w:val="003D51D1"/>
    <w:rsid w:val="003D5309"/>
    <w:rsid w:val="003D58BC"/>
    <w:rsid w:val="003D59EF"/>
    <w:rsid w:val="003D5D15"/>
    <w:rsid w:val="003D67B3"/>
    <w:rsid w:val="003D6E02"/>
    <w:rsid w:val="003D7541"/>
    <w:rsid w:val="003E03BC"/>
    <w:rsid w:val="003E048F"/>
    <w:rsid w:val="003E0613"/>
    <w:rsid w:val="003E1317"/>
    <w:rsid w:val="003E146E"/>
    <w:rsid w:val="003E1A2D"/>
    <w:rsid w:val="003E1B4B"/>
    <w:rsid w:val="003E2478"/>
    <w:rsid w:val="003E3219"/>
    <w:rsid w:val="003E33B2"/>
    <w:rsid w:val="003E39A9"/>
    <w:rsid w:val="003E4C51"/>
    <w:rsid w:val="003E5611"/>
    <w:rsid w:val="003E56E2"/>
    <w:rsid w:val="003E597B"/>
    <w:rsid w:val="003E6D56"/>
    <w:rsid w:val="003E7279"/>
    <w:rsid w:val="003E7D25"/>
    <w:rsid w:val="003E7D2E"/>
    <w:rsid w:val="003F00DB"/>
    <w:rsid w:val="003F0B65"/>
    <w:rsid w:val="003F147B"/>
    <w:rsid w:val="003F1AEF"/>
    <w:rsid w:val="003F1BF0"/>
    <w:rsid w:val="003F2250"/>
    <w:rsid w:val="003F22A9"/>
    <w:rsid w:val="003F2315"/>
    <w:rsid w:val="003F2742"/>
    <w:rsid w:val="003F2A29"/>
    <w:rsid w:val="003F323A"/>
    <w:rsid w:val="003F324C"/>
    <w:rsid w:val="003F3657"/>
    <w:rsid w:val="003F38BA"/>
    <w:rsid w:val="003F3F23"/>
    <w:rsid w:val="003F498C"/>
    <w:rsid w:val="003F4DA4"/>
    <w:rsid w:val="003F56F1"/>
    <w:rsid w:val="003F5996"/>
    <w:rsid w:val="003F6232"/>
    <w:rsid w:val="003F6BE6"/>
    <w:rsid w:val="003F7766"/>
    <w:rsid w:val="003F7B54"/>
    <w:rsid w:val="003F7BE5"/>
    <w:rsid w:val="00400611"/>
    <w:rsid w:val="00400887"/>
    <w:rsid w:val="00400EDB"/>
    <w:rsid w:val="00400EE0"/>
    <w:rsid w:val="0040100E"/>
    <w:rsid w:val="0040108B"/>
    <w:rsid w:val="00401C9B"/>
    <w:rsid w:val="0040255E"/>
    <w:rsid w:val="004025DD"/>
    <w:rsid w:val="00402DDF"/>
    <w:rsid w:val="00402E3C"/>
    <w:rsid w:val="0040319E"/>
    <w:rsid w:val="004032CA"/>
    <w:rsid w:val="00403929"/>
    <w:rsid w:val="0040418A"/>
    <w:rsid w:val="00404250"/>
    <w:rsid w:val="0040531D"/>
    <w:rsid w:val="00405488"/>
    <w:rsid w:val="00405BA2"/>
    <w:rsid w:val="0040606F"/>
    <w:rsid w:val="004069C1"/>
    <w:rsid w:val="004106B4"/>
    <w:rsid w:val="004107D5"/>
    <w:rsid w:val="004107DA"/>
    <w:rsid w:val="00410ABB"/>
    <w:rsid w:val="00410CF7"/>
    <w:rsid w:val="004110C4"/>
    <w:rsid w:val="00411290"/>
    <w:rsid w:val="00411D05"/>
    <w:rsid w:val="00411E91"/>
    <w:rsid w:val="00411EE6"/>
    <w:rsid w:val="00413046"/>
    <w:rsid w:val="00413B1D"/>
    <w:rsid w:val="00413B31"/>
    <w:rsid w:val="00415C63"/>
    <w:rsid w:val="00415ECF"/>
    <w:rsid w:val="0041609D"/>
    <w:rsid w:val="00416194"/>
    <w:rsid w:val="0041674D"/>
    <w:rsid w:val="00416940"/>
    <w:rsid w:val="00416A90"/>
    <w:rsid w:val="00416D14"/>
    <w:rsid w:val="004171AE"/>
    <w:rsid w:val="004172B7"/>
    <w:rsid w:val="00417754"/>
    <w:rsid w:val="00417D94"/>
    <w:rsid w:val="00420019"/>
    <w:rsid w:val="00420CE9"/>
    <w:rsid w:val="00420FDE"/>
    <w:rsid w:val="00421648"/>
    <w:rsid w:val="00421FA9"/>
    <w:rsid w:val="00422119"/>
    <w:rsid w:val="004221A7"/>
    <w:rsid w:val="00422246"/>
    <w:rsid w:val="00422630"/>
    <w:rsid w:val="0042266D"/>
    <w:rsid w:val="00422A20"/>
    <w:rsid w:val="00422C0F"/>
    <w:rsid w:val="0042355F"/>
    <w:rsid w:val="00423A67"/>
    <w:rsid w:val="00424174"/>
    <w:rsid w:val="00424249"/>
    <w:rsid w:val="00425881"/>
    <w:rsid w:val="004265E0"/>
    <w:rsid w:val="004266A0"/>
    <w:rsid w:val="00426A6D"/>
    <w:rsid w:val="00426AC4"/>
    <w:rsid w:val="0042721B"/>
    <w:rsid w:val="00427BE1"/>
    <w:rsid w:val="00427C4A"/>
    <w:rsid w:val="00427D3C"/>
    <w:rsid w:val="00427DA7"/>
    <w:rsid w:val="00427EE5"/>
    <w:rsid w:val="00427EE7"/>
    <w:rsid w:val="004304E6"/>
    <w:rsid w:val="0043079E"/>
    <w:rsid w:val="00431490"/>
    <w:rsid w:val="0043167C"/>
    <w:rsid w:val="0043240B"/>
    <w:rsid w:val="0043294A"/>
    <w:rsid w:val="00432A09"/>
    <w:rsid w:val="00432C4B"/>
    <w:rsid w:val="00432CF5"/>
    <w:rsid w:val="0043345C"/>
    <w:rsid w:val="004336FC"/>
    <w:rsid w:val="00433D9D"/>
    <w:rsid w:val="004341B3"/>
    <w:rsid w:val="00434416"/>
    <w:rsid w:val="004346F1"/>
    <w:rsid w:val="004351F7"/>
    <w:rsid w:val="00435A27"/>
    <w:rsid w:val="00435BD4"/>
    <w:rsid w:val="00436558"/>
    <w:rsid w:val="004365A8"/>
    <w:rsid w:val="004365C3"/>
    <w:rsid w:val="00436BBF"/>
    <w:rsid w:val="0043706E"/>
    <w:rsid w:val="00437151"/>
    <w:rsid w:val="0043760D"/>
    <w:rsid w:val="00437A0C"/>
    <w:rsid w:val="00437CD8"/>
    <w:rsid w:val="00440266"/>
    <w:rsid w:val="004402BF"/>
    <w:rsid w:val="00440833"/>
    <w:rsid w:val="00441086"/>
    <w:rsid w:val="00441108"/>
    <w:rsid w:val="00441B31"/>
    <w:rsid w:val="00441F1C"/>
    <w:rsid w:val="00442183"/>
    <w:rsid w:val="00442EBA"/>
    <w:rsid w:val="00443067"/>
    <w:rsid w:val="004430AB"/>
    <w:rsid w:val="00443123"/>
    <w:rsid w:val="004439A2"/>
    <w:rsid w:val="00443C89"/>
    <w:rsid w:val="00444065"/>
    <w:rsid w:val="0044436C"/>
    <w:rsid w:val="00444968"/>
    <w:rsid w:val="00444A8D"/>
    <w:rsid w:val="00444D68"/>
    <w:rsid w:val="004451AE"/>
    <w:rsid w:val="004454FB"/>
    <w:rsid w:val="00445CD8"/>
    <w:rsid w:val="00445D21"/>
    <w:rsid w:val="0044651B"/>
    <w:rsid w:val="004468F4"/>
    <w:rsid w:val="00446955"/>
    <w:rsid w:val="00446A10"/>
    <w:rsid w:val="0044702B"/>
    <w:rsid w:val="0044705D"/>
    <w:rsid w:val="00450793"/>
    <w:rsid w:val="00450F4E"/>
    <w:rsid w:val="004510B3"/>
    <w:rsid w:val="0045120C"/>
    <w:rsid w:val="00451B55"/>
    <w:rsid w:val="00451F27"/>
    <w:rsid w:val="004522B0"/>
    <w:rsid w:val="004524BD"/>
    <w:rsid w:val="00452D5E"/>
    <w:rsid w:val="0045338A"/>
    <w:rsid w:val="00453FE0"/>
    <w:rsid w:val="004546B7"/>
    <w:rsid w:val="00455090"/>
    <w:rsid w:val="004551F0"/>
    <w:rsid w:val="0045542E"/>
    <w:rsid w:val="004560D0"/>
    <w:rsid w:val="00456682"/>
    <w:rsid w:val="00456A63"/>
    <w:rsid w:val="004570B8"/>
    <w:rsid w:val="004570CB"/>
    <w:rsid w:val="00460223"/>
    <w:rsid w:val="00460D94"/>
    <w:rsid w:val="00460DBD"/>
    <w:rsid w:val="00461152"/>
    <w:rsid w:val="0046124A"/>
    <w:rsid w:val="0046181D"/>
    <w:rsid w:val="0046266A"/>
    <w:rsid w:val="004626B0"/>
    <w:rsid w:val="004629D3"/>
    <w:rsid w:val="004632D3"/>
    <w:rsid w:val="0046331E"/>
    <w:rsid w:val="00463B99"/>
    <w:rsid w:val="004642EB"/>
    <w:rsid w:val="004646E8"/>
    <w:rsid w:val="004647ED"/>
    <w:rsid w:val="00464C85"/>
    <w:rsid w:val="00465AA2"/>
    <w:rsid w:val="00465BF6"/>
    <w:rsid w:val="00466AAD"/>
    <w:rsid w:val="00466CBF"/>
    <w:rsid w:val="004677FE"/>
    <w:rsid w:val="00467928"/>
    <w:rsid w:val="00467D2B"/>
    <w:rsid w:val="004702EE"/>
    <w:rsid w:val="0047036F"/>
    <w:rsid w:val="004706F6"/>
    <w:rsid w:val="00470EC5"/>
    <w:rsid w:val="004712BF"/>
    <w:rsid w:val="0047169D"/>
    <w:rsid w:val="00471898"/>
    <w:rsid w:val="00472208"/>
    <w:rsid w:val="00473117"/>
    <w:rsid w:val="00473732"/>
    <w:rsid w:val="00473A91"/>
    <w:rsid w:val="004740E4"/>
    <w:rsid w:val="00474729"/>
    <w:rsid w:val="00474941"/>
    <w:rsid w:val="00474C2B"/>
    <w:rsid w:val="0047573B"/>
    <w:rsid w:val="00475873"/>
    <w:rsid w:val="00475C57"/>
    <w:rsid w:val="00475EAB"/>
    <w:rsid w:val="00476B29"/>
    <w:rsid w:val="00476BF9"/>
    <w:rsid w:val="004779C8"/>
    <w:rsid w:val="0048158D"/>
    <w:rsid w:val="00482A71"/>
    <w:rsid w:val="00483559"/>
    <w:rsid w:val="00483847"/>
    <w:rsid w:val="004843B3"/>
    <w:rsid w:val="00484507"/>
    <w:rsid w:val="00485D4F"/>
    <w:rsid w:val="004862E0"/>
    <w:rsid w:val="0048657B"/>
    <w:rsid w:val="00486EC1"/>
    <w:rsid w:val="00487BFE"/>
    <w:rsid w:val="0049014A"/>
    <w:rsid w:val="00490579"/>
    <w:rsid w:val="00490862"/>
    <w:rsid w:val="00490A92"/>
    <w:rsid w:val="0049176C"/>
    <w:rsid w:val="00491F60"/>
    <w:rsid w:val="0049213D"/>
    <w:rsid w:val="004927C8"/>
    <w:rsid w:val="00492862"/>
    <w:rsid w:val="00492C7F"/>
    <w:rsid w:val="00492D9C"/>
    <w:rsid w:val="00493E31"/>
    <w:rsid w:val="00493FD7"/>
    <w:rsid w:val="00494547"/>
    <w:rsid w:val="004947E9"/>
    <w:rsid w:val="004958BE"/>
    <w:rsid w:val="00495F47"/>
    <w:rsid w:val="00496291"/>
    <w:rsid w:val="004964D8"/>
    <w:rsid w:val="00496CCA"/>
    <w:rsid w:val="0049793F"/>
    <w:rsid w:val="004A0487"/>
    <w:rsid w:val="004A0514"/>
    <w:rsid w:val="004A077C"/>
    <w:rsid w:val="004A07F1"/>
    <w:rsid w:val="004A1383"/>
    <w:rsid w:val="004A1769"/>
    <w:rsid w:val="004A19D3"/>
    <w:rsid w:val="004A1A3C"/>
    <w:rsid w:val="004A20C1"/>
    <w:rsid w:val="004A26E8"/>
    <w:rsid w:val="004A2E2C"/>
    <w:rsid w:val="004A2E63"/>
    <w:rsid w:val="004A305A"/>
    <w:rsid w:val="004A35A5"/>
    <w:rsid w:val="004A45C9"/>
    <w:rsid w:val="004A5131"/>
    <w:rsid w:val="004A5DF0"/>
    <w:rsid w:val="004A64E4"/>
    <w:rsid w:val="004A65ED"/>
    <w:rsid w:val="004A6607"/>
    <w:rsid w:val="004A671B"/>
    <w:rsid w:val="004A6A05"/>
    <w:rsid w:val="004A71F8"/>
    <w:rsid w:val="004A7253"/>
    <w:rsid w:val="004A72C5"/>
    <w:rsid w:val="004A764E"/>
    <w:rsid w:val="004A7791"/>
    <w:rsid w:val="004A7916"/>
    <w:rsid w:val="004A7B74"/>
    <w:rsid w:val="004A7FCA"/>
    <w:rsid w:val="004B07E9"/>
    <w:rsid w:val="004B12F4"/>
    <w:rsid w:val="004B1A16"/>
    <w:rsid w:val="004B28AF"/>
    <w:rsid w:val="004B3678"/>
    <w:rsid w:val="004B3C5B"/>
    <w:rsid w:val="004B3F8F"/>
    <w:rsid w:val="004B4D3B"/>
    <w:rsid w:val="004B4F86"/>
    <w:rsid w:val="004B648C"/>
    <w:rsid w:val="004B6617"/>
    <w:rsid w:val="004B66B2"/>
    <w:rsid w:val="004B6CE9"/>
    <w:rsid w:val="004B6DCD"/>
    <w:rsid w:val="004B737D"/>
    <w:rsid w:val="004B756E"/>
    <w:rsid w:val="004B7967"/>
    <w:rsid w:val="004B7F72"/>
    <w:rsid w:val="004C0357"/>
    <w:rsid w:val="004C05B7"/>
    <w:rsid w:val="004C07E4"/>
    <w:rsid w:val="004C0838"/>
    <w:rsid w:val="004C0F20"/>
    <w:rsid w:val="004C112F"/>
    <w:rsid w:val="004C1A68"/>
    <w:rsid w:val="004C24A6"/>
    <w:rsid w:val="004C2649"/>
    <w:rsid w:val="004C2A53"/>
    <w:rsid w:val="004C2AD8"/>
    <w:rsid w:val="004C35D7"/>
    <w:rsid w:val="004C37C4"/>
    <w:rsid w:val="004C38B9"/>
    <w:rsid w:val="004C3E34"/>
    <w:rsid w:val="004C4023"/>
    <w:rsid w:val="004C42B1"/>
    <w:rsid w:val="004C460F"/>
    <w:rsid w:val="004C46E0"/>
    <w:rsid w:val="004C4A2A"/>
    <w:rsid w:val="004C4C6E"/>
    <w:rsid w:val="004C4D1B"/>
    <w:rsid w:val="004C5241"/>
    <w:rsid w:val="004C5A48"/>
    <w:rsid w:val="004C6969"/>
    <w:rsid w:val="004C6FCF"/>
    <w:rsid w:val="004C7873"/>
    <w:rsid w:val="004C7989"/>
    <w:rsid w:val="004D0AB9"/>
    <w:rsid w:val="004D1542"/>
    <w:rsid w:val="004D1964"/>
    <w:rsid w:val="004D2C33"/>
    <w:rsid w:val="004D34EB"/>
    <w:rsid w:val="004D3C10"/>
    <w:rsid w:val="004D3E0E"/>
    <w:rsid w:val="004D422B"/>
    <w:rsid w:val="004D49EA"/>
    <w:rsid w:val="004D4A73"/>
    <w:rsid w:val="004D50BB"/>
    <w:rsid w:val="004D546D"/>
    <w:rsid w:val="004D5695"/>
    <w:rsid w:val="004D56C2"/>
    <w:rsid w:val="004D651F"/>
    <w:rsid w:val="004D66C3"/>
    <w:rsid w:val="004D6BE7"/>
    <w:rsid w:val="004D6C56"/>
    <w:rsid w:val="004D73F5"/>
    <w:rsid w:val="004D7AB1"/>
    <w:rsid w:val="004D7BC9"/>
    <w:rsid w:val="004E01E5"/>
    <w:rsid w:val="004E06D7"/>
    <w:rsid w:val="004E0E42"/>
    <w:rsid w:val="004E127D"/>
    <w:rsid w:val="004E18A0"/>
    <w:rsid w:val="004E1955"/>
    <w:rsid w:val="004E1A4B"/>
    <w:rsid w:val="004E21D8"/>
    <w:rsid w:val="004E2DD8"/>
    <w:rsid w:val="004E375E"/>
    <w:rsid w:val="004E390E"/>
    <w:rsid w:val="004E3C9B"/>
    <w:rsid w:val="004E3D18"/>
    <w:rsid w:val="004E3E0B"/>
    <w:rsid w:val="004E4119"/>
    <w:rsid w:val="004E493F"/>
    <w:rsid w:val="004E5201"/>
    <w:rsid w:val="004E535F"/>
    <w:rsid w:val="004E5A3E"/>
    <w:rsid w:val="004E5C86"/>
    <w:rsid w:val="004E5D35"/>
    <w:rsid w:val="004E6588"/>
    <w:rsid w:val="004E6709"/>
    <w:rsid w:val="004E6799"/>
    <w:rsid w:val="004E67B5"/>
    <w:rsid w:val="004E6F7A"/>
    <w:rsid w:val="004E7097"/>
    <w:rsid w:val="004E70B3"/>
    <w:rsid w:val="004E70BF"/>
    <w:rsid w:val="004F027F"/>
    <w:rsid w:val="004F03AE"/>
    <w:rsid w:val="004F1CC4"/>
    <w:rsid w:val="004F2239"/>
    <w:rsid w:val="004F23D6"/>
    <w:rsid w:val="004F27C2"/>
    <w:rsid w:val="004F2917"/>
    <w:rsid w:val="004F2C46"/>
    <w:rsid w:val="004F2C8F"/>
    <w:rsid w:val="004F33B4"/>
    <w:rsid w:val="004F346D"/>
    <w:rsid w:val="004F3D30"/>
    <w:rsid w:val="004F54E6"/>
    <w:rsid w:val="004F5540"/>
    <w:rsid w:val="004F5DF4"/>
    <w:rsid w:val="004F65FF"/>
    <w:rsid w:val="004F676A"/>
    <w:rsid w:val="004F6A72"/>
    <w:rsid w:val="004F6BBF"/>
    <w:rsid w:val="004F7500"/>
    <w:rsid w:val="004F77D8"/>
    <w:rsid w:val="004F7897"/>
    <w:rsid w:val="004F7A0A"/>
    <w:rsid w:val="004F7A98"/>
    <w:rsid w:val="004F7D3F"/>
    <w:rsid w:val="0050037B"/>
    <w:rsid w:val="0050046D"/>
    <w:rsid w:val="00500D97"/>
    <w:rsid w:val="005013C6"/>
    <w:rsid w:val="005018EA"/>
    <w:rsid w:val="00501A65"/>
    <w:rsid w:val="00501AD7"/>
    <w:rsid w:val="00501BA3"/>
    <w:rsid w:val="00501E57"/>
    <w:rsid w:val="00502366"/>
    <w:rsid w:val="00502FD2"/>
    <w:rsid w:val="00503D6B"/>
    <w:rsid w:val="005046E6"/>
    <w:rsid w:val="0050483A"/>
    <w:rsid w:val="00505223"/>
    <w:rsid w:val="0050524B"/>
    <w:rsid w:val="00505291"/>
    <w:rsid w:val="00505A7F"/>
    <w:rsid w:val="00505D10"/>
    <w:rsid w:val="00505F88"/>
    <w:rsid w:val="00506864"/>
    <w:rsid w:val="00506B80"/>
    <w:rsid w:val="00506CF2"/>
    <w:rsid w:val="00507820"/>
    <w:rsid w:val="00507BFE"/>
    <w:rsid w:val="0051086A"/>
    <w:rsid w:val="00511398"/>
    <w:rsid w:val="00511D2A"/>
    <w:rsid w:val="00511DDF"/>
    <w:rsid w:val="00511EF6"/>
    <w:rsid w:val="00512361"/>
    <w:rsid w:val="0051266E"/>
    <w:rsid w:val="00512A1F"/>
    <w:rsid w:val="00512D71"/>
    <w:rsid w:val="00512E1A"/>
    <w:rsid w:val="00512FCD"/>
    <w:rsid w:val="0051320C"/>
    <w:rsid w:val="00513909"/>
    <w:rsid w:val="0051398F"/>
    <w:rsid w:val="00513A67"/>
    <w:rsid w:val="00513BDA"/>
    <w:rsid w:val="005142E5"/>
    <w:rsid w:val="005149C5"/>
    <w:rsid w:val="00514A43"/>
    <w:rsid w:val="00514CC2"/>
    <w:rsid w:val="00514CC8"/>
    <w:rsid w:val="00515795"/>
    <w:rsid w:val="00515AA6"/>
    <w:rsid w:val="00515E15"/>
    <w:rsid w:val="00515F20"/>
    <w:rsid w:val="005165DA"/>
    <w:rsid w:val="005166A4"/>
    <w:rsid w:val="00516B12"/>
    <w:rsid w:val="00516EFD"/>
    <w:rsid w:val="00517330"/>
    <w:rsid w:val="005176A6"/>
    <w:rsid w:val="00517A8D"/>
    <w:rsid w:val="00517D60"/>
    <w:rsid w:val="00520125"/>
    <w:rsid w:val="0052124E"/>
    <w:rsid w:val="005215E5"/>
    <w:rsid w:val="0052172D"/>
    <w:rsid w:val="00522463"/>
    <w:rsid w:val="0052405A"/>
    <w:rsid w:val="00524088"/>
    <w:rsid w:val="00524D2E"/>
    <w:rsid w:val="005250D6"/>
    <w:rsid w:val="00525783"/>
    <w:rsid w:val="005257D7"/>
    <w:rsid w:val="00525CD8"/>
    <w:rsid w:val="00525D40"/>
    <w:rsid w:val="0052641D"/>
    <w:rsid w:val="0052688D"/>
    <w:rsid w:val="00526E06"/>
    <w:rsid w:val="00527B6A"/>
    <w:rsid w:val="00527E21"/>
    <w:rsid w:val="00530841"/>
    <w:rsid w:val="005319C0"/>
    <w:rsid w:val="00531E97"/>
    <w:rsid w:val="00531FD1"/>
    <w:rsid w:val="0053244F"/>
    <w:rsid w:val="005337A1"/>
    <w:rsid w:val="0053397D"/>
    <w:rsid w:val="00534345"/>
    <w:rsid w:val="00535528"/>
    <w:rsid w:val="005369E7"/>
    <w:rsid w:val="005373F1"/>
    <w:rsid w:val="00537EAD"/>
    <w:rsid w:val="00537EAE"/>
    <w:rsid w:val="005405E0"/>
    <w:rsid w:val="00540A16"/>
    <w:rsid w:val="0054154E"/>
    <w:rsid w:val="0054194C"/>
    <w:rsid w:val="0054196C"/>
    <w:rsid w:val="00541E69"/>
    <w:rsid w:val="00541EA2"/>
    <w:rsid w:val="00542745"/>
    <w:rsid w:val="00543047"/>
    <w:rsid w:val="00543301"/>
    <w:rsid w:val="0054365D"/>
    <w:rsid w:val="005436FF"/>
    <w:rsid w:val="00543B4C"/>
    <w:rsid w:val="00543BB4"/>
    <w:rsid w:val="00543C86"/>
    <w:rsid w:val="00543E05"/>
    <w:rsid w:val="0054401B"/>
    <w:rsid w:val="005442AD"/>
    <w:rsid w:val="0054448A"/>
    <w:rsid w:val="00544DAA"/>
    <w:rsid w:val="005453F2"/>
    <w:rsid w:val="00545F23"/>
    <w:rsid w:val="00546FFA"/>
    <w:rsid w:val="0054785F"/>
    <w:rsid w:val="0054792A"/>
    <w:rsid w:val="0054795F"/>
    <w:rsid w:val="00547AB9"/>
    <w:rsid w:val="00547EF9"/>
    <w:rsid w:val="0055009A"/>
    <w:rsid w:val="00550957"/>
    <w:rsid w:val="00550A36"/>
    <w:rsid w:val="005514ED"/>
    <w:rsid w:val="0055154E"/>
    <w:rsid w:val="00551C31"/>
    <w:rsid w:val="00551ED7"/>
    <w:rsid w:val="00551F72"/>
    <w:rsid w:val="005522DB"/>
    <w:rsid w:val="00552AF1"/>
    <w:rsid w:val="00552C54"/>
    <w:rsid w:val="00552D6D"/>
    <w:rsid w:val="00553295"/>
    <w:rsid w:val="00553632"/>
    <w:rsid w:val="00553792"/>
    <w:rsid w:val="00553CC6"/>
    <w:rsid w:val="00553CEA"/>
    <w:rsid w:val="00554118"/>
    <w:rsid w:val="005542E5"/>
    <w:rsid w:val="0055440B"/>
    <w:rsid w:val="00554552"/>
    <w:rsid w:val="005555CD"/>
    <w:rsid w:val="00555913"/>
    <w:rsid w:val="00555BD3"/>
    <w:rsid w:val="00557957"/>
    <w:rsid w:val="00557C31"/>
    <w:rsid w:val="00557F45"/>
    <w:rsid w:val="0056087B"/>
    <w:rsid w:val="00560CE1"/>
    <w:rsid w:val="00560F83"/>
    <w:rsid w:val="005611F7"/>
    <w:rsid w:val="0056172C"/>
    <w:rsid w:val="00561A69"/>
    <w:rsid w:val="005623DC"/>
    <w:rsid w:val="005635EF"/>
    <w:rsid w:val="005638B2"/>
    <w:rsid w:val="00563A76"/>
    <w:rsid w:val="00563D0B"/>
    <w:rsid w:val="00563FCE"/>
    <w:rsid w:val="005642D4"/>
    <w:rsid w:val="005649D6"/>
    <w:rsid w:val="00564D31"/>
    <w:rsid w:val="00564F62"/>
    <w:rsid w:val="00565991"/>
    <w:rsid w:val="00565B94"/>
    <w:rsid w:val="00565D81"/>
    <w:rsid w:val="005663C8"/>
    <w:rsid w:val="00566C34"/>
    <w:rsid w:val="00566D0F"/>
    <w:rsid w:val="00567B37"/>
    <w:rsid w:val="00570347"/>
    <w:rsid w:val="00571885"/>
    <w:rsid w:val="00571E41"/>
    <w:rsid w:val="00572680"/>
    <w:rsid w:val="00572765"/>
    <w:rsid w:val="00572855"/>
    <w:rsid w:val="00572BC5"/>
    <w:rsid w:val="00572C57"/>
    <w:rsid w:val="005732E6"/>
    <w:rsid w:val="005736AA"/>
    <w:rsid w:val="00573788"/>
    <w:rsid w:val="00573B40"/>
    <w:rsid w:val="00573D08"/>
    <w:rsid w:val="00573EE6"/>
    <w:rsid w:val="00574829"/>
    <w:rsid w:val="00574996"/>
    <w:rsid w:val="0057520B"/>
    <w:rsid w:val="0057567F"/>
    <w:rsid w:val="00575BDD"/>
    <w:rsid w:val="00575CF4"/>
    <w:rsid w:val="005762ED"/>
    <w:rsid w:val="00576EE0"/>
    <w:rsid w:val="00580057"/>
    <w:rsid w:val="005801A4"/>
    <w:rsid w:val="005802C7"/>
    <w:rsid w:val="00580698"/>
    <w:rsid w:val="00580D54"/>
    <w:rsid w:val="00581468"/>
    <w:rsid w:val="005816D8"/>
    <w:rsid w:val="00581706"/>
    <w:rsid w:val="00581770"/>
    <w:rsid w:val="00582471"/>
    <w:rsid w:val="00582A00"/>
    <w:rsid w:val="00582A06"/>
    <w:rsid w:val="00582A48"/>
    <w:rsid w:val="005830D7"/>
    <w:rsid w:val="005831D0"/>
    <w:rsid w:val="005832DC"/>
    <w:rsid w:val="0058441B"/>
    <w:rsid w:val="00584F79"/>
    <w:rsid w:val="00585336"/>
    <w:rsid w:val="00585833"/>
    <w:rsid w:val="00585DE3"/>
    <w:rsid w:val="00585FF9"/>
    <w:rsid w:val="00586057"/>
    <w:rsid w:val="00586E32"/>
    <w:rsid w:val="00587585"/>
    <w:rsid w:val="0058789D"/>
    <w:rsid w:val="005901E1"/>
    <w:rsid w:val="005906F5"/>
    <w:rsid w:val="00591413"/>
    <w:rsid w:val="005914A0"/>
    <w:rsid w:val="005918D2"/>
    <w:rsid w:val="00591B27"/>
    <w:rsid w:val="005922DE"/>
    <w:rsid w:val="00592FEB"/>
    <w:rsid w:val="005935F9"/>
    <w:rsid w:val="00593766"/>
    <w:rsid w:val="00593DEE"/>
    <w:rsid w:val="00593E46"/>
    <w:rsid w:val="00594A19"/>
    <w:rsid w:val="00594A5F"/>
    <w:rsid w:val="00595A35"/>
    <w:rsid w:val="00595A37"/>
    <w:rsid w:val="00595B69"/>
    <w:rsid w:val="00595F24"/>
    <w:rsid w:val="005966AE"/>
    <w:rsid w:val="00597034"/>
    <w:rsid w:val="0059706D"/>
    <w:rsid w:val="005972C6"/>
    <w:rsid w:val="00597367"/>
    <w:rsid w:val="005976F2"/>
    <w:rsid w:val="0059789B"/>
    <w:rsid w:val="00597C79"/>
    <w:rsid w:val="005A0C5A"/>
    <w:rsid w:val="005A0C81"/>
    <w:rsid w:val="005A1407"/>
    <w:rsid w:val="005A1ACC"/>
    <w:rsid w:val="005A1E8D"/>
    <w:rsid w:val="005A1E9F"/>
    <w:rsid w:val="005A247E"/>
    <w:rsid w:val="005A27A1"/>
    <w:rsid w:val="005A282A"/>
    <w:rsid w:val="005A2C22"/>
    <w:rsid w:val="005A2F2B"/>
    <w:rsid w:val="005A31FF"/>
    <w:rsid w:val="005A376B"/>
    <w:rsid w:val="005A3D3B"/>
    <w:rsid w:val="005A3E03"/>
    <w:rsid w:val="005A4092"/>
    <w:rsid w:val="005A47E6"/>
    <w:rsid w:val="005A4ABA"/>
    <w:rsid w:val="005A4D1D"/>
    <w:rsid w:val="005A4F03"/>
    <w:rsid w:val="005A52A1"/>
    <w:rsid w:val="005A58A4"/>
    <w:rsid w:val="005A5900"/>
    <w:rsid w:val="005A6AEE"/>
    <w:rsid w:val="005A6F99"/>
    <w:rsid w:val="005A7102"/>
    <w:rsid w:val="005A7934"/>
    <w:rsid w:val="005B078F"/>
    <w:rsid w:val="005B10B1"/>
    <w:rsid w:val="005B14BF"/>
    <w:rsid w:val="005B1712"/>
    <w:rsid w:val="005B185E"/>
    <w:rsid w:val="005B1D8D"/>
    <w:rsid w:val="005B2275"/>
    <w:rsid w:val="005B24AC"/>
    <w:rsid w:val="005B2604"/>
    <w:rsid w:val="005B305A"/>
    <w:rsid w:val="005B312D"/>
    <w:rsid w:val="005B383E"/>
    <w:rsid w:val="005B3C98"/>
    <w:rsid w:val="005B3D2D"/>
    <w:rsid w:val="005B4090"/>
    <w:rsid w:val="005B42A4"/>
    <w:rsid w:val="005B472C"/>
    <w:rsid w:val="005B4C0E"/>
    <w:rsid w:val="005B52CF"/>
    <w:rsid w:val="005B5987"/>
    <w:rsid w:val="005B5DCC"/>
    <w:rsid w:val="005B6081"/>
    <w:rsid w:val="005B611F"/>
    <w:rsid w:val="005B656B"/>
    <w:rsid w:val="005B689F"/>
    <w:rsid w:val="005B6E30"/>
    <w:rsid w:val="005B71A0"/>
    <w:rsid w:val="005B73A3"/>
    <w:rsid w:val="005B7D9E"/>
    <w:rsid w:val="005B7E1E"/>
    <w:rsid w:val="005C0404"/>
    <w:rsid w:val="005C0B42"/>
    <w:rsid w:val="005C15BF"/>
    <w:rsid w:val="005C166E"/>
    <w:rsid w:val="005C2BE6"/>
    <w:rsid w:val="005C2D90"/>
    <w:rsid w:val="005C2ECB"/>
    <w:rsid w:val="005C3873"/>
    <w:rsid w:val="005C3D3F"/>
    <w:rsid w:val="005C3D8A"/>
    <w:rsid w:val="005C3DF9"/>
    <w:rsid w:val="005C426B"/>
    <w:rsid w:val="005C4A06"/>
    <w:rsid w:val="005C532D"/>
    <w:rsid w:val="005C53F2"/>
    <w:rsid w:val="005C5BFF"/>
    <w:rsid w:val="005C62FE"/>
    <w:rsid w:val="005C660D"/>
    <w:rsid w:val="005C68EA"/>
    <w:rsid w:val="005C695B"/>
    <w:rsid w:val="005C6FCC"/>
    <w:rsid w:val="005C749C"/>
    <w:rsid w:val="005C779C"/>
    <w:rsid w:val="005C77C9"/>
    <w:rsid w:val="005C7C1D"/>
    <w:rsid w:val="005C7FF0"/>
    <w:rsid w:val="005D0120"/>
    <w:rsid w:val="005D04A4"/>
    <w:rsid w:val="005D04E5"/>
    <w:rsid w:val="005D067C"/>
    <w:rsid w:val="005D0776"/>
    <w:rsid w:val="005D14A1"/>
    <w:rsid w:val="005D1EBA"/>
    <w:rsid w:val="005D1EBB"/>
    <w:rsid w:val="005D1ECA"/>
    <w:rsid w:val="005D1EE2"/>
    <w:rsid w:val="005D2783"/>
    <w:rsid w:val="005D2FDE"/>
    <w:rsid w:val="005D3097"/>
    <w:rsid w:val="005D438F"/>
    <w:rsid w:val="005D4838"/>
    <w:rsid w:val="005D4E4B"/>
    <w:rsid w:val="005D55B1"/>
    <w:rsid w:val="005D5663"/>
    <w:rsid w:val="005D58E8"/>
    <w:rsid w:val="005D58F6"/>
    <w:rsid w:val="005D6492"/>
    <w:rsid w:val="005D7679"/>
    <w:rsid w:val="005D7745"/>
    <w:rsid w:val="005D7D2F"/>
    <w:rsid w:val="005E0091"/>
    <w:rsid w:val="005E12BD"/>
    <w:rsid w:val="005E19E8"/>
    <w:rsid w:val="005E1B23"/>
    <w:rsid w:val="005E1CF7"/>
    <w:rsid w:val="005E216B"/>
    <w:rsid w:val="005E319A"/>
    <w:rsid w:val="005E3380"/>
    <w:rsid w:val="005E3C71"/>
    <w:rsid w:val="005E3D70"/>
    <w:rsid w:val="005E3D84"/>
    <w:rsid w:val="005E3DC8"/>
    <w:rsid w:val="005E3E6A"/>
    <w:rsid w:val="005E435C"/>
    <w:rsid w:val="005E44C0"/>
    <w:rsid w:val="005E4612"/>
    <w:rsid w:val="005E479B"/>
    <w:rsid w:val="005E5B5D"/>
    <w:rsid w:val="005E5EEB"/>
    <w:rsid w:val="005E6548"/>
    <w:rsid w:val="005E68C7"/>
    <w:rsid w:val="005E73F9"/>
    <w:rsid w:val="005E7B61"/>
    <w:rsid w:val="005E7F69"/>
    <w:rsid w:val="005F0553"/>
    <w:rsid w:val="005F06CD"/>
    <w:rsid w:val="005F08B3"/>
    <w:rsid w:val="005F1247"/>
    <w:rsid w:val="005F1C16"/>
    <w:rsid w:val="005F254F"/>
    <w:rsid w:val="005F2ADE"/>
    <w:rsid w:val="005F2BCF"/>
    <w:rsid w:val="005F321A"/>
    <w:rsid w:val="005F33FF"/>
    <w:rsid w:val="005F4470"/>
    <w:rsid w:val="005F468A"/>
    <w:rsid w:val="005F4CDB"/>
    <w:rsid w:val="005F5116"/>
    <w:rsid w:val="005F6792"/>
    <w:rsid w:val="005F69A8"/>
    <w:rsid w:val="005F6EA0"/>
    <w:rsid w:val="005F70F7"/>
    <w:rsid w:val="005F773C"/>
    <w:rsid w:val="005F7CCE"/>
    <w:rsid w:val="00600B68"/>
    <w:rsid w:val="00601B93"/>
    <w:rsid w:val="00602A5B"/>
    <w:rsid w:val="00602CE6"/>
    <w:rsid w:val="00602E53"/>
    <w:rsid w:val="00603211"/>
    <w:rsid w:val="00603398"/>
    <w:rsid w:val="006036B0"/>
    <w:rsid w:val="00603808"/>
    <w:rsid w:val="00603901"/>
    <w:rsid w:val="00603DAA"/>
    <w:rsid w:val="00603F21"/>
    <w:rsid w:val="00603F6D"/>
    <w:rsid w:val="00603FC2"/>
    <w:rsid w:val="0060438E"/>
    <w:rsid w:val="0060472A"/>
    <w:rsid w:val="006048F9"/>
    <w:rsid w:val="00605448"/>
    <w:rsid w:val="006059C2"/>
    <w:rsid w:val="00606598"/>
    <w:rsid w:val="00606955"/>
    <w:rsid w:val="00607022"/>
    <w:rsid w:val="00607784"/>
    <w:rsid w:val="0060798C"/>
    <w:rsid w:val="00610449"/>
    <w:rsid w:val="006104B6"/>
    <w:rsid w:val="006107EF"/>
    <w:rsid w:val="00610AEF"/>
    <w:rsid w:val="00610CE1"/>
    <w:rsid w:val="00611222"/>
    <w:rsid w:val="00611522"/>
    <w:rsid w:val="006115DE"/>
    <w:rsid w:val="0061182A"/>
    <w:rsid w:val="00611E5D"/>
    <w:rsid w:val="0061229A"/>
    <w:rsid w:val="00613604"/>
    <w:rsid w:val="00613989"/>
    <w:rsid w:val="00613F95"/>
    <w:rsid w:val="00613FB2"/>
    <w:rsid w:val="00614C02"/>
    <w:rsid w:val="00614C60"/>
    <w:rsid w:val="00614C9C"/>
    <w:rsid w:val="006153EE"/>
    <w:rsid w:val="006153FC"/>
    <w:rsid w:val="006161F8"/>
    <w:rsid w:val="006163E8"/>
    <w:rsid w:val="00616860"/>
    <w:rsid w:val="006168B7"/>
    <w:rsid w:val="006168B9"/>
    <w:rsid w:val="00616BCE"/>
    <w:rsid w:val="006173A5"/>
    <w:rsid w:val="00617755"/>
    <w:rsid w:val="006178CE"/>
    <w:rsid w:val="00617C99"/>
    <w:rsid w:val="00617E12"/>
    <w:rsid w:val="00617F22"/>
    <w:rsid w:val="006200AF"/>
    <w:rsid w:val="006203BB"/>
    <w:rsid w:val="006205E6"/>
    <w:rsid w:val="006212AB"/>
    <w:rsid w:val="00621339"/>
    <w:rsid w:val="00621374"/>
    <w:rsid w:val="00621466"/>
    <w:rsid w:val="00622298"/>
    <w:rsid w:val="006223C2"/>
    <w:rsid w:val="00622B2F"/>
    <w:rsid w:val="00622B8A"/>
    <w:rsid w:val="006230AC"/>
    <w:rsid w:val="00623332"/>
    <w:rsid w:val="0062336E"/>
    <w:rsid w:val="00623479"/>
    <w:rsid w:val="006235A1"/>
    <w:rsid w:val="006237D7"/>
    <w:rsid w:val="00623F59"/>
    <w:rsid w:val="006242CC"/>
    <w:rsid w:val="00624766"/>
    <w:rsid w:val="00624924"/>
    <w:rsid w:val="00624AE5"/>
    <w:rsid w:val="00624B3B"/>
    <w:rsid w:val="00625260"/>
    <w:rsid w:val="0062535C"/>
    <w:rsid w:val="006254D3"/>
    <w:rsid w:val="0062692B"/>
    <w:rsid w:val="006269CA"/>
    <w:rsid w:val="00626E23"/>
    <w:rsid w:val="0062705A"/>
    <w:rsid w:val="00627981"/>
    <w:rsid w:val="0063068B"/>
    <w:rsid w:val="00630B6D"/>
    <w:rsid w:val="00630E69"/>
    <w:rsid w:val="00631020"/>
    <w:rsid w:val="006310C8"/>
    <w:rsid w:val="0063117D"/>
    <w:rsid w:val="006316AB"/>
    <w:rsid w:val="006318A1"/>
    <w:rsid w:val="00631C95"/>
    <w:rsid w:val="00633060"/>
    <w:rsid w:val="006331F8"/>
    <w:rsid w:val="0063380E"/>
    <w:rsid w:val="00633E33"/>
    <w:rsid w:val="006340CC"/>
    <w:rsid w:val="006340F6"/>
    <w:rsid w:val="00634315"/>
    <w:rsid w:val="006349A0"/>
    <w:rsid w:val="00634C8D"/>
    <w:rsid w:val="00634F64"/>
    <w:rsid w:val="00635626"/>
    <w:rsid w:val="00636071"/>
    <w:rsid w:val="006369B5"/>
    <w:rsid w:val="00636A50"/>
    <w:rsid w:val="0063721C"/>
    <w:rsid w:val="00637974"/>
    <w:rsid w:val="00637E32"/>
    <w:rsid w:val="00640531"/>
    <w:rsid w:val="006408B5"/>
    <w:rsid w:val="00641123"/>
    <w:rsid w:val="006411FB"/>
    <w:rsid w:val="00641764"/>
    <w:rsid w:val="006419BA"/>
    <w:rsid w:val="00641D1D"/>
    <w:rsid w:val="00642074"/>
    <w:rsid w:val="00642E55"/>
    <w:rsid w:val="00643BD1"/>
    <w:rsid w:val="00643E6F"/>
    <w:rsid w:val="00643E8A"/>
    <w:rsid w:val="00645210"/>
    <w:rsid w:val="006455B6"/>
    <w:rsid w:val="006462D5"/>
    <w:rsid w:val="006475ED"/>
    <w:rsid w:val="00647D9B"/>
    <w:rsid w:val="006500C6"/>
    <w:rsid w:val="0065051B"/>
    <w:rsid w:val="006508E3"/>
    <w:rsid w:val="0065098B"/>
    <w:rsid w:val="00650B73"/>
    <w:rsid w:val="00650BC9"/>
    <w:rsid w:val="00651213"/>
    <w:rsid w:val="00651469"/>
    <w:rsid w:val="00651E6F"/>
    <w:rsid w:val="00652345"/>
    <w:rsid w:val="00652A2E"/>
    <w:rsid w:val="00652F66"/>
    <w:rsid w:val="006538CA"/>
    <w:rsid w:val="00653D62"/>
    <w:rsid w:val="00653E30"/>
    <w:rsid w:val="00654E59"/>
    <w:rsid w:val="00654E76"/>
    <w:rsid w:val="00655377"/>
    <w:rsid w:val="006560B3"/>
    <w:rsid w:val="00656376"/>
    <w:rsid w:val="0065678C"/>
    <w:rsid w:val="00656C55"/>
    <w:rsid w:val="00656FCA"/>
    <w:rsid w:val="00657238"/>
    <w:rsid w:val="00657562"/>
    <w:rsid w:val="0066006E"/>
    <w:rsid w:val="006606BC"/>
    <w:rsid w:val="00660932"/>
    <w:rsid w:val="00660B15"/>
    <w:rsid w:val="00660B47"/>
    <w:rsid w:val="00661843"/>
    <w:rsid w:val="0066191B"/>
    <w:rsid w:val="00662029"/>
    <w:rsid w:val="006621DA"/>
    <w:rsid w:val="00662A5B"/>
    <w:rsid w:val="00662AC1"/>
    <w:rsid w:val="00662C47"/>
    <w:rsid w:val="00662EEB"/>
    <w:rsid w:val="00662F29"/>
    <w:rsid w:val="00663013"/>
    <w:rsid w:val="0066343A"/>
    <w:rsid w:val="00663D7F"/>
    <w:rsid w:val="006641B5"/>
    <w:rsid w:val="0066425F"/>
    <w:rsid w:val="00664819"/>
    <w:rsid w:val="006650DB"/>
    <w:rsid w:val="0066522B"/>
    <w:rsid w:val="006656B3"/>
    <w:rsid w:val="0066571E"/>
    <w:rsid w:val="006658AB"/>
    <w:rsid w:val="00665CDB"/>
    <w:rsid w:val="00665FB1"/>
    <w:rsid w:val="006665D0"/>
    <w:rsid w:val="00666765"/>
    <w:rsid w:val="00666EE0"/>
    <w:rsid w:val="0066744C"/>
    <w:rsid w:val="0066745C"/>
    <w:rsid w:val="006676DB"/>
    <w:rsid w:val="006678A0"/>
    <w:rsid w:val="00667D16"/>
    <w:rsid w:val="00671B4C"/>
    <w:rsid w:val="00671BEB"/>
    <w:rsid w:val="0067200B"/>
    <w:rsid w:val="006724FD"/>
    <w:rsid w:val="00672523"/>
    <w:rsid w:val="0067257C"/>
    <w:rsid w:val="00672588"/>
    <w:rsid w:val="00672720"/>
    <w:rsid w:val="0067280A"/>
    <w:rsid w:val="0067290E"/>
    <w:rsid w:val="00672F9C"/>
    <w:rsid w:val="006731C3"/>
    <w:rsid w:val="006737AC"/>
    <w:rsid w:val="0067384F"/>
    <w:rsid w:val="00673E4B"/>
    <w:rsid w:val="00674267"/>
    <w:rsid w:val="00674343"/>
    <w:rsid w:val="0067447D"/>
    <w:rsid w:val="006745A9"/>
    <w:rsid w:val="00674A57"/>
    <w:rsid w:val="00675405"/>
    <w:rsid w:val="0067573C"/>
    <w:rsid w:val="006757B8"/>
    <w:rsid w:val="00675C98"/>
    <w:rsid w:val="00675D19"/>
    <w:rsid w:val="0067643B"/>
    <w:rsid w:val="0067663F"/>
    <w:rsid w:val="0067669D"/>
    <w:rsid w:val="006768B2"/>
    <w:rsid w:val="00676C00"/>
    <w:rsid w:val="00676CAB"/>
    <w:rsid w:val="006775C4"/>
    <w:rsid w:val="00680B2F"/>
    <w:rsid w:val="00680EE3"/>
    <w:rsid w:val="00681219"/>
    <w:rsid w:val="006819D4"/>
    <w:rsid w:val="00681A48"/>
    <w:rsid w:val="00681C82"/>
    <w:rsid w:val="00682133"/>
    <w:rsid w:val="006824AF"/>
    <w:rsid w:val="00682DEE"/>
    <w:rsid w:val="00683005"/>
    <w:rsid w:val="00683A91"/>
    <w:rsid w:val="0068442C"/>
    <w:rsid w:val="0068512F"/>
    <w:rsid w:val="00685AD0"/>
    <w:rsid w:val="00685B0A"/>
    <w:rsid w:val="00685E02"/>
    <w:rsid w:val="0068600F"/>
    <w:rsid w:val="00686C16"/>
    <w:rsid w:val="00686D10"/>
    <w:rsid w:val="00687777"/>
    <w:rsid w:val="00687D51"/>
    <w:rsid w:val="00687FB8"/>
    <w:rsid w:val="00690064"/>
    <w:rsid w:val="00690271"/>
    <w:rsid w:val="0069068B"/>
    <w:rsid w:val="0069074A"/>
    <w:rsid w:val="00690B8B"/>
    <w:rsid w:val="00690F43"/>
    <w:rsid w:val="006911F1"/>
    <w:rsid w:val="006922B0"/>
    <w:rsid w:val="00692A4B"/>
    <w:rsid w:val="00692A76"/>
    <w:rsid w:val="00693270"/>
    <w:rsid w:val="00693316"/>
    <w:rsid w:val="006937E4"/>
    <w:rsid w:val="00693C38"/>
    <w:rsid w:val="00693EEB"/>
    <w:rsid w:val="006941C0"/>
    <w:rsid w:val="006946B7"/>
    <w:rsid w:val="00695F84"/>
    <w:rsid w:val="0069700F"/>
    <w:rsid w:val="0069714A"/>
    <w:rsid w:val="00697264"/>
    <w:rsid w:val="00697B33"/>
    <w:rsid w:val="00697C0E"/>
    <w:rsid w:val="00697C4D"/>
    <w:rsid w:val="00697D97"/>
    <w:rsid w:val="00697E12"/>
    <w:rsid w:val="00697FAD"/>
    <w:rsid w:val="006A0C2D"/>
    <w:rsid w:val="006A1118"/>
    <w:rsid w:val="006A16D4"/>
    <w:rsid w:val="006A183E"/>
    <w:rsid w:val="006A221A"/>
    <w:rsid w:val="006A2606"/>
    <w:rsid w:val="006A30A1"/>
    <w:rsid w:val="006A3606"/>
    <w:rsid w:val="006A37C3"/>
    <w:rsid w:val="006A3B79"/>
    <w:rsid w:val="006A40E1"/>
    <w:rsid w:val="006A4659"/>
    <w:rsid w:val="006A4736"/>
    <w:rsid w:val="006A4A62"/>
    <w:rsid w:val="006A5D85"/>
    <w:rsid w:val="006A6735"/>
    <w:rsid w:val="006A67FD"/>
    <w:rsid w:val="006A6D89"/>
    <w:rsid w:val="006A7001"/>
    <w:rsid w:val="006A79FA"/>
    <w:rsid w:val="006A7FC5"/>
    <w:rsid w:val="006B077A"/>
    <w:rsid w:val="006B0AB9"/>
    <w:rsid w:val="006B0C47"/>
    <w:rsid w:val="006B1332"/>
    <w:rsid w:val="006B1A66"/>
    <w:rsid w:val="006B1CC0"/>
    <w:rsid w:val="006B1CE8"/>
    <w:rsid w:val="006B1DC9"/>
    <w:rsid w:val="006B1FD4"/>
    <w:rsid w:val="006B2288"/>
    <w:rsid w:val="006B231E"/>
    <w:rsid w:val="006B2BFC"/>
    <w:rsid w:val="006B30F7"/>
    <w:rsid w:val="006B3224"/>
    <w:rsid w:val="006B33A2"/>
    <w:rsid w:val="006B34B3"/>
    <w:rsid w:val="006B3591"/>
    <w:rsid w:val="006B3A5C"/>
    <w:rsid w:val="006B3A65"/>
    <w:rsid w:val="006B3C39"/>
    <w:rsid w:val="006B3D80"/>
    <w:rsid w:val="006B4941"/>
    <w:rsid w:val="006B4BD5"/>
    <w:rsid w:val="006B4CAD"/>
    <w:rsid w:val="006B58E5"/>
    <w:rsid w:val="006B607A"/>
    <w:rsid w:val="006B6288"/>
    <w:rsid w:val="006B663B"/>
    <w:rsid w:val="006B6763"/>
    <w:rsid w:val="006B73F5"/>
    <w:rsid w:val="006B772E"/>
    <w:rsid w:val="006B775A"/>
    <w:rsid w:val="006B7DC6"/>
    <w:rsid w:val="006B7DF7"/>
    <w:rsid w:val="006C0260"/>
    <w:rsid w:val="006C0937"/>
    <w:rsid w:val="006C0BBE"/>
    <w:rsid w:val="006C0D19"/>
    <w:rsid w:val="006C1776"/>
    <w:rsid w:val="006C1C24"/>
    <w:rsid w:val="006C340F"/>
    <w:rsid w:val="006C3C69"/>
    <w:rsid w:val="006C4646"/>
    <w:rsid w:val="006C4BB3"/>
    <w:rsid w:val="006C57C9"/>
    <w:rsid w:val="006C6A9D"/>
    <w:rsid w:val="006C7089"/>
    <w:rsid w:val="006C77D5"/>
    <w:rsid w:val="006C7CEA"/>
    <w:rsid w:val="006D040C"/>
    <w:rsid w:val="006D0D52"/>
    <w:rsid w:val="006D0E25"/>
    <w:rsid w:val="006D157D"/>
    <w:rsid w:val="006D2CAA"/>
    <w:rsid w:val="006D3555"/>
    <w:rsid w:val="006D3B66"/>
    <w:rsid w:val="006D3CD4"/>
    <w:rsid w:val="006D3EFE"/>
    <w:rsid w:val="006D4AB8"/>
    <w:rsid w:val="006D4E4E"/>
    <w:rsid w:val="006D5162"/>
    <w:rsid w:val="006D5664"/>
    <w:rsid w:val="006D5A3C"/>
    <w:rsid w:val="006D5AB6"/>
    <w:rsid w:val="006D5D9A"/>
    <w:rsid w:val="006D6810"/>
    <w:rsid w:val="006D7053"/>
    <w:rsid w:val="006D77B3"/>
    <w:rsid w:val="006D7D91"/>
    <w:rsid w:val="006D7E22"/>
    <w:rsid w:val="006D7EA8"/>
    <w:rsid w:val="006E001C"/>
    <w:rsid w:val="006E0854"/>
    <w:rsid w:val="006E08C2"/>
    <w:rsid w:val="006E0A33"/>
    <w:rsid w:val="006E0BDF"/>
    <w:rsid w:val="006E2249"/>
    <w:rsid w:val="006E2469"/>
    <w:rsid w:val="006E24F1"/>
    <w:rsid w:val="006E263F"/>
    <w:rsid w:val="006E2FB2"/>
    <w:rsid w:val="006E31C7"/>
    <w:rsid w:val="006E33BC"/>
    <w:rsid w:val="006E3641"/>
    <w:rsid w:val="006E425D"/>
    <w:rsid w:val="006E4373"/>
    <w:rsid w:val="006E5019"/>
    <w:rsid w:val="006E5158"/>
    <w:rsid w:val="006E5251"/>
    <w:rsid w:val="006E53F2"/>
    <w:rsid w:val="006E549B"/>
    <w:rsid w:val="006E56FA"/>
    <w:rsid w:val="006E5BDB"/>
    <w:rsid w:val="006E6BB2"/>
    <w:rsid w:val="006E7150"/>
    <w:rsid w:val="006E729C"/>
    <w:rsid w:val="006E7366"/>
    <w:rsid w:val="006E738E"/>
    <w:rsid w:val="006F06CF"/>
    <w:rsid w:val="006F14DA"/>
    <w:rsid w:val="006F1C2B"/>
    <w:rsid w:val="006F1DE1"/>
    <w:rsid w:val="006F20DE"/>
    <w:rsid w:val="006F2527"/>
    <w:rsid w:val="006F2896"/>
    <w:rsid w:val="006F36E8"/>
    <w:rsid w:val="006F3A89"/>
    <w:rsid w:val="006F4283"/>
    <w:rsid w:val="006F4451"/>
    <w:rsid w:val="006F4483"/>
    <w:rsid w:val="006F50D9"/>
    <w:rsid w:val="006F51DF"/>
    <w:rsid w:val="006F56AA"/>
    <w:rsid w:val="006F5E28"/>
    <w:rsid w:val="006F67C2"/>
    <w:rsid w:val="006F6956"/>
    <w:rsid w:val="006F7182"/>
    <w:rsid w:val="006F7389"/>
    <w:rsid w:val="006F7423"/>
    <w:rsid w:val="006F746D"/>
    <w:rsid w:val="006F7B3D"/>
    <w:rsid w:val="006F7F3F"/>
    <w:rsid w:val="00700324"/>
    <w:rsid w:val="00700817"/>
    <w:rsid w:val="00700EED"/>
    <w:rsid w:val="00701177"/>
    <w:rsid w:val="0070179C"/>
    <w:rsid w:val="00701AD9"/>
    <w:rsid w:val="00701C98"/>
    <w:rsid w:val="0070225B"/>
    <w:rsid w:val="0070280E"/>
    <w:rsid w:val="00703007"/>
    <w:rsid w:val="00703162"/>
    <w:rsid w:val="00703B76"/>
    <w:rsid w:val="00703EE4"/>
    <w:rsid w:val="007049B6"/>
    <w:rsid w:val="00704F50"/>
    <w:rsid w:val="007053CC"/>
    <w:rsid w:val="0070591E"/>
    <w:rsid w:val="00705EF2"/>
    <w:rsid w:val="007064AB"/>
    <w:rsid w:val="00706B78"/>
    <w:rsid w:val="00707546"/>
    <w:rsid w:val="00707B91"/>
    <w:rsid w:val="00707C0F"/>
    <w:rsid w:val="007101CF"/>
    <w:rsid w:val="00710523"/>
    <w:rsid w:val="007109CB"/>
    <w:rsid w:val="00710F79"/>
    <w:rsid w:val="00710F91"/>
    <w:rsid w:val="00711043"/>
    <w:rsid w:val="0071113F"/>
    <w:rsid w:val="00711163"/>
    <w:rsid w:val="00711432"/>
    <w:rsid w:val="00711F04"/>
    <w:rsid w:val="00712C1F"/>
    <w:rsid w:val="00712CFE"/>
    <w:rsid w:val="00712FB6"/>
    <w:rsid w:val="0071307B"/>
    <w:rsid w:val="00713102"/>
    <w:rsid w:val="007134AE"/>
    <w:rsid w:val="00713A0F"/>
    <w:rsid w:val="00713B1A"/>
    <w:rsid w:val="00713D18"/>
    <w:rsid w:val="0071459A"/>
    <w:rsid w:val="00715C43"/>
    <w:rsid w:val="00715F43"/>
    <w:rsid w:val="0071625D"/>
    <w:rsid w:val="0071682C"/>
    <w:rsid w:val="007171C0"/>
    <w:rsid w:val="007176E0"/>
    <w:rsid w:val="0071785D"/>
    <w:rsid w:val="00717F47"/>
    <w:rsid w:val="0072017B"/>
    <w:rsid w:val="00720B48"/>
    <w:rsid w:val="00721A58"/>
    <w:rsid w:val="00721C70"/>
    <w:rsid w:val="0072200B"/>
    <w:rsid w:val="0072221B"/>
    <w:rsid w:val="00722378"/>
    <w:rsid w:val="00722430"/>
    <w:rsid w:val="007224CE"/>
    <w:rsid w:val="00722AB1"/>
    <w:rsid w:val="00722CBF"/>
    <w:rsid w:val="007231C9"/>
    <w:rsid w:val="007237FA"/>
    <w:rsid w:val="00724037"/>
    <w:rsid w:val="007244B0"/>
    <w:rsid w:val="00724AA0"/>
    <w:rsid w:val="00724DDB"/>
    <w:rsid w:val="00725160"/>
    <w:rsid w:val="007258BF"/>
    <w:rsid w:val="00725B72"/>
    <w:rsid w:val="00725C95"/>
    <w:rsid w:val="00725E18"/>
    <w:rsid w:val="00725E5F"/>
    <w:rsid w:val="007260DA"/>
    <w:rsid w:val="0072640F"/>
    <w:rsid w:val="0072668A"/>
    <w:rsid w:val="00726F2C"/>
    <w:rsid w:val="00727490"/>
    <w:rsid w:val="0073006E"/>
    <w:rsid w:val="0073007B"/>
    <w:rsid w:val="00730145"/>
    <w:rsid w:val="00730505"/>
    <w:rsid w:val="007308DE"/>
    <w:rsid w:val="00730F0E"/>
    <w:rsid w:val="00731291"/>
    <w:rsid w:val="00731402"/>
    <w:rsid w:val="007315DC"/>
    <w:rsid w:val="00731F88"/>
    <w:rsid w:val="007328DA"/>
    <w:rsid w:val="00732ADD"/>
    <w:rsid w:val="007335C8"/>
    <w:rsid w:val="0073392E"/>
    <w:rsid w:val="00733E74"/>
    <w:rsid w:val="00734430"/>
    <w:rsid w:val="007346D2"/>
    <w:rsid w:val="00734A1B"/>
    <w:rsid w:val="00734D03"/>
    <w:rsid w:val="00734E99"/>
    <w:rsid w:val="00734FBE"/>
    <w:rsid w:val="0073556B"/>
    <w:rsid w:val="007355BD"/>
    <w:rsid w:val="00735925"/>
    <w:rsid w:val="00736403"/>
    <w:rsid w:val="007367EE"/>
    <w:rsid w:val="00736804"/>
    <w:rsid w:val="00736935"/>
    <w:rsid w:val="00736BDC"/>
    <w:rsid w:val="007370A3"/>
    <w:rsid w:val="00737245"/>
    <w:rsid w:val="007374DD"/>
    <w:rsid w:val="00737733"/>
    <w:rsid w:val="00740292"/>
    <w:rsid w:val="00742A24"/>
    <w:rsid w:val="00742CB0"/>
    <w:rsid w:val="007438F2"/>
    <w:rsid w:val="00743D0D"/>
    <w:rsid w:val="007445E6"/>
    <w:rsid w:val="007445F7"/>
    <w:rsid w:val="00744C77"/>
    <w:rsid w:val="00745470"/>
    <w:rsid w:val="007459C3"/>
    <w:rsid w:val="00746446"/>
    <w:rsid w:val="007464CE"/>
    <w:rsid w:val="0074661A"/>
    <w:rsid w:val="00746FA1"/>
    <w:rsid w:val="0074752A"/>
    <w:rsid w:val="00747C8D"/>
    <w:rsid w:val="00747CF7"/>
    <w:rsid w:val="007500CA"/>
    <w:rsid w:val="00750777"/>
    <w:rsid w:val="0075087C"/>
    <w:rsid w:val="00750A62"/>
    <w:rsid w:val="00750C98"/>
    <w:rsid w:val="007511F2"/>
    <w:rsid w:val="00751463"/>
    <w:rsid w:val="00751AD1"/>
    <w:rsid w:val="00751F9C"/>
    <w:rsid w:val="00752589"/>
    <w:rsid w:val="007529ED"/>
    <w:rsid w:val="00752D06"/>
    <w:rsid w:val="007531AD"/>
    <w:rsid w:val="00753309"/>
    <w:rsid w:val="00753863"/>
    <w:rsid w:val="00753C65"/>
    <w:rsid w:val="00754038"/>
    <w:rsid w:val="00755190"/>
    <w:rsid w:val="0075561E"/>
    <w:rsid w:val="00755B10"/>
    <w:rsid w:val="00755F5B"/>
    <w:rsid w:val="00755F7B"/>
    <w:rsid w:val="007563A8"/>
    <w:rsid w:val="00756627"/>
    <w:rsid w:val="00756696"/>
    <w:rsid w:val="00757EA3"/>
    <w:rsid w:val="007602CC"/>
    <w:rsid w:val="00760396"/>
    <w:rsid w:val="00760A4E"/>
    <w:rsid w:val="00760FAF"/>
    <w:rsid w:val="007612E9"/>
    <w:rsid w:val="00761468"/>
    <w:rsid w:val="00761678"/>
    <w:rsid w:val="00761FB4"/>
    <w:rsid w:val="0076211E"/>
    <w:rsid w:val="0076217F"/>
    <w:rsid w:val="007626F2"/>
    <w:rsid w:val="0076309E"/>
    <w:rsid w:val="00763570"/>
    <w:rsid w:val="00763622"/>
    <w:rsid w:val="007642B9"/>
    <w:rsid w:val="007653CE"/>
    <w:rsid w:val="00765514"/>
    <w:rsid w:val="00765E3A"/>
    <w:rsid w:val="00766253"/>
    <w:rsid w:val="0076664C"/>
    <w:rsid w:val="007667CB"/>
    <w:rsid w:val="00766CA5"/>
    <w:rsid w:val="00766DC4"/>
    <w:rsid w:val="00766DD6"/>
    <w:rsid w:val="00766F2F"/>
    <w:rsid w:val="0076701E"/>
    <w:rsid w:val="0076757D"/>
    <w:rsid w:val="0076786A"/>
    <w:rsid w:val="0077079D"/>
    <w:rsid w:val="00770B49"/>
    <w:rsid w:val="00770D49"/>
    <w:rsid w:val="0077156A"/>
    <w:rsid w:val="0077179C"/>
    <w:rsid w:val="00772C52"/>
    <w:rsid w:val="00773267"/>
    <w:rsid w:val="007733E8"/>
    <w:rsid w:val="00773A71"/>
    <w:rsid w:val="00774086"/>
    <w:rsid w:val="00774634"/>
    <w:rsid w:val="0077465E"/>
    <w:rsid w:val="00774E33"/>
    <w:rsid w:val="00774EAC"/>
    <w:rsid w:val="00775640"/>
    <w:rsid w:val="007757E5"/>
    <w:rsid w:val="007758D5"/>
    <w:rsid w:val="007760F5"/>
    <w:rsid w:val="0077660A"/>
    <w:rsid w:val="007767AE"/>
    <w:rsid w:val="00776EE8"/>
    <w:rsid w:val="00776F6C"/>
    <w:rsid w:val="00777730"/>
    <w:rsid w:val="0077783D"/>
    <w:rsid w:val="00777CB6"/>
    <w:rsid w:val="00777EA0"/>
    <w:rsid w:val="00777EEE"/>
    <w:rsid w:val="00777FAE"/>
    <w:rsid w:val="007806FF"/>
    <w:rsid w:val="00780BDC"/>
    <w:rsid w:val="00780F7F"/>
    <w:rsid w:val="00781B6C"/>
    <w:rsid w:val="00781FC2"/>
    <w:rsid w:val="007822D2"/>
    <w:rsid w:val="007835D4"/>
    <w:rsid w:val="00783D8F"/>
    <w:rsid w:val="00783E66"/>
    <w:rsid w:val="00783FCD"/>
    <w:rsid w:val="00784B2B"/>
    <w:rsid w:val="00784C27"/>
    <w:rsid w:val="007852B7"/>
    <w:rsid w:val="00785451"/>
    <w:rsid w:val="00785B9C"/>
    <w:rsid w:val="00786634"/>
    <w:rsid w:val="00786A80"/>
    <w:rsid w:val="007870D2"/>
    <w:rsid w:val="007871E4"/>
    <w:rsid w:val="00787961"/>
    <w:rsid w:val="00790BEE"/>
    <w:rsid w:val="00791245"/>
    <w:rsid w:val="007914E4"/>
    <w:rsid w:val="00791EE9"/>
    <w:rsid w:val="007920D7"/>
    <w:rsid w:val="0079334B"/>
    <w:rsid w:val="00793AD6"/>
    <w:rsid w:val="0079442E"/>
    <w:rsid w:val="00795495"/>
    <w:rsid w:val="007955EA"/>
    <w:rsid w:val="00796831"/>
    <w:rsid w:val="007970BA"/>
    <w:rsid w:val="00797169"/>
    <w:rsid w:val="00797763"/>
    <w:rsid w:val="00797AD9"/>
    <w:rsid w:val="00797C44"/>
    <w:rsid w:val="007A0DDD"/>
    <w:rsid w:val="007A0F8A"/>
    <w:rsid w:val="007A11F7"/>
    <w:rsid w:val="007A132C"/>
    <w:rsid w:val="007A19DA"/>
    <w:rsid w:val="007A23D5"/>
    <w:rsid w:val="007A293C"/>
    <w:rsid w:val="007A2ACA"/>
    <w:rsid w:val="007A2D77"/>
    <w:rsid w:val="007A2DB3"/>
    <w:rsid w:val="007A2E4B"/>
    <w:rsid w:val="007A3429"/>
    <w:rsid w:val="007A3768"/>
    <w:rsid w:val="007A399A"/>
    <w:rsid w:val="007A3B06"/>
    <w:rsid w:val="007A3F78"/>
    <w:rsid w:val="007A4181"/>
    <w:rsid w:val="007A41D8"/>
    <w:rsid w:val="007A450F"/>
    <w:rsid w:val="007A4A28"/>
    <w:rsid w:val="007A4DF0"/>
    <w:rsid w:val="007A4EEE"/>
    <w:rsid w:val="007A502E"/>
    <w:rsid w:val="007A546E"/>
    <w:rsid w:val="007A6781"/>
    <w:rsid w:val="007A67F4"/>
    <w:rsid w:val="007A687E"/>
    <w:rsid w:val="007A6968"/>
    <w:rsid w:val="007A6DA1"/>
    <w:rsid w:val="007A7C62"/>
    <w:rsid w:val="007A7F29"/>
    <w:rsid w:val="007A7F99"/>
    <w:rsid w:val="007B002A"/>
    <w:rsid w:val="007B05AE"/>
    <w:rsid w:val="007B10CD"/>
    <w:rsid w:val="007B1B2C"/>
    <w:rsid w:val="007B228F"/>
    <w:rsid w:val="007B26CB"/>
    <w:rsid w:val="007B29B8"/>
    <w:rsid w:val="007B2A95"/>
    <w:rsid w:val="007B3378"/>
    <w:rsid w:val="007B33CF"/>
    <w:rsid w:val="007B3964"/>
    <w:rsid w:val="007B3EC8"/>
    <w:rsid w:val="007B406B"/>
    <w:rsid w:val="007B4436"/>
    <w:rsid w:val="007B505F"/>
    <w:rsid w:val="007B5226"/>
    <w:rsid w:val="007B544F"/>
    <w:rsid w:val="007B5661"/>
    <w:rsid w:val="007B585B"/>
    <w:rsid w:val="007B668E"/>
    <w:rsid w:val="007B7C44"/>
    <w:rsid w:val="007C02A6"/>
    <w:rsid w:val="007C045E"/>
    <w:rsid w:val="007C0BC2"/>
    <w:rsid w:val="007C1602"/>
    <w:rsid w:val="007C18EA"/>
    <w:rsid w:val="007C19E9"/>
    <w:rsid w:val="007C297D"/>
    <w:rsid w:val="007C3A0E"/>
    <w:rsid w:val="007C3C68"/>
    <w:rsid w:val="007C4383"/>
    <w:rsid w:val="007C447F"/>
    <w:rsid w:val="007C46F9"/>
    <w:rsid w:val="007C4932"/>
    <w:rsid w:val="007C49BD"/>
    <w:rsid w:val="007C4A4D"/>
    <w:rsid w:val="007C5D9A"/>
    <w:rsid w:val="007C6AE3"/>
    <w:rsid w:val="007C72D4"/>
    <w:rsid w:val="007C72E1"/>
    <w:rsid w:val="007C75B7"/>
    <w:rsid w:val="007C7B55"/>
    <w:rsid w:val="007C7BB4"/>
    <w:rsid w:val="007D0265"/>
    <w:rsid w:val="007D02C3"/>
    <w:rsid w:val="007D19DF"/>
    <w:rsid w:val="007D1A7E"/>
    <w:rsid w:val="007D1B59"/>
    <w:rsid w:val="007D1D91"/>
    <w:rsid w:val="007D2036"/>
    <w:rsid w:val="007D3022"/>
    <w:rsid w:val="007D303E"/>
    <w:rsid w:val="007D3295"/>
    <w:rsid w:val="007D333B"/>
    <w:rsid w:val="007D38F6"/>
    <w:rsid w:val="007D3F95"/>
    <w:rsid w:val="007D500D"/>
    <w:rsid w:val="007D55C5"/>
    <w:rsid w:val="007D5652"/>
    <w:rsid w:val="007D5F9C"/>
    <w:rsid w:val="007D606C"/>
    <w:rsid w:val="007D6085"/>
    <w:rsid w:val="007D60F2"/>
    <w:rsid w:val="007D69D5"/>
    <w:rsid w:val="007D6E12"/>
    <w:rsid w:val="007D6FDA"/>
    <w:rsid w:val="007D7073"/>
    <w:rsid w:val="007D70D4"/>
    <w:rsid w:val="007D7B14"/>
    <w:rsid w:val="007D7F1B"/>
    <w:rsid w:val="007E0A1D"/>
    <w:rsid w:val="007E0DC3"/>
    <w:rsid w:val="007E161B"/>
    <w:rsid w:val="007E19B6"/>
    <w:rsid w:val="007E2192"/>
    <w:rsid w:val="007E3A47"/>
    <w:rsid w:val="007E3D64"/>
    <w:rsid w:val="007E46E8"/>
    <w:rsid w:val="007E4718"/>
    <w:rsid w:val="007E4E05"/>
    <w:rsid w:val="007E5049"/>
    <w:rsid w:val="007E51B9"/>
    <w:rsid w:val="007E54A6"/>
    <w:rsid w:val="007E58E3"/>
    <w:rsid w:val="007E5D05"/>
    <w:rsid w:val="007E6237"/>
    <w:rsid w:val="007E655E"/>
    <w:rsid w:val="007E655F"/>
    <w:rsid w:val="007E76AD"/>
    <w:rsid w:val="007F016C"/>
    <w:rsid w:val="007F10E8"/>
    <w:rsid w:val="007F13F1"/>
    <w:rsid w:val="007F1E46"/>
    <w:rsid w:val="007F2754"/>
    <w:rsid w:val="007F2B6A"/>
    <w:rsid w:val="007F2CFE"/>
    <w:rsid w:val="007F32DD"/>
    <w:rsid w:val="007F3838"/>
    <w:rsid w:val="007F3AD7"/>
    <w:rsid w:val="007F3E79"/>
    <w:rsid w:val="007F4222"/>
    <w:rsid w:val="007F4CEE"/>
    <w:rsid w:val="007F5126"/>
    <w:rsid w:val="007F52D0"/>
    <w:rsid w:val="007F54B1"/>
    <w:rsid w:val="007F5D1A"/>
    <w:rsid w:val="007F60B8"/>
    <w:rsid w:val="007F64E9"/>
    <w:rsid w:val="007F706F"/>
    <w:rsid w:val="007F738D"/>
    <w:rsid w:val="007F77C8"/>
    <w:rsid w:val="00800E6F"/>
    <w:rsid w:val="00800EB0"/>
    <w:rsid w:val="00800F5B"/>
    <w:rsid w:val="0080127F"/>
    <w:rsid w:val="00802C29"/>
    <w:rsid w:val="00802C3E"/>
    <w:rsid w:val="00802EBA"/>
    <w:rsid w:val="0080302A"/>
    <w:rsid w:val="00803A28"/>
    <w:rsid w:val="008040A2"/>
    <w:rsid w:val="008044AA"/>
    <w:rsid w:val="0080451D"/>
    <w:rsid w:val="00804583"/>
    <w:rsid w:val="00804705"/>
    <w:rsid w:val="008047D5"/>
    <w:rsid w:val="008048A2"/>
    <w:rsid w:val="00804C77"/>
    <w:rsid w:val="00805D09"/>
    <w:rsid w:val="008065C7"/>
    <w:rsid w:val="0080672B"/>
    <w:rsid w:val="008068E8"/>
    <w:rsid w:val="00806A1A"/>
    <w:rsid w:val="00806B56"/>
    <w:rsid w:val="00806D9C"/>
    <w:rsid w:val="00806E9F"/>
    <w:rsid w:val="008070B3"/>
    <w:rsid w:val="00807701"/>
    <w:rsid w:val="0080779C"/>
    <w:rsid w:val="00810398"/>
    <w:rsid w:val="008107EE"/>
    <w:rsid w:val="00810AE6"/>
    <w:rsid w:val="00810B85"/>
    <w:rsid w:val="00810EAF"/>
    <w:rsid w:val="00811222"/>
    <w:rsid w:val="00812D2E"/>
    <w:rsid w:val="00813C7A"/>
    <w:rsid w:val="00814311"/>
    <w:rsid w:val="00814DBB"/>
    <w:rsid w:val="00815D61"/>
    <w:rsid w:val="008167DC"/>
    <w:rsid w:val="00816821"/>
    <w:rsid w:val="008169F8"/>
    <w:rsid w:val="00816D7E"/>
    <w:rsid w:val="00816F4C"/>
    <w:rsid w:val="00816FD2"/>
    <w:rsid w:val="00820871"/>
    <w:rsid w:val="00820E72"/>
    <w:rsid w:val="00820E8E"/>
    <w:rsid w:val="0082115B"/>
    <w:rsid w:val="008211C6"/>
    <w:rsid w:val="00821D13"/>
    <w:rsid w:val="00821E85"/>
    <w:rsid w:val="00822010"/>
    <w:rsid w:val="00823463"/>
    <w:rsid w:val="0082377C"/>
    <w:rsid w:val="00824E28"/>
    <w:rsid w:val="008254B5"/>
    <w:rsid w:val="00825732"/>
    <w:rsid w:val="00825FA6"/>
    <w:rsid w:val="00826215"/>
    <w:rsid w:val="00826531"/>
    <w:rsid w:val="008266F2"/>
    <w:rsid w:val="00826A36"/>
    <w:rsid w:val="00827799"/>
    <w:rsid w:val="0082782E"/>
    <w:rsid w:val="008278DD"/>
    <w:rsid w:val="00827FC3"/>
    <w:rsid w:val="008303FC"/>
    <w:rsid w:val="0083042F"/>
    <w:rsid w:val="008315F1"/>
    <w:rsid w:val="008316A6"/>
    <w:rsid w:val="00831F66"/>
    <w:rsid w:val="00832490"/>
    <w:rsid w:val="008325E4"/>
    <w:rsid w:val="00833602"/>
    <w:rsid w:val="0083364B"/>
    <w:rsid w:val="00833953"/>
    <w:rsid w:val="00833A14"/>
    <w:rsid w:val="00833F5A"/>
    <w:rsid w:val="0083447F"/>
    <w:rsid w:val="00834B6D"/>
    <w:rsid w:val="00834EAC"/>
    <w:rsid w:val="00835C0E"/>
    <w:rsid w:val="00836542"/>
    <w:rsid w:val="008367EE"/>
    <w:rsid w:val="00837043"/>
    <w:rsid w:val="008371AD"/>
    <w:rsid w:val="008374B1"/>
    <w:rsid w:val="0083765F"/>
    <w:rsid w:val="0083784C"/>
    <w:rsid w:val="008378C0"/>
    <w:rsid w:val="00837A76"/>
    <w:rsid w:val="00837ACE"/>
    <w:rsid w:val="00837DAD"/>
    <w:rsid w:val="00837E16"/>
    <w:rsid w:val="0084029F"/>
    <w:rsid w:val="00840918"/>
    <w:rsid w:val="008411BB"/>
    <w:rsid w:val="00841412"/>
    <w:rsid w:val="008419CB"/>
    <w:rsid w:val="00841B90"/>
    <w:rsid w:val="00841FEB"/>
    <w:rsid w:val="0084205E"/>
    <w:rsid w:val="008420DB"/>
    <w:rsid w:val="00842990"/>
    <w:rsid w:val="00842AFC"/>
    <w:rsid w:val="00843536"/>
    <w:rsid w:val="00843F28"/>
    <w:rsid w:val="00844355"/>
    <w:rsid w:val="0084479F"/>
    <w:rsid w:val="00844AB5"/>
    <w:rsid w:val="00844E42"/>
    <w:rsid w:val="00845074"/>
    <w:rsid w:val="0084523A"/>
    <w:rsid w:val="00845612"/>
    <w:rsid w:val="0084570E"/>
    <w:rsid w:val="0084572C"/>
    <w:rsid w:val="0084598D"/>
    <w:rsid w:val="00845ABF"/>
    <w:rsid w:val="008466F9"/>
    <w:rsid w:val="008469E2"/>
    <w:rsid w:val="00846CF5"/>
    <w:rsid w:val="008470C9"/>
    <w:rsid w:val="008473CB"/>
    <w:rsid w:val="00847862"/>
    <w:rsid w:val="00847EE9"/>
    <w:rsid w:val="00850003"/>
    <w:rsid w:val="00850320"/>
    <w:rsid w:val="00850A5A"/>
    <w:rsid w:val="00850C7C"/>
    <w:rsid w:val="00850C96"/>
    <w:rsid w:val="008518FF"/>
    <w:rsid w:val="00852C6B"/>
    <w:rsid w:val="00852D77"/>
    <w:rsid w:val="008534B5"/>
    <w:rsid w:val="00853934"/>
    <w:rsid w:val="00853BDA"/>
    <w:rsid w:val="00853CA4"/>
    <w:rsid w:val="00854FDC"/>
    <w:rsid w:val="00855AFB"/>
    <w:rsid w:val="00855EDA"/>
    <w:rsid w:val="00856EEB"/>
    <w:rsid w:val="00857114"/>
    <w:rsid w:val="008572EA"/>
    <w:rsid w:val="0085741E"/>
    <w:rsid w:val="00857DCB"/>
    <w:rsid w:val="00860D5F"/>
    <w:rsid w:val="00861192"/>
    <w:rsid w:val="0086161D"/>
    <w:rsid w:val="00861A7E"/>
    <w:rsid w:val="00861E69"/>
    <w:rsid w:val="00861F32"/>
    <w:rsid w:val="008628D5"/>
    <w:rsid w:val="00862A98"/>
    <w:rsid w:val="00862BF2"/>
    <w:rsid w:val="00862D86"/>
    <w:rsid w:val="00863093"/>
    <w:rsid w:val="00864ACB"/>
    <w:rsid w:val="00865CDE"/>
    <w:rsid w:val="00866692"/>
    <w:rsid w:val="0086706C"/>
    <w:rsid w:val="00870A2D"/>
    <w:rsid w:val="00870A8B"/>
    <w:rsid w:val="00870AD0"/>
    <w:rsid w:val="00870B24"/>
    <w:rsid w:val="00870DE0"/>
    <w:rsid w:val="00871738"/>
    <w:rsid w:val="0087191B"/>
    <w:rsid w:val="00871C90"/>
    <w:rsid w:val="008724C1"/>
    <w:rsid w:val="00874F01"/>
    <w:rsid w:val="00875040"/>
    <w:rsid w:val="008750D0"/>
    <w:rsid w:val="008756E6"/>
    <w:rsid w:val="00875CCD"/>
    <w:rsid w:val="00876A62"/>
    <w:rsid w:val="00876EE6"/>
    <w:rsid w:val="00876F88"/>
    <w:rsid w:val="00880117"/>
    <w:rsid w:val="00880585"/>
    <w:rsid w:val="00880988"/>
    <w:rsid w:val="0088110E"/>
    <w:rsid w:val="008818E7"/>
    <w:rsid w:val="00881F1B"/>
    <w:rsid w:val="008825F6"/>
    <w:rsid w:val="00882698"/>
    <w:rsid w:val="008828D7"/>
    <w:rsid w:val="00882E69"/>
    <w:rsid w:val="008830C9"/>
    <w:rsid w:val="00883DFE"/>
    <w:rsid w:val="00883EE4"/>
    <w:rsid w:val="008849E1"/>
    <w:rsid w:val="00884CDF"/>
    <w:rsid w:val="00884D3D"/>
    <w:rsid w:val="00884DC6"/>
    <w:rsid w:val="00885D98"/>
    <w:rsid w:val="0088616A"/>
    <w:rsid w:val="00886450"/>
    <w:rsid w:val="00886B41"/>
    <w:rsid w:val="00886B51"/>
    <w:rsid w:val="00886DBB"/>
    <w:rsid w:val="00886F21"/>
    <w:rsid w:val="00887F97"/>
    <w:rsid w:val="008901B6"/>
    <w:rsid w:val="0089027B"/>
    <w:rsid w:val="00890702"/>
    <w:rsid w:val="00890ABB"/>
    <w:rsid w:val="00892480"/>
    <w:rsid w:val="0089341C"/>
    <w:rsid w:val="008936CA"/>
    <w:rsid w:val="00893976"/>
    <w:rsid w:val="00894604"/>
    <w:rsid w:val="00895084"/>
    <w:rsid w:val="00896040"/>
    <w:rsid w:val="00896E2B"/>
    <w:rsid w:val="00896F0A"/>
    <w:rsid w:val="00897177"/>
    <w:rsid w:val="00897BBD"/>
    <w:rsid w:val="008A01F2"/>
    <w:rsid w:val="008A02E0"/>
    <w:rsid w:val="008A0386"/>
    <w:rsid w:val="008A0734"/>
    <w:rsid w:val="008A0F8C"/>
    <w:rsid w:val="008A1255"/>
    <w:rsid w:val="008A1795"/>
    <w:rsid w:val="008A1A74"/>
    <w:rsid w:val="008A1CF1"/>
    <w:rsid w:val="008A1D60"/>
    <w:rsid w:val="008A20FC"/>
    <w:rsid w:val="008A2DCF"/>
    <w:rsid w:val="008A4EC9"/>
    <w:rsid w:val="008A4F16"/>
    <w:rsid w:val="008A5388"/>
    <w:rsid w:val="008A594E"/>
    <w:rsid w:val="008A5A33"/>
    <w:rsid w:val="008A639F"/>
    <w:rsid w:val="008A6965"/>
    <w:rsid w:val="008A6989"/>
    <w:rsid w:val="008A6B78"/>
    <w:rsid w:val="008A76E4"/>
    <w:rsid w:val="008A7B0A"/>
    <w:rsid w:val="008A7B15"/>
    <w:rsid w:val="008A7BFE"/>
    <w:rsid w:val="008B04FF"/>
    <w:rsid w:val="008B05A3"/>
    <w:rsid w:val="008B0B73"/>
    <w:rsid w:val="008B0CCF"/>
    <w:rsid w:val="008B158A"/>
    <w:rsid w:val="008B1D01"/>
    <w:rsid w:val="008B2150"/>
    <w:rsid w:val="008B21BE"/>
    <w:rsid w:val="008B28AA"/>
    <w:rsid w:val="008B28F1"/>
    <w:rsid w:val="008B294E"/>
    <w:rsid w:val="008B2C59"/>
    <w:rsid w:val="008B3155"/>
    <w:rsid w:val="008B3231"/>
    <w:rsid w:val="008B38F8"/>
    <w:rsid w:val="008B3D69"/>
    <w:rsid w:val="008B54C1"/>
    <w:rsid w:val="008C0647"/>
    <w:rsid w:val="008C0677"/>
    <w:rsid w:val="008C072E"/>
    <w:rsid w:val="008C0DE4"/>
    <w:rsid w:val="008C182A"/>
    <w:rsid w:val="008C189D"/>
    <w:rsid w:val="008C1C7B"/>
    <w:rsid w:val="008C3C36"/>
    <w:rsid w:val="008C3E89"/>
    <w:rsid w:val="008C46E2"/>
    <w:rsid w:val="008C4A44"/>
    <w:rsid w:val="008C5277"/>
    <w:rsid w:val="008C536F"/>
    <w:rsid w:val="008C5E4B"/>
    <w:rsid w:val="008C6345"/>
    <w:rsid w:val="008C655E"/>
    <w:rsid w:val="008C6F3C"/>
    <w:rsid w:val="008C72F2"/>
    <w:rsid w:val="008C761F"/>
    <w:rsid w:val="008C7A34"/>
    <w:rsid w:val="008D00F8"/>
    <w:rsid w:val="008D08E4"/>
    <w:rsid w:val="008D0AD3"/>
    <w:rsid w:val="008D0FCA"/>
    <w:rsid w:val="008D1091"/>
    <w:rsid w:val="008D12C8"/>
    <w:rsid w:val="008D1562"/>
    <w:rsid w:val="008D1D76"/>
    <w:rsid w:val="008D1EE2"/>
    <w:rsid w:val="008D1F63"/>
    <w:rsid w:val="008D1FCB"/>
    <w:rsid w:val="008D20C8"/>
    <w:rsid w:val="008D247E"/>
    <w:rsid w:val="008D26D1"/>
    <w:rsid w:val="008D2815"/>
    <w:rsid w:val="008D296C"/>
    <w:rsid w:val="008D2D52"/>
    <w:rsid w:val="008D4301"/>
    <w:rsid w:val="008D4506"/>
    <w:rsid w:val="008D4507"/>
    <w:rsid w:val="008D53F1"/>
    <w:rsid w:val="008D57B5"/>
    <w:rsid w:val="008D5D54"/>
    <w:rsid w:val="008D611C"/>
    <w:rsid w:val="008D6321"/>
    <w:rsid w:val="008D657B"/>
    <w:rsid w:val="008D675B"/>
    <w:rsid w:val="008D6D78"/>
    <w:rsid w:val="008D702D"/>
    <w:rsid w:val="008E0A5A"/>
    <w:rsid w:val="008E102D"/>
    <w:rsid w:val="008E1107"/>
    <w:rsid w:val="008E1110"/>
    <w:rsid w:val="008E11E8"/>
    <w:rsid w:val="008E1754"/>
    <w:rsid w:val="008E1D3A"/>
    <w:rsid w:val="008E28CE"/>
    <w:rsid w:val="008E343F"/>
    <w:rsid w:val="008E37B0"/>
    <w:rsid w:val="008E433B"/>
    <w:rsid w:val="008E51D4"/>
    <w:rsid w:val="008E5825"/>
    <w:rsid w:val="008E5EC4"/>
    <w:rsid w:val="008E62A8"/>
    <w:rsid w:val="008E62EC"/>
    <w:rsid w:val="008E6DD1"/>
    <w:rsid w:val="008E745E"/>
    <w:rsid w:val="008E755E"/>
    <w:rsid w:val="008E7ADD"/>
    <w:rsid w:val="008F0668"/>
    <w:rsid w:val="008F08F2"/>
    <w:rsid w:val="008F0B3C"/>
    <w:rsid w:val="008F1411"/>
    <w:rsid w:val="008F1E5F"/>
    <w:rsid w:val="008F1F9F"/>
    <w:rsid w:val="008F21E2"/>
    <w:rsid w:val="008F2286"/>
    <w:rsid w:val="008F257B"/>
    <w:rsid w:val="008F2580"/>
    <w:rsid w:val="008F2ADD"/>
    <w:rsid w:val="008F3249"/>
    <w:rsid w:val="008F3414"/>
    <w:rsid w:val="008F3C15"/>
    <w:rsid w:val="008F3F50"/>
    <w:rsid w:val="008F4946"/>
    <w:rsid w:val="008F5579"/>
    <w:rsid w:val="008F55D6"/>
    <w:rsid w:val="008F55E9"/>
    <w:rsid w:val="008F5823"/>
    <w:rsid w:val="008F5929"/>
    <w:rsid w:val="008F5C18"/>
    <w:rsid w:val="008F5D8B"/>
    <w:rsid w:val="008F5DD5"/>
    <w:rsid w:val="008F62BD"/>
    <w:rsid w:val="008F6457"/>
    <w:rsid w:val="008F69D1"/>
    <w:rsid w:val="008F7470"/>
    <w:rsid w:val="008F757E"/>
    <w:rsid w:val="00900087"/>
    <w:rsid w:val="0090018F"/>
    <w:rsid w:val="009016BF"/>
    <w:rsid w:val="00901B28"/>
    <w:rsid w:val="00901CB7"/>
    <w:rsid w:val="0090220C"/>
    <w:rsid w:val="00902467"/>
    <w:rsid w:val="009024F3"/>
    <w:rsid w:val="009024FF"/>
    <w:rsid w:val="009029F5"/>
    <w:rsid w:val="00903441"/>
    <w:rsid w:val="00903818"/>
    <w:rsid w:val="009038EE"/>
    <w:rsid w:val="00904760"/>
    <w:rsid w:val="00905746"/>
    <w:rsid w:val="00905DFC"/>
    <w:rsid w:val="00906323"/>
    <w:rsid w:val="00906487"/>
    <w:rsid w:val="00906588"/>
    <w:rsid w:val="009066B1"/>
    <w:rsid w:val="00906A66"/>
    <w:rsid w:val="00906C80"/>
    <w:rsid w:val="009077EE"/>
    <w:rsid w:val="00907A83"/>
    <w:rsid w:val="00907BDC"/>
    <w:rsid w:val="0091009E"/>
    <w:rsid w:val="0091033D"/>
    <w:rsid w:val="009103C1"/>
    <w:rsid w:val="009104CA"/>
    <w:rsid w:val="009111F2"/>
    <w:rsid w:val="0091185D"/>
    <w:rsid w:val="00911DEE"/>
    <w:rsid w:val="00912127"/>
    <w:rsid w:val="009126FD"/>
    <w:rsid w:val="009127B3"/>
    <w:rsid w:val="00913371"/>
    <w:rsid w:val="00913D2B"/>
    <w:rsid w:val="00913FDB"/>
    <w:rsid w:val="00914A14"/>
    <w:rsid w:val="00915B5F"/>
    <w:rsid w:val="00915BAE"/>
    <w:rsid w:val="00915DD4"/>
    <w:rsid w:val="0091625B"/>
    <w:rsid w:val="009163A1"/>
    <w:rsid w:val="0091699C"/>
    <w:rsid w:val="009169D8"/>
    <w:rsid w:val="0091740F"/>
    <w:rsid w:val="009177B8"/>
    <w:rsid w:val="0092002B"/>
    <w:rsid w:val="00920B23"/>
    <w:rsid w:val="00921917"/>
    <w:rsid w:val="009219D3"/>
    <w:rsid w:val="00921BEC"/>
    <w:rsid w:val="0092290B"/>
    <w:rsid w:val="00923731"/>
    <w:rsid w:val="0092386A"/>
    <w:rsid w:val="00923C97"/>
    <w:rsid w:val="009240F2"/>
    <w:rsid w:val="00924190"/>
    <w:rsid w:val="00924570"/>
    <w:rsid w:val="009245B5"/>
    <w:rsid w:val="009265CD"/>
    <w:rsid w:val="009266C6"/>
    <w:rsid w:val="009274BF"/>
    <w:rsid w:val="00927AE7"/>
    <w:rsid w:val="00930256"/>
    <w:rsid w:val="00930BD5"/>
    <w:rsid w:val="00930F5B"/>
    <w:rsid w:val="00930F6C"/>
    <w:rsid w:val="009311C8"/>
    <w:rsid w:val="0093155F"/>
    <w:rsid w:val="00931643"/>
    <w:rsid w:val="0093175B"/>
    <w:rsid w:val="00931BA9"/>
    <w:rsid w:val="00931BED"/>
    <w:rsid w:val="0093266E"/>
    <w:rsid w:val="009327D3"/>
    <w:rsid w:val="00932B96"/>
    <w:rsid w:val="00932C5C"/>
    <w:rsid w:val="009343A7"/>
    <w:rsid w:val="00934B32"/>
    <w:rsid w:val="00934B66"/>
    <w:rsid w:val="00935B29"/>
    <w:rsid w:val="00936047"/>
    <w:rsid w:val="0093615B"/>
    <w:rsid w:val="00936A30"/>
    <w:rsid w:val="00937C62"/>
    <w:rsid w:val="00937CA2"/>
    <w:rsid w:val="00937D9C"/>
    <w:rsid w:val="00937E62"/>
    <w:rsid w:val="009400D1"/>
    <w:rsid w:val="009400E8"/>
    <w:rsid w:val="00940A36"/>
    <w:rsid w:val="00940A76"/>
    <w:rsid w:val="00940D27"/>
    <w:rsid w:val="00941CB6"/>
    <w:rsid w:val="0094277C"/>
    <w:rsid w:val="0094293F"/>
    <w:rsid w:val="00942954"/>
    <w:rsid w:val="00942AB7"/>
    <w:rsid w:val="00942C29"/>
    <w:rsid w:val="00942CFE"/>
    <w:rsid w:val="0094371E"/>
    <w:rsid w:val="00944317"/>
    <w:rsid w:val="009455AC"/>
    <w:rsid w:val="00945B7C"/>
    <w:rsid w:val="00945BCB"/>
    <w:rsid w:val="009466D8"/>
    <w:rsid w:val="00946A27"/>
    <w:rsid w:val="00946B8B"/>
    <w:rsid w:val="0094714B"/>
    <w:rsid w:val="009478EF"/>
    <w:rsid w:val="0095006F"/>
    <w:rsid w:val="0095019E"/>
    <w:rsid w:val="00950495"/>
    <w:rsid w:val="009505C1"/>
    <w:rsid w:val="00950DB6"/>
    <w:rsid w:val="009518E2"/>
    <w:rsid w:val="00951CB9"/>
    <w:rsid w:val="00951DB8"/>
    <w:rsid w:val="009527F3"/>
    <w:rsid w:val="00952A7B"/>
    <w:rsid w:val="00952CC7"/>
    <w:rsid w:val="00952CCB"/>
    <w:rsid w:val="00952EC5"/>
    <w:rsid w:val="00953190"/>
    <w:rsid w:val="00953A5B"/>
    <w:rsid w:val="00953DA1"/>
    <w:rsid w:val="00954570"/>
    <w:rsid w:val="0095483D"/>
    <w:rsid w:val="00954D69"/>
    <w:rsid w:val="00954FD0"/>
    <w:rsid w:val="009550F6"/>
    <w:rsid w:val="009552C7"/>
    <w:rsid w:val="009568F4"/>
    <w:rsid w:val="009569CD"/>
    <w:rsid w:val="009570C0"/>
    <w:rsid w:val="009577D1"/>
    <w:rsid w:val="00957B05"/>
    <w:rsid w:val="00957E86"/>
    <w:rsid w:val="009600C3"/>
    <w:rsid w:val="00960646"/>
    <w:rsid w:val="00960CD2"/>
    <w:rsid w:val="00961769"/>
    <w:rsid w:val="009618FC"/>
    <w:rsid w:val="00961940"/>
    <w:rsid w:val="00961A84"/>
    <w:rsid w:val="00961DBB"/>
    <w:rsid w:val="00961DF5"/>
    <w:rsid w:val="00961F7E"/>
    <w:rsid w:val="00962B12"/>
    <w:rsid w:val="0096320B"/>
    <w:rsid w:val="009635C8"/>
    <w:rsid w:val="00963978"/>
    <w:rsid w:val="009639F9"/>
    <w:rsid w:val="00963F82"/>
    <w:rsid w:val="00964227"/>
    <w:rsid w:val="009654DA"/>
    <w:rsid w:val="00965611"/>
    <w:rsid w:val="009659EB"/>
    <w:rsid w:val="00965BE8"/>
    <w:rsid w:val="00965E6F"/>
    <w:rsid w:val="00966215"/>
    <w:rsid w:val="00967EF4"/>
    <w:rsid w:val="00970180"/>
    <w:rsid w:val="00970416"/>
    <w:rsid w:val="0097139A"/>
    <w:rsid w:val="00971B45"/>
    <w:rsid w:val="00972446"/>
    <w:rsid w:val="00972808"/>
    <w:rsid w:val="00972B8C"/>
    <w:rsid w:val="00972C01"/>
    <w:rsid w:val="0097315C"/>
    <w:rsid w:val="009739F9"/>
    <w:rsid w:val="009742B6"/>
    <w:rsid w:val="009746F1"/>
    <w:rsid w:val="00974B38"/>
    <w:rsid w:val="009754AB"/>
    <w:rsid w:val="00975843"/>
    <w:rsid w:val="009758CD"/>
    <w:rsid w:val="00976097"/>
    <w:rsid w:val="00976313"/>
    <w:rsid w:val="00977249"/>
    <w:rsid w:val="009773F4"/>
    <w:rsid w:val="009776BB"/>
    <w:rsid w:val="00977EBB"/>
    <w:rsid w:val="00980859"/>
    <w:rsid w:val="00980898"/>
    <w:rsid w:val="009815FF"/>
    <w:rsid w:val="00982916"/>
    <w:rsid w:val="00982F0C"/>
    <w:rsid w:val="009834A9"/>
    <w:rsid w:val="0098391C"/>
    <w:rsid w:val="009839EC"/>
    <w:rsid w:val="00983A7D"/>
    <w:rsid w:val="00984249"/>
    <w:rsid w:val="00984B04"/>
    <w:rsid w:val="00985A30"/>
    <w:rsid w:val="00985E9B"/>
    <w:rsid w:val="009863F9"/>
    <w:rsid w:val="009868D8"/>
    <w:rsid w:val="009872A1"/>
    <w:rsid w:val="00987A6E"/>
    <w:rsid w:val="00987AB3"/>
    <w:rsid w:val="00987F0A"/>
    <w:rsid w:val="009902D6"/>
    <w:rsid w:val="009902E7"/>
    <w:rsid w:val="00991568"/>
    <w:rsid w:val="00991BB4"/>
    <w:rsid w:val="00991CB2"/>
    <w:rsid w:val="00992F8A"/>
    <w:rsid w:val="009939F8"/>
    <w:rsid w:val="00994330"/>
    <w:rsid w:val="0099493C"/>
    <w:rsid w:val="00994D6A"/>
    <w:rsid w:val="00995270"/>
    <w:rsid w:val="0099593A"/>
    <w:rsid w:val="00995E7A"/>
    <w:rsid w:val="00996D78"/>
    <w:rsid w:val="009975C8"/>
    <w:rsid w:val="00997F4D"/>
    <w:rsid w:val="009A024F"/>
    <w:rsid w:val="009A0668"/>
    <w:rsid w:val="009A0AA7"/>
    <w:rsid w:val="009A0CBE"/>
    <w:rsid w:val="009A0E17"/>
    <w:rsid w:val="009A0EE6"/>
    <w:rsid w:val="009A1149"/>
    <w:rsid w:val="009A116E"/>
    <w:rsid w:val="009A1698"/>
    <w:rsid w:val="009A1F1A"/>
    <w:rsid w:val="009A21A9"/>
    <w:rsid w:val="009A23FC"/>
    <w:rsid w:val="009A2C80"/>
    <w:rsid w:val="009A3564"/>
    <w:rsid w:val="009A3583"/>
    <w:rsid w:val="009A4067"/>
    <w:rsid w:val="009A43A3"/>
    <w:rsid w:val="009A46CF"/>
    <w:rsid w:val="009A53A9"/>
    <w:rsid w:val="009A53D1"/>
    <w:rsid w:val="009A54A5"/>
    <w:rsid w:val="009A572E"/>
    <w:rsid w:val="009A5C8C"/>
    <w:rsid w:val="009A6082"/>
    <w:rsid w:val="009A6A44"/>
    <w:rsid w:val="009A7AF6"/>
    <w:rsid w:val="009A7C34"/>
    <w:rsid w:val="009A7E79"/>
    <w:rsid w:val="009B04BD"/>
    <w:rsid w:val="009B0512"/>
    <w:rsid w:val="009B0CAD"/>
    <w:rsid w:val="009B0CF4"/>
    <w:rsid w:val="009B0F3D"/>
    <w:rsid w:val="009B1F53"/>
    <w:rsid w:val="009B2292"/>
    <w:rsid w:val="009B2EFD"/>
    <w:rsid w:val="009B3043"/>
    <w:rsid w:val="009B32DF"/>
    <w:rsid w:val="009B33E8"/>
    <w:rsid w:val="009B373A"/>
    <w:rsid w:val="009B3F03"/>
    <w:rsid w:val="009B4544"/>
    <w:rsid w:val="009B48E7"/>
    <w:rsid w:val="009B5511"/>
    <w:rsid w:val="009B5FDA"/>
    <w:rsid w:val="009B629B"/>
    <w:rsid w:val="009B6D63"/>
    <w:rsid w:val="009B6F0D"/>
    <w:rsid w:val="009B7117"/>
    <w:rsid w:val="009B7476"/>
    <w:rsid w:val="009B758F"/>
    <w:rsid w:val="009B76F6"/>
    <w:rsid w:val="009B794F"/>
    <w:rsid w:val="009B79AB"/>
    <w:rsid w:val="009B7B58"/>
    <w:rsid w:val="009C00A4"/>
    <w:rsid w:val="009C01BB"/>
    <w:rsid w:val="009C01FF"/>
    <w:rsid w:val="009C0AE8"/>
    <w:rsid w:val="009C0D1F"/>
    <w:rsid w:val="009C16D1"/>
    <w:rsid w:val="009C21FD"/>
    <w:rsid w:val="009C2A1F"/>
    <w:rsid w:val="009C3A82"/>
    <w:rsid w:val="009C49AC"/>
    <w:rsid w:val="009C5683"/>
    <w:rsid w:val="009C608F"/>
    <w:rsid w:val="009C65E7"/>
    <w:rsid w:val="009C66B2"/>
    <w:rsid w:val="009C6DA2"/>
    <w:rsid w:val="009C70B7"/>
    <w:rsid w:val="009D038D"/>
    <w:rsid w:val="009D0F87"/>
    <w:rsid w:val="009D1233"/>
    <w:rsid w:val="009D1319"/>
    <w:rsid w:val="009D1A6A"/>
    <w:rsid w:val="009D234C"/>
    <w:rsid w:val="009D2A68"/>
    <w:rsid w:val="009D2DD4"/>
    <w:rsid w:val="009D32B0"/>
    <w:rsid w:val="009D3347"/>
    <w:rsid w:val="009D3452"/>
    <w:rsid w:val="009D35A9"/>
    <w:rsid w:val="009D37B1"/>
    <w:rsid w:val="009D383E"/>
    <w:rsid w:val="009D449A"/>
    <w:rsid w:val="009D4666"/>
    <w:rsid w:val="009D46CE"/>
    <w:rsid w:val="009D52E4"/>
    <w:rsid w:val="009D6297"/>
    <w:rsid w:val="009D66A3"/>
    <w:rsid w:val="009D7BFF"/>
    <w:rsid w:val="009D7E08"/>
    <w:rsid w:val="009D7E91"/>
    <w:rsid w:val="009E011B"/>
    <w:rsid w:val="009E0735"/>
    <w:rsid w:val="009E0D69"/>
    <w:rsid w:val="009E0E25"/>
    <w:rsid w:val="009E22DE"/>
    <w:rsid w:val="009E28DE"/>
    <w:rsid w:val="009E2DBA"/>
    <w:rsid w:val="009E2FBB"/>
    <w:rsid w:val="009E32E9"/>
    <w:rsid w:val="009E3D5A"/>
    <w:rsid w:val="009E3DE7"/>
    <w:rsid w:val="009E458B"/>
    <w:rsid w:val="009E4BA3"/>
    <w:rsid w:val="009E4F9E"/>
    <w:rsid w:val="009E4FA4"/>
    <w:rsid w:val="009E4FB2"/>
    <w:rsid w:val="009E5150"/>
    <w:rsid w:val="009E5635"/>
    <w:rsid w:val="009E5AAF"/>
    <w:rsid w:val="009E5AFF"/>
    <w:rsid w:val="009E5B79"/>
    <w:rsid w:val="009E5CBB"/>
    <w:rsid w:val="009E6409"/>
    <w:rsid w:val="009E6E87"/>
    <w:rsid w:val="009E6FEF"/>
    <w:rsid w:val="009E73A9"/>
    <w:rsid w:val="009F08D0"/>
    <w:rsid w:val="009F0D21"/>
    <w:rsid w:val="009F0F0E"/>
    <w:rsid w:val="009F15FD"/>
    <w:rsid w:val="009F26B4"/>
    <w:rsid w:val="009F2CAE"/>
    <w:rsid w:val="009F35AE"/>
    <w:rsid w:val="009F3911"/>
    <w:rsid w:val="009F46E7"/>
    <w:rsid w:val="009F4866"/>
    <w:rsid w:val="009F487C"/>
    <w:rsid w:val="009F4BAA"/>
    <w:rsid w:val="009F5702"/>
    <w:rsid w:val="009F5844"/>
    <w:rsid w:val="009F6687"/>
    <w:rsid w:val="009F677C"/>
    <w:rsid w:val="009F709F"/>
    <w:rsid w:val="009F77AC"/>
    <w:rsid w:val="009F7F5F"/>
    <w:rsid w:val="00A00016"/>
    <w:rsid w:val="00A011BC"/>
    <w:rsid w:val="00A01D20"/>
    <w:rsid w:val="00A02496"/>
    <w:rsid w:val="00A025A2"/>
    <w:rsid w:val="00A02B85"/>
    <w:rsid w:val="00A03274"/>
    <w:rsid w:val="00A039F7"/>
    <w:rsid w:val="00A0469D"/>
    <w:rsid w:val="00A04A85"/>
    <w:rsid w:val="00A04D8B"/>
    <w:rsid w:val="00A04F12"/>
    <w:rsid w:val="00A05325"/>
    <w:rsid w:val="00A05684"/>
    <w:rsid w:val="00A06014"/>
    <w:rsid w:val="00A0692A"/>
    <w:rsid w:val="00A06E42"/>
    <w:rsid w:val="00A06E57"/>
    <w:rsid w:val="00A071BC"/>
    <w:rsid w:val="00A07238"/>
    <w:rsid w:val="00A075F2"/>
    <w:rsid w:val="00A075FC"/>
    <w:rsid w:val="00A07660"/>
    <w:rsid w:val="00A078F1"/>
    <w:rsid w:val="00A07DFE"/>
    <w:rsid w:val="00A10247"/>
    <w:rsid w:val="00A1096B"/>
    <w:rsid w:val="00A10A4E"/>
    <w:rsid w:val="00A10BFE"/>
    <w:rsid w:val="00A1101B"/>
    <w:rsid w:val="00A113E5"/>
    <w:rsid w:val="00A1156A"/>
    <w:rsid w:val="00A117FB"/>
    <w:rsid w:val="00A11DD7"/>
    <w:rsid w:val="00A12723"/>
    <w:rsid w:val="00A1330F"/>
    <w:rsid w:val="00A13B3C"/>
    <w:rsid w:val="00A14154"/>
    <w:rsid w:val="00A141E5"/>
    <w:rsid w:val="00A1453B"/>
    <w:rsid w:val="00A14B0D"/>
    <w:rsid w:val="00A15076"/>
    <w:rsid w:val="00A15676"/>
    <w:rsid w:val="00A157F3"/>
    <w:rsid w:val="00A15888"/>
    <w:rsid w:val="00A15D15"/>
    <w:rsid w:val="00A15E89"/>
    <w:rsid w:val="00A160FE"/>
    <w:rsid w:val="00A16644"/>
    <w:rsid w:val="00A1678B"/>
    <w:rsid w:val="00A16AD7"/>
    <w:rsid w:val="00A16C84"/>
    <w:rsid w:val="00A17429"/>
    <w:rsid w:val="00A17460"/>
    <w:rsid w:val="00A1758D"/>
    <w:rsid w:val="00A17AD4"/>
    <w:rsid w:val="00A17C32"/>
    <w:rsid w:val="00A201D0"/>
    <w:rsid w:val="00A202C1"/>
    <w:rsid w:val="00A20475"/>
    <w:rsid w:val="00A204E1"/>
    <w:rsid w:val="00A206D3"/>
    <w:rsid w:val="00A20BF4"/>
    <w:rsid w:val="00A2124C"/>
    <w:rsid w:val="00A21751"/>
    <w:rsid w:val="00A21A8E"/>
    <w:rsid w:val="00A21DA6"/>
    <w:rsid w:val="00A21EC0"/>
    <w:rsid w:val="00A221B0"/>
    <w:rsid w:val="00A231D9"/>
    <w:rsid w:val="00A23245"/>
    <w:rsid w:val="00A2340A"/>
    <w:rsid w:val="00A23DD2"/>
    <w:rsid w:val="00A24098"/>
    <w:rsid w:val="00A240C0"/>
    <w:rsid w:val="00A2452A"/>
    <w:rsid w:val="00A245A3"/>
    <w:rsid w:val="00A2544A"/>
    <w:rsid w:val="00A25471"/>
    <w:rsid w:val="00A256D4"/>
    <w:rsid w:val="00A25872"/>
    <w:rsid w:val="00A25D91"/>
    <w:rsid w:val="00A26091"/>
    <w:rsid w:val="00A26F69"/>
    <w:rsid w:val="00A27A88"/>
    <w:rsid w:val="00A305A6"/>
    <w:rsid w:val="00A30A2B"/>
    <w:rsid w:val="00A30AB2"/>
    <w:rsid w:val="00A30BC0"/>
    <w:rsid w:val="00A30C2E"/>
    <w:rsid w:val="00A31223"/>
    <w:rsid w:val="00A3127C"/>
    <w:rsid w:val="00A3131A"/>
    <w:rsid w:val="00A31B6E"/>
    <w:rsid w:val="00A3205D"/>
    <w:rsid w:val="00A32BE8"/>
    <w:rsid w:val="00A33463"/>
    <w:rsid w:val="00A335F2"/>
    <w:rsid w:val="00A33DAC"/>
    <w:rsid w:val="00A3467F"/>
    <w:rsid w:val="00A34776"/>
    <w:rsid w:val="00A3481E"/>
    <w:rsid w:val="00A34DDF"/>
    <w:rsid w:val="00A35267"/>
    <w:rsid w:val="00A35EB4"/>
    <w:rsid w:val="00A35F07"/>
    <w:rsid w:val="00A36197"/>
    <w:rsid w:val="00A367CF"/>
    <w:rsid w:val="00A3687B"/>
    <w:rsid w:val="00A36FC5"/>
    <w:rsid w:val="00A374D7"/>
    <w:rsid w:val="00A37645"/>
    <w:rsid w:val="00A37AC6"/>
    <w:rsid w:val="00A408EC"/>
    <w:rsid w:val="00A40CF6"/>
    <w:rsid w:val="00A40D59"/>
    <w:rsid w:val="00A415E2"/>
    <w:rsid w:val="00A419A4"/>
    <w:rsid w:val="00A42170"/>
    <w:rsid w:val="00A42745"/>
    <w:rsid w:val="00A42C1A"/>
    <w:rsid w:val="00A43127"/>
    <w:rsid w:val="00A43C3B"/>
    <w:rsid w:val="00A43DC1"/>
    <w:rsid w:val="00A43EF9"/>
    <w:rsid w:val="00A44468"/>
    <w:rsid w:val="00A44BBC"/>
    <w:rsid w:val="00A44C0D"/>
    <w:rsid w:val="00A44DB0"/>
    <w:rsid w:val="00A44F74"/>
    <w:rsid w:val="00A4535D"/>
    <w:rsid w:val="00A45605"/>
    <w:rsid w:val="00A45CD2"/>
    <w:rsid w:val="00A46136"/>
    <w:rsid w:val="00A472CC"/>
    <w:rsid w:val="00A47880"/>
    <w:rsid w:val="00A47DCF"/>
    <w:rsid w:val="00A50D5E"/>
    <w:rsid w:val="00A512EE"/>
    <w:rsid w:val="00A51588"/>
    <w:rsid w:val="00A518D7"/>
    <w:rsid w:val="00A5190F"/>
    <w:rsid w:val="00A52101"/>
    <w:rsid w:val="00A52476"/>
    <w:rsid w:val="00A526EA"/>
    <w:rsid w:val="00A52D17"/>
    <w:rsid w:val="00A52F2F"/>
    <w:rsid w:val="00A533D0"/>
    <w:rsid w:val="00A53855"/>
    <w:rsid w:val="00A548DF"/>
    <w:rsid w:val="00A54A23"/>
    <w:rsid w:val="00A54A80"/>
    <w:rsid w:val="00A55369"/>
    <w:rsid w:val="00A554F1"/>
    <w:rsid w:val="00A5550D"/>
    <w:rsid w:val="00A55DF7"/>
    <w:rsid w:val="00A564D1"/>
    <w:rsid w:val="00A56944"/>
    <w:rsid w:val="00A572C2"/>
    <w:rsid w:val="00A572D2"/>
    <w:rsid w:val="00A572EF"/>
    <w:rsid w:val="00A577BF"/>
    <w:rsid w:val="00A579D7"/>
    <w:rsid w:val="00A57AAD"/>
    <w:rsid w:val="00A57E50"/>
    <w:rsid w:val="00A612EF"/>
    <w:rsid w:val="00A61AD6"/>
    <w:rsid w:val="00A61C10"/>
    <w:rsid w:val="00A61C56"/>
    <w:rsid w:val="00A61E3F"/>
    <w:rsid w:val="00A61EAC"/>
    <w:rsid w:val="00A62BE6"/>
    <w:rsid w:val="00A62C3A"/>
    <w:rsid w:val="00A63166"/>
    <w:rsid w:val="00A6336C"/>
    <w:rsid w:val="00A63FAB"/>
    <w:rsid w:val="00A64394"/>
    <w:rsid w:val="00A64EC9"/>
    <w:rsid w:val="00A654F4"/>
    <w:rsid w:val="00A65AFA"/>
    <w:rsid w:val="00A67504"/>
    <w:rsid w:val="00A70090"/>
    <w:rsid w:val="00A703F4"/>
    <w:rsid w:val="00A70C65"/>
    <w:rsid w:val="00A71126"/>
    <w:rsid w:val="00A71177"/>
    <w:rsid w:val="00A711C0"/>
    <w:rsid w:val="00A71CEF"/>
    <w:rsid w:val="00A72435"/>
    <w:rsid w:val="00A72824"/>
    <w:rsid w:val="00A735BF"/>
    <w:rsid w:val="00A73BA8"/>
    <w:rsid w:val="00A746D1"/>
    <w:rsid w:val="00A74CA0"/>
    <w:rsid w:val="00A74E3F"/>
    <w:rsid w:val="00A75550"/>
    <w:rsid w:val="00A75A73"/>
    <w:rsid w:val="00A75F81"/>
    <w:rsid w:val="00A76641"/>
    <w:rsid w:val="00A76AE2"/>
    <w:rsid w:val="00A7760B"/>
    <w:rsid w:val="00A77623"/>
    <w:rsid w:val="00A77CED"/>
    <w:rsid w:val="00A80ED2"/>
    <w:rsid w:val="00A80F2E"/>
    <w:rsid w:val="00A80F5D"/>
    <w:rsid w:val="00A8106B"/>
    <w:rsid w:val="00A817A8"/>
    <w:rsid w:val="00A82130"/>
    <w:rsid w:val="00A82134"/>
    <w:rsid w:val="00A82BFB"/>
    <w:rsid w:val="00A83209"/>
    <w:rsid w:val="00A8355E"/>
    <w:rsid w:val="00A83695"/>
    <w:rsid w:val="00A83D67"/>
    <w:rsid w:val="00A83F55"/>
    <w:rsid w:val="00A8458F"/>
    <w:rsid w:val="00A85666"/>
    <w:rsid w:val="00A85BC2"/>
    <w:rsid w:val="00A85C50"/>
    <w:rsid w:val="00A85CD4"/>
    <w:rsid w:val="00A86F20"/>
    <w:rsid w:val="00A8781B"/>
    <w:rsid w:val="00A906D2"/>
    <w:rsid w:val="00A9085C"/>
    <w:rsid w:val="00A90FA3"/>
    <w:rsid w:val="00A919AD"/>
    <w:rsid w:val="00A920D1"/>
    <w:rsid w:val="00A92559"/>
    <w:rsid w:val="00A925F5"/>
    <w:rsid w:val="00A92B5B"/>
    <w:rsid w:val="00A93D34"/>
    <w:rsid w:val="00A94CE9"/>
    <w:rsid w:val="00A955AB"/>
    <w:rsid w:val="00A95B5E"/>
    <w:rsid w:val="00A95DDF"/>
    <w:rsid w:val="00A966BD"/>
    <w:rsid w:val="00A97139"/>
    <w:rsid w:val="00A97A13"/>
    <w:rsid w:val="00A97DAE"/>
    <w:rsid w:val="00AA0A86"/>
    <w:rsid w:val="00AA0C7D"/>
    <w:rsid w:val="00AA0F94"/>
    <w:rsid w:val="00AA2803"/>
    <w:rsid w:val="00AA2B20"/>
    <w:rsid w:val="00AA310A"/>
    <w:rsid w:val="00AA318C"/>
    <w:rsid w:val="00AA3286"/>
    <w:rsid w:val="00AA3449"/>
    <w:rsid w:val="00AA3C74"/>
    <w:rsid w:val="00AA3E55"/>
    <w:rsid w:val="00AA4383"/>
    <w:rsid w:val="00AA472A"/>
    <w:rsid w:val="00AA4BE9"/>
    <w:rsid w:val="00AA4CD0"/>
    <w:rsid w:val="00AA4FE2"/>
    <w:rsid w:val="00AA56D4"/>
    <w:rsid w:val="00AA5734"/>
    <w:rsid w:val="00AA5AF2"/>
    <w:rsid w:val="00AA5B0D"/>
    <w:rsid w:val="00AA5BD5"/>
    <w:rsid w:val="00AA602D"/>
    <w:rsid w:val="00AA606A"/>
    <w:rsid w:val="00AA64ED"/>
    <w:rsid w:val="00AA654A"/>
    <w:rsid w:val="00AA6A19"/>
    <w:rsid w:val="00AA6E9E"/>
    <w:rsid w:val="00AA7212"/>
    <w:rsid w:val="00AA7D37"/>
    <w:rsid w:val="00AB03E1"/>
    <w:rsid w:val="00AB05AB"/>
    <w:rsid w:val="00AB07E2"/>
    <w:rsid w:val="00AB07FE"/>
    <w:rsid w:val="00AB091D"/>
    <w:rsid w:val="00AB09E3"/>
    <w:rsid w:val="00AB0D56"/>
    <w:rsid w:val="00AB1628"/>
    <w:rsid w:val="00AB1CDE"/>
    <w:rsid w:val="00AB1DC2"/>
    <w:rsid w:val="00AB20AE"/>
    <w:rsid w:val="00AB2205"/>
    <w:rsid w:val="00AB26E5"/>
    <w:rsid w:val="00AB379E"/>
    <w:rsid w:val="00AB3969"/>
    <w:rsid w:val="00AB3A8E"/>
    <w:rsid w:val="00AB3C6F"/>
    <w:rsid w:val="00AB3CF4"/>
    <w:rsid w:val="00AB3E43"/>
    <w:rsid w:val="00AB4629"/>
    <w:rsid w:val="00AB4948"/>
    <w:rsid w:val="00AB61F1"/>
    <w:rsid w:val="00AB6AE4"/>
    <w:rsid w:val="00AB6CFC"/>
    <w:rsid w:val="00AB6EDB"/>
    <w:rsid w:val="00AB7334"/>
    <w:rsid w:val="00AB7397"/>
    <w:rsid w:val="00AB77F1"/>
    <w:rsid w:val="00AB79E6"/>
    <w:rsid w:val="00AB7C01"/>
    <w:rsid w:val="00AB7E8A"/>
    <w:rsid w:val="00AC07FC"/>
    <w:rsid w:val="00AC0A4F"/>
    <w:rsid w:val="00AC0DA4"/>
    <w:rsid w:val="00AC1376"/>
    <w:rsid w:val="00AC2BE8"/>
    <w:rsid w:val="00AC2CEE"/>
    <w:rsid w:val="00AC3208"/>
    <w:rsid w:val="00AC3232"/>
    <w:rsid w:val="00AC3642"/>
    <w:rsid w:val="00AC4058"/>
    <w:rsid w:val="00AC472B"/>
    <w:rsid w:val="00AC4753"/>
    <w:rsid w:val="00AC498A"/>
    <w:rsid w:val="00AC4E0D"/>
    <w:rsid w:val="00AC562D"/>
    <w:rsid w:val="00AC566D"/>
    <w:rsid w:val="00AC5704"/>
    <w:rsid w:val="00AC5D68"/>
    <w:rsid w:val="00AC653D"/>
    <w:rsid w:val="00AC77C9"/>
    <w:rsid w:val="00AC7D26"/>
    <w:rsid w:val="00AC7DF1"/>
    <w:rsid w:val="00AC7E96"/>
    <w:rsid w:val="00AD1C29"/>
    <w:rsid w:val="00AD218B"/>
    <w:rsid w:val="00AD2363"/>
    <w:rsid w:val="00AD24D2"/>
    <w:rsid w:val="00AD2FFF"/>
    <w:rsid w:val="00AD3093"/>
    <w:rsid w:val="00AD32F6"/>
    <w:rsid w:val="00AD34AC"/>
    <w:rsid w:val="00AD35A4"/>
    <w:rsid w:val="00AD43CB"/>
    <w:rsid w:val="00AD444F"/>
    <w:rsid w:val="00AD4640"/>
    <w:rsid w:val="00AD572D"/>
    <w:rsid w:val="00AD666B"/>
    <w:rsid w:val="00AD7612"/>
    <w:rsid w:val="00AD7D32"/>
    <w:rsid w:val="00AE03F8"/>
    <w:rsid w:val="00AE0546"/>
    <w:rsid w:val="00AE0B1C"/>
    <w:rsid w:val="00AE0C74"/>
    <w:rsid w:val="00AE1CEE"/>
    <w:rsid w:val="00AE20EF"/>
    <w:rsid w:val="00AE27C0"/>
    <w:rsid w:val="00AE31E6"/>
    <w:rsid w:val="00AE32B8"/>
    <w:rsid w:val="00AE38DA"/>
    <w:rsid w:val="00AE3E65"/>
    <w:rsid w:val="00AE3E7E"/>
    <w:rsid w:val="00AE45ED"/>
    <w:rsid w:val="00AE4848"/>
    <w:rsid w:val="00AE49E0"/>
    <w:rsid w:val="00AE4A0E"/>
    <w:rsid w:val="00AE5438"/>
    <w:rsid w:val="00AE55D0"/>
    <w:rsid w:val="00AE5968"/>
    <w:rsid w:val="00AE5D35"/>
    <w:rsid w:val="00AE5DC9"/>
    <w:rsid w:val="00AE5E44"/>
    <w:rsid w:val="00AE6511"/>
    <w:rsid w:val="00AE69C2"/>
    <w:rsid w:val="00AE73DB"/>
    <w:rsid w:val="00AE7E11"/>
    <w:rsid w:val="00AF0335"/>
    <w:rsid w:val="00AF0582"/>
    <w:rsid w:val="00AF058D"/>
    <w:rsid w:val="00AF0D76"/>
    <w:rsid w:val="00AF0DD3"/>
    <w:rsid w:val="00AF0F14"/>
    <w:rsid w:val="00AF16E6"/>
    <w:rsid w:val="00AF19B7"/>
    <w:rsid w:val="00AF240B"/>
    <w:rsid w:val="00AF2850"/>
    <w:rsid w:val="00AF2FBF"/>
    <w:rsid w:val="00AF3E83"/>
    <w:rsid w:val="00AF42EF"/>
    <w:rsid w:val="00AF4ABB"/>
    <w:rsid w:val="00AF54F2"/>
    <w:rsid w:val="00AF599C"/>
    <w:rsid w:val="00AF5AFF"/>
    <w:rsid w:val="00AF6144"/>
    <w:rsid w:val="00AF6223"/>
    <w:rsid w:val="00AF646D"/>
    <w:rsid w:val="00AF6572"/>
    <w:rsid w:val="00AF7422"/>
    <w:rsid w:val="00AF784B"/>
    <w:rsid w:val="00AF790B"/>
    <w:rsid w:val="00AF796C"/>
    <w:rsid w:val="00AF79F5"/>
    <w:rsid w:val="00B0008E"/>
    <w:rsid w:val="00B000A5"/>
    <w:rsid w:val="00B008D5"/>
    <w:rsid w:val="00B00FBC"/>
    <w:rsid w:val="00B01179"/>
    <w:rsid w:val="00B014C2"/>
    <w:rsid w:val="00B01D96"/>
    <w:rsid w:val="00B02500"/>
    <w:rsid w:val="00B037A9"/>
    <w:rsid w:val="00B03808"/>
    <w:rsid w:val="00B040EA"/>
    <w:rsid w:val="00B04127"/>
    <w:rsid w:val="00B041BA"/>
    <w:rsid w:val="00B04619"/>
    <w:rsid w:val="00B04A40"/>
    <w:rsid w:val="00B04FD8"/>
    <w:rsid w:val="00B050F8"/>
    <w:rsid w:val="00B060D4"/>
    <w:rsid w:val="00B065DA"/>
    <w:rsid w:val="00B065E8"/>
    <w:rsid w:val="00B06749"/>
    <w:rsid w:val="00B06B3E"/>
    <w:rsid w:val="00B06BE9"/>
    <w:rsid w:val="00B07877"/>
    <w:rsid w:val="00B07F7B"/>
    <w:rsid w:val="00B10423"/>
    <w:rsid w:val="00B104F0"/>
    <w:rsid w:val="00B118B4"/>
    <w:rsid w:val="00B12C89"/>
    <w:rsid w:val="00B12CE3"/>
    <w:rsid w:val="00B13252"/>
    <w:rsid w:val="00B1347B"/>
    <w:rsid w:val="00B13A82"/>
    <w:rsid w:val="00B13C03"/>
    <w:rsid w:val="00B14657"/>
    <w:rsid w:val="00B149E9"/>
    <w:rsid w:val="00B14B93"/>
    <w:rsid w:val="00B15DCC"/>
    <w:rsid w:val="00B169F5"/>
    <w:rsid w:val="00B1713C"/>
    <w:rsid w:val="00B2025C"/>
    <w:rsid w:val="00B2060C"/>
    <w:rsid w:val="00B20769"/>
    <w:rsid w:val="00B20D8D"/>
    <w:rsid w:val="00B2176E"/>
    <w:rsid w:val="00B21801"/>
    <w:rsid w:val="00B21A32"/>
    <w:rsid w:val="00B21BBF"/>
    <w:rsid w:val="00B223DC"/>
    <w:rsid w:val="00B22408"/>
    <w:rsid w:val="00B22417"/>
    <w:rsid w:val="00B22A94"/>
    <w:rsid w:val="00B2314C"/>
    <w:rsid w:val="00B23552"/>
    <w:rsid w:val="00B23A4B"/>
    <w:rsid w:val="00B23D23"/>
    <w:rsid w:val="00B24288"/>
    <w:rsid w:val="00B2505E"/>
    <w:rsid w:val="00B250A4"/>
    <w:rsid w:val="00B25509"/>
    <w:rsid w:val="00B2618F"/>
    <w:rsid w:val="00B266DB"/>
    <w:rsid w:val="00B26795"/>
    <w:rsid w:val="00B26C3D"/>
    <w:rsid w:val="00B26DE8"/>
    <w:rsid w:val="00B26E55"/>
    <w:rsid w:val="00B27153"/>
    <w:rsid w:val="00B275AF"/>
    <w:rsid w:val="00B30251"/>
    <w:rsid w:val="00B3034E"/>
    <w:rsid w:val="00B30499"/>
    <w:rsid w:val="00B3052F"/>
    <w:rsid w:val="00B30659"/>
    <w:rsid w:val="00B30752"/>
    <w:rsid w:val="00B30935"/>
    <w:rsid w:val="00B30ECE"/>
    <w:rsid w:val="00B30F62"/>
    <w:rsid w:val="00B316B1"/>
    <w:rsid w:val="00B3273F"/>
    <w:rsid w:val="00B32D65"/>
    <w:rsid w:val="00B33101"/>
    <w:rsid w:val="00B33628"/>
    <w:rsid w:val="00B33788"/>
    <w:rsid w:val="00B339B9"/>
    <w:rsid w:val="00B34BA3"/>
    <w:rsid w:val="00B35F95"/>
    <w:rsid w:val="00B3675D"/>
    <w:rsid w:val="00B36E3B"/>
    <w:rsid w:val="00B3741E"/>
    <w:rsid w:val="00B37D4B"/>
    <w:rsid w:val="00B400C6"/>
    <w:rsid w:val="00B40356"/>
    <w:rsid w:val="00B40C20"/>
    <w:rsid w:val="00B417A2"/>
    <w:rsid w:val="00B41BBE"/>
    <w:rsid w:val="00B41BCD"/>
    <w:rsid w:val="00B421B1"/>
    <w:rsid w:val="00B42B89"/>
    <w:rsid w:val="00B42F99"/>
    <w:rsid w:val="00B433A8"/>
    <w:rsid w:val="00B43FB0"/>
    <w:rsid w:val="00B44AC4"/>
    <w:rsid w:val="00B457C9"/>
    <w:rsid w:val="00B45B7D"/>
    <w:rsid w:val="00B45FC0"/>
    <w:rsid w:val="00B461D2"/>
    <w:rsid w:val="00B46F9A"/>
    <w:rsid w:val="00B46FA8"/>
    <w:rsid w:val="00B47298"/>
    <w:rsid w:val="00B4733F"/>
    <w:rsid w:val="00B50240"/>
    <w:rsid w:val="00B50787"/>
    <w:rsid w:val="00B50862"/>
    <w:rsid w:val="00B51677"/>
    <w:rsid w:val="00B51698"/>
    <w:rsid w:val="00B51AB8"/>
    <w:rsid w:val="00B51C8B"/>
    <w:rsid w:val="00B52A80"/>
    <w:rsid w:val="00B52B92"/>
    <w:rsid w:val="00B52D47"/>
    <w:rsid w:val="00B53476"/>
    <w:rsid w:val="00B538E0"/>
    <w:rsid w:val="00B53A01"/>
    <w:rsid w:val="00B5445C"/>
    <w:rsid w:val="00B54A3F"/>
    <w:rsid w:val="00B552F2"/>
    <w:rsid w:val="00B55B9F"/>
    <w:rsid w:val="00B55E62"/>
    <w:rsid w:val="00B55EA1"/>
    <w:rsid w:val="00B55F63"/>
    <w:rsid w:val="00B5609B"/>
    <w:rsid w:val="00B56662"/>
    <w:rsid w:val="00B566AA"/>
    <w:rsid w:val="00B566CE"/>
    <w:rsid w:val="00B56E9D"/>
    <w:rsid w:val="00B572A7"/>
    <w:rsid w:val="00B57AB0"/>
    <w:rsid w:val="00B57ED3"/>
    <w:rsid w:val="00B60650"/>
    <w:rsid w:val="00B60A9C"/>
    <w:rsid w:val="00B60CD6"/>
    <w:rsid w:val="00B6119C"/>
    <w:rsid w:val="00B61460"/>
    <w:rsid w:val="00B6265D"/>
    <w:rsid w:val="00B62C6D"/>
    <w:rsid w:val="00B62DB4"/>
    <w:rsid w:val="00B62F26"/>
    <w:rsid w:val="00B630C7"/>
    <w:rsid w:val="00B63B99"/>
    <w:rsid w:val="00B64872"/>
    <w:rsid w:val="00B64E29"/>
    <w:rsid w:val="00B660CE"/>
    <w:rsid w:val="00B66111"/>
    <w:rsid w:val="00B66594"/>
    <w:rsid w:val="00B66D60"/>
    <w:rsid w:val="00B67C1A"/>
    <w:rsid w:val="00B67F98"/>
    <w:rsid w:val="00B70B41"/>
    <w:rsid w:val="00B711CF"/>
    <w:rsid w:val="00B71405"/>
    <w:rsid w:val="00B71FE4"/>
    <w:rsid w:val="00B7256A"/>
    <w:rsid w:val="00B7305E"/>
    <w:rsid w:val="00B73D75"/>
    <w:rsid w:val="00B748C1"/>
    <w:rsid w:val="00B7499C"/>
    <w:rsid w:val="00B74B1B"/>
    <w:rsid w:val="00B755A4"/>
    <w:rsid w:val="00B75710"/>
    <w:rsid w:val="00B75A51"/>
    <w:rsid w:val="00B75C45"/>
    <w:rsid w:val="00B75CE8"/>
    <w:rsid w:val="00B75D17"/>
    <w:rsid w:val="00B77418"/>
    <w:rsid w:val="00B77E5A"/>
    <w:rsid w:val="00B77EED"/>
    <w:rsid w:val="00B77F8F"/>
    <w:rsid w:val="00B80128"/>
    <w:rsid w:val="00B8029B"/>
    <w:rsid w:val="00B80872"/>
    <w:rsid w:val="00B813E0"/>
    <w:rsid w:val="00B817BF"/>
    <w:rsid w:val="00B81A0D"/>
    <w:rsid w:val="00B822F4"/>
    <w:rsid w:val="00B8232E"/>
    <w:rsid w:val="00B8282C"/>
    <w:rsid w:val="00B82914"/>
    <w:rsid w:val="00B82A66"/>
    <w:rsid w:val="00B82AC0"/>
    <w:rsid w:val="00B82C02"/>
    <w:rsid w:val="00B8361E"/>
    <w:rsid w:val="00B83844"/>
    <w:rsid w:val="00B84119"/>
    <w:rsid w:val="00B8424D"/>
    <w:rsid w:val="00B84F6C"/>
    <w:rsid w:val="00B8508E"/>
    <w:rsid w:val="00B85666"/>
    <w:rsid w:val="00B85F2B"/>
    <w:rsid w:val="00B86160"/>
    <w:rsid w:val="00B8620D"/>
    <w:rsid w:val="00B8690E"/>
    <w:rsid w:val="00B87D9F"/>
    <w:rsid w:val="00B902A5"/>
    <w:rsid w:val="00B903BA"/>
    <w:rsid w:val="00B9131F"/>
    <w:rsid w:val="00B913B6"/>
    <w:rsid w:val="00B92086"/>
    <w:rsid w:val="00B92111"/>
    <w:rsid w:val="00B92471"/>
    <w:rsid w:val="00B92DF3"/>
    <w:rsid w:val="00B93562"/>
    <w:rsid w:val="00B93969"/>
    <w:rsid w:val="00B94328"/>
    <w:rsid w:val="00B945BD"/>
    <w:rsid w:val="00B94CF4"/>
    <w:rsid w:val="00B94EB1"/>
    <w:rsid w:val="00B955B3"/>
    <w:rsid w:val="00B9563A"/>
    <w:rsid w:val="00B9579C"/>
    <w:rsid w:val="00B95E0B"/>
    <w:rsid w:val="00B9641F"/>
    <w:rsid w:val="00B9644A"/>
    <w:rsid w:val="00B97560"/>
    <w:rsid w:val="00B97652"/>
    <w:rsid w:val="00B977E9"/>
    <w:rsid w:val="00BA0079"/>
    <w:rsid w:val="00BA0517"/>
    <w:rsid w:val="00BA0678"/>
    <w:rsid w:val="00BA06C4"/>
    <w:rsid w:val="00BA0D58"/>
    <w:rsid w:val="00BA1026"/>
    <w:rsid w:val="00BA161C"/>
    <w:rsid w:val="00BA2079"/>
    <w:rsid w:val="00BA266C"/>
    <w:rsid w:val="00BA26A9"/>
    <w:rsid w:val="00BA2747"/>
    <w:rsid w:val="00BA3C8B"/>
    <w:rsid w:val="00BA4324"/>
    <w:rsid w:val="00BA482A"/>
    <w:rsid w:val="00BA4E38"/>
    <w:rsid w:val="00BA5069"/>
    <w:rsid w:val="00BA5075"/>
    <w:rsid w:val="00BA559A"/>
    <w:rsid w:val="00BA5870"/>
    <w:rsid w:val="00BA5E86"/>
    <w:rsid w:val="00BA63BF"/>
    <w:rsid w:val="00BA6505"/>
    <w:rsid w:val="00BA6A1C"/>
    <w:rsid w:val="00BA6B20"/>
    <w:rsid w:val="00BA7246"/>
    <w:rsid w:val="00BA784B"/>
    <w:rsid w:val="00BA7BD5"/>
    <w:rsid w:val="00BB0326"/>
    <w:rsid w:val="00BB0F75"/>
    <w:rsid w:val="00BB2C06"/>
    <w:rsid w:val="00BB2D99"/>
    <w:rsid w:val="00BB2EB7"/>
    <w:rsid w:val="00BB41B5"/>
    <w:rsid w:val="00BB4B01"/>
    <w:rsid w:val="00BB4D0B"/>
    <w:rsid w:val="00BB4F4D"/>
    <w:rsid w:val="00BB59F6"/>
    <w:rsid w:val="00BB5D55"/>
    <w:rsid w:val="00BB6300"/>
    <w:rsid w:val="00BB658A"/>
    <w:rsid w:val="00BB6A74"/>
    <w:rsid w:val="00BB6B7F"/>
    <w:rsid w:val="00BB6D2B"/>
    <w:rsid w:val="00BB6DC3"/>
    <w:rsid w:val="00BB6E64"/>
    <w:rsid w:val="00BB6F2F"/>
    <w:rsid w:val="00BB719A"/>
    <w:rsid w:val="00BB746B"/>
    <w:rsid w:val="00BC03E2"/>
    <w:rsid w:val="00BC0CB9"/>
    <w:rsid w:val="00BC131E"/>
    <w:rsid w:val="00BC1C9C"/>
    <w:rsid w:val="00BC1CFF"/>
    <w:rsid w:val="00BC2135"/>
    <w:rsid w:val="00BC322F"/>
    <w:rsid w:val="00BC352C"/>
    <w:rsid w:val="00BC383A"/>
    <w:rsid w:val="00BC4203"/>
    <w:rsid w:val="00BC49CA"/>
    <w:rsid w:val="00BC4D0D"/>
    <w:rsid w:val="00BC58AE"/>
    <w:rsid w:val="00BC5B03"/>
    <w:rsid w:val="00BC5F98"/>
    <w:rsid w:val="00BC72F3"/>
    <w:rsid w:val="00BD0FB1"/>
    <w:rsid w:val="00BD12C4"/>
    <w:rsid w:val="00BD1615"/>
    <w:rsid w:val="00BD1B39"/>
    <w:rsid w:val="00BD1DDA"/>
    <w:rsid w:val="00BD23D4"/>
    <w:rsid w:val="00BD2C6A"/>
    <w:rsid w:val="00BD2E8D"/>
    <w:rsid w:val="00BD4045"/>
    <w:rsid w:val="00BD4C06"/>
    <w:rsid w:val="00BD4F77"/>
    <w:rsid w:val="00BD55DA"/>
    <w:rsid w:val="00BD57D8"/>
    <w:rsid w:val="00BD605B"/>
    <w:rsid w:val="00BD69BF"/>
    <w:rsid w:val="00BD7ABF"/>
    <w:rsid w:val="00BD7E60"/>
    <w:rsid w:val="00BD7FCB"/>
    <w:rsid w:val="00BE043A"/>
    <w:rsid w:val="00BE0B8B"/>
    <w:rsid w:val="00BE1595"/>
    <w:rsid w:val="00BE1FED"/>
    <w:rsid w:val="00BE207E"/>
    <w:rsid w:val="00BE26FE"/>
    <w:rsid w:val="00BE2842"/>
    <w:rsid w:val="00BE2A60"/>
    <w:rsid w:val="00BE3594"/>
    <w:rsid w:val="00BE370F"/>
    <w:rsid w:val="00BE372B"/>
    <w:rsid w:val="00BE379F"/>
    <w:rsid w:val="00BE4052"/>
    <w:rsid w:val="00BE44A5"/>
    <w:rsid w:val="00BE4DD5"/>
    <w:rsid w:val="00BE4F2E"/>
    <w:rsid w:val="00BE5248"/>
    <w:rsid w:val="00BE5EB9"/>
    <w:rsid w:val="00BE65FC"/>
    <w:rsid w:val="00BE6A71"/>
    <w:rsid w:val="00BE6C9A"/>
    <w:rsid w:val="00BE7A88"/>
    <w:rsid w:val="00BF1218"/>
    <w:rsid w:val="00BF186C"/>
    <w:rsid w:val="00BF1A84"/>
    <w:rsid w:val="00BF1C68"/>
    <w:rsid w:val="00BF1FB4"/>
    <w:rsid w:val="00BF219C"/>
    <w:rsid w:val="00BF2468"/>
    <w:rsid w:val="00BF28B0"/>
    <w:rsid w:val="00BF2A48"/>
    <w:rsid w:val="00BF3120"/>
    <w:rsid w:val="00BF3293"/>
    <w:rsid w:val="00BF3327"/>
    <w:rsid w:val="00BF391F"/>
    <w:rsid w:val="00BF46F8"/>
    <w:rsid w:val="00BF56F6"/>
    <w:rsid w:val="00BF58F4"/>
    <w:rsid w:val="00BF5BC7"/>
    <w:rsid w:val="00BF6024"/>
    <w:rsid w:val="00BF6AB2"/>
    <w:rsid w:val="00BF6AE9"/>
    <w:rsid w:val="00BF6CC6"/>
    <w:rsid w:val="00BF71AF"/>
    <w:rsid w:val="00BF7654"/>
    <w:rsid w:val="00BF77E3"/>
    <w:rsid w:val="00C004FC"/>
    <w:rsid w:val="00C00999"/>
    <w:rsid w:val="00C00BEF"/>
    <w:rsid w:val="00C0104A"/>
    <w:rsid w:val="00C0136E"/>
    <w:rsid w:val="00C0173B"/>
    <w:rsid w:val="00C0184D"/>
    <w:rsid w:val="00C01921"/>
    <w:rsid w:val="00C02455"/>
    <w:rsid w:val="00C02842"/>
    <w:rsid w:val="00C02FDB"/>
    <w:rsid w:val="00C03243"/>
    <w:rsid w:val="00C037D5"/>
    <w:rsid w:val="00C0417B"/>
    <w:rsid w:val="00C0453B"/>
    <w:rsid w:val="00C052B2"/>
    <w:rsid w:val="00C058ED"/>
    <w:rsid w:val="00C0631D"/>
    <w:rsid w:val="00C0634C"/>
    <w:rsid w:val="00C066C4"/>
    <w:rsid w:val="00C06EC8"/>
    <w:rsid w:val="00C073DF"/>
    <w:rsid w:val="00C07D53"/>
    <w:rsid w:val="00C105A3"/>
    <w:rsid w:val="00C10AD7"/>
    <w:rsid w:val="00C1113B"/>
    <w:rsid w:val="00C1114B"/>
    <w:rsid w:val="00C117AC"/>
    <w:rsid w:val="00C11C88"/>
    <w:rsid w:val="00C11FF4"/>
    <w:rsid w:val="00C1203E"/>
    <w:rsid w:val="00C122BC"/>
    <w:rsid w:val="00C13359"/>
    <w:rsid w:val="00C139BF"/>
    <w:rsid w:val="00C144A5"/>
    <w:rsid w:val="00C14A06"/>
    <w:rsid w:val="00C14BEC"/>
    <w:rsid w:val="00C15123"/>
    <w:rsid w:val="00C152F4"/>
    <w:rsid w:val="00C1576D"/>
    <w:rsid w:val="00C15C9D"/>
    <w:rsid w:val="00C15E4E"/>
    <w:rsid w:val="00C163A2"/>
    <w:rsid w:val="00C168FA"/>
    <w:rsid w:val="00C16D34"/>
    <w:rsid w:val="00C17211"/>
    <w:rsid w:val="00C17339"/>
    <w:rsid w:val="00C17990"/>
    <w:rsid w:val="00C17A96"/>
    <w:rsid w:val="00C209CC"/>
    <w:rsid w:val="00C20C8A"/>
    <w:rsid w:val="00C210F4"/>
    <w:rsid w:val="00C21761"/>
    <w:rsid w:val="00C2207D"/>
    <w:rsid w:val="00C224F2"/>
    <w:rsid w:val="00C22FFF"/>
    <w:rsid w:val="00C23196"/>
    <w:rsid w:val="00C2348C"/>
    <w:rsid w:val="00C235D3"/>
    <w:rsid w:val="00C23751"/>
    <w:rsid w:val="00C23AB0"/>
    <w:rsid w:val="00C23C06"/>
    <w:rsid w:val="00C23F5E"/>
    <w:rsid w:val="00C2470D"/>
    <w:rsid w:val="00C253E7"/>
    <w:rsid w:val="00C253F6"/>
    <w:rsid w:val="00C2699B"/>
    <w:rsid w:val="00C26A3B"/>
    <w:rsid w:val="00C26CEE"/>
    <w:rsid w:val="00C26D79"/>
    <w:rsid w:val="00C272E6"/>
    <w:rsid w:val="00C27AD0"/>
    <w:rsid w:val="00C30EEE"/>
    <w:rsid w:val="00C3328B"/>
    <w:rsid w:val="00C336BE"/>
    <w:rsid w:val="00C340F3"/>
    <w:rsid w:val="00C342B0"/>
    <w:rsid w:val="00C3434A"/>
    <w:rsid w:val="00C34E83"/>
    <w:rsid w:val="00C35732"/>
    <w:rsid w:val="00C35ADA"/>
    <w:rsid w:val="00C35B51"/>
    <w:rsid w:val="00C35E3D"/>
    <w:rsid w:val="00C35F54"/>
    <w:rsid w:val="00C36504"/>
    <w:rsid w:val="00C369C5"/>
    <w:rsid w:val="00C370C6"/>
    <w:rsid w:val="00C3739C"/>
    <w:rsid w:val="00C3757A"/>
    <w:rsid w:val="00C401DF"/>
    <w:rsid w:val="00C4034E"/>
    <w:rsid w:val="00C40981"/>
    <w:rsid w:val="00C40CD6"/>
    <w:rsid w:val="00C41D0E"/>
    <w:rsid w:val="00C420B4"/>
    <w:rsid w:val="00C43451"/>
    <w:rsid w:val="00C43762"/>
    <w:rsid w:val="00C439F7"/>
    <w:rsid w:val="00C43EBA"/>
    <w:rsid w:val="00C43F5F"/>
    <w:rsid w:val="00C443DE"/>
    <w:rsid w:val="00C45001"/>
    <w:rsid w:val="00C451FF"/>
    <w:rsid w:val="00C45E59"/>
    <w:rsid w:val="00C461A5"/>
    <w:rsid w:val="00C463A3"/>
    <w:rsid w:val="00C4678C"/>
    <w:rsid w:val="00C47093"/>
    <w:rsid w:val="00C478D4"/>
    <w:rsid w:val="00C47B01"/>
    <w:rsid w:val="00C47EBA"/>
    <w:rsid w:val="00C47F4C"/>
    <w:rsid w:val="00C506C3"/>
    <w:rsid w:val="00C513C0"/>
    <w:rsid w:val="00C5167F"/>
    <w:rsid w:val="00C52367"/>
    <w:rsid w:val="00C527A6"/>
    <w:rsid w:val="00C528A3"/>
    <w:rsid w:val="00C53D6F"/>
    <w:rsid w:val="00C543EC"/>
    <w:rsid w:val="00C547E1"/>
    <w:rsid w:val="00C547F8"/>
    <w:rsid w:val="00C5555A"/>
    <w:rsid w:val="00C556F3"/>
    <w:rsid w:val="00C557E7"/>
    <w:rsid w:val="00C55BE6"/>
    <w:rsid w:val="00C55D42"/>
    <w:rsid w:val="00C56A78"/>
    <w:rsid w:val="00C56B74"/>
    <w:rsid w:val="00C5780A"/>
    <w:rsid w:val="00C57A3B"/>
    <w:rsid w:val="00C60413"/>
    <w:rsid w:val="00C61511"/>
    <w:rsid w:val="00C61B55"/>
    <w:rsid w:val="00C62118"/>
    <w:rsid w:val="00C62437"/>
    <w:rsid w:val="00C627F2"/>
    <w:rsid w:val="00C633EB"/>
    <w:rsid w:val="00C6393C"/>
    <w:rsid w:val="00C64648"/>
    <w:rsid w:val="00C64B4A"/>
    <w:rsid w:val="00C6502D"/>
    <w:rsid w:val="00C6522B"/>
    <w:rsid w:val="00C6550B"/>
    <w:rsid w:val="00C65740"/>
    <w:rsid w:val="00C65756"/>
    <w:rsid w:val="00C658CD"/>
    <w:rsid w:val="00C65BA9"/>
    <w:rsid w:val="00C65F0C"/>
    <w:rsid w:val="00C662CE"/>
    <w:rsid w:val="00C66360"/>
    <w:rsid w:val="00C66589"/>
    <w:rsid w:val="00C665E8"/>
    <w:rsid w:val="00C67235"/>
    <w:rsid w:val="00C67EDF"/>
    <w:rsid w:val="00C70363"/>
    <w:rsid w:val="00C7066E"/>
    <w:rsid w:val="00C708EF"/>
    <w:rsid w:val="00C70F4D"/>
    <w:rsid w:val="00C710BE"/>
    <w:rsid w:val="00C71614"/>
    <w:rsid w:val="00C71C4E"/>
    <w:rsid w:val="00C71D6A"/>
    <w:rsid w:val="00C722BA"/>
    <w:rsid w:val="00C72D1D"/>
    <w:rsid w:val="00C73126"/>
    <w:rsid w:val="00C7319E"/>
    <w:rsid w:val="00C734E7"/>
    <w:rsid w:val="00C73A78"/>
    <w:rsid w:val="00C73CA8"/>
    <w:rsid w:val="00C73DCC"/>
    <w:rsid w:val="00C740B5"/>
    <w:rsid w:val="00C7463D"/>
    <w:rsid w:val="00C74BC9"/>
    <w:rsid w:val="00C74FB2"/>
    <w:rsid w:val="00C7623B"/>
    <w:rsid w:val="00C76269"/>
    <w:rsid w:val="00C763B8"/>
    <w:rsid w:val="00C7654F"/>
    <w:rsid w:val="00C767B5"/>
    <w:rsid w:val="00C76C5C"/>
    <w:rsid w:val="00C76F60"/>
    <w:rsid w:val="00C77499"/>
    <w:rsid w:val="00C7771E"/>
    <w:rsid w:val="00C77C68"/>
    <w:rsid w:val="00C80296"/>
    <w:rsid w:val="00C807B1"/>
    <w:rsid w:val="00C80C55"/>
    <w:rsid w:val="00C81F08"/>
    <w:rsid w:val="00C823CE"/>
    <w:rsid w:val="00C82632"/>
    <w:rsid w:val="00C82803"/>
    <w:rsid w:val="00C82C57"/>
    <w:rsid w:val="00C830F4"/>
    <w:rsid w:val="00C837C5"/>
    <w:rsid w:val="00C83A6F"/>
    <w:rsid w:val="00C83DB9"/>
    <w:rsid w:val="00C84C97"/>
    <w:rsid w:val="00C84EAF"/>
    <w:rsid w:val="00C84F02"/>
    <w:rsid w:val="00C85280"/>
    <w:rsid w:val="00C85419"/>
    <w:rsid w:val="00C85AE5"/>
    <w:rsid w:val="00C86D14"/>
    <w:rsid w:val="00C875A1"/>
    <w:rsid w:val="00C87A1E"/>
    <w:rsid w:val="00C87B15"/>
    <w:rsid w:val="00C87F67"/>
    <w:rsid w:val="00C9033C"/>
    <w:rsid w:val="00C90518"/>
    <w:rsid w:val="00C90804"/>
    <w:rsid w:val="00C9091F"/>
    <w:rsid w:val="00C90F5D"/>
    <w:rsid w:val="00C91321"/>
    <w:rsid w:val="00C916DC"/>
    <w:rsid w:val="00C91D8D"/>
    <w:rsid w:val="00C9213C"/>
    <w:rsid w:val="00C92201"/>
    <w:rsid w:val="00C92348"/>
    <w:rsid w:val="00C92745"/>
    <w:rsid w:val="00C92897"/>
    <w:rsid w:val="00C92BDD"/>
    <w:rsid w:val="00C9355E"/>
    <w:rsid w:val="00C93D21"/>
    <w:rsid w:val="00C94196"/>
    <w:rsid w:val="00C94531"/>
    <w:rsid w:val="00C950BD"/>
    <w:rsid w:val="00C95467"/>
    <w:rsid w:val="00C9569F"/>
    <w:rsid w:val="00C96408"/>
    <w:rsid w:val="00C964CA"/>
    <w:rsid w:val="00C964FC"/>
    <w:rsid w:val="00C97029"/>
    <w:rsid w:val="00CA0799"/>
    <w:rsid w:val="00CA0849"/>
    <w:rsid w:val="00CA0DCB"/>
    <w:rsid w:val="00CA1050"/>
    <w:rsid w:val="00CA1479"/>
    <w:rsid w:val="00CA15C8"/>
    <w:rsid w:val="00CA161D"/>
    <w:rsid w:val="00CA1710"/>
    <w:rsid w:val="00CA2685"/>
    <w:rsid w:val="00CA323B"/>
    <w:rsid w:val="00CA331C"/>
    <w:rsid w:val="00CA4395"/>
    <w:rsid w:val="00CA4592"/>
    <w:rsid w:val="00CA48FA"/>
    <w:rsid w:val="00CA4928"/>
    <w:rsid w:val="00CA4E78"/>
    <w:rsid w:val="00CA4FF3"/>
    <w:rsid w:val="00CA5210"/>
    <w:rsid w:val="00CA5211"/>
    <w:rsid w:val="00CA52A5"/>
    <w:rsid w:val="00CA5C82"/>
    <w:rsid w:val="00CA6009"/>
    <w:rsid w:val="00CA64B7"/>
    <w:rsid w:val="00CA64E5"/>
    <w:rsid w:val="00CA6973"/>
    <w:rsid w:val="00CA6BC4"/>
    <w:rsid w:val="00CA77CA"/>
    <w:rsid w:val="00CA7CB3"/>
    <w:rsid w:val="00CB066A"/>
    <w:rsid w:val="00CB07E2"/>
    <w:rsid w:val="00CB0836"/>
    <w:rsid w:val="00CB158F"/>
    <w:rsid w:val="00CB169E"/>
    <w:rsid w:val="00CB24A5"/>
    <w:rsid w:val="00CB290F"/>
    <w:rsid w:val="00CB2BA3"/>
    <w:rsid w:val="00CB2BD1"/>
    <w:rsid w:val="00CB2C3B"/>
    <w:rsid w:val="00CB2D8F"/>
    <w:rsid w:val="00CB3233"/>
    <w:rsid w:val="00CB3B5D"/>
    <w:rsid w:val="00CB3B77"/>
    <w:rsid w:val="00CB4B1C"/>
    <w:rsid w:val="00CB5017"/>
    <w:rsid w:val="00CB57C2"/>
    <w:rsid w:val="00CB613C"/>
    <w:rsid w:val="00CB6193"/>
    <w:rsid w:val="00CB66B0"/>
    <w:rsid w:val="00CB6C4A"/>
    <w:rsid w:val="00CB6D9B"/>
    <w:rsid w:val="00CB6E2A"/>
    <w:rsid w:val="00CB71DB"/>
    <w:rsid w:val="00CB7998"/>
    <w:rsid w:val="00CB7F8D"/>
    <w:rsid w:val="00CC03A5"/>
    <w:rsid w:val="00CC0831"/>
    <w:rsid w:val="00CC0DF0"/>
    <w:rsid w:val="00CC160A"/>
    <w:rsid w:val="00CC199D"/>
    <w:rsid w:val="00CC2128"/>
    <w:rsid w:val="00CC2492"/>
    <w:rsid w:val="00CC2B53"/>
    <w:rsid w:val="00CC2EE4"/>
    <w:rsid w:val="00CC349D"/>
    <w:rsid w:val="00CC35AD"/>
    <w:rsid w:val="00CC3F3F"/>
    <w:rsid w:val="00CC4175"/>
    <w:rsid w:val="00CC43F8"/>
    <w:rsid w:val="00CC4415"/>
    <w:rsid w:val="00CC4428"/>
    <w:rsid w:val="00CC46F0"/>
    <w:rsid w:val="00CC52E7"/>
    <w:rsid w:val="00CC534E"/>
    <w:rsid w:val="00CC5BE3"/>
    <w:rsid w:val="00CC5FC3"/>
    <w:rsid w:val="00CC693A"/>
    <w:rsid w:val="00CC7116"/>
    <w:rsid w:val="00CC716B"/>
    <w:rsid w:val="00CC7C12"/>
    <w:rsid w:val="00CD093C"/>
    <w:rsid w:val="00CD097E"/>
    <w:rsid w:val="00CD1B51"/>
    <w:rsid w:val="00CD2DF4"/>
    <w:rsid w:val="00CD2F3C"/>
    <w:rsid w:val="00CD3130"/>
    <w:rsid w:val="00CD3150"/>
    <w:rsid w:val="00CD3366"/>
    <w:rsid w:val="00CD41F2"/>
    <w:rsid w:val="00CD49D3"/>
    <w:rsid w:val="00CD49E2"/>
    <w:rsid w:val="00CD515E"/>
    <w:rsid w:val="00CD6983"/>
    <w:rsid w:val="00CD6ACB"/>
    <w:rsid w:val="00CD71A6"/>
    <w:rsid w:val="00CD7492"/>
    <w:rsid w:val="00CD7864"/>
    <w:rsid w:val="00CD793D"/>
    <w:rsid w:val="00CD7B93"/>
    <w:rsid w:val="00CE01D6"/>
    <w:rsid w:val="00CE0A4C"/>
    <w:rsid w:val="00CE175D"/>
    <w:rsid w:val="00CE22D4"/>
    <w:rsid w:val="00CE230B"/>
    <w:rsid w:val="00CE2690"/>
    <w:rsid w:val="00CE2FCB"/>
    <w:rsid w:val="00CE31D0"/>
    <w:rsid w:val="00CE3404"/>
    <w:rsid w:val="00CE36C9"/>
    <w:rsid w:val="00CE3AA7"/>
    <w:rsid w:val="00CE4AC0"/>
    <w:rsid w:val="00CE4CA5"/>
    <w:rsid w:val="00CE5D7B"/>
    <w:rsid w:val="00CE5E08"/>
    <w:rsid w:val="00CE62A4"/>
    <w:rsid w:val="00CE6D83"/>
    <w:rsid w:val="00CF01CA"/>
    <w:rsid w:val="00CF0F8A"/>
    <w:rsid w:val="00CF1814"/>
    <w:rsid w:val="00CF1A5C"/>
    <w:rsid w:val="00CF1CB7"/>
    <w:rsid w:val="00CF227A"/>
    <w:rsid w:val="00CF3490"/>
    <w:rsid w:val="00CF34AE"/>
    <w:rsid w:val="00CF36D0"/>
    <w:rsid w:val="00CF4818"/>
    <w:rsid w:val="00CF4B67"/>
    <w:rsid w:val="00CF4C87"/>
    <w:rsid w:val="00CF5691"/>
    <w:rsid w:val="00CF56A5"/>
    <w:rsid w:val="00CF579D"/>
    <w:rsid w:val="00CF5AD2"/>
    <w:rsid w:val="00CF5EE6"/>
    <w:rsid w:val="00CF5F7D"/>
    <w:rsid w:val="00CF661E"/>
    <w:rsid w:val="00CF6D4D"/>
    <w:rsid w:val="00CF6D7C"/>
    <w:rsid w:val="00CF6FEC"/>
    <w:rsid w:val="00CF7252"/>
    <w:rsid w:val="00CF7395"/>
    <w:rsid w:val="00CF7C44"/>
    <w:rsid w:val="00D000F9"/>
    <w:rsid w:val="00D002AF"/>
    <w:rsid w:val="00D004CA"/>
    <w:rsid w:val="00D008AE"/>
    <w:rsid w:val="00D00FA9"/>
    <w:rsid w:val="00D0155F"/>
    <w:rsid w:val="00D015E3"/>
    <w:rsid w:val="00D020BE"/>
    <w:rsid w:val="00D0261B"/>
    <w:rsid w:val="00D02683"/>
    <w:rsid w:val="00D028C9"/>
    <w:rsid w:val="00D028CE"/>
    <w:rsid w:val="00D02C8A"/>
    <w:rsid w:val="00D02C9D"/>
    <w:rsid w:val="00D03185"/>
    <w:rsid w:val="00D037D9"/>
    <w:rsid w:val="00D038CC"/>
    <w:rsid w:val="00D03971"/>
    <w:rsid w:val="00D03FC7"/>
    <w:rsid w:val="00D04225"/>
    <w:rsid w:val="00D0427B"/>
    <w:rsid w:val="00D047A2"/>
    <w:rsid w:val="00D05204"/>
    <w:rsid w:val="00D05AC8"/>
    <w:rsid w:val="00D064CF"/>
    <w:rsid w:val="00D06872"/>
    <w:rsid w:val="00D06EEF"/>
    <w:rsid w:val="00D0700F"/>
    <w:rsid w:val="00D07684"/>
    <w:rsid w:val="00D07A57"/>
    <w:rsid w:val="00D07DA1"/>
    <w:rsid w:val="00D07E5A"/>
    <w:rsid w:val="00D1107E"/>
    <w:rsid w:val="00D11146"/>
    <w:rsid w:val="00D112B6"/>
    <w:rsid w:val="00D1137F"/>
    <w:rsid w:val="00D11D7C"/>
    <w:rsid w:val="00D128CA"/>
    <w:rsid w:val="00D128F5"/>
    <w:rsid w:val="00D13011"/>
    <w:rsid w:val="00D13522"/>
    <w:rsid w:val="00D13C02"/>
    <w:rsid w:val="00D14CA6"/>
    <w:rsid w:val="00D15721"/>
    <w:rsid w:val="00D15C09"/>
    <w:rsid w:val="00D16570"/>
    <w:rsid w:val="00D16BAA"/>
    <w:rsid w:val="00D174A8"/>
    <w:rsid w:val="00D177DC"/>
    <w:rsid w:val="00D17E5F"/>
    <w:rsid w:val="00D200FF"/>
    <w:rsid w:val="00D2080E"/>
    <w:rsid w:val="00D20A2F"/>
    <w:rsid w:val="00D20CF0"/>
    <w:rsid w:val="00D20FB5"/>
    <w:rsid w:val="00D21412"/>
    <w:rsid w:val="00D216F8"/>
    <w:rsid w:val="00D2183F"/>
    <w:rsid w:val="00D21D65"/>
    <w:rsid w:val="00D22054"/>
    <w:rsid w:val="00D2222D"/>
    <w:rsid w:val="00D22B40"/>
    <w:rsid w:val="00D23377"/>
    <w:rsid w:val="00D2338E"/>
    <w:rsid w:val="00D2364A"/>
    <w:rsid w:val="00D23DD9"/>
    <w:rsid w:val="00D24722"/>
    <w:rsid w:val="00D24EEB"/>
    <w:rsid w:val="00D25BC2"/>
    <w:rsid w:val="00D27598"/>
    <w:rsid w:val="00D27885"/>
    <w:rsid w:val="00D30066"/>
    <w:rsid w:val="00D3070C"/>
    <w:rsid w:val="00D3135A"/>
    <w:rsid w:val="00D31A60"/>
    <w:rsid w:val="00D31F21"/>
    <w:rsid w:val="00D32897"/>
    <w:rsid w:val="00D32F20"/>
    <w:rsid w:val="00D332E3"/>
    <w:rsid w:val="00D3482D"/>
    <w:rsid w:val="00D34CCD"/>
    <w:rsid w:val="00D3549F"/>
    <w:rsid w:val="00D355CF"/>
    <w:rsid w:val="00D35841"/>
    <w:rsid w:val="00D366D0"/>
    <w:rsid w:val="00D36A05"/>
    <w:rsid w:val="00D403EC"/>
    <w:rsid w:val="00D405DA"/>
    <w:rsid w:val="00D41466"/>
    <w:rsid w:val="00D41707"/>
    <w:rsid w:val="00D41DB6"/>
    <w:rsid w:val="00D41E99"/>
    <w:rsid w:val="00D426E3"/>
    <w:rsid w:val="00D42BE3"/>
    <w:rsid w:val="00D43483"/>
    <w:rsid w:val="00D43A5D"/>
    <w:rsid w:val="00D43D11"/>
    <w:rsid w:val="00D44E3B"/>
    <w:rsid w:val="00D44FC7"/>
    <w:rsid w:val="00D4500E"/>
    <w:rsid w:val="00D45B76"/>
    <w:rsid w:val="00D45F2D"/>
    <w:rsid w:val="00D46420"/>
    <w:rsid w:val="00D466F2"/>
    <w:rsid w:val="00D469B7"/>
    <w:rsid w:val="00D46AC9"/>
    <w:rsid w:val="00D46F38"/>
    <w:rsid w:val="00D47409"/>
    <w:rsid w:val="00D475E9"/>
    <w:rsid w:val="00D479C2"/>
    <w:rsid w:val="00D47AA2"/>
    <w:rsid w:val="00D5112E"/>
    <w:rsid w:val="00D51EBD"/>
    <w:rsid w:val="00D52501"/>
    <w:rsid w:val="00D5288B"/>
    <w:rsid w:val="00D5297D"/>
    <w:rsid w:val="00D52AA8"/>
    <w:rsid w:val="00D52D91"/>
    <w:rsid w:val="00D53092"/>
    <w:rsid w:val="00D53F24"/>
    <w:rsid w:val="00D54034"/>
    <w:rsid w:val="00D54478"/>
    <w:rsid w:val="00D54679"/>
    <w:rsid w:val="00D54F94"/>
    <w:rsid w:val="00D552F4"/>
    <w:rsid w:val="00D557AE"/>
    <w:rsid w:val="00D559F3"/>
    <w:rsid w:val="00D55B72"/>
    <w:rsid w:val="00D56AD1"/>
    <w:rsid w:val="00D579F8"/>
    <w:rsid w:val="00D60AAC"/>
    <w:rsid w:val="00D61E3D"/>
    <w:rsid w:val="00D61F62"/>
    <w:rsid w:val="00D62963"/>
    <w:rsid w:val="00D62D35"/>
    <w:rsid w:val="00D63238"/>
    <w:rsid w:val="00D6338F"/>
    <w:rsid w:val="00D637F9"/>
    <w:rsid w:val="00D63821"/>
    <w:rsid w:val="00D63A72"/>
    <w:rsid w:val="00D64A5E"/>
    <w:rsid w:val="00D64F7D"/>
    <w:rsid w:val="00D65AB0"/>
    <w:rsid w:val="00D66166"/>
    <w:rsid w:val="00D66E11"/>
    <w:rsid w:val="00D70A1B"/>
    <w:rsid w:val="00D70B47"/>
    <w:rsid w:val="00D70BFA"/>
    <w:rsid w:val="00D70FC7"/>
    <w:rsid w:val="00D71720"/>
    <w:rsid w:val="00D717BB"/>
    <w:rsid w:val="00D728E2"/>
    <w:rsid w:val="00D72A1B"/>
    <w:rsid w:val="00D73028"/>
    <w:rsid w:val="00D7305D"/>
    <w:rsid w:val="00D7320A"/>
    <w:rsid w:val="00D734E1"/>
    <w:rsid w:val="00D736C8"/>
    <w:rsid w:val="00D73888"/>
    <w:rsid w:val="00D73E2C"/>
    <w:rsid w:val="00D742B8"/>
    <w:rsid w:val="00D74B3A"/>
    <w:rsid w:val="00D74C7A"/>
    <w:rsid w:val="00D74CBB"/>
    <w:rsid w:val="00D74DE3"/>
    <w:rsid w:val="00D75EF5"/>
    <w:rsid w:val="00D768E5"/>
    <w:rsid w:val="00D773E7"/>
    <w:rsid w:val="00D77FE7"/>
    <w:rsid w:val="00D81832"/>
    <w:rsid w:val="00D81E57"/>
    <w:rsid w:val="00D81F3C"/>
    <w:rsid w:val="00D81FA7"/>
    <w:rsid w:val="00D821B7"/>
    <w:rsid w:val="00D82491"/>
    <w:rsid w:val="00D82B5C"/>
    <w:rsid w:val="00D830B9"/>
    <w:rsid w:val="00D830F6"/>
    <w:rsid w:val="00D831C7"/>
    <w:rsid w:val="00D83B7D"/>
    <w:rsid w:val="00D854DC"/>
    <w:rsid w:val="00D85520"/>
    <w:rsid w:val="00D85881"/>
    <w:rsid w:val="00D858C3"/>
    <w:rsid w:val="00D85A84"/>
    <w:rsid w:val="00D85B4E"/>
    <w:rsid w:val="00D86B71"/>
    <w:rsid w:val="00D86D8F"/>
    <w:rsid w:val="00D870DA"/>
    <w:rsid w:val="00D870E5"/>
    <w:rsid w:val="00D87308"/>
    <w:rsid w:val="00D87312"/>
    <w:rsid w:val="00D87CCE"/>
    <w:rsid w:val="00D903C5"/>
    <w:rsid w:val="00D90E01"/>
    <w:rsid w:val="00D90EB5"/>
    <w:rsid w:val="00D91301"/>
    <w:rsid w:val="00D9162A"/>
    <w:rsid w:val="00D91924"/>
    <w:rsid w:val="00D919AE"/>
    <w:rsid w:val="00D91B3D"/>
    <w:rsid w:val="00D929E8"/>
    <w:rsid w:val="00D92C4E"/>
    <w:rsid w:val="00D92EE2"/>
    <w:rsid w:val="00D93006"/>
    <w:rsid w:val="00D9320E"/>
    <w:rsid w:val="00D93A0E"/>
    <w:rsid w:val="00D9432E"/>
    <w:rsid w:val="00D947B9"/>
    <w:rsid w:val="00D94B49"/>
    <w:rsid w:val="00D95658"/>
    <w:rsid w:val="00D96022"/>
    <w:rsid w:val="00D96375"/>
    <w:rsid w:val="00D96BFD"/>
    <w:rsid w:val="00D96D42"/>
    <w:rsid w:val="00D96F25"/>
    <w:rsid w:val="00D97070"/>
    <w:rsid w:val="00D975DC"/>
    <w:rsid w:val="00DA0A5C"/>
    <w:rsid w:val="00DA1B55"/>
    <w:rsid w:val="00DA1C9D"/>
    <w:rsid w:val="00DA2119"/>
    <w:rsid w:val="00DA2F55"/>
    <w:rsid w:val="00DA3253"/>
    <w:rsid w:val="00DA371E"/>
    <w:rsid w:val="00DA3DD1"/>
    <w:rsid w:val="00DA4FBC"/>
    <w:rsid w:val="00DA5A87"/>
    <w:rsid w:val="00DA60C7"/>
    <w:rsid w:val="00DA67AC"/>
    <w:rsid w:val="00DA6830"/>
    <w:rsid w:val="00DA6E34"/>
    <w:rsid w:val="00DA7518"/>
    <w:rsid w:val="00DA78B3"/>
    <w:rsid w:val="00DA7BA6"/>
    <w:rsid w:val="00DA7C50"/>
    <w:rsid w:val="00DA7DB7"/>
    <w:rsid w:val="00DA7E34"/>
    <w:rsid w:val="00DA7E62"/>
    <w:rsid w:val="00DB02EF"/>
    <w:rsid w:val="00DB0384"/>
    <w:rsid w:val="00DB0536"/>
    <w:rsid w:val="00DB0791"/>
    <w:rsid w:val="00DB0B07"/>
    <w:rsid w:val="00DB0EF0"/>
    <w:rsid w:val="00DB151F"/>
    <w:rsid w:val="00DB1CA7"/>
    <w:rsid w:val="00DB2172"/>
    <w:rsid w:val="00DB2640"/>
    <w:rsid w:val="00DB2874"/>
    <w:rsid w:val="00DB2A6F"/>
    <w:rsid w:val="00DB2C85"/>
    <w:rsid w:val="00DB36AE"/>
    <w:rsid w:val="00DB37D6"/>
    <w:rsid w:val="00DB3B5C"/>
    <w:rsid w:val="00DB405D"/>
    <w:rsid w:val="00DB4451"/>
    <w:rsid w:val="00DB4665"/>
    <w:rsid w:val="00DB4AF7"/>
    <w:rsid w:val="00DB4FC2"/>
    <w:rsid w:val="00DB541A"/>
    <w:rsid w:val="00DB5AE4"/>
    <w:rsid w:val="00DB5E2A"/>
    <w:rsid w:val="00DB61F6"/>
    <w:rsid w:val="00DB6969"/>
    <w:rsid w:val="00DB6BA7"/>
    <w:rsid w:val="00DB6ED6"/>
    <w:rsid w:val="00DB6F55"/>
    <w:rsid w:val="00DB6F8B"/>
    <w:rsid w:val="00DB774D"/>
    <w:rsid w:val="00DC0078"/>
    <w:rsid w:val="00DC02E9"/>
    <w:rsid w:val="00DC1691"/>
    <w:rsid w:val="00DC173E"/>
    <w:rsid w:val="00DC182C"/>
    <w:rsid w:val="00DC1F46"/>
    <w:rsid w:val="00DC2F97"/>
    <w:rsid w:val="00DC30BB"/>
    <w:rsid w:val="00DC39D3"/>
    <w:rsid w:val="00DC3D92"/>
    <w:rsid w:val="00DC4336"/>
    <w:rsid w:val="00DC4689"/>
    <w:rsid w:val="00DC4BFD"/>
    <w:rsid w:val="00DC5BC8"/>
    <w:rsid w:val="00DC5F36"/>
    <w:rsid w:val="00DC64B2"/>
    <w:rsid w:val="00DC7263"/>
    <w:rsid w:val="00DC7279"/>
    <w:rsid w:val="00DC7414"/>
    <w:rsid w:val="00DC778C"/>
    <w:rsid w:val="00DC77D7"/>
    <w:rsid w:val="00DD00AF"/>
    <w:rsid w:val="00DD0687"/>
    <w:rsid w:val="00DD084C"/>
    <w:rsid w:val="00DD0948"/>
    <w:rsid w:val="00DD0B8E"/>
    <w:rsid w:val="00DD121C"/>
    <w:rsid w:val="00DD14E5"/>
    <w:rsid w:val="00DD158F"/>
    <w:rsid w:val="00DD1C9C"/>
    <w:rsid w:val="00DD1D40"/>
    <w:rsid w:val="00DD1EC4"/>
    <w:rsid w:val="00DD1F76"/>
    <w:rsid w:val="00DD21B8"/>
    <w:rsid w:val="00DD2527"/>
    <w:rsid w:val="00DD26AA"/>
    <w:rsid w:val="00DD323A"/>
    <w:rsid w:val="00DD3242"/>
    <w:rsid w:val="00DD34B5"/>
    <w:rsid w:val="00DD3ACC"/>
    <w:rsid w:val="00DD3ED5"/>
    <w:rsid w:val="00DD41D5"/>
    <w:rsid w:val="00DD4916"/>
    <w:rsid w:val="00DD4FF3"/>
    <w:rsid w:val="00DD5DB1"/>
    <w:rsid w:val="00DD6889"/>
    <w:rsid w:val="00DD6FE5"/>
    <w:rsid w:val="00DD7BE6"/>
    <w:rsid w:val="00DE00AB"/>
    <w:rsid w:val="00DE0250"/>
    <w:rsid w:val="00DE05FB"/>
    <w:rsid w:val="00DE07A7"/>
    <w:rsid w:val="00DE092D"/>
    <w:rsid w:val="00DE102C"/>
    <w:rsid w:val="00DE10DA"/>
    <w:rsid w:val="00DE13E7"/>
    <w:rsid w:val="00DE1D37"/>
    <w:rsid w:val="00DE1E73"/>
    <w:rsid w:val="00DE1EC6"/>
    <w:rsid w:val="00DE24D9"/>
    <w:rsid w:val="00DE2B20"/>
    <w:rsid w:val="00DE38CA"/>
    <w:rsid w:val="00DE3B0B"/>
    <w:rsid w:val="00DE3F2E"/>
    <w:rsid w:val="00DE4B9B"/>
    <w:rsid w:val="00DE4C5C"/>
    <w:rsid w:val="00DE4C68"/>
    <w:rsid w:val="00DE5445"/>
    <w:rsid w:val="00DE59BF"/>
    <w:rsid w:val="00DE64B6"/>
    <w:rsid w:val="00DE7014"/>
    <w:rsid w:val="00DE7E67"/>
    <w:rsid w:val="00DF0807"/>
    <w:rsid w:val="00DF1822"/>
    <w:rsid w:val="00DF1FD7"/>
    <w:rsid w:val="00DF2010"/>
    <w:rsid w:val="00DF2775"/>
    <w:rsid w:val="00DF3E94"/>
    <w:rsid w:val="00DF42DA"/>
    <w:rsid w:val="00DF4DF2"/>
    <w:rsid w:val="00DF55D3"/>
    <w:rsid w:val="00DF5C66"/>
    <w:rsid w:val="00DF5FE9"/>
    <w:rsid w:val="00DF6403"/>
    <w:rsid w:val="00DF6F7C"/>
    <w:rsid w:val="00E00270"/>
    <w:rsid w:val="00E010AB"/>
    <w:rsid w:val="00E01935"/>
    <w:rsid w:val="00E01B1A"/>
    <w:rsid w:val="00E01B81"/>
    <w:rsid w:val="00E01D37"/>
    <w:rsid w:val="00E01F83"/>
    <w:rsid w:val="00E02025"/>
    <w:rsid w:val="00E02333"/>
    <w:rsid w:val="00E02596"/>
    <w:rsid w:val="00E02832"/>
    <w:rsid w:val="00E02E0A"/>
    <w:rsid w:val="00E03353"/>
    <w:rsid w:val="00E03A00"/>
    <w:rsid w:val="00E0414B"/>
    <w:rsid w:val="00E047CB"/>
    <w:rsid w:val="00E04A6B"/>
    <w:rsid w:val="00E04AFF"/>
    <w:rsid w:val="00E04B73"/>
    <w:rsid w:val="00E04BB9"/>
    <w:rsid w:val="00E05078"/>
    <w:rsid w:val="00E051E4"/>
    <w:rsid w:val="00E05560"/>
    <w:rsid w:val="00E0558D"/>
    <w:rsid w:val="00E0569F"/>
    <w:rsid w:val="00E05B71"/>
    <w:rsid w:val="00E06636"/>
    <w:rsid w:val="00E06C51"/>
    <w:rsid w:val="00E07D53"/>
    <w:rsid w:val="00E100B9"/>
    <w:rsid w:val="00E10B36"/>
    <w:rsid w:val="00E11758"/>
    <w:rsid w:val="00E120D4"/>
    <w:rsid w:val="00E1238E"/>
    <w:rsid w:val="00E12C54"/>
    <w:rsid w:val="00E12C8D"/>
    <w:rsid w:val="00E1308F"/>
    <w:rsid w:val="00E130E5"/>
    <w:rsid w:val="00E137EA"/>
    <w:rsid w:val="00E13B6C"/>
    <w:rsid w:val="00E13BE2"/>
    <w:rsid w:val="00E154E0"/>
    <w:rsid w:val="00E15888"/>
    <w:rsid w:val="00E15AEA"/>
    <w:rsid w:val="00E16291"/>
    <w:rsid w:val="00E1664D"/>
    <w:rsid w:val="00E16D81"/>
    <w:rsid w:val="00E16F68"/>
    <w:rsid w:val="00E179DE"/>
    <w:rsid w:val="00E17C6B"/>
    <w:rsid w:val="00E17D25"/>
    <w:rsid w:val="00E20016"/>
    <w:rsid w:val="00E209AE"/>
    <w:rsid w:val="00E20B24"/>
    <w:rsid w:val="00E20CEA"/>
    <w:rsid w:val="00E20D10"/>
    <w:rsid w:val="00E212DD"/>
    <w:rsid w:val="00E21826"/>
    <w:rsid w:val="00E21F3D"/>
    <w:rsid w:val="00E220C5"/>
    <w:rsid w:val="00E223F8"/>
    <w:rsid w:val="00E2299F"/>
    <w:rsid w:val="00E22B5C"/>
    <w:rsid w:val="00E23AEC"/>
    <w:rsid w:val="00E23F00"/>
    <w:rsid w:val="00E24647"/>
    <w:rsid w:val="00E247F8"/>
    <w:rsid w:val="00E25E19"/>
    <w:rsid w:val="00E26242"/>
    <w:rsid w:val="00E263A6"/>
    <w:rsid w:val="00E267F7"/>
    <w:rsid w:val="00E26E36"/>
    <w:rsid w:val="00E26EB6"/>
    <w:rsid w:val="00E27BA1"/>
    <w:rsid w:val="00E27C12"/>
    <w:rsid w:val="00E30345"/>
    <w:rsid w:val="00E30915"/>
    <w:rsid w:val="00E30A1E"/>
    <w:rsid w:val="00E32558"/>
    <w:rsid w:val="00E32EAB"/>
    <w:rsid w:val="00E33B70"/>
    <w:rsid w:val="00E340D2"/>
    <w:rsid w:val="00E343D2"/>
    <w:rsid w:val="00E3625F"/>
    <w:rsid w:val="00E3637C"/>
    <w:rsid w:val="00E3641A"/>
    <w:rsid w:val="00E36F22"/>
    <w:rsid w:val="00E40263"/>
    <w:rsid w:val="00E40601"/>
    <w:rsid w:val="00E406CE"/>
    <w:rsid w:val="00E4071C"/>
    <w:rsid w:val="00E413CB"/>
    <w:rsid w:val="00E4175A"/>
    <w:rsid w:val="00E41FA9"/>
    <w:rsid w:val="00E42620"/>
    <w:rsid w:val="00E4268A"/>
    <w:rsid w:val="00E42EE7"/>
    <w:rsid w:val="00E436EE"/>
    <w:rsid w:val="00E43953"/>
    <w:rsid w:val="00E439E3"/>
    <w:rsid w:val="00E43A37"/>
    <w:rsid w:val="00E43BE3"/>
    <w:rsid w:val="00E43F1A"/>
    <w:rsid w:val="00E44084"/>
    <w:rsid w:val="00E449EC"/>
    <w:rsid w:val="00E44D73"/>
    <w:rsid w:val="00E45841"/>
    <w:rsid w:val="00E465F1"/>
    <w:rsid w:val="00E46A1D"/>
    <w:rsid w:val="00E46B62"/>
    <w:rsid w:val="00E473D7"/>
    <w:rsid w:val="00E5032B"/>
    <w:rsid w:val="00E50E23"/>
    <w:rsid w:val="00E5111A"/>
    <w:rsid w:val="00E51660"/>
    <w:rsid w:val="00E51A14"/>
    <w:rsid w:val="00E51EC1"/>
    <w:rsid w:val="00E520DC"/>
    <w:rsid w:val="00E5229E"/>
    <w:rsid w:val="00E5241E"/>
    <w:rsid w:val="00E53A3D"/>
    <w:rsid w:val="00E53E8D"/>
    <w:rsid w:val="00E54728"/>
    <w:rsid w:val="00E54DDF"/>
    <w:rsid w:val="00E55514"/>
    <w:rsid w:val="00E556E7"/>
    <w:rsid w:val="00E55E37"/>
    <w:rsid w:val="00E55ED2"/>
    <w:rsid w:val="00E56C6B"/>
    <w:rsid w:val="00E56F70"/>
    <w:rsid w:val="00E56F8B"/>
    <w:rsid w:val="00E571C0"/>
    <w:rsid w:val="00E572D8"/>
    <w:rsid w:val="00E578E5"/>
    <w:rsid w:val="00E57E61"/>
    <w:rsid w:val="00E606DF"/>
    <w:rsid w:val="00E6076E"/>
    <w:rsid w:val="00E614A4"/>
    <w:rsid w:val="00E622F7"/>
    <w:rsid w:val="00E62494"/>
    <w:rsid w:val="00E628D1"/>
    <w:rsid w:val="00E631D4"/>
    <w:rsid w:val="00E63A74"/>
    <w:rsid w:val="00E63BFE"/>
    <w:rsid w:val="00E63E52"/>
    <w:rsid w:val="00E63FDF"/>
    <w:rsid w:val="00E641E2"/>
    <w:rsid w:val="00E64245"/>
    <w:rsid w:val="00E6489E"/>
    <w:rsid w:val="00E6498C"/>
    <w:rsid w:val="00E64EAB"/>
    <w:rsid w:val="00E64ED9"/>
    <w:rsid w:val="00E64F1D"/>
    <w:rsid w:val="00E65454"/>
    <w:rsid w:val="00E65AF1"/>
    <w:rsid w:val="00E6643D"/>
    <w:rsid w:val="00E66AC4"/>
    <w:rsid w:val="00E66D37"/>
    <w:rsid w:val="00E6760D"/>
    <w:rsid w:val="00E67DAA"/>
    <w:rsid w:val="00E700C5"/>
    <w:rsid w:val="00E70555"/>
    <w:rsid w:val="00E70659"/>
    <w:rsid w:val="00E70DD6"/>
    <w:rsid w:val="00E71807"/>
    <w:rsid w:val="00E718B3"/>
    <w:rsid w:val="00E72212"/>
    <w:rsid w:val="00E72B40"/>
    <w:rsid w:val="00E732D4"/>
    <w:rsid w:val="00E73982"/>
    <w:rsid w:val="00E73C5E"/>
    <w:rsid w:val="00E7418E"/>
    <w:rsid w:val="00E7497A"/>
    <w:rsid w:val="00E75424"/>
    <w:rsid w:val="00E75D0A"/>
    <w:rsid w:val="00E75ECA"/>
    <w:rsid w:val="00E776C8"/>
    <w:rsid w:val="00E7799D"/>
    <w:rsid w:val="00E802E2"/>
    <w:rsid w:val="00E80695"/>
    <w:rsid w:val="00E817DA"/>
    <w:rsid w:val="00E81A03"/>
    <w:rsid w:val="00E81B1D"/>
    <w:rsid w:val="00E8212B"/>
    <w:rsid w:val="00E82645"/>
    <w:rsid w:val="00E835E0"/>
    <w:rsid w:val="00E85A3F"/>
    <w:rsid w:val="00E85DB8"/>
    <w:rsid w:val="00E85E43"/>
    <w:rsid w:val="00E861C5"/>
    <w:rsid w:val="00E86319"/>
    <w:rsid w:val="00E8684A"/>
    <w:rsid w:val="00E86A40"/>
    <w:rsid w:val="00E86BD7"/>
    <w:rsid w:val="00E86CAC"/>
    <w:rsid w:val="00E86E82"/>
    <w:rsid w:val="00E87310"/>
    <w:rsid w:val="00E903F1"/>
    <w:rsid w:val="00E90F9B"/>
    <w:rsid w:val="00E91107"/>
    <w:rsid w:val="00E913FF"/>
    <w:rsid w:val="00E914F3"/>
    <w:rsid w:val="00E92BAB"/>
    <w:rsid w:val="00E92E9C"/>
    <w:rsid w:val="00E944CA"/>
    <w:rsid w:val="00E9486A"/>
    <w:rsid w:val="00E95710"/>
    <w:rsid w:val="00E95BC3"/>
    <w:rsid w:val="00E96467"/>
    <w:rsid w:val="00E966D7"/>
    <w:rsid w:val="00E9671B"/>
    <w:rsid w:val="00E96734"/>
    <w:rsid w:val="00E96A82"/>
    <w:rsid w:val="00E97C44"/>
    <w:rsid w:val="00E97FFA"/>
    <w:rsid w:val="00EA0A3E"/>
    <w:rsid w:val="00EA1363"/>
    <w:rsid w:val="00EA13B5"/>
    <w:rsid w:val="00EA1538"/>
    <w:rsid w:val="00EA1600"/>
    <w:rsid w:val="00EA18EC"/>
    <w:rsid w:val="00EA1B7D"/>
    <w:rsid w:val="00EA1C31"/>
    <w:rsid w:val="00EA1D60"/>
    <w:rsid w:val="00EA1EAD"/>
    <w:rsid w:val="00EA2372"/>
    <w:rsid w:val="00EA2F19"/>
    <w:rsid w:val="00EA3E94"/>
    <w:rsid w:val="00EA4097"/>
    <w:rsid w:val="00EA4346"/>
    <w:rsid w:val="00EA45F7"/>
    <w:rsid w:val="00EA47B6"/>
    <w:rsid w:val="00EA50D7"/>
    <w:rsid w:val="00EA5462"/>
    <w:rsid w:val="00EA56A9"/>
    <w:rsid w:val="00EA5A63"/>
    <w:rsid w:val="00EA5DB8"/>
    <w:rsid w:val="00EA6C5C"/>
    <w:rsid w:val="00EA7493"/>
    <w:rsid w:val="00EA757F"/>
    <w:rsid w:val="00EA76CB"/>
    <w:rsid w:val="00EA7754"/>
    <w:rsid w:val="00EA7ABA"/>
    <w:rsid w:val="00EB0315"/>
    <w:rsid w:val="00EB08B9"/>
    <w:rsid w:val="00EB0923"/>
    <w:rsid w:val="00EB1213"/>
    <w:rsid w:val="00EB1C09"/>
    <w:rsid w:val="00EB1DC0"/>
    <w:rsid w:val="00EB2169"/>
    <w:rsid w:val="00EB2355"/>
    <w:rsid w:val="00EB24A7"/>
    <w:rsid w:val="00EB25A7"/>
    <w:rsid w:val="00EB2F09"/>
    <w:rsid w:val="00EB3631"/>
    <w:rsid w:val="00EB36BE"/>
    <w:rsid w:val="00EB3F69"/>
    <w:rsid w:val="00EB410C"/>
    <w:rsid w:val="00EB41BC"/>
    <w:rsid w:val="00EB4862"/>
    <w:rsid w:val="00EB53FD"/>
    <w:rsid w:val="00EB5939"/>
    <w:rsid w:val="00EB5FDA"/>
    <w:rsid w:val="00EB6D8A"/>
    <w:rsid w:val="00EB78AD"/>
    <w:rsid w:val="00EB7A88"/>
    <w:rsid w:val="00EC0670"/>
    <w:rsid w:val="00EC0ADA"/>
    <w:rsid w:val="00EC0D55"/>
    <w:rsid w:val="00EC2C40"/>
    <w:rsid w:val="00EC2D45"/>
    <w:rsid w:val="00EC30CC"/>
    <w:rsid w:val="00EC33A8"/>
    <w:rsid w:val="00EC385F"/>
    <w:rsid w:val="00EC450E"/>
    <w:rsid w:val="00EC492E"/>
    <w:rsid w:val="00EC527D"/>
    <w:rsid w:val="00EC5A2B"/>
    <w:rsid w:val="00EC5D3C"/>
    <w:rsid w:val="00EC65FA"/>
    <w:rsid w:val="00EC683B"/>
    <w:rsid w:val="00EC6865"/>
    <w:rsid w:val="00EC6CAF"/>
    <w:rsid w:val="00EC6F64"/>
    <w:rsid w:val="00EC71B8"/>
    <w:rsid w:val="00EC73BE"/>
    <w:rsid w:val="00EC792C"/>
    <w:rsid w:val="00EC7A2B"/>
    <w:rsid w:val="00ED024A"/>
    <w:rsid w:val="00ED0832"/>
    <w:rsid w:val="00ED1061"/>
    <w:rsid w:val="00ED1CD4"/>
    <w:rsid w:val="00ED1E57"/>
    <w:rsid w:val="00ED2063"/>
    <w:rsid w:val="00ED3F8D"/>
    <w:rsid w:val="00ED42D3"/>
    <w:rsid w:val="00ED4E18"/>
    <w:rsid w:val="00ED4FEB"/>
    <w:rsid w:val="00ED53B4"/>
    <w:rsid w:val="00ED567F"/>
    <w:rsid w:val="00ED5FCF"/>
    <w:rsid w:val="00ED6804"/>
    <w:rsid w:val="00ED7052"/>
    <w:rsid w:val="00ED7992"/>
    <w:rsid w:val="00EE082A"/>
    <w:rsid w:val="00EE0941"/>
    <w:rsid w:val="00EE0D5B"/>
    <w:rsid w:val="00EE0F79"/>
    <w:rsid w:val="00EE17D0"/>
    <w:rsid w:val="00EE1857"/>
    <w:rsid w:val="00EE1B00"/>
    <w:rsid w:val="00EE1F42"/>
    <w:rsid w:val="00EE1FE4"/>
    <w:rsid w:val="00EE2303"/>
    <w:rsid w:val="00EE23A2"/>
    <w:rsid w:val="00EE2620"/>
    <w:rsid w:val="00EE302F"/>
    <w:rsid w:val="00EE35A0"/>
    <w:rsid w:val="00EE41BD"/>
    <w:rsid w:val="00EE485C"/>
    <w:rsid w:val="00EE517D"/>
    <w:rsid w:val="00EE5643"/>
    <w:rsid w:val="00EE5A82"/>
    <w:rsid w:val="00EE6230"/>
    <w:rsid w:val="00EE6268"/>
    <w:rsid w:val="00EE68BE"/>
    <w:rsid w:val="00EE7063"/>
    <w:rsid w:val="00EE788B"/>
    <w:rsid w:val="00EE78E5"/>
    <w:rsid w:val="00EE7B53"/>
    <w:rsid w:val="00EF08D9"/>
    <w:rsid w:val="00EF0BFA"/>
    <w:rsid w:val="00EF0DE9"/>
    <w:rsid w:val="00EF0E5B"/>
    <w:rsid w:val="00EF108E"/>
    <w:rsid w:val="00EF12B0"/>
    <w:rsid w:val="00EF1CFA"/>
    <w:rsid w:val="00EF1DA0"/>
    <w:rsid w:val="00EF2650"/>
    <w:rsid w:val="00EF3242"/>
    <w:rsid w:val="00EF363E"/>
    <w:rsid w:val="00EF3DB5"/>
    <w:rsid w:val="00EF3F42"/>
    <w:rsid w:val="00EF51FC"/>
    <w:rsid w:val="00EF5389"/>
    <w:rsid w:val="00EF5A1C"/>
    <w:rsid w:val="00EF5AB5"/>
    <w:rsid w:val="00EF621A"/>
    <w:rsid w:val="00EF663B"/>
    <w:rsid w:val="00EF73C3"/>
    <w:rsid w:val="00EF7ACD"/>
    <w:rsid w:val="00EF7DFE"/>
    <w:rsid w:val="00F008E2"/>
    <w:rsid w:val="00F00D29"/>
    <w:rsid w:val="00F01D0A"/>
    <w:rsid w:val="00F01DB3"/>
    <w:rsid w:val="00F023C7"/>
    <w:rsid w:val="00F02B39"/>
    <w:rsid w:val="00F03666"/>
    <w:rsid w:val="00F043D5"/>
    <w:rsid w:val="00F04E2E"/>
    <w:rsid w:val="00F053A2"/>
    <w:rsid w:val="00F06127"/>
    <w:rsid w:val="00F0634A"/>
    <w:rsid w:val="00F063FB"/>
    <w:rsid w:val="00F0686F"/>
    <w:rsid w:val="00F06960"/>
    <w:rsid w:val="00F07025"/>
    <w:rsid w:val="00F077DC"/>
    <w:rsid w:val="00F10193"/>
    <w:rsid w:val="00F10369"/>
    <w:rsid w:val="00F110BD"/>
    <w:rsid w:val="00F114A7"/>
    <w:rsid w:val="00F1191A"/>
    <w:rsid w:val="00F11A67"/>
    <w:rsid w:val="00F11B15"/>
    <w:rsid w:val="00F11F3E"/>
    <w:rsid w:val="00F12F00"/>
    <w:rsid w:val="00F13177"/>
    <w:rsid w:val="00F138E8"/>
    <w:rsid w:val="00F13A6F"/>
    <w:rsid w:val="00F13CCB"/>
    <w:rsid w:val="00F14196"/>
    <w:rsid w:val="00F1426C"/>
    <w:rsid w:val="00F1459A"/>
    <w:rsid w:val="00F14773"/>
    <w:rsid w:val="00F154B6"/>
    <w:rsid w:val="00F15F2A"/>
    <w:rsid w:val="00F160B7"/>
    <w:rsid w:val="00F175B1"/>
    <w:rsid w:val="00F17997"/>
    <w:rsid w:val="00F17AEC"/>
    <w:rsid w:val="00F17BAE"/>
    <w:rsid w:val="00F209F4"/>
    <w:rsid w:val="00F20C03"/>
    <w:rsid w:val="00F20D3D"/>
    <w:rsid w:val="00F20D68"/>
    <w:rsid w:val="00F217A7"/>
    <w:rsid w:val="00F219E2"/>
    <w:rsid w:val="00F21B75"/>
    <w:rsid w:val="00F2243A"/>
    <w:rsid w:val="00F2246B"/>
    <w:rsid w:val="00F22D06"/>
    <w:rsid w:val="00F22D24"/>
    <w:rsid w:val="00F22E91"/>
    <w:rsid w:val="00F23AAB"/>
    <w:rsid w:val="00F23C2E"/>
    <w:rsid w:val="00F2469E"/>
    <w:rsid w:val="00F24A27"/>
    <w:rsid w:val="00F24E12"/>
    <w:rsid w:val="00F255FE"/>
    <w:rsid w:val="00F257FC"/>
    <w:rsid w:val="00F2583D"/>
    <w:rsid w:val="00F25BF8"/>
    <w:rsid w:val="00F26320"/>
    <w:rsid w:val="00F268B7"/>
    <w:rsid w:val="00F26FF9"/>
    <w:rsid w:val="00F27280"/>
    <w:rsid w:val="00F272F9"/>
    <w:rsid w:val="00F30C6F"/>
    <w:rsid w:val="00F31198"/>
    <w:rsid w:val="00F31382"/>
    <w:rsid w:val="00F313DA"/>
    <w:rsid w:val="00F314FD"/>
    <w:rsid w:val="00F3159D"/>
    <w:rsid w:val="00F34B41"/>
    <w:rsid w:val="00F36121"/>
    <w:rsid w:val="00F364CE"/>
    <w:rsid w:val="00F36615"/>
    <w:rsid w:val="00F36DE7"/>
    <w:rsid w:val="00F36DF6"/>
    <w:rsid w:val="00F36E2D"/>
    <w:rsid w:val="00F37874"/>
    <w:rsid w:val="00F404EF"/>
    <w:rsid w:val="00F40546"/>
    <w:rsid w:val="00F408F4"/>
    <w:rsid w:val="00F40C94"/>
    <w:rsid w:val="00F416A8"/>
    <w:rsid w:val="00F4191B"/>
    <w:rsid w:val="00F42350"/>
    <w:rsid w:val="00F43123"/>
    <w:rsid w:val="00F43147"/>
    <w:rsid w:val="00F4365B"/>
    <w:rsid w:val="00F43A32"/>
    <w:rsid w:val="00F43ACA"/>
    <w:rsid w:val="00F43B2C"/>
    <w:rsid w:val="00F43D3D"/>
    <w:rsid w:val="00F43D66"/>
    <w:rsid w:val="00F442BD"/>
    <w:rsid w:val="00F445F8"/>
    <w:rsid w:val="00F448DA"/>
    <w:rsid w:val="00F45FA3"/>
    <w:rsid w:val="00F46220"/>
    <w:rsid w:val="00F468D0"/>
    <w:rsid w:val="00F47002"/>
    <w:rsid w:val="00F47863"/>
    <w:rsid w:val="00F5006D"/>
    <w:rsid w:val="00F50CA8"/>
    <w:rsid w:val="00F515D4"/>
    <w:rsid w:val="00F51BAD"/>
    <w:rsid w:val="00F51CBD"/>
    <w:rsid w:val="00F523C5"/>
    <w:rsid w:val="00F52E3B"/>
    <w:rsid w:val="00F53561"/>
    <w:rsid w:val="00F53681"/>
    <w:rsid w:val="00F538AB"/>
    <w:rsid w:val="00F53A2D"/>
    <w:rsid w:val="00F54721"/>
    <w:rsid w:val="00F549CF"/>
    <w:rsid w:val="00F54F4F"/>
    <w:rsid w:val="00F5555A"/>
    <w:rsid w:val="00F55E2F"/>
    <w:rsid w:val="00F55F4C"/>
    <w:rsid w:val="00F55FF7"/>
    <w:rsid w:val="00F5642E"/>
    <w:rsid w:val="00F56432"/>
    <w:rsid w:val="00F56B0D"/>
    <w:rsid w:val="00F6025A"/>
    <w:rsid w:val="00F602EA"/>
    <w:rsid w:val="00F60364"/>
    <w:rsid w:val="00F60E33"/>
    <w:rsid w:val="00F61543"/>
    <w:rsid w:val="00F61933"/>
    <w:rsid w:val="00F61971"/>
    <w:rsid w:val="00F61D8B"/>
    <w:rsid w:val="00F62050"/>
    <w:rsid w:val="00F62444"/>
    <w:rsid w:val="00F62505"/>
    <w:rsid w:val="00F6355C"/>
    <w:rsid w:val="00F63938"/>
    <w:rsid w:val="00F63EB3"/>
    <w:rsid w:val="00F64364"/>
    <w:rsid w:val="00F6449A"/>
    <w:rsid w:val="00F6485D"/>
    <w:rsid w:val="00F65442"/>
    <w:rsid w:val="00F65BAC"/>
    <w:rsid w:val="00F665FC"/>
    <w:rsid w:val="00F66605"/>
    <w:rsid w:val="00F66BD9"/>
    <w:rsid w:val="00F670B6"/>
    <w:rsid w:val="00F67799"/>
    <w:rsid w:val="00F67C2F"/>
    <w:rsid w:val="00F67D2A"/>
    <w:rsid w:val="00F67E18"/>
    <w:rsid w:val="00F7069B"/>
    <w:rsid w:val="00F715DF"/>
    <w:rsid w:val="00F7182B"/>
    <w:rsid w:val="00F722B7"/>
    <w:rsid w:val="00F722DD"/>
    <w:rsid w:val="00F72350"/>
    <w:rsid w:val="00F72614"/>
    <w:rsid w:val="00F726A1"/>
    <w:rsid w:val="00F734C3"/>
    <w:rsid w:val="00F739C6"/>
    <w:rsid w:val="00F73D47"/>
    <w:rsid w:val="00F73EC3"/>
    <w:rsid w:val="00F744C0"/>
    <w:rsid w:val="00F74F3F"/>
    <w:rsid w:val="00F74F74"/>
    <w:rsid w:val="00F750F6"/>
    <w:rsid w:val="00F7566A"/>
    <w:rsid w:val="00F757DE"/>
    <w:rsid w:val="00F75C10"/>
    <w:rsid w:val="00F75CBB"/>
    <w:rsid w:val="00F75F78"/>
    <w:rsid w:val="00F76559"/>
    <w:rsid w:val="00F767C4"/>
    <w:rsid w:val="00F76B22"/>
    <w:rsid w:val="00F77106"/>
    <w:rsid w:val="00F77BC2"/>
    <w:rsid w:val="00F80202"/>
    <w:rsid w:val="00F80808"/>
    <w:rsid w:val="00F80A5B"/>
    <w:rsid w:val="00F8106A"/>
    <w:rsid w:val="00F81546"/>
    <w:rsid w:val="00F81F70"/>
    <w:rsid w:val="00F829ED"/>
    <w:rsid w:val="00F82E0C"/>
    <w:rsid w:val="00F834BB"/>
    <w:rsid w:val="00F835D7"/>
    <w:rsid w:val="00F837BD"/>
    <w:rsid w:val="00F83D65"/>
    <w:rsid w:val="00F84363"/>
    <w:rsid w:val="00F84983"/>
    <w:rsid w:val="00F856BA"/>
    <w:rsid w:val="00F857F3"/>
    <w:rsid w:val="00F86204"/>
    <w:rsid w:val="00F863D0"/>
    <w:rsid w:val="00F86F82"/>
    <w:rsid w:val="00F870EA"/>
    <w:rsid w:val="00F8755B"/>
    <w:rsid w:val="00F879B7"/>
    <w:rsid w:val="00F87C23"/>
    <w:rsid w:val="00F909A7"/>
    <w:rsid w:val="00F90BAD"/>
    <w:rsid w:val="00F92037"/>
    <w:rsid w:val="00F92967"/>
    <w:rsid w:val="00F939E7"/>
    <w:rsid w:val="00F941B2"/>
    <w:rsid w:val="00F942B4"/>
    <w:rsid w:val="00F942FE"/>
    <w:rsid w:val="00F943F4"/>
    <w:rsid w:val="00F94579"/>
    <w:rsid w:val="00F94671"/>
    <w:rsid w:val="00F94A6A"/>
    <w:rsid w:val="00F9512E"/>
    <w:rsid w:val="00F95214"/>
    <w:rsid w:val="00F95B1E"/>
    <w:rsid w:val="00F969BE"/>
    <w:rsid w:val="00F96B63"/>
    <w:rsid w:val="00F975BE"/>
    <w:rsid w:val="00F976BE"/>
    <w:rsid w:val="00F9794E"/>
    <w:rsid w:val="00F97A5C"/>
    <w:rsid w:val="00FA22A1"/>
    <w:rsid w:val="00FA236F"/>
    <w:rsid w:val="00FA2408"/>
    <w:rsid w:val="00FA2875"/>
    <w:rsid w:val="00FA2BF7"/>
    <w:rsid w:val="00FA39CB"/>
    <w:rsid w:val="00FA3C7B"/>
    <w:rsid w:val="00FA4516"/>
    <w:rsid w:val="00FA4AA0"/>
    <w:rsid w:val="00FA4E07"/>
    <w:rsid w:val="00FA5A5B"/>
    <w:rsid w:val="00FA642C"/>
    <w:rsid w:val="00FA7361"/>
    <w:rsid w:val="00FA7BAE"/>
    <w:rsid w:val="00FA7BD1"/>
    <w:rsid w:val="00FA7DDF"/>
    <w:rsid w:val="00FB0203"/>
    <w:rsid w:val="00FB0475"/>
    <w:rsid w:val="00FB07C3"/>
    <w:rsid w:val="00FB0A32"/>
    <w:rsid w:val="00FB0B6F"/>
    <w:rsid w:val="00FB0CCC"/>
    <w:rsid w:val="00FB13D4"/>
    <w:rsid w:val="00FB1D0F"/>
    <w:rsid w:val="00FB285A"/>
    <w:rsid w:val="00FB38D1"/>
    <w:rsid w:val="00FB3E06"/>
    <w:rsid w:val="00FB428E"/>
    <w:rsid w:val="00FB499E"/>
    <w:rsid w:val="00FB512D"/>
    <w:rsid w:val="00FB5B46"/>
    <w:rsid w:val="00FB733D"/>
    <w:rsid w:val="00FC011C"/>
    <w:rsid w:val="00FC016A"/>
    <w:rsid w:val="00FC07B4"/>
    <w:rsid w:val="00FC0882"/>
    <w:rsid w:val="00FC1220"/>
    <w:rsid w:val="00FC1701"/>
    <w:rsid w:val="00FC2249"/>
    <w:rsid w:val="00FC2347"/>
    <w:rsid w:val="00FC2A48"/>
    <w:rsid w:val="00FC2F6A"/>
    <w:rsid w:val="00FC3BFA"/>
    <w:rsid w:val="00FC4536"/>
    <w:rsid w:val="00FC489E"/>
    <w:rsid w:val="00FC4B35"/>
    <w:rsid w:val="00FC4B3C"/>
    <w:rsid w:val="00FC506E"/>
    <w:rsid w:val="00FC6F9A"/>
    <w:rsid w:val="00FD1288"/>
    <w:rsid w:val="00FD1505"/>
    <w:rsid w:val="00FD1FAC"/>
    <w:rsid w:val="00FD2288"/>
    <w:rsid w:val="00FD2819"/>
    <w:rsid w:val="00FD310C"/>
    <w:rsid w:val="00FD3517"/>
    <w:rsid w:val="00FD3D91"/>
    <w:rsid w:val="00FD54BF"/>
    <w:rsid w:val="00FD5B01"/>
    <w:rsid w:val="00FD5B46"/>
    <w:rsid w:val="00FD638F"/>
    <w:rsid w:val="00FD6C6E"/>
    <w:rsid w:val="00FD6F49"/>
    <w:rsid w:val="00FD6F67"/>
    <w:rsid w:val="00FD7701"/>
    <w:rsid w:val="00FD7A59"/>
    <w:rsid w:val="00FD7AAB"/>
    <w:rsid w:val="00FD7BBB"/>
    <w:rsid w:val="00FD7D1D"/>
    <w:rsid w:val="00FE024A"/>
    <w:rsid w:val="00FE0305"/>
    <w:rsid w:val="00FE0338"/>
    <w:rsid w:val="00FE0376"/>
    <w:rsid w:val="00FE05F1"/>
    <w:rsid w:val="00FE0A89"/>
    <w:rsid w:val="00FE0EDE"/>
    <w:rsid w:val="00FE14CE"/>
    <w:rsid w:val="00FE14E6"/>
    <w:rsid w:val="00FE16BB"/>
    <w:rsid w:val="00FE17F5"/>
    <w:rsid w:val="00FE1A01"/>
    <w:rsid w:val="00FE21F6"/>
    <w:rsid w:val="00FE22D5"/>
    <w:rsid w:val="00FE25B8"/>
    <w:rsid w:val="00FE29B1"/>
    <w:rsid w:val="00FE2B0D"/>
    <w:rsid w:val="00FE307A"/>
    <w:rsid w:val="00FE3251"/>
    <w:rsid w:val="00FE348A"/>
    <w:rsid w:val="00FE3611"/>
    <w:rsid w:val="00FE3ACB"/>
    <w:rsid w:val="00FE43EC"/>
    <w:rsid w:val="00FE4B57"/>
    <w:rsid w:val="00FE4F46"/>
    <w:rsid w:val="00FE510E"/>
    <w:rsid w:val="00FE5DEC"/>
    <w:rsid w:val="00FE610C"/>
    <w:rsid w:val="00FE66DF"/>
    <w:rsid w:val="00FE6B76"/>
    <w:rsid w:val="00FE6D27"/>
    <w:rsid w:val="00FE70B6"/>
    <w:rsid w:val="00FE751D"/>
    <w:rsid w:val="00FE779F"/>
    <w:rsid w:val="00FE786C"/>
    <w:rsid w:val="00FF01BE"/>
    <w:rsid w:val="00FF0232"/>
    <w:rsid w:val="00FF068B"/>
    <w:rsid w:val="00FF0696"/>
    <w:rsid w:val="00FF06E8"/>
    <w:rsid w:val="00FF0C7E"/>
    <w:rsid w:val="00FF0F8D"/>
    <w:rsid w:val="00FF1046"/>
    <w:rsid w:val="00FF12B2"/>
    <w:rsid w:val="00FF1537"/>
    <w:rsid w:val="00FF1615"/>
    <w:rsid w:val="00FF1B8F"/>
    <w:rsid w:val="00FF1F7A"/>
    <w:rsid w:val="00FF267D"/>
    <w:rsid w:val="00FF3AB8"/>
    <w:rsid w:val="00FF5267"/>
    <w:rsid w:val="00FF64C3"/>
    <w:rsid w:val="00FF6DB9"/>
    <w:rsid w:val="00FF7347"/>
    <w:rsid w:val="00FF7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A3A50EF"/>
  <w15:docId w15:val="{B793DAED-3054-4E7A-B083-AFBB1B50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247E"/>
    <w:pPr>
      <w:spacing w:line="276" w:lineRule="auto"/>
      <w:ind w:firstLine="709"/>
      <w:jc w:val="both"/>
    </w:pPr>
    <w:rPr>
      <w:rFonts w:ascii="Times New Roman" w:hAnsi="Times New Roman"/>
      <w:sz w:val="24"/>
      <w:lang w:eastAsia="en-US"/>
    </w:rPr>
  </w:style>
  <w:style w:type="paragraph" w:styleId="10">
    <w:name w:val="heading 1"/>
    <w:basedOn w:val="a0"/>
    <w:next w:val="a0"/>
    <w:link w:val="11"/>
    <w:uiPriority w:val="99"/>
    <w:qFormat/>
    <w:locked/>
    <w:rsid w:val="00440266"/>
    <w:pPr>
      <w:keepNext/>
      <w:jc w:val="center"/>
      <w:outlineLvl w:val="0"/>
    </w:pPr>
    <w:rPr>
      <w:b/>
      <w:bCs/>
      <w:caps/>
      <w:kern w:val="32"/>
      <w:sz w:val="26"/>
      <w:szCs w:val="32"/>
    </w:rPr>
  </w:style>
  <w:style w:type="paragraph" w:styleId="21">
    <w:name w:val="heading 2"/>
    <w:basedOn w:val="a0"/>
    <w:next w:val="a0"/>
    <w:link w:val="22"/>
    <w:uiPriority w:val="99"/>
    <w:qFormat/>
    <w:locked/>
    <w:rsid w:val="00E82645"/>
    <w:pPr>
      <w:keepNext/>
      <w:keepLines/>
      <w:outlineLvl w:val="1"/>
    </w:pPr>
    <w:rPr>
      <w:b/>
      <w:bCs/>
      <w:szCs w:val="26"/>
    </w:rPr>
  </w:style>
  <w:style w:type="paragraph" w:styleId="3">
    <w:name w:val="heading 3"/>
    <w:basedOn w:val="a0"/>
    <w:next w:val="a0"/>
    <w:link w:val="30"/>
    <w:uiPriority w:val="99"/>
    <w:qFormat/>
    <w:locked/>
    <w:rsid w:val="00E82645"/>
    <w:pPr>
      <w:keepNext/>
      <w:keepLines/>
      <w:outlineLvl w:val="2"/>
    </w:pPr>
    <w:rPr>
      <w:bCs/>
      <w:i/>
    </w:rPr>
  </w:style>
  <w:style w:type="paragraph" w:styleId="4">
    <w:name w:val="heading 4"/>
    <w:basedOn w:val="a0"/>
    <w:next w:val="a0"/>
    <w:link w:val="40"/>
    <w:uiPriority w:val="99"/>
    <w:qFormat/>
    <w:locked/>
    <w:rsid w:val="00B9563A"/>
    <w:pPr>
      <w:keepNext/>
      <w:keepLines/>
      <w:spacing w:before="200"/>
      <w:outlineLvl w:val="3"/>
    </w:pPr>
    <w:rPr>
      <w:rFonts w:ascii="Cambria" w:eastAsia="Times New Roman" w:hAnsi="Cambria"/>
      <w:b/>
      <w:bCs/>
      <w:i/>
      <w:iCs/>
      <w:color w:val="4F81BD"/>
      <w:sz w:val="22"/>
    </w:rPr>
  </w:style>
  <w:style w:type="paragraph" w:styleId="5">
    <w:name w:val="heading 5"/>
    <w:basedOn w:val="a0"/>
    <w:next w:val="a0"/>
    <w:link w:val="50"/>
    <w:uiPriority w:val="99"/>
    <w:qFormat/>
    <w:locked/>
    <w:rsid w:val="006E53F2"/>
    <w:pPr>
      <w:keepNext/>
      <w:keepLines/>
      <w:spacing w:before="120" w:line="240" w:lineRule="auto"/>
      <w:ind w:firstLine="567"/>
      <w:jc w:val="center"/>
      <w:outlineLvl w:val="4"/>
    </w:pPr>
    <w:rPr>
      <w:rFonts w:eastAsia="Times New Roman"/>
      <w:b/>
      <w:szCs w:val="24"/>
      <w:lang w:val="en-US"/>
    </w:rPr>
  </w:style>
  <w:style w:type="paragraph" w:styleId="6">
    <w:name w:val="heading 6"/>
    <w:basedOn w:val="a0"/>
    <w:next w:val="a0"/>
    <w:link w:val="60"/>
    <w:uiPriority w:val="99"/>
    <w:qFormat/>
    <w:locked/>
    <w:rsid w:val="006E53F2"/>
    <w:pPr>
      <w:keepNext/>
      <w:keepLines/>
      <w:spacing w:before="200" w:line="300" w:lineRule="auto"/>
      <w:ind w:firstLine="567"/>
      <w:jc w:val="center"/>
      <w:outlineLvl w:val="5"/>
    </w:pPr>
    <w:rPr>
      <w:rFonts w:eastAsia="Times New Roman"/>
      <w:b/>
      <w:iCs/>
      <w:szCs w:val="24"/>
      <w:lang w:val="en-US"/>
    </w:rPr>
  </w:style>
  <w:style w:type="paragraph" w:styleId="7">
    <w:name w:val="heading 7"/>
    <w:basedOn w:val="a0"/>
    <w:next w:val="a0"/>
    <w:link w:val="70"/>
    <w:uiPriority w:val="99"/>
    <w:qFormat/>
    <w:locked/>
    <w:rsid w:val="009D3347"/>
    <w:pPr>
      <w:spacing w:after="120" w:line="252" w:lineRule="auto"/>
      <w:jc w:val="center"/>
      <w:outlineLvl w:val="6"/>
    </w:pPr>
    <w:rPr>
      <w:rFonts w:ascii="Cambria" w:hAnsi="Cambria"/>
      <w:i/>
      <w:iCs/>
      <w:caps/>
      <w:color w:val="943634"/>
      <w:spacing w:val="10"/>
      <w:sz w:val="22"/>
      <w:lang w:val="en-US"/>
    </w:rPr>
  </w:style>
  <w:style w:type="paragraph" w:styleId="8">
    <w:name w:val="heading 8"/>
    <w:basedOn w:val="a0"/>
    <w:next w:val="a0"/>
    <w:link w:val="80"/>
    <w:uiPriority w:val="99"/>
    <w:qFormat/>
    <w:locked/>
    <w:rsid w:val="006E53F2"/>
    <w:pPr>
      <w:keepNext/>
      <w:keepLines/>
      <w:spacing w:before="200" w:line="300" w:lineRule="auto"/>
      <w:ind w:firstLine="567"/>
      <w:outlineLvl w:val="7"/>
    </w:pPr>
    <w:rPr>
      <w:rFonts w:ascii="Cambria" w:eastAsia="Times New Roman" w:hAnsi="Cambria"/>
      <w:color w:val="4F81BD"/>
      <w:sz w:val="20"/>
      <w:szCs w:val="20"/>
      <w:lang w:val="en-US"/>
    </w:rPr>
  </w:style>
  <w:style w:type="paragraph" w:styleId="9">
    <w:name w:val="heading 9"/>
    <w:basedOn w:val="a0"/>
    <w:next w:val="a0"/>
    <w:link w:val="90"/>
    <w:uiPriority w:val="99"/>
    <w:qFormat/>
    <w:locked/>
    <w:rsid w:val="006E53F2"/>
    <w:pPr>
      <w:keepNext/>
      <w:keepLines/>
      <w:spacing w:before="200" w:line="300" w:lineRule="auto"/>
      <w:ind w:firstLine="567"/>
      <w:outlineLvl w:val="8"/>
    </w:pPr>
    <w:rPr>
      <w:rFonts w:ascii="Cambria" w:eastAsia="Times New Roman" w:hAnsi="Cambria"/>
      <w:i/>
      <w:iCs/>
      <w:color w:val="404040"/>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440266"/>
    <w:rPr>
      <w:rFonts w:ascii="Times New Roman" w:hAnsi="Times New Roman" w:cs="Times New Roman"/>
      <w:b/>
      <w:caps/>
      <w:kern w:val="32"/>
      <w:sz w:val="32"/>
      <w:lang w:eastAsia="en-US"/>
    </w:rPr>
  </w:style>
  <w:style w:type="character" w:customStyle="1" w:styleId="22">
    <w:name w:val="Заголовок 2 Знак"/>
    <w:basedOn w:val="a1"/>
    <w:link w:val="21"/>
    <w:uiPriority w:val="99"/>
    <w:locked/>
    <w:rsid w:val="00E82645"/>
    <w:rPr>
      <w:rFonts w:ascii="Times New Roman" w:hAnsi="Times New Roman" w:cs="Times New Roman"/>
      <w:b/>
      <w:sz w:val="26"/>
      <w:lang w:eastAsia="en-US"/>
    </w:rPr>
  </w:style>
  <w:style w:type="character" w:customStyle="1" w:styleId="30">
    <w:name w:val="Заголовок 3 Знак"/>
    <w:basedOn w:val="a1"/>
    <w:link w:val="3"/>
    <w:uiPriority w:val="99"/>
    <w:locked/>
    <w:rsid w:val="00E82645"/>
    <w:rPr>
      <w:rFonts w:ascii="Times New Roman" w:hAnsi="Times New Roman" w:cs="Times New Roman"/>
      <w:i/>
      <w:sz w:val="22"/>
      <w:lang w:eastAsia="en-US"/>
    </w:rPr>
  </w:style>
  <w:style w:type="character" w:customStyle="1" w:styleId="40">
    <w:name w:val="Заголовок 4 Знак"/>
    <w:basedOn w:val="a1"/>
    <w:link w:val="4"/>
    <w:uiPriority w:val="99"/>
    <w:locked/>
    <w:rsid w:val="00B9563A"/>
    <w:rPr>
      <w:rFonts w:ascii="Cambria" w:hAnsi="Cambria" w:cs="Times New Roman"/>
      <w:b/>
      <w:i/>
      <w:color w:val="4F81BD"/>
      <w:sz w:val="22"/>
      <w:lang w:eastAsia="en-US"/>
    </w:rPr>
  </w:style>
  <w:style w:type="character" w:customStyle="1" w:styleId="50">
    <w:name w:val="Заголовок 5 Знак"/>
    <w:basedOn w:val="a1"/>
    <w:link w:val="5"/>
    <w:uiPriority w:val="99"/>
    <w:locked/>
    <w:rsid w:val="006E53F2"/>
    <w:rPr>
      <w:rFonts w:ascii="Times New Roman" w:hAnsi="Times New Roman" w:cs="Times New Roman"/>
      <w:b/>
      <w:sz w:val="24"/>
      <w:lang w:val="en-US" w:eastAsia="en-US"/>
    </w:rPr>
  </w:style>
  <w:style w:type="character" w:customStyle="1" w:styleId="60">
    <w:name w:val="Заголовок 6 Знак"/>
    <w:basedOn w:val="a1"/>
    <w:link w:val="6"/>
    <w:uiPriority w:val="99"/>
    <w:locked/>
    <w:rsid w:val="006E53F2"/>
    <w:rPr>
      <w:rFonts w:ascii="Times New Roman" w:hAnsi="Times New Roman" w:cs="Times New Roman"/>
      <w:b/>
      <w:sz w:val="24"/>
      <w:lang w:val="en-US" w:eastAsia="en-US"/>
    </w:rPr>
  </w:style>
  <w:style w:type="character" w:customStyle="1" w:styleId="70">
    <w:name w:val="Заголовок 7 Знак"/>
    <w:basedOn w:val="a1"/>
    <w:link w:val="7"/>
    <w:uiPriority w:val="99"/>
    <w:locked/>
    <w:rsid w:val="009D3347"/>
    <w:rPr>
      <w:rFonts w:ascii="Cambria" w:hAnsi="Cambria" w:cs="Times New Roman"/>
      <w:i/>
      <w:caps/>
      <w:color w:val="943634"/>
      <w:spacing w:val="10"/>
      <w:sz w:val="22"/>
      <w:lang w:val="en-US" w:eastAsia="en-US"/>
    </w:rPr>
  </w:style>
  <w:style w:type="character" w:customStyle="1" w:styleId="80">
    <w:name w:val="Заголовок 8 Знак"/>
    <w:basedOn w:val="a1"/>
    <w:link w:val="8"/>
    <w:uiPriority w:val="99"/>
    <w:locked/>
    <w:rsid w:val="006E53F2"/>
    <w:rPr>
      <w:rFonts w:ascii="Cambria" w:hAnsi="Cambria" w:cs="Times New Roman"/>
      <w:color w:val="4F81BD"/>
      <w:lang w:val="en-US" w:eastAsia="en-US"/>
    </w:rPr>
  </w:style>
  <w:style w:type="character" w:customStyle="1" w:styleId="90">
    <w:name w:val="Заголовок 9 Знак"/>
    <w:basedOn w:val="a1"/>
    <w:link w:val="9"/>
    <w:uiPriority w:val="99"/>
    <w:locked/>
    <w:rsid w:val="006E53F2"/>
    <w:rPr>
      <w:rFonts w:ascii="Cambria" w:hAnsi="Cambria" w:cs="Times New Roman"/>
      <w:i/>
      <w:color w:val="404040"/>
      <w:lang w:val="en-US" w:eastAsia="en-US"/>
    </w:rPr>
  </w:style>
  <w:style w:type="table" w:styleId="a4">
    <w:name w:val="Table Grid"/>
    <w:basedOn w:val="a2"/>
    <w:uiPriority w:val="39"/>
    <w:rsid w:val="00EB2169"/>
    <w:pPr>
      <w:jc w:val="center"/>
    </w:pPr>
    <w:rPr>
      <w:rFonts w:ascii="Times New Roman" w:hAnsi="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aliases w:val="ПАРАГРАФ,Тал.слева-12"/>
    <w:basedOn w:val="a0"/>
    <w:link w:val="a6"/>
    <w:uiPriority w:val="99"/>
    <w:qFormat/>
    <w:rsid w:val="00C55D42"/>
    <w:pPr>
      <w:ind w:left="720"/>
      <w:contextualSpacing/>
    </w:pPr>
    <w:rPr>
      <w:rFonts w:ascii="Calibri" w:hAnsi="Calibri"/>
      <w:sz w:val="22"/>
      <w:szCs w:val="20"/>
    </w:rPr>
  </w:style>
  <w:style w:type="character" w:styleId="a7">
    <w:name w:val="Hyperlink"/>
    <w:basedOn w:val="a1"/>
    <w:uiPriority w:val="99"/>
    <w:rsid w:val="005A6F99"/>
    <w:rPr>
      <w:rFonts w:cs="Times New Roman"/>
      <w:color w:val="0000FF"/>
      <w:u w:val="single"/>
    </w:rPr>
  </w:style>
  <w:style w:type="paragraph" w:styleId="a8">
    <w:name w:val="No Spacing"/>
    <w:aliases w:val="!текст,Осн_текст,С интервалом и отступом"/>
    <w:link w:val="a9"/>
    <w:uiPriority w:val="99"/>
    <w:qFormat/>
    <w:rsid w:val="00CA161D"/>
    <w:rPr>
      <w:lang w:eastAsia="en-US"/>
    </w:rPr>
  </w:style>
  <w:style w:type="paragraph" w:styleId="aa">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
    <w:basedOn w:val="a0"/>
    <w:link w:val="ab"/>
    <w:uiPriority w:val="99"/>
    <w:rsid w:val="00EF3F42"/>
    <w:pPr>
      <w:tabs>
        <w:tab w:val="center" w:pos="4677"/>
        <w:tab w:val="right" w:pos="9355"/>
      </w:tabs>
    </w:pPr>
    <w:rPr>
      <w:rFonts w:ascii="Calibri" w:hAnsi="Calibri"/>
      <w:sz w:val="22"/>
      <w:szCs w:val="20"/>
    </w:rPr>
  </w:style>
  <w:style w:type="character" w:customStyle="1" w:styleId="HeaderChar">
    <w:name w:val="Header Char"/>
    <w:aliases w:val="Верхний колонтитул Знак1 Знак2 Знак Знак Знак Знак Char,Верхний колонтитул Знак Знак Знак1 Знак Знак Знак Знак Char,Верхний колонтитул Знак1 Знак Знак Знак2 Знак Знак Знак Знак Char"/>
    <w:basedOn w:val="a1"/>
    <w:uiPriority w:val="99"/>
    <w:semiHidden/>
    <w:locked/>
    <w:rsid w:val="00844AB5"/>
    <w:rPr>
      <w:rFonts w:ascii="Times New Roman" w:hAnsi="Times New Roman" w:cs="Times New Roman"/>
      <w:sz w:val="24"/>
      <w:lang w:eastAsia="en-US"/>
    </w:rPr>
  </w:style>
  <w:style w:type="character" w:customStyle="1" w:styleId="ab">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
    <w:link w:val="aa"/>
    <w:uiPriority w:val="99"/>
    <w:locked/>
    <w:rsid w:val="00EF3F42"/>
    <w:rPr>
      <w:sz w:val="22"/>
      <w:lang w:eastAsia="en-US"/>
    </w:rPr>
  </w:style>
  <w:style w:type="paragraph" w:styleId="ac">
    <w:name w:val="footer"/>
    <w:aliases w:val="Знак6,Знак2"/>
    <w:basedOn w:val="a0"/>
    <w:link w:val="ad"/>
    <w:uiPriority w:val="99"/>
    <w:rsid w:val="00EF3F42"/>
    <w:pPr>
      <w:tabs>
        <w:tab w:val="center" w:pos="4677"/>
        <w:tab w:val="right" w:pos="9355"/>
      </w:tabs>
    </w:pPr>
    <w:rPr>
      <w:rFonts w:ascii="Calibri" w:hAnsi="Calibri"/>
      <w:sz w:val="22"/>
    </w:rPr>
  </w:style>
  <w:style w:type="character" w:customStyle="1" w:styleId="ad">
    <w:name w:val="Нижний колонтитул Знак"/>
    <w:aliases w:val="Знак6 Знак,Знак2 Знак"/>
    <w:basedOn w:val="a1"/>
    <w:link w:val="ac"/>
    <w:uiPriority w:val="99"/>
    <w:locked/>
    <w:rsid w:val="00EF3F42"/>
    <w:rPr>
      <w:rFonts w:cs="Times New Roman"/>
      <w:sz w:val="22"/>
      <w:lang w:eastAsia="en-US"/>
    </w:rPr>
  </w:style>
  <w:style w:type="paragraph" w:styleId="ae">
    <w:name w:val="caption"/>
    <w:basedOn w:val="a0"/>
    <w:next w:val="a0"/>
    <w:link w:val="af"/>
    <w:uiPriority w:val="99"/>
    <w:qFormat/>
    <w:locked/>
    <w:rsid w:val="000D0256"/>
    <w:pPr>
      <w:ind w:firstLine="0"/>
    </w:pPr>
    <w:rPr>
      <w:szCs w:val="20"/>
    </w:rPr>
  </w:style>
  <w:style w:type="paragraph" w:styleId="af0">
    <w:name w:val="Title"/>
    <w:basedOn w:val="a0"/>
    <w:next w:val="a0"/>
    <w:link w:val="12"/>
    <w:uiPriority w:val="99"/>
    <w:qFormat/>
    <w:locked/>
    <w:rsid w:val="00A83209"/>
    <w:pPr>
      <w:spacing w:before="240" w:after="60"/>
      <w:jc w:val="center"/>
      <w:outlineLvl w:val="0"/>
    </w:pPr>
    <w:rPr>
      <w:rFonts w:ascii="Cambria" w:hAnsi="Cambria"/>
      <w:b/>
      <w:kern w:val="28"/>
      <w:sz w:val="32"/>
      <w:szCs w:val="20"/>
    </w:rPr>
  </w:style>
  <w:style w:type="character" w:customStyle="1" w:styleId="TitleChar">
    <w:name w:val="Title Char"/>
    <w:basedOn w:val="a1"/>
    <w:uiPriority w:val="99"/>
    <w:locked/>
    <w:rsid w:val="00844AB5"/>
    <w:rPr>
      <w:rFonts w:ascii="Cambria" w:hAnsi="Cambria" w:cs="Times New Roman"/>
      <w:b/>
      <w:bCs/>
      <w:kern w:val="28"/>
      <w:sz w:val="32"/>
      <w:szCs w:val="32"/>
      <w:lang w:eastAsia="en-US"/>
    </w:rPr>
  </w:style>
  <w:style w:type="character" w:customStyle="1" w:styleId="12">
    <w:name w:val="Заголовок Знак1"/>
    <w:link w:val="af0"/>
    <w:uiPriority w:val="99"/>
    <w:locked/>
    <w:rsid w:val="00A83209"/>
    <w:rPr>
      <w:rFonts w:ascii="Cambria" w:hAnsi="Cambria"/>
      <w:b/>
      <w:kern w:val="28"/>
      <w:sz w:val="32"/>
      <w:lang w:eastAsia="en-US"/>
    </w:rPr>
  </w:style>
  <w:style w:type="paragraph" w:customStyle="1" w:styleId="Maximyz1">
    <w:name w:val="Maximyz Заголовок 1"/>
    <w:basedOn w:val="10"/>
    <w:link w:val="Maximyz10"/>
    <w:uiPriority w:val="99"/>
    <w:rsid w:val="007F706F"/>
    <w:pPr>
      <w:keepLines/>
      <w:spacing w:before="120" w:line="240" w:lineRule="auto"/>
    </w:pPr>
    <w:rPr>
      <w:bCs w:val="0"/>
      <w:caps w:val="0"/>
      <w:color w:val="000000"/>
      <w:kern w:val="0"/>
      <w:sz w:val="28"/>
      <w:szCs w:val="20"/>
    </w:rPr>
  </w:style>
  <w:style w:type="character" w:customStyle="1" w:styleId="Maximyz10">
    <w:name w:val="Maximyz Заголовок 1 Знак"/>
    <w:link w:val="Maximyz1"/>
    <w:uiPriority w:val="99"/>
    <w:locked/>
    <w:rsid w:val="007F706F"/>
    <w:rPr>
      <w:rFonts w:ascii="Times New Roman" w:hAnsi="Times New Roman"/>
      <w:b/>
      <w:color w:val="000000"/>
      <w:sz w:val="28"/>
      <w:lang w:eastAsia="en-US"/>
    </w:rPr>
  </w:style>
  <w:style w:type="paragraph" w:customStyle="1" w:styleId="af1">
    <w:name w:val="Раздел"/>
    <w:basedOn w:val="a0"/>
    <w:link w:val="af2"/>
    <w:uiPriority w:val="99"/>
    <w:rsid w:val="007F706F"/>
    <w:rPr>
      <w:b/>
      <w:szCs w:val="20"/>
    </w:rPr>
  </w:style>
  <w:style w:type="paragraph" w:customStyle="1" w:styleId="af3">
    <w:name w:val="Глава"/>
    <w:basedOn w:val="a5"/>
    <w:link w:val="af4"/>
    <w:uiPriority w:val="99"/>
    <w:rsid w:val="00A83209"/>
    <w:pPr>
      <w:ind w:left="0" w:right="-21"/>
    </w:pPr>
    <w:rPr>
      <w:rFonts w:ascii="Times New Roman" w:hAnsi="Times New Roman"/>
      <w:b/>
      <w:sz w:val="24"/>
    </w:rPr>
  </w:style>
  <w:style w:type="character" w:customStyle="1" w:styleId="af2">
    <w:name w:val="Раздел Знак"/>
    <w:link w:val="af1"/>
    <w:uiPriority w:val="99"/>
    <w:locked/>
    <w:rsid w:val="007F706F"/>
    <w:rPr>
      <w:rFonts w:ascii="Times New Roman" w:hAnsi="Times New Roman"/>
      <w:b/>
      <w:sz w:val="24"/>
      <w:lang w:eastAsia="en-US"/>
    </w:rPr>
  </w:style>
  <w:style w:type="paragraph" w:styleId="af5">
    <w:name w:val="Balloon Text"/>
    <w:basedOn w:val="a0"/>
    <w:link w:val="af6"/>
    <w:uiPriority w:val="99"/>
    <w:semiHidden/>
    <w:rsid w:val="00A07DFE"/>
    <w:pPr>
      <w:spacing w:line="240" w:lineRule="auto"/>
    </w:pPr>
    <w:rPr>
      <w:rFonts w:ascii="Tahoma" w:hAnsi="Tahoma"/>
      <w:sz w:val="16"/>
      <w:szCs w:val="16"/>
    </w:rPr>
  </w:style>
  <w:style w:type="character" w:customStyle="1" w:styleId="af6">
    <w:name w:val="Текст выноски Знак"/>
    <w:basedOn w:val="a1"/>
    <w:link w:val="af5"/>
    <w:uiPriority w:val="99"/>
    <w:semiHidden/>
    <w:locked/>
    <w:rsid w:val="00A07DFE"/>
    <w:rPr>
      <w:rFonts w:ascii="Tahoma" w:hAnsi="Tahoma" w:cs="Times New Roman"/>
      <w:sz w:val="16"/>
      <w:lang w:eastAsia="en-US"/>
    </w:rPr>
  </w:style>
  <w:style w:type="character" w:customStyle="1" w:styleId="a6">
    <w:name w:val="Абзац списка Знак"/>
    <w:aliases w:val="ПАРАГРАФ Знак,Тал.слева-12 Знак"/>
    <w:link w:val="a5"/>
    <w:uiPriority w:val="99"/>
    <w:locked/>
    <w:rsid w:val="00A83209"/>
    <w:rPr>
      <w:sz w:val="22"/>
      <w:lang w:eastAsia="en-US"/>
    </w:rPr>
  </w:style>
  <w:style w:type="character" w:customStyle="1" w:styleId="af4">
    <w:name w:val="Глава Знак"/>
    <w:link w:val="af3"/>
    <w:uiPriority w:val="99"/>
    <w:locked/>
    <w:rsid w:val="00A83209"/>
    <w:rPr>
      <w:rFonts w:ascii="Times New Roman" w:hAnsi="Times New Roman"/>
      <w:b/>
      <w:sz w:val="24"/>
      <w:lang w:eastAsia="en-US"/>
    </w:rPr>
  </w:style>
  <w:style w:type="paragraph" w:styleId="13">
    <w:name w:val="toc 1"/>
    <w:basedOn w:val="a0"/>
    <w:next w:val="a0"/>
    <w:autoRedefine/>
    <w:uiPriority w:val="39"/>
    <w:locked/>
    <w:rsid w:val="0035101A"/>
    <w:pPr>
      <w:tabs>
        <w:tab w:val="left" w:pos="9923"/>
      </w:tabs>
      <w:spacing w:line="240" w:lineRule="auto"/>
      <w:ind w:left="709" w:right="-1" w:firstLine="0"/>
      <w:jc w:val="left"/>
    </w:pPr>
    <w:rPr>
      <w:b/>
      <w:spacing w:val="1"/>
    </w:rPr>
  </w:style>
  <w:style w:type="paragraph" w:styleId="23">
    <w:name w:val="toc 2"/>
    <w:basedOn w:val="a0"/>
    <w:next w:val="a0"/>
    <w:autoRedefine/>
    <w:uiPriority w:val="39"/>
    <w:locked/>
    <w:rsid w:val="000B4D2E"/>
    <w:pPr>
      <w:tabs>
        <w:tab w:val="right" w:leader="dot" w:pos="10206"/>
      </w:tabs>
      <w:spacing w:line="240" w:lineRule="auto"/>
      <w:ind w:left="709" w:right="-1" w:hanging="709"/>
    </w:pPr>
  </w:style>
  <w:style w:type="character" w:styleId="af7">
    <w:name w:val="Strong"/>
    <w:basedOn w:val="a1"/>
    <w:uiPriority w:val="22"/>
    <w:qFormat/>
    <w:locked/>
    <w:rsid w:val="00176863"/>
    <w:rPr>
      <w:rFonts w:cs="Times New Roman"/>
      <w:b/>
    </w:rPr>
  </w:style>
  <w:style w:type="character" w:customStyle="1" w:styleId="apple-converted-space">
    <w:name w:val="apple-converted-space"/>
    <w:uiPriority w:val="99"/>
    <w:rsid w:val="00CE31D0"/>
  </w:style>
  <w:style w:type="paragraph" w:customStyle="1" w:styleId="lar2">
    <w:name w:val="lar2"/>
    <w:basedOn w:val="a0"/>
    <w:uiPriority w:val="99"/>
    <w:rsid w:val="001C5969"/>
    <w:pPr>
      <w:spacing w:before="100" w:beforeAutospacing="1" w:after="100" w:afterAutospacing="1" w:line="240" w:lineRule="auto"/>
    </w:pPr>
    <w:rPr>
      <w:rFonts w:eastAsia="Times New Roman"/>
      <w:szCs w:val="24"/>
      <w:lang w:eastAsia="ru-RU"/>
    </w:rPr>
  </w:style>
  <w:style w:type="paragraph" w:styleId="af8">
    <w:name w:val="Normal (Web)"/>
    <w:basedOn w:val="a0"/>
    <w:uiPriority w:val="99"/>
    <w:rsid w:val="006E0A33"/>
    <w:pPr>
      <w:spacing w:before="100" w:beforeAutospacing="1" w:after="100" w:afterAutospacing="1" w:line="240" w:lineRule="auto"/>
      <w:ind w:firstLine="0"/>
      <w:jc w:val="left"/>
    </w:pPr>
    <w:rPr>
      <w:rFonts w:eastAsia="Times New Roman"/>
      <w:szCs w:val="24"/>
      <w:lang w:eastAsia="ru-RU"/>
    </w:rPr>
  </w:style>
  <w:style w:type="character" w:customStyle="1" w:styleId="docbody">
    <w:name w:val="docbody"/>
    <w:uiPriority w:val="99"/>
    <w:rsid w:val="001C5969"/>
  </w:style>
  <w:style w:type="paragraph" w:customStyle="1" w:styleId="dim1">
    <w:name w:val="dim1"/>
    <w:basedOn w:val="a0"/>
    <w:uiPriority w:val="99"/>
    <w:rsid w:val="000E449A"/>
    <w:pPr>
      <w:spacing w:before="100" w:beforeAutospacing="1" w:after="100" w:afterAutospacing="1" w:line="240" w:lineRule="auto"/>
    </w:pPr>
    <w:rPr>
      <w:rFonts w:eastAsia="Times New Roman"/>
      <w:szCs w:val="24"/>
      <w:lang w:eastAsia="ru-RU"/>
    </w:rPr>
  </w:style>
  <w:style w:type="paragraph" w:customStyle="1" w:styleId="Style1">
    <w:name w:val="Style1"/>
    <w:basedOn w:val="a0"/>
    <w:uiPriority w:val="99"/>
    <w:rsid w:val="00046F17"/>
    <w:pPr>
      <w:widowControl w:val="0"/>
      <w:autoSpaceDE w:val="0"/>
      <w:autoSpaceDN w:val="0"/>
      <w:adjustRightInd w:val="0"/>
      <w:spacing w:line="408" w:lineRule="exact"/>
      <w:ind w:firstLine="422"/>
    </w:pPr>
    <w:rPr>
      <w:rFonts w:eastAsia="Times New Roman"/>
      <w:szCs w:val="24"/>
      <w:lang w:eastAsia="ru-RU"/>
    </w:rPr>
  </w:style>
  <w:style w:type="paragraph" w:customStyle="1" w:styleId="Style2">
    <w:name w:val="Style2"/>
    <w:basedOn w:val="a0"/>
    <w:uiPriority w:val="99"/>
    <w:rsid w:val="00046F17"/>
    <w:pPr>
      <w:widowControl w:val="0"/>
      <w:autoSpaceDE w:val="0"/>
      <w:autoSpaceDN w:val="0"/>
      <w:adjustRightInd w:val="0"/>
      <w:spacing w:line="240" w:lineRule="auto"/>
    </w:pPr>
    <w:rPr>
      <w:rFonts w:eastAsia="Times New Roman"/>
      <w:szCs w:val="24"/>
      <w:lang w:eastAsia="ru-RU"/>
    </w:rPr>
  </w:style>
  <w:style w:type="paragraph" w:customStyle="1" w:styleId="Style4">
    <w:name w:val="Style4"/>
    <w:basedOn w:val="a0"/>
    <w:uiPriority w:val="99"/>
    <w:rsid w:val="00046F17"/>
    <w:pPr>
      <w:widowControl w:val="0"/>
      <w:autoSpaceDE w:val="0"/>
      <w:autoSpaceDN w:val="0"/>
      <w:adjustRightInd w:val="0"/>
      <w:spacing w:line="300" w:lineRule="exact"/>
    </w:pPr>
    <w:rPr>
      <w:rFonts w:eastAsia="Times New Roman"/>
      <w:szCs w:val="24"/>
      <w:lang w:eastAsia="ru-RU"/>
    </w:rPr>
  </w:style>
  <w:style w:type="paragraph" w:customStyle="1" w:styleId="Style6">
    <w:name w:val="Style6"/>
    <w:basedOn w:val="a0"/>
    <w:uiPriority w:val="99"/>
    <w:rsid w:val="00046F17"/>
    <w:pPr>
      <w:widowControl w:val="0"/>
      <w:autoSpaceDE w:val="0"/>
      <w:autoSpaceDN w:val="0"/>
      <w:adjustRightInd w:val="0"/>
      <w:spacing w:line="302" w:lineRule="exact"/>
    </w:pPr>
    <w:rPr>
      <w:rFonts w:eastAsia="Times New Roman"/>
      <w:szCs w:val="24"/>
      <w:lang w:eastAsia="ru-RU"/>
    </w:rPr>
  </w:style>
  <w:style w:type="character" w:customStyle="1" w:styleId="FontStyle12">
    <w:name w:val="Font Style12"/>
    <w:uiPriority w:val="99"/>
    <w:rsid w:val="00046F17"/>
    <w:rPr>
      <w:rFonts w:ascii="Times New Roman" w:hAnsi="Times New Roman"/>
      <w:sz w:val="28"/>
    </w:rPr>
  </w:style>
  <w:style w:type="character" w:customStyle="1" w:styleId="FontStyle13">
    <w:name w:val="Font Style13"/>
    <w:uiPriority w:val="99"/>
    <w:rsid w:val="00046F17"/>
    <w:rPr>
      <w:rFonts w:ascii="Times New Roman" w:hAnsi="Times New Roman"/>
      <w:sz w:val="26"/>
    </w:rPr>
  </w:style>
  <w:style w:type="character" w:customStyle="1" w:styleId="FontStyle14">
    <w:name w:val="Font Style14"/>
    <w:uiPriority w:val="99"/>
    <w:rsid w:val="00046F17"/>
    <w:rPr>
      <w:rFonts w:ascii="Times New Roman" w:hAnsi="Times New Roman"/>
      <w:sz w:val="26"/>
    </w:rPr>
  </w:style>
  <w:style w:type="paragraph" w:customStyle="1" w:styleId="14">
    <w:name w:val="Глава + Слева:  1"/>
    <w:aliases w:val="25 см"/>
    <w:basedOn w:val="a0"/>
    <w:uiPriority w:val="99"/>
    <w:rsid w:val="00324160"/>
    <w:pPr>
      <w:ind w:firstLine="708"/>
    </w:pPr>
    <w:rPr>
      <w:b/>
    </w:rPr>
  </w:style>
  <w:style w:type="paragraph" w:customStyle="1" w:styleId="af9">
    <w:name w:val="ОснТекст"/>
    <w:basedOn w:val="a0"/>
    <w:link w:val="afa"/>
    <w:uiPriority w:val="99"/>
    <w:rsid w:val="004F7A98"/>
    <w:pPr>
      <w:ind w:firstLine="540"/>
    </w:pPr>
    <w:rPr>
      <w:szCs w:val="20"/>
    </w:rPr>
  </w:style>
  <w:style w:type="character" w:customStyle="1" w:styleId="afa">
    <w:name w:val="ОснТекст Знак"/>
    <w:link w:val="af9"/>
    <w:uiPriority w:val="99"/>
    <w:locked/>
    <w:rsid w:val="004F7A98"/>
    <w:rPr>
      <w:rFonts w:ascii="Times New Roman" w:hAnsi="Times New Roman"/>
      <w:sz w:val="24"/>
      <w:lang w:eastAsia="en-US"/>
    </w:rPr>
  </w:style>
  <w:style w:type="paragraph" w:customStyle="1" w:styleId="15">
    <w:name w:val="Без интервала1"/>
    <w:uiPriority w:val="99"/>
    <w:rsid w:val="002A6CA3"/>
    <w:rPr>
      <w:rFonts w:eastAsia="Times New Roman"/>
      <w:lang w:eastAsia="en-US"/>
    </w:rPr>
  </w:style>
  <w:style w:type="paragraph" w:customStyle="1" w:styleId="afb">
    <w:name w:val="ТАБЛИЦЫ"/>
    <w:basedOn w:val="a8"/>
    <w:link w:val="afc"/>
    <w:uiPriority w:val="99"/>
    <w:rsid w:val="00A202C1"/>
    <w:pPr>
      <w:jc w:val="center"/>
    </w:pPr>
  </w:style>
  <w:style w:type="character" w:customStyle="1" w:styleId="a9">
    <w:name w:val="Без интервала Знак"/>
    <w:aliases w:val="!текст Знак,Осн_текст Знак,С интервалом и отступом Знак"/>
    <w:link w:val="a8"/>
    <w:uiPriority w:val="99"/>
    <w:qFormat/>
    <w:locked/>
    <w:rsid w:val="00A202C1"/>
    <w:rPr>
      <w:sz w:val="22"/>
      <w:lang w:eastAsia="en-US"/>
    </w:rPr>
  </w:style>
  <w:style w:type="character" w:customStyle="1" w:styleId="afc">
    <w:name w:val="ТАБЛИЦЫ Знак"/>
    <w:link w:val="afb"/>
    <w:uiPriority w:val="99"/>
    <w:locked/>
    <w:rsid w:val="00A202C1"/>
    <w:rPr>
      <w:sz w:val="22"/>
      <w:lang w:eastAsia="en-US"/>
    </w:rPr>
  </w:style>
  <w:style w:type="character" w:customStyle="1" w:styleId="mw-headline">
    <w:name w:val="mw-headline"/>
    <w:basedOn w:val="a1"/>
    <w:uiPriority w:val="99"/>
    <w:rsid w:val="00B9563A"/>
    <w:rPr>
      <w:rFonts w:cs="Times New Roman"/>
    </w:rPr>
  </w:style>
  <w:style w:type="paragraph" w:customStyle="1" w:styleId="Default">
    <w:name w:val="Default"/>
    <w:uiPriority w:val="99"/>
    <w:rsid w:val="00B9563A"/>
    <w:pPr>
      <w:autoSpaceDE w:val="0"/>
      <w:autoSpaceDN w:val="0"/>
      <w:adjustRightInd w:val="0"/>
    </w:pPr>
    <w:rPr>
      <w:rFonts w:ascii="Times New Roman" w:hAnsi="Times New Roman"/>
      <w:color w:val="000000"/>
      <w:sz w:val="24"/>
      <w:szCs w:val="24"/>
      <w:lang w:eastAsia="en-US"/>
    </w:rPr>
  </w:style>
  <w:style w:type="paragraph" w:customStyle="1" w:styleId="16">
    <w:name w:val="Абзац списка1"/>
    <w:basedOn w:val="a0"/>
    <w:link w:val="ListParagraphChar"/>
    <w:uiPriority w:val="99"/>
    <w:rsid w:val="00B9563A"/>
    <w:pPr>
      <w:ind w:left="720"/>
    </w:pPr>
    <w:rPr>
      <w:sz w:val="22"/>
      <w:szCs w:val="20"/>
    </w:rPr>
  </w:style>
  <w:style w:type="character" w:customStyle="1" w:styleId="ListParagraphChar">
    <w:name w:val="List Paragraph Char"/>
    <w:link w:val="16"/>
    <w:uiPriority w:val="99"/>
    <w:locked/>
    <w:rsid w:val="00B9563A"/>
    <w:rPr>
      <w:rFonts w:ascii="Times New Roman" w:hAnsi="Times New Roman"/>
      <w:sz w:val="22"/>
      <w:lang w:eastAsia="en-US"/>
    </w:rPr>
  </w:style>
  <w:style w:type="paragraph" w:styleId="afd">
    <w:name w:val="Body Text"/>
    <w:aliases w:val="Знак1 Знак"/>
    <w:basedOn w:val="a0"/>
    <w:link w:val="afe"/>
    <w:uiPriority w:val="99"/>
    <w:rsid w:val="00B9563A"/>
    <w:pPr>
      <w:spacing w:before="100" w:beforeAutospacing="1" w:after="100" w:afterAutospacing="1" w:line="360" w:lineRule="auto"/>
    </w:pPr>
    <w:rPr>
      <w:rFonts w:eastAsia="Times New Roman"/>
      <w:b/>
      <w:color w:val="000000"/>
      <w:sz w:val="28"/>
      <w:szCs w:val="28"/>
      <w:lang w:eastAsia="ru-RU"/>
    </w:rPr>
  </w:style>
  <w:style w:type="character" w:customStyle="1" w:styleId="afe">
    <w:name w:val="Основной текст Знак"/>
    <w:aliases w:val="Знак1 Знак Знак"/>
    <w:basedOn w:val="a1"/>
    <w:link w:val="afd"/>
    <w:uiPriority w:val="99"/>
    <w:locked/>
    <w:rsid w:val="00B9563A"/>
    <w:rPr>
      <w:rFonts w:ascii="Times New Roman" w:hAnsi="Times New Roman" w:cs="Times New Roman"/>
      <w:b/>
      <w:color w:val="000000"/>
      <w:sz w:val="28"/>
    </w:rPr>
  </w:style>
  <w:style w:type="character" w:customStyle="1" w:styleId="mycontent">
    <w:name w:val="mycontent"/>
    <w:basedOn w:val="a1"/>
    <w:uiPriority w:val="99"/>
    <w:rsid w:val="00B9563A"/>
    <w:rPr>
      <w:rFonts w:cs="Times New Roman"/>
    </w:rPr>
  </w:style>
  <w:style w:type="character" w:styleId="aff">
    <w:name w:val="FollowedHyperlink"/>
    <w:basedOn w:val="a1"/>
    <w:uiPriority w:val="99"/>
    <w:semiHidden/>
    <w:rsid w:val="001D7F2D"/>
    <w:rPr>
      <w:rFonts w:cs="Times New Roman"/>
      <w:color w:val="800080"/>
      <w:u w:val="single"/>
    </w:rPr>
  </w:style>
  <w:style w:type="paragraph" w:customStyle="1" w:styleId="font5">
    <w:name w:val="font5"/>
    <w:basedOn w:val="a0"/>
    <w:uiPriority w:val="99"/>
    <w:rsid w:val="001D7F2D"/>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font6">
    <w:name w:val="font6"/>
    <w:basedOn w:val="a0"/>
    <w:uiPriority w:val="99"/>
    <w:rsid w:val="001D7F2D"/>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5">
    <w:name w:val="xl65"/>
    <w:basedOn w:val="a0"/>
    <w:uiPriority w:val="99"/>
    <w:rsid w:val="001D7F2D"/>
    <w:pPr>
      <w:spacing w:before="100" w:beforeAutospacing="1" w:after="100" w:afterAutospacing="1" w:line="240" w:lineRule="auto"/>
    </w:pPr>
    <w:rPr>
      <w:rFonts w:ascii="Arial CYR" w:eastAsia="Times New Roman" w:hAnsi="Arial CYR" w:cs="Arial CYR"/>
      <w:color w:val="FF0000"/>
      <w:szCs w:val="24"/>
      <w:lang w:eastAsia="ru-RU"/>
    </w:rPr>
  </w:style>
  <w:style w:type="paragraph" w:customStyle="1" w:styleId="xl66">
    <w:name w:val="xl66"/>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67">
    <w:name w:val="xl67"/>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68">
    <w:name w:val="xl68"/>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69">
    <w:name w:val="xl69"/>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0">
    <w:name w:val="xl70"/>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1">
    <w:name w:val="xl71"/>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16"/>
      <w:szCs w:val="16"/>
      <w:lang w:eastAsia="ru-RU"/>
    </w:rPr>
  </w:style>
  <w:style w:type="paragraph" w:customStyle="1" w:styleId="xl72">
    <w:name w:val="xl72"/>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16"/>
      <w:szCs w:val="16"/>
      <w:lang w:eastAsia="ru-RU"/>
    </w:rPr>
  </w:style>
  <w:style w:type="paragraph" w:customStyle="1" w:styleId="xl73">
    <w:name w:val="xl73"/>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4">
    <w:name w:val="xl74"/>
    <w:basedOn w:val="a0"/>
    <w:uiPriority w:val="99"/>
    <w:rsid w:val="001D7F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eastAsia="ru-RU"/>
    </w:rPr>
  </w:style>
  <w:style w:type="paragraph" w:customStyle="1" w:styleId="xl75">
    <w:name w:val="xl75"/>
    <w:basedOn w:val="a0"/>
    <w:uiPriority w:val="99"/>
    <w:rsid w:val="001D7F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b/>
      <w:bCs/>
      <w:color w:val="000000"/>
      <w:sz w:val="16"/>
      <w:szCs w:val="16"/>
      <w:lang w:eastAsia="ru-RU"/>
    </w:rPr>
  </w:style>
  <w:style w:type="paragraph" w:customStyle="1" w:styleId="xl76">
    <w:name w:val="xl76"/>
    <w:basedOn w:val="a0"/>
    <w:uiPriority w:val="99"/>
    <w:rsid w:val="001D7F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b/>
      <w:bCs/>
      <w:color w:val="000000"/>
      <w:sz w:val="16"/>
      <w:szCs w:val="16"/>
      <w:lang w:eastAsia="ru-RU"/>
    </w:rPr>
  </w:style>
  <w:style w:type="paragraph" w:customStyle="1" w:styleId="xl77">
    <w:name w:val="xl77"/>
    <w:basedOn w:val="a0"/>
    <w:uiPriority w:val="99"/>
    <w:rsid w:val="001D7F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Times New Roman"/>
      <w:sz w:val="16"/>
      <w:szCs w:val="16"/>
      <w:lang w:eastAsia="ru-RU"/>
    </w:rPr>
  </w:style>
  <w:style w:type="paragraph" w:customStyle="1" w:styleId="xl78">
    <w:name w:val="xl78"/>
    <w:basedOn w:val="a0"/>
    <w:uiPriority w:val="99"/>
    <w:rsid w:val="001D7F2D"/>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9">
    <w:name w:val="xl79"/>
    <w:basedOn w:val="a0"/>
    <w:uiPriority w:val="99"/>
    <w:rsid w:val="001D7F2D"/>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0">
    <w:name w:val="xl80"/>
    <w:basedOn w:val="a0"/>
    <w:uiPriority w:val="99"/>
    <w:rsid w:val="001D7F2D"/>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1">
    <w:name w:val="xl81"/>
    <w:basedOn w:val="a0"/>
    <w:uiPriority w:val="99"/>
    <w:rsid w:val="001D7F2D"/>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2">
    <w:name w:val="xl82"/>
    <w:basedOn w:val="a0"/>
    <w:uiPriority w:val="99"/>
    <w:rsid w:val="001D7F2D"/>
    <w:pPr>
      <w:pBdr>
        <w:top w:val="single" w:sz="4" w:space="0" w:color="auto"/>
        <w:left w:val="single" w:sz="4" w:space="0" w:color="auto"/>
        <w:right w:val="single" w:sz="4" w:space="0" w:color="auto"/>
      </w:pBdr>
      <w:spacing w:before="100" w:beforeAutospacing="1" w:after="100" w:afterAutospacing="1" w:line="240" w:lineRule="auto"/>
      <w:jc w:val="right"/>
    </w:pPr>
    <w:rPr>
      <w:rFonts w:eastAsia="Times New Roman"/>
      <w:sz w:val="16"/>
      <w:szCs w:val="16"/>
      <w:lang w:eastAsia="ru-RU"/>
    </w:rPr>
  </w:style>
  <w:style w:type="paragraph" w:customStyle="1" w:styleId="xl83">
    <w:name w:val="xl83"/>
    <w:basedOn w:val="a0"/>
    <w:uiPriority w:val="99"/>
    <w:rsid w:val="001D7F2D"/>
    <w:pPr>
      <w:pBdr>
        <w:top w:val="single" w:sz="4" w:space="0" w:color="auto"/>
        <w:left w:val="single" w:sz="4" w:space="0" w:color="auto"/>
        <w:right w:val="single" w:sz="8" w:space="0" w:color="auto"/>
      </w:pBdr>
      <w:spacing w:before="100" w:beforeAutospacing="1" w:after="100" w:afterAutospacing="1" w:line="240" w:lineRule="auto"/>
      <w:jc w:val="right"/>
    </w:pPr>
    <w:rPr>
      <w:rFonts w:eastAsia="Times New Roman"/>
      <w:sz w:val="16"/>
      <w:szCs w:val="16"/>
      <w:lang w:eastAsia="ru-RU"/>
    </w:rPr>
  </w:style>
  <w:style w:type="paragraph" w:customStyle="1" w:styleId="xl84">
    <w:name w:val="xl84"/>
    <w:basedOn w:val="a0"/>
    <w:uiPriority w:val="99"/>
    <w:rsid w:val="001D7F2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5">
    <w:name w:val="xl85"/>
    <w:basedOn w:val="a0"/>
    <w:uiPriority w:val="99"/>
    <w:rsid w:val="001D7F2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86">
    <w:name w:val="xl86"/>
    <w:basedOn w:val="a0"/>
    <w:uiPriority w:val="99"/>
    <w:rsid w:val="001D7F2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87">
    <w:name w:val="xl87"/>
    <w:basedOn w:val="a0"/>
    <w:uiPriority w:val="99"/>
    <w:rsid w:val="001D7F2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88">
    <w:name w:val="xl88"/>
    <w:basedOn w:val="a0"/>
    <w:uiPriority w:val="99"/>
    <w:rsid w:val="001D7F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i/>
      <w:iCs/>
      <w:color w:val="000000"/>
      <w:sz w:val="16"/>
      <w:szCs w:val="16"/>
      <w:lang w:eastAsia="ru-RU"/>
    </w:rPr>
  </w:style>
  <w:style w:type="paragraph" w:customStyle="1" w:styleId="xl89">
    <w:name w:val="xl89"/>
    <w:basedOn w:val="a0"/>
    <w:uiPriority w:val="99"/>
    <w:rsid w:val="001D7F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i/>
      <w:iCs/>
      <w:color w:val="000000"/>
      <w:sz w:val="16"/>
      <w:szCs w:val="16"/>
      <w:lang w:eastAsia="ru-RU"/>
    </w:rPr>
  </w:style>
  <w:style w:type="paragraph" w:customStyle="1" w:styleId="xl90">
    <w:name w:val="xl90"/>
    <w:basedOn w:val="a0"/>
    <w:uiPriority w:val="99"/>
    <w:rsid w:val="001D7F2D"/>
    <w:pPr>
      <w:pBdr>
        <w:top w:val="single" w:sz="4" w:space="0" w:color="auto"/>
        <w:left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91">
    <w:name w:val="xl91"/>
    <w:basedOn w:val="a0"/>
    <w:uiPriority w:val="99"/>
    <w:rsid w:val="001D7F2D"/>
    <w:pPr>
      <w:pBdr>
        <w:top w:val="single" w:sz="4" w:space="0" w:color="auto"/>
        <w:left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92">
    <w:name w:val="xl92"/>
    <w:basedOn w:val="a0"/>
    <w:uiPriority w:val="99"/>
    <w:rsid w:val="001D7F2D"/>
    <w:pPr>
      <w:pBdr>
        <w:top w:val="single" w:sz="4" w:space="0" w:color="auto"/>
        <w:left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93">
    <w:name w:val="xl93"/>
    <w:basedOn w:val="a0"/>
    <w:uiPriority w:val="99"/>
    <w:rsid w:val="001D7F2D"/>
    <w:pPr>
      <w:pBdr>
        <w:top w:val="single" w:sz="4" w:space="0" w:color="auto"/>
        <w:left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94">
    <w:name w:val="xl94"/>
    <w:basedOn w:val="a0"/>
    <w:uiPriority w:val="99"/>
    <w:rsid w:val="001D7F2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95">
    <w:name w:val="xl95"/>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96">
    <w:name w:val="xl96"/>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97">
    <w:name w:val="xl97"/>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98">
    <w:name w:val="xl98"/>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99">
    <w:name w:val="xl99"/>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100">
    <w:name w:val="xl100"/>
    <w:basedOn w:val="a0"/>
    <w:uiPriority w:val="99"/>
    <w:rsid w:val="001D7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101">
    <w:name w:val="xl101"/>
    <w:basedOn w:val="a0"/>
    <w:uiPriority w:val="99"/>
    <w:rsid w:val="001D7F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102">
    <w:name w:val="xl102"/>
    <w:basedOn w:val="a0"/>
    <w:uiPriority w:val="99"/>
    <w:rsid w:val="001D7F2D"/>
    <w:pPr>
      <w:pBdr>
        <w:top w:val="single" w:sz="4" w:space="0" w:color="auto"/>
        <w:left w:val="single" w:sz="4" w:space="0" w:color="auto"/>
        <w:right w:val="single" w:sz="4" w:space="0" w:color="auto"/>
      </w:pBdr>
      <w:spacing w:before="100" w:beforeAutospacing="1" w:after="100" w:afterAutospacing="1" w:line="240" w:lineRule="auto"/>
      <w:jc w:val="right"/>
    </w:pPr>
    <w:rPr>
      <w:rFonts w:eastAsia="Times New Roman"/>
      <w:sz w:val="16"/>
      <w:szCs w:val="16"/>
      <w:lang w:eastAsia="ru-RU"/>
    </w:rPr>
  </w:style>
  <w:style w:type="paragraph" w:customStyle="1" w:styleId="xl103">
    <w:name w:val="xl103"/>
    <w:basedOn w:val="a0"/>
    <w:uiPriority w:val="99"/>
    <w:rsid w:val="001D7F2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i/>
      <w:iCs/>
      <w:color w:val="000000"/>
      <w:sz w:val="16"/>
      <w:szCs w:val="16"/>
      <w:lang w:eastAsia="ru-RU"/>
    </w:rPr>
  </w:style>
  <w:style w:type="paragraph" w:customStyle="1" w:styleId="xl104">
    <w:name w:val="xl104"/>
    <w:basedOn w:val="a0"/>
    <w:uiPriority w:val="99"/>
    <w:rsid w:val="001D7F2D"/>
    <w:pPr>
      <w:pBdr>
        <w:top w:val="single" w:sz="8"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eastAsia="ru-RU"/>
    </w:rPr>
  </w:style>
  <w:style w:type="paragraph" w:customStyle="1" w:styleId="xl105">
    <w:name w:val="xl105"/>
    <w:basedOn w:val="a0"/>
    <w:uiPriority w:val="99"/>
    <w:rsid w:val="001D7F2D"/>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06">
    <w:name w:val="xl106"/>
    <w:basedOn w:val="a0"/>
    <w:uiPriority w:val="99"/>
    <w:rsid w:val="001D7F2D"/>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07">
    <w:name w:val="xl107"/>
    <w:basedOn w:val="a0"/>
    <w:uiPriority w:val="99"/>
    <w:rsid w:val="001D7F2D"/>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08">
    <w:name w:val="xl108"/>
    <w:basedOn w:val="a0"/>
    <w:uiPriority w:val="99"/>
    <w:rsid w:val="001D7F2D"/>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09">
    <w:name w:val="xl109"/>
    <w:basedOn w:val="a0"/>
    <w:uiPriority w:val="99"/>
    <w:rsid w:val="001D7F2D"/>
    <w:pPr>
      <w:pBdr>
        <w:top w:val="single" w:sz="8" w:space="0" w:color="auto"/>
        <w:bottom w:val="single" w:sz="8" w:space="0" w:color="auto"/>
        <w:right w:val="single" w:sz="4" w:space="0" w:color="auto"/>
      </w:pBdr>
      <w:spacing w:before="100" w:beforeAutospacing="1" w:after="100" w:afterAutospacing="1" w:line="240" w:lineRule="auto"/>
    </w:pPr>
    <w:rPr>
      <w:rFonts w:eastAsia="Times New Roman"/>
      <w:b/>
      <w:bCs/>
      <w:sz w:val="16"/>
      <w:szCs w:val="16"/>
      <w:lang w:eastAsia="ru-RU"/>
    </w:rPr>
  </w:style>
  <w:style w:type="paragraph" w:customStyle="1" w:styleId="xl110">
    <w:name w:val="xl110"/>
    <w:basedOn w:val="a0"/>
    <w:uiPriority w:val="99"/>
    <w:rsid w:val="001D7F2D"/>
    <w:pPr>
      <w:pBdr>
        <w:top w:val="single" w:sz="8" w:space="0" w:color="auto"/>
        <w:left w:val="single" w:sz="4" w:space="0" w:color="auto"/>
        <w:right w:val="single" w:sz="4" w:space="0" w:color="auto"/>
      </w:pBdr>
      <w:spacing w:before="100" w:beforeAutospacing="1" w:after="100" w:afterAutospacing="1" w:line="240" w:lineRule="auto"/>
    </w:pPr>
    <w:rPr>
      <w:rFonts w:eastAsia="Times New Roman"/>
      <w:b/>
      <w:bCs/>
      <w:color w:val="000000"/>
      <w:sz w:val="16"/>
      <w:szCs w:val="16"/>
      <w:lang w:eastAsia="ru-RU"/>
    </w:rPr>
  </w:style>
  <w:style w:type="paragraph" w:customStyle="1" w:styleId="xl111">
    <w:name w:val="xl111"/>
    <w:basedOn w:val="a0"/>
    <w:uiPriority w:val="99"/>
    <w:rsid w:val="001D7F2D"/>
    <w:pPr>
      <w:pBdr>
        <w:top w:val="single" w:sz="8" w:space="0" w:color="auto"/>
        <w:left w:val="single" w:sz="4" w:space="0" w:color="auto"/>
        <w:right w:val="single" w:sz="4" w:space="0" w:color="auto"/>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12">
    <w:name w:val="xl112"/>
    <w:basedOn w:val="a0"/>
    <w:uiPriority w:val="99"/>
    <w:rsid w:val="001D7F2D"/>
    <w:pPr>
      <w:pBdr>
        <w:top w:val="single" w:sz="8" w:space="0" w:color="auto"/>
        <w:left w:val="single" w:sz="4" w:space="0" w:color="auto"/>
        <w:right w:val="single" w:sz="4" w:space="0" w:color="auto"/>
      </w:pBdr>
      <w:spacing w:before="100" w:beforeAutospacing="1" w:after="100" w:afterAutospacing="1" w:line="240" w:lineRule="auto"/>
    </w:pPr>
    <w:rPr>
      <w:rFonts w:eastAsia="Times New Roman"/>
      <w:b/>
      <w:bCs/>
      <w:i/>
      <w:iCs/>
      <w:color w:val="000000"/>
      <w:sz w:val="16"/>
      <w:szCs w:val="16"/>
      <w:lang w:eastAsia="ru-RU"/>
    </w:rPr>
  </w:style>
  <w:style w:type="paragraph" w:customStyle="1" w:styleId="xl113">
    <w:name w:val="xl113"/>
    <w:basedOn w:val="a0"/>
    <w:uiPriority w:val="99"/>
    <w:rsid w:val="001D7F2D"/>
    <w:pPr>
      <w:pBdr>
        <w:top w:val="single" w:sz="8" w:space="0" w:color="auto"/>
        <w:left w:val="single" w:sz="4" w:space="0" w:color="auto"/>
        <w:right w:val="single" w:sz="4" w:space="0" w:color="auto"/>
      </w:pBdr>
      <w:spacing w:before="100" w:beforeAutospacing="1" w:after="100" w:afterAutospacing="1" w:line="240" w:lineRule="auto"/>
    </w:pPr>
    <w:rPr>
      <w:rFonts w:eastAsia="Times New Roman"/>
      <w:b/>
      <w:bCs/>
      <w:i/>
      <w:iCs/>
      <w:color w:val="000000"/>
      <w:sz w:val="16"/>
      <w:szCs w:val="16"/>
      <w:lang w:eastAsia="ru-RU"/>
    </w:rPr>
  </w:style>
  <w:style w:type="paragraph" w:customStyle="1" w:styleId="xl114">
    <w:name w:val="xl114"/>
    <w:basedOn w:val="a0"/>
    <w:uiPriority w:val="99"/>
    <w:rsid w:val="001D7F2D"/>
    <w:pPr>
      <w:pBdr>
        <w:top w:val="single" w:sz="8" w:space="0" w:color="auto"/>
        <w:left w:val="single" w:sz="4" w:space="0" w:color="auto"/>
        <w:right w:val="single" w:sz="8" w:space="0" w:color="auto"/>
      </w:pBdr>
      <w:spacing w:before="100" w:beforeAutospacing="1" w:after="100" w:afterAutospacing="1" w:line="240" w:lineRule="auto"/>
    </w:pPr>
    <w:rPr>
      <w:rFonts w:eastAsia="Times New Roman"/>
      <w:b/>
      <w:bCs/>
      <w:i/>
      <w:iCs/>
      <w:color w:val="000000"/>
      <w:sz w:val="16"/>
      <w:szCs w:val="16"/>
      <w:lang w:eastAsia="ru-RU"/>
    </w:rPr>
  </w:style>
  <w:style w:type="paragraph" w:customStyle="1" w:styleId="MTDisplayEquation">
    <w:name w:val="MTDisplayEquation"/>
    <w:basedOn w:val="a0"/>
    <w:next w:val="a0"/>
    <w:link w:val="MTDisplayEquation0"/>
    <w:uiPriority w:val="99"/>
    <w:rsid w:val="002B72B6"/>
    <w:pPr>
      <w:tabs>
        <w:tab w:val="center" w:pos="4680"/>
        <w:tab w:val="right" w:pos="9360"/>
      </w:tabs>
    </w:pPr>
    <w:rPr>
      <w:sz w:val="22"/>
      <w:szCs w:val="20"/>
    </w:rPr>
  </w:style>
  <w:style w:type="character" w:customStyle="1" w:styleId="MTDisplayEquation0">
    <w:name w:val="MTDisplayEquation Знак"/>
    <w:link w:val="MTDisplayEquation"/>
    <w:uiPriority w:val="99"/>
    <w:locked/>
    <w:rsid w:val="002B72B6"/>
    <w:rPr>
      <w:rFonts w:ascii="Times New Roman" w:hAnsi="Times New Roman"/>
      <w:sz w:val="22"/>
      <w:lang w:eastAsia="en-US"/>
    </w:rPr>
  </w:style>
  <w:style w:type="character" w:styleId="aff0">
    <w:name w:val="Placeholder Text"/>
    <w:basedOn w:val="a1"/>
    <w:uiPriority w:val="99"/>
    <w:semiHidden/>
    <w:rsid w:val="005A3E03"/>
    <w:rPr>
      <w:rFonts w:cs="Times New Roman"/>
      <w:color w:val="808080"/>
    </w:rPr>
  </w:style>
  <w:style w:type="paragraph" w:styleId="aff1">
    <w:name w:val="Document Map"/>
    <w:basedOn w:val="a0"/>
    <w:link w:val="aff2"/>
    <w:uiPriority w:val="99"/>
    <w:semiHidden/>
    <w:rsid w:val="00F23C2E"/>
    <w:rPr>
      <w:rFonts w:ascii="Tahoma" w:hAnsi="Tahoma"/>
      <w:sz w:val="16"/>
      <w:szCs w:val="16"/>
    </w:rPr>
  </w:style>
  <w:style w:type="character" w:customStyle="1" w:styleId="aff2">
    <w:name w:val="Схема документа Знак"/>
    <w:basedOn w:val="a1"/>
    <w:link w:val="aff1"/>
    <w:uiPriority w:val="99"/>
    <w:semiHidden/>
    <w:locked/>
    <w:rsid w:val="00F23C2E"/>
    <w:rPr>
      <w:rFonts w:ascii="Tahoma" w:hAnsi="Tahoma" w:cs="Times New Roman"/>
      <w:sz w:val="16"/>
      <w:lang w:eastAsia="en-US"/>
    </w:rPr>
  </w:style>
  <w:style w:type="paragraph" w:styleId="aff3">
    <w:name w:val="Revision"/>
    <w:hidden/>
    <w:uiPriority w:val="99"/>
    <w:semiHidden/>
    <w:rsid w:val="009B32DF"/>
    <w:rPr>
      <w:lang w:eastAsia="en-US"/>
    </w:rPr>
  </w:style>
  <w:style w:type="paragraph" w:styleId="aff4">
    <w:name w:val="TOC Heading"/>
    <w:basedOn w:val="10"/>
    <w:next w:val="a0"/>
    <w:uiPriority w:val="39"/>
    <w:qFormat/>
    <w:rsid w:val="001610E6"/>
    <w:pPr>
      <w:keepLines/>
      <w:spacing w:before="480"/>
      <w:outlineLvl w:val="9"/>
    </w:pPr>
    <w:rPr>
      <w:rFonts w:eastAsia="Times New Roman"/>
      <w:color w:val="365F91"/>
      <w:kern w:val="0"/>
      <w:sz w:val="28"/>
      <w:szCs w:val="28"/>
    </w:rPr>
  </w:style>
  <w:style w:type="paragraph" w:styleId="31">
    <w:name w:val="toc 3"/>
    <w:basedOn w:val="a0"/>
    <w:next w:val="a0"/>
    <w:autoRedefine/>
    <w:uiPriority w:val="99"/>
    <w:locked/>
    <w:rsid w:val="00E835E0"/>
    <w:pPr>
      <w:ind w:left="440"/>
    </w:pPr>
  </w:style>
  <w:style w:type="paragraph" w:customStyle="1" w:styleId="Style8">
    <w:name w:val="Style8"/>
    <w:basedOn w:val="a0"/>
    <w:uiPriority w:val="99"/>
    <w:rsid w:val="00731F88"/>
    <w:pPr>
      <w:widowControl w:val="0"/>
      <w:suppressAutoHyphens/>
      <w:autoSpaceDE w:val="0"/>
      <w:spacing w:line="240" w:lineRule="auto"/>
      <w:textAlignment w:val="baseline"/>
    </w:pPr>
    <w:rPr>
      <w:kern w:val="1"/>
      <w:szCs w:val="24"/>
      <w:lang w:eastAsia="hi-IN" w:bidi="hi-IN"/>
    </w:rPr>
  </w:style>
  <w:style w:type="paragraph" w:styleId="41">
    <w:name w:val="toc 4"/>
    <w:basedOn w:val="a0"/>
    <w:next w:val="a0"/>
    <w:autoRedefine/>
    <w:uiPriority w:val="99"/>
    <w:locked/>
    <w:rsid w:val="000166F1"/>
    <w:pPr>
      <w:spacing w:after="100"/>
      <w:ind w:left="660"/>
    </w:pPr>
    <w:rPr>
      <w:rFonts w:eastAsia="Times New Roman"/>
      <w:lang w:eastAsia="ru-RU"/>
    </w:rPr>
  </w:style>
  <w:style w:type="paragraph" w:styleId="51">
    <w:name w:val="toc 5"/>
    <w:basedOn w:val="a0"/>
    <w:next w:val="a0"/>
    <w:autoRedefine/>
    <w:uiPriority w:val="99"/>
    <w:locked/>
    <w:rsid w:val="000166F1"/>
    <w:pPr>
      <w:spacing w:after="100"/>
      <w:ind w:left="880"/>
    </w:pPr>
    <w:rPr>
      <w:rFonts w:eastAsia="Times New Roman"/>
      <w:lang w:eastAsia="ru-RU"/>
    </w:rPr>
  </w:style>
  <w:style w:type="paragraph" w:styleId="61">
    <w:name w:val="toc 6"/>
    <w:basedOn w:val="a0"/>
    <w:next w:val="a0"/>
    <w:autoRedefine/>
    <w:uiPriority w:val="99"/>
    <w:locked/>
    <w:rsid w:val="000166F1"/>
    <w:pPr>
      <w:spacing w:after="100"/>
      <w:ind w:left="1100"/>
    </w:pPr>
    <w:rPr>
      <w:rFonts w:eastAsia="Times New Roman"/>
      <w:lang w:eastAsia="ru-RU"/>
    </w:rPr>
  </w:style>
  <w:style w:type="paragraph" w:styleId="71">
    <w:name w:val="toc 7"/>
    <w:basedOn w:val="a0"/>
    <w:next w:val="a0"/>
    <w:autoRedefine/>
    <w:uiPriority w:val="99"/>
    <w:locked/>
    <w:rsid w:val="000166F1"/>
    <w:pPr>
      <w:spacing w:after="100"/>
      <w:ind w:left="1320"/>
    </w:pPr>
    <w:rPr>
      <w:rFonts w:eastAsia="Times New Roman"/>
      <w:lang w:eastAsia="ru-RU"/>
    </w:rPr>
  </w:style>
  <w:style w:type="paragraph" w:styleId="81">
    <w:name w:val="toc 8"/>
    <w:basedOn w:val="a0"/>
    <w:next w:val="a0"/>
    <w:autoRedefine/>
    <w:uiPriority w:val="99"/>
    <w:locked/>
    <w:rsid w:val="000166F1"/>
    <w:pPr>
      <w:spacing w:after="100"/>
      <w:ind w:left="1540"/>
    </w:pPr>
    <w:rPr>
      <w:rFonts w:eastAsia="Times New Roman"/>
      <w:lang w:eastAsia="ru-RU"/>
    </w:rPr>
  </w:style>
  <w:style w:type="paragraph" w:styleId="91">
    <w:name w:val="toc 9"/>
    <w:basedOn w:val="a0"/>
    <w:next w:val="a0"/>
    <w:autoRedefine/>
    <w:uiPriority w:val="99"/>
    <w:locked/>
    <w:rsid w:val="000166F1"/>
    <w:pPr>
      <w:spacing w:after="100"/>
      <w:ind w:left="1760"/>
    </w:pPr>
    <w:rPr>
      <w:rFonts w:eastAsia="Times New Roman"/>
      <w:lang w:eastAsia="ru-RU"/>
    </w:rPr>
  </w:style>
  <w:style w:type="table" w:customStyle="1" w:styleId="17">
    <w:name w:val="Сетка таблицы1"/>
    <w:uiPriority w:val="99"/>
    <w:rsid w:val="00F97A5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uiPriority w:val="99"/>
    <w:rsid w:val="00D13C02"/>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uiPriority w:val="99"/>
    <w:rsid w:val="007529ED"/>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rsid w:val="0065678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uiPriority w:val="99"/>
    <w:rsid w:val="008C6345"/>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uiPriority w:val="99"/>
    <w:rsid w:val="00102CF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uiPriority w:val="99"/>
    <w:rsid w:val="00F24A2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Indent 2"/>
    <w:basedOn w:val="a0"/>
    <w:link w:val="26"/>
    <w:uiPriority w:val="99"/>
    <w:rsid w:val="000D0256"/>
    <w:pPr>
      <w:spacing w:after="120" w:line="480" w:lineRule="auto"/>
      <w:ind w:left="283"/>
    </w:pPr>
  </w:style>
  <w:style w:type="character" w:customStyle="1" w:styleId="26">
    <w:name w:val="Основной текст с отступом 2 Знак"/>
    <w:basedOn w:val="a1"/>
    <w:link w:val="25"/>
    <w:uiPriority w:val="99"/>
    <w:locked/>
    <w:rsid w:val="000D0256"/>
    <w:rPr>
      <w:rFonts w:ascii="Times New Roman" w:hAnsi="Times New Roman" w:cs="Times New Roman"/>
      <w:sz w:val="22"/>
      <w:lang w:eastAsia="en-US"/>
    </w:rPr>
  </w:style>
  <w:style w:type="paragraph" w:customStyle="1" w:styleId="S">
    <w:name w:val="S_Обычный жирный"/>
    <w:basedOn w:val="a0"/>
    <w:uiPriority w:val="99"/>
    <w:rsid w:val="000D0256"/>
    <w:pPr>
      <w:spacing w:line="240" w:lineRule="auto"/>
    </w:pPr>
    <w:rPr>
      <w:rFonts w:eastAsia="Times New Roman"/>
      <w:sz w:val="28"/>
      <w:szCs w:val="24"/>
      <w:lang w:eastAsia="ru-RU"/>
    </w:rPr>
  </w:style>
  <w:style w:type="paragraph" w:customStyle="1" w:styleId="aff5">
    <w:name w:val="Абзац"/>
    <w:link w:val="aff6"/>
    <w:uiPriority w:val="99"/>
    <w:rsid w:val="003C10CA"/>
    <w:pPr>
      <w:spacing w:before="120" w:after="60"/>
      <w:ind w:firstLine="567"/>
      <w:jc w:val="both"/>
    </w:pPr>
    <w:rPr>
      <w:rFonts w:ascii="Times New Roman" w:hAnsi="Times New Roman"/>
    </w:rPr>
  </w:style>
  <w:style w:type="character" w:customStyle="1" w:styleId="aff6">
    <w:name w:val="Абзац Знак"/>
    <w:link w:val="aff5"/>
    <w:uiPriority w:val="99"/>
    <w:locked/>
    <w:rsid w:val="003C10CA"/>
    <w:rPr>
      <w:rFonts w:ascii="Times New Roman" w:hAnsi="Times New Roman"/>
      <w:sz w:val="22"/>
      <w:lang w:val="ru-RU" w:eastAsia="ru-RU"/>
    </w:rPr>
  </w:style>
  <w:style w:type="paragraph" w:styleId="aff7">
    <w:name w:val="footnote text"/>
    <w:aliases w:val="Table_Footnote_last Знак,Table_Footnote_last Знак Знак,Table_Footnote_last"/>
    <w:basedOn w:val="a0"/>
    <w:link w:val="aff8"/>
    <w:uiPriority w:val="99"/>
    <w:rsid w:val="00B50787"/>
    <w:pPr>
      <w:widowControl w:val="0"/>
      <w:autoSpaceDE w:val="0"/>
      <w:spacing w:before="120" w:line="240" w:lineRule="auto"/>
      <w:ind w:firstLine="720"/>
    </w:pPr>
    <w:rPr>
      <w:rFonts w:eastAsia="Times New Roman"/>
      <w:sz w:val="20"/>
      <w:szCs w:val="20"/>
      <w:lang w:eastAsia="ar-SA"/>
    </w:rPr>
  </w:style>
  <w:style w:type="character" w:customStyle="1" w:styleId="aff8">
    <w:name w:val="Текст сноски Знак"/>
    <w:aliases w:val="Table_Footnote_last Знак Знак1,Table_Footnote_last Знак Знак Знак,Table_Footnote_last Знак1"/>
    <w:basedOn w:val="a1"/>
    <w:link w:val="aff7"/>
    <w:uiPriority w:val="99"/>
    <w:locked/>
    <w:rsid w:val="00B50787"/>
    <w:rPr>
      <w:rFonts w:ascii="Times New Roman" w:hAnsi="Times New Roman" w:cs="Times New Roman"/>
      <w:lang w:eastAsia="ar-SA" w:bidi="ar-SA"/>
    </w:rPr>
  </w:style>
  <w:style w:type="paragraph" w:styleId="aff9">
    <w:name w:val="Subtitle"/>
    <w:basedOn w:val="a0"/>
    <w:next w:val="a0"/>
    <w:link w:val="affa"/>
    <w:uiPriority w:val="99"/>
    <w:qFormat/>
    <w:locked/>
    <w:rsid w:val="000B5733"/>
    <w:pPr>
      <w:numPr>
        <w:ilvl w:val="1"/>
      </w:numPr>
      <w:spacing w:after="200"/>
      <w:ind w:firstLine="709"/>
      <w:jc w:val="left"/>
    </w:pPr>
    <w:rPr>
      <w:rFonts w:ascii="Cambria" w:eastAsia="Times New Roman" w:hAnsi="Cambria"/>
      <w:i/>
      <w:iCs/>
      <w:color w:val="4F81BD"/>
      <w:spacing w:val="15"/>
      <w:szCs w:val="24"/>
      <w:lang w:eastAsia="ru-RU"/>
    </w:rPr>
  </w:style>
  <w:style w:type="character" w:customStyle="1" w:styleId="affa">
    <w:name w:val="Подзаголовок Знак"/>
    <w:basedOn w:val="a1"/>
    <w:link w:val="aff9"/>
    <w:uiPriority w:val="99"/>
    <w:locked/>
    <w:rsid w:val="000B5733"/>
    <w:rPr>
      <w:rFonts w:ascii="Cambria" w:hAnsi="Cambria" w:cs="Times New Roman"/>
      <w:i/>
      <w:color w:val="4F81BD"/>
      <w:spacing w:val="15"/>
      <w:sz w:val="24"/>
    </w:rPr>
  </w:style>
  <w:style w:type="paragraph" w:customStyle="1" w:styleId="font0">
    <w:name w:val="font0"/>
    <w:basedOn w:val="a0"/>
    <w:uiPriority w:val="99"/>
    <w:rsid w:val="0088616A"/>
    <w:pPr>
      <w:spacing w:before="100" w:beforeAutospacing="1" w:after="100" w:afterAutospacing="1" w:line="240" w:lineRule="auto"/>
      <w:ind w:firstLine="0"/>
      <w:jc w:val="left"/>
    </w:pPr>
    <w:rPr>
      <w:rFonts w:ascii="Calibri" w:eastAsia="Times New Roman" w:hAnsi="Calibri"/>
      <w:color w:val="000000"/>
      <w:sz w:val="22"/>
      <w:lang w:eastAsia="ru-RU"/>
    </w:rPr>
  </w:style>
  <w:style w:type="paragraph" w:customStyle="1" w:styleId="xl63">
    <w:name w:val="xl63"/>
    <w:basedOn w:val="a0"/>
    <w:uiPriority w:val="99"/>
    <w:rsid w:val="0088616A"/>
    <w:pPr>
      <w:shd w:val="clear" w:color="000000" w:fill="FFFFFF"/>
      <w:spacing w:before="100" w:beforeAutospacing="1" w:after="100" w:afterAutospacing="1" w:line="240" w:lineRule="auto"/>
      <w:ind w:firstLine="0"/>
      <w:jc w:val="left"/>
    </w:pPr>
    <w:rPr>
      <w:rFonts w:ascii="Arial CYR" w:eastAsia="Times New Roman" w:hAnsi="Arial CYR" w:cs="Arial CYR"/>
      <w:color w:val="FF0000"/>
      <w:sz w:val="20"/>
      <w:szCs w:val="20"/>
      <w:lang w:eastAsia="ru-RU"/>
    </w:rPr>
  </w:style>
  <w:style w:type="paragraph" w:customStyle="1" w:styleId="xl64">
    <w:name w:val="xl64"/>
    <w:basedOn w:val="a0"/>
    <w:uiPriority w:val="99"/>
    <w:rsid w:val="0088616A"/>
    <w:pPr>
      <w:shd w:val="clear" w:color="000000" w:fill="FFFFFF"/>
      <w:spacing w:before="100" w:beforeAutospacing="1" w:after="100" w:afterAutospacing="1" w:line="240" w:lineRule="auto"/>
      <w:ind w:firstLine="0"/>
      <w:jc w:val="center"/>
    </w:pPr>
    <w:rPr>
      <w:rFonts w:ascii="Arial CYR" w:eastAsia="Times New Roman" w:hAnsi="Arial CYR" w:cs="Arial CYR"/>
      <w:color w:val="FF0000"/>
      <w:sz w:val="16"/>
      <w:szCs w:val="16"/>
      <w:lang w:eastAsia="ru-RU"/>
    </w:rPr>
  </w:style>
  <w:style w:type="paragraph" w:customStyle="1" w:styleId="xl115">
    <w:name w:val="xl115"/>
    <w:basedOn w:val="a0"/>
    <w:uiPriority w:val="99"/>
    <w:rsid w:val="0088616A"/>
    <w:pPr>
      <w:pBdr>
        <w:top w:val="single" w:sz="4" w:space="0" w:color="auto"/>
        <w:left w:val="single" w:sz="4" w:space="0" w:color="auto"/>
      </w:pBd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16">
    <w:name w:val="xl116"/>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rFonts w:eastAsia="Times New Roman"/>
      <w:szCs w:val="24"/>
      <w:lang w:eastAsia="ru-RU"/>
    </w:rPr>
  </w:style>
  <w:style w:type="paragraph" w:customStyle="1" w:styleId="xl117">
    <w:name w:val="xl117"/>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sz w:val="18"/>
      <w:szCs w:val="18"/>
      <w:lang w:eastAsia="ru-RU"/>
    </w:rPr>
  </w:style>
  <w:style w:type="paragraph" w:customStyle="1" w:styleId="xl118">
    <w:name w:val="xl118"/>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rFonts w:ascii="Arial CYR" w:eastAsia="Times New Roman" w:hAnsi="Arial CYR" w:cs="Arial CYR"/>
      <w:sz w:val="16"/>
      <w:szCs w:val="16"/>
      <w:lang w:eastAsia="ru-RU"/>
    </w:rPr>
  </w:style>
  <w:style w:type="paragraph" w:customStyle="1" w:styleId="xl119">
    <w:name w:val="xl119"/>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20">
    <w:name w:val="xl120"/>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121">
    <w:name w:val="xl121"/>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right"/>
    </w:pPr>
    <w:rPr>
      <w:rFonts w:eastAsia="Times New Roman"/>
      <w:szCs w:val="24"/>
      <w:lang w:eastAsia="ru-RU"/>
    </w:rPr>
  </w:style>
  <w:style w:type="paragraph" w:customStyle="1" w:styleId="xl122">
    <w:name w:val="xl122"/>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rFonts w:eastAsia="Times New Roman"/>
      <w:sz w:val="20"/>
      <w:szCs w:val="20"/>
      <w:lang w:eastAsia="ru-RU"/>
    </w:rPr>
  </w:style>
  <w:style w:type="paragraph" w:customStyle="1" w:styleId="xl123">
    <w:name w:val="xl123"/>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rFonts w:ascii="Arial CYR" w:eastAsia="Times New Roman" w:hAnsi="Arial CYR" w:cs="Arial CYR"/>
      <w:b/>
      <w:bCs/>
      <w:sz w:val="20"/>
      <w:szCs w:val="20"/>
      <w:lang w:eastAsia="ru-RU"/>
    </w:rPr>
  </w:style>
  <w:style w:type="paragraph" w:customStyle="1" w:styleId="xl124">
    <w:name w:val="xl124"/>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rFonts w:ascii="Arial CYR" w:eastAsia="Times New Roman" w:hAnsi="Arial CYR" w:cs="Arial CYR"/>
      <w:sz w:val="16"/>
      <w:szCs w:val="16"/>
      <w:lang w:eastAsia="ru-RU"/>
    </w:rPr>
  </w:style>
  <w:style w:type="paragraph" w:customStyle="1" w:styleId="xl125">
    <w:name w:val="xl125"/>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rFonts w:eastAsia="Times New Roman"/>
      <w:sz w:val="18"/>
      <w:szCs w:val="18"/>
      <w:lang w:eastAsia="ru-RU"/>
    </w:rPr>
  </w:style>
  <w:style w:type="paragraph" w:customStyle="1" w:styleId="xl126">
    <w:name w:val="xl126"/>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xl127">
    <w:name w:val="xl127"/>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rFonts w:ascii="Arial CYR" w:eastAsia="Times New Roman" w:hAnsi="Arial CYR" w:cs="Arial CYR"/>
      <w:sz w:val="18"/>
      <w:szCs w:val="18"/>
      <w:lang w:eastAsia="ru-RU"/>
    </w:rPr>
  </w:style>
  <w:style w:type="paragraph" w:customStyle="1" w:styleId="xl128">
    <w:name w:val="xl128"/>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rFonts w:ascii="Arial CYR" w:eastAsia="Times New Roman" w:hAnsi="Arial CYR" w:cs="Arial CYR"/>
      <w:b/>
      <w:bCs/>
      <w:sz w:val="18"/>
      <w:szCs w:val="18"/>
      <w:lang w:eastAsia="ru-RU"/>
    </w:rPr>
  </w:style>
  <w:style w:type="paragraph" w:customStyle="1" w:styleId="xl129">
    <w:name w:val="xl129"/>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rFonts w:eastAsia="Times New Roman"/>
      <w:szCs w:val="24"/>
      <w:lang w:eastAsia="ru-RU"/>
    </w:rPr>
  </w:style>
  <w:style w:type="paragraph" w:customStyle="1" w:styleId="xl130">
    <w:name w:val="xl130"/>
    <w:basedOn w:val="a0"/>
    <w:uiPriority w:val="99"/>
    <w:rsid w:val="0088616A"/>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31">
    <w:name w:val="xl131"/>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2">
    <w:name w:val="xl132"/>
    <w:basedOn w:val="a0"/>
    <w:uiPriority w:val="99"/>
    <w:rsid w:val="0088616A"/>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33">
    <w:name w:val="xl133"/>
    <w:basedOn w:val="a0"/>
    <w:uiPriority w:val="99"/>
    <w:rsid w:val="0088616A"/>
    <w:pPr>
      <w:spacing w:before="100" w:beforeAutospacing="1" w:after="100" w:afterAutospacing="1" w:line="240" w:lineRule="auto"/>
      <w:ind w:firstLine="0"/>
      <w:jc w:val="left"/>
    </w:pPr>
    <w:rPr>
      <w:rFonts w:ascii="Arial CYR" w:eastAsia="Times New Roman" w:hAnsi="Arial CYR" w:cs="Arial CYR"/>
      <w:color w:val="FF0000"/>
      <w:sz w:val="20"/>
      <w:szCs w:val="20"/>
      <w:lang w:eastAsia="ru-RU"/>
    </w:rPr>
  </w:style>
  <w:style w:type="paragraph" w:customStyle="1" w:styleId="xl134">
    <w:name w:val="xl134"/>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color w:val="FF0000"/>
      <w:sz w:val="16"/>
      <w:szCs w:val="16"/>
      <w:lang w:eastAsia="ru-RU"/>
    </w:rPr>
  </w:style>
  <w:style w:type="paragraph" w:customStyle="1" w:styleId="xl135">
    <w:name w:val="xl135"/>
    <w:basedOn w:val="a0"/>
    <w:uiPriority w:val="99"/>
    <w:rsid w:val="0088616A"/>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color w:val="FF0000"/>
      <w:sz w:val="16"/>
      <w:szCs w:val="16"/>
      <w:lang w:eastAsia="ru-RU"/>
    </w:rPr>
  </w:style>
  <w:style w:type="paragraph" w:customStyle="1" w:styleId="xl136">
    <w:name w:val="xl136"/>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color w:val="FF0000"/>
      <w:sz w:val="16"/>
      <w:szCs w:val="16"/>
      <w:lang w:eastAsia="ru-RU"/>
    </w:rPr>
  </w:style>
  <w:style w:type="paragraph" w:customStyle="1" w:styleId="xl137">
    <w:name w:val="xl137"/>
    <w:basedOn w:val="a0"/>
    <w:uiPriority w:val="99"/>
    <w:rsid w:val="0088616A"/>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color w:val="FF0000"/>
      <w:sz w:val="16"/>
      <w:szCs w:val="16"/>
      <w:lang w:eastAsia="ru-RU"/>
    </w:rPr>
  </w:style>
  <w:style w:type="paragraph" w:customStyle="1" w:styleId="xl138">
    <w:name w:val="xl138"/>
    <w:basedOn w:val="a0"/>
    <w:uiPriority w:val="99"/>
    <w:rsid w:val="0088616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CYR" w:eastAsia="Times New Roman" w:hAnsi="Arial CYR" w:cs="Arial CYR"/>
      <w:sz w:val="16"/>
      <w:szCs w:val="16"/>
      <w:lang w:eastAsia="ru-RU"/>
    </w:rPr>
  </w:style>
  <w:style w:type="paragraph" w:customStyle="1" w:styleId="xl139">
    <w:name w:val="xl139"/>
    <w:basedOn w:val="a0"/>
    <w:uiPriority w:val="99"/>
    <w:rsid w:val="0088616A"/>
    <w:pPr>
      <w:pBdr>
        <w:left w:val="single" w:sz="4" w:space="0" w:color="auto"/>
        <w:right w:val="single" w:sz="4" w:space="0" w:color="auto"/>
      </w:pBdr>
      <w:spacing w:before="100" w:beforeAutospacing="1" w:after="100" w:afterAutospacing="1" w:line="240" w:lineRule="auto"/>
      <w:ind w:firstLine="0"/>
      <w:jc w:val="center"/>
    </w:pPr>
    <w:rPr>
      <w:rFonts w:ascii="Arial CYR" w:eastAsia="Times New Roman" w:hAnsi="Arial CYR" w:cs="Arial CYR"/>
      <w:sz w:val="16"/>
      <w:szCs w:val="16"/>
      <w:lang w:eastAsia="ru-RU"/>
    </w:rPr>
  </w:style>
  <w:style w:type="paragraph" w:customStyle="1" w:styleId="xl140">
    <w:name w:val="xl140"/>
    <w:basedOn w:val="a0"/>
    <w:uiPriority w:val="99"/>
    <w:rsid w:val="0088616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CYR" w:eastAsia="Times New Roman" w:hAnsi="Arial CYR" w:cs="Arial CYR"/>
      <w:sz w:val="16"/>
      <w:szCs w:val="16"/>
      <w:lang w:eastAsia="ru-RU"/>
    </w:rPr>
  </w:style>
  <w:style w:type="paragraph" w:customStyle="1" w:styleId="xl141">
    <w:name w:val="xl141"/>
    <w:basedOn w:val="a0"/>
    <w:uiPriority w:val="99"/>
    <w:rsid w:val="0088616A"/>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sz w:val="16"/>
      <w:szCs w:val="16"/>
      <w:lang w:eastAsia="ru-RU"/>
    </w:rPr>
  </w:style>
  <w:style w:type="paragraph" w:customStyle="1" w:styleId="xl142">
    <w:name w:val="xl142"/>
    <w:basedOn w:val="a0"/>
    <w:uiPriority w:val="99"/>
    <w:rsid w:val="0088616A"/>
    <w:pPr>
      <w:pBdr>
        <w:left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sz w:val="16"/>
      <w:szCs w:val="16"/>
      <w:lang w:eastAsia="ru-RU"/>
    </w:rPr>
  </w:style>
  <w:style w:type="paragraph" w:customStyle="1" w:styleId="xl143">
    <w:name w:val="xl143"/>
    <w:basedOn w:val="a0"/>
    <w:uiPriority w:val="99"/>
    <w:rsid w:val="0088616A"/>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sz w:val="18"/>
      <w:szCs w:val="18"/>
      <w:lang w:eastAsia="ru-RU"/>
    </w:rPr>
  </w:style>
  <w:style w:type="paragraph" w:customStyle="1" w:styleId="xl144">
    <w:name w:val="xl144"/>
    <w:basedOn w:val="a0"/>
    <w:uiPriority w:val="99"/>
    <w:rsid w:val="0088616A"/>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sz w:val="18"/>
      <w:szCs w:val="18"/>
      <w:lang w:eastAsia="ru-RU"/>
    </w:rPr>
  </w:style>
  <w:style w:type="paragraph" w:customStyle="1" w:styleId="xl145">
    <w:name w:val="xl145"/>
    <w:basedOn w:val="a0"/>
    <w:uiPriority w:val="99"/>
    <w:rsid w:val="0088616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sz w:val="18"/>
      <w:szCs w:val="18"/>
      <w:lang w:eastAsia="ru-RU"/>
    </w:rPr>
  </w:style>
  <w:style w:type="paragraph" w:customStyle="1" w:styleId="xl146">
    <w:name w:val="xl146"/>
    <w:basedOn w:val="a0"/>
    <w:uiPriority w:val="99"/>
    <w:rsid w:val="0088616A"/>
    <w:pPr>
      <w:pBdr>
        <w:top w:val="single" w:sz="4" w:space="0" w:color="auto"/>
        <w:left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sz w:val="18"/>
      <w:szCs w:val="18"/>
      <w:lang w:eastAsia="ru-RU"/>
    </w:rPr>
  </w:style>
  <w:style w:type="paragraph" w:customStyle="1" w:styleId="xl147">
    <w:name w:val="xl147"/>
    <w:basedOn w:val="a0"/>
    <w:uiPriority w:val="99"/>
    <w:rsid w:val="0088616A"/>
    <w:pPr>
      <w:pBdr>
        <w:top w:val="single" w:sz="4" w:space="0" w:color="auto"/>
        <w:right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sz w:val="18"/>
      <w:szCs w:val="18"/>
      <w:lang w:eastAsia="ru-RU"/>
    </w:rPr>
  </w:style>
  <w:style w:type="paragraph" w:customStyle="1" w:styleId="xl148">
    <w:name w:val="xl148"/>
    <w:basedOn w:val="a0"/>
    <w:uiPriority w:val="99"/>
    <w:rsid w:val="0088616A"/>
    <w:pPr>
      <w:pBdr>
        <w:left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sz w:val="18"/>
      <w:szCs w:val="18"/>
      <w:lang w:eastAsia="ru-RU"/>
    </w:rPr>
  </w:style>
  <w:style w:type="paragraph" w:customStyle="1" w:styleId="xl149">
    <w:name w:val="xl149"/>
    <w:basedOn w:val="a0"/>
    <w:uiPriority w:val="99"/>
    <w:rsid w:val="0088616A"/>
    <w:pPr>
      <w:pBdr>
        <w:right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sz w:val="18"/>
      <w:szCs w:val="18"/>
      <w:lang w:eastAsia="ru-RU"/>
    </w:rPr>
  </w:style>
  <w:style w:type="paragraph" w:customStyle="1" w:styleId="xl150">
    <w:name w:val="xl150"/>
    <w:basedOn w:val="a0"/>
    <w:uiPriority w:val="99"/>
    <w:rsid w:val="0088616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b/>
      <w:bCs/>
      <w:i/>
      <w:iCs/>
      <w:color w:val="FF0000"/>
      <w:sz w:val="20"/>
      <w:szCs w:val="20"/>
      <w:lang w:eastAsia="ru-RU"/>
    </w:rPr>
  </w:style>
  <w:style w:type="paragraph" w:customStyle="1" w:styleId="xl151">
    <w:name w:val="xl151"/>
    <w:basedOn w:val="a0"/>
    <w:uiPriority w:val="99"/>
    <w:rsid w:val="0088616A"/>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Arial CYR" w:eastAsia="Times New Roman" w:hAnsi="Arial CYR" w:cs="Arial CYR"/>
      <w:b/>
      <w:bCs/>
      <w:i/>
      <w:iCs/>
      <w:color w:val="FF0000"/>
      <w:sz w:val="20"/>
      <w:szCs w:val="20"/>
      <w:lang w:eastAsia="ru-RU"/>
    </w:rPr>
  </w:style>
  <w:style w:type="paragraph" w:customStyle="1" w:styleId="xl152">
    <w:name w:val="xl152"/>
    <w:basedOn w:val="a0"/>
    <w:uiPriority w:val="99"/>
    <w:rsid w:val="0088616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53">
    <w:name w:val="xl153"/>
    <w:basedOn w:val="a0"/>
    <w:uiPriority w:val="99"/>
    <w:rsid w:val="0088616A"/>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54">
    <w:name w:val="xl154"/>
    <w:basedOn w:val="a0"/>
    <w:uiPriority w:val="99"/>
    <w:rsid w:val="00886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55">
    <w:name w:val="xl155"/>
    <w:basedOn w:val="a0"/>
    <w:uiPriority w:val="99"/>
    <w:rsid w:val="0088616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CYR" w:eastAsia="Times New Roman" w:hAnsi="Arial CYR" w:cs="Arial CYR"/>
      <w:sz w:val="18"/>
      <w:szCs w:val="18"/>
      <w:lang w:eastAsia="ru-RU"/>
    </w:rPr>
  </w:style>
  <w:style w:type="paragraph" w:customStyle="1" w:styleId="xl156">
    <w:name w:val="xl156"/>
    <w:basedOn w:val="a0"/>
    <w:uiPriority w:val="99"/>
    <w:rsid w:val="0088616A"/>
    <w:pPr>
      <w:pBdr>
        <w:left w:val="single" w:sz="4" w:space="0" w:color="auto"/>
        <w:right w:val="single" w:sz="4" w:space="0" w:color="auto"/>
      </w:pBdr>
      <w:spacing w:before="100" w:beforeAutospacing="1" w:after="100" w:afterAutospacing="1" w:line="240" w:lineRule="auto"/>
      <w:ind w:firstLine="0"/>
      <w:jc w:val="center"/>
    </w:pPr>
    <w:rPr>
      <w:rFonts w:ascii="Arial CYR" w:eastAsia="Times New Roman" w:hAnsi="Arial CYR" w:cs="Arial CYR"/>
      <w:sz w:val="18"/>
      <w:szCs w:val="18"/>
      <w:lang w:eastAsia="ru-RU"/>
    </w:rPr>
  </w:style>
  <w:style w:type="paragraph" w:customStyle="1" w:styleId="xl157">
    <w:name w:val="xl157"/>
    <w:basedOn w:val="a0"/>
    <w:uiPriority w:val="99"/>
    <w:rsid w:val="0088616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CYR" w:eastAsia="Times New Roman" w:hAnsi="Arial CYR" w:cs="Arial CYR"/>
      <w:sz w:val="18"/>
      <w:szCs w:val="18"/>
      <w:lang w:eastAsia="ru-RU"/>
    </w:rPr>
  </w:style>
  <w:style w:type="paragraph" w:customStyle="1" w:styleId="20">
    <w:name w:val="Список_маркерный_2_уровень"/>
    <w:basedOn w:val="1"/>
    <w:uiPriority w:val="99"/>
    <w:rsid w:val="00092A13"/>
    <w:pPr>
      <w:numPr>
        <w:ilvl w:val="1"/>
      </w:numPr>
      <w:ind w:left="1647" w:hanging="360"/>
    </w:pPr>
  </w:style>
  <w:style w:type="paragraph" w:customStyle="1" w:styleId="1">
    <w:name w:val="Список_маркерный_1_уровень"/>
    <w:link w:val="18"/>
    <w:uiPriority w:val="99"/>
    <w:rsid w:val="00092A13"/>
    <w:pPr>
      <w:numPr>
        <w:numId w:val="1"/>
      </w:numPr>
      <w:spacing w:before="60" w:after="100"/>
      <w:jc w:val="both"/>
    </w:pPr>
    <w:rPr>
      <w:rFonts w:ascii="Times New Roman" w:eastAsia="Times New Roman" w:hAnsi="Times New Roman"/>
      <w:sz w:val="24"/>
      <w:szCs w:val="24"/>
    </w:rPr>
  </w:style>
  <w:style w:type="character" w:customStyle="1" w:styleId="18">
    <w:name w:val="Список_маркерный_1_уровень Знак"/>
    <w:link w:val="1"/>
    <w:uiPriority w:val="99"/>
    <w:locked/>
    <w:rsid w:val="00092A13"/>
    <w:rPr>
      <w:rFonts w:ascii="Times New Roman" w:eastAsia="Times New Roman" w:hAnsi="Times New Roman"/>
      <w:sz w:val="24"/>
      <w:szCs w:val="24"/>
    </w:rPr>
  </w:style>
  <w:style w:type="paragraph" w:customStyle="1" w:styleId="affb">
    <w:name w:val="Знак Знак Знак Знак Знак Знак Знак"/>
    <w:basedOn w:val="a0"/>
    <w:uiPriority w:val="99"/>
    <w:rsid w:val="0063721C"/>
    <w:pPr>
      <w:widowControl w:val="0"/>
      <w:adjustRightInd w:val="0"/>
      <w:spacing w:after="160" w:line="240" w:lineRule="exact"/>
      <w:ind w:firstLine="0"/>
      <w:jc w:val="right"/>
    </w:pPr>
    <w:rPr>
      <w:rFonts w:eastAsia="Times New Roman"/>
      <w:sz w:val="20"/>
      <w:szCs w:val="20"/>
      <w:lang w:val="en-GB"/>
    </w:rPr>
  </w:style>
  <w:style w:type="paragraph" w:customStyle="1" w:styleId="affc">
    <w:name w:val="Заголовок документа"/>
    <w:basedOn w:val="a0"/>
    <w:link w:val="affd"/>
    <w:rsid w:val="00207E3B"/>
    <w:pPr>
      <w:spacing w:line="360" w:lineRule="auto"/>
      <w:ind w:firstLine="0"/>
      <w:jc w:val="center"/>
    </w:pPr>
    <w:rPr>
      <w:b/>
      <w:sz w:val="28"/>
      <w:szCs w:val="20"/>
    </w:rPr>
  </w:style>
  <w:style w:type="character" w:customStyle="1" w:styleId="affd">
    <w:name w:val="Заголовок документа Знак"/>
    <w:link w:val="affc"/>
    <w:locked/>
    <w:rsid w:val="00207E3B"/>
    <w:rPr>
      <w:rFonts w:ascii="Times New Roman" w:hAnsi="Times New Roman"/>
      <w:b/>
      <w:sz w:val="28"/>
      <w:lang w:eastAsia="en-US"/>
    </w:rPr>
  </w:style>
  <w:style w:type="paragraph" w:customStyle="1" w:styleId="19">
    <w:name w:val="ААУр1"/>
    <w:basedOn w:val="10"/>
    <w:link w:val="1a"/>
    <w:uiPriority w:val="99"/>
    <w:rsid w:val="00602A5B"/>
    <w:pPr>
      <w:keepNext w:val="0"/>
      <w:widowControl w:val="0"/>
      <w:tabs>
        <w:tab w:val="left" w:pos="142"/>
      </w:tabs>
      <w:spacing w:before="120" w:line="240" w:lineRule="auto"/>
      <w:ind w:left="814" w:hanging="356"/>
    </w:pPr>
    <w:rPr>
      <w:rFonts w:ascii="Calibri" w:eastAsia="Times New Roman" w:hAnsi="Calibri"/>
      <w:bCs w:val="0"/>
      <w:caps w:val="0"/>
      <w:kern w:val="0"/>
      <w:sz w:val="20"/>
      <w:szCs w:val="20"/>
    </w:rPr>
  </w:style>
  <w:style w:type="paragraph" w:customStyle="1" w:styleId="affe">
    <w:name w:val="ААОбыч"/>
    <w:basedOn w:val="afd"/>
    <w:link w:val="afff"/>
    <w:uiPriority w:val="99"/>
    <w:rsid w:val="00207E3B"/>
    <w:pPr>
      <w:widowControl w:val="0"/>
      <w:spacing w:before="0" w:beforeAutospacing="0" w:after="0" w:afterAutospacing="0"/>
      <w:ind w:firstLine="567"/>
    </w:pPr>
    <w:rPr>
      <w:rFonts w:eastAsia="Calibri"/>
      <w:b w:val="0"/>
      <w:color w:val="auto"/>
      <w:sz w:val="24"/>
      <w:szCs w:val="20"/>
      <w:lang w:eastAsia="en-US"/>
    </w:rPr>
  </w:style>
  <w:style w:type="character" w:customStyle="1" w:styleId="1a">
    <w:name w:val="ААУр1 Знак"/>
    <w:link w:val="19"/>
    <w:uiPriority w:val="99"/>
    <w:locked/>
    <w:rsid w:val="00602A5B"/>
    <w:rPr>
      <w:rFonts w:eastAsia="Times New Roman"/>
      <w:b/>
      <w:sz w:val="20"/>
      <w:lang w:eastAsia="en-US"/>
    </w:rPr>
  </w:style>
  <w:style w:type="character" w:customStyle="1" w:styleId="afff">
    <w:name w:val="ААОбыч Знак"/>
    <w:link w:val="affe"/>
    <w:uiPriority w:val="99"/>
    <w:locked/>
    <w:rsid w:val="00207E3B"/>
    <w:rPr>
      <w:rFonts w:ascii="Times New Roman" w:hAnsi="Times New Roman"/>
      <w:sz w:val="24"/>
      <w:lang w:eastAsia="en-US"/>
    </w:rPr>
  </w:style>
  <w:style w:type="paragraph" w:customStyle="1" w:styleId="afff0">
    <w:name w:val="ААПереч"/>
    <w:basedOn w:val="affe"/>
    <w:link w:val="afff1"/>
    <w:uiPriority w:val="99"/>
    <w:rsid w:val="00207E3B"/>
    <w:pPr>
      <w:tabs>
        <w:tab w:val="left" w:pos="1134"/>
      </w:tabs>
      <w:ind w:firstLine="0"/>
    </w:pPr>
  </w:style>
  <w:style w:type="character" w:customStyle="1" w:styleId="afff1">
    <w:name w:val="ААПереч Знак"/>
    <w:link w:val="afff0"/>
    <w:uiPriority w:val="99"/>
    <w:locked/>
    <w:rsid w:val="00207E3B"/>
    <w:rPr>
      <w:rFonts w:ascii="Times New Roman" w:hAnsi="Times New Roman"/>
      <w:sz w:val="24"/>
      <w:lang w:eastAsia="en-US"/>
    </w:rPr>
  </w:style>
  <w:style w:type="paragraph" w:customStyle="1" w:styleId="afff2">
    <w:name w:val="ААРис"/>
    <w:basedOn w:val="a0"/>
    <w:link w:val="afff3"/>
    <w:uiPriority w:val="99"/>
    <w:rsid w:val="0027282F"/>
    <w:pPr>
      <w:widowControl w:val="0"/>
      <w:spacing w:after="240" w:line="240" w:lineRule="auto"/>
      <w:ind w:firstLine="0"/>
      <w:jc w:val="center"/>
    </w:pPr>
    <w:rPr>
      <w:i/>
      <w:sz w:val="28"/>
      <w:szCs w:val="20"/>
    </w:rPr>
  </w:style>
  <w:style w:type="character" w:customStyle="1" w:styleId="afff3">
    <w:name w:val="ААРис Знак"/>
    <w:link w:val="afff2"/>
    <w:uiPriority w:val="99"/>
    <w:locked/>
    <w:rsid w:val="0027282F"/>
    <w:rPr>
      <w:rFonts w:ascii="Times New Roman" w:hAnsi="Times New Roman"/>
      <w:i/>
      <w:sz w:val="28"/>
      <w:lang w:eastAsia="en-US"/>
    </w:rPr>
  </w:style>
  <w:style w:type="paragraph" w:customStyle="1" w:styleId="27">
    <w:name w:val="ААУр2"/>
    <w:basedOn w:val="21"/>
    <w:uiPriority w:val="99"/>
    <w:rsid w:val="00297A16"/>
    <w:pPr>
      <w:keepNext w:val="0"/>
      <w:keepLines w:val="0"/>
      <w:widowControl w:val="0"/>
      <w:spacing w:before="120" w:after="120" w:line="240" w:lineRule="auto"/>
      <w:ind w:left="101" w:hanging="838"/>
      <w:jc w:val="center"/>
    </w:pPr>
    <w:rPr>
      <w:rFonts w:eastAsia="Times New Roman"/>
    </w:rPr>
  </w:style>
  <w:style w:type="paragraph" w:customStyle="1" w:styleId="afff4">
    <w:name w:val="ААТабл"/>
    <w:basedOn w:val="ae"/>
    <w:link w:val="afff5"/>
    <w:uiPriority w:val="1"/>
    <w:qFormat/>
    <w:rsid w:val="00CA5211"/>
    <w:pPr>
      <w:spacing w:before="120"/>
      <w:ind w:right="284"/>
      <w:jc w:val="right"/>
    </w:pPr>
    <w:rPr>
      <w:i/>
    </w:rPr>
  </w:style>
  <w:style w:type="paragraph" w:customStyle="1" w:styleId="afff6">
    <w:name w:val="ААСодТаб"/>
    <w:basedOn w:val="a0"/>
    <w:link w:val="afff7"/>
    <w:uiPriority w:val="99"/>
    <w:rsid w:val="00A75A73"/>
    <w:pPr>
      <w:spacing w:line="240" w:lineRule="auto"/>
      <w:ind w:firstLine="0"/>
      <w:jc w:val="center"/>
    </w:pPr>
    <w:rPr>
      <w:sz w:val="22"/>
      <w:szCs w:val="20"/>
      <w:lang w:eastAsia="ru-RU"/>
    </w:rPr>
  </w:style>
  <w:style w:type="character" w:customStyle="1" w:styleId="af">
    <w:name w:val="Название объекта Знак"/>
    <w:link w:val="ae"/>
    <w:uiPriority w:val="99"/>
    <w:locked/>
    <w:rsid w:val="00A75A73"/>
    <w:rPr>
      <w:rFonts w:ascii="Times New Roman" w:hAnsi="Times New Roman"/>
      <w:sz w:val="24"/>
      <w:lang w:eastAsia="en-US"/>
    </w:rPr>
  </w:style>
  <w:style w:type="character" w:customStyle="1" w:styleId="afff5">
    <w:name w:val="ААТабл Знак"/>
    <w:link w:val="afff4"/>
    <w:uiPriority w:val="1"/>
    <w:locked/>
    <w:rsid w:val="00CA5211"/>
    <w:rPr>
      <w:rFonts w:ascii="Times New Roman" w:hAnsi="Times New Roman"/>
      <w:i/>
      <w:sz w:val="24"/>
      <w:lang w:eastAsia="en-US"/>
    </w:rPr>
  </w:style>
  <w:style w:type="paragraph" w:customStyle="1" w:styleId="1b">
    <w:name w:val="в таблице1"/>
    <w:basedOn w:val="a0"/>
    <w:link w:val="1c"/>
    <w:uiPriority w:val="99"/>
    <w:rsid w:val="00070FE3"/>
    <w:pPr>
      <w:keepLines/>
      <w:spacing w:line="240" w:lineRule="auto"/>
      <w:ind w:firstLine="0"/>
      <w:jc w:val="center"/>
    </w:pPr>
    <w:rPr>
      <w:sz w:val="20"/>
      <w:szCs w:val="20"/>
      <w:lang w:eastAsia="ru-RU"/>
    </w:rPr>
  </w:style>
  <w:style w:type="character" w:customStyle="1" w:styleId="afff7">
    <w:name w:val="ААСодТаб Знак"/>
    <w:link w:val="afff6"/>
    <w:uiPriority w:val="99"/>
    <w:locked/>
    <w:rsid w:val="00A75A73"/>
    <w:rPr>
      <w:rFonts w:ascii="Times New Roman" w:hAnsi="Times New Roman"/>
      <w:sz w:val="22"/>
    </w:rPr>
  </w:style>
  <w:style w:type="character" w:customStyle="1" w:styleId="1c">
    <w:name w:val="в таблице1 Знак"/>
    <w:link w:val="1b"/>
    <w:uiPriority w:val="99"/>
    <w:locked/>
    <w:rsid w:val="00070FE3"/>
    <w:rPr>
      <w:rFonts w:ascii="Times New Roman" w:hAnsi="Times New Roman"/>
    </w:rPr>
  </w:style>
  <w:style w:type="character" w:customStyle="1" w:styleId="213pt">
    <w:name w:val="Основной текст (2) + 13 pt"/>
    <w:uiPriority w:val="99"/>
    <w:rsid w:val="00070FE3"/>
    <w:rPr>
      <w:rFonts w:ascii="Times New Roman" w:hAnsi="Times New Roman"/>
      <w:sz w:val="26"/>
      <w:u w:val="none"/>
      <w:shd w:val="clear" w:color="auto" w:fill="FFFFFF"/>
    </w:rPr>
  </w:style>
  <w:style w:type="paragraph" w:customStyle="1" w:styleId="1d">
    <w:name w:val="Таблица1"/>
    <w:basedOn w:val="a0"/>
    <w:link w:val="1e"/>
    <w:uiPriority w:val="99"/>
    <w:rsid w:val="000815DD"/>
    <w:pPr>
      <w:keepNext/>
      <w:keepLines/>
      <w:spacing w:line="240" w:lineRule="auto"/>
      <w:ind w:firstLine="0"/>
      <w:jc w:val="right"/>
    </w:pPr>
    <w:rPr>
      <w:b/>
      <w:sz w:val="20"/>
      <w:szCs w:val="20"/>
      <w:lang w:val="tt-RU" w:eastAsia="ru-RU"/>
    </w:rPr>
  </w:style>
  <w:style w:type="character" w:customStyle="1" w:styleId="1e">
    <w:name w:val="Таблица1 Знак"/>
    <w:link w:val="1d"/>
    <w:uiPriority w:val="99"/>
    <w:locked/>
    <w:rsid w:val="000815DD"/>
    <w:rPr>
      <w:rFonts w:ascii="Times New Roman" w:hAnsi="Times New Roman"/>
      <w:b/>
      <w:lang w:val="tt-RU"/>
    </w:rPr>
  </w:style>
  <w:style w:type="character" w:styleId="afff8">
    <w:name w:val="page number"/>
    <w:basedOn w:val="a1"/>
    <w:uiPriority w:val="99"/>
    <w:rsid w:val="00EA2F19"/>
    <w:rPr>
      <w:rFonts w:cs="Times New Roman"/>
    </w:rPr>
  </w:style>
  <w:style w:type="table" w:customStyle="1" w:styleId="218">
    <w:name w:val="Сетка таблицы218"/>
    <w:uiPriority w:val="99"/>
    <w:rsid w:val="00EA2F19"/>
    <w:pPr>
      <w:jc w:val="center"/>
    </w:pPr>
    <w:rPr>
      <w:rFonts w:ascii="Times New Roman" w:hAnsi="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style>
  <w:style w:type="table" w:customStyle="1" w:styleId="TableNormal1">
    <w:name w:val="Table Normal1"/>
    <w:uiPriority w:val="99"/>
    <w:semiHidden/>
    <w:rsid w:val="00855EDA"/>
    <w:pPr>
      <w:widowControl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link w:val="TableParagraph0"/>
    <w:uiPriority w:val="99"/>
    <w:rsid w:val="00855EDA"/>
    <w:pPr>
      <w:widowControl w:val="0"/>
      <w:spacing w:line="240" w:lineRule="auto"/>
      <w:ind w:firstLine="0"/>
      <w:jc w:val="left"/>
    </w:pPr>
    <w:rPr>
      <w:rFonts w:ascii="Calibri" w:hAnsi="Calibri"/>
      <w:sz w:val="22"/>
      <w:szCs w:val="20"/>
      <w:lang w:val="en-US"/>
    </w:rPr>
  </w:style>
  <w:style w:type="character" w:customStyle="1" w:styleId="TableParagraph0">
    <w:name w:val="Table Paragraph Знак"/>
    <w:link w:val="TableParagraph"/>
    <w:uiPriority w:val="99"/>
    <w:locked/>
    <w:rsid w:val="00855EDA"/>
    <w:rPr>
      <w:sz w:val="22"/>
      <w:lang w:val="en-US" w:eastAsia="en-US"/>
    </w:rPr>
  </w:style>
  <w:style w:type="paragraph" w:customStyle="1" w:styleId="afff9">
    <w:name w:val="ААОбычн"/>
    <w:basedOn w:val="a0"/>
    <w:link w:val="afffa"/>
    <w:qFormat/>
    <w:rsid w:val="00E6760D"/>
    <w:pPr>
      <w:spacing w:line="300" w:lineRule="auto"/>
      <w:ind w:firstLine="567"/>
    </w:pPr>
    <w:rPr>
      <w:rFonts w:eastAsiaTheme="minorHAnsi"/>
      <w:szCs w:val="24"/>
      <w:lang w:eastAsia="ru-RU"/>
    </w:rPr>
  </w:style>
  <w:style w:type="character" w:customStyle="1" w:styleId="afffa">
    <w:name w:val="ААОбычн Знак"/>
    <w:link w:val="afff9"/>
    <w:locked/>
    <w:rsid w:val="00E6760D"/>
    <w:rPr>
      <w:rFonts w:ascii="Times New Roman" w:eastAsiaTheme="minorHAnsi" w:hAnsi="Times New Roman"/>
      <w:sz w:val="24"/>
      <w:szCs w:val="24"/>
    </w:rPr>
  </w:style>
  <w:style w:type="paragraph" w:customStyle="1" w:styleId="afffb">
    <w:name w:val="ААТАБЛ"/>
    <w:basedOn w:val="ae"/>
    <w:link w:val="afffc"/>
    <w:uiPriority w:val="99"/>
    <w:rsid w:val="00821E85"/>
    <w:pPr>
      <w:keepNext/>
      <w:spacing w:before="120" w:line="240" w:lineRule="auto"/>
      <w:jc w:val="right"/>
    </w:pPr>
    <w:rPr>
      <w:i/>
    </w:rPr>
  </w:style>
  <w:style w:type="character" w:customStyle="1" w:styleId="afffc">
    <w:name w:val="ААТАБЛ Знак"/>
    <w:link w:val="afffb"/>
    <w:uiPriority w:val="99"/>
    <w:locked/>
    <w:rsid w:val="00821E85"/>
    <w:rPr>
      <w:rFonts w:ascii="Times New Roman" w:hAnsi="Times New Roman"/>
      <w:i/>
      <w:sz w:val="24"/>
      <w:lang w:eastAsia="en-US"/>
    </w:rPr>
  </w:style>
  <w:style w:type="character" w:customStyle="1" w:styleId="afffd">
    <w:name w:val="АРисун Знак"/>
    <w:link w:val="afffe"/>
    <w:uiPriority w:val="99"/>
    <w:locked/>
    <w:rsid w:val="00573D08"/>
    <w:rPr>
      <w:rFonts w:ascii="Times New Roman" w:eastAsia="Microsoft YaHei" w:hAnsi="Times New Roman"/>
      <w:i/>
      <w:noProof/>
      <w:spacing w:val="-5"/>
      <w:sz w:val="24"/>
    </w:rPr>
  </w:style>
  <w:style w:type="paragraph" w:customStyle="1" w:styleId="afffe">
    <w:name w:val="АРисун"/>
    <w:basedOn w:val="ae"/>
    <w:link w:val="afffd"/>
    <w:uiPriority w:val="99"/>
    <w:rsid w:val="00573D08"/>
    <w:pPr>
      <w:widowControl w:val="0"/>
      <w:adjustRightInd w:val="0"/>
      <w:spacing w:before="240" w:after="240"/>
      <w:jc w:val="center"/>
    </w:pPr>
    <w:rPr>
      <w:rFonts w:eastAsia="Microsoft YaHei"/>
      <w:i/>
      <w:noProof/>
      <w:spacing w:val="-5"/>
      <w:lang w:eastAsia="ru-RU"/>
    </w:rPr>
  </w:style>
  <w:style w:type="paragraph" w:customStyle="1" w:styleId="a">
    <w:name w:val="АААПеречень"/>
    <w:basedOn w:val="a5"/>
    <w:link w:val="affff"/>
    <w:qFormat/>
    <w:rsid w:val="007D19DF"/>
    <w:pPr>
      <w:numPr>
        <w:numId w:val="3"/>
      </w:numPr>
      <w:tabs>
        <w:tab w:val="left" w:pos="1134"/>
      </w:tabs>
      <w:spacing w:line="300" w:lineRule="auto"/>
    </w:pPr>
    <w:rPr>
      <w:rFonts w:ascii="Times New Roman" w:eastAsia="Times New Roman" w:hAnsi="Times New Roman"/>
      <w:sz w:val="24"/>
      <w:szCs w:val="24"/>
    </w:rPr>
  </w:style>
  <w:style w:type="character" w:customStyle="1" w:styleId="affff">
    <w:name w:val="АААПеречень Знак"/>
    <w:link w:val="a"/>
    <w:locked/>
    <w:rsid w:val="007D19DF"/>
    <w:rPr>
      <w:rFonts w:ascii="Times New Roman" w:eastAsia="Times New Roman" w:hAnsi="Times New Roman"/>
      <w:sz w:val="24"/>
      <w:szCs w:val="24"/>
      <w:lang w:eastAsia="en-US"/>
    </w:rPr>
  </w:style>
  <w:style w:type="character" w:customStyle="1" w:styleId="HeaderChar2">
    <w:name w:val="Header Char2"/>
    <w:aliases w:val="Верхний колонтитул Знак Знак Char,Знак6 Знак Знак Char"/>
    <w:uiPriority w:val="99"/>
    <w:semiHidden/>
    <w:locked/>
    <w:rsid w:val="006E53F2"/>
    <w:rPr>
      <w:rFonts w:ascii="Calibri" w:hAnsi="Calibri"/>
    </w:rPr>
  </w:style>
  <w:style w:type="paragraph" w:styleId="affff0">
    <w:name w:val="List Bullet"/>
    <w:basedOn w:val="a0"/>
    <w:uiPriority w:val="99"/>
    <w:rsid w:val="006E53F2"/>
    <w:pPr>
      <w:tabs>
        <w:tab w:val="num" w:pos="360"/>
      </w:tabs>
      <w:spacing w:line="300" w:lineRule="auto"/>
      <w:ind w:left="360" w:hanging="360"/>
      <w:contextualSpacing/>
    </w:pPr>
    <w:rPr>
      <w:rFonts w:ascii="Calibri" w:eastAsia="Times New Roman" w:hAnsi="Calibri"/>
      <w:szCs w:val="24"/>
      <w:lang w:val="en-US"/>
    </w:rPr>
  </w:style>
  <w:style w:type="character" w:customStyle="1" w:styleId="affff1">
    <w:name w:val="Заголовок Знак"/>
    <w:uiPriority w:val="99"/>
    <w:rsid w:val="006E53F2"/>
    <w:rPr>
      <w:rFonts w:ascii="Cambria" w:hAnsi="Cambria"/>
      <w:color w:val="17365D"/>
      <w:spacing w:val="5"/>
      <w:kern w:val="28"/>
      <w:sz w:val="52"/>
      <w:lang w:val="en-US"/>
    </w:rPr>
  </w:style>
  <w:style w:type="paragraph" w:styleId="33">
    <w:name w:val="Body Text 3"/>
    <w:basedOn w:val="a0"/>
    <w:link w:val="34"/>
    <w:uiPriority w:val="99"/>
    <w:semiHidden/>
    <w:rsid w:val="006E53F2"/>
    <w:pPr>
      <w:spacing w:after="120" w:line="300" w:lineRule="auto"/>
      <w:ind w:firstLine="567"/>
    </w:pPr>
    <w:rPr>
      <w:rFonts w:ascii="Calibri" w:eastAsia="Times New Roman" w:hAnsi="Calibri"/>
      <w:sz w:val="16"/>
      <w:szCs w:val="20"/>
      <w:lang w:val="en-US"/>
    </w:rPr>
  </w:style>
  <w:style w:type="character" w:customStyle="1" w:styleId="BodyText3Char">
    <w:name w:val="Body Text 3 Char"/>
    <w:basedOn w:val="a1"/>
    <w:uiPriority w:val="99"/>
    <w:semiHidden/>
    <w:locked/>
    <w:rsid w:val="006E53F2"/>
    <w:rPr>
      <w:rFonts w:ascii="Calibri" w:hAnsi="Calibri" w:cs="Times New Roman"/>
      <w:sz w:val="16"/>
    </w:rPr>
  </w:style>
  <w:style w:type="character" w:customStyle="1" w:styleId="34">
    <w:name w:val="Основной текст 3 Знак"/>
    <w:link w:val="33"/>
    <w:uiPriority w:val="99"/>
    <w:semiHidden/>
    <w:locked/>
    <w:rsid w:val="006E53F2"/>
    <w:rPr>
      <w:rFonts w:eastAsia="Times New Roman"/>
      <w:sz w:val="16"/>
      <w:lang w:val="en-US" w:eastAsia="en-US"/>
    </w:rPr>
  </w:style>
  <w:style w:type="paragraph" w:styleId="35">
    <w:name w:val="Body Text Indent 3"/>
    <w:basedOn w:val="a0"/>
    <w:link w:val="36"/>
    <w:uiPriority w:val="99"/>
    <w:rsid w:val="006E53F2"/>
    <w:pPr>
      <w:spacing w:after="120" w:line="300" w:lineRule="auto"/>
      <w:ind w:left="283" w:firstLine="567"/>
    </w:pPr>
    <w:rPr>
      <w:rFonts w:ascii="Calibri" w:eastAsia="Times New Roman" w:hAnsi="Calibri"/>
      <w:sz w:val="16"/>
      <w:szCs w:val="16"/>
      <w:lang w:val="en-US"/>
    </w:rPr>
  </w:style>
  <w:style w:type="character" w:customStyle="1" w:styleId="36">
    <w:name w:val="Основной текст с отступом 3 Знак"/>
    <w:basedOn w:val="a1"/>
    <w:link w:val="35"/>
    <w:uiPriority w:val="99"/>
    <w:locked/>
    <w:rsid w:val="006E53F2"/>
    <w:rPr>
      <w:rFonts w:eastAsia="Times New Roman" w:cs="Times New Roman"/>
      <w:sz w:val="16"/>
      <w:lang w:val="en-US" w:eastAsia="en-US"/>
    </w:rPr>
  </w:style>
  <w:style w:type="paragraph" w:styleId="affff2">
    <w:name w:val="Plain Text"/>
    <w:basedOn w:val="a0"/>
    <w:link w:val="affff3"/>
    <w:uiPriority w:val="99"/>
    <w:rsid w:val="006E53F2"/>
    <w:pPr>
      <w:spacing w:line="288" w:lineRule="auto"/>
      <w:ind w:firstLine="567"/>
      <w:jc w:val="center"/>
    </w:pPr>
    <w:rPr>
      <w:rFonts w:ascii="Courier New" w:hAnsi="Courier New"/>
      <w:sz w:val="20"/>
      <w:szCs w:val="20"/>
      <w:lang w:val="en-US"/>
    </w:rPr>
  </w:style>
  <w:style w:type="character" w:customStyle="1" w:styleId="PlainTextChar">
    <w:name w:val="Plain Text Char"/>
    <w:basedOn w:val="a1"/>
    <w:uiPriority w:val="99"/>
    <w:locked/>
    <w:rsid w:val="006E53F2"/>
    <w:rPr>
      <w:rFonts w:ascii="Courier New" w:hAnsi="Courier New" w:cs="Times New Roman"/>
    </w:rPr>
  </w:style>
  <w:style w:type="character" w:customStyle="1" w:styleId="affff3">
    <w:name w:val="Текст Знак"/>
    <w:link w:val="affff2"/>
    <w:uiPriority w:val="99"/>
    <w:locked/>
    <w:rsid w:val="006E53F2"/>
    <w:rPr>
      <w:rFonts w:ascii="Courier New" w:hAnsi="Courier New"/>
      <w:lang w:val="en-US" w:eastAsia="en-US"/>
    </w:rPr>
  </w:style>
  <w:style w:type="paragraph" w:styleId="28">
    <w:name w:val="Quote"/>
    <w:basedOn w:val="a0"/>
    <w:next w:val="a0"/>
    <w:link w:val="29"/>
    <w:uiPriority w:val="99"/>
    <w:qFormat/>
    <w:rsid w:val="006E53F2"/>
    <w:pPr>
      <w:spacing w:line="300" w:lineRule="auto"/>
      <w:ind w:firstLine="567"/>
    </w:pPr>
    <w:rPr>
      <w:rFonts w:ascii="Calibri" w:eastAsia="Times New Roman" w:hAnsi="Calibri"/>
      <w:i/>
      <w:iCs/>
      <w:color w:val="000000"/>
      <w:szCs w:val="24"/>
      <w:lang w:val="en-US"/>
    </w:rPr>
  </w:style>
  <w:style w:type="character" w:customStyle="1" w:styleId="29">
    <w:name w:val="Цитата 2 Знак"/>
    <w:basedOn w:val="a1"/>
    <w:link w:val="28"/>
    <w:uiPriority w:val="99"/>
    <w:locked/>
    <w:rsid w:val="006E53F2"/>
    <w:rPr>
      <w:rFonts w:eastAsia="Times New Roman" w:cs="Times New Roman"/>
      <w:i/>
      <w:color w:val="000000"/>
      <w:sz w:val="24"/>
      <w:lang w:val="en-US" w:eastAsia="en-US"/>
    </w:rPr>
  </w:style>
  <w:style w:type="paragraph" w:styleId="affff4">
    <w:name w:val="Intense Quote"/>
    <w:basedOn w:val="a0"/>
    <w:next w:val="a0"/>
    <w:link w:val="affff5"/>
    <w:uiPriority w:val="99"/>
    <w:qFormat/>
    <w:rsid w:val="006E53F2"/>
    <w:pPr>
      <w:pBdr>
        <w:bottom w:val="single" w:sz="4" w:space="4" w:color="4F81BD"/>
      </w:pBdr>
      <w:spacing w:before="200" w:after="280" w:line="300" w:lineRule="auto"/>
      <w:ind w:left="936" w:right="936" w:firstLine="567"/>
    </w:pPr>
    <w:rPr>
      <w:rFonts w:ascii="Calibri" w:eastAsia="Times New Roman" w:hAnsi="Calibri"/>
      <w:b/>
      <w:bCs/>
      <w:i/>
      <w:iCs/>
      <w:color w:val="4F81BD"/>
      <w:szCs w:val="24"/>
      <w:lang w:val="en-US"/>
    </w:rPr>
  </w:style>
  <w:style w:type="character" w:customStyle="1" w:styleId="affff5">
    <w:name w:val="Выделенная цитата Знак"/>
    <w:basedOn w:val="a1"/>
    <w:link w:val="affff4"/>
    <w:uiPriority w:val="99"/>
    <w:locked/>
    <w:rsid w:val="006E53F2"/>
    <w:rPr>
      <w:rFonts w:eastAsia="Times New Roman" w:cs="Times New Roman"/>
      <w:b/>
      <w:i/>
      <w:color w:val="4F81BD"/>
      <w:sz w:val="24"/>
      <w:lang w:val="en-US" w:eastAsia="en-US"/>
    </w:rPr>
  </w:style>
  <w:style w:type="paragraph" w:customStyle="1" w:styleId="affff6">
    <w:name w:val="Знак Знак Знак Знак Знак Знак Знак Знак Знак Знак Знак Знак Знак"/>
    <w:basedOn w:val="a0"/>
    <w:uiPriority w:val="99"/>
    <w:rsid w:val="006E53F2"/>
    <w:pPr>
      <w:widowControl w:val="0"/>
      <w:adjustRightInd w:val="0"/>
      <w:spacing w:after="160" w:line="240" w:lineRule="exact"/>
      <w:ind w:firstLine="567"/>
      <w:jc w:val="right"/>
    </w:pPr>
    <w:rPr>
      <w:rFonts w:eastAsia="Times New Roman"/>
      <w:sz w:val="20"/>
      <w:szCs w:val="20"/>
      <w:lang w:val="en-GB"/>
    </w:rPr>
  </w:style>
  <w:style w:type="paragraph" w:customStyle="1" w:styleId="Heading11">
    <w:name w:val="Heading 11"/>
    <w:basedOn w:val="a0"/>
    <w:uiPriority w:val="99"/>
    <w:rsid w:val="006E53F2"/>
    <w:pPr>
      <w:widowControl w:val="0"/>
      <w:spacing w:line="240" w:lineRule="auto"/>
      <w:ind w:left="640" w:firstLine="567"/>
      <w:outlineLvl w:val="1"/>
    </w:pPr>
    <w:rPr>
      <w:rFonts w:eastAsia="Times New Roman"/>
      <w:sz w:val="32"/>
      <w:szCs w:val="32"/>
      <w:lang w:val="en-US"/>
    </w:rPr>
  </w:style>
  <w:style w:type="paragraph" w:customStyle="1" w:styleId="Heading21">
    <w:name w:val="Heading 21"/>
    <w:basedOn w:val="a0"/>
    <w:uiPriority w:val="99"/>
    <w:rsid w:val="006E53F2"/>
    <w:pPr>
      <w:widowControl w:val="0"/>
      <w:spacing w:line="240" w:lineRule="auto"/>
      <w:ind w:left="2016" w:firstLine="567"/>
      <w:outlineLvl w:val="2"/>
    </w:pPr>
    <w:rPr>
      <w:rFonts w:eastAsia="Times New Roman"/>
      <w:b/>
      <w:bCs/>
      <w:sz w:val="28"/>
      <w:szCs w:val="28"/>
      <w:lang w:val="en-US"/>
    </w:rPr>
  </w:style>
  <w:style w:type="paragraph" w:customStyle="1" w:styleId="110">
    <w:name w:val="Заголовок 11"/>
    <w:basedOn w:val="a0"/>
    <w:uiPriority w:val="99"/>
    <w:rsid w:val="006E53F2"/>
    <w:pPr>
      <w:widowControl w:val="0"/>
      <w:spacing w:line="240" w:lineRule="auto"/>
      <w:ind w:left="640" w:firstLine="567"/>
      <w:outlineLvl w:val="1"/>
    </w:pPr>
    <w:rPr>
      <w:rFonts w:eastAsia="Times New Roman"/>
      <w:sz w:val="32"/>
      <w:szCs w:val="32"/>
      <w:lang w:val="en-US"/>
    </w:rPr>
  </w:style>
  <w:style w:type="paragraph" w:customStyle="1" w:styleId="210">
    <w:name w:val="Заголовок 21"/>
    <w:basedOn w:val="a0"/>
    <w:uiPriority w:val="99"/>
    <w:rsid w:val="006E53F2"/>
    <w:pPr>
      <w:widowControl w:val="0"/>
      <w:spacing w:line="240" w:lineRule="auto"/>
      <w:ind w:left="2016" w:firstLine="567"/>
      <w:outlineLvl w:val="2"/>
    </w:pPr>
    <w:rPr>
      <w:rFonts w:eastAsia="Times New Roman"/>
      <w:b/>
      <w:bCs/>
      <w:sz w:val="28"/>
      <w:szCs w:val="28"/>
      <w:lang w:val="en-US"/>
    </w:rPr>
  </w:style>
  <w:style w:type="paragraph" w:customStyle="1" w:styleId="2a">
    <w:name w:val="Знак Знак Знак Знак Знак Знак Знак Знак Знак Знак Знак Знак Знак2"/>
    <w:basedOn w:val="a0"/>
    <w:uiPriority w:val="99"/>
    <w:rsid w:val="006E53F2"/>
    <w:pPr>
      <w:widowControl w:val="0"/>
      <w:adjustRightInd w:val="0"/>
      <w:spacing w:after="160" w:line="240" w:lineRule="exact"/>
      <w:ind w:firstLine="567"/>
      <w:jc w:val="right"/>
    </w:pPr>
    <w:rPr>
      <w:rFonts w:eastAsia="Times New Roman"/>
      <w:sz w:val="20"/>
      <w:szCs w:val="20"/>
      <w:lang w:val="en-GB"/>
    </w:rPr>
  </w:style>
  <w:style w:type="paragraph" w:customStyle="1" w:styleId="1f">
    <w:name w:val="Знак Знак Знак Знак Знак Знак Знак Знак Знак Знак Знак Знак Знак1"/>
    <w:basedOn w:val="a0"/>
    <w:uiPriority w:val="99"/>
    <w:rsid w:val="006E53F2"/>
    <w:pPr>
      <w:widowControl w:val="0"/>
      <w:adjustRightInd w:val="0"/>
      <w:spacing w:after="160" w:line="240" w:lineRule="exact"/>
      <w:ind w:firstLine="567"/>
      <w:jc w:val="right"/>
    </w:pPr>
    <w:rPr>
      <w:rFonts w:eastAsia="Times New Roman"/>
      <w:sz w:val="20"/>
      <w:szCs w:val="20"/>
      <w:lang w:val="en-GB"/>
    </w:rPr>
  </w:style>
  <w:style w:type="paragraph" w:customStyle="1" w:styleId="ConsPlusNormal">
    <w:name w:val="ConsPlusNormal"/>
    <w:uiPriority w:val="99"/>
    <w:rsid w:val="006E53F2"/>
    <w:pPr>
      <w:widowControl w:val="0"/>
      <w:autoSpaceDE w:val="0"/>
      <w:autoSpaceDN w:val="0"/>
      <w:adjustRightInd w:val="0"/>
      <w:spacing w:after="200" w:line="276" w:lineRule="auto"/>
      <w:ind w:firstLine="720"/>
      <w:jc w:val="both"/>
    </w:pPr>
    <w:rPr>
      <w:rFonts w:ascii="Arial" w:eastAsia="Times New Roman" w:hAnsi="Arial" w:cs="Arial"/>
      <w:sz w:val="20"/>
      <w:szCs w:val="20"/>
      <w:lang w:val="en-US" w:eastAsia="en-US"/>
    </w:rPr>
  </w:style>
  <w:style w:type="paragraph" w:customStyle="1" w:styleId="43">
    <w:name w:val="Знак Знак Знак Знак Знак Знак Знак Знак Знак Знак Знак Знак Знак4"/>
    <w:basedOn w:val="a0"/>
    <w:uiPriority w:val="99"/>
    <w:rsid w:val="006E53F2"/>
    <w:pPr>
      <w:widowControl w:val="0"/>
      <w:adjustRightInd w:val="0"/>
      <w:spacing w:after="160" w:line="240" w:lineRule="exact"/>
      <w:ind w:firstLine="567"/>
      <w:jc w:val="right"/>
    </w:pPr>
    <w:rPr>
      <w:rFonts w:eastAsia="Times New Roman"/>
      <w:sz w:val="20"/>
      <w:szCs w:val="20"/>
      <w:lang w:val="en-GB"/>
    </w:rPr>
  </w:style>
  <w:style w:type="paragraph" w:customStyle="1" w:styleId="affff7">
    <w:name w:val="Прижатый влево"/>
    <w:basedOn w:val="a0"/>
    <w:next w:val="a0"/>
    <w:uiPriority w:val="99"/>
    <w:rsid w:val="006E53F2"/>
    <w:pPr>
      <w:widowControl w:val="0"/>
      <w:autoSpaceDE w:val="0"/>
      <w:autoSpaceDN w:val="0"/>
      <w:adjustRightInd w:val="0"/>
      <w:spacing w:line="240" w:lineRule="auto"/>
      <w:ind w:firstLine="567"/>
    </w:pPr>
    <w:rPr>
      <w:rFonts w:ascii="Arial" w:eastAsia="Times New Roman" w:hAnsi="Arial" w:cs="Arial"/>
      <w:szCs w:val="24"/>
      <w:lang w:val="en-US"/>
    </w:rPr>
  </w:style>
  <w:style w:type="paragraph" w:customStyle="1" w:styleId="affff8">
    <w:name w:val="Нормальный (таблица)"/>
    <w:basedOn w:val="a0"/>
    <w:next w:val="a0"/>
    <w:uiPriority w:val="99"/>
    <w:rsid w:val="006E53F2"/>
    <w:pPr>
      <w:widowControl w:val="0"/>
      <w:autoSpaceDE w:val="0"/>
      <w:autoSpaceDN w:val="0"/>
      <w:adjustRightInd w:val="0"/>
      <w:spacing w:line="240" w:lineRule="auto"/>
      <w:ind w:firstLine="567"/>
    </w:pPr>
    <w:rPr>
      <w:rFonts w:ascii="Arial" w:eastAsia="Times New Roman" w:hAnsi="Arial" w:cs="Arial"/>
      <w:szCs w:val="24"/>
      <w:lang w:val="en-US"/>
    </w:rPr>
  </w:style>
  <w:style w:type="paragraph" w:customStyle="1" w:styleId="affff9">
    <w:name w:val="Знак Знак Знак Знак"/>
    <w:basedOn w:val="a0"/>
    <w:uiPriority w:val="99"/>
    <w:rsid w:val="006E53F2"/>
    <w:pPr>
      <w:widowControl w:val="0"/>
      <w:adjustRightInd w:val="0"/>
      <w:spacing w:after="160" w:line="240" w:lineRule="exact"/>
      <w:ind w:firstLine="567"/>
      <w:jc w:val="right"/>
    </w:pPr>
    <w:rPr>
      <w:rFonts w:eastAsia="Times New Roman"/>
      <w:sz w:val="20"/>
      <w:szCs w:val="20"/>
      <w:lang w:val="en-GB"/>
    </w:rPr>
  </w:style>
  <w:style w:type="paragraph" w:customStyle="1" w:styleId="37">
    <w:name w:val="Знак Знак Знак Знак Знак Знак Знак Знак Знак Знак Знак Знак Знак3"/>
    <w:basedOn w:val="a0"/>
    <w:uiPriority w:val="99"/>
    <w:rsid w:val="006E53F2"/>
    <w:pPr>
      <w:widowControl w:val="0"/>
      <w:adjustRightInd w:val="0"/>
      <w:spacing w:after="160" w:line="240" w:lineRule="exact"/>
      <w:ind w:firstLine="567"/>
      <w:jc w:val="right"/>
    </w:pPr>
    <w:rPr>
      <w:rFonts w:eastAsia="Times New Roman"/>
      <w:sz w:val="20"/>
      <w:szCs w:val="20"/>
      <w:lang w:val="en-GB"/>
    </w:rPr>
  </w:style>
  <w:style w:type="paragraph" w:customStyle="1" w:styleId="affffa">
    <w:name w:val="Знак"/>
    <w:basedOn w:val="a0"/>
    <w:uiPriority w:val="99"/>
    <w:rsid w:val="006E53F2"/>
    <w:pPr>
      <w:widowControl w:val="0"/>
      <w:suppressAutoHyphens/>
      <w:adjustRightInd w:val="0"/>
      <w:spacing w:after="160" w:line="240" w:lineRule="exact"/>
      <w:ind w:firstLine="567"/>
      <w:jc w:val="right"/>
    </w:pPr>
    <w:rPr>
      <w:rFonts w:eastAsia="Times New Roman"/>
      <w:sz w:val="20"/>
      <w:szCs w:val="20"/>
      <w:lang w:val="en-GB"/>
    </w:rPr>
  </w:style>
  <w:style w:type="paragraph" w:customStyle="1" w:styleId="font7">
    <w:name w:val="font7"/>
    <w:basedOn w:val="a0"/>
    <w:uiPriority w:val="99"/>
    <w:rsid w:val="006E53F2"/>
    <w:pPr>
      <w:spacing w:before="100" w:beforeAutospacing="1" w:after="100" w:afterAutospacing="1" w:line="240" w:lineRule="auto"/>
      <w:ind w:firstLine="567"/>
    </w:pPr>
    <w:rPr>
      <w:rFonts w:eastAsia="Times New Roman"/>
      <w:b/>
      <w:bCs/>
      <w:sz w:val="36"/>
      <w:szCs w:val="36"/>
      <w:u w:val="single"/>
      <w:lang w:val="en-US"/>
    </w:rPr>
  </w:style>
  <w:style w:type="paragraph" w:customStyle="1" w:styleId="font8">
    <w:name w:val="font8"/>
    <w:basedOn w:val="a0"/>
    <w:uiPriority w:val="99"/>
    <w:rsid w:val="006E53F2"/>
    <w:pPr>
      <w:spacing w:before="100" w:beforeAutospacing="1" w:after="100" w:afterAutospacing="1" w:line="240" w:lineRule="auto"/>
      <w:ind w:firstLine="567"/>
    </w:pPr>
    <w:rPr>
      <w:rFonts w:eastAsia="Times New Roman"/>
      <w:b/>
      <w:bCs/>
      <w:i/>
      <w:iCs/>
      <w:sz w:val="20"/>
      <w:szCs w:val="20"/>
      <w:lang w:val="en-US"/>
    </w:rPr>
  </w:style>
  <w:style w:type="paragraph" w:customStyle="1" w:styleId="xl158">
    <w:name w:val="xl158"/>
    <w:basedOn w:val="a0"/>
    <w:uiPriority w:val="99"/>
    <w:rsid w:val="006E53F2"/>
    <w:pPr>
      <w:pBdr>
        <w:top w:val="single" w:sz="8" w:space="0" w:color="auto"/>
      </w:pBdr>
      <w:spacing w:before="100" w:beforeAutospacing="1" w:after="100" w:afterAutospacing="1" w:line="240" w:lineRule="auto"/>
      <w:ind w:firstLine="567"/>
    </w:pPr>
    <w:rPr>
      <w:rFonts w:eastAsia="Times New Roman"/>
      <w:b/>
      <w:bCs/>
      <w:sz w:val="44"/>
      <w:szCs w:val="44"/>
      <w:u w:val="single"/>
      <w:lang w:val="en-US"/>
    </w:rPr>
  </w:style>
  <w:style w:type="paragraph" w:customStyle="1" w:styleId="xl159">
    <w:name w:val="xl159"/>
    <w:basedOn w:val="a0"/>
    <w:uiPriority w:val="99"/>
    <w:rsid w:val="006E53F2"/>
    <w:pPr>
      <w:pBdr>
        <w:top w:val="single" w:sz="8" w:space="0" w:color="auto"/>
        <w:right w:val="single" w:sz="4" w:space="0" w:color="auto"/>
      </w:pBdr>
      <w:spacing w:before="100" w:beforeAutospacing="1" w:after="100" w:afterAutospacing="1" w:line="240" w:lineRule="auto"/>
      <w:ind w:firstLine="567"/>
    </w:pPr>
    <w:rPr>
      <w:rFonts w:eastAsia="Times New Roman"/>
      <w:b/>
      <w:bCs/>
      <w:sz w:val="44"/>
      <w:szCs w:val="44"/>
      <w:u w:val="single"/>
      <w:lang w:val="en-US"/>
    </w:rPr>
  </w:style>
  <w:style w:type="paragraph" w:customStyle="1" w:styleId="xl160">
    <w:name w:val="xl160"/>
    <w:basedOn w:val="a0"/>
    <w:uiPriority w:val="99"/>
    <w:rsid w:val="006E53F2"/>
    <w:pPr>
      <w:pBdr>
        <w:left w:val="single" w:sz="8" w:space="0" w:color="auto"/>
        <w:bottom w:val="single" w:sz="8" w:space="0" w:color="auto"/>
        <w:right w:val="single" w:sz="4" w:space="0" w:color="auto"/>
      </w:pBdr>
      <w:spacing w:before="100" w:beforeAutospacing="1" w:after="100" w:afterAutospacing="1" w:line="240" w:lineRule="auto"/>
      <w:ind w:firstLine="567"/>
      <w:jc w:val="center"/>
    </w:pPr>
    <w:rPr>
      <w:rFonts w:eastAsia="Times New Roman"/>
      <w:sz w:val="28"/>
      <w:szCs w:val="28"/>
      <w:lang w:val="en-US"/>
    </w:rPr>
  </w:style>
  <w:style w:type="paragraph" w:customStyle="1" w:styleId="xl161">
    <w:name w:val="xl161"/>
    <w:basedOn w:val="a0"/>
    <w:uiPriority w:val="99"/>
    <w:rsid w:val="006E53F2"/>
    <w:pPr>
      <w:pBdr>
        <w:left w:val="single" w:sz="4" w:space="0" w:color="auto"/>
        <w:bottom w:val="single" w:sz="4" w:space="0" w:color="auto"/>
        <w:right w:val="single" w:sz="4" w:space="0" w:color="auto"/>
      </w:pBdr>
      <w:spacing w:before="100" w:beforeAutospacing="1" w:after="100" w:afterAutospacing="1" w:line="240" w:lineRule="auto"/>
      <w:ind w:firstLine="567"/>
    </w:pPr>
    <w:rPr>
      <w:rFonts w:eastAsia="Times New Roman"/>
      <w:b/>
      <w:bCs/>
      <w:szCs w:val="24"/>
      <w:lang w:val="en-US"/>
    </w:rPr>
  </w:style>
  <w:style w:type="paragraph" w:customStyle="1" w:styleId="xl162">
    <w:name w:val="xl162"/>
    <w:basedOn w:val="a0"/>
    <w:uiPriority w:val="99"/>
    <w:rsid w:val="006E53F2"/>
    <w:pPr>
      <w:pBdr>
        <w:left w:val="single" w:sz="4" w:space="0" w:color="auto"/>
        <w:bottom w:val="single" w:sz="4" w:space="0" w:color="auto"/>
        <w:right w:val="single" w:sz="4" w:space="0" w:color="auto"/>
      </w:pBdr>
      <w:spacing w:before="100" w:beforeAutospacing="1" w:after="100" w:afterAutospacing="1" w:line="240" w:lineRule="auto"/>
      <w:ind w:firstLine="567"/>
    </w:pPr>
    <w:rPr>
      <w:rFonts w:eastAsia="Times New Roman"/>
      <w:szCs w:val="24"/>
      <w:lang w:val="en-US"/>
    </w:rPr>
  </w:style>
  <w:style w:type="paragraph" w:customStyle="1" w:styleId="xl163">
    <w:name w:val="xl163"/>
    <w:basedOn w:val="a0"/>
    <w:uiPriority w:val="99"/>
    <w:rsid w:val="006E53F2"/>
    <w:pPr>
      <w:pBdr>
        <w:top w:val="single" w:sz="4" w:space="0" w:color="auto"/>
        <w:left w:val="single" w:sz="4" w:space="0" w:color="auto"/>
      </w:pBdr>
      <w:spacing w:before="100" w:beforeAutospacing="1" w:after="100" w:afterAutospacing="1" w:line="240" w:lineRule="auto"/>
      <w:ind w:firstLine="567"/>
    </w:pPr>
    <w:rPr>
      <w:rFonts w:eastAsia="Times New Roman"/>
      <w:szCs w:val="24"/>
      <w:lang w:val="en-US"/>
    </w:rPr>
  </w:style>
  <w:style w:type="paragraph" w:customStyle="1" w:styleId="xl164">
    <w:name w:val="xl164"/>
    <w:basedOn w:val="a0"/>
    <w:uiPriority w:val="99"/>
    <w:rsid w:val="006E53F2"/>
    <w:pPr>
      <w:pBdr>
        <w:left w:val="single" w:sz="4" w:space="0" w:color="auto"/>
        <w:bottom w:val="single" w:sz="4" w:space="0" w:color="auto"/>
      </w:pBdr>
      <w:spacing w:before="100" w:beforeAutospacing="1" w:after="100" w:afterAutospacing="1" w:line="240" w:lineRule="auto"/>
      <w:ind w:firstLine="567"/>
    </w:pPr>
    <w:rPr>
      <w:rFonts w:eastAsia="Times New Roman"/>
      <w:szCs w:val="24"/>
      <w:lang w:val="en-US"/>
    </w:rPr>
  </w:style>
  <w:style w:type="paragraph" w:customStyle="1" w:styleId="xl165">
    <w:name w:val="xl165"/>
    <w:basedOn w:val="a0"/>
    <w:uiPriority w:val="99"/>
    <w:rsid w:val="006E53F2"/>
    <w:pPr>
      <w:pBdr>
        <w:left w:val="single" w:sz="4" w:space="0" w:color="auto"/>
      </w:pBdr>
      <w:spacing w:before="100" w:beforeAutospacing="1" w:after="100" w:afterAutospacing="1" w:line="240" w:lineRule="auto"/>
      <w:ind w:firstLine="567"/>
      <w:jc w:val="center"/>
    </w:pPr>
    <w:rPr>
      <w:rFonts w:eastAsia="Times New Roman"/>
      <w:b/>
      <w:bCs/>
      <w:i/>
      <w:iCs/>
      <w:sz w:val="28"/>
      <w:szCs w:val="28"/>
      <w:lang w:val="en-US"/>
    </w:rPr>
  </w:style>
  <w:style w:type="paragraph" w:customStyle="1" w:styleId="xl166">
    <w:name w:val="xl166"/>
    <w:basedOn w:val="a0"/>
    <w:uiPriority w:val="99"/>
    <w:rsid w:val="006E53F2"/>
    <w:pPr>
      <w:spacing w:before="100" w:beforeAutospacing="1" w:after="100" w:afterAutospacing="1" w:line="240" w:lineRule="auto"/>
      <w:ind w:firstLine="567"/>
      <w:jc w:val="center"/>
    </w:pPr>
    <w:rPr>
      <w:rFonts w:eastAsia="Times New Roman"/>
      <w:b/>
      <w:bCs/>
      <w:i/>
      <w:iCs/>
      <w:sz w:val="28"/>
      <w:szCs w:val="28"/>
      <w:lang w:val="en-US"/>
    </w:rPr>
  </w:style>
  <w:style w:type="paragraph" w:customStyle="1" w:styleId="xl167">
    <w:name w:val="xl167"/>
    <w:basedOn w:val="a0"/>
    <w:uiPriority w:val="99"/>
    <w:rsid w:val="006E53F2"/>
    <w:pPr>
      <w:spacing w:before="100" w:beforeAutospacing="1" w:after="100" w:afterAutospacing="1" w:line="240" w:lineRule="auto"/>
      <w:ind w:firstLine="567"/>
      <w:jc w:val="center"/>
    </w:pPr>
    <w:rPr>
      <w:rFonts w:eastAsia="Times New Roman"/>
      <w:b/>
      <w:bCs/>
      <w:sz w:val="36"/>
      <w:szCs w:val="36"/>
      <w:u w:val="single"/>
      <w:lang w:val="en-US"/>
    </w:rPr>
  </w:style>
  <w:style w:type="paragraph" w:customStyle="1" w:styleId="xl168">
    <w:name w:val="xl168"/>
    <w:basedOn w:val="a0"/>
    <w:uiPriority w:val="99"/>
    <w:rsid w:val="006E53F2"/>
    <w:pPr>
      <w:pBdr>
        <w:left w:val="single" w:sz="4" w:space="0" w:color="auto"/>
        <w:right w:val="single" w:sz="4" w:space="0" w:color="auto"/>
      </w:pBdr>
      <w:spacing w:before="100" w:beforeAutospacing="1" w:after="100" w:afterAutospacing="1" w:line="240" w:lineRule="auto"/>
      <w:ind w:firstLine="567"/>
    </w:pPr>
    <w:rPr>
      <w:rFonts w:eastAsia="Times New Roman"/>
      <w:sz w:val="18"/>
      <w:szCs w:val="18"/>
      <w:lang w:val="en-US"/>
    </w:rPr>
  </w:style>
  <w:style w:type="paragraph" w:customStyle="1" w:styleId="xl169">
    <w:name w:val="xl169"/>
    <w:basedOn w:val="a0"/>
    <w:uiPriority w:val="99"/>
    <w:rsid w:val="006E53F2"/>
    <w:pPr>
      <w:pBdr>
        <w:left w:val="single" w:sz="4" w:space="0" w:color="auto"/>
        <w:bottom w:val="single" w:sz="4" w:space="0" w:color="auto"/>
        <w:right w:val="single" w:sz="4" w:space="0" w:color="auto"/>
      </w:pBdr>
      <w:spacing w:before="100" w:beforeAutospacing="1" w:after="100" w:afterAutospacing="1" w:line="240" w:lineRule="auto"/>
      <w:ind w:firstLine="567"/>
    </w:pPr>
    <w:rPr>
      <w:rFonts w:eastAsia="Times New Roman"/>
      <w:sz w:val="18"/>
      <w:szCs w:val="18"/>
      <w:lang w:val="en-US"/>
    </w:rPr>
  </w:style>
  <w:style w:type="paragraph" w:customStyle="1" w:styleId="xl170">
    <w:name w:val="xl170"/>
    <w:basedOn w:val="a0"/>
    <w:uiPriority w:val="99"/>
    <w:rsid w:val="006E53F2"/>
    <w:pPr>
      <w:pBdr>
        <w:left w:val="single" w:sz="4" w:space="0" w:color="auto"/>
        <w:right w:val="single" w:sz="4" w:space="0" w:color="auto"/>
      </w:pBdr>
      <w:spacing w:before="100" w:beforeAutospacing="1" w:after="100" w:afterAutospacing="1" w:line="240" w:lineRule="auto"/>
      <w:ind w:firstLine="567"/>
      <w:jc w:val="center"/>
    </w:pPr>
    <w:rPr>
      <w:rFonts w:eastAsia="Times New Roman"/>
      <w:sz w:val="14"/>
      <w:szCs w:val="14"/>
      <w:lang w:val="en-US"/>
    </w:rPr>
  </w:style>
  <w:style w:type="paragraph" w:customStyle="1" w:styleId="xl171">
    <w:name w:val="xl171"/>
    <w:basedOn w:val="a0"/>
    <w:uiPriority w:val="99"/>
    <w:rsid w:val="006E53F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pPr>
    <w:rPr>
      <w:rFonts w:eastAsia="Times New Roman"/>
      <w:szCs w:val="24"/>
      <w:lang w:val="en-US"/>
    </w:rPr>
  </w:style>
  <w:style w:type="paragraph" w:customStyle="1" w:styleId="xl172">
    <w:name w:val="xl172"/>
    <w:basedOn w:val="a0"/>
    <w:uiPriority w:val="99"/>
    <w:rsid w:val="006E53F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pPr>
    <w:rPr>
      <w:rFonts w:eastAsia="Times New Roman"/>
      <w:szCs w:val="24"/>
      <w:lang w:val="en-US"/>
    </w:rPr>
  </w:style>
  <w:style w:type="paragraph" w:customStyle="1" w:styleId="xl173">
    <w:name w:val="xl173"/>
    <w:basedOn w:val="a0"/>
    <w:uiPriority w:val="99"/>
    <w:rsid w:val="006E53F2"/>
    <w:pPr>
      <w:pBdr>
        <w:top w:val="single" w:sz="4" w:space="0" w:color="auto"/>
        <w:left w:val="single" w:sz="4" w:space="0" w:color="auto"/>
        <w:right w:val="single" w:sz="4" w:space="0" w:color="auto"/>
      </w:pBdr>
      <w:spacing w:before="100" w:beforeAutospacing="1" w:after="100" w:afterAutospacing="1" w:line="240" w:lineRule="auto"/>
      <w:ind w:firstLine="567"/>
    </w:pPr>
    <w:rPr>
      <w:rFonts w:eastAsia="Times New Roman"/>
      <w:szCs w:val="24"/>
      <w:lang w:val="en-US"/>
    </w:rPr>
  </w:style>
  <w:style w:type="paragraph" w:customStyle="1" w:styleId="xl174">
    <w:name w:val="xl174"/>
    <w:basedOn w:val="a0"/>
    <w:uiPriority w:val="99"/>
    <w:rsid w:val="006E53F2"/>
    <w:pPr>
      <w:pBdr>
        <w:left w:val="single" w:sz="4" w:space="0" w:color="auto"/>
        <w:bottom w:val="single" w:sz="4" w:space="0" w:color="auto"/>
        <w:right w:val="single" w:sz="4" w:space="0" w:color="auto"/>
      </w:pBdr>
      <w:spacing w:before="100" w:beforeAutospacing="1" w:after="100" w:afterAutospacing="1" w:line="240" w:lineRule="auto"/>
      <w:ind w:firstLine="567"/>
    </w:pPr>
    <w:rPr>
      <w:rFonts w:eastAsia="Times New Roman"/>
      <w:szCs w:val="24"/>
      <w:lang w:val="en-US"/>
    </w:rPr>
  </w:style>
  <w:style w:type="paragraph" w:customStyle="1" w:styleId="xl175">
    <w:name w:val="xl175"/>
    <w:basedOn w:val="a0"/>
    <w:uiPriority w:val="99"/>
    <w:rsid w:val="006E53F2"/>
    <w:pPr>
      <w:pBdr>
        <w:left w:val="single" w:sz="4" w:space="0" w:color="auto"/>
        <w:bottom w:val="single" w:sz="4" w:space="0" w:color="auto"/>
        <w:right w:val="single" w:sz="4" w:space="0" w:color="auto"/>
      </w:pBdr>
      <w:spacing w:before="100" w:beforeAutospacing="1" w:after="100" w:afterAutospacing="1" w:line="240" w:lineRule="auto"/>
      <w:ind w:firstLine="567"/>
      <w:jc w:val="center"/>
    </w:pPr>
    <w:rPr>
      <w:rFonts w:eastAsia="Times New Roman"/>
      <w:szCs w:val="24"/>
      <w:lang w:val="en-US"/>
    </w:rPr>
  </w:style>
  <w:style w:type="paragraph" w:customStyle="1" w:styleId="xl176">
    <w:name w:val="xl176"/>
    <w:basedOn w:val="a0"/>
    <w:uiPriority w:val="99"/>
    <w:rsid w:val="006E53F2"/>
    <w:pPr>
      <w:pBdr>
        <w:top w:val="single" w:sz="4" w:space="0" w:color="auto"/>
        <w:left w:val="single" w:sz="4" w:space="0" w:color="auto"/>
        <w:right w:val="single" w:sz="4" w:space="0" w:color="auto"/>
      </w:pBdr>
      <w:spacing w:before="100" w:beforeAutospacing="1" w:after="100" w:afterAutospacing="1" w:line="240" w:lineRule="auto"/>
      <w:ind w:firstLine="567"/>
      <w:jc w:val="center"/>
    </w:pPr>
    <w:rPr>
      <w:rFonts w:eastAsia="Times New Roman"/>
      <w:szCs w:val="24"/>
      <w:lang w:val="en-US"/>
    </w:rPr>
  </w:style>
  <w:style w:type="paragraph" w:customStyle="1" w:styleId="xl177">
    <w:name w:val="xl177"/>
    <w:basedOn w:val="a0"/>
    <w:uiPriority w:val="99"/>
    <w:rsid w:val="006E53F2"/>
    <w:pPr>
      <w:pBdr>
        <w:left w:val="single" w:sz="4" w:space="0" w:color="auto"/>
        <w:bottom w:val="single" w:sz="4" w:space="0" w:color="auto"/>
        <w:right w:val="single" w:sz="4" w:space="0" w:color="auto"/>
      </w:pBdr>
      <w:spacing w:before="100" w:beforeAutospacing="1" w:after="100" w:afterAutospacing="1" w:line="240" w:lineRule="auto"/>
      <w:ind w:firstLine="567"/>
      <w:jc w:val="center"/>
    </w:pPr>
    <w:rPr>
      <w:rFonts w:eastAsia="Times New Roman"/>
      <w:szCs w:val="24"/>
      <w:lang w:val="en-US"/>
    </w:rPr>
  </w:style>
  <w:style w:type="paragraph" w:customStyle="1" w:styleId="xl178">
    <w:name w:val="xl178"/>
    <w:basedOn w:val="a0"/>
    <w:uiPriority w:val="99"/>
    <w:rsid w:val="006E53F2"/>
    <w:pPr>
      <w:pBdr>
        <w:top w:val="single" w:sz="4" w:space="0" w:color="auto"/>
        <w:right w:val="single" w:sz="4" w:space="0" w:color="auto"/>
      </w:pBdr>
      <w:spacing w:before="100" w:beforeAutospacing="1" w:after="100" w:afterAutospacing="1" w:line="240" w:lineRule="auto"/>
      <w:ind w:firstLine="567"/>
      <w:jc w:val="center"/>
    </w:pPr>
    <w:rPr>
      <w:rFonts w:eastAsia="Times New Roman"/>
      <w:szCs w:val="24"/>
      <w:lang w:val="en-US"/>
    </w:rPr>
  </w:style>
  <w:style w:type="paragraph" w:customStyle="1" w:styleId="xl179">
    <w:name w:val="xl179"/>
    <w:basedOn w:val="a0"/>
    <w:uiPriority w:val="99"/>
    <w:rsid w:val="006E53F2"/>
    <w:pPr>
      <w:pBdr>
        <w:top w:val="single" w:sz="4" w:space="0" w:color="auto"/>
        <w:left w:val="single" w:sz="4" w:space="0" w:color="auto"/>
        <w:right w:val="single" w:sz="4" w:space="0" w:color="auto"/>
      </w:pBdr>
      <w:spacing w:before="100" w:beforeAutospacing="1" w:after="100" w:afterAutospacing="1" w:line="240" w:lineRule="auto"/>
      <w:ind w:firstLine="567"/>
      <w:jc w:val="center"/>
    </w:pPr>
    <w:rPr>
      <w:rFonts w:eastAsia="Times New Roman"/>
      <w:szCs w:val="24"/>
      <w:lang w:val="en-US"/>
    </w:rPr>
  </w:style>
  <w:style w:type="paragraph" w:customStyle="1" w:styleId="xl180">
    <w:name w:val="xl180"/>
    <w:basedOn w:val="a0"/>
    <w:uiPriority w:val="99"/>
    <w:rsid w:val="006E53F2"/>
    <w:pPr>
      <w:pBdr>
        <w:left w:val="single" w:sz="4" w:space="0" w:color="auto"/>
        <w:bottom w:val="single" w:sz="4" w:space="0" w:color="auto"/>
        <w:right w:val="single" w:sz="4" w:space="0" w:color="auto"/>
      </w:pBdr>
      <w:spacing w:before="100" w:beforeAutospacing="1" w:after="100" w:afterAutospacing="1" w:line="240" w:lineRule="auto"/>
      <w:ind w:firstLine="567"/>
      <w:jc w:val="center"/>
    </w:pPr>
    <w:rPr>
      <w:rFonts w:eastAsia="Times New Roman"/>
      <w:szCs w:val="24"/>
      <w:lang w:val="en-US"/>
    </w:rPr>
  </w:style>
  <w:style w:type="paragraph" w:customStyle="1" w:styleId="xl181">
    <w:name w:val="xl181"/>
    <w:basedOn w:val="a0"/>
    <w:uiPriority w:val="99"/>
    <w:rsid w:val="006E53F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pPr>
    <w:rPr>
      <w:rFonts w:eastAsia="Times New Roman"/>
      <w:sz w:val="16"/>
      <w:szCs w:val="16"/>
      <w:lang w:val="en-US"/>
    </w:rPr>
  </w:style>
  <w:style w:type="paragraph" w:customStyle="1" w:styleId="xl182">
    <w:name w:val="xl182"/>
    <w:basedOn w:val="a0"/>
    <w:uiPriority w:val="99"/>
    <w:rsid w:val="006E53F2"/>
    <w:pPr>
      <w:pBdr>
        <w:left w:val="single" w:sz="4" w:space="0" w:color="auto"/>
        <w:bottom w:val="single" w:sz="4" w:space="0" w:color="auto"/>
        <w:right w:val="single" w:sz="4" w:space="0" w:color="auto"/>
      </w:pBdr>
      <w:spacing w:before="100" w:beforeAutospacing="1" w:after="100" w:afterAutospacing="1" w:line="240" w:lineRule="auto"/>
      <w:ind w:firstLine="567"/>
      <w:jc w:val="center"/>
    </w:pPr>
    <w:rPr>
      <w:rFonts w:eastAsia="Times New Roman"/>
      <w:sz w:val="16"/>
      <w:szCs w:val="16"/>
      <w:lang w:val="en-US"/>
    </w:rPr>
  </w:style>
  <w:style w:type="paragraph" w:customStyle="1" w:styleId="xl183">
    <w:name w:val="xl183"/>
    <w:basedOn w:val="a0"/>
    <w:uiPriority w:val="99"/>
    <w:rsid w:val="006E53F2"/>
    <w:pPr>
      <w:pBdr>
        <w:left w:val="single" w:sz="4" w:space="0" w:color="auto"/>
        <w:right w:val="single" w:sz="4" w:space="0" w:color="auto"/>
      </w:pBdr>
      <w:spacing w:before="100" w:beforeAutospacing="1" w:after="100" w:afterAutospacing="1" w:line="240" w:lineRule="auto"/>
      <w:ind w:firstLine="567"/>
    </w:pPr>
    <w:rPr>
      <w:rFonts w:eastAsia="Times New Roman"/>
      <w:szCs w:val="24"/>
      <w:lang w:val="en-US"/>
    </w:rPr>
  </w:style>
  <w:style w:type="paragraph" w:customStyle="1" w:styleId="xl184">
    <w:name w:val="xl184"/>
    <w:basedOn w:val="a0"/>
    <w:uiPriority w:val="99"/>
    <w:rsid w:val="006E53F2"/>
    <w:pPr>
      <w:pBdr>
        <w:left w:val="single" w:sz="4" w:space="0" w:color="auto"/>
        <w:bottom w:val="single" w:sz="4" w:space="0" w:color="auto"/>
        <w:right w:val="single" w:sz="4" w:space="0" w:color="auto"/>
      </w:pBdr>
      <w:spacing w:before="100" w:beforeAutospacing="1" w:after="100" w:afterAutospacing="1" w:line="240" w:lineRule="auto"/>
      <w:ind w:firstLine="567"/>
    </w:pPr>
    <w:rPr>
      <w:rFonts w:eastAsia="Times New Roman"/>
      <w:szCs w:val="24"/>
      <w:lang w:val="en-US"/>
    </w:rPr>
  </w:style>
  <w:style w:type="paragraph" w:customStyle="1" w:styleId="xl185">
    <w:name w:val="xl185"/>
    <w:basedOn w:val="a0"/>
    <w:uiPriority w:val="99"/>
    <w:rsid w:val="006E53F2"/>
    <w:pPr>
      <w:pBdr>
        <w:left w:val="single" w:sz="4" w:space="0" w:color="auto"/>
        <w:bottom w:val="single" w:sz="4" w:space="0" w:color="auto"/>
        <w:right w:val="single" w:sz="4" w:space="0" w:color="auto"/>
      </w:pBdr>
      <w:spacing w:before="100" w:beforeAutospacing="1" w:after="100" w:afterAutospacing="1" w:line="240" w:lineRule="auto"/>
      <w:ind w:firstLine="567"/>
      <w:jc w:val="center"/>
    </w:pPr>
    <w:rPr>
      <w:rFonts w:eastAsia="Times New Roman"/>
      <w:szCs w:val="24"/>
      <w:lang w:val="en-US"/>
    </w:rPr>
  </w:style>
  <w:style w:type="paragraph" w:customStyle="1" w:styleId="xl186">
    <w:name w:val="xl186"/>
    <w:basedOn w:val="a0"/>
    <w:uiPriority w:val="99"/>
    <w:rsid w:val="006E53F2"/>
    <w:pPr>
      <w:pBdr>
        <w:left w:val="single" w:sz="4" w:space="0" w:color="auto"/>
        <w:right w:val="single" w:sz="4" w:space="0" w:color="auto"/>
      </w:pBdr>
      <w:spacing w:before="100" w:beforeAutospacing="1" w:after="100" w:afterAutospacing="1" w:line="240" w:lineRule="auto"/>
      <w:ind w:firstLine="567"/>
      <w:jc w:val="center"/>
    </w:pPr>
    <w:rPr>
      <w:rFonts w:eastAsia="Times New Roman"/>
      <w:sz w:val="16"/>
      <w:szCs w:val="16"/>
      <w:lang w:val="en-US"/>
    </w:rPr>
  </w:style>
  <w:style w:type="paragraph" w:customStyle="1" w:styleId="ConsNormal">
    <w:name w:val="ConsNormal"/>
    <w:uiPriority w:val="99"/>
    <w:rsid w:val="006E53F2"/>
    <w:pPr>
      <w:widowControl w:val="0"/>
      <w:autoSpaceDE w:val="0"/>
      <w:autoSpaceDN w:val="0"/>
      <w:adjustRightInd w:val="0"/>
      <w:spacing w:after="200" w:line="276" w:lineRule="auto"/>
      <w:ind w:firstLine="720"/>
    </w:pPr>
    <w:rPr>
      <w:rFonts w:ascii="Arial" w:eastAsia="Times New Roman" w:hAnsi="Arial" w:cs="Arial"/>
      <w:sz w:val="24"/>
      <w:szCs w:val="24"/>
      <w:lang w:val="en-US" w:eastAsia="en-US"/>
    </w:rPr>
  </w:style>
  <w:style w:type="paragraph" w:customStyle="1" w:styleId="ConsPlusTitle">
    <w:name w:val="ConsPlusTitle"/>
    <w:uiPriority w:val="99"/>
    <w:rsid w:val="006E53F2"/>
    <w:pPr>
      <w:widowControl w:val="0"/>
      <w:autoSpaceDE w:val="0"/>
      <w:autoSpaceDN w:val="0"/>
      <w:adjustRightInd w:val="0"/>
      <w:spacing w:after="200" w:line="276" w:lineRule="auto"/>
    </w:pPr>
    <w:rPr>
      <w:rFonts w:ascii="Arial" w:eastAsia="Times New Roman" w:hAnsi="Arial" w:cs="Arial"/>
      <w:b/>
      <w:bCs/>
      <w:sz w:val="20"/>
      <w:szCs w:val="20"/>
      <w:lang w:val="en-US" w:eastAsia="en-US"/>
    </w:rPr>
  </w:style>
  <w:style w:type="paragraph" w:customStyle="1" w:styleId="affffb">
    <w:name w:val="Заголовок статьи"/>
    <w:basedOn w:val="a0"/>
    <w:next w:val="a0"/>
    <w:uiPriority w:val="99"/>
    <w:rsid w:val="006E53F2"/>
    <w:pPr>
      <w:autoSpaceDE w:val="0"/>
      <w:autoSpaceDN w:val="0"/>
      <w:adjustRightInd w:val="0"/>
      <w:spacing w:line="240" w:lineRule="auto"/>
      <w:ind w:left="1612" w:hanging="892"/>
    </w:pPr>
    <w:rPr>
      <w:rFonts w:ascii="Arial" w:eastAsia="Times New Roman" w:hAnsi="Arial"/>
      <w:szCs w:val="24"/>
      <w:lang w:val="en-US"/>
    </w:rPr>
  </w:style>
  <w:style w:type="character" w:styleId="affffc">
    <w:name w:val="Subtle Emphasis"/>
    <w:basedOn w:val="a1"/>
    <w:uiPriority w:val="99"/>
    <w:qFormat/>
    <w:rsid w:val="006E53F2"/>
    <w:rPr>
      <w:rFonts w:cs="Times New Roman"/>
      <w:i/>
      <w:color w:val="808080"/>
    </w:rPr>
  </w:style>
  <w:style w:type="character" w:styleId="affffd">
    <w:name w:val="Intense Emphasis"/>
    <w:basedOn w:val="a1"/>
    <w:uiPriority w:val="99"/>
    <w:qFormat/>
    <w:rsid w:val="006E53F2"/>
    <w:rPr>
      <w:rFonts w:cs="Times New Roman"/>
      <w:b/>
      <w:i/>
      <w:color w:val="4F81BD"/>
    </w:rPr>
  </w:style>
  <w:style w:type="character" w:styleId="affffe">
    <w:name w:val="Subtle Reference"/>
    <w:basedOn w:val="a1"/>
    <w:uiPriority w:val="99"/>
    <w:qFormat/>
    <w:rsid w:val="006E53F2"/>
    <w:rPr>
      <w:rFonts w:cs="Times New Roman"/>
      <w:smallCaps/>
      <w:color w:val="C0504D"/>
      <w:u w:val="single"/>
    </w:rPr>
  </w:style>
  <w:style w:type="character" w:styleId="afffff">
    <w:name w:val="Intense Reference"/>
    <w:basedOn w:val="a1"/>
    <w:uiPriority w:val="99"/>
    <w:qFormat/>
    <w:rsid w:val="006E53F2"/>
    <w:rPr>
      <w:rFonts w:cs="Times New Roman"/>
      <w:b/>
      <w:smallCaps/>
      <w:color w:val="C0504D"/>
      <w:spacing w:val="5"/>
      <w:u w:val="single"/>
    </w:rPr>
  </w:style>
  <w:style w:type="character" w:styleId="afffff0">
    <w:name w:val="Book Title"/>
    <w:basedOn w:val="a1"/>
    <w:uiPriority w:val="99"/>
    <w:qFormat/>
    <w:rsid w:val="006E53F2"/>
    <w:rPr>
      <w:rFonts w:cs="Times New Roman"/>
      <w:b/>
      <w:smallCaps/>
      <w:spacing w:val="5"/>
    </w:rPr>
  </w:style>
  <w:style w:type="character" w:customStyle="1" w:styleId="hl01">
    <w:name w:val="hl01"/>
    <w:uiPriority w:val="99"/>
    <w:rsid w:val="006E53F2"/>
    <w:rPr>
      <w:rFonts w:ascii="Times New Roman" w:hAnsi="Times New Roman"/>
      <w:b/>
      <w:sz w:val="24"/>
    </w:rPr>
  </w:style>
  <w:style w:type="character" w:customStyle="1" w:styleId="1f0">
    <w:name w:val="Верхний колонтитул Знак1"/>
    <w:uiPriority w:val="99"/>
    <w:semiHidden/>
    <w:rsid w:val="006E53F2"/>
    <w:rPr>
      <w:rFonts w:ascii="Times New Roman" w:hAnsi="Times New Roman"/>
    </w:rPr>
  </w:style>
  <w:style w:type="character" w:customStyle="1" w:styleId="310">
    <w:name w:val="Основной текст 3 Знак1"/>
    <w:uiPriority w:val="99"/>
    <w:semiHidden/>
    <w:rsid w:val="006E53F2"/>
    <w:rPr>
      <w:rFonts w:ascii="Times New Roman" w:hAnsi="Times New Roman"/>
      <w:sz w:val="16"/>
    </w:rPr>
  </w:style>
  <w:style w:type="character" w:customStyle="1" w:styleId="PlainTextChar1">
    <w:name w:val="Plain Text Char1"/>
    <w:uiPriority w:val="99"/>
    <w:semiHidden/>
    <w:locked/>
    <w:rsid w:val="006E53F2"/>
    <w:rPr>
      <w:rFonts w:ascii="Courier New" w:hAnsi="Courier New"/>
      <w:sz w:val="20"/>
    </w:rPr>
  </w:style>
  <w:style w:type="table" w:customStyle="1" w:styleId="TableNormal11">
    <w:name w:val="Table Normal11"/>
    <w:uiPriority w:val="99"/>
    <w:semiHidden/>
    <w:rsid w:val="006E53F2"/>
    <w:pPr>
      <w:widowControl w:val="0"/>
      <w:spacing w:after="200" w:line="276" w:lineRule="auto"/>
    </w:pPr>
    <w:rPr>
      <w:rFonts w:eastAsia="Times New Roman"/>
      <w:lang w:val="en-US" w:eastAsia="en-US"/>
    </w:rPr>
    <w:tblPr>
      <w:tblCellMar>
        <w:top w:w="0" w:type="dxa"/>
        <w:left w:w="0" w:type="dxa"/>
        <w:bottom w:w="0" w:type="dxa"/>
        <w:right w:w="0" w:type="dxa"/>
      </w:tblCellMar>
    </w:tblPr>
  </w:style>
  <w:style w:type="paragraph" w:customStyle="1" w:styleId="Heading22">
    <w:name w:val="Heading 22"/>
    <w:basedOn w:val="a0"/>
    <w:uiPriority w:val="99"/>
    <w:rsid w:val="006E53F2"/>
    <w:pPr>
      <w:widowControl w:val="0"/>
      <w:spacing w:line="240" w:lineRule="auto"/>
      <w:ind w:left="2016" w:firstLine="567"/>
      <w:outlineLvl w:val="2"/>
    </w:pPr>
    <w:rPr>
      <w:rFonts w:eastAsia="Times New Roman"/>
      <w:b/>
      <w:bCs/>
      <w:sz w:val="28"/>
      <w:szCs w:val="28"/>
      <w:lang w:val="en-US"/>
    </w:rPr>
  </w:style>
  <w:style w:type="paragraph" w:customStyle="1" w:styleId="Heading12">
    <w:name w:val="Heading 12"/>
    <w:basedOn w:val="a0"/>
    <w:uiPriority w:val="99"/>
    <w:rsid w:val="006E53F2"/>
    <w:pPr>
      <w:widowControl w:val="0"/>
      <w:spacing w:line="240" w:lineRule="auto"/>
      <w:ind w:left="640" w:firstLine="567"/>
      <w:outlineLvl w:val="1"/>
    </w:pPr>
    <w:rPr>
      <w:rFonts w:eastAsia="Times New Roman"/>
      <w:sz w:val="32"/>
      <w:szCs w:val="32"/>
      <w:lang w:val="en-US"/>
    </w:rPr>
  </w:style>
  <w:style w:type="paragraph" w:customStyle="1" w:styleId="atclintro">
    <w:name w:val="atcl_intro"/>
    <w:basedOn w:val="a0"/>
    <w:uiPriority w:val="99"/>
    <w:rsid w:val="006E53F2"/>
    <w:pPr>
      <w:spacing w:before="100" w:beforeAutospacing="1" w:after="100" w:afterAutospacing="1" w:line="240" w:lineRule="auto"/>
      <w:ind w:firstLine="567"/>
    </w:pPr>
    <w:rPr>
      <w:rFonts w:eastAsia="Times New Roman"/>
      <w:szCs w:val="24"/>
      <w:lang w:eastAsia="ru-RU"/>
    </w:rPr>
  </w:style>
  <w:style w:type="paragraph" w:customStyle="1" w:styleId="ConsPlusCell">
    <w:name w:val="ConsPlusCell"/>
    <w:uiPriority w:val="99"/>
    <w:rsid w:val="006E53F2"/>
    <w:pPr>
      <w:widowControl w:val="0"/>
      <w:autoSpaceDE w:val="0"/>
      <w:autoSpaceDN w:val="0"/>
      <w:adjustRightInd w:val="0"/>
    </w:pPr>
    <w:rPr>
      <w:rFonts w:ascii="Times New Roman" w:eastAsia="Times New Roman" w:hAnsi="Times New Roman"/>
      <w:sz w:val="24"/>
      <w:szCs w:val="24"/>
    </w:rPr>
  </w:style>
  <w:style w:type="paragraph" w:styleId="afffff1">
    <w:name w:val="Body Text Indent"/>
    <w:basedOn w:val="a0"/>
    <w:link w:val="afffff2"/>
    <w:uiPriority w:val="99"/>
    <w:rsid w:val="006E53F2"/>
    <w:pPr>
      <w:spacing w:after="120" w:line="300" w:lineRule="auto"/>
      <w:ind w:left="283" w:firstLine="567"/>
    </w:pPr>
    <w:rPr>
      <w:rFonts w:ascii="Calibri" w:eastAsia="Times New Roman" w:hAnsi="Calibri"/>
      <w:szCs w:val="24"/>
      <w:lang w:eastAsia="ru-RU"/>
    </w:rPr>
  </w:style>
  <w:style w:type="character" w:customStyle="1" w:styleId="afffff2">
    <w:name w:val="Основной текст с отступом Знак"/>
    <w:basedOn w:val="a1"/>
    <w:link w:val="afffff1"/>
    <w:uiPriority w:val="99"/>
    <w:locked/>
    <w:rsid w:val="006E53F2"/>
    <w:rPr>
      <w:rFonts w:eastAsia="Times New Roman" w:cs="Times New Roman"/>
      <w:sz w:val="24"/>
    </w:rPr>
  </w:style>
  <w:style w:type="character" w:customStyle="1" w:styleId="38">
    <w:name w:val="Основной текст (3)_"/>
    <w:link w:val="39"/>
    <w:uiPriority w:val="99"/>
    <w:locked/>
    <w:rsid w:val="006E53F2"/>
    <w:rPr>
      <w:rFonts w:ascii="Times New Roman" w:hAnsi="Times New Roman"/>
      <w:b/>
      <w:sz w:val="23"/>
      <w:shd w:val="clear" w:color="auto" w:fill="FFFFFF"/>
    </w:rPr>
  </w:style>
  <w:style w:type="paragraph" w:customStyle="1" w:styleId="39">
    <w:name w:val="Основной текст (3)"/>
    <w:basedOn w:val="a0"/>
    <w:link w:val="38"/>
    <w:uiPriority w:val="99"/>
    <w:rsid w:val="006E53F2"/>
    <w:pPr>
      <w:widowControl w:val="0"/>
      <w:shd w:val="clear" w:color="auto" w:fill="FFFFFF"/>
      <w:spacing w:before="2400" w:after="360" w:line="240" w:lineRule="atLeast"/>
      <w:ind w:firstLine="567"/>
      <w:jc w:val="center"/>
    </w:pPr>
    <w:rPr>
      <w:b/>
      <w:sz w:val="23"/>
      <w:szCs w:val="20"/>
      <w:lang w:eastAsia="ru-RU"/>
    </w:rPr>
  </w:style>
  <w:style w:type="character" w:customStyle="1" w:styleId="1f1">
    <w:name w:val="Основной текст Знак1"/>
    <w:uiPriority w:val="99"/>
    <w:rsid w:val="006E53F2"/>
    <w:rPr>
      <w:rFonts w:ascii="Times New Roman" w:hAnsi="Times New Roman"/>
      <w:i/>
      <w:sz w:val="26"/>
      <w:u w:val="none"/>
    </w:rPr>
  </w:style>
  <w:style w:type="character" w:customStyle="1" w:styleId="2b">
    <w:name w:val="Подпись к таблице (2)_"/>
    <w:link w:val="211"/>
    <w:uiPriority w:val="99"/>
    <w:locked/>
    <w:rsid w:val="006E53F2"/>
    <w:rPr>
      <w:rFonts w:ascii="Times New Roman" w:hAnsi="Times New Roman"/>
      <w:sz w:val="26"/>
      <w:shd w:val="clear" w:color="auto" w:fill="FFFFFF"/>
    </w:rPr>
  </w:style>
  <w:style w:type="character" w:customStyle="1" w:styleId="2c">
    <w:name w:val="Подпись к таблице (2)"/>
    <w:uiPriority w:val="99"/>
    <w:rsid w:val="006E53F2"/>
    <w:rPr>
      <w:rFonts w:ascii="Times New Roman" w:hAnsi="Times New Roman"/>
      <w:sz w:val="26"/>
      <w:u w:val="single"/>
      <w:shd w:val="clear" w:color="auto" w:fill="FFFFFF"/>
    </w:rPr>
  </w:style>
  <w:style w:type="paragraph" w:customStyle="1" w:styleId="211">
    <w:name w:val="Подпись к таблице (2)1"/>
    <w:basedOn w:val="a0"/>
    <w:link w:val="2b"/>
    <w:uiPriority w:val="99"/>
    <w:rsid w:val="006E53F2"/>
    <w:pPr>
      <w:widowControl w:val="0"/>
      <w:shd w:val="clear" w:color="auto" w:fill="FFFFFF"/>
      <w:spacing w:line="240" w:lineRule="atLeast"/>
      <w:ind w:firstLine="567"/>
    </w:pPr>
    <w:rPr>
      <w:sz w:val="26"/>
      <w:szCs w:val="20"/>
      <w:lang w:eastAsia="ru-RU"/>
    </w:rPr>
  </w:style>
  <w:style w:type="character" w:styleId="afffff3">
    <w:name w:val="Emphasis"/>
    <w:basedOn w:val="a1"/>
    <w:uiPriority w:val="99"/>
    <w:qFormat/>
    <w:locked/>
    <w:rsid w:val="006E53F2"/>
    <w:rPr>
      <w:rFonts w:cs="Times New Roman"/>
      <w:i/>
    </w:rPr>
  </w:style>
  <w:style w:type="character" w:styleId="afffff4">
    <w:name w:val="line number"/>
    <w:basedOn w:val="a1"/>
    <w:uiPriority w:val="99"/>
    <w:semiHidden/>
    <w:rsid w:val="006E53F2"/>
    <w:rPr>
      <w:rFonts w:cs="Times New Roman"/>
    </w:rPr>
  </w:style>
  <w:style w:type="paragraph" w:customStyle="1" w:styleId="afffff5">
    <w:name w:val="Тендерные данные"/>
    <w:basedOn w:val="a0"/>
    <w:uiPriority w:val="99"/>
    <w:rsid w:val="006E53F2"/>
    <w:pPr>
      <w:tabs>
        <w:tab w:val="left" w:pos="1985"/>
      </w:tabs>
      <w:suppressAutoHyphens/>
      <w:spacing w:before="120" w:after="60" w:line="240" w:lineRule="auto"/>
      <w:ind w:firstLine="567"/>
    </w:pPr>
    <w:rPr>
      <w:rFonts w:eastAsia="Times New Roman"/>
      <w:b/>
      <w:szCs w:val="20"/>
      <w:lang w:eastAsia="zh-CN"/>
    </w:rPr>
  </w:style>
  <w:style w:type="character" w:customStyle="1" w:styleId="111">
    <w:name w:val="Основной текст + 11"/>
    <w:aliases w:val="5 pt4,5 pt2,Полужирный2"/>
    <w:link w:val="2d"/>
    <w:uiPriority w:val="99"/>
    <w:locked/>
    <w:rsid w:val="006E53F2"/>
    <w:rPr>
      <w:rFonts w:ascii="Times New Roman" w:hAnsi="Times New Roman"/>
      <w:i/>
      <w:sz w:val="23"/>
      <w:shd w:val="clear" w:color="auto" w:fill="FFFFFF"/>
    </w:rPr>
  </w:style>
  <w:style w:type="character" w:customStyle="1" w:styleId="3a">
    <w:name w:val="Заголовок №3_"/>
    <w:link w:val="3b"/>
    <w:uiPriority w:val="99"/>
    <w:locked/>
    <w:rsid w:val="006E53F2"/>
    <w:rPr>
      <w:rFonts w:ascii="Times New Roman" w:hAnsi="Times New Roman"/>
      <w:b/>
      <w:i/>
      <w:sz w:val="26"/>
      <w:shd w:val="clear" w:color="auto" w:fill="FFFFFF"/>
    </w:rPr>
  </w:style>
  <w:style w:type="paragraph" w:customStyle="1" w:styleId="3b">
    <w:name w:val="Заголовок №3"/>
    <w:basedOn w:val="a0"/>
    <w:link w:val="3a"/>
    <w:uiPriority w:val="99"/>
    <w:rsid w:val="006E53F2"/>
    <w:pPr>
      <w:widowControl w:val="0"/>
      <w:shd w:val="clear" w:color="auto" w:fill="FFFFFF"/>
      <w:spacing w:before="360" w:after="360" w:line="240" w:lineRule="atLeast"/>
      <w:ind w:hanging="1440"/>
      <w:outlineLvl w:val="2"/>
    </w:pPr>
    <w:rPr>
      <w:b/>
      <w:i/>
      <w:sz w:val="26"/>
      <w:szCs w:val="20"/>
      <w:lang w:eastAsia="ru-RU"/>
    </w:rPr>
  </w:style>
  <w:style w:type="character" w:customStyle="1" w:styleId="92">
    <w:name w:val="Основной текст (9)_"/>
    <w:link w:val="93"/>
    <w:uiPriority w:val="99"/>
    <w:locked/>
    <w:rsid w:val="006E53F2"/>
    <w:rPr>
      <w:rFonts w:ascii="Times New Roman" w:hAnsi="Times New Roman"/>
      <w:sz w:val="23"/>
      <w:shd w:val="clear" w:color="auto" w:fill="FFFFFF"/>
    </w:rPr>
  </w:style>
  <w:style w:type="paragraph" w:customStyle="1" w:styleId="93">
    <w:name w:val="Основной текст (9)"/>
    <w:basedOn w:val="a0"/>
    <w:link w:val="92"/>
    <w:uiPriority w:val="99"/>
    <w:rsid w:val="006E53F2"/>
    <w:pPr>
      <w:widowControl w:val="0"/>
      <w:shd w:val="clear" w:color="auto" w:fill="FFFFFF"/>
      <w:spacing w:after="300" w:line="322" w:lineRule="exact"/>
      <w:ind w:firstLine="567"/>
      <w:jc w:val="center"/>
    </w:pPr>
    <w:rPr>
      <w:sz w:val="23"/>
      <w:szCs w:val="20"/>
      <w:lang w:eastAsia="ru-RU"/>
    </w:rPr>
  </w:style>
  <w:style w:type="character" w:customStyle="1" w:styleId="2e">
    <w:name w:val="Подпись к картинке (2)_"/>
    <w:link w:val="2f"/>
    <w:uiPriority w:val="99"/>
    <w:locked/>
    <w:rsid w:val="006E53F2"/>
    <w:rPr>
      <w:rFonts w:ascii="Times New Roman" w:hAnsi="Times New Roman"/>
      <w:sz w:val="18"/>
      <w:shd w:val="clear" w:color="auto" w:fill="FFFFFF"/>
    </w:rPr>
  </w:style>
  <w:style w:type="paragraph" w:customStyle="1" w:styleId="2f">
    <w:name w:val="Подпись к картинке (2)"/>
    <w:basedOn w:val="a0"/>
    <w:link w:val="2e"/>
    <w:uiPriority w:val="99"/>
    <w:rsid w:val="006E53F2"/>
    <w:pPr>
      <w:widowControl w:val="0"/>
      <w:shd w:val="clear" w:color="auto" w:fill="FFFFFF"/>
      <w:spacing w:line="240" w:lineRule="atLeast"/>
      <w:ind w:firstLine="567"/>
    </w:pPr>
    <w:rPr>
      <w:sz w:val="18"/>
      <w:szCs w:val="20"/>
      <w:lang w:eastAsia="ru-RU"/>
    </w:rPr>
  </w:style>
  <w:style w:type="character" w:customStyle="1" w:styleId="afffff6">
    <w:name w:val="Основной текст + Полужирный"/>
    <w:aliases w:val="Курсив"/>
    <w:uiPriority w:val="99"/>
    <w:rsid w:val="006E53F2"/>
    <w:rPr>
      <w:rFonts w:ascii="Times New Roman" w:hAnsi="Times New Roman"/>
      <w:b/>
      <w:i/>
      <w:sz w:val="26"/>
      <w:u w:val="none"/>
      <w:shd w:val="clear" w:color="auto" w:fill="FFFFFF"/>
    </w:rPr>
  </w:style>
  <w:style w:type="paragraph" w:customStyle="1" w:styleId="2d">
    <w:name w:val="Заголовок №2"/>
    <w:basedOn w:val="a0"/>
    <w:link w:val="111"/>
    <w:uiPriority w:val="99"/>
    <w:rsid w:val="006E53F2"/>
    <w:pPr>
      <w:widowControl w:val="0"/>
      <w:shd w:val="clear" w:color="auto" w:fill="FFFFFF"/>
      <w:spacing w:after="300" w:line="240" w:lineRule="atLeast"/>
      <w:ind w:firstLine="567"/>
      <w:outlineLvl w:val="1"/>
    </w:pPr>
    <w:rPr>
      <w:i/>
      <w:sz w:val="23"/>
      <w:szCs w:val="20"/>
      <w:lang w:eastAsia="ru-RU"/>
    </w:rPr>
  </w:style>
  <w:style w:type="character" w:customStyle="1" w:styleId="afffff7">
    <w:name w:val="Сноска_"/>
    <w:link w:val="afffff8"/>
    <w:uiPriority w:val="99"/>
    <w:locked/>
    <w:rsid w:val="006E53F2"/>
    <w:rPr>
      <w:rFonts w:ascii="Times New Roman" w:hAnsi="Times New Roman"/>
      <w:sz w:val="26"/>
      <w:shd w:val="clear" w:color="auto" w:fill="FFFFFF"/>
    </w:rPr>
  </w:style>
  <w:style w:type="paragraph" w:customStyle="1" w:styleId="afffff8">
    <w:name w:val="Сноска"/>
    <w:basedOn w:val="a0"/>
    <w:link w:val="afffff7"/>
    <w:uiPriority w:val="99"/>
    <w:rsid w:val="006E53F2"/>
    <w:pPr>
      <w:widowControl w:val="0"/>
      <w:shd w:val="clear" w:color="auto" w:fill="FFFFFF"/>
      <w:spacing w:line="322" w:lineRule="exact"/>
      <w:ind w:hanging="380"/>
    </w:pPr>
    <w:rPr>
      <w:sz w:val="26"/>
      <w:szCs w:val="20"/>
      <w:lang w:eastAsia="ru-RU"/>
    </w:rPr>
  </w:style>
  <w:style w:type="paragraph" w:customStyle="1" w:styleId="1f2">
    <w:name w:val="Обычный1"/>
    <w:uiPriority w:val="99"/>
    <w:rsid w:val="006E53F2"/>
    <w:pPr>
      <w:spacing w:before="100" w:after="100"/>
    </w:pPr>
    <w:rPr>
      <w:rFonts w:ascii="Times New Roman" w:eastAsia="Times New Roman" w:hAnsi="Times New Roman"/>
      <w:sz w:val="24"/>
      <w:szCs w:val="20"/>
    </w:rPr>
  </w:style>
  <w:style w:type="table" w:customStyle="1" w:styleId="TableNormal2">
    <w:name w:val="Table Normal2"/>
    <w:uiPriority w:val="99"/>
    <w:semiHidden/>
    <w:rsid w:val="006E53F2"/>
    <w:pPr>
      <w:widowControl w:val="0"/>
    </w:pPr>
    <w:rPr>
      <w:rFonts w:eastAsia="Times New Roman"/>
      <w:lang w:val="en-US" w:eastAsia="en-US"/>
    </w:rPr>
    <w:tblPr>
      <w:tblInd w:w="0" w:type="dxa"/>
      <w:tblCellMar>
        <w:top w:w="0" w:type="dxa"/>
        <w:left w:w="0" w:type="dxa"/>
        <w:bottom w:w="0" w:type="dxa"/>
        <w:right w:w="0" w:type="dxa"/>
      </w:tblCellMar>
    </w:tblPr>
  </w:style>
  <w:style w:type="paragraph" w:customStyle="1" w:styleId="Heading">
    <w:name w:val="Heading"/>
    <w:uiPriority w:val="99"/>
    <w:rsid w:val="006E53F2"/>
    <w:pPr>
      <w:widowControl w:val="0"/>
      <w:autoSpaceDE w:val="0"/>
      <w:autoSpaceDN w:val="0"/>
      <w:adjustRightInd w:val="0"/>
    </w:pPr>
    <w:rPr>
      <w:rFonts w:ascii="Arial" w:eastAsia="Times New Roman" w:hAnsi="Arial" w:cs="Arial"/>
      <w:b/>
      <w:bCs/>
    </w:rPr>
  </w:style>
  <w:style w:type="character" w:customStyle="1" w:styleId="2f0">
    <w:name w:val="Основной текст (2)_"/>
    <w:link w:val="2f1"/>
    <w:uiPriority w:val="99"/>
    <w:locked/>
    <w:rsid w:val="006E53F2"/>
    <w:rPr>
      <w:rFonts w:ascii="Times New Roman" w:hAnsi="Times New Roman"/>
      <w:sz w:val="13"/>
      <w:shd w:val="clear" w:color="auto" w:fill="FFFFFF"/>
    </w:rPr>
  </w:style>
  <w:style w:type="paragraph" w:customStyle="1" w:styleId="2f1">
    <w:name w:val="Основной текст (2)"/>
    <w:basedOn w:val="a0"/>
    <w:link w:val="2f0"/>
    <w:uiPriority w:val="99"/>
    <w:rsid w:val="006E53F2"/>
    <w:pPr>
      <w:widowControl w:val="0"/>
      <w:shd w:val="clear" w:color="auto" w:fill="FFFFFF"/>
      <w:spacing w:line="161" w:lineRule="exact"/>
      <w:ind w:firstLine="567"/>
    </w:pPr>
    <w:rPr>
      <w:sz w:val="13"/>
      <w:szCs w:val="20"/>
      <w:lang w:eastAsia="ru-RU"/>
    </w:rPr>
  </w:style>
  <w:style w:type="character" w:customStyle="1" w:styleId="63">
    <w:name w:val="Основной текст (6)_"/>
    <w:link w:val="64"/>
    <w:uiPriority w:val="99"/>
    <w:locked/>
    <w:rsid w:val="006E53F2"/>
    <w:rPr>
      <w:rFonts w:ascii="Times New Roman" w:hAnsi="Times New Roman"/>
      <w:i/>
      <w:sz w:val="26"/>
      <w:shd w:val="clear" w:color="auto" w:fill="FFFFFF"/>
    </w:rPr>
  </w:style>
  <w:style w:type="character" w:customStyle="1" w:styleId="65">
    <w:name w:val="Основной текст (6) + Не курсив"/>
    <w:uiPriority w:val="99"/>
    <w:rsid w:val="006E53F2"/>
  </w:style>
  <w:style w:type="paragraph" w:customStyle="1" w:styleId="64">
    <w:name w:val="Основной текст (6)"/>
    <w:basedOn w:val="a0"/>
    <w:link w:val="63"/>
    <w:uiPriority w:val="99"/>
    <w:rsid w:val="006E53F2"/>
    <w:pPr>
      <w:widowControl w:val="0"/>
      <w:shd w:val="clear" w:color="auto" w:fill="FFFFFF"/>
      <w:spacing w:line="322" w:lineRule="exact"/>
      <w:ind w:firstLine="567"/>
    </w:pPr>
    <w:rPr>
      <w:i/>
      <w:sz w:val="26"/>
      <w:szCs w:val="20"/>
      <w:lang w:eastAsia="ru-RU"/>
    </w:rPr>
  </w:style>
  <w:style w:type="character" w:customStyle="1" w:styleId="44">
    <w:name w:val="Основной текст (4)_"/>
    <w:link w:val="410"/>
    <w:uiPriority w:val="99"/>
    <w:locked/>
    <w:rsid w:val="006E53F2"/>
    <w:rPr>
      <w:rFonts w:ascii="Times New Roman" w:hAnsi="Times New Roman"/>
      <w:sz w:val="14"/>
      <w:shd w:val="clear" w:color="auto" w:fill="FFFFFF"/>
    </w:rPr>
  </w:style>
  <w:style w:type="character" w:customStyle="1" w:styleId="45">
    <w:name w:val="Основной текст (4)"/>
    <w:uiPriority w:val="99"/>
    <w:rsid w:val="006E53F2"/>
  </w:style>
  <w:style w:type="character" w:customStyle="1" w:styleId="4TrebuchetMS">
    <w:name w:val="Основной текст (4) + Trebuchet MS"/>
    <w:aliases w:val="6 pt,Полужирный"/>
    <w:uiPriority w:val="99"/>
    <w:rsid w:val="006E53F2"/>
    <w:rPr>
      <w:rFonts w:ascii="Trebuchet MS" w:hAnsi="Trebuchet MS"/>
      <w:b/>
      <w:sz w:val="12"/>
      <w:shd w:val="clear" w:color="auto" w:fill="FFFFFF"/>
    </w:rPr>
  </w:style>
  <w:style w:type="paragraph" w:customStyle="1" w:styleId="410">
    <w:name w:val="Основной текст (4)1"/>
    <w:basedOn w:val="a0"/>
    <w:link w:val="44"/>
    <w:uiPriority w:val="99"/>
    <w:rsid w:val="006E53F2"/>
    <w:pPr>
      <w:widowControl w:val="0"/>
      <w:shd w:val="clear" w:color="auto" w:fill="FFFFFF"/>
      <w:spacing w:before="1800" w:line="240" w:lineRule="atLeast"/>
      <w:ind w:firstLine="567"/>
      <w:jc w:val="center"/>
    </w:pPr>
    <w:rPr>
      <w:sz w:val="14"/>
      <w:szCs w:val="20"/>
      <w:lang w:eastAsia="ru-RU"/>
    </w:rPr>
  </w:style>
  <w:style w:type="paragraph" w:styleId="2f2">
    <w:name w:val="Body Text 2"/>
    <w:basedOn w:val="a0"/>
    <w:link w:val="2f3"/>
    <w:uiPriority w:val="99"/>
    <w:rsid w:val="006E53F2"/>
    <w:pPr>
      <w:spacing w:after="120" w:line="480" w:lineRule="auto"/>
      <w:ind w:firstLine="567"/>
    </w:pPr>
    <w:rPr>
      <w:rFonts w:eastAsia="Times New Roman"/>
      <w:szCs w:val="24"/>
      <w:lang w:eastAsia="ru-RU"/>
    </w:rPr>
  </w:style>
  <w:style w:type="character" w:customStyle="1" w:styleId="2f3">
    <w:name w:val="Основной текст 2 Знак"/>
    <w:basedOn w:val="a1"/>
    <w:link w:val="2f2"/>
    <w:uiPriority w:val="99"/>
    <w:locked/>
    <w:rsid w:val="006E53F2"/>
    <w:rPr>
      <w:rFonts w:ascii="Times New Roman" w:hAnsi="Times New Roman" w:cs="Times New Roman"/>
      <w:sz w:val="24"/>
    </w:rPr>
  </w:style>
  <w:style w:type="character" w:customStyle="1" w:styleId="hl1">
    <w:name w:val="hl1"/>
    <w:uiPriority w:val="99"/>
    <w:rsid w:val="006E53F2"/>
    <w:rPr>
      <w:color w:val="4682B4"/>
    </w:rPr>
  </w:style>
  <w:style w:type="character" w:customStyle="1" w:styleId="112">
    <w:name w:val="Основной текст + 112"/>
    <w:aliases w:val="5 pt3,Полужирный1"/>
    <w:uiPriority w:val="99"/>
    <w:rsid w:val="006E53F2"/>
    <w:rPr>
      <w:rFonts w:ascii="Times New Roman" w:hAnsi="Times New Roman"/>
      <w:b/>
      <w:i/>
      <w:sz w:val="23"/>
      <w:u w:val="none"/>
      <w:shd w:val="clear" w:color="auto" w:fill="FFFFFF"/>
    </w:rPr>
  </w:style>
  <w:style w:type="character" w:customStyle="1" w:styleId="73">
    <w:name w:val="Основной текст (7)_"/>
    <w:link w:val="74"/>
    <w:uiPriority w:val="99"/>
    <w:locked/>
    <w:rsid w:val="006E53F2"/>
    <w:rPr>
      <w:shd w:val="clear" w:color="auto" w:fill="FFFFFF"/>
    </w:rPr>
  </w:style>
  <w:style w:type="paragraph" w:customStyle="1" w:styleId="74">
    <w:name w:val="Основной текст (7)"/>
    <w:basedOn w:val="a0"/>
    <w:link w:val="73"/>
    <w:uiPriority w:val="99"/>
    <w:rsid w:val="006E53F2"/>
    <w:pPr>
      <w:widowControl w:val="0"/>
      <w:shd w:val="clear" w:color="auto" w:fill="FFFFFF"/>
      <w:spacing w:before="300" w:after="420" w:line="240" w:lineRule="atLeast"/>
      <w:ind w:firstLine="567"/>
    </w:pPr>
    <w:rPr>
      <w:rFonts w:ascii="Calibri" w:hAnsi="Calibri"/>
      <w:sz w:val="20"/>
      <w:szCs w:val="20"/>
      <w:shd w:val="clear" w:color="auto" w:fill="FFFFFF"/>
      <w:lang w:eastAsia="ru-RU"/>
    </w:rPr>
  </w:style>
  <w:style w:type="character" w:customStyle="1" w:styleId="66">
    <w:name w:val="Заголовок №6_"/>
    <w:link w:val="67"/>
    <w:uiPriority w:val="99"/>
    <w:locked/>
    <w:rsid w:val="006E53F2"/>
    <w:rPr>
      <w:b/>
      <w:i/>
      <w:sz w:val="26"/>
      <w:shd w:val="clear" w:color="auto" w:fill="FFFFFF"/>
    </w:rPr>
  </w:style>
  <w:style w:type="paragraph" w:customStyle="1" w:styleId="67">
    <w:name w:val="Заголовок №6"/>
    <w:basedOn w:val="a0"/>
    <w:link w:val="66"/>
    <w:uiPriority w:val="99"/>
    <w:rsid w:val="006E53F2"/>
    <w:pPr>
      <w:widowControl w:val="0"/>
      <w:shd w:val="clear" w:color="auto" w:fill="FFFFFF"/>
      <w:spacing w:before="360" w:after="240" w:line="240" w:lineRule="atLeast"/>
      <w:ind w:hanging="1740"/>
      <w:outlineLvl w:val="5"/>
    </w:pPr>
    <w:rPr>
      <w:rFonts w:ascii="Calibri" w:hAnsi="Calibri"/>
      <w:b/>
      <w:i/>
      <w:sz w:val="26"/>
      <w:szCs w:val="20"/>
      <w:shd w:val="clear" w:color="auto" w:fill="FFFFFF"/>
      <w:lang w:eastAsia="ru-RU"/>
    </w:rPr>
  </w:style>
  <w:style w:type="character" w:customStyle="1" w:styleId="53">
    <w:name w:val="Основной текст (5)_"/>
    <w:link w:val="54"/>
    <w:uiPriority w:val="99"/>
    <w:locked/>
    <w:rsid w:val="006E53F2"/>
    <w:rPr>
      <w:b/>
      <w:sz w:val="30"/>
      <w:shd w:val="clear" w:color="auto" w:fill="FFFFFF"/>
    </w:rPr>
  </w:style>
  <w:style w:type="paragraph" w:customStyle="1" w:styleId="54">
    <w:name w:val="Основной текст (5)"/>
    <w:basedOn w:val="a0"/>
    <w:link w:val="53"/>
    <w:uiPriority w:val="99"/>
    <w:rsid w:val="006E53F2"/>
    <w:pPr>
      <w:widowControl w:val="0"/>
      <w:shd w:val="clear" w:color="auto" w:fill="FFFFFF"/>
      <w:spacing w:after="180" w:line="365" w:lineRule="exact"/>
      <w:ind w:firstLine="567"/>
    </w:pPr>
    <w:rPr>
      <w:rFonts w:ascii="Calibri" w:hAnsi="Calibri"/>
      <w:b/>
      <w:sz w:val="30"/>
      <w:szCs w:val="20"/>
      <w:shd w:val="clear" w:color="auto" w:fill="FFFFFF"/>
      <w:lang w:eastAsia="ru-RU"/>
    </w:rPr>
  </w:style>
  <w:style w:type="character" w:customStyle="1" w:styleId="afffff9">
    <w:name w:val="Основной текст + Курсив"/>
    <w:uiPriority w:val="99"/>
    <w:rsid w:val="006E53F2"/>
  </w:style>
  <w:style w:type="character" w:customStyle="1" w:styleId="11pt">
    <w:name w:val="Основной текст + 11 pt"/>
    <w:uiPriority w:val="99"/>
    <w:rsid w:val="006E53F2"/>
    <w:rPr>
      <w:rFonts w:ascii="Times New Roman" w:hAnsi="Times New Roman"/>
      <w:i/>
      <w:sz w:val="22"/>
      <w:u w:val="none"/>
    </w:rPr>
  </w:style>
  <w:style w:type="character" w:customStyle="1" w:styleId="2f4">
    <w:name w:val="Сноска (2)_"/>
    <w:link w:val="2f5"/>
    <w:uiPriority w:val="99"/>
    <w:locked/>
    <w:rsid w:val="006E53F2"/>
    <w:rPr>
      <w:sz w:val="26"/>
      <w:shd w:val="clear" w:color="auto" w:fill="FFFFFF"/>
    </w:rPr>
  </w:style>
  <w:style w:type="paragraph" w:customStyle="1" w:styleId="2f5">
    <w:name w:val="Сноска (2)"/>
    <w:basedOn w:val="a0"/>
    <w:link w:val="2f4"/>
    <w:uiPriority w:val="99"/>
    <w:rsid w:val="006E53F2"/>
    <w:pPr>
      <w:widowControl w:val="0"/>
      <w:shd w:val="clear" w:color="auto" w:fill="FFFFFF"/>
      <w:spacing w:line="240" w:lineRule="atLeast"/>
      <w:ind w:firstLine="567"/>
    </w:pPr>
    <w:rPr>
      <w:rFonts w:ascii="Calibri" w:hAnsi="Calibri"/>
      <w:sz w:val="26"/>
      <w:szCs w:val="20"/>
      <w:shd w:val="clear" w:color="auto" w:fill="FFFFFF"/>
      <w:lang w:eastAsia="ru-RU"/>
    </w:rPr>
  </w:style>
  <w:style w:type="paragraph" w:customStyle="1" w:styleId="2f6">
    <w:name w:val="Обычный2"/>
    <w:uiPriority w:val="99"/>
    <w:rsid w:val="006E53F2"/>
    <w:pPr>
      <w:spacing w:before="100" w:after="100"/>
    </w:pPr>
    <w:rPr>
      <w:rFonts w:ascii="Times New Roman" w:eastAsia="Times New Roman" w:hAnsi="Times New Roman"/>
      <w:sz w:val="24"/>
      <w:szCs w:val="20"/>
    </w:rPr>
  </w:style>
  <w:style w:type="paragraph" w:customStyle="1" w:styleId="3c">
    <w:name w:val="Обычный3"/>
    <w:uiPriority w:val="99"/>
    <w:rsid w:val="006E53F2"/>
    <w:pPr>
      <w:spacing w:before="100" w:after="100"/>
    </w:pPr>
    <w:rPr>
      <w:rFonts w:ascii="Times New Roman" w:eastAsia="Times New Roman" w:hAnsi="Times New Roman"/>
      <w:sz w:val="24"/>
      <w:szCs w:val="20"/>
    </w:rPr>
  </w:style>
  <w:style w:type="paragraph" w:customStyle="1" w:styleId="2f7">
    <w:name w:val="Знак2 Знак Знак Знак Знак Знак Знак"/>
    <w:basedOn w:val="a0"/>
    <w:uiPriority w:val="99"/>
    <w:rsid w:val="006E53F2"/>
    <w:pPr>
      <w:widowControl w:val="0"/>
      <w:adjustRightInd w:val="0"/>
      <w:spacing w:after="160" w:line="240" w:lineRule="exact"/>
      <w:ind w:firstLine="567"/>
      <w:jc w:val="right"/>
    </w:pPr>
    <w:rPr>
      <w:rFonts w:eastAsia="Times New Roman"/>
      <w:sz w:val="20"/>
      <w:szCs w:val="20"/>
      <w:lang w:val="en-GB"/>
    </w:rPr>
  </w:style>
  <w:style w:type="character" w:customStyle="1" w:styleId="1f3">
    <w:name w:val="Основной текст1"/>
    <w:uiPriority w:val="99"/>
    <w:rsid w:val="006E53F2"/>
    <w:rPr>
      <w:rFonts w:ascii="Times New Roman" w:hAnsi="Times New Roman"/>
      <w:color w:val="000000"/>
      <w:spacing w:val="0"/>
      <w:w w:val="100"/>
      <w:position w:val="0"/>
      <w:sz w:val="27"/>
      <w:u w:val="none"/>
      <w:lang w:val="ru-RU"/>
    </w:rPr>
  </w:style>
  <w:style w:type="character" w:customStyle="1" w:styleId="afffffa">
    <w:name w:val="Основной текст_"/>
    <w:link w:val="3d"/>
    <w:uiPriority w:val="99"/>
    <w:locked/>
    <w:rsid w:val="006E53F2"/>
    <w:rPr>
      <w:rFonts w:ascii="Times New Roman" w:hAnsi="Times New Roman"/>
      <w:sz w:val="27"/>
      <w:shd w:val="clear" w:color="auto" w:fill="FFFFFF"/>
    </w:rPr>
  </w:style>
  <w:style w:type="paragraph" w:customStyle="1" w:styleId="3d">
    <w:name w:val="Основной текст3"/>
    <w:basedOn w:val="a0"/>
    <w:link w:val="afffffa"/>
    <w:uiPriority w:val="99"/>
    <w:rsid w:val="006E53F2"/>
    <w:pPr>
      <w:widowControl w:val="0"/>
      <w:shd w:val="clear" w:color="auto" w:fill="FFFFFF"/>
      <w:spacing w:after="60" w:line="240" w:lineRule="atLeast"/>
      <w:ind w:hanging="380"/>
    </w:pPr>
    <w:rPr>
      <w:sz w:val="27"/>
      <w:szCs w:val="20"/>
      <w:lang w:eastAsia="ru-RU"/>
    </w:rPr>
  </w:style>
  <w:style w:type="character" w:customStyle="1" w:styleId="2f8">
    <w:name w:val="Основной текст2"/>
    <w:uiPriority w:val="99"/>
    <w:rsid w:val="006E53F2"/>
    <w:rPr>
      <w:rFonts w:ascii="Times New Roman" w:hAnsi="Times New Roman"/>
      <w:color w:val="000000"/>
      <w:spacing w:val="0"/>
      <w:w w:val="100"/>
      <w:position w:val="0"/>
      <w:sz w:val="27"/>
      <w:u w:val="single"/>
      <w:shd w:val="clear" w:color="auto" w:fill="FFFFFF"/>
      <w:lang w:val="ru-RU"/>
    </w:rPr>
  </w:style>
  <w:style w:type="character" w:customStyle="1" w:styleId="Exact">
    <w:name w:val="Основной текст Exact"/>
    <w:uiPriority w:val="99"/>
    <w:rsid w:val="006E53F2"/>
    <w:rPr>
      <w:rFonts w:ascii="Times New Roman" w:hAnsi="Times New Roman"/>
      <w:sz w:val="26"/>
      <w:u w:val="none"/>
    </w:rPr>
  </w:style>
  <w:style w:type="character" w:customStyle="1" w:styleId="75">
    <w:name w:val="Основной текст + 7"/>
    <w:aliases w:val="5 pt"/>
    <w:uiPriority w:val="99"/>
    <w:rsid w:val="006E53F2"/>
    <w:rPr>
      <w:rFonts w:ascii="Times New Roman" w:hAnsi="Times New Roman"/>
      <w:color w:val="000000"/>
      <w:spacing w:val="0"/>
      <w:w w:val="100"/>
      <w:position w:val="0"/>
      <w:sz w:val="15"/>
      <w:u w:val="none"/>
      <w:shd w:val="clear" w:color="auto" w:fill="FFFFFF"/>
      <w:lang w:val="ru-RU"/>
    </w:rPr>
  </w:style>
  <w:style w:type="character" w:customStyle="1" w:styleId="710">
    <w:name w:val="Основной текст + 71"/>
    <w:aliases w:val="5 pt7,Курсив2"/>
    <w:uiPriority w:val="99"/>
    <w:rsid w:val="006E53F2"/>
    <w:rPr>
      <w:rFonts w:ascii="Times New Roman" w:hAnsi="Times New Roman"/>
      <w:i/>
      <w:color w:val="000000"/>
      <w:spacing w:val="0"/>
      <w:w w:val="100"/>
      <w:position w:val="0"/>
      <w:sz w:val="15"/>
      <w:u w:val="none"/>
      <w:shd w:val="clear" w:color="auto" w:fill="FFFFFF"/>
    </w:rPr>
  </w:style>
  <w:style w:type="character" w:customStyle="1" w:styleId="114">
    <w:name w:val="Основной текст + 114"/>
    <w:aliases w:val="5 pt6"/>
    <w:uiPriority w:val="99"/>
    <w:rsid w:val="006E53F2"/>
    <w:rPr>
      <w:rFonts w:ascii="Times New Roman" w:hAnsi="Times New Roman"/>
      <w:color w:val="000000"/>
      <w:spacing w:val="0"/>
      <w:w w:val="100"/>
      <w:position w:val="0"/>
      <w:sz w:val="23"/>
      <w:u w:val="none"/>
      <w:shd w:val="clear" w:color="auto" w:fill="FFFFFF"/>
      <w:lang w:val="ru-RU"/>
    </w:rPr>
  </w:style>
  <w:style w:type="character" w:customStyle="1" w:styleId="113">
    <w:name w:val="Основной текст + 113"/>
    <w:aliases w:val="5 pt5,Полужирный5"/>
    <w:uiPriority w:val="99"/>
    <w:rsid w:val="006E53F2"/>
    <w:rPr>
      <w:rFonts w:ascii="Times New Roman" w:hAnsi="Times New Roman"/>
      <w:b/>
      <w:color w:val="000000"/>
      <w:spacing w:val="0"/>
      <w:w w:val="100"/>
      <w:position w:val="0"/>
      <w:sz w:val="23"/>
      <w:u w:val="none"/>
      <w:shd w:val="clear" w:color="auto" w:fill="FFFFFF"/>
      <w:lang w:val="ru-RU"/>
    </w:rPr>
  </w:style>
  <w:style w:type="character" w:customStyle="1" w:styleId="9pt">
    <w:name w:val="Основной текст + 9 pt"/>
    <w:aliases w:val="Полужирный4"/>
    <w:uiPriority w:val="99"/>
    <w:rsid w:val="006E53F2"/>
    <w:rPr>
      <w:rFonts w:ascii="Times New Roman" w:hAnsi="Times New Roman"/>
      <w:b/>
      <w:color w:val="000000"/>
      <w:spacing w:val="0"/>
      <w:w w:val="100"/>
      <w:position w:val="0"/>
      <w:sz w:val="18"/>
      <w:u w:val="none"/>
      <w:shd w:val="clear" w:color="auto" w:fill="FFFFFF"/>
      <w:lang w:val="ru-RU"/>
    </w:rPr>
  </w:style>
  <w:style w:type="character" w:customStyle="1" w:styleId="46">
    <w:name w:val="Заголовок №4_"/>
    <w:link w:val="47"/>
    <w:uiPriority w:val="99"/>
    <w:locked/>
    <w:rsid w:val="006E53F2"/>
    <w:rPr>
      <w:rFonts w:ascii="Times New Roman" w:hAnsi="Times New Roman"/>
      <w:sz w:val="27"/>
      <w:shd w:val="clear" w:color="auto" w:fill="FFFFFF"/>
    </w:rPr>
  </w:style>
  <w:style w:type="paragraph" w:customStyle="1" w:styleId="47">
    <w:name w:val="Заголовок №4"/>
    <w:basedOn w:val="a0"/>
    <w:link w:val="46"/>
    <w:uiPriority w:val="99"/>
    <w:rsid w:val="006E53F2"/>
    <w:pPr>
      <w:widowControl w:val="0"/>
      <w:shd w:val="clear" w:color="auto" w:fill="FFFFFF"/>
      <w:spacing w:before="480" w:line="326" w:lineRule="exact"/>
      <w:ind w:firstLine="567"/>
      <w:outlineLvl w:val="3"/>
    </w:pPr>
    <w:rPr>
      <w:sz w:val="27"/>
      <w:szCs w:val="20"/>
      <w:lang w:eastAsia="ru-RU"/>
    </w:rPr>
  </w:style>
  <w:style w:type="paragraph" w:customStyle="1" w:styleId="55">
    <w:name w:val="Знак5 Знак Знак Знак"/>
    <w:basedOn w:val="a0"/>
    <w:uiPriority w:val="99"/>
    <w:rsid w:val="006E53F2"/>
    <w:pPr>
      <w:widowControl w:val="0"/>
      <w:adjustRightInd w:val="0"/>
      <w:spacing w:after="160" w:line="240" w:lineRule="exact"/>
      <w:ind w:firstLine="567"/>
      <w:jc w:val="right"/>
    </w:pPr>
    <w:rPr>
      <w:rFonts w:eastAsia="Times New Roman"/>
      <w:sz w:val="20"/>
      <w:szCs w:val="20"/>
      <w:lang w:val="en-GB"/>
    </w:rPr>
  </w:style>
  <w:style w:type="paragraph" w:customStyle="1" w:styleId="1f4">
    <w:name w:val="Знак Знак Знак Знак1"/>
    <w:basedOn w:val="a0"/>
    <w:uiPriority w:val="99"/>
    <w:rsid w:val="006E53F2"/>
    <w:pPr>
      <w:widowControl w:val="0"/>
      <w:adjustRightInd w:val="0"/>
      <w:spacing w:after="160" w:line="240" w:lineRule="exact"/>
      <w:ind w:firstLine="567"/>
      <w:jc w:val="right"/>
    </w:pPr>
    <w:rPr>
      <w:rFonts w:eastAsia="Times New Roman"/>
      <w:sz w:val="20"/>
      <w:szCs w:val="20"/>
      <w:lang w:val="en-GB"/>
    </w:rPr>
  </w:style>
  <w:style w:type="paragraph" w:customStyle="1" w:styleId="212">
    <w:name w:val="Знак2 Знак Знак Знак Знак Знак Знак1"/>
    <w:basedOn w:val="a0"/>
    <w:uiPriority w:val="99"/>
    <w:rsid w:val="006E53F2"/>
    <w:pPr>
      <w:widowControl w:val="0"/>
      <w:adjustRightInd w:val="0"/>
      <w:spacing w:after="160" w:line="240" w:lineRule="exact"/>
      <w:ind w:firstLine="567"/>
      <w:jc w:val="right"/>
    </w:pPr>
    <w:rPr>
      <w:rFonts w:eastAsia="Times New Roman"/>
      <w:sz w:val="20"/>
      <w:szCs w:val="20"/>
      <w:lang w:val="en-GB"/>
    </w:rPr>
  </w:style>
  <w:style w:type="paragraph" w:customStyle="1" w:styleId="48">
    <w:name w:val="Основной текст4"/>
    <w:basedOn w:val="a0"/>
    <w:uiPriority w:val="99"/>
    <w:rsid w:val="006E53F2"/>
    <w:pPr>
      <w:widowControl w:val="0"/>
      <w:shd w:val="clear" w:color="auto" w:fill="FFFFFF"/>
      <w:spacing w:before="360" w:line="322" w:lineRule="exact"/>
      <w:ind w:hanging="360"/>
    </w:pPr>
    <w:rPr>
      <w:rFonts w:eastAsia="Times New Roman"/>
      <w:color w:val="000000"/>
      <w:sz w:val="27"/>
      <w:szCs w:val="27"/>
      <w:lang w:eastAsia="ru-RU"/>
    </w:rPr>
  </w:style>
  <w:style w:type="character" w:customStyle="1" w:styleId="1pt">
    <w:name w:val="Основной текст + Интервал 1 pt"/>
    <w:uiPriority w:val="99"/>
    <w:rsid w:val="006E53F2"/>
    <w:rPr>
      <w:rFonts w:ascii="Times New Roman" w:hAnsi="Times New Roman"/>
      <w:color w:val="000000"/>
      <w:spacing w:val="30"/>
      <w:w w:val="100"/>
      <w:position w:val="0"/>
      <w:sz w:val="27"/>
      <w:u w:val="none"/>
      <w:shd w:val="clear" w:color="auto" w:fill="FFFFFF"/>
      <w:lang w:val="ru-RU"/>
    </w:rPr>
  </w:style>
  <w:style w:type="character" w:customStyle="1" w:styleId="1110">
    <w:name w:val="Основной текст + 111"/>
    <w:aliases w:val="5 pt1,Полужирный3,Курсив1"/>
    <w:uiPriority w:val="99"/>
    <w:rsid w:val="006E53F2"/>
    <w:rPr>
      <w:rFonts w:ascii="Times New Roman" w:hAnsi="Times New Roman"/>
      <w:b/>
      <w:i/>
      <w:color w:val="000000"/>
      <w:spacing w:val="0"/>
      <w:w w:val="100"/>
      <w:position w:val="0"/>
      <w:sz w:val="23"/>
      <w:u w:val="none"/>
      <w:shd w:val="clear" w:color="auto" w:fill="FFFFFF"/>
      <w:lang w:val="ru-RU"/>
    </w:rPr>
  </w:style>
  <w:style w:type="character" w:customStyle="1" w:styleId="afffffb">
    <w:name w:val="Подпись к таблице_"/>
    <w:uiPriority w:val="99"/>
    <w:rsid w:val="006E53F2"/>
    <w:rPr>
      <w:rFonts w:ascii="Times New Roman" w:hAnsi="Times New Roman"/>
      <w:sz w:val="27"/>
      <w:u w:val="none"/>
    </w:rPr>
  </w:style>
  <w:style w:type="character" w:customStyle="1" w:styleId="afffffc">
    <w:name w:val="Подпись к таблице"/>
    <w:uiPriority w:val="99"/>
    <w:rsid w:val="006E53F2"/>
    <w:rPr>
      <w:rFonts w:ascii="Times New Roman" w:hAnsi="Times New Roman"/>
      <w:color w:val="000000"/>
      <w:spacing w:val="0"/>
      <w:w w:val="100"/>
      <w:position w:val="0"/>
      <w:sz w:val="27"/>
      <w:u w:val="single"/>
      <w:lang w:val="ru-RU"/>
    </w:rPr>
  </w:style>
  <w:style w:type="paragraph" w:customStyle="1" w:styleId="Iauiue">
    <w:name w:val="Iau?iue"/>
    <w:uiPriority w:val="99"/>
    <w:rsid w:val="006E53F2"/>
    <w:rPr>
      <w:rFonts w:ascii="Times New Roman" w:eastAsia="Times New Roman" w:hAnsi="Times New Roman"/>
      <w:sz w:val="20"/>
      <w:szCs w:val="20"/>
    </w:rPr>
  </w:style>
  <w:style w:type="paragraph" w:customStyle="1" w:styleId="1f5">
    <w:name w:val="Название1"/>
    <w:basedOn w:val="a0"/>
    <w:uiPriority w:val="99"/>
    <w:rsid w:val="006E53F2"/>
    <w:pPr>
      <w:suppressLineNumbers/>
      <w:suppressAutoHyphens/>
      <w:spacing w:before="120" w:after="120" w:line="240" w:lineRule="auto"/>
      <w:ind w:firstLine="567"/>
    </w:pPr>
    <w:rPr>
      <w:rFonts w:eastAsia="Times New Roman" w:cs="Tahoma"/>
      <w:i/>
      <w:iCs/>
      <w:szCs w:val="24"/>
      <w:lang w:eastAsia="ar-SA"/>
    </w:rPr>
  </w:style>
  <w:style w:type="paragraph" w:customStyle="1" w:styleId="western">
    <w:name w:val="western"/>
    <w:basedOn w:val="a0"/>
    <w:uiPriority w:val="99"/>
    <w:rsid w:val="006E53F2"/>
    <w:pPr>
      <w:spacing w:before="100" w:beforeAutospacing="1" w:after="100" w:afterAutospacing="1" w:line="240" w:lineRule="auto"/>
      <w:ind w:firstLine="567"/>
    </w:pPr>
    <w:rPr>
      <w:rFonts w:ascii="Arial" w:eastAsia="Times New Roman" w:hAnsi="Arial" w:cs="Arial"/>
      <w:szCs w:val="24"/>
      <w:lang w:eastAsia="ru-RU"/>
    </w:rPr>
  </w:style>
  <w:style w:type="character" w:customStyle="1" w:styleId="Afffffd">
    <w:name w:val="Aобычный текст Знак"/>
    <w:link w:val="Afffffe"/>
    <w:locked/>
    <w:rsid w:val="006E53F2"/>
    <w:rPr>
      <w:rFonts w:ascii="Times New Roman" w:hAnsi="Times New Roman"/>
      <w:sz w:val="28"/>
    </w:rPr>
  </w:style>
  <w:style w:type="paragraph" w:customStyle="1" w:styleId="Afffffe">
    <w:name w:val="Aобычный текст"/>
    <w:basedOn w:val="a0"/>
    <w:link w:val="Afffffd"/>
    <w:qFormat/>
    <w:rsid w:val="006E53F2"/>
    <w:pPr>
      <w:spacing w:line="360" w:lineRule="auto"/>
      <w:ind w:firstLine="567"/>
      <w:contextualSpacing/>
    </w:pPr>
    <w:rPr>
      <w:sz w:val="28"/>
      <w:szCs w:val="20"/>
      <w:lang w:eastAsia="ru-RU"/>
    </w:rPr>
  </w:style>
  <w:style w:type="paragraph" w:customStyle="1" w:styleId="1f6">
    <w:name w:val="ААА 1 ЗАГОЛОВОК"/>
    <w:basedOn w:val="a0"/>
    <w:link w:val="1f7"/>
    <w:qFormat/>
    <w:rsid w:val="008A1D60"/>
    <w:pPr>
      <w:spacing w:before="240" w:after="240" w:line="300" w:lineRule="auto"/>
      <w:ind w:firstLine="0"/>
      <w:jc w:val="center"/>
      <w:outlineLvl w:val="0"/>
    </w:pPr>
    <w:rPr>
      <w:rFonts w:eastAsiaTheme="minorEastAsia"/>
      <w:b/>
      <w:spacing w:val="1"/>
      <w:sz w:val="28"/>
      <w:szCs w:val="32"/>
      <w:lang w:eastAsia="ru-RU"/>
    </w:rPr>
  </w:style>
  <w:style w:type="paragraph" w:customStyle="1" w:styleId="2f9">
    <w:name w:val="ААА 2 ЗА"/>
    <w:basedOn w:val="10"/>
    <w:link w:val="2fa"/>
    <w:uiPriority w:val="99"/>
    <w:rsid w:val="006E53F2"/>
    <w:pPr>
      <w:keepLines/>
      <w:spacing w:before="120" w:after="120" w:line="300" w:lineRule="auto"/>
      <w:ind w:firstLine="567"/>
      <w:jc w:val="both"/>
    </w:pPr>
    <w:rPr>
      <w:bCs w:val="0"/>
      <w:caps w:val="0"/>
      <w:kern w:val="0"/>
      <w:sz w:val="28"/>
      <w:szCs w:val="20"/>
      <w:lang w:val="en-US"/>
    </w:rPr>
  </w:style>
  <w:style w:type="character" w:customStyle="1" w:styleId="1f7">
    <w:name w:val="ААА 1 ЗАГОЛОВОК Знак"/>
    <w:link w:val="1f6"/>
    <w:locked/>
    <w:rsid w:val="008A1D60"/>
    <w:rPr>
      <w:rFonts w:ascii="Times New Roman" w:eastAsiaTheme="minorEastAsia" w:hAnsi="Times New Roman"/>
      <w:b/>
      <w:spacing w:val="1"/>
      <w:sz w:val="28"/>
      <w:szCs w:val="32"/>
    </w:rPr>
  </w:style>
  <w:style w:type="paragraph" w:customStyle="1" w:styleId="affffff">
    <w:name w:val="АА Табл"/>
    <w:basedOn w:val="ae"/>
    <w:link w:val="affffff0"/>
    <w:qFormat/>
    <w:rsid w:val="006E53F2"/>
    <w:pPr>
      <w:keepNext/>
      <w:spacing w:line="240" w:lineRule="auto"/>
      <w:ind w:right="253" w:firstLine="567"/>
      <w:jc w:val="right"/>
    </w:pPr>
    <w:rPr>
      <w:i/>
      <w:color w:val="4F81BD"/>
      <w:sz w:val="18"/>
      <w:lang w:val="en-US"/>
    </w:rPr>
  </w:style>
  <w:style w:type="character" w:customStyle="1" w:styleId="2fa">
    <w:name w:val="ААА 2 ЗА Знак"/>
    <w:link w:val="2f9"/>
    <w:uiPriority w:val="99"/>
    <w:locked/>
    <w:rsid w:val="006E53F2"/>
    <w:rPr>
      <w:rFonts w:ascii="Times New Roman" w:hAnsi="Times New Roman"/>
      <w:b/>
      <w:sz w:val="28"/>
      <w:lang w:val="en-US" w:eastAsia="en-US"/>
    </w:rPr>
  </w:style>
  <w:style w:type="character" w:customStyle="1" w:styleId="affffff0">
    <w:name w:val="АА Табл Знак"/>
    <w:link w:val="affffff"/>
    <w:locked/>
    <w:rsid w:val="006E53F2"/>
    <w:rPr>
      <w:rFonts w:ascii="Times New Roman" w:hAnsi="Times New Roman"/>
      <w:i/>
      <w:color w:val="4F81BD"/>
      <w:sz w:val="18"/>
      <w:lang w:val="en-US" w:eastAsia="en-US"/>
    </w:rPr>
  </w:style>
  <w:style w:type="paragraph" w:customStyle="1" w:styleId="2fb">
    <w:name w:val="АААЗаг2"/>
    <w:basedOn w:val="10"/>
    <w:link w:val="2fc"/>
    <w:qFormat/>
    <w:rsid w:val="00BE379F"/>
    <w:pPr>
      <w:keepLines/>
      <w:spacing w:before="240" w:after="120" w:line="300" w:lineRule="auto"/>
      <w:ind w:firstLine="0"/>
      <w:outlineLvl w:val="1"/>
    </w:pPr>
    <w:rPr>
      <w:rFonts w:eastAsia="Times New Roman"/>
      <w:caps w:val="0"/>
      <w:kern w:val="0"/>
      <w:sz w:val="24"/>
      <w:szCs w:val="24"/>
    </w:rPr>
  </w:style>
  <w:style w:type="character" w:customStyle="1" w:styleId="2fc">
    <w:name w:val="АААЗаг2 Знак"/>
    <w:link w:val="2fb"/>
    <w:locked/>
    <w:rsid w:val="00BE379F"/>
    <w:rPr>
      <w:rFonts w:ascii="Times New Roman" w:eastAsia="Times New Roman" w:hAnsi="Times New Roman"/>
      <w:b/>
      <w:bCs/>
      <w:sz w:val="24"/>
      <w:szCs w:val="24"/>
      <w:lang w:eastAsia="en-US"/>
    </w:rPr>
  </w:style>
  <w:style w:type="paragraph" w:customStyle="1" w:styleId="3e">
    <w:name w:val="ААЗаг3"/>
    <w:basedOn w:val="a0"/>
    <w:link w:val="3f"/>
    <w:uiPriority w:val="99"/>
    <w:rsid w:val="006E53F2"/>
    <w:pPr>
      <w:spacing w:before="120" w:after="120" w:line="300" w:lineRule="auto"/>
      <w:ind w:firstLine="567"/>
      <w:outlineLvl w:val="2"/>
    </w:pPr>
    <w:rPr>
      <w:b/>
      <w:i/>
      <w:szCs w:val="20"/>
      <w:lang w:eastAsia="ru-RU"/>
    </w:rPr>
  </w:style>
  <w:style w:type="character" w:customStyle="1" w:styleId="3f">
    <w:name w:val="ААЗаг3 Знак"/>
    <w:link w:val="3e"/>
    <w:uiPriority w:val="99"/>
    <w:locked/>
    <w:rsid w:val="006E53F2"/>
    <w:rPr>
      <w:rFonts w:ascii="Times New Roman" w:hAnsi="Times New Roman"/>
      <w:b/>
      <w:i/>
      <w:sz w:val="24"/>
    </w:rPr>
  </w:style>
  <w:style w:type="paragraph" w:customStyle="1" w:styleId="affffff1">
    <w:name w:val="АСодТаб"/>
    <w:basedOn w:val="a0"/>
    <w:link w:val="affffff2"/>
    <w:uiPriority w:val="99"/>
    <w:rsid w:val="00BC5F98"/>
    <w:pPr>
      <w:widowControl w:val="0"/>
      <w:spacing w:line="240" w:lineRule="auto"/>
      <w:ind w:firstLine="0"/>
      <w:jc w:val="center"/>
    </w:pPr>
    <w:rPr>
      <w:noProof/>
      <w:sz w:val="20"/>
      <w:szCs w:val="20"/>
      <w:lang w:eastAsia="ru-RU"/>
    </w:rPr>
  </w:style>
  <w:style w:type="character" w:customStyle="1" w:styleId="affffff2">
    <w:name w:val="АСодТаб Знак"/>
    <w:link w:val="affffff1"/>
    <w:uiPriority w:val="99"/>
    <w:locked/>
    <w:rsid w:val="00BC5F98"/>
    <w:rPr>
      <w:rFonts w:ascii="Times New Roman" w:hAnsi="Times New Roman"/>
      <w:noProof/>
    </w:rPr>
  </w:style>
  <w:style w:type="paragraph" w:customStyle="1" w:styleId="msonormal0">
    <w:name w:val="msonormal"/>
    <w:basedOn w:val="a0"/>
    <w:uiPriority w:val="99"/>
    <w:rsid w:val="00BE6A71"/>
    <w:pPr>
      <w:spacing w:before="100" w:beforeAutospacing="1" w:after="100" w:afterAutospacing="1" w:line="240" w:lineRule="auto"/>
      <w:ind w:firstLine="0"/>
      <w:jc w:val="left"/>
    </w:pPr>
    <w:rPr>
      <w:rFonts w:eastAsia="Times New Roman"/>
      <w:szCs w:val="24"/>
      <w:lang w:eastAsia="ru-RU"/>
    </w:rPr>
  </w:style>
  <w:style w:type="character" w:styleId="affffff3">
    <w:name w:val="footnote reference"/>
    <w:basedOn w:val="a1"/>
    <w:uiPriority w:val="99"/>
    <w:semiHidden/>
    <w:rsid w:val="00A62BE6"/>
    <w:rPr>
      <w:rFonts w:cs="Times New Roman"/>
      <w:vertAlign w:val="superscript"/>
    </w:rPr>
  </w:style>
  <w:style w:type="paragraph" w:customStyle="1" w:styleId="formattext">
    <w:name w:val="formattext"/>
    <w:basedOn w:val="a0"/>
    <w:uiPriority w:val="99"/>
    <w:rsid w:val="0040606F"/>
    <w:pPr>
      <w:spacing w:before="100" w:beforeAutospacing="1" w:after="100" w:afterAutospacing="1" w:line="240" w:lineRule="auto"/>
      <w:ind w:firstLine="0"/>
      <w:jc w:val="left"/>
    </w:pPr>
    <w:rPr>
      <w:rFonts w:eastAsia="Times New Roman"/>
      <w:szCs w:val="24"/>
      <w:lang w:eastAsia="ru-RU"/>
    </w:rPr>
  </w:style>
  <w:style w:type="character" w:customStyle="1" w:styleId="1f8">
    <w:name w:val="Неразрешенное упоминание1"/>
    <w:uiPriority w:val="99"/>
    <w:semiHidden/>
    <w:rsid w:val="00CF5F7D"/>
    <w:rPr>
      <w:color w:val="605E5C"/>
      <w:shd w:val="clear" w:color="auto" w:fill="E1DFDD"/>
    </w:rPr>
  </w:style>
  <w:style w:type="paragraph" w:customStyle="1" w:styleId="trt0xe">
    <w:name w:val="trt0xe"/>
    <w:basedOn w:val="a0"/>
    <w:uiPriority w:val="99"/>
    <w:rsid w:val="0037631D"/>
    <w:pPr>
      <w:spacing w:before="100" w:beforeAutospacing="1" w:after="100" w:afterAutospacing="1" w:line="240" w:lineRule="auto"/>
      <w:ind w:firstLine="0"/>
      <w:jc w:val="left"/>
    </w:pPr>
    <w:rPr>
      <w:rFonts w:eastAsia="Times New Roman"/>
      <w:szCs w:val="24"/>
      <w:lang w:eastAsia="ru-RU"/>
    </w:rPr>
  </w:style>
  <w:style w:type="character" w:customStyle="1" w:styleId="bold">
    <w:name w:val="bold"/>
    <w:basedOn w:val="a1"/>
    <w:uiPriority w:val="99"/>
    <w:rsid w:val="00904760"/>
    <w:rPr>
      <w:rFonts w:cs="Times New Roman"/>
    </w:rPr>
  </w:style>
  <w:style w:type="character" w:styleId="affffff4">
    <w:name w:val="annotation reference"/>
    <w:basedOn w:val="a1"/>
    <w:uiPriority w:val="99"/>
    <w:semiHidden/>
    <w:rsid w:val="00A2452A"/>
    <w:rPr>
      <w:rFonts w:cs="Times New Roman"/>
      <w:sz w:val="16"/>
      <w:szCs w:val="16"/>
    </w:rPr>
  </w:style>
  <w:style w:type="paragraph" w:styleId="affffff5">
    <w:name w:val="annotation text"/>
    <w:basedOn w:val="a0"/>
    <w:link w:val="affffff6"/>
    <w:uiPriority w:val="99"/>
    <w:semiHidden/>
    <w:rsid w:val="00A2452A"/>
    <w:pPr>
      <w:spacing w:line="240" w:lineRule="auto"/>
    </w:pPr>
    <w:rPr>
      <w:sz w:val="20"/>
      <w:szCs w:val="20"/>
    </w:rPr>
  </w:style>
  <w:style w:type="character" w:customStyle="1" w:styleId="affffff6">
    <w:name w:val="Текст примечания Знак"/>
    <w:basedOn w:val="a1"/>
    <w:link w:val="affffff5"/>
    <w:uiPriority w:val="99"/>
    <w:semiHidden/>
    <w:locked/>
    <w:rsid w:val="00A2452A"/>
    <w:rPr>
      <w:rFonts w:ascii="Times New Roman" w:hAnsi="Times New Roman" w:cs="Times New Roman"/>
      <w:lang w:eastAsia="en-US"/>
    </w:rPr>
  </w:style>
  <w:style w:type="paragraph" w:styleId="affffff7">
    <w:name w:val="annotation subject"/>
    <w:basedOn w:val="affffff5"/>
    <w:next w:val="affffff5"/>
    <w:link w:val="affffff8"/>
    <w:uiPriority w:val="99"/>
    <w:semiHidden/>
    <w:rsid w:val="00A2452A"/>
    <w:rPr>
      <w:b/>
      <w:bCs/>
    </w:rPr>
  </w:style>
  <w:style w:type="character" w:customStyle="1" w:styleId="affffff8">
    <w:name w:val="Тема примечания Знак"/>
    <w:basedOn w:val="affffff6"/>
    <w:link w:val="affffff7"/>
    <w:uiPriority w:val="99"/>
    <w:semiHidden/>
    <w:locked/>
    <w:rsid w:val="00A2452A"/>
    <w:rPr>
      <w:rFonts w:ascii="Times New Roman" w:hAnsi="Times New Roman" w:cs="Times New Roman"/>
      <w:b/>
      <w:bCs/>
      <w:lang w:eastAsia="en-US"/>
    </w:rPr>
  </w:style>
  <w:style w:type="paragraph" w:customStyle="1" w:styleId="aligncenter">
    <w:name w:val="align_center"/>
    <w:basedOn w:val="a0"/>
    <w:uiPriority w:val="99"/>
    <w:rsid w:val="0043760D"/>
    <w:pPr>
      <w:spacing w:before="100" w:beforeAutospacing="1" w:after="100" w:afterAutospacing="1" w:line="240" w:lineRule="auto"/>
      <w:ind w:firstLine="0"/>
      <w:jc w:val="left"/>
    </w:pPr>
    <w:rPr>
      <w:rFonts w:eastAsia="Times New Roman"/>
      <w:szCs w:val="24"/>
      <w:lang w:eastAsia="ru-RU"/>
    </w:rPr>
  </w:style>
  <w:style w:type="paragraph" w:customStyle="1" w:styleId="richfactdown-paragraph">
    <w:name w:val="richfactdown-paragraph"/>
    <w:basedOn w:val="a0"/>
    <w:uiPriority w:val="99"/>
    <w:rsid w:val="00D557AE"/>
    <w:pPr>
      <w:spacing w:before="100" w:beforeAutospacing="1" w:after="100" w:afterAutospacing="1" w:line="240" w:lineRule="auto"/>
      <w:ind w:firstLine="0"/>
      <w:jc w:val="left"/>
    </w:pPr>
    <w:rPr>
      <w:rFonts w:eastAsia="Times New Roman"/>
      <w:szCs w:val="24"/>
      <w:lang w:eastAsia="ru-RU"/>
    </w:rPr>
  </w:style>
  <w:style w:type="paragraph" w:customStyle="1" w:styleId="1f9">
    <w:name w:val="ААСтиль1"/>
    <w:basedOn w:val="Afffffe"/>
    <w:link w:val="1fa"/>
    <w:uiPriority w:val="99"/>
    <w:rsid w:val="00897BBD"/>
    <w:pPr>
      <w:spacing w:line="300" w:lineRule="auto"/>
    </w:pPr>
    <w:rPr>
      <w:sz w:val="24"/>
      <w:szCs w:val="24"/>
      <w:lang w:eastAsia="en-US"/>
    </w:rPr>
  </w:style>
  <w:style w:type="paragraph" w:customStyle="1" w:styleId="1fb">
    <w:name w:val="ААмаркеры1"/>
    <w:basedOn w:val="afff0"/>
    <w:link w:val="1fc"/>
    <w:uiPriority w:val="99"/>
    <w:rsid w:val="00897BBD"/>
    <w:pPr>
      <w:widowControl/>
      <w:spacing w:line="300" w:lineRule="auto"/>
      <w:ind w:left="720" w:hanging="360"/>
      <w:contextualSpacing/>
    </w:pPr>
  </w:style>
  <w:style w:type="character" w:customStyle="1" w:styleId="1fa">
    <w:name w:val="ААСтиль1 Знак"/>
    <w:basedOn w:val="Afffffd"/>
    <w:link w:val="1f9"/>
    <w:uiPriority w:val="99"/>
    <w:locked/>
    <w:rsid w:val="00897BBD"/>
    <w:rPr>
      <w:rFonts w:ascii="Times New Roman" w:hAnsi="Times New Roman" w:cs="Times New Roman"/>
      <w:sz w:val="24"/>
      <w:szCs w:val="24"/>
      <w:lang w:eastAsia="en-US"/>
    </w:rPr>
  </w:style>
  <w:style w:type="paragraph" w:customStyle="1" w:styleId="affffff9">
    <w:name w:val="ААМаркер"/>
    <w:basedOn w:val="afff0"/>
    <w:link w:val="affffffa"/>
    <w:uiPriority w:val="99"/>
    <w:rsid w:val="00B817BF"/>
    <w:pPr>
      <w:widowControl/>
      <w:spacing w:line="300" w:lineRule="auto"/>
      <w:ind w:left="720" w:hanging="360"/>
      <w:contextualSpacing/>
    </w:pPr>
  </w:style>
  <w:style w:type="character" w:customStyle="1" w:styleId="1fc">
    <w:name w:val="ААмаркеры1 Знак"/>
    <w:basedOn w:val="afff1"/>
    <w:link w:val="1fb"/>
    <w:uiPriority w:val="99"/>
    <w:locked/>
    <w:rsid w:val="00897BBD"/>
    <w:rPr>
      <w:rFonts w:ascii="Times New Roman" w:hAnsi="Times New Roman" w:cs="Times New Roman"/>
      <w:sz w:val="24"/>
      <w:szCs w:val="24"/>
      <w:lang w:eastAsia="en-US"/>
    </w:rPr>
  </w:style>
  <w:style w:type="paragraph" w:customStyle="1" w:styleId="3f0">
    <w:name w:val="АЗаголов 3"/>
    <w:basedOn w:val="21"/>
    <w:link w:val="3f1"/>
    <w:uiPriority w:val="99"/>
    <w:rsid w:val="00015512"/>
    <w:pPr>
      <w:spacing w:before="120" w:after="240"/>
      <w:ind w:firstLine="567"/>
      <w:outlineLvl w:val="2"/>
    </w:pPr>
    <w:rPr>
      <w:rFonts w:eastAsia="Times New Roman"/>
      <w:i/>
      <w:szCs w:val="28"/>
      <w:lang w:eastAsia="ru-RU"/>
    </w:rPr>
  </w:style>
  <w:style w:type="character" w:customStyle="1" w:styleId="affffffa">
    <w:name w:val="ААМаркер Знак"/>
    <w:basedOn w:val="afff1"/>
    <w:link w:val="affffff9"/>
    <w:uiPriority w:val="99"/>
    <w:locked/>
    <w:rsid w:val="00B817BF"/>
    <w:rPr>
      <w:rFonts w:ascii="Times New Roman" w:hAnsi="Times New Roman" w:cs="Times New Roman"/>
      <w:sz w:val="20"/>
      <w:szCs w:val="20"/>
      <w:lang w:eastAsia="en-US"/>
    </w:rPr>
  </w:style>
  <w:style w:type="character" w:customStyle="1" w:styleId="3f1">
    <w:name w:val="АЗаголов 3 Знак"/>
    <w:basedOn w:val="a1"/>
    <w:link w:val="3f0"/>
    <w:uiPriority w:val="99"/>
    <w:locked/>
    <w:rsid w:val="00015512"/>
    <w:rPr>
      <w:rFonts w:ascii="Times New Roman" w:hAnsi="Times New Roman" w:cs="Times New Roman"/>
      <w:b/>
      <w:bCs/>
      <w:i/>
      <w:sz w:val="28"/>
      <w:szCs w:val="28"/>
    </w:rPr>
  </w:style>
  <w:style w:type="paragraph" w:customStyle="1" w:styleId="1fd">
    <w:name w:val="АЗаголов 1"/>
    <w:basedOn w:val="a0"/>
    <w:link w:val="1fe"/>
    <w:uiPriority w:val="99"/>
    <w:rsid w:val="00802C29"/>
    <w:pPr>
      <w:keepNext/>
      <w:keepLines/>
      <w:spacing w:before="120" w:after="240"/>
      <w:ind w:firstLine="567"/>
      <w:outlineLvl w:val="0"/>
    </w:pPr>
    <w:rPr>
      <w:rFonts w:eastAsia="Times New Roman"/>
      <w:b/>
      <w:bCs/>
      <w:szCs w:val="24"/>
      <w:lang w:eastAsia="ru-RU"/>
    </w:rPr>
  </w:style>
  <w:style w:type="character" w:customStyle="1" w:styleId="1fe">
    <w:name w:val="АЗаголов 1 Знак"/>
    <w:basedOn w:val="a1"/>
    <w:link w:val="1fd"/>
    <w:uiPriority w:val="99"/>
    <w:locked/>
    <w:rsid w:val="00802C29"/>
    <w:rPr>
      <w:rFonts w:ascii="Times New Roman" w:hAnsi="Times New Roman" w:cs="Times New Roman"/>
      <w:b/>
      <w:bCs/>
      <w:sz w:val="24"/>
      <w:szCs w:val="24"/>
    </w:rPr>
  </w:style>
  <w:style w:type="paragraph" w:customStyle="1" w:styleId="1ff">
    <w:name w:val="ААтекст1"/>
    <w:basedOn w:val="a0"/>
    <w:link w:val="1ff0"/>
    <w:uiPriority w:val="99"/>
    <w:rsid w:val="00B813E0"/>
    <w:pPr>
      <w:spacing w:line="300" w:lineRule="auto"/>
      <w:ind w:firstLine="567"/>
      <w:contextualSpacing/>
    </w:pPr>
    <w:rPr>
      <w:szCs w:val="24"/>
    </w:rPr>
  </w:style>
  <w:style w:type="character" w:customStyle="1" w:styleId="1ff0">
    <w:name w:val="ААтекст1 Знак"/>
    <w:basedOn w:val="a1"/>
    <w:link w:val="1ff"/>
    <w:uiPriority w:val="99"/>
    <w:locked/>
    <w:rsid w:val="00B813E0"/>
    <w:rPr>
      <w:rFonts w:ascii="Times New Roman" w:hAnsi="Times New Roman" w:cs="Times New Roman"/>
      <w:sz w:val="24"/>
      <w:szCs w:val="24"/>
      <w:lang w:eastAsia="en-US"/>
    </w:rPr>
  </w:style>
  <w:style w:type="paragraph" w:customStyle="1" w:styleId="affffffb">
    <w:name w:val="АТаблицы"/>
    <w:basedOn w:val="ae"/>
    <w:link w:val="affffffc"/>
    <w:qFormat/>
    <w:rsid w:val="00D81F3C"/>
    <w:pPr>
      <w:keepNext/>
      <w:widowControl w:val="0"/>
      <w:adjustRightInd w:val="0"/>
      <w:spacing w:before="120"/>
      <w:ind w:right="-1" w:firstLine="567"/>
      <w:jc w:val="right"/>
      <w:textAlignment w:val="baseline"/>
    </w:pPr>
    <w:rPr>
      <w:rFonts w:eastAsia="Microsoft YaHei"/>
      <w:i/>
      <w:spacing w:val="-5"/>
      <w:szCs w:val="24"/>
    </w:rPr>
  </w:style>
  <w:style w:type="character" w:customStyle="1" w:styleId="affffffc">
    <w:name w:val="АТаблицы Знак"/>
    <w:basedOn w:val="a1"/>
    <w:link w:val="affffffb"/>
    <w:locked/>
    <w:rsid w:val="00D81F3C"/>
    <w:rPr>
      <w:rFonts w:ascii="Times New Roman" w:eastAsia="Microsoft YaHei" w:hAnsi="Times New Roman" w:cs="Times New Roman"/>
      <w:bCs/>
      <w:i/>
      <w:spacing w:val="-5"/>
      <w:sz w:val="24"/>
      <w:szCs w:val="24"/>
      <w:lang w:eastAsia="en-US"/>
    </w:rPr>
  </w:style>
  <w:style w:type="paragraph" w:customStyle="1" w:styleId="s1">
    <w:name w:val="s_1"/>
    <w:basedOn w:val="a0"/>
    <w:uiPriority w:val="99"/>
    <w:rsid w:val="00816D7E"/>
    <w:pPr>
      <w:spacing w:before="100" w:beforeAutospacing="1" w:after="100" w:afterAutospacing="1" w:line="240" w:lineRule="auto"/>
      <w:ind w:firstLine="0"/>
      <w:jc w:val="left"/>
    </w:pPr>
    <w:rPr>
      <w:rFonts w:eastAsia="Times New Roman"/>
      <w:szCs w:val="24"/>
      <w:lang w:eastAsia="ru-RU"/>
    </w:rPr>
  </w:style>
  <w:style w:type="paragraph" w:customStyle="1" w:styleId="font1">
    <w:name w:val="font1"/>
    <w:basedOn w:val="a0"/>
    <w:uiPriority w:val="99"/>
    <w:rsid w:val="00A20BF4"/>
    <w:pPr>
      <w:spacing w:before="100" w:beforeAutospacing="1" w:after="100" w:afterAutospacing="1" w:line="240" w:lineRule="auto"/>
      <w:ind w:firstLine="0"/>
      <w:jc w:val="left"/>
    </w:pPr>
    <w:rPr>
      <w:rFonts w:ascii="Calibri" w:eastAsia="Times New Roman" w:hAnsi="Calibri" w:cs="Calibri"/>
      <w:color w:val="000000"/>
      <w:sz w:val="22"/>
      <w:lang w:eastAsia="ru-RU"/>
    </w:rPr>
  </w:style>
  <w:style w:type="numbering" w:customStyle="1" w:styleId="2">
    <w:name w:val="Статья / Раздел2"/>
    <w:rsid w:val="00462A6A"/>
    <w:pPr>
      <w:numPr>
        <w:numId w:val="2"/>
      </w:numPr>
    </w:pPr>
  </w:style>
  <w:style w:type="table" w:customStyle="1" w:styleId="82">
    <w:name w:val="Сетка таблицы8"/>
    <w:basedOn w:val="a2"/>
    <w:next w:val="a4"/>
    <w:uiPriority w:val="39"/>
    <w:rsid w:val="00CF5AD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2183">
      <w:bodyDiv w:val="1"/>
      <w:marLeft w:val="0"/>
      <w:marRight w:val="0"/>
      <w:marTop w:val="0"/>
      <w:marBottom w:val="0"/>
      <w:divBdr>
        <w:top w:val="none" w:sz="0" w:space="0" w:color="auto"/>
        <w:left w:val="none" w:sz="0" w:space="0" w:color="auto"/>
        <w:bottom w:val="none" w:sz="0" w:space="0" w:color="auto"/>
        <w:right w:val="none" w:sz="0" w:space="0" w:color="auto"/>
      </w:divBdr>
    </w:div>
    <w:div w:id="52167804">
      <w:bodyDiv w:val="1"/>
      <w:marLeft w:val="0"/>
      <w:marRight w:val="0"/>
      <w:marTop w:val="0"/>
      <w:marBottom w:val="0"/>
      <w:divBdr>
        <w:top w:val="none" w:sz="0" w:space="0" w:color="auto"/>
        <w:left w:val="none" w:sz="0" w:space="0" w:color="auto"/>
        <w:bottom w:val="none" w:sz="0" w:space="0" w:color="auto"/>
        <w:right w:val="none" w:sz="0" w:space="0" w:color="auto"/>
      </w:divBdr>
    </w:div>
    <w:div w:id="92748687">
      <w:bodyDiv w:val="1"/>
      <w:marLeft w:val="0"/>
      <w:marRight w:val="0"/>
      <w:marTop w:val="0"/>
      <w:marBottom w:val="0"/>
      <w:divBdr>
        <w:top w:val="none" w:sz="0" w:space="0" w:color="auto"/>
        <w:left w:val="none" w:sz="0" w:space="0" w:color="auto"/>
        <w:bottom w:val="none" w:sz="0" w:space="0" w:color="auto"/>
        <w:right w:val="none" w:sz="0" w:space="0" w:color="auto"/>
      </w:divBdr>
    </w:div>
    <w:div w:id="99299461">
      <w:bodyDiv w:val="1"/>
      <w:marLeft w:val="0"/>
      <w:marRight w:val="0"/>
      <w:marTop w:val="0"/>
      <w:marBottom w:val="0"/>
      <w:divBdr>
        <w:top w:val="none" w:sz="0" w:space="0" w:color="auto"/>
        <w:left w:val="none" w:sz="0" w:space="0" w:color="auto"/>
        <w:bottom w:val="none" w:sz="0" w:space="0" w:color="auto"/>
        <w:right w:val="none" w:sz="0" w:space="0" w:color="auto"/>
      </w:divBdr>
    </w:div>
    <w:div w:id="103618214">
      <w:bodyDiv w:val="1"/>
      <w:marLeft w:val="0"/>
      <w:marRight w:val="0"/>
      <w:marTop w:val="0"/>
      <w:marBottom w:val="0"/>
      <w:divBdr>
        <w:top w:val="none" w:sz="0" w:space="0" w:color="auto"/>
        <w:left w:val="none" w:sz="0" w:space="0" w:color="auto"/>
        <w:bottom w:val="none" w:sz="0" w:space="0" w:color="auto"/>
        <w:right w:val="none" w:sz="0" w:space="0" w:color="auto"/>
      </w:divBdr>
    </w:div>
    <w:div w:id="120223635">
      <w:bodyDiv w:val="1"/>
      <w:marLeft w:val="0"/>
      <w:marRight w:val="0"/>
      <w:marTop w:val="0"/>
      <w:marBottom w:val="0"/>
      <w:divBdr>
        <w:top w:val="none" w:sz="0" w:space="0" w:color="auto"/>
        <w:left w:val="none" w:sz="0" w:space="0" w:color="auto"/>
        <w:bottom w:val="none" w:sz="0" w:space="0" w:color="auto"/>
        <w:right w:val="none" w:sz="0" w:space="0" w:color="auto"/>
      </w:divBdr>
    </w:div>
    <w:div w:id="132601911">
      <w:bodyDiv w:val="1"/>
      <w:marLeft w:val="0"/>
      <w:marRight w:val="0"/>
      <w:marTop w:val="0"/>
      <w:marBottom w:val="0"/>
      <w:divBdr>
        <w:top w:val="none" w:sz="0" w:space="0" w:color="auto"/>
        <w:left w:val="none" w:sz="0" w:space="0" w:color="auto"/>
        <w:bottom w:val="none" w:sz="0" w:space="0" w:color="auto"/>
        <w:right w:val="none" w:sz="0" w:space="0" w:color="auto"/>
      </w:divBdr>
    </w:div>
    <w:div w:id="160463169">
      <w:bodyDiv w:val="1"/>
      <w:marLeft w:val="0"/>
      <w:marRight w:val="0"/>
      <w:marTop w:val="0"/>
      <w:marBottom w:val="0"/>
      <w:divBdr>
        <w:top w:val="none" w:sz="0" w:space="0" w:color="auto"/>
        <w:left w:val="none" w:sz="0" w:space="0" w:color="auto"/>
        <w:bottom w:val="none" w:sz="0" w:space="0" w:color="auto"/>
        <w:right w:val="none" w:sz="0" w:space="0" w:color="auto"/>
      </w:divBdr>
    </w:div>
    <w:div w:id="174419468">
      <w:bodyDiv w:val="1"/>
      <w:marLeft w:val="0"/>
      <w:marRight w:val="0"/>
      <w:marTop w:val="0"/>
      <w:marBottom w:val="0"/>
      <w:divBdr>
        <w:top w:val="none" w:sz="0" w:space="0" w:color="auto"/>
        <w:left w:val="none" w:sz="0" w:space="0" w:color="auto"/>
        <w:bottom w:val="none" w:sz="0" w:space="0" w:color="auto"/>
        <w:right w:val="none" w:sz="0" w:space="0" w:color="auto"/>
      </w:divBdr>
    </w:div>
    <w:div w:id="221141184">
      <w:bodyDiv w:val="1"/>
      <w:marLeft w:val="0"/>
      <w:marRight w:val="0"/>
      <w:marTop w:val="0"/>
      <w:marBottom w:val="0"/>
      <w:divBdr>
        <w:top w:val="none" w:sz="0" w:space="0" w:color="auto"/>
        <w:left w:val="none" w:sz="0" w:space="0" w:color="auto"/>
        <w:bottom w:val="none" w:sz="0" w:space="0" w:color="auto"/>
        <w:right w:val="none" w:sz="0" w:space="0" w:color="auto"/>
      </w:divBdr>
      <w:divsChild>
        <w:div w:id="843321499">
          <w:marLeft w:val="0"/>
          <w:marRight w:val="0"/>
          <w:marTop w:val="0"/>
          <w:marBottom w:val="0"/>
          <w:divBdr>
            <w:top w:val="none" w:sz="0" w:space="0" w:color="auto"/>
            <w:left w:val="none" w:sz="0" w:space="0" w:color="auto"/>
            <w:bottom w:val="none" w:sz="0" w:space="0" w:color="auto"/>
            <w:right w:val="none" w:sz="0" w:space="0" w:color="auto"/>
          </w:divBdr>
          <w:divsChild>
            <w:div w:id="18357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531544">
      <w:bodyDiv w:val="1"/>
      <w:marLeft w:val="0"/>
      <w:marRight w:val="0"/>
      <w:marTop w:val="0"/>
      <w:marBottom w:val="0"/>
      <w:divBdr>
        <w:top w:val="none" w:sz="0" w:space="0" w:color="auto"/>
        <w:left w:val="none" w:sz="0" w:space="0" w:color="auto"/>
        <w:bottom w:val="none" w:sz="0" w:space="0" w:color="auto"/>
        <w:right w:val="none" w:sz="0" w:space="0" w:color="auto"/>
      </w:divBdr>
    </w:div>
    <w:div w:id="252008686">
      <w:bodyDiv w:val="1"/>
      <w:marLeft w:val="0"/>
      <w:marRight w:val="0"/>
      <w:marTop w:val="0"/>
      <w:marBottom w:val="0"/>
      <w:divBdr>
        <w:top w:val="none" w:sz="0" w:space="0" w:color="auto"/>
        <w:left w:val="none" w:sz="0" w:space="0" w:color="auto"/>
        <w:bottom w:val="none" w:sz="0" w:space="0" w:color="auto"/>
        <w:right w:val="none" w:sz="0" w:space="0" w:color="auto"/>
      </w:divBdr>
      <w:divsChild>
        <w:div w:id="225381809">
          <w:marLeft w:val="0"/>
          <w:marRight w:val="0"/>
          <w:marTop w:val="0"/>
          <w:marBottom w:val="0"/>
          <w:divBdr>
            <w:top w:val="none" w:sz="0" w:space="0" w:color="auto"/>
            <w:left w:val="none" w:sz="0" w:space="0" w:color="auto"/>
            <w:bottom w:val="none" w:sz="0" w:space="0" w:color="auto"/>
            <w:right w:val="none" w:sz="0" w:space="0" w:color="auto"/>
          </w:divBdr>
          <w:divsChild>
            <w:div w:id="1896771492">
              <w:marLeft w:val="0"/>
              <w:marRight w:val="0"/>
              <w:marTop w:val="0"/>
              <w:marBottom w:val="0"/>
              <w:divBdr>
                <w:top w:val="none" w:sz="0" w:space="0" w:color="auto"/>
                <w:left w:val="none" w:sz="0" w:space="0" w:color="auto"/>
                <w:bottom w:val="none" w:sz="0" w:space="0" w:color="auto"/>
                <w:right w:val="none" w:sz="0" w:space="0" w:color="auto"/>
              </w:divBdr>
            </w:div>
          </w:divsChild>
        </w:div>
        <w:div w:id="414670925">
          <w:marLeft w:val="0"/>
          <w:marRight w:val="0"/>
          <w:marTop w:val="0"/>
          <w:marBottom w:val="0"/>
          <w:divBdr>
            <w:top w:val="none" w:sz="0" w:space="0" w:color="auto"/>
            <w:left w:val="none" w:sz="0" w:space="0" w:color="auto"/>
            <w:bottom w:val="none" w:sz="0" w:space="0" w:color="auto"/>
            <w:right w:val="none" w:sz="0" w:space="0" w:color="auto"/>
          </w:divBdr>
          <w:divsChild>
            <w:div w:id="13331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22231">
      <w:bodyDiv w:val="1"/>
      <w:marLeft w:val="0"/>
      <w:marRight w:val="0"/>
      <w:marTop w:val="0"/>
      <w:marBottom w:val="0"/>
      <w:divBdr>
        <w:top w:val="none" w:sz="0" w:space="0" w:color="auto"/>
        <w:left w:val="none" w:sz="0" w:space="0" w:color="auto"/>
        <w:bottom w:val="none" w:sz="0" w:space="0" w:color="auto"/>
        <w:right w:val="none" w:sz="0" w:space="0" w:color="auto"/>
      </w:divBdr>
    </w:div>
    <w:div w:id="296952100">
      <w:bodyDiv w:val="1"/>
      <w:marLeft w:val="0"/>
      <w:marRight w:val="0"/>
      <w:marTop w:val="0"/>
      <w:marBottom w:val="0"/>
      <w:divBdr>
        <w:top w:val="none" w:sz="0" w:space="0" w:color="auto"/>
        <w:left w:val="none" w:sz="0" w:space="0" w:color="auto"/>
        <w:bottom w:val="none" w:sz="0" w:space="0" w:color="auto"/>
        <w:right w:val="none" w:sz="0" w:space="0" w:color="auto"/>
      </w:divBdr>
    </w:div>
    <w:div w:id="320735067">
      <w:bodyDiv w:val="1"/>
      <w:marLeft w:val="0"/>
      <w:marRight w:val="0"/>
      <w:marTop w:val="0"/>
      <w:marBottom w:val="0"/>
      <w:divBdr>
        <w:top w:val="none" w:sz="0" w:space="0" w:color="auto"/>
        <w:left w:val="none" w:sz="0" w:space="0" w:color="auto"/>
        <w:bottom w:val="none" w:sz="0" w:space="0" w:color="auto"/>
        <w:right w:val="none" w:sz="0" w:space="0" w:color="auto"/>
      </w:divBdr>
    </w:div>
    <w:div w:id="350844323">
      <w:bodyDiv w:val="1"/>
      <w:marLeft w:val="0"/>
      <w:marRight w:val="0"/>
      <w:marTop w:val="0"/>
      <w:marBottom w:val="0"/>
      <w:divBdr>
        <w:top w:val="none" w:sz="0" w:space="0" w:color="auto"/>
        <w:left w:val="none" w:sz="0" w:space="0" w:color="auto"/>
        <w:bottom w:val="none" w:sz="0" w:space="0" w:color="auto"/>
        <w:right w:val="none" w:sz="0" w:space="0" w:color="auto"/>
      </w:divBdr>
      <w:divsChild>
        <w:div w:id="2014141873">
          <w:marLeft w:val="0"/>
          <w:marRight w:val="0"/>
          <w:marTop w:val="0"/>
          <w:marBottom w:val="0"/>
          <w:divBdr>
            <w:top w:val="none" w:sz="0" w:space="0" w:color="auto"/>
            <w:left w:val="none" w:sz="0" w:space="0" w:color="auto"/>
            <w:bottom w:val="none" w:sz="0" w:space="0" w:color="auto"/>
            <w:right w:val="none" w:sz="0" w:space="0" w:color="auto"/>
          </w:divBdr>
          <w:divsChild>
            <w:div w:id="1996297457">
              <w:marLeft w:val="0"/>
              <w:marRight w:val="0"/>
              <w:marTop w:val="0"/>
              <w:marBottom w:val="0"/>
              <w:divBdr>
                <w:top w:val="none" w:sz="0" w:space="0" w:color="auto"/>
                <w:left w:val="none" w:sz="0" w:space="0" w:color="auto"/>
                <w:bottom w:val="none" w:sz="0" w:space="0" w:color="auto"/>
                <w:right w:val="none" w:sz="0" w:space="0" w:color="auto"/>
              </w:divBdr>
            </w:div>
          </w:divsChild>
        </w:div>
        <w:div w:id="1565874810">
          <w:marLeft w:val="0"/>
          <w:marRight w:val="0"/>
          <w:marTop w:val="0"/>
          <w:marBottom w:val="0"/>
          <w:divBdr>
            <w:top w:val="none" w:sz="0" w:space="0" w:color="auto"/>
            <w:left w:val="none" w:sz="0" w:space="0" w:color="auto"/>
            <w:bottom w:val="none" w:sz="0" w:space="0" w:color="auto"/>
            <w:right w:val="none" w:sz="0" w:space="0" w:color="auto"/>
          </w:divBdr>
          <w:divsChild>
            <w:div w:id="19041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7116">
      <w:bodyDiv w:val="1"/>
      <w:marLeft w:val="0"/>
      <w:marRight w:val="0"/>
      <w:marTop w:val="0"/>
      <w:marBottom w:val="0"/>
      <w:divBdr>
        <w:top w:val="none" w:sz="0" w:space="0" w:color="auto"/>
        <w:left w:val="none" w:sz="0" w:space="0" w:color="auto"/>
        <w:bottom w:val="none" w:sz="0" w:space="0" w:color="auto"/>
        <w:right w:val="none" w:sz="0" w:space="0" w:color="auto"/>
      </w:divBdr>
      <w:divsChild>
        <w:div w:id="36470311">
          <w:marLeft w:val="0"/>
          <w:marRight w:val="0"/>
          <w:marTop w:val="0"/>
          <w:marBottom w:val="0"/>
          <w:divBdr>
            <w:top w:val="none" w:sz="0" w:space="0" w:color="auto"/>
            <w:left w:val="none" w:sz="0" w:space="0" w:color="auto"/>
            <w:bottom w:val="none" w:sz="0" w:space="0" w:color="auto"/>
            <w:right w:val="none" w:sz="0" w:space="0" w:color="auto"/>
          </w:divBdr>
          <w:divsChild>
            <w:div w:id="1520006686">
              <w:marLeft w:val="0"/>
              <w:marRight w:val="0"/>
              <w:marTop w:val="0"/>
              <w:marBottom w:val="0"/>
              <w:divBdr>
                <w:top w:val="none" w:sz="0" w:space="0" w:color="auto"/>
                <w:left w:val="none" w:sz="0" w:space="0" w:color="auto"/>
                <w:bottom w:val="none" w:sz="0" w:space="0" w:color="auto"/>
                <w:right w:val="none" w:sz="0" w:space="0" w:color="auto"/>
              </w:divBdr>
            </w:div>
          </w:divsChild>
        </w:div>
        <w:div w:id="42946290">
          <w:marLeft w:val="0"/>
          <w:marRight w:val="0"/>
          <w:marTop w:val="0"/>
          <w:marBottom w:val="0"/>
          <w:divBdr>
            <w:top w:val="none" w:sz="0" w:space="0" w:color="auto"/>
            <w:left w:val="none" w:sz="0" w:space="0" w:color="auto"/>
            <w:bottom w:val="none" w:sz="0" w:space="0" w:color="auto"/>
            <w:right w:val="none" w:sz="0" w:space="0" w:color="auto"/>
          </w:divBdr>
          <w:divsChild>
            <w:div w:id="2124760816">
              <w:marLeft w:val="0"/>
              <w:marRight w:val="0"/>
              <w:marTop w:val="0"/>
              <w:marBottom w:val="0"/>
              <w:divBdr>
                <w:top w:val="none" w:sz="0" w:space="0" w:color="auto"/>
                <w:left w:val="none" w:sz="0" w:space="0" w:color="auto"/>
                <w:bottom w:val="none" w:sz="0" w:space="0" w:color="auto"/>
                <w:right w:val="none" w:sz="0" w:space="0" w:color="auto"/>
              </w:divBdr>
            </w:div>
          </w:divsChild>
        </w:div>
        <w:div w:id="1215969521">
          <w:marLeft w:val="0"/>
          <w:marRight w:val="0"/>
          <w:marTop w:val="0"/>
          <w:marBottom w:val="0"/>
          <w:divBdr>
            <w:top w:val="none" w:sz="0" w:space="0" w:color="auto"/>
            <w:left w:val="none" w:sz="0" w:space="0" w:color="auto"/>
            <w:bottom w:val="none" w:sz="0" w:space="0" w:color="auto"/>
            <w:right w:val="none" w:sz="0" w:space="0" w:color="auto"/>
          </w:divBdr>
          <w:divsChild>
            <w:div w:id="2826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8669">
      <w:bodyDiv w:val="1"/>
      <w:marLeft w:val="0"/>
      <w:marRight w:val="0"/>
      <w:marTop w:val="0"/>
      <w:marBottom w:val="0"/>
      <w:divBdr>
        <w:top w:val="none" w:sz="0" w:space="0" w:color="auto"/>
        <w:left w:val="none" w:sz="0" w:space="0" w:color="auto"/>
        <w:bottom w:val="none" w:sz="0" w:space="0" w:color="auto"/>
        <w:right w:val="none" w:sz="0" w:space="0" w:color="auto"/>
      </w:divBdr>
      <w:divsChild>
        <w:div w:id="850990031">
          <w:marLeft w:val="0"/>
          <w:marRight w:val="0"/>
          <w:marTop w:val="0"/>
          <w:marBottom w:val="0"/>
          <w:divBdr>
            <w:top w:val="none" w:sz="0" w:space="0" w:color="auto"/>
            <w:left w:val="none" w:sz="0" w:space="0" w:color="auto"/>
            <w:bottom w:val="none" w:sz="0" w:space="0" w:color="auto"/>
            <w:right w:val="none" w:sz="0" w:space="0" w:color="auto"/>
          </w:divBdr>
          <w:divsChild>
            <w:div w:id="329986566">
              <w:marLeft w:val="0"/>
              <w:marRight w:val="0"/>
              <w:marTop w:val="0"/>
              <w:marBottom w:val="0"/>
              <w:divBdr>
                <w:top w:val="none" w:sz="0" w:space="0" w:color="auto"/>
                <w:left w:val="none" w:sz="0" w:space="0" w:color="auto"/>
                <w:bottom w:val="none" w:sz="0" w:space="0" w:color="auto"/>
                <w:right w:val="none" w:sz="0" w:space="0" w:color="auto"/>
              </w:divBdr>
            </w:div>
          </w:divsChild>
        </w:div>
        <w:div w:id="339697426">
          <w:marLeft w:val="0"/>
          <w:marRight w:val="0"/>
          <w:marTop w:val="0"/>
          <w:marBottom w:val="0"/>
          <w:divBdr>
            <w:top w:val="none" w:sz="0" w:space="0" w:color="auto"/>
            <w:left w:val="none" w:sz="0" w:space="0" w:color="auto"/>
            <w:bottom w:val="none" w:sz="0" w:space="0" w:color="auto"/>
            <w:right w:val="none" w:sz="0" w:space="0" w:color="auto"/>
          </w:divBdr>
          <w:divsChild>
            <w:div w:id="1629432879">
              <w:marLeft w:val="0"/>
              <w:marRight w:val="0"/>
              <w:marTop w:val="0"/>
              <w:marBottom w:val="0"/>
              <w:divBdr>
                <w:top w:val="none" w:sz="0" w:space="0" w:color="auto"/>
                <w:left w:val="none" w:sz="0" w:space="0" w:color="auto"/>
                <w:bottom w:val="none" w:sz="0" w:space="0" w:color="auto"/>
                <w:right w:val="none" w:sz="0" w:space="0" w:color="auto"/>
              </w:divBdr>
            </w:div>
          </w:divsChild>
        </w:div>
        <w:div w:id="844707258">
          <w:marLeft w:val="0"/>
          <w:marRight w:val="0"/>
          <w:marTop w:val="0"/>
          <w:marBottom w:val="0"/>
          <w:divBdr>
            <w:top w:val="none" w:sz="0" w:space="0" w:color="auto"/>
            <w:left w:val="none" w:sz="0" w:space="0" w:color="auto"/>
            <w:bottom w:val="none" w:sz="0" w:space="0" w:color="auto"/>
            <w:right w:val="none" w:sz="0" w:space="0" w:color="auto"/>
          </w:divBdr>
          <w:divsChild>
            <w:div w:id="1996882615">
              <w:marLeft w:val="0"/>
              <w:marRight w:val="0"/>
              <w:marTop w:val="0"/>
              <w:marBottom w:val="0"/>
              <w:divBdr>
                <w:top w:val="none" w:sz="0" w:space="0" w:color="auto"/>
                <w:left w:val="none" w:sz="0" w:space="0" w:color="auto"/>
                <w:bottom w:val="none" w:sz="0" w:space="0" w:color="auto"/>
                <w:right w:val="none" w:sz="0" w:space="0" w:color="auto"/>
              </w:divBdr>
            </w:div>
          </w:divsChild>
        </w:div>
        <w:div w:id="1573655768">
          <w:marLeft w:val="0"/>
          <w:marRight w:val="0"/>
          <w:marTop w:val="0"/>
          <w:marBottom w:val="0"/>
          <w:divBdr>
            <w:top w:val="none" w:sz="0" w:space="0" w:color="auto"/>
            <w:left w:val="none" w:sz="0" w:space="0" w:color="auto"/>
            <w:bottom w:val="none" w:sz="0" w:space="0" w:color="auto"/>
            <w:right w:val="none" w:sz="0" w:space="0" w:color="auto"/>
          </w:divBdr>
          <w:divsChild>
            <w:div w:id="1949316813">
              <w:marLeft w:val="0"/>
              <w:marRight w:val="0"/>
              <w:marTop w:val="0"/>
              <w:marBottom w:val="0"/>
              <w:divBdr>
                <w:top w:val="none" w:sz="0" w:space="0" w:color="auto"/>
                <w:left w:val="none" w:sz="0" w:space="0" w:color="auto"/>
                <w:bottom w:val="none" w:sz="0" w:space="0" w:color="auto"/>
                <w:right w:val="none" w:sz="0" w:space="0" w:color="auto"/>
              </w:divBdr>
            </w:div>
          </w:divsChild>
        </w:div>
        <w:div w:id="1815020446">
          <w:marLeft w:val="0"/>
          <w:marRight w:val="0"/>
          <w:marTop w:val="0"/>
          <w:marBottom w:val="0"/>
          <w:divBdr>
            <w:top w:val="none" w:sz="0" w:space="0" w:color="auto"/>
            <w:left w:val="none" w:sz="0" w:space="0" w:color="auto"/>
            <w:bottom w:val="none" w:sz="0" w:space="0" w:color="auto"/>
            <w:right w:val="none" w:sz="0" w:space="0" w:color="auto"/>
          </w:divBdr>
          <w:divsChild>
            <w:div w:id="264458445">
              <w:marLeft w:val="0"/>
              <w:marRight w:val="0"/>
              <w:marTop w:val="0"/>
              <w:marBottom w:val="0"/>
              <w:divBdr>
                <w:top w:val="none" w:sz="0" w:space="0" w:color="auto"/>
                <w:left w:val="none" w:sz="0" w:space="0" w:color="auto"/>
                <w:bottom w:val="none" w:sz="0" w:space="0" w:color="auto"/>
                <w:right w:val="none" w:sz="0" w:space="0" w:color="auto"/>
              </w:divBdr>
            </w:div>
          </w:divsChild>
        </w:div>
        <w:div w:id="450635296">
          <w:marLeft w:val="0"/>
          <w:marRight w:val="0"/>
          <w:marTop w:val="0"/>
          <w:marBottom w:val="0"/>
          <w:divBdr>
            <w:top w:val="none" w:sz="0" w:space="0" w:color="auto"/>
            <w:left w:val="none" w:sz="0" w:space="0" w:color="auto"/>
            <w:bottom w:val="none" w:sz="0" w:space="0" w:color="auto"/>
            <w:right w:val="none" w:sz="0" w:space="0" w:color="auto"/>
          </w:divBdr>
          <w:divsChild>
            <w:div w:id="1932661398">
              <w:marLeft w:val="0"/>
              <w:marRight w:val="0"/>
              <w:marTop w:val="0"/>
              <w:marBottom w:val="0"/>
              <w:divBdr>
                <w:top w:val="none" w:sz="0" w:space="0" w:color="auto"/>
                <w:left w:val="none" w:sz="0" w:space="0" w:color="auto"/>
                <w:bottom w:val="none" w:sz="0" w:space="0" w:color="auto"/>
                <w:right w:val="none" w:sz="0" w:space="0" w:color="auto"/>
              </w:divBdr>
            </w:div>
          </w:divsChild>
        </w:div>
        <w:div w:id="401804478">
          <w:marLeft w:val="0"/>
          <w:marRight w:val="0"/>
          <w:marTop w:val="0"/>
          <w:marBottom w:val="0"/>
          <w:divBdr>
            <w:top w:val="none" w:sz="0" w:space="0" w:color="auto"/>
            <w:left w:val="none" w:sz="0" w:space="0" w:color="auto"/>
            <w:bottom w:val="none" w:sz="0" w:space="0" w:color="auto"/>
            <w:right w:val="none" w:sz="0" w:space="0" w:color="auto"/>
          </w:divBdr>
          <w:divsChild>
            <w:div w:id="1378892668">
              <w:marLeft w:val="0"/>
              <w:marRight w:val="0"/>
              <w:marTop w:val="0"/>
              <w:marBottom w:val="0"/>
              <w:divBdr>
                <w:top w:val="none" w:sz="0" w:space="0" w:color="auto"/>
                <w:left w:val="none" w:sz="0" w:space="0" w:color="auto"/>
                <w:bottom w:val="none" w:sz="0" w:space="0" w:color="auto"/>
                <w:right w:val="none" w:sz="0" w:space="0" w:color="auto"/>
              </w:divBdr>
            </w:div>
          </w:divsChild>
        </w:div>
        <w:div w:id="1429542942">
          <w:marLeft w:val="0"/>
          <w:marRight w:val="0"/>
          <w:marTop w:val="0"/>
          <w:marBottom w:val="0"/>
          <w:divBdr>
            <w:top w:val="none" w:sz="0" w:space="0" w:color="auto"/>
            <w:left w:val="none" w:sz="0" w:space="0" w:color="auto"/>
            <w:bottom w:val="none" w:sz="0" w:space="0" w:color="auto"/>
            <w:right w:val="none" w:sz="0" w:space="0" w:color="auto"/>
          </w:divBdr>
          <w:divsChild>
            <w:div w:id="864055363">
              <w:marLeft w:val="0"/>
              <w:marRight w:val="0"/>
              <w:marTop w:val="0"/>
              <w:marBottom w:val="0"/>
              <w:divBdr>
                <w:top w:val="none" w:sz="0" w:space="0" w:color="auto"/>
                <w:left w:val="none" w:sz="0" w:space="0" w:color="auto"/>
                <w:bottom w:val="none" w:sz="0" w:space="0" w:color="auto"/>
                <w:right w:val="none" w:sz="0" w:space="0" w:color="auto"/>
              </w:divBdr>
            </w:div>
          </w:divsChild>
        </w:div>
        <w:div w:id="1223324660">
          <w:marLeft w:val="0"/>
          <w:marRight w:val="0"/>
          <w:marTop w:val="0"/>
          <w:marBottom w:val="0"/>
          <w:divBdr>
            <w:top w:val="none" w:sz="0" w:space="0" w:color="auto"/>
            <w:left w:val="none" w:sz="0" w:space="0" w:color="auto"/>
            <w:bottom w:val="none" w:sz="0" w:space="0" w:color="auto"/>
            <w:right w:val="none" w:sz="0" w:space="0" w:color="auto"/>
          </w:divBdr>
          <w:divsChild>
            <w:div w:id="1558202225">
              <w:marLeft w:val="0"/>
              <w:marRight w:val="0"/>
              <w:marTop w:val="0"/>
              <w:marBottom w:val="0"/>
              <w:divBdr>
                <w:top w:val="none" w:sz="0" w:space="0" w:color="auto"/>
                <w:left w:val="none" w:sz="0" w:space="0" w:color="auto"/>
                <w:bottom w:val="none" w:sz="0" w:space="0" w:color="auto"/>
                <w:right w:val="none" w:sz="0" w:space="0" w:color="auto"/>
              </w:divBdr>
            </w:div>
          </w:divsChild>
        </w:div>
        <w:div w:id="1838308212">
          <w:marLeft w:val="0"/>
          <w:marRight w:val="0"/>
          <w:marTop w:val="0"/>
          <w:marBottom w:val="0"/>
          <w:divBdr>
            <w:top w:val="none" w:sz="0" w:space="0" w:color="auto"/>
            <w:left w:val="none" w:sz="0" w:space="0" w:color="auto"/>
            <w:bottom w:val="none" w:sz="0" w:space="0" w:color="auto"/>
            <w:right w:val="none" w:sz="0" w:space="0" w:color="auto"/>
          </w:divBdr>
          <w:divsChild>
            <w:div w:id="115148553">
              <w:marLeft w:val="0"/>
              <w:marRight w:val="0"/>
              <w:marTop w:val="0"/>
              <w:marBottom w:val="0"/>
              <w:divBdr>
                <w:top w:val="none" w:sz="0" w:space="0" w:color="auto"/>
                <w:left w:val="none" w:sz="0" w:space="0" w:color="auto"/>
                <w:bottom w:val="none" w:sz="0" w:space="0" w:color="auto"/>
                <w:right w:val="none" w:sz="0" w:space="0" w:color="auto"/>
              </w:divBdr>
            </w:div>
          </w:divsChild>
        </w:div>
        <w:div w:id="338852936">
          <w:marLeft w:val="0"/>
          <w:marRight w:val="0"/>
          <w:marTop w:val="0"/>
          <w:marBottom w:val="0"/>
          <w:divBdr>
            <w:top w:val="none" w:sz="0" w:space="0" w:color="auto"/>
            <w:left w:val="none" w:sz="0" w:space="0" w:color="auto"/>
            <w:bottom w:val="none" w:sz="0" w:space="0" w:color="auto"/>
            <w:right w:val="none" w:sz="0" w:space="0" w:color="auto"/>
          </w:divBdr>
          <w:divsChild>
            <w:div w:id="2986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5118">
      <w:bodyDiv w:val="1"/>
      <w:marLeft w:val="0"/>
      <w:marRight w:val="0"/>
      <w:marTop w:val="0"/>
      <w:marBottom w:val="0"/>
      <w:divBdr>
        <w:top w:val="none" w:sz="0" w:space="0" w:color="auto"/>
        <w:left w:val="none" w:sz="0" w:space="0" w:color="auto"/>
        <w:bottom w:val="none" w:sz="0" w:space="0" w:color="auto"/>
        <w:right w:val="none" w:sz="0" w:space="0" w:color="auto"/>
      </w:divBdr>
    </w:div>
    <w:div w:id="435174738">
      <w:bodyDiv w:val="1"/>
      <w:marLeft w:val="0"/>
      <w:marRight w:val="0"/>
      <w:marTop w:val="0"/>
      <w:marBottom w:val="0"/>
      <w:divBdr>
        <w:top w:val="none" w:sz="0" w:space="0" w:color="auto"/>
        <w:left w:val="none" w:sz="0" w:space="0" w:color="auto"/>
        <w:bottom w:val="none" w:sz="0" w:space="0" w:color="auto"/>
        <w:right w:val="none" w:sz="0" w:space="0" w:color="auto"/>
      </w:divBdr>
    </w:div>
    <w:div w:id="442070953">
      <w:bodyDiv w:val="1"/>
      <w:marLeft w:val="0"/>
      <w:marRight w:val="0"/>
      <w:marTop w:val="0"/>
      <w:marBottom w:val="0"/>
      <w:divBdr>
        <w:top w:val="none" w:sz="0" w:space="0" w:color="auto"/>
        <w:left w:val="none" w:sz="0" w:space="0" w:color="auto"/>
        <w:bottom w:val="none" w:sz="0" w:space="0" w:color="auto"/>
        <w:right w:val="none" w:sz="0" w:space="0" w:color="auto"/>
      </w:divBdr>
    </w:div>
    <w:div w:id="457182524">
      <w:bodyDiv w:val="1"/>
      <w:marLeft w:val="0"/>
      <w:marRight w:val="0"/>
      <w:marTop w:val="0"/>
      <w:marBottom w:val="0"/>
      <w:divBdr>
        <w:top w:val="none" w:sz="0" w:space="0" w:color="auto"/>
        <w:left w:val="none" w:sz="0" w:space="0" w:color="auto"/>
        <w:bottom w:val="none" w:sz="0" w:space="0" w:color="auto"/>
        <w:right w:val="none" w:sz="0" w:space="0" w:color="auto"/>
      </w:divBdr>
    </w:div>
    <w:div w:id="483089064">
      <w:bodyDiv w:val="1"/>
      <w:marLeft w:val="0"/>
      <w:marRight w:val="0"/>
      <w:marTop w:val="0"/>
      <w:marBottom w:val="0"/>
      <w:divBdr>
        <w:top w:val="none" w:sz="0" w:space="0" w:color="auto"/>
        <w:left w:val="none" w:sz="0" w:space="0" w:color="auto"/>
        <w:bottom w:val="none" w:sz="0" w:space="0" w:color="auto"/>
        <w:right w:val="none" w:sz="0" w:space="0" w:color="auto"/>
      </w:divBdr>
    </w:div>
    <w:div w:id="488980862">
      <w:bodyDiv w:val="1"/>
      <w:marLeft w:val="0"/>
      <w:marRight w:val="0"/>
      <w:marTop w:val="0"/>
      <w:marBottom w:val="0"/>
      <w:divBdr>
        <w:top w:val="none" w:sz="0" w:space="0" w:color="auto"/>
        <w:left w:val="none" w:sz="0" w:space="0" w:color="auto"/>
        <w:bottom w:val="none" w:sz="0" w:space="0" w:color="auto"/>
        <w:right w:val="none" w:sz="0" w:space="0" w:color="auto"/>
      </w:divBdr>
    </w:div>
    <w:div w:id="519705248">
      <w:bodyDiv w:val="1"/>
      <w:marLeft w:val="0"/>
      <w:marRight w:val="0"/>
      <w:marTop w:val="0"/>
      <w:marBottom w:val="0"/>
      <w:divBdr>
        <w:top w:val="none" w:sz="0" w:space="0" w:color="auto"/>
        <w:left w:val="none" w:sz="0" w:space="0" w:color="auto"/>
        <w:bottom w:val="none" w:sz="0" w:space="0" w:color="auto"/>
        <w:right w:val="none" w:sz="0" w:space="0" w:color="auto"/>
      </w:divBdr>
      <w:divsChild>
        <w:div w:id="1577084380">
          <w:marLeft w:val="0"/>
          <w:marRight w:val="0"/>
          <w:marTop w:val="0"/>
          <w:marBottom w:val="0"/>
          <w:divBdr>
            <w:top w:val="none" w:sz="0" w:space="0" w:color="auto"/>
            <w:left w:val="none" w:sz="0" w:space="0" w:color="auto"/>
            <w:bottom w:val="none" w:sz="0" w:space="0" w:color="auto"/>
            <w:right w:val="none" w:sz="0" w:space="0" w:color="auto"/>
          </w:divBdr>
          <w:divsChild>
            <w:div w:id="1478952699">
              <w:marLeft w:val="0"/>
              <w:marRight w:val="0"/>
              <w:marTop w:val="0"/>
              <w:marBottom w:val="0"/>
              <w:divBdr>
                <w:top w:val="none" w:sz="0" w:space="0" w:color="auto"/>
                <w:left w:val="none" w:sz="0" w:space="0" w:color="auto"/>
                <w:bottom w:val="none" w:sz="0" w:space="0" w:color="auto"/>
                <w:right w:val="none" w:sz="0" w:space="0" w:color="auto"/>
              </w:divBdr>
            </w:div>
          </w:divsChild>
        </w:div>
        <w:div w:id="1179002450">
          <w:marLeft w:val="0"/>
          <w:marRight w:val="0"/>
          <w:marTop w:val="0"/>
          <w:marBottom w:val="0"/>
          <w:divBdr>
            <w:top w:val="none" w:sz="0" w:space="0" w:color="auto"/>
            <w:left w:val="none" w:sz="0" w:space="0" w:color="auto"/>
            <w:bottom w:val="none" w:sz="0" w:space="0" w:color="auto"/>
            <w:right w:val="none" w:sz="0" w:space="0" w:color="auto"/>
          </w:divBdr>
          <w:divsChild>
            <w:div w:id="638414297">
              <w:marLeft w:val="0"/>
              <w:marRight w:val="0"/>
              <w:marTop w:val="0"/>
              <w:marBottom w:val="0"/>
              <w:divBdr>
                <w:top w:val="none" w:sz="0" w:space="0" w:color="auto"/>
                <w:left w:val="none" w:sz="0" w:space="0" w:color="auto"/>
                <w:bottom w:val="none" w:sz="0" w:space="0" w:color="auto"/>
                <w:right w:val="none" w:sz="0" w:space="0" w:color="auto"/>
              </w:divBdr>
            </w:div>
          </w:divsChild>
        </w:div>
        <w:div w:id="1156144753">
          <w:marLeft w:val="0"/>
          <w:marRight w:val="0"/>
          <w:marTop w:val="0"/>
          <w:marBottom w:val="0"/>
          <w:divBdr>
            <w:top w:val="none" w:sz="0" w:space="0" w:color="auto"/>
            <w:left w:val="none" w:sz="0" w:space="0" w:color="auto"/>
            <w:bottom w:val="none" w:sz="0" w:space="0" w:color="auto"/>
            <w:right w:val="none" w:sz="0" w:space="0" w:color="auto"/>
          </w:divBdr>
          <w:divsChild>
            <w:div w:id="1245796660">
              <w:marLeft w:val="0"/>
              <w:marRight w:val="0"/>
              <w:marTop w:val="0"/>
              <w:marBottom w:val="0"/>
              <w:divBdr>
                <w:top w:val="none" w:sz="0" w:space="0" w:color="auto"/>
                <w:left w:val="none" w:sz="0" w:space="0" w:color="auto"/>
                <w:bottom w:val="none" w:sz="0" w:space="0" w:color="auto"/>
                <w:right w:val="none" w:sz="0" w:space="0" w:color="auto"/>
              </w:divBdr>
            </w:div>
          </w:divsChild>
        </w:div>
        <w:div w:id="1642037053">
          <w:marLeft w:val="0"/>
          <w:marRight w:val="0"/>
          <w:marTop w:val="0"/>
          <w:marBottom w:val="0"/>
          <w:divBdr>
            <w:top w:val="none" w:sz="0" w:space="0" w:color="auto"/>
            <w:left w:val="none" w:sz="0" w:space="0" w:color="auto"/>
            <w:bottom w:val="none" w:sz="0" w:space="0" w:color="auto"/>
            <w:right w:val="none" w:sz="0" w:space="0" w:color="auto"/>
          </w:divBdr>
          <w:divsChild>
            <w:div w:id="731317571">
              <w:marLeft w:val="0"/>
              <w:marRight w:val="0"/>
              <w:marTop w:val="0"/>
              <w:marBottom w:val="0"/>
              <w:divBdr>
                <w:top w:val="none" w:sz="0" w:space="0" w:color="auto"/>
                <w:left w:val="none" w:sz="0" w:space="0" w:color="auto"/>
                <w:bottom w:val="none" w:sz="0" w:space="0" w:color="auto"/>
                <w:right w:val="none" w:sz="0" w:space="0" w:color="auto"/>
              </w:divBdr>
            </w:div>
          </w:divsChild>
        </w:div>
        <w:div w:id="775519414">
          <w:marLeft w:val="0"/>
          <w:marRight w:val="0"/>
          <w:marTop w:val="0"/>
          <w:marBottom w:val="0"/>
          <w:divBdr>
            <w:top w:val="none" w:sz="0" w:space="0" w:color="auto"/>
            <w:left w:val="none" w:sz="0" w:space="0" w:color="auto"/>
            <w:bottom w:val="none" w:sz="0" w:space="0" w:color="auto"/>
            <w:right w:val="none" w:sz="0" w:space="0" w:color="auto"/>
          </w:divBdr>
          <w:divsChild>
            <w:div w:id="446897832">
              <w:marLeft w:val="0"/>
              <w:marRight w:val="0"/>
              <w:marTop w:val="0"/>
              <w:marBottom w:val="0"/>
              <w:divBdr>
                <w:top w:val="none" w:sz="0" w:space="0" w:color="auto"/>
                <w:left w:val="none" w:sz="0" w:space="0" w:color="auto"/>
                <w:bottom w:val="none" w:sz="0" w:space="0" w:color="auto"/>
                <w:right w:val="none" w:sz="0" w:space="0" w:color="auto"/>
              </w:divBdr>
            </w:div>
          </w:divsChild>
        </w:div>
        <w:div w:id="1045838223">
          <w:marLeft w:val="0"/>
          <w:marRight w:val="0"/>
          <w:marTop w:val="0"/>
          <w:marBottom w:val="0"/>
          <w:divBdr>
            <w:top w:val="none" w:sz="0" w:space="0" w:color="auto"/>
            <w:left w:val="none" w:sz="0" w:space="0" w:color="auto"/>
            <w:bottom w:val="none" w:sz="0" w:space="0" w:color="auto"/>
            <w:right w:val="none" w:sz="0" w:space="0" w:color="auto"/>
          </w:divBdr>
          <w:divsChild>
            <w:div w:id="140318686">
              <w:marLeft w:val="0"/>
              <w:marRight w:val="0"/>
              <w:marTop w:val="0"/>
              <w:marBottom w:val="0"/>
              <w:divBdr>
                <w:top w:val="none" w:sz="0" w:space="0" w:color="auto"/>
                <w:left w:val="none" w:sz="0" w:space="0" w:color="auto"/>
                <w:bottom w:val="none" w:sz="0" w:space="0" w:color="auto"/>
                <w:right w:val="none" w:sz="0" w:space="0" w:color="auto"/>
              </w:divBdr>
            </w:div>
          </w:divsChild>
        </w:div>
        <w:div w:id="1597208708">
          <w:marLeft w:val="0"/>
          <w:marRight w:val="0"/>
          <w:marTop w:val="0"/>
          <w:marBottom w:val="0"/>
          <w:divBdr>
            <w:top w:val="none" w:sz="0" w:space="0" w:color="auto"/>
            <w:left w:val="none" w:sz="0" w:space="0" w:color="auto"/>
            <w:bottom w:val="none" w:sz="0" w:space="0" w:color="auto"/>
            <w:right w:val="none" w:sz="0" w:space="0" w:color="auto"/>
          </w:divBdr>
          <w:divsChild>
            <w:div w:id="565140859">
              <w:marLeft w:val="0"/>
              <w:marRight w:val="0"/>
              <w:marTop w:val="0"/>
              <w:marBottom w:val="0"/>
              <w:divBdr>
                <w:top w:val="none" w:sz="0" w:space="0" w:color="auto"/>
                <w:left w:val="none" w:sz="0" w:space="0" w:color="auto"/>
                <w:bottom w:val="none" w:sz="0" w:space="0" w:color="auto"/>
                <w:right w:val="none" w:sz="0" w:space="0" w:color="auto"/>
              </w:divBdr>
            </w:div>
          </w:divsChild>
        </w:div>
        <w:div w:id="1501198318">
          <w:marLeft w:val="0"/>
          <w:marRight w:val="0"/>
          <w:marTop w:val="0"/>
          <w:marBottom w:val="0"/>
          <w:divBdr>
            <w:top w:val="none" w:sz="0" w:space="0" w:color="auto"/>
            <w:left w:val="none" w:sz="0" w:space="0" w:color="auto"/>
            <w:bottom w:val="none" w:sz="0" w:space="0" w:color="auto"/>
            <w:right w:val="none" w:sz="0" w:space="0" w:color="auto"/>
          </w:divBdr>
          <w:divsChild>
            <w:div w:id="57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4092">
      <w:bodyDiv w:val="1"/>
      <w:marLeft w:val="0"/>
      <w:marRight w:val="0"/>
      <w:marTop w:val="0"/>
      <w:marBottom w:val="0"/>
      <w:divBdr>
        <w:top w:val="none" w:sz="0" w:space="0" w:color="auto"/>
        <w:left w:val="none" w:sz="0" w:space="0" w:color="auto"/>
        <w:bottom w:val="none" w:sz="0" w:space="0" w:color="auto"/>
        <w:right w:val="none" w:sz="0" w:space="0" w:color="auto"/>
      </w:divBdr>
    </w:div>
    <w:div w:id="545678452">
      <w:bodyDiv w:val="1"/>
      <w:marLeft w:val="0"/>
      <w:marRight w:val="0"/>
      <w:marTop w:val="0"/>
      <w:marBottom w:val="0"/>
      <w:divBdr>
        <w:top w:val="none" w:sz="0" w:space="0" w:color="auto"/>
        <w:left w:val="none" w:sz="0" w:space="0" w:color="auto"/>
        <w:bottom w:val="none" w:sz="0" w:space="0" w:color="auto"/>
        <w:right w:val="none" w:sz="0" w:space="0" w:color="auto"/>
      </w:divBdr>
    </w:div>
    <w:div w:id="588199409">
      <w:bodyDiv w:val="1"/>
      <w:marLeft w:val="0"/>
      <w:marRight w:val="0"/>
      <w:marTop w:val="0"/>
      <w:marBottom w:val="0"/>
      <w:divBdr>
        <w:top w:val="none" w:sz="0" w:space="0" w:color="auto"/>
        <w:left w:val="none" w:sz="0" w:space="0" w:color="auto"/>
        <w:bottom w:val="none" w:sz="0" w:space="0" w:color="auto"/>
        <w:right w:val="none" w:sz="0" w:space="0" w:color="auto"/>
      </w:divBdr>
    </w:div>
    <w:div w:id="588513532">
      <w:bodyDiv w:val="1"/>
      <w:marLeft w:val="0"/>
      <w:marRight w:val="0"/>
      <w:marTop w:val="0"/>
      <w:marBottom w:val="0"/>
      <w:divBdr>
        <w:top w:val="none" w:sz="0" w:space="0" w:color="auto"/>
        <w:left w:val="none" w:sz="0" w:space="0" w:color="auto"/>
        <w:bottom w:val="none" w:sz="0" w:space="0" w:color="auto"/>
        <w:right w:val="none" w:sz="0" w:space="0" w:color="auto"/>
      </w:divBdr>
    </w:div>
    <w:div w:id="591551693">
      <w:bodyDiv w:val="1"/>
      <w:marLeft w:val="0"/>
      <w:marRight w:val="0"/>
      <w:marTop w:val="0"/>
      <w:marBottom w:val="0"/>
      <w:divBdr>
        <w:top w:val="none" w:sz="0" w:space="0" w:color="auto"/>
        <w:left w:val="none" w:sz="0" w:space="0" w:color="auto"/>
        <w:bottom w:val="none" w:sz="0" w:space="0" w:color="auto"/>
        <w:right w:val="none" w:sz="0" w:space="0" w:color="auto"/>
      </w:divBdr>
    </w:div>
    <w:div w:id="632708553">
      <w:bodyDiv w:val="1"/>
      <w:marLeft w:val="0"/>
      <w:marRight w:val="0"/>
      <w:marTop w:val="0"/>
      <w:marBottom w:val="0"/>
      <w:divBdr>
        <w:top w:val="none" w:sz="0" w:space="0" w:color="auto"/>
        <w:left w:val="none" w:sz="0" w:space="0" w:color="auto"/>
        <w:bottom w:val="none" w:sz="0" w:space="0" w:color="auto"/>
        <w:right w:val="none" w:sz="0" w:space="0" w:color="auto"/>
      </w:divBdr>
    </w:div>
    <w:div w:id="645477486">
      <w:bodyDiv w:val="1"/>
      <w:marLeft w:val="0"/>
      <w:marRight w:val="0"/>
      <w:marTop w:val="0"/>
      <w:marBottom w:val="0"/>
      <w:divBdr>
        <w:top w:val="none" w:sz="0" w:space="0" w:color="auto"/>
        <w:left w:val="none" w:sz="0" w:space="0" w:color="auto"/>
        <w:bottom w:val="none" w:sz="0" w:space="0" w:color="auto"/>
        <w:right w:val="none" w:sz="0" w:space="0" w:color="auto"/>
      </w:divBdr>
    </w:div>
    <w:div w:id="680204720">
      <w:bodyDiv w:val="1"/>
      <w:marLeft w:val="0"/>
      <w:marRight w:val="0"/>
      <w:marTop w:val="0"/>
      <w:marBottom w:val="0"/>
      <w:divBdr>
        <w:top w:val="none" w:sz="0" w:space="0" w:color="auto"/>
        <w:left w:val="none" w:sz="0" w:space="0" w:color="auto"/>
        <w:bottom w:val="none" w:sz="0" w:space="0" w:color="auto"/>
        <w:right w:val="none" w:sz="0" w:space="0" w:color="auto"/>
      </w:divBdr>
    </w:div>
    <w:div w:id="684553504">
      <w:bodyDiv w:val="1"/>
      <w:marLeft w:val="0"/>
      <w:marRight w:val="0"/>
      <w:marTop w:val="0"/>
      <w:marBottom w:val="0"/>
      <w:divBdr>
        <w:top w:val="none" w:sz="0" w:space="0" w:color="auto"/>
        <w:left w:val="none" w:sz="0" w:space="0" w:color="auto"/>
        <w:bottom w:val="none" w:sz="0" w:space="0" w:color="auto"/>
        <w:right w:val="none" w:sz="0" w:space="0" w:color="auto"/>
      </w:divBdr>
    </w:div>
    <w:div w:id="713237011">
      <w:bodyDiv w:val="1"/>
      <w:marLeft w:val="0"/>
      <w:marRight w:val="0"/>
      <w:marTop w:val="0"/>
      <w:marBottom w:val="0"/>
      <w:divBdr>
        <w:top w:val="none" w:sz="0" w:space="0" w:color="auto"/>
        <w:left w:val="none" w:sz="0" w:space="0" w:color="auto"/>
        <w:bottom w:val="none" w:sz="0" w:space="0" w:color="auto"/>
        <w:right w:val="none" w:sz="0" w:space="0" w:color="auto"/>
      </w:divBdr>
    </w:div>
    <w:div w:id="715131472">
      <w:bodyDiv w:val="1"/>
      <w:marLeft w:val="0"/>
      <w:marRight w:val="0"/>
      <w:marTop w:val="0"/>
      <w:marBottom w:val="0"/>
      <w:divBdr>
        <w:top w:val="none" w:sz="0" w:space="0" w:color="auto"/>
        <w:left w:val="none" w:sz="0" w:space="0" w:color="auto"/>
        <w:bottom w:val="none" w:sz="0" w:space="0" w:color="auto"/>
        <w:right w:val="none" w:sz="0" w:space="0" w:color="auto"/>
      </w:divBdr>
    </w:div>
    <w:div w:id="723412932">
      <w:bodyDiv w:val="1"/>
      <w:marLeft w:val="0"/>
      <w:marRight w:val="0"/>
      <w:marTop w:val="0"/>
      <w:marBottom w:val="0"/>
      <w:divBdr>
        <w:top w:val="none" w:sz="0" w:space="0" w:color="auto"/>
        <w:left w:val="none" w:sz="0" w:space="0" w:color="auto"/>
        <w:bottom w:val="none" w:sz="0" w:space="0" w:color="auto"/>
        <w:right w:val="none" w:sz="0" w:space="0" w:color="auto"/>
      </w:divBdr>
    </w:div>
    <w:div w:id="728386186">
      <w:bodyDiv w:val="1"/>
      <w:marLeft w:val="0"/>
      <w:marRight w:val="0"/>
      <w:marTop w:val="0"/>
      <w:marBottom w:val="0"/>
      <w:divBdr>
        <w:top w:val="none" w:sz="0" w:space="0" w:color="auto"/>
        <w:left w:val="none" w:sz="0" w:space="0" w:color="auto"/>
        <w:bottom w:val="none" w:sz="0" w:space="0" w:color="auto"/>
        <w:right w:val="none" w:sz="0" w:space="0" w:color="auto"/>
      </w:divBdr>
    </w:div>
    <w:div w:id="736587904">
      <w:bodyDiv w:val="1"/>
      <w:marLeft w:val="0"/>
      <w:marRight w:val="0"/>
      <w:marTop w:val="0"/>
      <w:marBottom w:val="0"/>
      <w:divBdr>
        <w:top w:val="none" w:sz="0" w:space="0" w:color="auto"/>
        <w:left w:val="none" w:sz="0" w:space="0" w:color="auto"/>
        <w:bottom w:val="none" w:sz="0" w:space="0" w:color="auto"/>
        <w:right w:val="none" w:sz="0" w:space="0" w:color="auto"/>
      </w:divBdr>
    </w:div>
    <w:div w:id="746150907">
      <w:bodyDiv w:val="1"/>
      <w:marLeft w:val="0"/>
      <w:marRight w:val="0"/>
      <w:marTop w:val="0"/>
      <w:marBottom w:val="0"/>
      <w:divBdr>
        <w:top w:val="none" w:sz="0" w:space="0" w:color="auto"/>
        <w:left w:val="none" w:sz="0" w:space="0" w:color="auto"/>
        <w:bottom w:val="none" w:sz="0" w:space="0" w:color="auto"/>
        <w:right w:val="none" w:sz="0" w:space="0" w:color="auto"/>
      </w:divBdr>
    </w:div>
    <w:div w:id="760224149">
      <w:bodyDiv w:val="1"/>
      <w:marLeft w:val="0"/>
      <w:marRight w:val="0"/>
      <w:marTop w:val="0"/>
      <w:marBottom w:val="0"/>
      <w:divBdr>
        <w:top w:val="none" w:sz="0" w:space="0" w:color="auto"/>
        <w:left w:val="none" w:sz="0" w:space="0" w:color="auto"/>
        <w:bottom w:val="none" w:sz="0" w:space="0" w:color="auto"/>
        <w:right w:val="none" w:sz="0" w:space="0" w:color="auto"/>
      </w:divBdr>
    </w:div>
    <w:div w:id="760836716">
      <w:bodyDiv w:val="1"/>
      <w:marLeft w:val="0"/>
      <w:marRight w:val="0"/>
      <w:marTop w:val="0"/>
      <w:marBottom w:val="0"/>
      <w:divBdr>
        <w:top w:val="none" w:sz="0" w:space="0" w:color="auto"/>
        <w:left w:val="none" w:sz="0" w:space="0" w:color="auto"/>
        <w:bottom w:val="none" w:sz="0" w:space="0" w:color="auto"/>
        <w:right w:val="none" w:sz="0" w:space="0" w:color="auto"/>
      </w:divBdr>
      <w:divsChild>
        <w:div w:id="656424599">
          <w:marLeft w:val="0"/>
          <w:marRight w:val="0"/>
          <w:marTop w:val="0"/>
          <w:marBottom w:val="0"/>
          <w:divBdr>
            <w:top w:val="none" w:sz="0" w:space="0" w:color="auto"/>
            <w:left w:val="none" w:sz="0" w:space="0" w:color="auto"/>
            <w:bottom w:val="none" w:sz="0" w:space="0" w:color="auto"/>
            <w:right w:val="none" w:sz="0" w:space="0" w:color="auto"/>
          </w:divBdr>
          <w:divsChild>
            <w:div w:id="66922209">
              <w:marLeft w:val="0"/>
              <w:marRight w:val="0"/>
              <w:marTop w:val="0"/>
              <w:marBottom w:val="0"/>
              <w:divBdr>
                <w:top w:val="none" w:sz="0" w:space="0" w:color="auto"/>
                <w:left w:val="none" w:sz="0" w:space="0" w:color="auto"/>
                <w:bottom w:val="none" w:sz="0" w:space="0" w:color="auto"/>
                <w:right w:val="none" w:sz="0" w:space="0" w:color="auto"/>
              </w:divBdr>
            </w:div>
          </w:divsChild>
        </w:div>
        <w:div w:id="2067875519">
          <w:marLeft w:val="0"/>
          <w:marRight w:val="0"/>
          <w:marTop w:val="0"/>
          <w:marBottom w:val="0"/>
          <w:divBdr>
            <w:top w:val="none" w:sz="0" w:space="0" w:color="auto"/>
            <w:left w:val="none" w:sz="0" w:space="0" w:color="auto"/>
            <w:bottom w:val="none" w:sz="0" w:space="0" w:color="auto"/>
            <w:right w:val="none" w:sz="0" w:space="0" w:color="auto"/>
          </w:divBdr>
          <w:divsChild>
            <w:div w:id="32960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9007">
      <w:bodyDiv w:val="1"/>
      <w:marLeft w:val="0"/>
      <w:marRight w:val="0"/>
      <w:marTop w:val="0"/>
      <w:marBottom w:val="0"/>
      <w:divBdr>
        <w:top w:val="none" w:sz="0" w:space="0" w:color="auto"/>
        <w:left w:val="none" w:sz="0" w:space="0" w:color="auto"/>
        <w:bottom w:val="none" w:sz="0" w:space="0" w:color="auto"/>
        <w:right w:val="none" w:sz="0" w:space="0" w:color="auto"/>
      </w:divBdr>
    </w:div>
    <w:div w:id="798452566">
      <w:bodyDiv w:val="1"/>
      <w:marLeft w:val="0"/>
      <w:marRight w:val="0"/>
      <w:marTop w:val="0"/>
      <w:marBottom w:val="0"/>
      <w:divBdr>
        <w:top w:val="none" w:sz="0" w:space="0" w:color="auto"/>
        <w:left w:val="none" w:sz="0" w:space="0" w:color="auto"/>
        <w:bottom w:val="none" w:sz="0" w:space="0" w:color="auto"/>
        <w:right w:val="none" w:sz="0" w:space="0" w:color="auto"/>
      </w:divBdr>
    </w:div>
    <w:div w:id="820583022">
      <w:bodyDiv w:val="1"/>
      <w:marLeft w:val="0"/>
      <w:marRight w:val="0"/>
      <w:marTop w:val="0"/>
      <w:marBottom w:val="0"/>
      <w:divBdr>
        <w:top w:val="none" w:sz="0" w:space="0" w:color="auto"/>
        <w:left w:val="none" w:sz="0" w:space="0" w:color="auto"/>
        <w:bottom w:val="none" w:sz="0" w:space="0" w:color="auto"/>
        <w:right w:val="none" w:sz="0" w:space="0" w:color="auto"/>
      </w:divBdr>
    </w:div>
    <w:div w:id="823545440">
      <w:bodyDiv w:val="1"/>
      <w:marLeft w:val="0"/>
      <w:marRight w:val="0"/>
      <w:marTop w:val="0"/>
      <w:marBottom w:val="0"/>
      <w:divBdr>
        <w:top w:val="none" w:sz="0" w:space="0" w:color="auto"/>
        <w:left w:val="none" w:sz="0" w:space="0" w:color="auto"/>
        <w:bottom w:val="none" w:sz="0" w:space="0" w:color="auto"/>
        <w:right w:val="none" w:sz="0" w:space="0" w:color="auto"/>
      </w:divBdr>
      <w:divsChild>
        <w:div w:id="556091612">
          <w:marLeft w:val="0"/>
          <w:marRight w:val="0"/>
          <w:marTop w:val="0"/>
          <w:marBottom w:val="0"/>
          <w:divBdr>
            <w:top w:val="none" w:sz="0" w:space="0" w:color="auto"/>
            <w:left w:val="none" w:sz="0" w:space="0" w:color="auto"/>
            <w:bottom w:val="none" w:sz="0" w:space="0" w:color="auto"/>
            <w:right w:val="none" w:sz="0" w:space="0" w:color="auto"/>
          </w:divBdr>
          <w:divsChild>
            <w:div w:id="5730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2900">
      <w:bodyDiv w:val="1"/>
      <w:marLeft w:val="0"/>
      <w:marRight w:val="0"/>
      <w:marTop w:val="0"/>
      <w:marBottom w:val="0"/>
      <w:divBdr>
        <w:top w:val="none" w:sz="0" w:space="0" w:color="auto"/>
        <w:left w:val="none" w:sz="0" w:space="0" w:color="auto"/>
        <w:bottom w:val="none" w:sz="0" w:space="0" w:color="auto"/>
        <w:right w:val="none" w:sz="0" w:space="0" w:color="auto"/>
      </w:divBdr>
    </w:div>
    <w:div w:id="855457786">
      <w:bodyDiv w:val="1"/>
      <w:marLeft w:val="0"/>
      <w:marRight w:val="0"/>
      <w:marTop w:val="0"/>
      <w:marBottom w:val="0"/>
      <w:divBdr>
        <w:top w:val="none" w:sz="0" w:space="0" w:color="auto"/>
        <w:left w:val="none" w:sz="0" w:space="0" w:color="auto"/>
        <w:bottom w:val="none" w:sz="0" w:space="0" w:color="auto"/>
        <w:right w:val="none" w:sz="0" w:space="0" w:color="auto"/>
      </w:divBdr>
    </w:div>
    <w:div w:id="870413055">
      <w:bodyDiv w:val="1"/>
      <w:marLeft w:val="0"/>
      <w:marRight w:val="0"/>
      <w:marTop w:val="0"/>
      <w:marBottom w:val="0"/>
      <w:divBdr>
        <w:top w:val="none" w:sz="0" w:space="0" w:color="auto"/>
        <w:left w:val="none" w:sz="0" w:space="0" w:color="auto"/>
        <w:bottom w:val="none" w:sz="0" w:space="0" w:color="auto"/>
        <w:right w:val="none" w:sz="0" w:space="0" w:color="auto"/>
      </w:divBdr>
      <w:divsChild>
        <w:div w:id="1020476676">
          <w:marLeft w:val="0"/>
          <w:marRight w:val="0"/>
          <w:marTop w:val="0"/>
          <w:marBottom w:val="0"/>
          <w:divBdr>
            <w:top w:val="none" w:sz="0" w:space="0" w:color="auto"/>
            <w:left w:val="none" w:sz="0" w:space="0" w:color="auto"/>
            <w:bottom w:val="none" w:sz="0" w:space="0" w:color="auto"/>
            <w:right w:val="none" w:sz="0" w:space="0" w:color="auto"/>
          </w:divBdr>
          <w:divsChild>
            <w:div w:id="504587516">
              <w:marLeft w:val="0"/>
              <w:marRight w:val="0"/>
              <w:marTop w:val="0"/>
              <w:marBottom w:val="0"/>
              <w:divBdr>
                <w:top w:val="none" w:sz="0" w:space="0" w:color="auto"/>
                <w:left w:val="none" w:sz="0" w:space="0" w:color="auto"/>
                <w:bottom w:val="none" w:sz="0" w:space="0" w:color="auto"/>
                <w:right w:val="none" w:sz="0" w:space="0" w:color="auto"/>
              </w:divBdr>
            </w:div>
          </w:divsChild>
        </w:div>
        <w:div w:id="873230562">
          <w:marLeft w:val="0"/>
          <w:marRight w:val="0"/>
          <w:marTop w:val="0"/>
          <w:marBottom w:val="0"/>
          <w:divBdr>
            <w:top w:val="none" w:sz="0" w:space="0" w:color="auto"/>
            <w:left w:val="none" w:sz="0" w:space="0" w:color="auto"/>
            <w:bottom w:val="none" w:sz="0" w:space="0" w:color="auto"/>
            <w:right w:val="none" w:sz="0" w:space="0" w:color="auto"/>
          </w:divBdr>
          <w:divsChild>
            <w:div w:id="5317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0485">
      <w:bodyDiv w:val="1"/>
      <w:marLeft w:val="0"/>
      <w:marRight w:val="0"/>
      <w:marTop w:val="0"/>
      <w:marBottom w:val="0"/>
      <w:divBdr>
        <w:top w:val="none" w:sz="0" w:space="0" w:color="auto"/>
        <w:left w:val="none" w:sz="0" w:space="0" w:color="auto"/>
        <w:bottom w:val="none" w:sz="0" w:space="0" w:color="auto"/>
        <w:right w:val="none" w:sz="0" w:space="0" w:color="auto"/>
      </w:divBdr>
    </w:div>
    <w:div w:id="885025634">
      <w:bodyDiv w:val="1"/>
      <w:marLeft w:val="0"/>
      <w:marRight w:val="0"/>
      <w:marTop w:val="0"/>
      <w:marBottom w:val="0"/>
      <w:divBdr>
        <w:top w:val="none" w:sz="0" w:space="0" w:color="auto"/>
        <w:left w:val="none" w:sz="0" w:space="0" w:color="auto"/>
        <w:bottom w:val="none" w:sz="0" w:space="0" w:color="auto"/>
        <w:right w:val="none" w:sz="0" w:space="0" w:color="auto"/>
      </w:divBdr>
    </w:div>
    <w:div w:id="909072812">
      <w:bodyDiv w:val="1"/>
      <w:marLeft w:val="0"/>
      <w:marRight w:val="0"/>
      <w:marTop w:val="0"/>
      <w:marBottom w:val="0"/>
      <w:divBdr>
        <w:top w:val="none" w:sz="0" w:space="0" w:color="auto"/>
        <w:left w:val="none" w:sz="0" w:space="0" w:color="auto"/>
        <w:bottom w:val="none" w:sz="0" w:space="0" w:color="auto"/>
        <w:right w:val="none" w:sz="0" w:space="0" w:color="auto"/>
      </w:divBdr>
    </w:div>
    <w:div w:id="914169745">
      <w:bodyDiv w:val="1"/>
      <w:marLeft w:val="0"/>
      <w:marRight w:val="0"/>
      <w:marTop w:val="0"/>
      <w:marBottom w:val="0"/>
      <w:divBdr>
        <w:top w:val="none" w:sz="0" w:space="0" w:color="auto"/>
        <w:left w:val="none" w:sz="0" w:space="0" w:color="auto"/>
        <w:bottom w:val="none" w:sz="0" w:space="0" w:color="auto"/>
        <w:right w:val="none" w:sz="0" w:space="0" w:color="auto"/>
      </w:divBdr>
    </w:div>
    <w:div w:id="934361492">
      <w:bodyDiv w:val="1"/>
      <w:marLeft w:val="0"/>
      <w:marRight w:val="0"/>
      <w:marTop w:val="0"/>
      <w:marBottom w:val="0"/>
      <w:divBdr>
        <w:top w:val="none" w:sz="0" w:space="0" w:color="auto"/>
        <w:left w:val="none" w:sz="0" w:space="0" w:color="auto"/>
        <w:bottom w:val="none" w:sz="0" w:space="0" w:color="auto"/>
        <w:right w:val="none" w:sz="0" w:space="0" w:color="auto"/>
      </w:divBdr>
      <w:divsChild>
        <w:div w:id="754672231">
          <w:marLeft w:val="0"/>
          <w:marRight w:val="0"/>
          <w:marTop w:val="0"/>
          <w:marBottom w:val="0"/>
          <w:divBdr>
            <w:top w:val="none" w:sz="0" w:space="0" w:color="auto"/>
            <w:left w:val="none" w:sz="0" w:space="0" w:color="auto"/>
            <w:bottom w:val="none" w:sz="0" w:space="0" w:color="auto"/>
            <w:right w:val="none" w:sz="0" w:space="0" w:color="auto"/>
          </w:divBdr>
          <w:divsChild>
            <w:div w:id="421606908">
              <w:marLeft w:val="0"/>
              <w:marRight w:val="0"/>
              <w:marTop w:val="0"/>
              <w:marBottom w:val="0"/>
              <w:divBdr>
                <w:top w:val="none" w:sz="0" w:space="0" w:color="auto"/>
                <w:left w:val="none" w:sz="0" w:space="0" w:color="auto"/>
                <w:bottom w:val="none" w:sz="0" w:space="0" w:color="auto"/>
                <w:right w:val="none" w:sz="0" w:space="0" w:color="auto"/>
              </w:divBdr>
            </w:div>
          </w:divsChild>
        </w:div>
        <w:div w:id="495342099">
          <w:marLeft w:val="0"/>
          <w:marRight w:val="0"/>
          <w:marTop w:val="0"/>
          <w:marBottom w:val="0"/>
          <w:divBdr>
            <w:top w:val="none" w:sz="0" w:space="0" w:color="auto"/>
            <w:left w:val="none" w:sz="0" w:space="0" w:color="auto"/>
            <w:bottom w:val="none" w:sz="0" w:space="0" w:color="auto"/>
            <w:right w:val="none" w:sz="0" w:space="0" w:color="auto"/>
          </w:divBdr>
          <w:divsChild>
            <w:div w:id="2844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1349">
      <w:bodyDiv w:val="1"/>
      <w:marLeft w:val="0"/>
      <w:marRight w:val="0"/>
      <w:marTop w:val="0"/>
      <w:marBottom w:val="0"/>
      <w:divBdr>
        <w:top w:val="none" w:sz="0" w:space="0" w:color="auto"/>
        <w:left w:val="none" w:sz="0" w:space="0" w:color="auto"/>
        <w:bottom w:val="none" w:sz="0" w:space="0" w:color="auto"/>
        <w:right w:val="none" w:sz="0" w:space="0" w:color="auto"/>
      </w:divBdr>
    </w:div>
    <w:div w:id="979074733">
      <w:bodyDiv w:val="1"/>
      <w:marLeft w:val="0"/>
      <w:marRight w:val="0"/>
      <w:marTop w:val="0"/>
      <w:marBottom w:val="0"/>
      <w:divBdr>
        <w:top w:val="none" w:sz="0" w:space="0" w:color="auto"/>
        <w:left w:val="none" w:sz="0" w:space="0" w:color="auto"/>
        <w:bottom w:val="none" w:sz="0" w:space="0" w:color="auto"/>
        <w:right w:val="none" w:sz="0" w:space="0" w:color="auto"/>
      </w:divBdr>
    </w:div>
    <w:div w:id="979264223">
      <w:bodyDiv w:val="1"/>
      <w:marLeft w:val="0"/>
      <w:marRight w:val="0"/>
      <w:marTop w:val="0"/>
      <w:marBottom w:val="0"/>
      <w:divBdr>
        <w:top w:val="none" w:sz="0" w:space="0" w:color="auto"/>
        <w:left w:val="none" w:sz="0" w:space="0" w:color="auto"/>
        <w:bottom w:val="none" w:sz="0" w:space="0" w:color="auto"/>
        <w:right w:val="none" w:sz="0" w:space="0" w:color="auto"/>
      </w:divBdr>
    </w:div>
    <w:div w:id="991444533">
      <w:bodyDiv w:val="1"/>
      <w:marLeft w:val="0"/>
      <w:marRight w:val="0"/>
      <w:marTop w:val="0"/>
      <w:marBottom w:val="0"/>
      <w:divBdr>
        <w:top w:val="none" w:sz="0" w:space="0" w:color="auto"/>
        <w:left w:val="none" w:sz="0" w:space="0" w:color="auto"/>
        <w:bottom w:val="none" w:sz="0" w:space="0" w:color="auto"/>
        <w:right w:val="none" w:sz="0" w:space="0" w:color="auto"/>
      </w:divBdr>
    </w:div>
    <w:div w:id="1015762604">
      <w:bodyDiv w:val="1"/>
      <w:marLeft w:val="0"/>
      <w:marRight w:val="0"/>
      <w:marTop w:val="0"/>
      <w:marBottom w:val="0"/>
      <w:divBdr>
        <w:top w:val="none" w:sz="0" w:space="0" w:color="auto"/>
        <w:left w:val="none" w:sz="0" w:space="0" w:color="auto"/>
        <w:bottom w:val="none" w:sz="0" w:space="0" w:color="auto"/>
        <w:right w:val="none" w:sz="0" w:space="0" w:color="auto"/>
      </w:divBdr>
    </w:div>
    <w:div w:id="1021012104">
      <w:bodyDiv w:val="1"/>
      <w:marLeft w:val="0"/>
      <w:marRight w:val="0"/>
      <w:marTop w:val="0"/>
      <w:marBottom w:val="0"/>
      <w:divBdr>
        <w:top w:val="none" w:sz="0" w:space="0" w:color="auto"/>
        <w:left w:val="none" w:sz="0" w:space="0" w:color="auto"/>
        <w:bottom w:val="none" w:sz="0" w:space="0" w:color="auto"/>
        <w:right w:val="none" w:sz="0" w:space="0" w:color="auto"/>
      </w:divBdr>
    </w:div>
    <w:div w:id="1027146912">
      <w:bodyDiv w:val="1"/>
      <w:marLeft w:val="0"/>
      <w:marRight w:val="0"/>
      <w:marTop w:val="0"/>
      <w:marBottom w:val="0"/>
      <w:divBdr>
        <w:top w:val="none" w:sz="0" w:space="0" w:color="auto"/>
        <w:left w:val="none" w:sz="0" w:space="0" w:color="auto"/>
        <w:bottom w:val="none" w:sz="0" w:space="0" w:color="auto"/>
        <w:right w:val="none" w:sz="0" w:space="0" w:color="auto"/>
      </w:divBdr>
    </w:div>
    <w:div w:id="1029723283">
      <w:bodyDiv w:val="1"/>
      <w:marLeft w:val="0"/>
      <w:marRight w:val="0"/>
      <w:marTop w:val="0"/>
      <w:marBottom w:val="0"/>
      <w:divBdr>
        <w:top w:val="none" w:sz="0" w:space="0" w:color="auto"/>
        <w:left w:val="none" w:sz="0" w:space="0" w:color="auto"/>
        <w:bottom w:val="none" w:sz="0" w:space="0" w:color="auto"/>
        <w:right w:val="none" w:sz="0" w:space="0" w:color="auto"/>
      </w:divBdr>
    </w:div>
    <w:div w:id="1047998250">
      <w:bodyDiv w:val="1"/>
      <w:marLeft w:val="0"/>
      <w:marRight w:val="0"/>
      <w:marTop w:val="0"/>
      <w:marBottom w:val="0"/>
      <w:divBdr>
        <w:top w:val="none" w:sz="0" w:space="0" w:color="auto"/>
        <w:left w:val="none" w:sz="0" w:space="0" w:color="auto"/>
        <w:bottom w:val="none" w:sz="0" w:space="0" w:color="auto"/>
        <w:right w:val="none" w:sz="0" w:space="0" w:color="auto"/>
      </w:divBdr>
    </w:div>
    <w:div w:id="1049114610">
      <w:bodyDiv w:val="1"/>
      <w:marLeft w:val="0"/>
      <w:marRight w:val="0"/>
      <w:marTop w:val="0"/>
      <w:marBottom w:val="0"/>
      <w:divBdr>
        <w:top w:val="none" w:sz="0" w:space="0" w:color="auto"/>
        <w:left w:val="none" w:sz="0" w:space="0" w:color="auto"/>
        <w:bottom w:val="none" w:sz="0" w:space="0" w:color="auto"/>
        <w:right w:val="none" w:sz="0" w:space="0" w:color="auto"/>
      </w:divBdr>
    </w:div>
    <w:div w:id="1057047543">
      <w:bodyDiv w:val="1"/>
      <w:marLeft w:val="0"/>
      <w:marRight w:val="0"/>
      <w:marTop w:val="0"/>
      <w:marBottom w:val="0"/>
      <w:divBdr>
        <w:top w:val="none" w:sz="0" w:space="0" w:color="auto"/>
        <w:left w:val="none" w:sz="0" w:space="0" w:color="auto"/>
        <w:bottom w:val="none" w:sz="0" w:space="0" w:color="auto"/>
        <w:right w:val="none" w:sz="0" w:space="0" w:color="auto"/>
      </w:divBdr>
      <w:divsChild>
        <w:div w:id="1020818545">
          <w:marLeft w:val="0"/>
          <w:marRight w:val="0"/>
          <w:marTop w:val="0"/>
          <w:marBottom w:val="0"/>
          <w:divBdr>
            <w:top w:val="none" w:sz="0" w:space="0" w:color="auto"/>
            <w:left w:val="none" w:sz="0" w:space="0" w:color="auto"/>
            <w:bottom w:val="none" w:sz="0" w:space="0" w:color="auto"/>
            <w:right w:val="none" w:sz="0" w:space="0" w:color="auto"/>
          </w:divBdr>
          <w:divsChild>
            <w:div w:id="963730927">
              <w:marLeft w:val="0"/>
              <w:marRight w:val="0"/>
              <w:marTop w:val="0"/>
              <w:marBottom w:val="0"/>
              <w:divBdr>
                <w:top w:val="none" w:sz="0" w:space="0" w:color="auto"/>
                <w:left w:val="none" w:sz="0" w:space="0" w:color="auto"/>
                <w:bottom w:val="none" w:sz="0" w:space="0" w:color="auto"/>
                <w:right w:val="none" w:sz="0" w:space="0" w:color="auto"/>
              </w:divBdr>
            </w:div>
          </w:divsChild>
        </w:div>
        <w:div w:id="1017583009">
          <w:marLeft w:val="0"/>
          <w:marRight w:val="0"/>
          <w:marTop w:val="0"/>
          <w:marBottom w:val="0"/>
          <w:divBdr>
            <w:top w:val="none" w:sz="0" w:space="0" w:color="auto"/>
            <w:left w:val="none" w:sz="0" w:space="0" w:color="auto"/>
            <w:bottom w:val="none" w:sz="0" w:space="0" w:color="auto"/>
            <w:right w:val="none" w:sz="0" w:space="0" w:color="auto"/>
          </w:divBdr>
          <w:divsChild>
            <w:div w:id="150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6844">
      <w:bodyDiv w:val="1"/>
      <w:marLeft w:val="0"/>
      <w:marRight w:val="0"/>
      <w:marTop w:val="0"/>
      <w:marBottom w:val="0"/>
      <w:divBdr>
        <w:top w:val="none" w:sz="0" w:space="0" w:color="auto"/>
        <w:left w:val="none" w:sz="0" w:space="0" w:color="auto"/>
        <w:bottom w:val="none" w:sz="0" w:space="0" w:color="auto"/>
        <w:right w:val="none" w:sz="0" w:space="0" w:color="auto"/>
      </w:divBdr>
    </w:div>
    <w:div w:id="1085373458">
      <w:marLeft w:val="0"/>
      <w:marRight w:val="0"/>
      <w:marTop w:val="0"/>
      <w:marBottom w:val="0"/>
      <w:divBdr>
        <w:top w:val="none" w:sz="0" w:space="0" w:color="auto"/>
        <w:left w:val="none" w:sz="0" w:space="0" w:color="auto"/>
        <w:bottom w:val="none" w:sz="0" w:space="0" w:color="auto"/>
        <w:right w:val="none" w:sz="0" w:space="0" w:color="auto"/>
      </w:divBdr>
    </w:div>
    <w:div w:id="1085373459">
      <w:marLeft w:val="0"/>
      <w:marRight w:val="0"/>
      <w:marTop w:val="0"/>
      <w:marBottom w:val="0"/>
      <w:divBdr>
        <w:top w:val="none" w:sz="0" w:space="0" w:color="auto"/>
        <w:left w:val="none" w:sz="0" w:space="0" w:color="auto"/>
        <w:bottom w:val="none" w:sz="0" w:space="0" w:color="auto"/>
        <w:right w:val="none" w:sz="0" w:space="0" w:color="auto"/>
      </w:divBdr>
    </w:div>
    <w:div w:id="1085373460">
      <w:marLeft w:val="0"/>
      <w:marRight w:val="0"/>
      <w:marTop w:val="0"/>
      <w:marBottom w:val="0"/>
      <w:divBdr>
        <w:top w:val="none" w:sz="0" w:space="0" w:color="auto"/>
        <w:left w:val="none" w:sz="0" w:space="0" w:color="auto"/>
        <w:bottom w:val="none" w:sz="0" w:space="0" w:color="auto"/>
        <w:right w:val="none" w:sz="0" w:space="0" w:color="auto"/>
      </w:divBdr>
    </w:div>
    <w:div w:id="1085373461">
      <w:marLeft w:val="0"/>
      <w:marRight w:val="0"/>
      <w:marTop w:val="0"/>
      <w:marBottom w:val="0"/>
      <w:divBdr>
        <w:top w:val="none" w:sz="0" w:space="0" w:color="auto"/>
        <w:left w:val="none" w:sz="0" w:space="0" w:color="auto"/>
        <w:bottom w:val="none" w:sz="0" w:space="0" w:color="auto"/>
        <w:right w:val="none" w:sz="0" w:space="0" w:color="auto"/>
      </w:divBdr>
    </w:div>
    <w:div w:id="1085373462">
      <w:marLeft w:val="0"/>
      <w:marRight w:val="0"/>
      <w:marTop w:val="0"/>
      <w:marBottom w:val="0"/>
      <w:divBdr>
        <w:top w:val="none" w:sz="0" w:space="0" w:color="auto"/>
        <w:left w:val="none" w:sz="0" w:space="0" w:color="auto"/>
        <w:bottom w:val="none" w:sz="0" w:space="0" w:color="auto"/>
        <w:right w:val="none" w:sz="0" w:space="0" w:color="auto"/>
      </w:divBdr>
    </w:div>
    <w:div w:id="1085373463">
      <w:marLeft w:val="0"/>
      <w:marRight w:val="0"/>
      <w:marTop w:val="0"/>
      <w:marBottom w:val="0"/>
      <w:divBdr>
        <w:top w:val="none" w:sz="0" w:space="0" w:color="auto"/>
        <w:left w:val="none" w:sz="0" w:space="0" w:color="auto"/>
        <w:bottom w:val="none" w:sz="0" w:space="0" w:color="auto"/>
        <w:right w:val="none" w:sz="0" w:space="0" w:color="auto"/>
      </w:divBdr>
    </w:div>
    <w:div w:id="1085373464">
      <w:marLeft w:val="0"/>
      <w:marRight w:val="0"/>
      <w:marTop w:val="0"/>
      <w:marBottom w:val="0"/>
      <w:divBdr>
        <w:top w:val="none" w:sz="0" w:space="0" w:color="auto"/>
        <w:left w:val="none" w:sz="0" w:space="0" w:color="auto"/>
        <w:bottom w:val="none" w:sz="0" w:space="0" w:color="auto"/>
        <w:right w:val="none" w:sz="0" w:space="0" w:color="auto"/>
      </w:divBdr>
    </w:div>
    <w:div w:id="1085373465">
      <w:marLeft w:val="0"/>
      <w:marRight w:val="0"/>
      <w:marTop w:val="0"/>
      <w:marBottom w:val="0"/>
      <w:divBdr>
        <w:top w:val="none" w:sz="0" w:space="0" w:color="auto"/>
        <w:left w:val="none" w:sz="0" w:space="0" w:color="auto"/>
        <w:bottom w:val="none" w:sz="0" w:space="0" w:color="auto"/>
        <w:right w:val="none" w:sz="0" w:space="0" w:color="auto"/>
      </w:divBdr>
    </w:div>
    <w:div w:id="1085373466">
      <w:marLeft w:val="0"/>
      <w:marRight w:val="0"/>
      <w:marTop w:val="0"/>
      <w:marBottom w:val="0"/>
      <w:divBdr>
        <w:top w:val="none" w:sz="0" w:space="0" w:color="auto"/>
        <w:left w:val="none" w:sz="0" w:space="0" w:color="auto"/>
        <w:bottom w:val="none" w:sz="0" w:space="0" w:color="auto"/>
        <w:right w:val="none" w:sz="0" w:space="0" w:color="auto"/>
      </w:divBdr>
    </w:div>
    <w:div w:id="1085373467">
      <w:marLeft w:val="0"/>
      <w:marRight w:val="0"/>
      <w:marTop w:val="0"/>
      <w:marBottom w:val="0"/>
      <w:divBdr>
        <w:top w:val="none" w:sz="0" w:space="0" w:color="auto"/>
        <w:left w:val="none" w:sz="0" w:space="0" w:color="auto"/>
        <w:bottom w:val="none" w:sz="0" w:space="0" w:color="auto"/>
        <w:right w:val="none" w:sz="0" w:space="0" w:color="auto"/>
      </w:divBdr>
    </w:div>
    <w:div w:id="1085373468">
      <w:marLeft w:val="0"/>
      <w:marRight w:val="0"/>
      <w:marTop w:val="0"/>
      <w:marBottom w:val="0"/>
      <w:divBdr>
        <w:top w:val="none" w:sz="0" w:space="0" w:color="auto"/>
        <w:left w:val="none" w:sz="0" w:space="0" w:color="auto"/>
        <w:bottom w:val="none" w:sz="0" w:space="0" w:color="auto"/>
        <w:right w:val="none" w:sz="0" w:space="0" w:color="auto"/>
      </w:divBdr>
    </w:div>
    <w:div w:id="1085373469">
      <w:marLeft w:val="0"/>
      <w:marRight w:val="0"/>
      <w:marTop w:val="0"/>
      <w:marBottom w:val="0"/>
      <w:divBdr>
        <w:top w:val="none" w:sz="0" w:space="0" w:color="auto"/>
        <w:left w:val="none" w:sz="0" w:space="0" w:color="auto"/>
        <w:bottom w:val="none" w:sz="0" w:space="0" w:color="auto"/>
        <w:right w:val="none" w:sz="0" w:space="0" w:color="auto"/>
      </w:divBdr>
    </w:div>
    <w:div w:id="1085373470">
      <w:marLeft w:val="0"/>
      <w:marRight w:val="0"/>
      <w:marTop w:val="0"/>
      <w:marBottom w:val="0"/>
      <w:divBdr>
        <w:top w:val="none" w:sz="0" w:space="0" w:color="auto"/>
        <w:left w:val="none" w:sz="0" w:space="0" w:color="auto"/>
        <w:bottom w:val="none" w:sz="0" w:space="0" w:color="auto"/>
        <w:right w:val="none" w:sz="0" w:space="0" w:color="auto"/>
      </w:divBdr>
    </w:div>
    <w:div w:id="1085373471">
      <w:marLeft w:val="0"/>
      <w:marRight w:val="0"/>
      <w:marTop w:val="0"/>
      <w:marBottom w:val="0"/>
      <w:divBdr>
        <w:top w:val="none" w:sz="0" w:space="0" w:color="auto"/>
        <w:left w:val="none" w:sz="0" w:space="0" w:color="auto"/>
        <w:bottom w:val="none" w:sz="0" w:space="0" w:color="auto"/>
        <w:right w:val="none" w:sz="0" w:space="0" w:color="auto"/>
      </w:divBdr>
    </w:div>
    <w:div w:id="1085373472">
      <w:marLeft w:val="0"/>
      <w:marRight w:val="0"/>
      <w:marTop w:val="0"/>
      <w:marBottom w:val="0"/>
      <w:divBdr>
        <w:top w:val="none" w:sz="0" w:space="0" w:color="auto"/>
        <w:left w:val="none" w:sz="0" w:space="0" w:color="auto"/>
        <w:bottom w:val="none" w:sz="0" w:space="0" w:color="auto"/>
        <w:right w:val="none" w:sz="0" w:space="0" w:color="auto"/>
      </w:divBdr>
    </w:div>
    <w:div w:id="1085373473">
      <w:marLeft w:val="0"/>
      <w:marRight w:val="0"/>
      <w:marTop w:val="0"/>
      <w:marBottom w:val="0"/>
      <w:divBdr>
        <w:top w:val="none" w:sz="0" w:space="0" w:color="auto"/>
        <w:left w:val="none" w:sz="0" w:space="0" w:color="auto"/>
        <w:bottom w:val="none" w:sz="0" w:space="0" w:color="auto"/>
        <w:right w:val="none" w:sz="0" w:space="0" w:color="auto"/>
      </w:divBdr>
    </w:div>
    <w:div w:id="1085373474">
      <w:marLeft w:val="0"/>
      <w:marRight w:val="0"/>
      <w:marTop w:val="0"/>
      <w:marBottom w:val="0"/>
      <w:divBdr>
        <w:top w:val="none" w:sz="0" w:space="0" w:color="auto"/>
        <w:left w:val="none" w:sz="0" w:space="0" w:color="auto"/>
        <w:bottom w:val="none" w:sz="0" w:space="0" w:color="auto"/>
        <w:right w:val="none" w:sz="0" w:space="0" w:color="auto"/>
      </w:divBdr>
    </w:div>
    <w:div w:id="1085373475">
      <w:marLeft w:val="0"/>
      <w:marRight w:val="0"/>
      <w:marTop w:val="0"/>
      <w:marBottom w:val="0"/>
      <w:divBdr>
        <w:top w:val="none" w:sz="0" w:space="0" w:color="auto"/>
        <w:left w:val="none" w:sz="0" w:space="0" w:color="auto"/>
        <w:bottom w:val="none" w:sz="0" w:space="0" w:color="auto"/>
        <w:right w:val="none" w:sz="0" w:space="0" w:color="auto"/>
      </w:divBdr>
    </w:div>
    <w:div w:id="1085373476">
      <w:marLeft w:val="0"/>
      <w:marRight w:val="0"/>
      <w:marTop w:val="0"/>
      <w:marBottom w:val="0"/>
      <w:divBdr>
        <w:top w:val="none" w:sz="0" w:space="0" w:color="auto"/>
        <w:left w:val="none" w:sz="0" w:space="0" w:color="auto"/>
        <w:bottom w:val="none" w:sz="0" w:space="0" w:color="auto"/>
        <w:right w:val="none" w:sz="0" w:space="0" w:color="auto"/>
      </w:divBdr>
    </w:div>
    <w:div w:id="1085373477">
      <w:marLeft w:val="0"/>
      <w:marRight w:val="0"/>
      <w:marTop w:val="0"/>
      <w:marBottom w:val="0"/>
      <w:divBdr>
        <w:top w:val="none" w:sz="0" w:space="0" w:color="auto"/>
        <w:left w:val="none" w:sz="0" w:space="0" w:color="auto"/>
        <w:bottom w:val="none" w:sz="0" w:space="0" w:color="auto"/>
        <w:right w:val="none" w:sz="0" w:space="0" w:color="auto"/>
      </w:divBdr>
    </w:div>
    <w:div w:id="1085373478">
      <w:marLeft w:val="0"/>
      <w:marRight w:val="0"/>
      <w:marTop w:val="0"/>
      <w:marBottom w:val="0"/>
      <w:divBdr>
        <w:top w:val="none" w:sz="0" w:space="0" w:color="auto"/>
        <w:left w:val="none" w:sz="0" w:space="0" w:color="auto"/>
        <w:bottom w:val="none" w:sz="0" w:space="0" w:color="auto"/>
        <w:right w:val="none" w:sz="0" w:space="0" w:color="auto"/>
      </w:divBdr>
    </w:div>
    <w:div w:id="1085373479">
      <w:marLeft w:val="0"/>
      <w:marRight w:val="0"/>
      <w:marTop w:val="0"/>
      <w:marBottom w:val="0"/>
      <w:divBdr>
        <w:top w:val="none" w:sz="0" w:space="0" w:color="auto"/>
        <w:left w:val="none" w:sz="0" w:space="0" w:color="auto"/>
        <w:bottom w:val="none" w:sz="0" w:space="0" w:color="auto"/>
        <w:right w:val="none" w:sz="0" w:space="0" w:color="auto"/>
      </w:divBdr>
    </w:div>
    <w:div w:id="1085373480">
      <w:marLeft w:val="0"/>
      <w:marRight w:val="0"/>
      <w:marTop w:val="0"/>
      <w:marBottom w:val="0"/>
      <w:divBdr>
        <w:top w:val="none" w:sz="0" w:space="0" w:color="auto"/>
        <w:left w:val="none" w:sz="0" w:space="0" w:color="auto"/>
        <w:bottom w:val="none" w:sz="0" w:space="0" w:color="auto"/>
        <w:right w:val="none" w:sz="0" w:space="0" w:color="auto"/>
      </w:divBdr>
    </w:div>
    <w:div w:id="1085373481">
      <w:marLeft w:val="0"/>
      <w:marRight w:val="0"/>
      <w:marTop w:val="0"/>
      <w:marBottom w:val="0"/>
      <w:divBdr>
        <w:top w:val="none" w:sz="0" w:space="0" w:color="auto"/>
        <w:left w:val="none" w:sz="0" w:space="0" w:color="auto"/>
        <w:bottom w:val="none" w:sz="0" w:space="0" w:color="auto"/>
        <w:right w:val="none" w:sz="0" w:space="0" w:color="auto"/>
      </w:divBdr>
    </w:div>
    <w:div w:id="1085373482">
      <w:marLeft w:val="0"/>
      <w:marRight w:val="0"/>
      <w:marTop w:val="0"/>
      <w:marBottom w:val="0"/>
      <w:divBdr>
        <w:top w:val="none" w:sz="0" w:space="0" w:color="auto"/>
        <w:left w:val="none" w:sz="0" w:space="0" w:color="auto"/>
        <w:bottom w:val="none" w:sz="0" w:space="0" w:color="auto"/>
        <w:right w:val="none" w:sz="0" w:space="0" w:color="auto"/>
      </w:divBdr>
    </w:div>
    <w:div w:id="1085373483">
      <w:marLeft w:val="0"/>
      <w:marRight w:val="0"/>
      <w:marTop w:val="0"/>
      <w:marBottom w:val="0"/>
      <w:divBdr>
        <w:top w:val="none" w:sz="0" w:space="0" w:color="auto"/>
        <w:left w:val="none" w:sz="0" w:space="0" w:color="auto"/>
        <w:bottom w:val="none" w:sz="0" w:space="0" w:color="auto"/>
        <w:right w:val="none" w:sz="0" w:space="0" w:color="auto"/>
      </w:divBdr>
    </w:div>
    <w:div w:id="1085373484">
      <w:marLeft w:val="0"/>
      <w:marRight w:val="0"/>
      <w:marTop w:val="0"/>
      <w:marBottom w:val="0"/>
      <w:divBdr>
        <w:top w:val="none" w:sz="0" w:space="0" w:color="auto"/>
        <w:left w:val="none" w:sz="0" w:space="0" w:color="auto"/>
        <w:bottom w:val="none" w:sz="0" w:space="0" w:color="auto"/>
        <w:right w:val="none" w:sz="0" w:space="0" w:color="auto"/>
      </w:divBdr>
    </w:div>
    <w:div w:id="1085373485">
      <w:marLeft w:val="0"/>
      <w:marRight w:val="0"/>
      <w:marTop w:val="0"/>
      <w:marBottom w:val="0"/>
      <w:divBdr>
        <w:top w:val="none" w:sz="0" w:space="0" w:color="auto"/>
        <w:left w:val="none" w:sz="0" w:space="0" w:color="auto"/>
        <w:bottom w:val="none" w:sz="0" w:space="0" w:color="auto"/>
        <w:right w:val="none" w:sz="0" w:space="0" w:color="auto"/>
      </w:divBdr>
    </w:div>
    <w:div w:id="1085373486">
      <w:marLeft w:val="0"/>
      <w:marRight w:val="0"/>
      <w:marTop w:val="0"/>
      <w:marBottom w:val="0"/>
      <w:divBdr>
        <w:top w:val="none" w:sz="0" w:space="0" w:color="auto"/>
        <w:left w:val="none" w:sz="0" w:space="0" w:color="auto"/>
        <w:bottom w:val="none" w:sz="0" w:space="0" w:color="auto"/>
        <w:right w:val="none" w:sz="0" w:space="0" w:color="auto"/>
      </w:divBdr>
    </w:div>
    <w:div w:id="1085373487">
      <w:marLeft w:val="0"/>
      <w:marRight w:val="0"/>
      <w:marTop w:val="0"/>
      <w:marBottom w:val="0"/>
      <w:divBdr>
        <w:top w:val="none" w:sz="0" w:space="0" w:color="auto"/>
        <w:left w:val="none" w:sz="0" w:space="0" w:color="auto"/>
        <w:bottom w:val="none" w:sz="0" w:space="0" w:color="auto"/>
        <w:right w:val="none" w:sz="0" w:space="0" w:color="auto"/>
      </w:divBdr>
    </w:div>
    <w:div w:id="1085373488">
      <w:marLeft w:val="0"/>
      <w:marRight w:val="0"/>
      <w:marTop w:val="0"/>
      <w:marBottom w:val="0"/>
      <w:divBdr>
        <w:top w:val="none" w:sz="0" w:space="0" w:color="auto"/>
        <w:left w:val="none" w:sz="0" w:space="0" w:color="auto"/>
        <w:bottom w:val="none" w:sz="0" w:space="0" w:color="auto"/>
        <w:right w:val="none" w:sz="0" w:space="0" w:color="auto"/>
      </w:divBdr>
    </w:div>
    <w:div w:id="1085373489">
      <w:marLeft w:val="0"/>
      <w:marRight w:val="0"/>
      <w:marTop w:val="0"/>
      <w:marBottom w:val="0"/>
      <w:divBdr>
        <w:top w:val="none" w:sz="0" w:space="0" w:color="auto"/>
        <w:left w:val="none" w:sz="0" w:space="0" w:color="auto"/>
        <w:bottom w:val="none" w:sz="0" w:space="0" w:color="auto"/>
        <w:right w:val="none" w:sz="0" w:space="0" w:color="auto"/>
      </w:divBdr>
    </w:div>
    <w:div w:id="1085373490">
      <w:marLeft w:val="0"/>
      <w:marRight w:val="0"/>
      <w:marTop w:val="0"/>
      <w:marBottom w:val="0"/>
      <w:divBdr>
        <w:top w:val="none" w:sz="0" w:space="0" w:color="auto"/>
        <w:left w:val="none" w:sz="0" w:space="0" w:color="auto"/>
        <w:bottom w:val="none" w:sz="0" w:space="0" w:color="auto"/>
        <w:right w:val="none" w:sz="0" w:space="0" w:color="auto"/>
      </w:divBdr>
    </w:div>
    <w:div w:id="1085373491">
      <w:marLeft w:val="0"/>
      <w:marRight w:val="0"/>
      <w:marTop w:val="0"/>
      <w:marBottom w:val="0"/>
      <w:divBdr>
        <w:top w:val="none" w:sz="0" w:space="0" w:color="auto"/>
        <w:left w:val="none" w:sz="0" w:space="0" w:color="auto"/>
        <w:bottom w:val="none" w:sz="0" w:space="0" w:color="auto"/>
        <w:right w:val="none" w:sz="0" w:space="0" w:color="auto"/>
      </w:divBdr>
    </w:div>
    <w:div w:id="1085373492">
      <w:marLeft w:val="0"/>
      <w:marRight w:val="0"/>
      <w:marTop w:val="0"/>
      <w:marBottom w:val="0"/>
      <w:divBdr>
        <w:top w:val="none" w:sz="0" w:space="0" w:color="auto"/>
        <w:left w:val="none" w:sz="0" w:space="0" w:color="auto"/>
        <w:bottom w:val="none" w:sz="0" w:space="0" w:color="auto"/>
        <w:right w:val="none" w:sz="0" w:space="0" w:color="auto"/>
      </w:divBdr>
    </w:div>
    <w:div w:id="1085373493">
      <w:marLeft w:val="0"/>
      <w:marRight w:val="0"/>
      <w:marTop w:val="0"/>
      <w:marBottom w:val="0"/>
      <w:divBdr>
        <w:top w:val="none" w:sz="0" w:space="0" w:color="auto"/>
        <w:left w:val="none" w:sz="0" w:space="0" w:color="auto"/>
        <w:bottom w:val="none" w:sz="0" w:space="0" w:color="auto"/>
        <w:right w:val="none" w:sz="0" w:space="0" w:color="auto"/>
      </w:divBdr>
    </w:div>
    <w:div w:id="1085373494">
      <w:marLeft w:val="0"/>
      <w:marRight w:val="0"/>
      <w:marTop w:val="0"/>
      <w:marBottom w:val="0"/>
      <w:divBdr>
        <w:top w:val="none" w:sz="0" w:space="0" w:color="auto"/>
        <w:left w:val="none" w:sz="0" w:space="0" w:color="auto"/>
        <w:bottom w:val="none" w:sz="0" w:space="0" w:color="auto"/>
        <w:right w:val="none" w:sz="0" w:space="0" w:color="auto"/>
      </w:divBdr>
    </w:div>
    <w:div w:id="1085373495">
      <w:marLeft w:val="0"/>
      <w:marRight w:val="0"/>
      <w:marTop w:val="0"/>
      <w:marBottom w:val="0"/>
      <w:divBdr>
        <w:top w:val="none" w:sz="0" w:space="0" w:color="auto"/>
        <w:left w:val="none" w:sz="0" w:space="0" w:color="auto"/>
        <w:bottom w:val="none" w:sz="0" w:space="0" w:color="auto"/>
        <w:right w:val="none" w:sz="0" w:space="0" w:color="auto"/>
      </w:divBdr>
    </w:div>
    <w:div w:id="1085373496">
      <w:marLeft w:val="0"/>
      <w:marRight w:val="0"/>
      <w:marTop w:val="0"/>
      <w:marBottom w:val="0"/>
      <w:divBdr>
        <w:top w:val="none" w:sz="0" w:space="0" w:color="auto"/>
        <w:left w:val="none" w:sz="0" w:space="0" w:color="auto"/>
        <w:bottom w:val="none" w:sz="0" w:space="0" w:color="auto"/>
        <w:right w:val="none" w:sz="0" w:space="0" w:color="auto"/>
      </w:divBdr>
    </w:div>
    <w:div w:id="1085373497">
      <w:marLeft w:val="0"/>
      <w:marRight w:val="0"/>
      <w:marTop w:val="0"/>
      <w:marBottom w:val="0"/>
      <w:divBdr>
        <w:top w:val="none" w:sz="0" w:space="0" w:color="auto"/>
        <w:left w:val="none" w:sz="0" w:space="0" w:color="auto"/>
        <w:bottom w:val="none" w:sz="0" w:space="0" w:color="auto"/>
        <w:right w:val="none" w:sz="0" w:space="0" w:color="auto"/>
      </w:divBdr>
    </w:div>
    <w:div w:id="1085373498">
      <w:marLeft w:val="0"/>
      <w:marRight w:val="0"/>
      <w:marTop w:val="0"/>
      <w:marBottom w:val="0"/>
      <w:divBdr>
        <w:top w:val="none" w:sz="0" w:space="0" w:color="auto"/>
        <w:left w:val="none" w:sz="0" w:space="0" w:color="auto"/>
        <w:bottom w:val="none" w:sz="0" w:space="0" w:color="auto"/>
        <w:right w:val="none" w:sz="0" w:space="0" w:color="auto"/>
      </w:divBdr>
    </w:div>
    <w:div w:id="1085373499">
      <w:marLeft w:val="0"/>
      <w:marRight w:val="0"/>
      <w:marTop w:val="0"/>
      <w:marBottom w:val="0"/>
      <w:divBdr>
        <w:top w:val="none" w:sz="0" w:space="0" w:color="auto"/>
        <w:left w:val="none" w:sz="0" w:space="0" w:color="auto"/>
        <w:bottom w:val="none" w:sz="0" w:space="0" w:color="auto"/>
        <w:right w:val="none" w:sz="0" w:space="0" w:color="auto"/>
      </w:divBdr>
    </w:div>
    <w:div w:id="1085373500">
      <w:marLeft w:val="0"/>
      <w:marRight w:val="0"/>
      <w:marTop w:val="0"/>
      <w:marBottom w:val="0"/>
      <w:divBdr>
        <w:top w:val="none" w:sz="0" w:space="0" w:color="auto"/>
        <w:left w:val="none" w:sz="0" w:space="0" w:color="auto"/>
        <w:bottom w:val="none" w:sz="0" w:space="0" w:color="auto"/>
        <w:right w:val="none" w:sz="0" w:space="0" w:color="auto"/>
      </w:divBdr>
    </w:div>
    <w:div w:id="1085373501">
      <w:marLeft w:val="0"/>
      <w:marRight w:val="0"/>
      <w:marTop w:val="0"/>
      <w:marBottom w:val="0"/>
      <w:divBdr>
        <w:top w:val="none" w:sz="0" w:space="0" w:color="auto"/>
        <w:left w:val="none" w:sz="0" w:space="0" w:color="auto"/>
        <w:bottom w:val="none" w:sz="0" w:space="0" w:color="auto"/>
        <w:right w:val="none" w:sz="0" w:space="0" w:color="auto"/>
      </w:divBdr>
    </w:div>
    <w:div w:id="1085373502">
      <w:marLeft w:val="0"/>
      <w:marRight w:val="0"/>
      <w:marTop w:val="0"/>
      <w:marBottom w:val="0"/>
      <w:divBdr>
        <w:top w:val="none" w:sz="0" w:space="0" w:color="auto"/>
        <w:left w:val="none" w:sz="0" w:space="0" w:color="auto"/>
        <w:bottom w:val="none" w:sz="0" w:space="0" w:color="auto"/>
        <w:right w:val="none" w:sz="0" w:space="0" w:color="auto"/>
      </w:divBdr>
    </w:div>
    <w:div w:id="1085373503">
      <w:marLeft w:val="0"/>
      <w:marRight w:val="0"/>
      <w:marTop w:val="0"/>
      <w:marBottom w:val="0"/>
      <w:divBdr>
        <w:top w:val="none" w:sz="0" w:space="0" w:color="auto"/>
        <w:left w:val="none" w:sz="0" w:space="0" w:color="auto"/>
        <w:bottom w:val="none" w:sz="0" w:space="0" w:color="auto"/>
        <w:right w:val="none" w:sz="0" w:space="0" w:color="auto"/>
      </w:divBdr>
    </w:div>
    <w:div w:id="1085373504">
      <w:marLeft w:val="0"/>
      <w:marRight w:val="0"/>
      <w:marTop w:val="0"/>
      <w:marBottom w:val="0"/>
      <w:divBdr>
        <w:top w:val="none" w:sz="0" w:space="0" w:color="auto"/>
        <w:left w:val="none" w:sz="0" w:space="0" w:color="auto"/>
        <w:bottom w:val="none" w:sz="0" w:space="0" w:color="auto"/>
        <w:right w:val="none" w:sz="0" w:space="0" w:color="auto"/>
      </w:divBdr>
    </w:div>
    <w:div w:id="1085373505">
      <w:marLeft w:val="0"/>
      <w:marRight w:val="0"/>
      <w:marTop w:val="0"/>
      <w:marBottom w:val="0"/>
      <w:divBdr>
        <w:top w:val="none" w:sz="0" w:space="0" w:color="auto"/>
        <w:left w:val="none" w:sz="0" w:space="0" w:color="auto"/>
        <w:bottom w:val="none" w:sz="0" w:space="0" w:color="auto"/>
        <w:right w:val="none" w:sz="0" w:space="0" w:color="auto"/>
      </w:divBdr>
    </w:div>
    <w:div w:id="1085373506">
      <w:marLeft w:val="0"/>
      <w:marRight w:val="0"/>
      <w:marTop w:val="0"/>
      <w:marBottom w:val="0"/>
      <w:divBdr>
        <w:top w:val="none" w:sz="0" w:space="0" w:color="auto"/>
        <w:left w:val="none" w:sz="0" w:space="0" w:color="auto"/>
        <w:bottom w:val="none" w:sz="0" w:space="0" w:color="auto"/>
        <w:right w:val="none" w:sz="0" w:space="0" w:color="auto"/>
      </w:divBdr>
    </w:div>
    <w:div w:id="1085373507">
      <w:marLeft w:val="0"/>
      <w:marRight w:val="0"/>
      <w:marTop w:val="0"/>
      <w:marBottom w:val="0"/>
      <w:divBdr>
        <w:top w:val="none" w:sz="0" w:space="0" w:color="auto"/>
        <w:left w:val="none" w:sz="0" w:space="0" w:color="auto"/>
        <w:bottom w:val="none" w:sz="0" w:space="0" w:color="auto"/>
        <w:right w:val="none" w:sz="0" w:space="0" w:color="auto"/>
      </w:divBdr>
    </w:div>
    <w:div w:id="1085373508">
      <w:marLeft w:val="0"/>
      <w:marRight w:val="0"/>
      <w:marTop w:val="0"/>
      <w:marBottom w:val="0"/>
      <w:divBdr>
        <w:top w:val="none" w:sz="0" w:space="0" w:color="auto"/>
        <w:left w:val="none" w:sz="0" w:space="0" w:color="auto"/>
        <w:bottom w:val="none" w:sz="0" w:space="0" w:color="auto"/>
        <w:right w:val="none" w:sz="0" w:space="0" w:color="auto"/>
      </w:divBdr>
    </w:div>
    <w:div w:id="1085373509">
      <w:marLeft w:val="0"/>
      <w:marRight w:val="0"/>
      <w:marTop w:val="0"/>
      <w:marBottom w:val="0"/>
      <w:divBdr>
        <w:top w:val="none" w:sz="0" w:space="0" w:color="auto"/>
        <w:left w:val="none" w:sz="0" w:space="0" w:color="auto"/>
        <w:bottom w:val="none" w:sz="0" w:space="0" w:color="auto"/>
        <w:right w:val="none" w:sz="0" w:space="0" w:color="auto"/>
      </w:divBdr>
    </w:div>
    <w:div w:id="1085373510">
      <w:marLeft w:val="0"/>
      <w:marRight w:val="0"/>
      <w:marTop w:val="0"/>
      <w:marBottom w:val="0"/>
      <w:divBdr>
        <w:top w:val="none" w:sz="0" w:space="0" w:color="auto"/>
        <w:left w:val="none" w:sz="0" w:space="0" w:color="auto"/>
        <w:bottom w:val="none" w:sz="0" w:space="0" w:color="auto"/>
        <w:right w:val="none" w:sz="0" w:space="0" w:color="auto"/>
      </w:divBdr>
    </w:div>
    <w:div w:id="1085373511">
      <w:marLeft w:val="0"/>
      <w:marRight w:val="0"/>
      <w:marTop w:val="0"/>
      <w:marBottom w:val="0"/>
      <w:divBdr>
        <w:top w:val="none" w:sz="0" w:space="0" w:color="auto"/>
        <w:left w:val="none" w:sz="0" w:space="0" w:color="auto"/>
        <w:bottom w:val="none" w:sz="0" w:space="0" w:color="auto"/>
        <w:right w:val="none" w:sz="0" w:space="0" w:color="auto"/>
      </w:divBdr>
    </w:div>
    <w:div w:id="1085373512">
      <w:marLeft w:val="0"/>
      <w:marRight w:val="0"/>
      <w:marTop w:val="0"/>
      <w:marBottom w:val="0"/>
      <w:divBdr>
        <w:top w:val="none" w:sz="0" w:space="0" w:color="auto"/>
        <w:left w:val="none" w:sz="0" w:space="0" w:color="auto"/>
        <w:bottom w:val="none" w:sz="0" w:space="0" w:color="auto"/>
        <w:right w:val="none" w:sz="0" w:space="0" w:color="auto"/>
      </w:divBdr>
    </w:div>
    <w:div w:id="1085373513">
      <w:marLeft w:val="0"/>
      <w:marRight w:val="0"/>
      <w:marTop w:val="0"/>
      <w:marBottom w:val="0"/>
      <w:divBdr>
        <w:top w:val="none" w:sz="0" w:space="0" w:color="auto"/>
        <w:left w:val="none" w:sz="0" w:space="0" w:color="auto"/>
        <w:bottom w:val="none" w:sz="0" w:space="0" w:color="auto"/>
        <w:right w:val="none" w:sz="0" w:space="0" w:color="auto"/>
      </w:divBdr>
    </w:div>
    <w:div w:id="1085373514">
      <w:marLeft w:val="0"/>
      <w:marRight w:val="0"/>
      <w:marTop w:val="0"/>
      <w:marBottom w:val="0"/>
      <w:divBdr>
        <w:top w:val="none" w:sz="0" w:space="0" w:color="auto"/>
        <w:left w:val="none" w:sz="0" w:space="0" w:color="auto"/>
        <w:bottom w:val="none" w:sz="0" w:space="0" w:color="auto"/>
        <w:right w:val="none" w:sz="0" w:space="0" w:color="auto"/>
      </w:divBdr>
    </w:div>
    <w:div w:id="1085373515">
      <w:marLeft w:val="0"/>
      <w:marRight w:val="0"/>
      <w:marTop w:val="0"/>
      <w:marBottom w:val="0"/>
      <w:divBdr>
        <w:top w:val="none" w:sz="0" w:space="0" w:color="auto"/>
        <w:left w:val="none" w:sz="0" w:space="0" w:color="auto"/>
        <w:bottom w:val="none" w:sz="0" w:space="0" w:color="auto"/>
        <w:right w:val="none" w:sz="0" w:space="0" w:color="auto"/>
      </w:divBdr>
    </w:div>
    <w:div w:id="1085373516">
      <w:marLeft w:val="0"/>
      <w:marRight w:val="0"/>
      <w:marTop w:val="0"/>
      <w:marBottom w:val="0"/>
      <w:divBdr>
        <w:top w:val="none" w:sz="0" w:space="0" w:color="auto"/>
        <w:left w:val="none" w:sz="0" w:space="0" w:color="auto"/>
        <w:bottom w:val="none" w:sz="0" w:space="0" w:color="auto"/>
        <w:right w:val="none" w:sz="0" w:space="0" w:color="auto"/>
      </w:divBdr>
    </w:div>
    <w:div w:id="1085373517">
      <w:marLeft w:val="0"/>
      <w:marRight w:val="0"/>
      <w:marTop w:val="0"/>
      <w:marBottom w:val="0"/>
      <w:divBdr>
        <w:top w:val="none" w:sz="0" w:space="0" w:color="auto"/>
        <w:left w:val="none" w:sz="0" w:space="0" w:color="auto"/>
        <w:bottom w:val="none" w:sz="0" w:space="0" w:color="auto"/>
        <w:right w:val="none" w:sz="0" w:space="0" w:color="auto"/>
      </w:divBdr>
    </w:div>
    <w:div w:id="1085373518">
      <w:marLeft w:val="0"/>
      <w:marRight w:val="0"/>
      <w:marTop w:val="0"/>
      <w:marBottom w:val="0"/>
      <w:divBdr>
        <w:top w:val="none" w:sz="0" w:space="0" w:color="auto"/>
        <w:left w:val="none" w:sz="0" w:space="0" w:color="auto"/>
        <w:bottom w:val="none" w:sz="0" w:space="0" w:color="auto"/>
        <w:right w:val="none" w:sz="0" w:space="0" w:color="auto"/>
      </w:divBdr>
    </w:div>
    <w:div w:id="1085373519">
      <w:marLeft w:val="0"/>
      <w:marRight w:val="0"/>
      <w:marTop w:val="0"/>
      <w:marBottom w:val="0"/>
      <w:divBdr>
        <w:top w:val="none" w:sz="0" w:space="0" w:color="auto"/>
        <w:left w:val="none" w:sz="0" w:space="0" w:color="auto"/>
        <w:bottom w:val="none" w:sz="0" w:space="0" w:color="auto"/>
        <w:right w:val="none" w:sz="0" w:space="0" w:color="auto"/>
      </w:divBdr>
    </w:div>
    <w:div w:id="1085373520">
      <w:marLeft w:val="0"/>
      <w:marRight w:val="0"/>
      <w:marTop w:val="0"/>
      <w:marBottom w:val="0"/>
      <w:divBdr>
        <w:top w:val="none" w:sz="0" w:space="0" w:color="auto"/>
        <w:left w:val="none" w:sz="0" w:space="0" w:color="auto"/>
        <w:bottom w:val="none" w:sz="0" w:space="0" w:color="auto"/>
        <w:right w:val="none" w:sz="0" w:space="0" w:color="auto"/>
      </w:divBdr>
    </w:div>
    <w:div w:id="1085373521">
      <w:marLeft w:val="0"/>
      <w:marRight w:val="0"/>
      <w:marTop w:val="0"/>
      <w:marBottom w:val="0"/>
      <w:divBdr>
        <w:top w:val="none" w:sz="0" w:space="0" w:color="auto"/>
        <w:left w:val="none" w:sz="0" w:space="0" w:color="auto"/>
        <w:bottom w:val="none" w:sz="0" w:space="0" w:color="auto"/>
        <w:right w:val="none" w:sz="0" w:space="0" w:color="auto"/>
      </w:divBdr>
    </w:div>
    <w:div w:id="1085373522">
      <w:marLeft w:val="0"/>
      <w:marRight w:val="0"/>
      <w:marTop w:val="0"/>
      <w:marBottom w:val="0"/>
      <w:divBdr>
        <w:top w:val="none" w:sz="0" w:space="0" w:color="auto"/>
        <w:left w:val="none" w:sz="0" w:space="0" w:color="auto"/>
        <w:bottom w:val="none" w:sz="0" w:space="0" w:color="auto"/>
        <w:right w:val="none" w:sz="0" w:space="0" w:color="auto"/>
      </w:divBdr>
    </w:div>
    <w:div w:id="1085373523">
      <w:marLeft w:val="0"/>
      <w:marRight w:val="0"/>
      <w:marTop w:val="0"/>
      <w:marBottom w:val="0"/>
      <w:divBdr>
        <w:top w:val="none" w:sz="0" w:space="0" w:color="auto"/>
        <w:left w:val="none" w:sz="0" w:space="0" w:color="auto"/>
        <w:bottom w:val="none" w:sz="0" w:space="0" w:color="auto"/>
        <w:right w:val="none" w:sz="0" w:space="0" w:color="auto"/>
      </w:divBdr>
    </w:div>
    <w:div w:id="1085373524">
      <w:marLeft w:val="0"/>
      <w:marRight w:val="0"/>
      <w:marTop w:val="0"/>
      <w:marBottom w:val="0"/>
      <w:divBdr>
        <w:top w:val="none" w:sz="0" w:space="0" w:color="auto"/>
        <w:left w:val="none" w:sz="0" w:space="0" w:color="auto"/>
        <w:bottom w:val="none" w:sz="0" w:space="0" w:color="auto"/>
        <w:right w:val="none" w:sz="0" w:space="0" w:color="auto"/>
      </w:divBdr>
    </w:div>
    <w:div w:id="1085373525">
      <w:marLeft w:val="0"/>
      <w:marRight w:val="0"/>
      <w:marTop w:val="0"/>
      <w:marBottom w:val="0"/>
      <w:divBdr>
        <w:top w:val="none" w:sz="0" w:space="0" w:color="auto"/>
        <w:left w:val="none" w:sz="0" w:space="0" w:color="auto"/>
        <w:bottom w:val="none" w:sz="0" w:space="0" w:color="auto"/>
        <w:right w:val="none" w:sz="0" w:space="0" w:color="auto"/>
      </w:divBdr>
    </w:div>
    <w:div w:id="1085373526">
      <w:marLeft w:val="0"/>
      <w:marRight w:val="0"/>
      <w:marTop w:val="0"/>
      <w:marBottom w:val="0"/>
      <w:divBdr>
        <w:top w:val="none" w:sz="0" w:space="0" w:color="auto"/>
        <w:left w:val="none" w:sz="0" w:space="0" w:color="auto"/>
        <w:bottom w:val="none" w:sz="0" w:space="0" w:color="auto"/>
        <w:right w:val="none" w:sz="0" w:space="0" w:color="auto"/>
      </w:divBdr>
    </w:div>
    <w:div w:id="1085373527">
      <w:marLeft w:val="0"/>
      <w:marRight w:val="0"/>
      <w:marTop w:val="0"/>
      <w:marBottom w:val="0"/>
      <w:divBdr>
        <w:top w:val="none" w:sz="0" w:space="0" w:color="auto"/>
        <w:left w:val="none" w:sz="0" w:space="0" w:color="auto"/>
        <w:bottom w:val="none" w:sz="0" w:space="0" w:color="auto"/>
        <w:right w:val="none" w:sz="0" w:space="0" w:color="auto"/>
      </w:divBdr>
    </w:div>
    <w:div w:id="1085373528">
      <w:marLeft w:val="0"/>
      <w:marRight w:val="0"/>
      <w:marTop w:val="0"/>
      <w:marBottom w:val="0"/>
      <w:divBdr>
        <w:top w:val="none" w:sz="0" w:space="0" w:color="auto"/>
        <w:left w:val="none" w:sz="0" w:space="0" w:color="auto"/>
        <w:bottom w:val="none" w:sz="0" w:space="0" w:color="auto"/>
        <w:right w:val="none" w:sz="0" w:space="0" w:color="auto"/>
      </w:divBdr>
    </w:div>
    <w:div w:id="1085373530">
      <w:marLeft w:val="0"/>
      <w:marRight w:val="0"/>
      <w:marTop w:val="0"/>
      <w:marBottom w:val="0"/>
      <w:divBdr>
        <w:top w:val="none" w:sz="0" w:space="0" w:color="auto"/>
        <w:left w:val="none" w:sz="0" w:space="0" w:color="auto"/>
        <w:bottom w:val="none" w:sz="0" w:space="0" w:color="auto"/>
        <w:right w:val="none" w:sz="0" w:space="0" w:color="auto"/>
      </w:divBdr>
    </w:div>
    <w:div w:id="1085373531">
      <w:marLeft w:val="0"/>
      <w:marRight w:val="0"/>
      <w:marTop w:val="0"/>
      <w:marBottom w:val="0"/>
      <w:divBdr>
        <w:top w:val="none" w:sz="0" w:space="0" w:color="auto"/>
        <w:left w:val="none" w:sz="0" w:space="0" w:color="auto"/>
        <w:bottom w:val="none" w:sz="0" w:space="0" w:color="auto"/>
        <w:right w:val="none" w:sz="0" w:space="0" w:color="auto"/>
      </w:divBdr>
    </w:div>
    <w:div w:id="1085373532">
      <w:marLeft w:val="0"/>
      <w:marRight w:val="0"/>
      <w:marTop w:val="0"/>
      <w:marBottom w:val="0"/>
      <w:divBdr>
        <w:top w:val="none" w:sz="0" w:space="0" w:color="auto"/>
        <w:left w:val="none" w:sz="0" w:space="0" w:color="auto"/>
        <w:bottom w:val="none" w:sz="0" w:space="0" w:color="auto"/>
        <w:right w:val="none" w:sz="0" w:space="0" w:color="auto"/>
      </w:divBdr>
    </w:div>
    <w:div w:id="1085373533">
      <w:marLeft w:val="0"/>
      <w:marRight w:val="0"/>
      <w:marTop w:val="0"/>
      <w:marBottom w:val="0"/>
      <w:divBdr>
        <w:top w:val="none" w:sz="0" w:space="0" w:color="auto"/>
        <w:left w:val="none" w:sz="0" w:space="0" w:color="auto"/>
        <w:bottom w:val="none" w:sz="0" w:space="0" w:color="auto"/>
        <w:right w:val="none" w:sz="0" w:space="0" w:color="auto"/>
      </w:divBdr>
    </w:div>
    <w:div w:id="1085373534">
      <w:marLeft w:val="0"/>
      <w:marRight w:val="0"/>
      <w:marTop w:val="0"/>
      <w:marBottom w:val="0"/>
      <w:divBdr>
        <w:top w:val="none" w:sz="0" w:space="0" w:color="auto"/>
        <w:left w:val="none" w:sz="0" w:space="0" w:color="auto"/>
        <w:bottom w:val="none" w:sz="0" w:space="0" w:color="auto"/>
        <w:right w:val="none" w:sz="0" w:space="0" w:color="auto"/>
      </w:divBdr>
    </w:div>
    <w:div w:id="1085373535">
      <w:marLeft w:val="0"/>
      <w:marRight w:val="0"/>
      <w:marTop w:val="0"/>
      <w:marBottom w:val="0"/>
      <w:divBdr>
        <w:top w:val="none" w:sz="0" w:space="0" w:color="auto"/>
        <w:left w:val="none" w:sz="0" w:space="0" w:color="auto"/>
        <w:bottom w:val="none" w:sz="0" w:space="0" w:color="auto"/>
        <w:right w:val="none" w:sz="0" w:space="0" w:color="auto"/>
      </w:divBdr>
    </w:div>
    <w:div w:id="1085373536">
      <w:marLeft w:val="0"/>
      <w:marRight w:val="0"/>
      <w:marTop w:val="0"/>
      <w:marBottom w:val="0"/>
      <w:divBdr>
        <w:top w:val="none" w:sz="0" w:space="0" w:color="auto"/>
        <w:left w:val="none" w:sz="0" w:space="0" w:color="auto"/>
        <w:bottom w:val="none" w:sz="0" w:space="0" w:color="auto"/>
        <w:right w:val="none" w:sz="0" w:space="0" w:color="auto"/>
      </w:divBdr>
    </w:div>
    <w:div w:id="1085373537">
      <w:marLeft w:val="0"/>
      <w:marRight w:val="0"/>
      <w:marTop w:val="0"/>
      <w:marBottom w:val="0"/>
      <w:divBdr>
        <w:top w:val="none" w:sz="0" w:space="0" w:color="auto"/>
        <w:left w:val="none" w:sz="0" w:space="0" w:color="auto"/>
        <w:bottom w:val="none" w:sz="0" w:space="0" w:color="auto"/>
        <w:right w:val="none" w:sz="0" w:space="0" w:color="auto"/>
      </w:divBdr>
    </w:div>
    <w:div w:id="1085373538">
      <w:marLeft w:val="0"/>
      <w:marRight w:val="0"/>
      <w:marTop w:val="0"/>
      <w:marBottom w:val="0"/>
      <w:divBdr>
        <w:top w:val="none" w:sz="0" w:space="0" w:color="auto"/>
        <w:left w:val="none" w:sz="0" w:space="0" w:color="auto"/>
        <w:bottom w:val="none" w:sz="0" w:space="0" w:color="auto"/>
        <w:right w:val="none" w:sz="0" w:space="0" w:color="auto"/>
      </w:divBdr>
    </w:div>
    <w:div w:id="1085373539">
      <w:marLeft w:val="0"/>
      <w:marRight w:val="0"/>
      <w:marTop w:val="0"/>
      <w:marBottom w:val="0"/>
      <w:divBdr>
        <w:top w:val="none" w:sz="0" w:space="0" w:color="auto"/>
        <w:left w:val="none" w:sz="0" w:space="0" w:color="auto"/>
        <w:bottom w:val="none" w:sz="0" w:space="0" w:color="auto"/>
        <w:right w:val="none" w:sz="0" w:space="0" w:color="auto"/>
      </w:divBdr>
    </w:div>
    <w:div w:id="1085373540">
      <w:marLeft w:val="0"/>
      <w:marRight w:val="0"/>
      <w:marTop w:val="0"/>
      <w:marBottom w:val="0"/>
      <w:divBdr>
        <w:top w:val="none" w:sz="0" w:space="0" w:color="auto"/>
        <w:left w:val="none" w:sz="0" w:space="0" w:color="auto"/>
        <w:bottom w:val="none" w:sz="0" w:space="0" w:color="auto"/>
        <w:right w:val="none" w:sz="0" w:space="0" w:color="auto"/>
      </w:divBdr>
    </w:div>
    <w:div w:id="1085373541">
      <w:marLeft w:val="0"/>
      <w:marRight w:val="0"/>
      <w:marTop w:val="0"/>
      <w:marBottom w:val="0"/>
      <w:divBdr>
        <w:top w:val="none" w:sz="0" w:space="0" w:color="auto"/>
        <w:left w:val="none" w:sz="0" w:space="0" w:color="auto"/>
        <w:bottom w:val="none" w:sz="0" w:space="0" w:color="auto"/>
        <w:right w:val="none" w:sz="0" w:space="0" w:color="auto"/>
      </w:divBdr>
    </w:div>
    <w:div w:id="1085373542">
      <w:marLeft w:val="0"/>
      <w:marRight w:val="0"/>
      <w:marTop w:val="0"/>
      <w:marBottom w:val="0"/>
      <w:divBdr>
        <w:top w:val="none" w:sz="0" w:space="0" w:color="auto"/>
        <w:left w:val="none" w:sz="0" w:space="0" w:color="auto"/>
        <w:bottom w:val="none" w:sz="0" w:space="0" w:color="auto"/>
        <w:right w:val="none" w:sz="0" w:space="0" w:color="auto"/>
      </w:divBdr>
    </w:div>
    <w:div w:id="1085373543">
      <w:marLeft w:val="0"/>
      <w:marRight w:val="0"/>
      <w:marTop w:val="0"/>
      <w:marBottom w:val="0"/>
      <w:divBdr>
        <w:top w:val="none" w:sz="0" w:space="0" w:color="auto"/>
        <w:left w:val="none" w:sz="0" w:space="0" w:color="auto"/>
        <w:bottom w:val="none" w:sz="0" w:space="0" w:color="auto"/>
        <w:right w:val="none" w:sz="0" w:space="0" w:color="auto"/>
      </w:divBdr>
    </w:div>
    <w:div w:id="1085373544">
      <w:marLeft w:val="0"/>
      <w:marRight w:val="0"/>
      <w:marTop w:val="0"/>
      <w:marBottom w:val="0"/>
      <w:divBdr>
        <w:top w:val="none" w:sz="0" w:space="0" w:color="auto"/>
        <w:left w:val="none" w:sz="0" w:space="0" w:color="auto"/>
        <w:bottom w:val="none" w:sz="0" w:space="0" w:color="auto"/>
        <w:right w:val="none" w:sz="0" w:space="0" w:color="auto"/>
      </w:divBdr>
    </w:div>
    <w:div w:id="1085373545">
      <w:marLeft w:val="0"/>
      <w:marRight w:val="0"/>
      <w:marTop w:val="0"/>
      <w:marBottom w:val="0"/>
      <w:divBdr>
        <w:top w:val="none" w:sz="0" w:space="0" w:color="auto"/>
        <w:left w:val="none" w:sz="0" w:space="0" w:color="auto"/>
        <w:bottom w:val="none" w:sz="0" w:space="0" w:color="auto"/>
        <w:right w:val="none" w:sz="0" w:space="0" w:color="auto"/>
      </w:divBdr>
    </w:div>
    <w:div w:id="1085373546">
      <w:marLeft w:val="0"/>
      <w:marRight w:val="0"/>
      <w:marTop w:val="0"/>
      <w:marBottom w:val="0"/>
      <w:divBdr>
        <w:top w:val="none" w:sz="0" w:space="0" w:color="auto"/>
        <w:left w:val="none" w:sz="0" w:space="0" w:color="auto"/>
        <w:bottom w:val="none" w:sz="0" w:space="0" w:color="auto"/>
        <w:right w:val="none" w:sz="0" w:space="0" w:color="auto"/>
      </w:divBdr>
    </w:div>
    <w:div w:id="1085373547">
      <w:marLeft w:val="0"/>
      <w:marRight w:val="0"/>
      <w:marTop w:val="0"/>
      <w:marBottom w:val="0"/>
      <w:divBdr>
        <w:top w:val="none" w:sz="0" w:space="0" w:color="auto"/>
        <w:left w:val="none" w:sz="0" w:space="0" w:color="auto"/>
        <w:bottom w:val="none" w:sz="0" w:space="0" w:color="auto"/>
        <w:right w:val="none" w:sz="0" w:space="0" w:color="auto"/>
      </w:divBdr>
    </w:div>
    <w:div w:id="1085373548">
      <w:marLeft w:val="0"/>
      <w:marRight w:val="0"/>
      <w:marTop w:val="0"/>
      <w:marBottom w:val="0"/>
      <w:divBdr>
        <w:top w:val="none" w:sz="0" w:space="0" w:color="auto"/>
        <w:left w:val="none" w:sz="0" w:space="0" w:color="auto"/>
        <w:bottom w:val="none" w:sz="0" w:space="0" w:color="auto"/>
        <w:right w:val="none" w:sz="0" w:space="0" w:color="auto"/>
      </w:divBdr>
    </w:div>
    <w:div w:id="1085373549">
      <w:marLeft w:val="0"/>
      <w:marRight w:val="0"/>
      <w:marTop w:val="0"/>
      <w:marBottom w:val="0"/>
      <w:divBdr>
        <w:top w:val="none" w:sz="0" w:space="0" w:color="auto"/>
        <w:left w:val="none" w:sz="0" w:space="0" w:color="auto"/>
        <w:bottom w:val="none" w:sz="0" w:space="0" w:color="auto"/>
        <w:right w:val="none" w:sz="0" w:space="0" w:color="auto"/>
      </w:divBdr>
    </w:div>
    <w:div w:id="1085373550">
      <w:marLeft w:val="0"/>
      <w:marRight w:val="0"/>
      <w:marTop w:val="0"/>
      <w:marBottom w:val="0"/>
      <w:divBdr>
        <w:top w:val="none" w:sz="0" w:space="0" w:color="auto"/>
        <w:left w:val="none" w:sz="0" w:space="0" w:color="auto"/>
        <w:bottom w:val="none" w:sz="0" w:space="0" w:color="auto"/>
        <w:right w:val="none" w:sz="0" w:space="0" w:color="auto"/>
      </w:divBdr>
      <w:divsChild>
        <w:div w:id="1085373660">
          <w:marLeft w:val="600"/>
          <w:marRight w:val="600"/>
          <w:marTop w:val="240"/>
          <w:marBottom w:val="240"/>
          <w:divBdr>
            <w:top w:val="none" w:sz="0" w:space="0" w:color="auto"/>
            <w:left w:val="none" w:sz="0" w:space="0" w:color="auto"/>
            <w:bottom w:val="none" w:sz="0" w:space="0" w:color="auto"/>
            <w:right w:val="none" w:sz="0" w:space="0" w:color="auto"/>
          </w:divBdr>
        </w:div>
      </w:divsChild>
    </w:div>
    <w:div w:id="1085373551">
      <w:marLeft w:val="0"/>
      <w:marRight w:val="0"/>
      <w:marTop w:val="0"/>
      <w:marBottom w:val="0"/>
      <w:divBdr>
        <w:top w:val="none" w:sz="0" w:space="0" w:color="auto"/>
        <w:left w:val="none" w:sz="0" w:space="0" w:color="auto"/>
        <w:bottom w:val="none" w:sz="0" w:space="0" w:color="auto"/>
        <w:right w:val="none" w:sz="0" w:space="0" w:color="auto"/>
      </w:divBdr>
    </w:div>
    <w:div w:id="1085373552">
      <w:marLeft w:val="0"/>
      <w:marRight w:val="0"/>
      <w:marTop w:val="0"/>
      <w:marBottom w:val="0"/>
      <w:divBdr>
        <w:top w:val="none" w:sz="0" w:space="0" w:color="auto"/>
        <w:left w:val="none" w:sz="0" w:space="0" w:color="auto"/>
        <w:bottom w:val="none" w:sz="0" w:space="0" w:color="auto"/>
        <w:right w:val="none" w:sz="0" w:space="0" w:color="auto"/>
      </w:divBdr>
    </w:div>
    <w:div w:id="1085373554">
      <w:marLeft w:val="0"/>
      <w:marRight w:val="0"/>
      <w:marTop w:val="0"/>
      <w:marBottom w:val="0"/>
      <w:divBdr>
        <w:top w:val="none" w:sz="0" w:space="0" w:color="auto"/>
        <w:left w:val="none" w:sz="0" w:space="0" w:color="auto"/>
        <w:bottom w:val="none" w:sz="0" w:space="0" w:color="auto"/>
        <w:right w:val="none" w:sz="0" w:space="0" w:color="auto"/>
      </w:divBdr>
    </w:div>
    <w:div w:id="1085373555">
      <w:marLeft w:val="0"/>
      <w:marRight w:val="0"/>
      <w:marTop w:val="0"/>
      <w:marBottom w:val="0"/>
      <w:divBdr>
        <w:top w:val="none" w:sz="0" w:space="0" w:color="auto"/>
        <w:left w:val="none" w:sz="0" w:space="0" w:color="auto"/>
        <w:bottom w:val="none" w:sz="0" w:space="0" w:color="auto"/>
        <w:right w:val="none" w:sz="0" w:space="0" w:color="auto"/>
      </w:divBdr>
    </w:div>
    <w:div w:id="1085373556">
      <w:marLeft w:val="0"/>
      <w:marRight w:val="0"/>
      <w:marTop w:val="0"/>
      <w:marBottom w:val="0"/>
      <w:divBdr>
        <w:top w:val="none" w:sz="0" w:space="0" w:color="auto"/>
        <w:left w:val="none" w:sz="0" w:space="0" w:color="auto"/>
        <w:bottom w:val="none" w:sz="0" w:space="0" w:color="auto"/>
        <w:right w:val="none" w:sz="0" w:space="0" w:color="auto"/>
      </w:divBdr>
    </w:div>
    <w:div w:id="1085373557">
      <w:marLeft w:val="0"/>
      <w:marRight w:val="0"/>
      <w:marTop w:val="0"/>
      <w:marBottom w:val="0"/>
      <w:divBdr>
        <w:top w:val="none" w:sz="0" w:space="0" w:color="auto"/>
        <w:left w:val="none" w:sz="0" w:space="0" w:color="auto"/>
        <w:bottom w:val="none" w:sz="0" w:space="0" w:color="auto"/>
        <w:right w:val="none" w:sz="0" w:space="0" w:color="auto"/>
      </w:divBdr>
    </w:div>
    <w:div w:id="1085373558">
      <w:marLeft w:val="0"/>
      <w:marRight w:val="0"/>
      <w:marTop w:val="0"/>
      <w:marBottom w:val="0"/>
      <w:divBdr>
        <w:top w:val="none" w:sz="0" w:space="0" w:color="auto"/>
        <w:left w:val="none" w:sz="0" w:space="0" w:color="auto"/>
        <w:bottom w:val="none" w:sz="0" w:space="0" w:color="auto"/>
        <w:right w:val="none" w:sz="0" w:space="0" w:color="auto"/>
      </w:divBdr>
    </w:div>
    <w:div w:id="1085373559">
      <w:marLeft w:val="0"/>
      <w:marRight w:val="0"/>
      <w:marTop w:val="0"/>
      <w:marBottom w:val="0"/>
      <w:divBdr>
        <w:top w:val="none" w:sz="0" w:space="0" w:color="auto"/>
        <w:left w:val="none" w:sz="0" w:space="0" w:color="auto"/>
        <w:bottom w:val="none" w:sz="0" w:space="0" w:color="auto"/>
        <w:right w:val="none" w:sz="0" w:space="0" w:color="auto"/>
      </w:divBdr>
    </w:div>
    <w:div w:id="1085373560">
      <w:marLeft w:val="0"/>
      <w:marRight w:val="0"/>
      <w:marTop w:val="0"/>
      <w:marBottom w:val="0"/>
      <w:divBdr>
        <w:top w:val="none" w:sz="0" w:space="0" w:color="auto"/>
        <w:left w:val="none" w:sz="0" w:space="0" w:color="auto"/>
        <w:bottom w:val="none" w:sz="0" w:space="0" w:color="auto"/>
        <w:right w:val="none" w:sz="0" w:space="0" w:color="auto"/>
      </w:divBdr>
    </w:div>
    <w:div w:id="1085373561">
      <w:marLeft w:val="0"/>
      <w:marRight w:val="0"/>
      <w:marTop w:val="0"/>
      <w:marBottom w:val="0"/>
      <w:divBdr>
        <w:top w:val="none" w:sz="0" w:space="0" w:color="auto"/>
        <w:left w:val="none" w:sz="0" w:space="0" w:color="auto"/>
        <w:bottom w:val="none" w:sz="0" w:space="0" w:color="auto"/>
        <w:right w:val="none" w:sz="0" w:space="0" w:color="auto"/>
      </w:divBdr>
    </w:div>
    <w:div w:id="1085373562">
      <w:marLeft w:val="0"/>
      <w:marRight w:val="0"/>
      <w:marTop w:val="0"/>
      <w:marBottom w:val="0"/>
      <w:divBdr>
        <w:top w:val="none" w:sz="0" w:space="0" w:color="auto"/>
        <w:left w:val="none" w:sz="0" w:space="0" w:color="auto"/>
        <w:bottom w:val="none" w:sz="0" w:space="0" w:color="auto"/>
        <w:right w:val="none" w:sz="0" w:space="0" w:color="auto"/>
      </w:divBdr>
    </w:div>
    <w:div w:id="1085373563">
      <w:marLeft w:val="0"/>
      <w:marRight w:val="0"/>
      <w:marTop w:val="0"/>
      <w:marBottom w:val="0"/>
      <w:divBdr>
        <w:top w:val="none" w:sz="0" w:space="0" w:color="auto"/>
        <w:left w:val="none" w:sz="0" w:space="0" w:color="auto"/>
        <w:bottom w:val="none" w:sz="0" w:space="0" w:color="auto"/>
        <w:right w:val="none" w:sz="0" w:space="0" w:color="auto"/>
      </w:divBdr>
    </w:div>
    <w:div w:id="1085373564">
      <w:marLeft w:val="0"/>
      <w:marRight w:val="0"/>
      <w:marTop w:val="0"/>
      <w:marBottom w:val="0"/>
      <w:divBdr>
        <w:top w:val="none" w:sz="0" w:space="0" w:color="auto"/>
        <w:left w:val="none" w:sz="0" w:space="0" w:color="auto"/>
        <w:bottom w:val="none" w:sz="0" w:space="0" w:color="auto"/>
        <w:right w:val="none" w:sz="0" w:space="0" w:color="auto"/>
      </w:divBdr>
    </w:div>
    <w:div w:id="1085373565">
      <w:marLeft w:val="0"/>
      <w:marRight w:val="0"/>
      <w:marTop w:val="0"/>
      <w:marBottom w:val="0"/>
      <w:divBdr>
        <w:top w:val="none" w:sz="0" w:space="0" w:color="auto"/>
        <w:left w:val="none" w:sz="0" w:space="0" w:color="auto"/>
        <w:bottom w:val="none" w:sz="0" w:space="0" w:color="auto"/>
        <w:right w:val="none" w:sz="0" w:space="0" w:color="auto"/>
      </w:divBdr>
    </w:div>
    <w:div w:id="1085373566">
      <w:marLeft w:val="0"/>
      <w:marRight w:val="0"/>
      <w:marTop w:val="0"/>
      <w:marBottom w:val="0"/>
      <w:divBdr>
        <w:top w:val="none" w:sz="0" w:space="0" w:color="auto"/>
        <w:left w:val="none" w:sz="0" w:space="0" w:color="auto"/>
        <w:bottom w:val="none" w:sz="0" w:space="0" w:color="auto"/>
        <w:right w:val="none" w:sz="0" w:space="0" w:color="auto"/>
      </w:divBdr>
    </w:div>
    <w:div w:id="1085373567">
      <w:marLeft w:val="0"/>
      <w:marRight w:val="0"/>
      <w:marTop w:val="0"/>
      <w:marBottom w:val="0"/>
      <w:divBdr>
        <w:top w:val="none" w:sz="0" w:space="0" w:color="auto"/>
        <w:left w:val="none" w:sz="0" w:space="0" w:color="auto"/>
        <w:bottom w:val="none" w:sz="0" w:space="0" w:color="auto"/>
        <w:right w:val="none" w:sz="0" w:space="0" w:color="auto"/>
      </w:divBdr>
    </w:div>
    <w:div w:id="1085373568">
      <w:marLeft w:val="0"/>
      <w:marRight w:val="0"/>
      <w:marTop w:val="0"/>
      <w:marBottom w:val="0"/>
      <w:divBdr>
        <w:top w:val="none" w:sz="0" w:space="0" w:color="auto"/>
        <w:left w:val="none" w:sz="0" w:space="0" w:color="auto"/>
        <w:bottom w:val="none" w:sz="0" w:space="0" w:color="auto"/>
        <w:right w:val="none" w:sz="0" w:space="0" w:color="auto"/>
      </w:divBdr>
    </w:div>
    <w:div w:id="1085373569">
      <w:marLeft w:val="0"/>
      <w:marRight w:val="0"/>
      <w:marTop w:val="0"/>
      <w:marBottom w:val="0"/>
      <w:divBdr>
        <w:top w:val="none" w:sz="0" w:space="0" w:color="auto"/>
        <w:left w:val="none" w:sz="0" w:space="0" w:color="auto"/>
        <w:bottom w:val="none" w:sz="0" w:space="0" w:color="auto"/>
        <w:right w:val="none" w:sz="0" w:space="0" w:color="auto"/>
      </w:divBdr>
    </w:div>
    <w:div w:id="1085373570">
      <w:marLeft w:val="0"/>
      <w:marRight w:val="0"/>
      <w:marTop w:val="0"/>
      <w:marBottom w:val="0"/>
      <w:divBdr>
        <w:top w:val="none" w:sz="0" w:space="0" w:color="auto"/>
        <w:left w:val="none" w:sz="0" w:space="0" w:color="auto"/>
        <w:bottom w:val="none" w:sz="0" w:space="0" w:color="auto"/>
        <w:right w:val="none" w:sz="0" w:space="0" w:color="auto"/>
      </w:divBdr>
    </w:div>
    <w:div w:id="1085373571">
      <w:marLeft w:val="0"/>
      <w:marRight w:val="0"/>
      <w:marTop w:val="0"/>
      <w:marBottom w:val="0"/>
      <w:divBdr>
        <w:top w:val="none" w:sz="0" w:space="0" w:color="auto"/>
        <w:left w:val="none" w:sz="0" w:space="0" w:color="auto"/>
        <w:bottom w:val="none" w:sz="0" w:space="0" w:color="auto"/>
        <w:right w:val="none" w:sz="0" w:space="0" w:color="auto"/>
      </w:divBdr>
    </w:div>
    <w:div w:id="1085373572">
      <w:marLeft w:val="0"/>
      <w:marRight w:val="0"/>
      <w:marTop w:val="0"/>
      <w:marBottom w:val="0"/>
      <w:divBdr>
        <w:top w:val="none" w:sz="0" w:space="0" w:color="auto"/>
        <w:left w:val="none" w:sz="0" w:space="0" w:color="auto"/>
        <w:bottom w:val="none" w:sz="0" w:space="0" w:color="auto"/>
        <w:right w:val="none" w:sz="0" w:space="0" w:color="auto"/>
      </w:divBdr>
    </w:div>
    <w:div w:id="1085373573">
      <w:marLeft w:val="0"/>
      <w:marRight w:val="0"/>
      <w:marTop w:val="0"/>
      <w:marBottom w:val="0"/>
      <w:divBdr>
        <w:top w:val="none" w:sz="0" w:space="0" w:color="auto"/>
        <w:left w:val="none" w:sz="0" w:space="0" w:color="auto"/>
        <w:bottom w:val="none" w:sz="0" w:space="0" w:color="auto"/>
        <w:right w:val="none" w:sz="0" w:space="0" w:color="auto"/>
      </w:divBdr>
    </w:div>
    <w:div w:id="1085373574">
      <w:marLeft w:val="0"/>
      <w:marRight w:val="0"/>
      <w:marTop w:val="0"/>
      <w:marBottom w:val="0"/>
      <w:divBdr>
        <w:top w:val="none" w:sz="0" w:space="0" w:color="auto"/>
        <w:left w:val="none" w:sz="0" w:space="0" w:color="auto"/>
        <w:bottom w:val="none" w:sz="0" w:space="0" w:color="auto"/>
        <w:right w:val="none" w:sz="0" w:space="0" w:color="auto"/>
      </w:divBdr>
    </w:div>
    <w:div w:id="1085373575">
      <w:marLeft w:val="0"/>
      <w:marRight w:val="0"/>
      <w:marTop w:val="0"/>
      <w:marBottom w:val="0"/>
      <w:divBdr>
        <w:top w:val="none" w:sz="0" w:space="0" w:color="auto"/>
        <w:left w:val="none" w:sz="0" w:space="0" w:color="auto"/>
        <w:bottom w:val="none" w:sz="0" w:space="0" w:color="auto"/>
        <w:right w:val="none" w:sz="0" w:space="0" w:color="auto"/>
      </w:divBdr>
    </w:div>
    <w:div w:id="1085373576">
      <w:marLeft w:val="0"/>
      <w:marRight w:val="0"/>
      <w:marTop w:val="0"/>
      <w:marBottom w:val="0"/>
      <w:divBdr>
        <w:top w:val="none" w:sz="0" w:space="0" w:color="auto"/>
        <w:left w:val="none" w:sz="0" w:space="0" w:color="auto"/>
        <w:bottom w:val="none" w:sz="0" w:space="0" w:color="auto"/>
        <w:right w:val="none" w:sz="0" w:space="0" w:color="auto"/>
      </w:divBdr>
    </w:div>
    <w:div w:id="1085373577">
      <w:marLeft w:val="0"/>
      <w:marRight w:val="0"/>
      <w:marTop w:val="0"/>
      <w:marBottom w:val="0"/>
      <w:divBdr>
        <w:top w:val="none" w:sz="0" w:space="0" w:color="auto"/>
        <w:left w:val="none" w:sz="0" w:space="0" w:color="auto"/>
        <w:bottom w:val="none" w:sz="0" w:space="0" w:color="auto"/>
        <w:right w:val="none" w:sz="0" w:space="0" w:color="auto"/>
      </w:divBdr>
    </w:div>
    <w:div w:id="1085373578">
      <w:marLeft w:val="0"/>
      <w:marRight w:val="0"/>
      <w:marTop w:val="0"/>
      <w:marBottom w:val="0"/>
      <w:divBdr>
        <w:top w:val="none" w:sz="0" w:space="0" w:color="auto"/>
        <w:left w:val="none" w:sz="0" w:space="0" w:color="auto"/>
        <w:bottom w:val="none" w:sz="0" w:space="0" w:color="auto"/>
        <w:right w:val="none" w:sz="0" w:space="0" w:color="auto"/>
      </w:divBdr>
    </w:div>
    <w:div w:id="1085373579">
      <w:marLeft w:val="0"/>
      <w:marRight w:val="0"/>
      <w:marTop w:val="0"/>
      <w:marBottom w:val="0"/>
      <w:divBdr>
        <w:top w:val="none" w:sz="0" w:space="0" w:color="auto"/>
        <w:left w:val="none" w:sz="0" w:space="0" w:color="auto"/>
        <w:bottom w:val="none" w:sz="0" w:space="0" w:color="auto"/>
        <w:right w:val="none" w:sz="0" w:space="0" w:color="auto"/>
      </w:divBdr>
    </w:div>
    <w:div w:id="1085373580">
      <w:marLeft w:val="0"/>
      <w:marRight w:val="0"/>
      <w:marTop w:val="0"/>
      <w:marBottom w:val="0"/>
      <w:divBdr>
        <w:top w:val="none" w:sz="0" w:space="0" w:color="auto"/>
        <w:left w:val="none" w:sz="0" w:space="0" w:color="auto"/>
        <w:bottom w:val="none" w:sz="0" w:space="0" w:color="auto"/>
        <w:right w:val="none" w:sz="0" w:space="0" w:color="auto"/>
      </w:divBdr>
    </w:div>
    <w:div w:id="1085373581">
      <w:marLeft w:val="0"/>
      <w:marRight w:val="0"/>
      <w:marTop w:val="0"/>
      <w:marBottom w:val="0"/>
      <w:divBdr>
        <w:top w:val="none" w:sz="0" w:space="0" w:color="auto"/>
        <w:left w:val="none" w:sz="0" w:space="0" w:color="auto"/>
        <w:bottom w:val="none" w:sz="0" w:space="0" w:color="auto"/>
        <w:right w:val="none" w:sz="0" w:space="0" w:color="auto"/>
      </w:divBdr>
    </w:div>
    <w:div w:id="1085373582">
      <w:marLeft w:val="0"/>
      <w:marRight w:val="0"/>
      <w:marTop w:val="0"/>
      <w:marBottom w:val="0"/>
      <w:divBdr>
        <w:top w:val="none" w:sz="0" w:space="0" w:color="auto"/>
        <w:left w:val="none" w:sz="0" w:space="0" w:color="auto"/>
        <w:bottom w:val="none" w:sz="0" w:space="0" w:color="auto"/>
        <w:right w:val="none" w:sz="0" w:space="0" w:color="auto"/>
      </w:divBdr>
    </w:div>
    <w:div w:id="1085373583">
      <w:marLeft w:val="0"/>
      <w:marRight w:val="0"/>
      <w:marTop w:val="0"/>
      <w:marBottom w:val="0"/>
      <w:divBdr>
        <w:top w:val="none" w:sz="0" w:space="0" w:color="auto"/>
        <w:left w:val="none" w:sz="0" w:space="0" w:color="auto"/>
        <w:bottom w:val="none" w:sz="0" w:space="0" w:color="auto"/>
        <w:right w:val="none" w:sz="0" w:space="0" w:color="auto"/>
      </w:divBdr>
    </w:div>
    <w:div w:id="1085373584">
      <w:marLeft w:val="0"/>
      <w:marRight w:val="0"/>
      <w:marTop w:val="0"/>
      <w:marBottom w:val="0"/>
      <w:divBdr>
        <w:top w:val="none" w:sz="0" w:space="0" w:color="auto"/>
        <w:left w:val="none" w:sz="0" w:space="0" w:color="auto"/>
        <w:bottom w:val="none" w:sz="0" w:space="0" w:color="auto"/>
        <w:right w:val="none" w:sz="0" w:space="0" w:color="auto"/>
      </w:divBdr>
    </w:div>
    <w:div w:id="1085373585">
      <w:marLeft w:val="0"/>
      <w:marRight w:val="0"/>
      <w:marTop w:val="0"/>
      <w:marBottom w:val="0"/>
      <w:divBdr>
        <w:top w:val="none" w:sz="0" w:space="0" w:color="auto"/>
        <w:left w:val="none" w:sz="0" w:space="0" w:color="auto"/>
        <w:bottom w:val="none" w:sz="0" w:space="0" w:color="auto"/>
        <w:right w:val="none" w:sz="0" w:space="0" w:color="auto"/>
      </w:divBdr>
    </w:div>
    <w:div w:id="1085373586">
      <w:marLeft w:val="0"/>
      <w:marRight w:val="0"/>
      <w:marTop w:val="0"/>
      <w:marBottom w:val="0"/>
      <w:divBdr>
        <w:top w:val="none" w:sz="0" w:space="0" w:color="auto"/>
        <w:left w:val="none" w:sz="0" w:space="0" w:color="auto"/>
        <w:bottom w:val="none" w:sz="0" w:space="0" w:color="auto"/>
        <w:right w:val="none" w:sz="0" w:space="0" w:color="auto"/>
      </w:divBdr>
    </w:div>
    <w:div w:id="1085373588">
      <w:marLeft w:val="0"/>
      <w:marRight w:val="0"/>
      <w:marTop w:val="0"/>
      <w:marBottom w:val="0"/>
      <w:divBdr>
        <w:top w:val="none" w:sz="0" w:space="0" w:color="auto"/>
        <w:left w:val="none" w:sz="0" w:space="0" w:color="auto"/>
        <w:bottom w:val="none" w:sz="0" w:space="0" w:color="auto"/>
        <w:right w:val="none" w:sz="0" w:space="0" w:color="auto"/>
      </w:divBdr>
    </w:div>
    <w:div w:id="1085373589">
      <w:marLeft w:val="0"/>
      <w:marRight w:val="0"/>
      <w:marTop w:val="0"/>
      <w:marBottom w:val="0"/>
      <w:divBdr>
        <w:top w:val="none" w:sz="0" w:space="0" w:color="auto"/>
        <w:left w:val="none" w:sz="0" w:space="0" w:color="auto"/>
        <w:bottom w:val="none" w:sz="0" w:space="0" w:color="auto"/>
        <w:right w:val="none" w:sz="0" w:space="0" w:color="auto"/>
      </w:divBdr>
    </w:div>
    <w:div w:id="1085373590">
      <w:marLeft w:val="0"/>
      <w:marRight w:val="0"/>
      <w:marTop w:val="0"/>
      <w:marBottom w:val="0"/>
      <w:divBdr>
        <w:top w:val="none" w:sz="0" w:space="0" w:color="auto"/>
        <w:left w:val="none" w:sz="0" w:space="0" w:color="auto"/>
        <w:bottom w:val="none" w:sz="0" w:space="0" w:color="auto"/>
        <w:right w:val="none" w:sz="0" w:space="0" w:color="auto"/>
      </w:divBdr>
    </w:div>
    <w:div w:id="1085373591">
      <w:marLeft w:val="0"/>
      <w:marRight w:val="0"/>
      <w:marTop w:val="0"/>
      <w:marBottom w:val="0"/>
      <w:divBdr>
        <w:top w:val="none" w:sz="0" w:space="0" w:color="auto"/>
        <w:left w:val="none" w:sz="0" w:space="0" w:color="auto"/>
        <w:bottom w:val="none" w:sz="0" w:space="0" w:color="auto"/>
        <w:right w:val="none" w:sz="0" w:space="0" w:color="auto"/>
      </w:divBdr>
    </w:div>
    <w:div w:id="1085373592">
      <w:marLeft w:val="0"/>
      <w:marRight w:val="0"/>
      <w:marTop w:val="0"/>
      <w:marBottom w:val="0"/>
      <w:divBdr>
        <w:top w:val="none" w:sz="0" w:space="0" w:color="auto"/>
        <w:left w:val="none" w:sz="0" w:space="0" w:color="auto"/>
        <w:bottom w:val="none" w:sz="0" w:space="0" w:color="auto"/>
        <w:right w:val="none" w:sz="0" w:space="0" w:color="auto"/>
      </w:divBdr>
    </w:div>
    <w:div w:id="1085373593">
      <w:marLeft w:val="0"/>
      <w:marRight w:val="0"/>
      <w:marTop w:val="0"/>
      <w:marBottom w:val="0"/>
      <w:divBdr>
        <w:top w:val="none" w:sz="0" w:space="0" w:color="auto"/>
        <w:left w:val="none" w:sz="0" w:space="0" w:color="auto"/>
        <w:bottom w:val="none" w:sz="0" w:space="0" w:color="auto"/>
        <w:right w:val="none" w:sz="0" w:space="0" w:color="auto"/>
      </w:divBdr>
      <w:divsChild>
        <w:div w:id="1085373633">
          <w:marLeft w:val="0"/>
          <w:marRight w:val="0"/>
          <w:marTop w:val="0"/>
          <w:marBottom w:val="180"/>
          <w:divBdr>
            <w:top w:val="none" w:sz="0" w:space="0" w:color="auto"/>
            <w:left w:val="none" w:sz="0" w:space="0" w:color="auto"/>
            <w:bottom w:val="none" w:sz="0" w:space="0" w:color="auto"/>
            <w:right w:val="none" w:sz="0" w:space="0" w:color="auto"/>
          </w:divBdr>
        </w:div>
      </w:divsChild>
    </w:div>
    <w:div w:id="1085373594">
      <w:marLeft w:val="0"/>
      <w:marRight w:val="0"/>
      <w:marTop w:val="0"/>
      <w:marBottom w:val="0"/>
      <w:divBdr>
        <w:top w:val="none" w:sz="0" w:space="0" w:color="auto"/>
        <w:left w:val="none" w:sz="0" w:space="0" w:color="auto"/>
        <w:bottom w:val="none" w:sz="0" w:space="0" w:color="auto"/>
        <w:right w:val="none" w:sz="0" w:space="0" w:color="auto"/>
      </w:divBdr>
    </w:div>
    <w:div w:id="1085373595">
      <w:marLeft w:val="0"/>
      <w:marRight w:val="0"/>
      <w:marTop w:val="0"/>
      <w:marBottom w:val="0"/>
      <w:divBdr>
        <w:top w:val="none" w:sz="0" w:space="0" w:color="auto"/>
        <w:left w:val="none" w:sz="0" w:space="0" w:color="auto"/>
        <w:bottom w:val="none" w:sz="0" w:space="0" w:color="auto"/>
        <w:right w:val="none" w:sz="0" w:space="0" w:color="auto"/>
      </w:divBdr>
    </w:div>
    <w:div w:id="1085373596">
      <w:marLeft w:val="0"/>
      <w:marRight w:val="0"/>
      <w:marTop w:val="0"/>
      <w:marBottom w:val="0"/>
      <w:divBdr>
        <w:top w:val="none" w:sz="0" w:space="0" w:color="auto"/>
        <w:left w:val="none" w:sz="0" w:space="0" w:color="auto"/>
        <w:bottom w:val="none" w:sz="0" w:space="0" w:color="auto"/>
        <w:right w:val="none" w:sz="0" w:space="0" w:color="auto"/>
      </w:divBdr>
    </w:div>
    <w:div w:id="1085373597">
      <w:marLeft w:val="0"/>
      <w:marRight w:val="0"/>
      <w:marTop w:val="0"/>
      <w:marBottom w:val="0"/>
      <w:divBdr>
        <w:top w:val="none" w:sz="0" w:space="0" w:color="auto"/>
        <w:left w:val="none" w:sz="0" w:space="0" w:color="auto"/>
        <w:bottom w:val="none" w:sz="0" w:space="0" w:color="auto"/>
        <w:right w:val="none" w:sz="0" w:space="0" w:color="auto"/>
      </w:divBdr>
    </w:div>
    <w:div w:id="1085373598">
      <w:marLeft w:val="0"/>
      <w:marRight w:val="0"/>
      <w:marTop w:val="0"/>
      <w:marBottom w:val="0"/>
      <w:divBdr>
        <w:top w:val="none" w:sz="0" w:space="0" w:color="auto"/>
        <w:left w:val="none" w:sz="0" w:space="0" w:color="auto"/>
        <w:bottom w:val="none" w:sz="0" w:space="0" w:color="auto"/>
        <w:right w:val="none" w:sz="0" w:space="0" w:color="auto"/>
      </w:divBdr>
    </w:div>
    <w:div w:id="1085373599">
      <w:marLeft w:val="0"/>
      <w:marRight w:val="0"/>
      <w:marTop w:val="0"/>
      <w:marBottom w:val="0"/>
      <w:divBdr>
        <w:top w:val="none" w:sz="0" w:space="0" w:color="auto"/>
        <w:left w:val="none" w:sz="0" w:space="0" w:color="auto"/>
        <w:bottom w:val="none" w:sz="0" w:space="0" w:color="auto"/>
        <w:right w:val="none" w:sz="0" w:space="0" w:color="auto"/>
      </w:divBdr>
    </w:div>
    <w:div w:id="1085373600">
      <w:marLeft w:val="0"/>
      <w:marRight w:val="0"/>
      <w:marTop w:val="0"/>
      <w:marBottom w:val="0"/>
      <w:divBdr>
        <w:top w:val="none" w:sz="0" w:space="0" w:color="auto"/>
        <w:left w:val="none" w:sz="0" w:space="0" w:color="auto"/>
        <w:bottom w:val="none" w:sz="0" w:space="0" w:color="auto"/>
        <w:right w:val="none" w:sz="0" w:space="0" w:color="auto"/>
      </w:divBdr>
    </w:div>
    <w:div w:id="1085373601">
      <w:marLeft w:val="0"/>
      <w:marRight w:val="0"/>
      <w:marTop w:val="0"/>
      <w:marBottom w:val="0"/>
      <w:divBdr>
        <w:top w:val="none" w:sz="0" w:space="0" w:color="auto"/>
        <w:left w:val="none" w:sz="0" w:space="0" w:color="auto"/>
        <w:bottom w:val="none" w:sz="0" w:space="0" w:color="auto"/>
        <w:right w:val="none" w:sz="0" w:space="0" w:color="auto"/>
      </w:divBdr>
    </w:div>
    <w:div w:id="1085373602">
      <w:marLeft w:val="0"/>
      <w:marRight w:val="0"/>
      <w:marTop w:val="0"/>
      <w:marBottom w:val="0"/>
      <w:divBdr>
        <w:top w:val="none" w:sz="0" w:space="0" w:color="auto"/>
        <w:left w:val="none" w:sz="0" w:space="0" w:color="auto"/>
        <w:bottom w:val="none" w:sz="0" w:space="0" w:color="auto"/>
        <w:right w:val="none" w:sz="0" w:space="0" w:color="auto"/>
      </w:divBdr>
    </w:div>
    <w:div w:id="1085373603">
      <w:marLeft w:val="0"/>
      <w:marRight w:val="0"/>
      <w:marTop w:val="0"/>
      <w:marBottom w:val="0"/>
      <w:divBdr>
        <w:top w:val="none" w:sz="0" w:space="0" w:color="auto"/>
        <w:left w:val="none" w:sz="0" w:space="0" w:color="auto"/>
        <w:bottom w:val="none" w:sz="0" w:space="0" w:color="auto"/>
        <w:right w:val="none" w:sz="0" w:space="0" w:color="auto"/>
      </w:divBdr>
    </w:div>
    <w:div w:id="1085373604">
      <w:marLeft w:val="0"/>
      <w:marRight w:val="0"/>
      <w:marTop w:val="0"/>
      <w:marBottom w:val="0"/>
      <w:divBdr>
        <w:top w:val="none" w:sz="0" w:space="0" w:color="auto"/>
        <w:left w:val="none" w:sz="0" w:space="0" w:color="auto"/>
        <w:bottom w:val="none" w:sz="0" w:space="0" w:color="auto"/>
        <w:right w:val="none" w:sz="0" w:space="0" w:color="auto"/>
      </w:divBdr>
    </w:div>
    <w:div w:id="1085373605">
      <w:marLeft w:val="0"/>
      <w:marRight w:val="0"/>
      <w:marTop w:val="0"/>
      <w:marBottom w:val="0"/>
      <w:divBdr>
        <w:top w:val="none" w:sz="0" w:space="0" w:color="auto"/>
        <w:left w:val="none" w:sz="0" w:space="0" w:color="auto"/>
        <w:bottom w:val="none" w:sz="0" w:space="0" w:color="auto"/>
        <w:right w:val="none" w:sz="0" w:space="0" w:color="auto"/>
      </w:divBdr>
    </w:div>
    <w:div w:id="1085373606">
      <w:marLeft w:val="0"/>
      <w:marRight w:val="0"/>
      <w:marTop w:val="0"/>
      <w:marBottom w:val="0"/>
      <w:divBdr>
        <w:top w:val="none" w:sz="0" w:space="0" w:color="auto"/>
        <w:left w:val="none" w:sz="0" w:space="0" w:color="auto"/>
        <w:bottom w:val="none" w:sz="0" w:space="0" w:color="auto"/>
        <w:right w:val="none" w:sz="0" w:space="0" w:color="auto"/>
      </w:divBdr>
    </w:div>
    <w:div w:id="1085373607">
      <w:marLeft w:val="0"/>
      <w:marRight w:val="0"/>
      <w:marTop w:val="0"/>
      <w:marBottom w:val="0"/>
      <w:divBdr>
        <w:top w:val="none" w:sz="0" w:space="0" w:color="auto"/>
        <w:left w:val="none" w:sz="0" w:space="0" w:color="auto"/>
        <w:bottom w:val="none" w:sz="0" w:space="0" w:color="auto"/>
        <w:right w:val="none" w:sz="0" w:space="0" w:color="auto"/>
      </w:divBdr>
    </w:div>
    <w:div w:id="1085373608">
      <w:marLeft w:val="0"/>
      <w:marRight w:val="0"/>
      <w:marTop w:val="0"/>
      <w:marBottom w:val="0"/>
      <w:divBdr>
        <w:top w:val="none" w:sz="0" w:space="0" w:color="auto"/>
        <w:left w:val="none" w:sz="0" w:space="0" w:color="auto"/>
        <w:bottom w:val="none" w:sz="0" w:space="0" w:color="auto"/>
        <w:right w:val="none" w:sz="0" w:space="0" w:color="auto"/>
      </w:divBdr>
    </w:div>
    <w:div w:id="1085373609">
      <w:marLeft w:val="0"/>
      <w:marRight w:val="0"/>
      <w:marTop w:val="0"/>
      <w:marBottom w:val="0"/>
      <w:divBdr>
        <w:top w:val="none" w:sz="0" w:space="0" w:color="auto"/>
        <w:left w:val="none" w:sz="0" w:space="0" w:color="auto"/>
        <w:bottom w:val="none" w:sz="0" w:space="0" w:color="auto"/>
        <w:right w:val="none" w:sz="0" w:space="0" w:color="auto"/>
      </w:divBdr>
    </w:div>
    <w:div w:id="1085373610">
      <w:marLeft w:val="0"/>
      <w:marRight w:val="0"/>
      <w:marTop w:val="0"/>
      <w:marBottom w:val="0"/>
      <w:divBdr>
        <w:top w:val="none" w:sz="0" w:space="0" w:color="auto"/>
        <w:left w:val="none" w:sz="0" w:space="0" w:color="auto"/>
        <w:bottom w:val="none" w:sz="0" w:space="0" w:color="auto"/>
        <w:right w:val="none" w:sz="0" w:space="0" w:color="auto"/>
      </w:divBdr>
    </w:div>
    <w:div w:id="1085373611">
      <w:marLeft w:val="0"/>
      <w:marRight w:val="0"/>
      <w:marTop w:val="0"/>
      <w:marBottom w:val="0"/>
      <w:divBdr>
        <w:top w:val="none" w:sz="0" w:space="0" w:color="auto"/>
        <w:left w:val="none" w:sz="0" w:space="0" w:color="auto"/>
        <w:bottom w:val="none" w:sz="0" w:space="0" w:color="auto"/>
        <w:right w:val="none" w:sz="0" w:space="0" w:color="auto"/>
      </w:divBdr>
    </w:div>
    <w:div w:id="1085373612">
      <w:marLeft w:val="0"/>
      <w:marRight w:val="0"/>
      <w:marTop w:val="0"/>
      <w:marBottom w:val="0"/>
      <w:divBdr>
        <w:top w:val="none" w:sz="0" w:space="0" w:color="auto"/>
        <w:left w:val="none" w:sz="0" w:space="0" w:color="auto"/>
        <w:bottom w:val="none" w:sz="0" w:space="0" w:color="auto"/>
        <w:right w:val="none" w:sz="0" w:space="0" w:color="auto"/>
      </w:divBdr>
    </w:div>
    <w:div w:id="1085373613">
      <w:marLeft w:val="0"/>
      <w:marRight w:val="0"/>
      <w:marTop w:val="0"/>
      <w:marBottom w:val="0"/>
      <w:divBdr>
        <w:top w:val="none" w:sz="0" w:space="0" w:color="auto"/>
        <w:left w:val="none" w:sz="0" w:space="0" w:color="auto"/>
        <w:bottom w:val="none" w:sz="0" w:space="0" w:color="auto"/>
        <w:right w:val="none" w:sz="0" w:space="0" w:color="auto"/>
      </w:divBdr>
    </w:div>
    <w:div w:id="1085373614">
      <w:marLeft w:val="0"/>
      <w:marRight w:val="0"/>
      <w:marTop w:val="0"/>
      <w:marBottom w:val="0"/>
      <w:divBdr>
        <w:top w:val="none" w:sz="0" w:space="0" w:color="auto"/>
        <w:left w:val="none" w:sz="0" w:space="0" w:color="auto"/>
        <w:bottom w:val="none" w:sz="0" w:space="0" w:color="auto"/>
        <w:right w:val="none" w:sz="0" w:space="0" w:color="auto"/>
      </w:divBdr>
    </w:div>
    <w:div w:id="1085373615">
      <w:marLeft w:val="0"/>
      <w:marRight w:val="0"/>
      <w:marTop w:val="0"/>
      <w:marBottom w:val="0"/>
      <w:divBdr>
        <w:top w:val="none" w:sz="0" w:space="0" w:color="auto"/>
        <w:left w:val="none" w:sz="0" w:space="0" w:color="auto"/>
        <w:bottom w:val="none" w:sz="0" w:space="0" w:color="auto"/>
        <w:right w:val="none" w:sz="0" w:space="0" w:color="auto"/>
      </w:divBdr>
    </w:div>
    <w:div w:id="1085373616">
      <w:marLeft w:val="0"/>
      <w:marRight w:val="0"/>
      <w:marTop w:val="0"/>
      <w:marBottom w:val="0"/>
      <w:divBdr>
        <w:top w:val="none" w:sz="0" w:space="0" w:color="auto"/>
        <w:left w:val="none" w:sz="0" w:space="0" w:color="auto"/>
        <w:bottom w:val="none" w:sz="0" w:space="0" w:color="auto"/>
        <w:right w:val="none" w:sz="0" w:space="0" w:color="auto"/>
      </w:divBdr>
    </w:div>
    <w:div w:id="1085373617">
      <w:marLeft w:val="0"/>
      <w:marRight w:val="0"/>
      <w:marTop w:val="0"/>
      <w:marBottom w:val="0"/>
      <w:divBdr>
        <w:top w:val="none" w:sz="0" w:space="0" w:color="auto"/>
        <w:left w:val="none" w:sz="0" w:space="0" w:color="auto"/>
        <w:bottom w:val="none" w:sz="0" w:space="0" w:color="auto"/>
        <w:right w:val="none" w:sz="0" w:space="0" w:color="auto"/>
      </w:divBdr>
    </w:div>
    <w:div w:id="1085373618">
      <w:marLeft w:val="0"/>
      <w:marRight w:val="0"/>
      <w:marTop w:val="0"/>
      <w:marBottom w:val="0"/>
      <w:divBdr>
        <w:top w:val="none" w:sz="0" w:space="0" w:color="auto"/>
        <w:left w:val="none" w:sz="0" w:space="0" w:color="auto"/>
        <w:bottom w:val="none" w:sz="0" w:space="0" w:color="auto"/>
        <w:right w:val="none" w:sz="0" w:space="0" w:color="auto"/>
      </w:divBdr>
    </w:div>
    <w:div w:id="1085373619">
      <w:marLeft w:val="0"/>
      <w:marRight w:val="0"/>
      <w:marTop w:val="0"/>
      <w:marBottom w:val="0"/>
      <w:divBdr>
        <w:top w:val="none" w:sz="0" w:space="0" w:color="auto"/>
        <w:left w:val="none" w:sz="0" w:space="0" w:color="auto"/>
        <w:bottom w:val="none" w:sz="0" w:space="0" w:color="auto"/>
        <w:right w:val="none" w:sz="0" w:space="0" w:color="auto"/>
      </w:divBdr>
    </w:div>
    <w:div w:id="1085373620">
      <w:marLeft w:val="0"/>
      <w:marRight w:val="0"/>
      <w:marTop w:val="0"/>
      <w:marBottom w:val="0"/>
      <w:divBdr>
        <w:top w:val="none" w:sz="0" w:space="0" w:color="auto"/>
        <w:left w:val="none" w:sz="0" w:space="0" w:color="auto"/>
        <w:bottom w:val="none" w:sz="0" w:space="0" w:color="auto"/>
        <w:right w:val="none" w:sz="0" w:space="0" w:color="auto"/>
      </w:divBdr>
    </w:div>
    <w:div w:id="1085373621">
      <w:marLeft w:val="0"/>
      <w:marRight w:val="0"/>
      <w:marTop w:val="0"/>
      <w:marBottom w:val="0"/>
      <w:divBdr>
        <w:top w:val="none" w:sz="0" w:space="0" w:color="auto"/>
        <w:left w:val="none" w:sz="0" w:space="0" w:color="auto"/>
        <w:bottom w:val="none" w:sz="0" w:space="0" w:color="auto"/>
        <w:right w:val="none" w:sz="0" w:space="0" w:color="auto"/>
      </w:divBdr>
    </w:div>
    <w:div w:id="1085373622">
      <w:marLeft w:val="0"/>
      <w:marRight w:val="0"/>
      <w:marTop w:val="0"/>
      <w:marBottom w:val="0"/>
      <w:divBdr>
        <w:top w:val="none" w:sz="0" w:space="0" w:color="auto"/>
        <w:left w:val="none" w:sz="0" w:space="0" w:color="auto"/>
        <w:bottom w:val="none" w:sz="0" w:space="0" w:color="auto"/>
        <w:right w:val="none" w:sz="0" w:space="0" w:color="auto"/>
      </w:divBdr>
    </w:div>
    <w:div w:id="1085373623">
      <w:marLeft w:val="0"/>
      <w:marRight w:val="0"/>
      <w:marTop w:val="0"/>
      <w:marBottom w:val="0"/>
      <w:divBdr>
        <w:top w:val="none" w:sz="0" w:space="0" w:color="auto"/>
        <w:left w:val="none" w:sz="0" w:space="0" w:color="auto"/>
        <w:bottom w:val="none" w:sz="0" w:space="0" w:color="auto"/>
        <w:right w:val="none" w:sz="0" w:space="0" w:color="auto"/>
      </w:divBdr>
    </w:div>
    <w:div w:id="1085373624">
      <w:marLeft w:val="0"/>
      <w:marRight w:val="0"/>
      <w:marTop w:val="0"/>
      <w:marBottom w:val="0"/>
      <w:divBdr>
        <w:top w:val="none" w:sz="0" w:space="0" w:color="auto"/>
        <w:left w:val="none" w:sz="0" w:space="0" w:color="auto"/>
        <w:bottom w:val="none" w:sz="0" w:space="0" w:color="auto"/>
        <w:right w:val="none" w:sz="0" w:space="0" w:color="auto"/>
      </w:divBdr>
    </w:div>
    <w:div w:id="1085373625">
      <w:marLeft w:val="0"/>
      <w:marRight w:val="0"/>
      <w:marTop w:val="0"/>
      <w:marBottom w:val="0"/>
      <w:divBdr>
        <w:top w:val="none" w:sz="0" w:space="0" w:color="auto"/>
        <w:left w:val="none" w:sz="0" w:space="0" w:color="auto"/>
        <w:bottom w:val="none" w:sz="0" w:space="0" w:color="auto"/>
        <w:right w:val="none" w:sz="0" w:space="0" w:color="auto"/>
      </w:divBdr>
    </w:div>
    <w:div w:id="1085373626">
      <w:marLeft w:val="0"/>
      <w:marRight w:val="0"/>
      <w:marTop w:val="0"/>
      <w:marBottom w:val="0"/>
      <w:divBdr>
        <w:top w:val="none" w:sz="0" w:space="0" w:color="auto"/>
        <w:left w:val="none" w:sz="0" w:space="0" w:color="auto"/>
        <w:bottom w:val="none" w:sz="0" w:space="0" w:color="auto"/>
        <w:right w:val="none" w:sz="0" w:space="0" w:color="auto"/>
      </w:divBdr>
    </w:div>
    <w:div w:id="1085373627">
      <w:marLeft w:val="0"/>
      <w:marRight w:val="0"/>
      <w:marTop w:val="0"/>
      <w:marBottom w:val="0"/>
      <w:divBdr>
        <w:top w:val="none" w:sz="0" w:space="0" w:color="auto"/>
        <w:left w:val="none" w:sz="0" w:space="0" w:color="auto"/>
        <w:bottom w:val="none" w:sz="0" w:space="0" w:color="auto"/>
        <w:right w:val="none" w:sz="0" w:space="0" w:color="auto"/>
      </w:divBdr>
    </w:div>
    <w:div w:id="1085373628">
      <w:marLeft w:val="0"/>
      <w:marRight w:val="0"/>
      <w:marTop w:val="0"/>
      <w:marBottom w:val="0"/>
      <w:divBdr>
        <w:top w:val="none" w:sz="0" w:space="0" w:color="auto"/>
        <w:left w:val="none" w:sz="0" w:space="0" w:color="auto"/>
        <w:bottom w:val="none" w:sz="0" w:space="0" w:color="auto"/>
        <w:right w:val="none" w:sz="0" w:space="0" w:color="auto"/>
      </w:divBdr>
    </w:div>
    <w:div w:id="1085373629">
      <w:marLeft w:val="0"/>
      <w:marRight w:val="0"/>
      <w:marTop w:val="0"/>
      <w:marBottom w:val="0"/>
      <w:divBdr>
        <w:top w:val="none" w:sz="0" w:space="0" w:color="auto"/>
        <w:left w:val="none" w:sz="0" w:space="0" w:color="auto"/>
        <w:bottom w:val="none" w:sz="0" w:space="0" w:color="auto"/>
        <w:right w:val="none" w:sz="0" w:space="0" w:color="auto"/>
      </w:divBdr>
    </w:div>
    <w:div w:id="1085373630">
      <w:marLeft w:val="0"/>
      <w:marRight w:val="0"/>
      <w:marTop w:val="0"/>
      <w:marBottom w:val="0"/>
      <w:divBdr>
        <w:top w:val="none" w:sz="0" w:space="0" w:color="auto"/>
        <w:left w:val="none" w:sz="0" w:space="0" w:color="auto"/>
        <w:bottom w:val="none" w:sz="0" w:space="0" w:color="auto"/>
        <w:right w:val="none" w:sz="0" w:space="0" w:color="auto"/>
      </w:divBdr>
    </w:div>
    <w:div w:id="1085373631">
      <w:marLeft w:val="0"/>
      <w:marRight w:val="0"/>
      <w:marTop w:val="0"/>
      <w:marBottom w:val="0"/>
      <w:divBdr>
        <w:top w:val="none" w:sz="0" w:space="0" w:color="auto"/>
        <w:left w:val="none" w:sz="0" w:space="0" w:color="auto"/>
        <w:bottom w:val="none" w:sz="0" w:space="0" w:color="auto"/>
        <w:right w:val="none" w:sz="0" w:space="0" w:color="auto"/>
      </w:divBdr>
    </w:div>
    <w:div w:id="1085373632">
      <w:marLeft w:val="0"/>
      <w:marRight w:val="0"/>
      <w:marTop w:val="0"/>
      <w:marBottom w:val="0"/>
      <w:divBdr>
        <w:top w:val="none" w:sz="0" w:space="0" w:color="auto"/>
        <w:left w:val="none" w:sz="0" w:space="0" w:color="auto"/>
        <w:bottom w:val="none" w:sz="0" w:space="0" w:color="auto"/>
        <w:right w:val="none" w:sz="0" w:space="0" w:color="auto"/>
      </w:divBdr>
    </w:div>
    <w:div w:id="1085373634">
      <w:marLeft w:val="0"/>
      <w:marRight w:val="0"/>
      <w:marTop w:val="0"/>
      <w:marBottom w:val="0"/>
      <w:divBdr>
        <w:top w:val="none" w:sz="0" w:space="0" w:color="auto"/>
        <w:left w:val="none" w:sz="0" w:space="0" w:color="auto"/>
        <w:bottom w:val="none" w:sz="0" w:space="0" w:color="auto"/>
        <w:right w:val="none" w:sz="0" w:space="0" w:color="auto"/>
      </w:divBdr>
    </w:div>
    <w:div w:id="1085373635">
      <w:marLeft w:val="0"/>
      <w:marRight w:val="0"/>
      <w:marTop w:val="0"/>
      <w:marBottom w:val="0"/>
      <w:divBdr>
        <w:top w:val="none" w:sz="0" w:space="0" w:color="auto"/>
        <w:left w:val="none" w:sz="0" w:space="0" w:color="auto"/>
        <w:bottom w:val="none" w:sz="0" w:space="0" w:color="auto"/>
        <w:right w:val="none" w:sz="0" w:space="0" w:color="auto"/>
      </w:divBdr>
    </w:div>
    <w:div w:id="1085373636">
      <w:marLeft w:val="0"/>
      <w:marRight w:val="0"/>
      <w:marTop w:val="0"/>
      <w:marBottom w:val="0"/>
      <w:divBdr>
        <w:top w:val="none" w:sz="0" w:space="0" w:color="auto"/>
        <w:left w:val="none" w:sz="0" w:space="0" w:color="auto"/>
        <w:bottom w:val="none" w:sz="0" w:space="0" w:color="auto"/>
        <w:right w:val="none" w:sz="0" w:space="0" w:color="auto"/>
      </w:divBdr>
    </w:div>
    <w:div w:id="1085373637">
      <w:marLeft w:val="0"/>
      <w:marRight w:val="0"/>
      <w:marTop w:val="0"/>
      <w:marBottom w:val="0"/>
      <w:divBdr>
        <w:top w:val="none" w:sz="0" w:space="0" w:color="auto"/>
        <w:left w:val="none" w:sz="0" w:space="0" w:color="auto"/>
        <w:bottom w:val="none" w:sz="0" w:space="0" w:color="auto"/>
        <w:right w:val="none" w:sz="0" w:space="0" w:color="auto"/>
      </w:divBdr>
    </w:div>
    <w:div w:id="1085373638">
      <w:marLeft w:val="0"/>
      <w:marRight w:val="0"/>
      <w:marTop w:val="0"/>
      <w:marBottom w:val="0"/>
      <w:divBdr>
        <w:top w:val="none" w:sz="0" w:space="0" w:color="auto"/>
        <w:left w:val="none" w:sz="0" w:space="0" w:color="auto"/>
        <w:bottom w:val="none" w:sz="0" w:space="0" w:color="auto"/>
        <w:right w:val="none" w:sz="0" w:space="0" w:color="auto"/>
      </w:divBdr>
    </w:div>
    <w:div w:id="1085373639">
      <w:marLeft w:val="0"/>
      <w:marRight w:val="0"/>
      <w:marTop w:val="0"/>
      <w:marBottom w:val="0"/>
      <w:divBdr>
        <w:top w:val="none" w:sz="0" w:space="0" w:color="auto"/>
        <w:left w:val="none" w:sz="0" w:space="0" w:color="auto"/>
        <w:bottom w:val="none" w:sz="0" w:space="0" w:color="auto"/>
        <w:right w:val="none" w:sz="0" w:space="0" w:color="auto"/>
      </w:divBdr>
    </w:div>
    <w:div w:id="1085373640">
      <w:marLeft w:val="0"/>
      <w:marRight w:val="0"/>
      <w:marTop w:val="0"/>
      <w:marBottom w:val="0"/>
      <w:divBdr>
        <w:top w:val="none" w:sz="0" w:space="0" w:color="auto"/>
        <w:left w:val="none" w:sz="0" w:space="0" w:color="auto"/>
        <w:bottom w:val="none" w:sz="0" w:space="0" w:color="auto"/>
        <w:right w:val="none" w:sz="0" w:space="0" w:color="auto"/>
      </w:divBdr>
    </w:div>
    <w:div w:id="1085373641">
      <w:marLeft w:val="0"/>
      <w:marRight w:val="0"/>
      <w:marTop w:val="0"/>
      <w:marBottom w:val="0"/>
      <w:divBdr>
        <w:top w:val="none" w:sz="0" w:space="0" w:color="auto"/>
        <w:left w:val="none" w:sz="0" w:space="0" w:color="auto"/>
        <w:bottom w:val="none" w:sz="0" w:space="0" w:color="auto"/>
        <w:right w:val="none" w:sz="0" w:space="0" w:color="auto"/>
      </w:divBdr>
    </w:div>
    <w:div w:id="1085373642">
      <w:marLeft w:val="0"/>
      <w:marRight w:val="0"/>
      <w:marTop w:val="0"/>
      <w:marBottom w:val="0"/>
      <w:divBdr>
        <w:top w:val="none" w:sz="0" w:space="0" w:color="auto"/>
        <w:left w:val="none" w:sz="0" w:space="0" w:color="auto"/>
        <w:bottom w:val="none" w:sz="0" w:space="0" w:color="auto"/>
        <w:right w:val="none" w:sz="0" w:space="0" w:color="auto"/>
      </w:divBdr>
    </w:div>
    <w:div w:id="1085373643">
      <w:marLeft w:val="0"/>
      <w:marRight w:val="0"/>
      <w:marTop w:val="0"/>
      <w:marBottom w:val="0"/>
      <w:divBdr>
        <w:top w:val="none" w:sz="0" w:space="0" w:color="auto"/>
        <w:left w:val="none" w:sz="0" w:space="0" w:color="auto"/>
        <w:bottom w:val="none" w:sz="0" w:space="0" w:color="auto"/>
        <w:right w:val="none" w:sz="0" w:space="0" w:color="auto"/>
      </w:divBdr>
    </w:div>
    <w:div w:id="1085373644">
      <w:marLeft w:val="0"/>
      <w:marRight w:val="0"/>
      <w:marTop w:val="0"/>
      <w:marBottom w:val="0"/>
      <w:divBdr>
        <w:top w:val="none" w:sz="0" w:space="0" w:color="auto"/>
        <w:left w:val="none" w:sz="0" w:space="0" w:color="auto"/>
        <w:bottom w:val="none" w:sz="0" w:space="0" w:color="auto"/>
        <w:right w:val="none" w:sz="0" w:space="0" w:color="auto"/>
      </w:divBdr>
    </w:div>
    <w:div w:id="1085373645">
      <w:marLeft w:val="0"/>
      <w:marRight w:val="0"/>
      <w:marTop w:val="0"/>
      <w:marBottom w:val="0"/>
      <w:divBdr>
        <w:top w:val="none" w:sz="0" w:space="0" w:color="auto"/>
        <w:left w:val="none" w:sz="0" w:space="0" w:color="auto"/>
        <w:bottom w:val="none" w:sz="0" w:space="0" w:color="auto"/>
        <w:right w:val="none" w:sz="0" w:space="0" w:color="auto"/>
      </w:divBdr>
    </w:div>
    <w:div w:id="1085373646">
      <w:marLeft w:val="0"/>
      <w:marRight w:val="0"/>
      <w:marTop w:val="0"/>
      <w:marBottom w:val="0"/>
      <w:divBdr>
        <w:top w:val="none" w:sz="0" w:space="0" w:color="auto"/>
        <w:left w:val="none" w:sz="0" w:space="0" w:color="auto"/>
        <w:bottom w:val="none" w:sz="0" w:space="0" w:color="auto"/>
        <w:right w:val="none" w:sz="0" w:space="0" w:color="auto"/>
      </w:divBdr>
    </w:div>
    <w:div w:id="1085373647">
      <w:marLeft w:val="0"/>
      <w:marRight w:val="0"/>
      <w:marTop w:val="0"/>
      <w:marBottom w:val="0"/>
      <w:divBdr>
        <w:top w:val="none" w:sz="0" w:space="0" w:color="auto"/>
        <w:left w:val="none" w:sz="0" w:space="0" w:color="auto"/>
        <w:bottom w:val="none" w:sz="0" w:space="0" w:color="auto"/>
        <w:right w:val="none" w:sz="0" w:space="0" w:color="auto"/>
      </w:divBdr>
    </w:div>
    <w:div w:id="1085373648">
      <w:marLeft w:val="0"/>
      <w:marRight w:val="0"/>
      <w:marTop w:val="0"/>
      <w:marBottom w:val="0"/>
      <w:divBdr>
        <w:top w:val="none" w:sz="0" w:space="0" w:color="auto"/>
        <w:left w:val="none" w:sz="0" w:space="0" w:color="auto"/>
        <w:bottom w:val="none" w:sz="0" w:space="0" w:color="auto"/>
        <w:right w:val="none" w:sz="0" w:space="0" w:color="auto"/>
      </w:divBdr>
    </w:div>
    <w:div w:id="1085373649">
      <w:marLeft w:val="0"/>
      <w:marRight w:val="0"/>
      <w:marTop w:val="0"/>
      <w:marBottom w:val="0"/>
      <w:divBdr>
        <w:top w:val="none" w:sz="0" w:space="0" w:color="auto"/>
        <w:left w:val="none" w:sz="0" w:space="0" w:color="auto"/>
        <w:bottom w:val="none" w:sz="0" w:space="0" w:color="auto"/>
        <w:right w:val="none" w:sz="0" w:space="0" w:color="auto"/>
      </w:divBdr>
    </w:div>
    <w:div w:id="1085373650">
      <w:marLeft w:val="0"/>
      <w:marRight w:val="0"/>
      <w:marTop w:val="0"/>
      <w:marBottom w:val="0"/>
      <w:divBdr>
        <w:top w:val="none" w:sz="0" w:space="0" w:color="auto"/>
        <w:left w:val="none" w:sz="0" w:space="0" w:color="auto"/>
        <w:bottom w:val="none" w:sz="0" w:space="0" w:color="auto"/>
        <w:right w:val="none" w:sz="0" w:space="0" w:color="auto"/>
      </w:divBdr>
    </w:div>
    <w:div w:id="1085373651">
      <w:marLeft w:val="0"/>
      <w:marRight w:val="0"/>
      <w:marTop w:val="0"/>
      <w:marBottom w:val="0"/>
      <w:divBdr>
        <w:top w:val="none" w:sz="0" w:space="0" w:color="auto"/>
        <w:left w:val="none" w:sz="0" w:space="0" w:color="auto"/>
        <w:bottom w:val="none" w:sz="0" w:space="0" w:color="auto"/>
        <w:right w:val="none" w:sz="0" w:space="0" w:color="auto"/>
      </w:divBdr>
    </w:div>
    <w:div w:id="1085373652">
      <w:marLeft w:val="0"/>
      <w:marRight w:val="0"/>
      <w:marTop w:val="0"/>
      <w:marBottom w:val="0"/>
      <w:divBdr>
        <w:top w:val="none" w:sz="0" w:space="0" w:color="auto"/>
        <w:left w:val="none" w:sz="0" w:space="0" w:color="auto"/>
        <w:bottom w:val="none" w:sz="0" w:space="0" w:color="auto"/>
        <w:right w:val="none" w:sz="0" w:space="0" w:color="auto"/>
      </w:divBdr>
    </w:div>
    <w:div w:id="1085373653">
      <w:marLeft w:val="0"/>
      <w:marRight w:val="0"/>
      <w:marTop w:val="0"/>
      <w:marBottom w:val="0"/>
      <w:divBdr>
        <w:top w:val="none" w:sz="0" w:space="0" w:color="auto"/>
        <w:left w:val="none" w:sz="0" w:space="0" w:color="auto"/>
        <w:bottom w:val="none" w:sz="0" w:space="0" w:color="auto"/>
        <w:right w:val="none" w:sz="0" w:space="0" w:color="auto"/>
      </w:divBdr>
    </w:div>
    <w:div w:id="1085373654">
      <w:marLeft w:val="0"/>
      <w:marRight w:val="0"/>
      <w:marTop w:val="0"/>
      <w:marBottom w:val="0"/>
      <w:divBdr>
        <w:top w:val="none" w:sz="0" w:space="0" w:color="auto"/>
        <w:left w:val="none" w:sz="0" w:space="0" w:color="auto"/>
        <w:bottom w:val="none" w:sz="0" w:space="0" w:color="auto"/>
        <w:right w:val="none" w:sz="0" w:space="0" w:color="auto"/>
      </w:divBdr>
    </w:div>
    <w:div w:id="1085373655">
      <w:marLeft w:val="0"/>
      <w:marRight w:val="0"/>
      <w:marTop w:val="0"/>
      <w:marBottom w:val="0"/>
      <w:divBdr>
        <w:top w:val="none" w:sz="0" w:space="0" w:color="auto"/>
        <w:left w:val="none" w:sz="0" w:space="0" w:color="auto"/>
        <w:bottom w:val="none" w:sz="0" w:space="0" w:color="auto"/>
        <w:right w:val="none" w:sz="0" w:space="0" w:color="auto"/>
      </w:divBdr>
    </w:div>
    <w:div w:id="1085373656">
      <w:marLeft w:val="0"/>
      <w:marRight w:val="0"/>
      <w:marTop w:val="0"/>
      <w:marBottom w:val="0"/>
      <w:divBdr>
        <w:top w:val="none" w:sz="0" w:space="0" w:color="auto"/>
        <w:left w:val="none" w:sz="0" w:space="0" w:color="auto"/>
        <w:bottom w:val="none" w:sz="0" w:space="0" w:color="auto"/>
        <w:right w:val="none" w:sz="0" w:space="0" w:color="auto"/>
      </w:divBdr>
    </w:div>
    <w:div w:id="1085373657">
      <w:marLeft w:val="0"/>
      <w:marRight w:val="0"/>
      <w:marTop w:val="0"/>
      <w:marBottom w:val="0"/>
      <w:divBdr>
        <w:top w:val="none" w:sz="0" w:space="0" w:color="auto"/>
        <w:left w:val="none" w:sz="0" w:space="0" w:color="auto"/>
        <w:bottom w:val="none" w:sz="0" w:space="0" w:color="auto"/>
        <w:right w:val="none" w:sz="0" w:space="0" w:color="auto"/>
      </w:divBdr>
    </w:div>
    <w:div w:id="1085373658">
      <w:marLeft w:val="0"/>
      <w:marRight w:val="0"/>
      <w:marTop w:val="0"/>
      <w:marBottom w:val="0"/>
      <w:divBdr>
        <w:top w:val="none" w:sz="0" w:space="0" w:color="auto"/>
        <w:left w:val="none" w:sz="0" w:space="0" w:color="auto"/>
        <w:bottom w:val="none" w:sz="0" w:space="0" w:color="auto"/>
        <w:right w:val="none" w:sz="0" w:space="0" w:color="auto"/>
      </w:divBdr>
    </w:div>
    <w:div w:id="1085373659">
      <w:marLeft w:val="0"/>
      <w:marRight w:val="0"/>
      <w:marTop w:val="0"/>
      <w:marBottom w:val="0"/>
      <w:divBdr>
        <w:top w:val="none" w:sz="0" w:space="0" w:color="auto"/>
        <w:left w:val="none" w:sz="0" w:space="0" w:color="auto"/>
        <w:bottom w:val="none" w:sz="0" w:space="0" w:color="auto"/>
        <w:right w:val="none" w:sz="0" w:space="0" w:color="auto"/>
      </w:divBdr>
    </w:div>
    <w:div w:id="1085373661">
      <w:marLeft w:val="0"/>
      <w:marRight w:val="0"/>
      <w:marTop w:val="0"/>
      <w:marBottom w:val="0"/>
      <w:divBdr>
        <w:top w:val="none" w:sz="0" w:space="0" w:color="auto"/>
        <w:left w:val="none" w:sz="0" w:space="0" w:color="auto"/>
        <w:bottom w:val="none" w:sz="0" w:space="0" w:color="auto"/>
        <w:right w:val="none" w:sz="0" w:space="0" w:color="auto"/>
      </w:divBdr>
    </w:div>
    <w:div w:id="1085373662">
      <w:marLeft w:val="0"/>
      <w:marRight w:val="0"/>
      <w:marTop w:val="0"/>
      <w:marBottom w:val="0"/>
      <w:divBdr>
        <w:top w:val="none" w:sz="0" w:space="0" w:color="auto"/>
        <w:left w:val="none" w:sz="0" w:space="0" w:color="auto"/>
        <w:bottom w:val="none" w:sz="0" w:space="0" w:color="auto"/>
        <w:right w:val="none" w:sz="0" w:space="0" w:color="auto"/>
      </w:divBdr>
    </w:div>
    <w:div w:id="1085373663">
      <w:marLeft w:val="0"/>
      <w:marRight w:val="0"/>
      <w:marTop w:val="0"/>
      <w:marBottom w:val="0"/>
      <w:divBdr>
        <w:top w:val="none" w:sz="0" w:space="0" w:color="auto"/>
        <w:left w:val="none" w:sz="0" w:space="0" w:color="auto"/>
        <w:bottom w:val="none" w:sz="0" w:space="0" w:color="auto"/>
        <w:right w:val="none" w:sz="0" w:space="0" w:color="auto"/>
      </w:divBdr>
    </w:div>
    <w:div w:id="1085373664">
      <w:marLeft w:val="0"/>
      <w:marRight w:val="0"/>
      <w:marTop w:val="0"/>
      <w:marBottom w:val="0"/>
      <w:divBdr>
        <w:top w:val="none" w:sz="0" w:space="0" w:color="auto"/>
        <w:left w:val="none" w:sz="0" w:space="0" w:color="auto"/>
        <w:bottom w:val="none" w:sz="0" w:space="0" w:color="auto"/>
        <w:right w:val="none" w:sz="0" w:space="0" w:color="auto"/>
      </w:divBdr>
    </w:div>
    <w:div w:id="1085373665">
      <w:marLeft w:val="0"/>
      <w:marRight w:val="0"/>
      <w:marTop w:val="0"/>
      <w:marBottom w:val="0"/>
      <w:divBdr>
        <w:top w:val="none" w:sz="0" w:space="0" w:color="auto"/>
        <w:left w:val="none" w:sz="0" w:space="0" w:color="auto"/>
        <w:bottom w:val="none" w:sz="0" w:space="0" w:color="auto"/>
        <w:right w:val="none" w:sz="0" w:space="0" w:color="auto"/>
      </w:divBdr>
    </w:div>
    <w:div w:id="1085373666">
      <w:marLeft w:val="0"/>
      <w:marRight w:val="0"/>
      <w:marTop w:val="0"/>
      <w:marBottom w:val="0"/>
      <w:divBdr>
        <w:top w:val="none" w:sz="0" w:space="0" w:color="auto"/>
        <w:left w:val="none" w:sz="0" w:space="0" w:color="auto"/>
        <w:bottom w:val="none" w:sz="0" w:space="0" w:color="auto"/>
        <w:right w:val="none" w:sz="0" w:space="0" w:color="auto"/>
      </w:divBdr>
    </w:div>
    <w:div w:id="1085373667">
      <w:marLeft w:val="0"/>
      <w:marRight w:val="0"/>
      <w:marTop w:val="0"/>
      <w:marBottom w:val="0"/>
      <w:divBdr>
        <w:top w:val="none" w:sz="0" w:space="0" w:color="auto"/>
        <w:left w:val="none" w:sz="0" w:space="0" w:color="auto"/>
        <w:bottom w:val="none" w:sz="0" w:space="0" w:color="auto"/>
        <w:right w:val="none" w:sz="0" w:space="0" w:color="auto"/>
      </w:divBdr>
    </w:div>
    <w:div w:id="1085373668">
      <w:marLeft w:val="0"/>
      <w:marRight w:val="0"/>
      <w:marTop w:val="0"/>
      <w:marBottom w:val="0"/>
      <w:divBdr>
        <w:top w:val="none" w:sz="0" w:space="0" w:color="auto"/>
        <w:left w:val="none" w:sz="0" w:space="0" w:color="auto"/>
        <w:bottom w:val="none" w:sz="0" w:space="0" w:color="auto"/>
        <w:right w:val="none" w:sz="0" w:space="0" w:color="auto"/>
      </w:divBdr>
    </w:div>
    <w:div w:id="1085373669">
      <w:marLeft w:val="0"/>
      <w:marRight w:val="0"/>
      <w:marTop w:val="0"/>
      <w:marBottom w:val="0"/>
      <w:divBdr>
        <w:top w:val="none" w:sz="0" w:space="0" w:color="auto"/>
        <w:left w:val="none" w:sz="0" w:space="0" w:color="auto"/>
        <w:bottom w:val="none" w:sz="0" w:space="0" w:color="auto"/>
        <w:right w:val="none" w:sz="0" w:space="0" w:color="auto"/>
      </w:divBdr>
      <w:divsChild>
        <w:div w:id="1085373529">
          <w:marLeft w:val="0"/>
          <w:marRight w:val="0"/>
          <w:marTop w:val="0"/>
          <w:marBottom w:val="0"/>
          <w:divBdr>
            <w:top w:val="none" w:sz="0" w:space="0" w:color="auto"/>
            <w:left w:val="none" w:sz="0" w:space="0" w:color="auto"/>
            <w:bottom w:val="none" w:sz="0" w:space="0" w:color="auto"/>
            <w:right w:val="none" w:sz="0" w:space="0" w:color="auto"/>
          </w:divBdr>
          <w:divsChild>
            <w:div w:id="1085373758">
              <w:marLeft w:val="0"/>
              <w:marRight w:val="0"/>
              <w:marTop w:val="0"/>
              <w:marBottom w:val="0"/>
              <w:divBdr>
                <w:top w:val="none" w:sz="0" w:space="0" w:color="auto"/>
                <w:left w:val="none" w:sz="0" w:space="0" w:color="auto"/>
                <w:bottom w:val="none" w:sz="0" w:space="0" w:color="auto"/>
                <w:right w:val="none" w:sz="0" w:space="0" w:color="auto"/>
              </w:divBdr>
              <w:divsChild>
                <w:div w:id="10853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73772">
          <w:marLeft w:val="0"/>
          <w:marRight w:val="0"/>
          <w:marTop w:val="0"/>
          <w:marBottom w:val="0"/>
          <w:divBdr>
            <w:top w:val="none" w:sz="0" w:space="0" w:color="auto"/>
            <w:left w:val="none" w:sz="0" w:space="0" w:color="auto"/>
            <w:bottom w:val="none" w:sz="0" w:space="0" w:color="auto"/>
            <w:right w:val="none" w:sz="0" w:space="0" w:color="auto"/>
          </w:divBdr>
          <w:divsChild>
            <w:div w:id="1085373553">
              <w:marLeft w:val="0"/>
              <w:marRight w:val="0"/>
              <w:marTop w:val="0"/>
              <w:marBottom w:val="0"/>
              <w:divBdr>
                <w:top w:val="none" w:sz="0" w:space="0" w:color="auto"/>
                <w:left w:val="none" w:sz="0" w:space="0" w:color="auto"/>
                <w:bottom w:val="none" w:sz="0" w:space="0" w:color="auto"/>
                <w:right w:val="none" w:sz="0" w:space="0" w:color="auto"/>
              </w:divBdr>
              <w:divsChild>
                <w:div w:id="10853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73670">
      <w:marLeft w:val="0"/>
      <w:marRight w:val="0"/>
      <w:marTop w:val="0"/>
      <w:marBottom w:val="0"/>
      <w:divBdr>
        <w:top w:val="none" w:sz="0" w:space="0" w:color="auto"/>
        <w:left w:val="none" w:sz="0" w:space="0" w:color="auto"/>
        <w:bottom w:val="none" w:sz="0" w:space="0" w:color="auto"/>
        <w:right w:val="none" w:sz="0" w:space="0" w:color="auto"/>
      </w:divBdr>
    </w:div>
    <w:div w:id="1085373671">
      <w:marLeft w:val="0"/>
      <w:marRight w:val="0"/>
      <w:marTop w:val="0"/>
      <w:marBottom w:val="0"/>
      <w:divBdr>
        <w:top w:val="none" w:sz="0" w:space="0" w:color="auto"/>
        <w:left w:val="none" w:sz="0" w:space="0" w:color="auto"/>
        <w:bottom w:val="none" w:sz="0" w:space="0" w:color="auto"/>
        <w:right w:val="none" w:sz="0" w:space="0" w:color="auto"/>
      </w:divBdr>
    </w:div>
    <w:div w:id="1085373672">
      <w:marLeft w:val="0"/>
      <w:marRight w:val="0"/>
      <w:marTop w:val="0"/>
      <w:marBottom w:val="0"/>
      <w:divBdr>
        <w:top w:val="none" w:sz="0" w:space="0" w:color="auto"/>
        <w:left w:val="none" w:sz="0" w:space="0" w:color="auto"/>
        <w:bottom w:val="none" w:sz="0" w:space="0" w:color="auto"/>
        <w:right w:val="none" w:sz="0" w:space="0" w:color="auto"/>
      </w:divBdr>
    </w:div>
    <w:div w:id="1085373673">
      <w:marLeft w:val="0"/>
      <w:marRight w:val="0"/>
      <w:marTop w:val="0"/>
      <w:marBottom w:val="0"/>
      <w:divBdr>
        <w:top w:val="none" w:sz="0" w:space="0" w:color="auto"/>
        <w:left w:val="none" w:sz="0" w:space="0" w:color="auto"/>
        <w:bottom w:val="none" w:sz="0" w:space="0" w:color="auto"/>
        <w:right w:val="none" w:sz="0" w:space="0" w:color="auto"/>
      </w:divBdr>
    </w:div>
    <w:div w:id="1085373674">
      <w:marLeft w:val="0"/>
      <w:marRight w:val="0"/>
      <w:marTop w:val="0"/>
      <w:marBottom w:val="0"/>
      <w:divBdr>
        <w:top w:val="none" w:sz="0" w:space="0" w:color="auto"/>
        <w:left w:val="none" w:sz="0" w:space="0" w:color="auto"/>
        <w:bottom w:val="none" w:sz="0" w:space="0" w:color="auto"/>
        <w:right w:val="none" w:sz="0" w:space="0" w:color="auto"/>
      </w:divBdr>
    </w:div>
    <w:div w:id="1085373675">
      <w:marLeft w:val="0"/>
      <w:marRight w:val="0"/>
      <w:marTop w:val="0"/>
      <w:marBottom w:val="0"/>
      <w:divBdr>
        <w:top w:val="none" w:sz="0" w:space="0" w:color="auto"/>
        <w:left w:val="none" w:sz="0" w:space="0" w:color="auto"/>
        <w:bottom w:val="none" w:sz="0" w:space="0" w:color="auto"/>
        <w:right w:val="none" w:sz="0" w:space="0" w:color="auto"/>
      </w:divBdr>
    </w:div>
    <w:div w:id="1085373676">
      <w:marLeft w:val="0"/>
      <w:marRight w:val="0"/>
      <w:marTop w:val="0"/>
      <w:marBottom w:val="0"/>
      <w:divBdr>
        <w:top w:val="none" w:sz="0" w:space="0" w:color="auto"/>
        <w:left w:val="none" w:sz="0" w:space="0" w:color="auto"/>
        <w:bottom w:val="none" w:sz="0" w:space="0" w:color="auto"/>
        <w:right w:val="none" w:sz="0" w:space="0" w:color="auto"/>
      </w:divBdr>
    </w:div>
    <w:div w:id="1085373677">
      <w:marLeft w:val="0"/>
      <w:marRight w:val="0"/>
      <w:marTop w:val="0"/>
      <w:marBottom w:val="0"/>
      <w:divBdr>
        <w:top w:val="none" w:sz="0" w:space="0" w:color="auto"/>
        <w:left w:val="none" w:sz="0" w:space="0" w:color="auto"/>
        <w:bottom w:val="none" w:sz="0" w:space="0" w:color="auto"/>
        <w:right w:val="none" w:sz="0" w:space="0" w:color="auto"/>
      </w:divBdr>
    </w:div>
    <w:div w:id="1085373678">
      <w:marLeft w:val="0"/>
      <w:marRight w:val="0"/>
      <w:marTop w:val="0"/>
      <w:marBottom w:val="0"/>
      <w:divBdr>
        <w:top w:val="none" w:sz="0" w:space="0" w:color="auto"/>
        <w:left w:val="none" w:sz="0" w:space="0" w:color="auto"/>
        <w:bottom w:val="none" w:sz="0" w:space="0" w:color="auto"/>
        <w:right w:val="none" w:sz="0" w:space="0" w:color="auto"/>
      </w:divBdr>
    </w:div>
    <w:div w:id="1085373679">
      <w:marLeft w:val="0"/>
      <w:marRight w:val="0"/>
      <w:marTop w:val="0"/>
      <w:marBottom w:val="0"/>
      <w:divBdr>
        <w:top w:val="none" w:sz="0" w:space="0" w:color="auto"/>
        <w:left w:val="none" w:sz="0" w:space="0" w:color="auto"/>
        <w:bottom w:val="none" w:sz="0" w:space="0" w:color="auto"/>
        <w:right w:val="none" w:sz="0" w:space="0" w:color="auto"/>
      </w:divBdr>
    </w:div>
    <w:div w:id="1085373680">
      <w:marLeft w:val="0"/>
      <w:marRight w:val="0"/>
      <w:marTop w:val="0"/>
      <w:marBottom w:val="0"/>
      <w:divBdr>
        <w:top w:val="none" w:sz="0" w:space="0" w:color="auto"/>
        <w:left w:val="none" w:sz="0" w:space="0" w:color="auto"/>
        <w:bottom w:val="none" w:sz="0" w:space="0" w:color="auto"/>
        <w:right w:val="none" w:sz="0" w:space="0" w:color="auto"/>
      </w:divBdr>
    </w:div>
    <w:div w:id="1085373681">
      <w:marLeft w:val="0"/>
      <w:marRight w:val="0"/>
      <w:marTop w:val="0"/>
      <w:marBottom w:val="0"/>
      <w:divBdr>
        <w:top w:val="none" w:sz="0" w:space="0" w:color="auto"/>
        <w:left w:val="none" w:sz="0" w:space="0" w:color="auto"/>
        <w:bottom w:val="none" w:sz="0" w:space="0" w:color="auto"/>
        <w:right w:val="none" w:sz="0" w:space="0" w:color="auto"/>
      </w:divBdr>
    </w:div>
    <w:div w:id="1085373682">
      <w:marLeft w:val="0"/>
      <w:marRight w:val="0"/>
      <w:marTop w:val="0"/>
      <w:marBottom w:val="0"/>
      <w:divBdr>
        <w:top w:val="none" w:sz="0" w:space="0" w:color="auto"/>
        <w:left w:val="none" w:sz="0" w:space="0" w:color="auto"/>
        <w:bottom w:val="none" w:sz="0" w:space="0" w:color="auto"/>
        <w:right w:val="none" w:sz="0" w:space="0" w:color="auto"/>
      </w:divBdr>
    </w:div>
    <w:div w:id="1085373683">
      <w:marLeft w:val="0"/>
      <w:marRight w:val="0"/>
      <w:marTop w:val="0"/>
      <w:marBottom w:val="0"/>
      <w:divBdr>
        <w:top w:val="none" w:sz="0" w:space="0" w:color="auto"/>
        <w:left w:val="none" w:sz="0" w:space="0" w:color="auto"/>
        <w:bottom w:val="none" w:sz="0" w:space="0" w:color="auto"/>
        <w:right w:val="none" w:sz="0" w:space="0" w:color="auto"/>
      </w:divBdr>
    </w:div>
    <w:div w:id="1085373684">
      <w:marLeft w:val="0"/>
      <w:marRight w:val="0"/>
      <w:marTop w:val="0"/>
      <w:marBottom w:val="0"/>
      <w:divBdr>
        <w:top w:val="none" w:sz="0" w:space="0" w:color="auto"/>
        <w:left w:val="none" w:sz="0" w:space="0" w:color="auto"/>
        <w:bottom w:val="none" w:sz="0" w:space="0" w:color="auto"/>
        <w:right w:val="none" w:sz="0" w:space="0" w:color="auto"/>
      </w:divBdr>
    </w:div>
    <w:div w:id="1085373685">
      <w:marLeft w:val="0"/>
      <w:marRight w:val="0"/>
      <w:marTop w:val="0"/>
      <w:marBottom w:val="0"/>
      <w:divBdr>
        <w:top w:val="none" w:sz="0" w:space="0" w:color="auto"/>
        <w:left w:val="none" w:sz="0" w:space="0" w:color="auto"/>
        <w:bottom w:val="none" w:sz="0" w:space="0" w:color="auto"/>
        <w:right w:val="none" w:sz="0" w:space="0" w:color="auto"/>
      </w:divBdr>
    </w:div>
    <w:div w:id="1085373686">
      <w:marLeft w:val="0"/>
      <w:marRight w:val="0"/>
      <w:marTop w:val="0"/>
      <w:marBottom w:val="0"/>
      <w:divBdr>
        <w:top w:val="none" w:sz="0" w:space="0" w:color="auto"/>
        <w:left w:val="none" w:sz="0" w:space="0" w:color="auto"/>
        <w:bottom w:val="none" w:sz="0" w:space="0" w:color="auto"/>
        <w:right w:val="none" w:sz="0" w:space="0" w:color="auto"/>
      </w:divBdr>
    </w:div>
    <w:div w:id="1085373687">
      <w:marLeft w:val="0"/>
      <w:marRight w:val="0"/>
      <w:marTop w:val="0"/>
      <w:marBottom w:val="0"/>
      <w:divBdr>
        <w:top w:val="none" w:sz="0" w:space="0" w:color="auto"/>
        <w:left w:val="none" w:sz="0" w:space="0" w:color="auto"/>
        <w:bottom w:val="none" w:sz="0" w:space="0" w:color="auto"/>
        <w:right w:val="none" w:sz="0" w:space="0" w:color="auto"/>
      </w:divBdr>
    </w:div>
    <w:div w:id="1085373688">
      <w:marLeft w:val="0"/>
      <w:marRight w:val="0"/>
      <w:marTop w:val="0"/>
      <w:marBottom w:val="0"/>
      <w:divBdr>
        <w:top w:val="none" w:sz="0" w:space="0" w:color="auto"/>
        <w:left w:val="none" w:sz="0" w:space="0" w:color="auto"/>
        <w:bottom w:val="none" w:sz="0" w:space="0" w:color="auto"/>
        <w:right w:val="none" w:sz="0" w:space="0" w:color="auto"/>
      </w:divBdr>
    </w:div>
    <w:div w:id="1085373689">
      <w:marLeft w:val="0"/>
      <w:marRight w:val="0"/>
      <w:marTop w:val="0"/>
      <w:marBottom w:val="0"/>
      <w:divBdr>
        <w:top w:val="none" w:sz="0" w:space="0" w:color="auto"/>
        <w:left w:val="none" w:sz="0" w:space="0" w:color="auto"/>
        <w:bottom w:val="none" w:sz="0" w:space="0" w:color="auto"/>
        <w:right w:val="none" w:sz="0" w:space="0" w:color="auto"/>
      </w:divBdr>
    </w:div>
    <w:div w:id="1085373690">
      <w:marLeft w:val="0"/>
      <w:marRight w:val="0"/>
      <w:marTop w:val="0"/>
      <w:marBottom w:val="0"/>
      <w:divBdr>
        <w:top w:val="none" w:sz="0" w:space="0" w:color="auto"/>
        <w:left w:val="none" w:sz="0" w:space="0" w:color="auto"/>
        <w:bottom w:val="none" w:sz="0" w:space="0" w:color="auto"/>
        <w:right w:val="none" w:sz="0" w:space="0" w:color="auto"/>
      </w:divBdr>
    </w:div>
    <w:div w:id="1085373691">
      <w:marLeft w:val="0"/>
      <w:marRight w:val="0"/>
      <w:marTop w:val="0"/>
      <w:marBottom w:val="0"/>
      <w:divBdr>
        <w:top w:val="none" w:sz="0" w:space="0" w:color="auto"/>
        <w:left w:val="none" w:sz="0" w:space="0" w:color="auto"/>
        <w:bottom w:val="none" w:sz="0" w:space="0" w:color="auto"/>
        <w:right w:val="none" w:sz="0" w:space="0" w:color="auto"/>
      </w:divBdr>
    </w:div>
    <w:div w:id="1085373692">
      <w:marLeft w:val="0"/>
      <w:marRight w:val="0"/>
      <w:marTop w:val="0"/>
      <w:marBottom w:val="0"/>
      <w:divBdr>
        <w:top w:val="none" w:sz="0" w:space="0" w:color="auto"/>
        <w:left w:val="none" w:sz="0" w:space="0" w:color="auto"/>
        <w:bottom w:val="none" w:sz="0" w:space="0" w:color="auto"/>
        <w:right w:val="none" w:sz="0" w:space="0" w:color="auto"/>
      </w:divBdr>
    </w:div>
    <w:div w:id="1085373693">
      <w:marLeft w:val="0"/>
      <w:marRight w:val="0"/>
      <w:marTop w:val="0"/>
      <w:marBottom w:val="0"/>
      <w:divBdr>
        <w:top w:val="none" w:sz="0" w:space="0" w:color="auto"/>
        <w:left w:val="none" w:sz="0" w:space="0" w:color="auto"/>
        <w:bottom w:val="none" w:sz="0" w:space="0" w:color="auto"/>
        <w:right w:val="none" w:sz="0" w:space="0" w:color="auto"/>
      </w:divBdr>
    </w:div>
    <w:div w:id="1085373694">
      <w:marLeft w:val="0"/>
      <w:marRight w:val="0"/>
      <w:marTop w:val="0"/>
      <w:marBottom w:val="0"/>
      <w:divBdr>
        <w:top w:val="none" w:sz="0" w:space="0" w:color="auto"/>
        <w:left w:val="none" w:sz="0" w:space="0" w:color="auto"/>
        <w:bottom w:val="none" w:sz="0" w:space="0" w:color="auto"/>
        <w:right w:val="none" w:sz="0" w:space="0" w:color="auto"/>
      </w:divBdr>
    </w:div>
    <w:div w:id="1085373695">
      <w:marLeft w:val="0"/>
      <w:marRight w:val="0"/>
      <w:marTop w:val="0"/>
      <w:marBottom w:val="0"/>
      <w:divBdr>
        <w:top w:val="none" w:sz="0" w:space="0" w:color="auto"/>
        <w:left w:val="none" w:sz="0" w:space="0" w:color="auto"/>
        <w:bottom w:val="none" w:sz="0" w:space="0" w:color="auto"/>
        <w:right w:val="none" w:sz="0" w:space="0" w:color="auto"/>
      </w:divBdr>
    </w:div>
    <w:div w:id="1085373696">
      <w:marLeft w:val="0"/>
      <w:marRight w:val="0"/>
      <w:marTop w:val="0"/>
      <w:marBottom w:val="0"/>
      <w:divBdr>
        <w:top w:val="none" w:sz="0" w:space="0" w:color="auto"/>
        <w:left w:val="none" w:sz="0" w:space="0" w:color="auto"/>
        <w:bottom w:val="none" w:sz="0" w:space="0" w:color="auto"/>
        <w:right w:val="none" w:sz="0" w:space="0" w:color="auto"/>
      </w:divBdr>
    </w:div>
    <w:div w:id="1085373697">
      <w:marLeft w:val="0"/>
      <w:marRight w:val="0"/>
      <w:marTop w:val="0"/>
      <w:marBottom w:val="0"/>
      <w:divBdr>
        <w:top w:val="none" w:sz="0" w:space="0" w:color="auto"/>
        <w:left w:val="none" w:sz="0" w:space="0" w:color="auto"/>
        <w:bottom w:val="none" w:sz="0" w:space="0" w:color="auto"/>
        <w:right w:val="none" w:sz="0" w:space="0" w:color="auto"/>
      </w:divBdr>
    </w:div>
    <w:div w:id="1085373698">
      <w:marLeft w:val="0"/>
      <w:marRight w:val="0"/>
      <w:marTop w:val="0"/>
      <w:marBottom w:val="0"/>
      <w:divBdr>
        <w:top w:val="none" w:sz="0" w:space="0" w:color="auto"/>
        <w:left w:val="none" w:sz="0" w:space="0" w:color="auto"/>
        <w:bottom w:val="none" w:sz="0" w:space="0" w:color="auto"/>
        <w:right w:val="none" w:sz="0" w:space="0" w:color="auto"/>
      </w:divBdr>
    </w:div>
    <w:div w:id="1085373699">
      <w:marLeft w:val="0"/>
      <w:marRight w:val="0"/>
      <w:marTop w:val="0"/>
      <w:marBottom w:val="0"/>
      <w:divBdr>
        <w:top w:val="none" w:sz="0" w:space="0" w:color="auto"/>
        <w:left w:val="none" w:sz="0" w:space="0" w:color="auto"/>
        <w:bottom w:val="none" w:sz="0" w:space="0" w:color="auto"/>
        <w:right w:val="none" w:sz="0" w:space="0" w:color="auto"/>
      </w:divBdr>
    </w:div>
    <w:div w:id="1085373700">
      <w:marLeft w:val="0"/>
      <w:marRight w:val="0"/>
      <w:marTop w:val="0"/>
      <w:marBottom w:val="0"/>
      <w:divBdr>
        <w:top w:val="none" w:sz="0" w:space="0" w:color="auto"/>
        <w:left w:val="none" w:sz="0" w:space="0" w:color="auto"/>
        <w:bottom w:val="none" w:sz="0" w:space="0" w:color="auto"/>
        <w:right w:val="none" w:sz="0" w:space="0" w:color="auto"/>
      </w:divBdr>
    </w:div>
    <w:div w:id="1085373701">
      <w:marLeft w:val="0"/>
      <w:marRight w:val="0"/>
      <w:marTop w:val="0"/>
      <w:marBottom w:val="0"/>
      <w:divBdr>
        <w:top w:val="none" w:sz="0" w:space="0" w:color="auto"/>
        <w:left w:val="none" w:sz="0" w:space="0" w:color="auto"/>
        <w:bottom w:val="none" w:sz="0" w:space="0" w:color="auto"/>
        <w:right w:val="none" w:sz="0" w:space="0" w:color="auto"/>
      </w:divBdr>
    </w:div>
    <w:div w:id="1085373702">
      <w:marLeft w:val="0"/>
      <w:marRight w:val="0"/>
      <w:marTop w:val="0"/>
      <w:marBottom w:val="0"/>
      <w:divBdr>
        <w:top w:val="none" w:sz="0" w:space="0" w:color="auto"/>
        <w:left w:val="none" w:sz="0" w:space="0" w:color="auto"/>
        <w:bottom w:val="none" w:sz="0" w:space="0" w:color="auto"/>
        <w:right w:val="none" w:sz="0" w:space="0" w:color="auto"/>
      </w:divBdr>
    </w:div>
    <w:div w:id="1085373703">
      <w:marLeft w:val="0"/>
      <w:marRight w:val="0"/>
      <w:marTop w:val="0"/>
      <w:marBottom w:val="0"/>
      <w:divBdr>
        <w:top w:val="none" w:sz="0" w:space="0" w:color="auto"/>
        <w:left w:val="none" w:sz="0" w:space="0" w:color="auto"/>
        <w:bottom w:val="none" w:sz="0" w:space="0" w:color="auto"/>
        <w:right w:val="none" w:sz="0" w:space="0" w:color="auto"/>
      </w:divBdr>
    </w:div>
    <w:div w:id="1085373704">
      <w:marLeft w:val="0"/>
      <w:marRight w:val="0"/>
      <w:marTop w:val="0"/>
      <w:marBottom w:val="0"/>
      <w:divBdr>
        <w:top w:val="none" w:sz="0" w:space="0" w:color="auto"/>
        <w:left w:val="none" w:sz="0" w:space="0" w:color="auto"/>
        <w:bottom w:val="none" w:sz="0" w:space="0" w:color="auto"/>
        <w:right w:val="none" w:sz="0" w:space="0" w:color="auto"/>
      </w:divBdr>
    </w:div>
    <w:div w:id="1085373705">
      <w:marLeft w:val="0"/>
      <w:marRight w:val="0"/>
      <w:marTop w:val="0"/>
      <w:marBottom w:val="0"/>
      <w:divBdr>
        <w:top w:val="none" w:sz="0" w:space="0" w:color="auto"/>
        <w:left w:val="none" w:sz="0" w:space="0" w:color="auto"/>
        <w:bottom w:val="none" w:sz="0" w:space="0" w:color="auto"/>
        <w:right w:val="none" w:sz="0" w:space="0" w:color="auto"/>
      </w:divBdr>
    </w:div>
    <w:div w:id="1085373706">
      <w:marLeft w:val="0"/>
      <w:marRight w:val="0"/>
      <w:marTop w:val="0"/>
      <w:marBottom w:val="0"/>
      <w:divBdr>
        <w:top w:val="none" w:sz="0" w:space="0" w:color="auto"/>
        <w:left w:val="none" w:sz="0" w:space="0" w:color="auto"/>
        <w:bottom w:val="none" w:sz="0" w:space="0" w:color="auto"/>
        <w:right w:val="none" w:sz="0" w:space="0" w:color="auto"/>
      </w:divBdr>
    </w:div>
    <w:div w:id="1085373707">
      <w:marLeft w:val="0"/>
      <w:marRight w:val="0"/>
      <w:marTop w:val="0"/>
      <w:marBottom w:val="0"/>
      <w:divBdr>
        <w:top w:val="none" w:sz="0" w:space="0" w:color="auto"/>
        <w:left w:val="none" w:sz="0" w:space="0" w:color="auto"/>
        <w:bottom w:val="none" w:sz="0" w:space="0" w:color="auto"/>
        <w:right w:val="none" w:sz="0" w:space="0" w:color="auto"/>
      </w:divBdr>
    </w:div>
    <w:div w:id="1085373708">
      <w:marLeft w:val="0"/>
      <w:marRight w:val="0"/>
      <w:marTop w:val="0"/>
      <w:marBottom w:val="0"/>
      <w:divBdr>
        <w:top w:val="none" w:sz="0" w:space="0" w:color="auto"/>
        <w:left w:val="none" w:sz="0" w:space="0" w:color="auto"/>
        <w:bottom w:val="none" w:sz="0" w:space="0" w:color="auto"/>
        <w:right w:val="none" w:sz="0" w:space="0" w:color="auto"/>
      </w:divBdr>
    </w:div>
    <w:div w:id="1085373709">
      <w:marLeft w:val="0"/>
      <w:marRight w:val="0"/>
      <w:marTop w:val="0"/>
      <w:marBottom w:val="0"/>
      <w:divBdr>
        <w:top w:val="none" w:sz="0" w:space="0" w:color="auto"/>
        <w:left w:val="none" w:sz="0" w:space="0" w:color="auto"/>
        <w:bottom w:val="none" w:sz="0" w:space="0" w:color="auto"/>
        <w:right w:val="none" w:sz="0" w:space="0" w:color="auto"/>
      </w:divBdr>
    </w:div>
    <w:div w:id="1085373710">
      <w:marLeft w:val="0"/>
      <w:marRight w:val="0"/>
      <w:marTop w:val="0"/>
      <w:marBottom w:val="0"/>
      <w:divBdr>
        <w:top w:val="none" w:sz="0" w:space="0" w:color="auto"/>
        <w:left w:val="none" w:sz="0" w:space="0" w:color="auto"/>
        <w:bottom w:val="none" w:sz="0" w:space="0" w:color="auto"/>
        <w:right w:val="none" w:sz="0" w:space="0" w:color="auto"/>
      </w:divBdr>
    </w:div>
    <w:div w:id="1085373711">
      <w:marLeft w:val="0"/>
      <w:marRight w:val="0"/>
      <w:marTop w:val="0"/>
      <w:marBottom w:val="0"/>
      <w:divBdr>
        <w:top w:val="none" w:sz="0" w:space="0" w:color="auto"/>
        <w:left w:val="none" w:sz="0" w:space="0" w:color="auto"/>
        <w:bottom w:val="none" w:sz="0" w:space="0" w:color="auto"/>
        <w:right w:val="none" w:sz="0" w:space="0" w:color="auto"/>
      </w:divBdr>
    </w:div>
    <w:div w:id="1085373712">
      <w:marLeft w:val="0"/>
      <w:marRight w:val="0"/>
      <w:marTop w:val="0"/>
      <w:marBottom w:val="0"/>
      <w:divBdr>
        <w:top w:val="none" w:sz="0" w:space="0" w:color="auto"/>
        <w:left w:val="none" w:sz="0" w:space="0" w:color="auto"/>
        <w:bottom w:val="none" w:sz="0" w:space="0" w:color="auto"/>
        <w:right w:val="none" w:sz="0" w:space="0" w:color="auto"/>
      </w:divBdr>
    </w:div>
    <w:div w:id="1085373713">
      <w:marLeft w:val="0"/>
      <w:marRight w:val="0"/>
      <w:marTop w:val="0"/>
      <w:marBottom w:val="0"/>
      <w:divBdr>
        <w:top w:val="none" w:sz="0" w:space="0" w:color="auto"/>
        <w:left w:val="none" w:sz="0" w:space="0" w:color="auto"/>
        <w:bottom w:val="none" w:sz="0" w:space="0" w:color="auto"/>
        <w:right w:val="none" w:sz="0" w:space="0" w:color="auto"/>
      </w:divBdr>
    </w:div>
    <w:div w:id="1085373714">
      <w:marLeft w:val="0"/>
      <w:marRight w:val="0"/>
      <w:marTop w:val="0"/>
      <w:marBottom w:val="0"/>
      <w:divBdr>
        <w:top w:val="none" w:sz="0" w:space="0" w:color="auto"/>
        <w:left w:val="none" w:sz="0" w:space="0" w:color="auto"/>
        <w:bottom w:val="none" w:sz="0" w:space="0" w:color="auto"/>
        <w:right w:val="none" w:sz="0" w:space="0" w:color="auto"/>
      </w:divBdr>
    </w:div>
    <w:div w:id="1085373715">
      <w:marLeft w:val="0"/>
      <w:marRight w:val="0"/>
      <w:marTop w:val="0"/>
      <w:marBottom w:val="0"/>
      <w:divBdr>
        <w:top w:val="none" w:sz="0" w:space="0" w:color="auto"/>
        <w:left w:val="none" w:sz="0" w:space="0" w:color="auto"/>
        <w:bottom w:val="none" w:sz="0" w:space="0" w:color="auto"/>
        <w:right w:val="none" w:sz="0" w:space="0" w:color="auto"/>
      </w:divBdr>
    </w:div>
    <w:div w:id="1085373716">
      <w:marLeft w:val="0"/>
      <w:marRight w:val="0"/>
      <w:marTop w:val="0"/>
      <w:marBottom w:val="0"/>
      <w:divBdr>
        <w:top w:val="none" w:sz="0" w:space="0" w:color="auto"/>
        <w:left w:val="none" w:sz="0" w:space="0" w:color="auto"/>
        <w:bottom w:val="none" w:sz="0" w:space="0" w:color="auto"/>
        <w:right w:val="none" w:sz="0" w:space="0" w:color="auto"/>
      </w:divBdr>
    </w:div>
    <w:div w:id="1085373717">
      <w:marLeft w:val="0"/>
      <w:marRight w:val="0"/>
      <w:marTop w:val="0"/>
      <w:marBottom w:val="0"/>
      <w:divBdr>
        <w:top w:val="none" w:sz="0" w:space="0" w:color="auto"/>
        <w:left w:val="none" w:sz="0" w:space="0" w:color="auto"/>
        <w:bottom w:val="none" w:sz="0" w:space="0" w:color="auto"/>
        <w:right w:val="none" w:sz="0" w:space="0" w:color="auto"/>
      </w:divBdr>
    </w:div>
    <w:div w:id="1085373718">
      <w:marLeft w:val="0"/>
      <w:marRight w:val="0"/>
      <w:marTop w:val="0"/>
      <w:marBottom w:val="0"/>
      <w:divBdr>
        <w:top w:val="none" w:sz="0" w:space="0" w:color="auto"/>
        <w:left w:val="none" w:sz="0" w:space="0" w:color="auto"/>
        <w:bottom w:val="none" w:sz="0" w:space="0" w:color="auto"/>
        <w:right w:val="none" w:sz="0" w:space="0" w:color="auto"/>
      </w:divBdr>
    </w:div>
    <w:div w:id="1085373719">
      <w:marLeft w:val="0"/>
      <w:marRight w:val="0"/>
      <w:marTop w:val="0"/>
      <w:marBottom w:val="0"/>
      <w:divBdr>
        <w:top w:val="none" w:sz="0" w:space="0" w:color="auto"/>
        <w:left w:val="none" w:sz="0" w:space="0" w:color="auto"/>
        <w:bottom w:val="none" w:sz="0" w:space="0" w:color="auto"/>
        <w:right w:val="none" w:sz="0" w:space="0" w:color="auto"/>
      </w:divBdr>
    </w:div>
    <w:div w:id="1085373720">
      <w:marLeft w:val="0"/>
      <w:marRight w:val="0"/>
      <w:marTop w:val="0"/>
      <w:marBottom w:val="0"/>
      <w:divBdr>
        <w:top w:val="none" w:sz="0" w:space="0" w:color="auto"/>
        <w:left w:val="none" w:sz="0" w:space="0" w:color="auto"/>
        <w:bottom w:val="none" w:sz="0" w:space="0" w:color="auto"/>
        <w:right w:val="none" w:sz="0" w:space="0" w:color="auto"/>
      </w:divBdr>
    </w:div>
    <w:div w:id="1085373721">
      <w:marLeft w:val="0"/>
      <w:marRight w:val="0"/>
      <w:marTop w:val="0"/>
      <w:marBottom w:val="0"/>
      <w:divBdr>
        <w:top w:val="none" w:sz="0" w:space="0" w:color="auto"/>
        <w:left w:val="none" w:sz="0" w:space="0" w:color="auto"/>
        <w:bottom w:val="none" w:sz="0" w:space="0" w:color="auto"/>
        <w:right w:val="none" w:sz="0" w:space="0" w:color="auto"/>
      </w:divBdr>
    </w:div>
    <w:div w:id="1085373722">
      <w:marLeft w:val="0"/>
      <w:marRight w:val="0"/>
      <w:marTop w:val="0"/>
      <w:marBottom w:val="0"/>
      <w:divBdr>
        <w:top w:val="none" w:sz="0" w:space="0" w:color="auto"/>
        <w:left w:val="none" w:sz="0" w:space="0" w:color="auto"/>
        <w:bottom w:val="none" w:sz="0" w:space="0" w:color="auto"/>
        <w:right w:val="none" w:sz="0" w:space="0" w:color="auto"/>
      </w:divBdr>
    </w:div>
    <w:div w:id="1085373723">
      <w:marLeft w:val="0"/>
      <w:marRight w:val="0"/>
      <w:marTop w:val="0"/>
      <w:marBottom w:val="0"/>
      <w:divBdr>
        <w:top w:val="none" w:sz="0" w:space="0" w:color="auto"/>
        <w:left w:val="none" w:sz="0" w:space="0" w:color="auto"/>
        <w:bottom w:val="none" w:sz="0" w:space="0" w:color="auto"/>
        <w:right w:val="none" w:sz="0" w:space="0" w:color="auto"/>
      </w:divBdr>
    </w:div>
    <w:div w:id="1085373724">
      <w:marLeft w:val="0"/>
      <w:marRight w:val="0"/>
      <w:marTop w:val="0"/>
      <w:marBottom w:val="0"/>
      <w:divBdr>
        <w:top w:val="none" w:sz="0" w:space="0" w:color="auto"/>
        <w:left w:val="none" w:sz="0" w:space="0" w:color="auto"/>
        <w:bottom w:val="none" w:sz="0" w:space="0" w:color="auto"/>
        <w:right w:val="none" w:sz="0" w:space="0" w:color="auto"/>
      </w:divBdr>
    </w:div>
    <w:div w:id="1085373725">
      <w:marLeft w:val="0"/>
      <w:marRight w:val="0"/>
      <w:marTop w:val="0"/>
      <w:marBottom w:val="0"/>
      <w:divBdr>
        <w:top w:val="none" w:sz="0" w:space="0" w:color="auto"/>
        <w:left w:val="none" w:sz="0" w:space="0" w:color="auto"/>
        <w:bottom w:val="none" w:sz="0" w:space="0" w:color="auto"/>
        <w:right w:val="none" w:sz="0" w:space="0" w:color="auto"/>
      </w:divBdr>
    </w:div>
    <w:div w:id="1085373726">
      <w:marLeft w:val="0"/>
      <w:marRight w:val="0"/>
      <w:marTop w:val="0"/>
      <w:marBottom w:val="0"/>
      <w:divBdr>
        <w:top w:val="none" w:sz="0" w:space="0" w:color="auto"/>
        <w:left w:val="none" w:sz="0" w:space="0" w:color="auto"/>
        <w:bottom w:val="none" w:sz="0" w:space="0" w:color="auto"/>
        <w:right w:val="none" w:sz="0" w:space="0" w:color="auto"/>
      </w:divBdr>
    </w:div>
    <w:div w:id="1085373727">
      <w:marLeft w:val="0"/>
      <w:marRight w:val="0"/>
      <w:marTop w:val="0"/>
      <w:marBottom w:val="0"/>
      <w:divBdr>
        <w:top w:val="none" w:sz="0" w:space="0" w:color="auto"/>
        <w:left w:val="none" w:sz="0" w:space="0" w:color="auto"/>
        <w:bottom w:val="none" w:sz="0" w:space="0" w:color="auto"/>
        <w:right w:val="none" w:sz="0" w:space="0" w:color="auto"/>
      </w:divBdr>
    </w:div>
    <w:div w:id="1085373728">
      <w:marLeft w:val="0"/>
      <w:marRight w:val="0"/>
      <w:marTop w:val="0"/>
      <w:marBottom w:val="0"/>
      <w:divBdr>
        <w:top w:val="none" w:sz="0" w:space="0" w:color="auto"/>
        <w:left w:val="none" w:sz="0" w:space="0" w:color="auto"/>
        <w:bottom w:val="none" w:sz="0" w:space="0" w:color="auto"/>
        <w:right w:val="none" w:sz="0" w:space="0" w:color="auto"/>
      </w:divBdr>
    </w:div>
    <w:div w:id="1085373729">
      <w:marLeft w:val="0"/>
      <w:marRight w:val="0"/>
      <w:marTop w:val="0"/>
      <w:marBottom w:val="0"/>
      <w:divBdr>
        <w:top w:val="none" w:sz="0" w:space="0" w:color="auto"/>
        <w:left w:val="none" w:sz="0" w:space="0" w:color="auto"/>
        <w:bottom w:val="none" w:sz="0" w:space="0" w:color="auto"/>
        <w:right w:val="none" w:sz="0" w:space="0" w:color="auto"/>
      </w:divBdr>
    </w:div>
    <w:div w:id="1085373730">
      <w:marLeft w:val="0"/>
      <w:marRight w:val="0"/>
      <w:marTop w:val="0"/>
      <w:marBottom w:val="0"/>
      <w:divBdr>
        <w:top w:val="none" w:sz="0" w:space="0" w:color="auto"/>
        <w:left w:val="none" w:sz="0" w:space="0" w:color="auto"/>
        <w:bottom w:val="none" w:sz="0" w:space="0" w:color="auto"/>
        <w:right w:val="none" w:sz="0" w:space="0" w:color="auto"/>
      </w:divBdr>
    </w:div>
    <w:div w:id="1085373731">
      <w:marLeft w:val="0"/>
      <w:marRight w:val="0"/>
      <w:marTop w:val="0"/>
      <w:marBottom w:val="0"/>
      <w:divBdr>
        <w:top w:val="none" w:sz="0" w:space="0" w:color="auto"/>
        <w:left w:val="none" w:sz="0" w:space="0" w:color="auto"/>
        <w:bottom w:val="none" w:sz="0" w:space="0" w:color="auto"/>
        <w:right w:val="none" w:sz="0" w:space="0" w:color="auto"/>
      </w:divBdr>
    </w:div>
    <w:div w:id="1085373732">
      <w:marLeft w:val="0"/>
      <w:marRight w:val="0"/>
      <w:marTop w:val="0"/>
      <w:marBottom w:val="0"/>
      <w:divBdr>
        <w:top w:val="none" w:sz="0" w:space="0" w:color="auto"/>
        <w:left w:val="none" w:sz="0" w:space="0" w:color="auto"/>
        <w:bottom w:val="none" w:sz="0" w:space="0" w:color="auto"/>
        <w:right w:val="none" w:sz="0" w:space="0" w:color="auto"/>
      </w:divBdr>
    </w:div>
    <w:div w:id="1085373733">
      <w:marLeft w:val="0"/>
      <w:marRight w:val="0"/>
      <w:marTop w:val="0"/>
      <w:marBottom w:val="0"/>
      <w:divBdr>
        <w:top w:val="none" w:sz="0" w:space="0" w:color="auto"/>
        <w:left w:val="none" w:sz="0" w:space="0" w:color="auto"/>
        <w:bottom w:val="none" w:sz="0" w:space="0" w:color="auto"/>
        <w:right w:val="none" w:sz="0" w:space="0" w:color="auto"/>
      </w:divBdr>
    </w:div>
    <w:div w:id="1085373734">
      <w:marLeft w:val="0"/>
      <w:marRight w:val="0"/>
      <w:marTop w:val="0"/>
      <w:marBottom w:val="0"/>
      <w:divBdr>
        <w:top w:val="none" w:sz="0" w:space="0" w:color="auto"/>
        <w:left w:val="none" w:sz="0" w:space="0" w:color="auto"/>
        <w:bottom w:val="none" w:sz="0" w:space="0" w:color="auto"/>
        <w:right w:val="none" w:sz="0" w:space="0" w:color="auto"/>
      </w:divBdr>
    </w:div>
    <w:div w:id="1085373735">
      <w:marLeft w:val="0"/>
      <w:marRight w:val="0"/>
      <w:marTop w:val="0"/>
      <w:marBottom w:val="0"/>
      <w:divBdr>
        <w:top w:val="none" w:sz="0" w:space="0" w:color="auto"/>
        <w:left w:val="none" w:sz="0" w:space="0" w:color="auto"/>
        <w:bottom w:val="none" w:sz="0" w:space="0" w:color="auto"/>
        <w:right w:val="none" w:sz="0" w:space="0" w:color="auto"/>
      </w:divBdr>
    </w:div>
    <w:div w:id="1085373736">
      <w:marLeft w:val="0"/>
      <w:marRight w:val="0"/>
      <w:marTop w:val="0"/>
      <w:marBottom w:val="0"/>
      <w:divBdr>
        <w:top w:val="none" w:sz="0" w:space="0" w:color="auto"/>
        <w:left w:val="none" w:sz="0" w:space="0" w:color="auto"/>
        <w:bottom w:val="none" w:sz="0" w:space="0" w:color="auto"/>
        <w:right w:val="none" w:sz="0" w:space="0" w:color="auto"/>
      </w:divBdr>
    </w:div>
    <w:div w:id="1085373737">
      <w:marLeft w:val="0"/>
      <w:marRight w:val="0"/>
      <w:marTop w:val="0"/>
      <w:marBottom w:val="0"/>
      <w:divBdr>
        <w:top w:val="none" w:sz="0" w:space="0" w:color="auto"/>
        <w:left w:val="none" w:sz="0" w:space="0" w:color="auto"/>
        <w:bottom w:val="none" w:sz="0" w:space="0" w:color="auto"/>
        <w:right w:val="none" w:sz="0" w:space="0" w:color="auto"/>
      </w:divBdr>
    </w:div>
    <w:div w:id="1085373738">
      <w:marLeft w:val="0"/>
      <w:marRight w:val="0"/>
      <w:marTop w:val="0"/>
      <w:marBottom w:val="0"/>
      <w:divBdr>
        <w:top w:val="none" w:sz="0" w:space="0" w:color="auto"/>
        <w:left w:val="none" w:sz="0" w:space="0" w:color="auto"/>
        <w:bottom w:val="none" w:sz="0" w:space="0" w:color="auto"/>
        <w:right w:val="none" w:sz="0" w:space="0" w:color="auto"/>
      </w:divBdr>
    </w:div>
    <w:div w:id="1085373739">
      <w:marLeft w:val="0"/>
      <w:marRight w:val="0"/>
      <w:marTop w:val="0"/>
      <w:marBottom w:val="0"/>
      <w:divBdr>
        <w:top w:val="none" w:sz="0" w:space="0" w:color="auto"/>
        <w:left w:val="none" w:sz="0" w:space="0" w:color="auto"/>
        <w:bottom w:val="none" w:sz="0" w:space="0" w:color="auto"/>
        <w:right w:val="none" w:sz="0" w:space="0" w:color="auto"/>
      </w:divBdr>
    </w:div>
    <w:div w:id="1085373740">
      <w:marLeft w:val="0"/>
      <w:marRight w:val="0"/>
      <w:marTop w:val="0"/>
      <w:marBottom w:val="0"/>
      <w:divBdr>
        <w:top w:val="none" w:sz="0" w:space="0" w:color="auto"/>
        <w:left w:val="none" w:sz="0" w:space="0" w:color="auto"/>
        <w:bottom w:val="none" w:sz="0" w:space="0" w:color="auto"/>
        <w:right w:val="none" w:sz="0" w:space="0" w:color="auto"/>
      </w:divBdr>
    </w:div>
    <w:div w:id="1085373741">
      <w:marLeft w:val="0"/>
      <w:marRight w:val="0"/>
      <w:marTop w:val="0"/>
      <w:marBottom w:val="0"/>
      <w:divBdr>
        <w:top w:val="none" w:sz="0" w:space="0" w:color="auto"/>
        <w:left w:val="none" w:sz="0" w:space="0" w:color="auto"/>
        <w:bottom w:val="none" w:sz="0" w:space="0" w:color="auto"/>
        <w:right w:val="none" w:sz="0" w:space="0" w:color="auto"/>
      </w:divBdr>
    </w:div>
    <w:div w:id="1085373742">
      <w:marLeft w:val="0"/>
      <w:marRight w:val="0"/>
      <w:marTop w:val="0"/>
      <w:marBottom w:val="0"/>
      <w:divBdr>
        <w:top w:val="none" w:sz="0" w:space="0" w:color="auto"/>
        <w:left w:val="none" w:sz="0" w:space="0" w:color="auto"/>
        <w:bottom w:val="none" w:sz="0" w:space="0" w:color="auto"/>
        <w:right w:val="none" w:sz="0" w:space="0" w:color="auto"/>
      </w:divBdr>
    </w:div>
    <w:div w:id="1085373743">
      <w:marLeft w:val="0"/>
      <w:marRight w:val="0"/>
      <w:marTop w:val="0"/>
      <w:marBottom w:val="0"/>
      <w:divBdr>
        <w:top w:val="none" w:sz="0" w:space="0" w:color="auto"/>
        <w:left w:val="none" w:sz="0" w:space="0" w:color="auto"/>
        <w:bottom w:val="none" w:sz="0" w:space="0" w:color="auto"/>
        <w:right w:val="none" w:sz="0" w:space="0" w:color="auto"/>
      </w:divBdr>
    </w:div>
    <w:div w:id="1085373744">
      <w:marLeft w:val="0"/>
      <w:marRight w:val="0"/>
      <w:marTop w:val="0"/>
      <w:marBottom w:val="0"/>
      <w:divBdr>
        <w:top w:val="none" w:sz="0" w:space="0" w:color="auto"/>
        <w:left w:val="none" w:sz="0" w:space="0" w:color="auto"/>
        <w:bottom w:val="none" w:sz="0" w:space="0" w:color="auto"/>
        <w:right w:val="none" w:sz="0" w:space="0" w:color="auto"/>
      </w:divBdr>
    </w:div>
    <w:div w:id="1085373745">
      <w:marLeft w:val="0"/>
      <w:marRight w:val="0"/>
      <w:marTop w:val="0"/>
      <w:marBottom w:val="0"/>
      <w:divBdr>
        <w:top w:val="none" w:sz="0" w:space="0" w:color="auto"/>
        <w:left w:val="none" w:sz="0" w:space="0" w:color="auto"/>
        <w:bottom w:val="none" w:sz="0" w:space="0" w:color="auto"/>
        <w:right w:val="none" w:sz="0" w:space="0" w:color="auto"/>
      </w:divBdr>
    </w:div>
    <w:div w:id="1085373746">
      <w:marLeft w:val="0"/>
      <w:marRight w:val="0"/>
      <w:marTop w:val="0"/>
      <w:marBottom w:val="0"/>
      <w:divBdr>
        <w:top w:val="none" w:sz="0" w:space="0" w:color="auto"/>
        <w:left w:val="none" w:sz="0" w:space="0" w:color="auto"/>
        <w:bottom w:val="none" w:sz="0" w:space="0" w:color="auto"/>
        <w:right w:val="none" w:sz="0" w:space="0" w:color="auto"/>
      </w:divBdr>
    </w:div>
    <w:div w:id="1085373747">
      <w:marLeft w:val="0"/>
      <w:marRight w:val="0"/>
      <w:marTop w:val="0"/>
      <w:marBottom w:val="0"/>
      <w:divBdr>
        <w:top w:val="none" w:sz="0" w:space="0" w:color="auto"/>
        <w:left w:val="none" w:sz="0" w:space="0" w:color="auto"/>
        <w:bottom w:val="none" w:sz="0" w:space="0" w:color="auto"/>
        <w:right w:val="none" w:sz="0" w:space="0" w:color="auto"/>
      </w:divBdr>
    </w:div>
    <w:div w:id="1085373748">
      <w:marLeft w:val="0"/>
      <w:marRight w:val="0"/>
      <w:marTop w:val="0"/>
      <w:marBottom w:val="0"/>
      <w:divBdr>
        <w:top w:val="none" w:sz="0" w:space="0" w:color="auto"/>
        <w:left w:val="none" w:sz="0" w:space="0" w:color="auto"/>
        <w:bottom w:val="none" w:sz="0" w:space="0" w:color="auto"/>
        <w:right w:val="none" w:sz="0" w:space="0" w:color="auto"/>
      </w:divBdr>
    </w:div>
    <w:div w:id="1085373749">
      <w:marLeft w:val="0"/>
      <w:marRight w:val="0"/>
      <w:marTop w:val="0"/>
      <w:marBottom w:val="0"/>
      <w:divBdr>
        <w:top w:val="none" w:sz="0" w:space="0" w:color="auto"/>
        <w:left w:val="none" w:sz="0" w:space="0" w:color="auto"/>
        <w:bottom w:val="none" w:sz="0" w:space="0" w:color="auto"/>
        <w:right w:val="none" w:sz="0" w:space="0" w:color="auto"/>
      </w:divBdr>
    </w:div>
    <w:div w:id="1085373750">
      <w:marLeft w:val="0"/>
      <w:marRight w:val="0"/>
      <w:marTop w:val="0"/>
      <w:marBottom w:val="0"/>
      <w:divBdr>
        <w:top w:val="none" w:sz="0" w:space="0" w:color="auto"/>
        <w:left w:val="none" w:sz="0" w:space="0" w:color="auto"/>
        <w:bottom w:val="none" w:sz="0" w:space="0" w:color="auto"/>
        <w:right w:val="none" w:sz="0" w:space="0" w:color="auto"/>
      </w:divBdr>
    </w:div>
    <w:div w:id="1085373751">
      <w:marLeft w:val="0"/>
      <w:marRight w:val="0"/>
      <w:marTop w:val="0"/>
      <w:marBottom w:val="0"/>
      <w:divBdr>
        <w:top w:val="none" w:sz="0" w:space="0" w:color="auto"/>
        <w:left w:val="none" w:sz="0" w:space="0" w:color="auto"/>
        <w:bottom w:val="none" w:sz="0" w:space="0" w:color="auto"/>
        <w:right w:val="none" w:sz="0" w:space="0" w:color="auto"/>
      </w:divBdr>
    </w:div>
    <w:div w:id="1085373752">
      <w:marLeft w:val="0"/>
      <w:marRight w:val="0"/>
      <w:marTop w:val="0"/>
      <w:marBottom w:val="0"/>
      <w:divBdr>
        <w:top w:val="none" w:sz="0" w:space="0" w:color="auto"/>
        <w:left w:val="none" w:sz="0" w:space="0" w:color="auto"/>
        <w:bottom w:val="none" w:sz="0" w:space="0" w:color="auto"/>
        <w:right w:val="none" w:sz="0" w:space="0" w:color="auto"/>
      </w:divBdr>
    </w:div>
    <w:div w:id="1085373753">
      <w:marLeft w:val="0"/>
      <w:marRight w:val="0"/>
      <w:marTop w:val="0"/>
      <w:marBottom w:val="0"/>
      <w:divBdr>
        <w:top w:val="none" w:sz="0" w:space="0" w:color="auto"/>
        <w:left w:val="none" w:sz="0" w:space="0" w:color="auto"/>
        <w:bottom w:val="none" w:sz="0" w:space="0" w:color="auto"/>
        <w:right w:val="none" w:sz="0" w:space="0" w:color="auto"/>
      </w:divBdr>
    </w:div>
    <w:div w:id="1085373754">
      <w:marLeft w:val="0"/>
      <w:marRight w:val="0"/>
      <w:marTop w:val="0"/>
      <w:marBottom w:val="0"/>
      <w:divBdr>
        <w:top w:val="none" w:sz="0" w:space="0" w:color="auto"/>
        <w:left w:val="none" w:sz="0" w:space="0" w:color="auto"/>
        <w:bottom w:val="none" w:sz="0" w:space="0" w:color="auto"/>
        <w:right w:val="none" w:sz="0" w:space="0" w:color="auto"/>
      </w:divBdr>
    </w:div>
    <w:div w:id="1085373755">
      <w:marLeft w:val="0"/>
      <w:marRight w:val="0"/>
      <w:marTop w:val="0"/>
      <w:marBottom w:val="0"/>
      <w:divBdr>
        <w:top w:val="none" w:sz="0" w:space="0" w:color="auto"/>
        <w:left w:val="none" w:sz="0" w:space="0" w:color="auto"/>
        <w:bottom w:val="none" w:sz="0" w:space="0" w:color="auto"/>
        <w:right w:val="none" w:sz="0" w:space="0" w:color="auto"/>
      </w:divBdr>
    </w:div>
    <w:div w:id="1085373756">
      <w:marLeft w:val="0"/>
      <w:marRight w:val="0"/>
      <w:marTop w:val="0"/>
      <w:marBottom w:val="0"/>
      <w:divBdr>
        <w:top w:val="none" w:sz="0" w:space="0" w:color="auto"/>
        <w:left w:val="none" w:sz="0" w:space="0" w:color="auto"/>
        <w:bottom w:val="none" w:sz="0" w:space="0" w:color="auto"/>
        <w:right w:val="none" w:sz="0" w:space="0" w:color="auto"/>
      </w:divBdr>
    </w:div>
    <w:div w:id="1085373757">
      <w:marLeft w:val="0"/>
      <w:marRight w:val="0"/>
      <w:marTop w:val="0"/>
      <w:marBottom w:val="0"/>
      <w:divBdr>
        <w:top w:val="none" w:sz="0" w:space="0" w:color="auto"/>
        <w:left w:val="none" w:sz="0" w:space="0" w:color="auto"/>
        <w:bottom w:val="none" w:sz="0" w:space="0" w:color="auto"/>
        <w:right w:val="none" w:sz="0" w:space="0" w:color="auto"/>
      </w:divBdr>
    </w:div>
    <w:div w:id="1085373759">
      <w:marLeft w:val="0"/>
      <w:marRight w:val="0"/>
      <w:marTop w:val="0"/>
      <w:marBottom w:val="0"/>
      <w:divBdr>
        <w:top w:val="none" w:sz="0" w:space="0" w:color="auto"/>
        <w:left w:val="none" w:sz="0" w:space="0" w:color="auto"/>
        <w:bottom w:val="none" w:sz="0" w:space="0" w:color="auto"/>
        <w:right w:val="none" w:sz="0" w:space="0" w:color="auto"/>
      </w:divBdr>
    </w:div>
    <w:div w:id="1085373760">
      <w:marLeft w:val="0"/>
      <w:marRight w:val="0"/>
      <w:marTop w:val="0"/>
      <w:marBottom w:val="0"/>
      <w:divBdr>
        <w:top w:val="none" w:sz="0" w:space="0" w:color="auto"/>
        <w:left w:val="none" w:sz="0" w:space="0" w:color="auto"/>
        <w:bottom w:val="none" w:sz="0" w:space="0" w:color="auto"/>
        <w:right w:val="none" w:sz="0" w:space="0" w:color="auto"/>
      </w:divBdr>
    </w:div>
    <w:div w:id="1085373761">
      <w:marLeft w:val="0"/>
      <w:marRight w:val="0"/>
      <w:marTop w:val="0"/>
      <w:marBottom w:val="0"/>
      <w:divBdr>
        <w:top w:val="none" w:sz="0" w:space="0" w:color="auto"/>
        <w:left w:val="none" w:sz="0" w:space="0" w:color="auto"/>
        <w:bottom w:val="none" w:sz="0" w:space="0" w:color="auto"/>
        <w:right w:val="none" w:sz="0" w:space="0" w:color="auto"/>
      </w:divBdr>
    </w:div>
    <w:div w:id="1085373762">
      <w:marLeft w:val="0"/>
      <w:marRight w:val="0"/>
      <w:marTop w:val="0"/>
      <w:marBottom w:val="0"/>
      <w:divBdr>
        <w:top w:val="none" w:sz="0" w:space="0" w:color="auto"/>
        <w:left w:val="none" w:sz="0" w:space="0" w:color="auto"/>
        <w:bottom w:val="none" w:sz="0" w:space="0" w:color="auto"/>
        <w:right w:val="none" w:sz="0" w:space="0" w:color="auto"/>
      </w:divBdr>
    </w:div>
    <w:div w:id="1085373763">
      <w:marLeft w:val="0"/>
      <w:marRight w:val="0"/>
      <w:marTop w:val="0"/>
      <w:marBottom w:val="0"/>
      <w:divBdr>
        <w:top w:val="none" w:sz="0" w:space="0" w:color="auto"/>
        <w:left w:val="none" w:sz="0" w:space="0" w:color="auto"/>
        <w:bottom w:val="none" w:sz="0" w:space="0" w:color="auto"/>
        <w:right w:val="none" w:sz="0" w:space="0" w:color="auto"/>
      </w:divBdr>
    </w:div>
    <w:div w:id="1085373764">
      <w:marLeft w:val="0"/>
      <w:marRight w:val="0"/>
      <w:marTop w:val="0"/>
      <w:marBottom w:val="0"/>
      <w:divBdr>
        <w:top w:val="none" w:sz="0" w:space="0" w:color="auto"/>
        <w:left w:val="none" w:sz="0" w:space="0" w:color="auto"/>
        <w:bottom w:val="none" w:sz="0" w:space="0" w:color="auto"/>
        <w:right w:val="none" w:sz="0" w:space="0" w:color="auto"/>
      </w:divBdr>
    </w:div>
    <w:div w:id="1085373765">
      <w:marLeft w:val="0"/>
      <w:marRight w:val="0"/>
      <w:marTop w:val="0"/>
      <w:marBottom w:val="0"/>
      <w:divBdr>
        <w:top w:val="none" w:sz="0" w:space="0" w:color="auto"/>
        <w:left w:val="none" w:sz="0" w:space="0" w:color="auto"/>
        <w:bottom w:val="none" w:sz="0" w:space="0" w:color="auto"/>
        <w:right w:val="none" w:sz="0" w:space="0" w:color="auto"/>
      </w:divBdr>
    </w:div>
    <w:div w:id="1085373766">
      <w:marLeft w:val="0"/>
      <w:marRight w:val="0"/>
      <w:marTop w:val="0"/>
      <w:marBottom w:val="0"/>
      <w:divBdr>
        <w:top w:val="none" w:sz="0" w:space="0" w:color="auto"/>
        <w:left w:val="none" w:sz="0" w:space="0" w:color="auto"/>
        <w:bottom w:val="none" w:sz="0" w:space="0" w:color="auto"/>
        <w:right w:val="none" w:sz="0" w:space="0" w:color="auto"/>
      </w:divBdr>
    </w:div>
    <w:div w:id="1085373767">
      <w:marLeft w:val="0"/>
      <w:marRight w:val="0"/>
      <w:marTop w:val="0"/>
      <w:marBottom w:val="0"/>
      <w:divBdr>
        <w:top w:val="none" w:sz="0" w:space="0" w:color="auto"/>
        <w:left w:val="none" w:sz="0" w:space="0" w:color="auto"/>
        <w:bottom w:val="none" w:sz="0" w:space="0" w:color="auto"/>
        <w:right w:val="none" w:sz="0" w:space="0" w:color="auto"/>
      </w:divBdr>
    </w:div>
    <w:div w:id="1085373768">
      <w:marLeft w:val="0"/>
      <w:marRight w:val="0"/>
      <w:marTop w:val="0"/>
      <w:marBottom w:val="0"/>
      <w:divBdr>
        <w:top w:val="none" w:sz="0" w:space="0" w:color="auto"/>
        <w:left w:val="none" w:sz="0" w:space="0" w:color="auto"/>
        <w:bottom w:val="none" w:sz="0" w:space="0" w:color="auto"/>
        <w:right w:val="none" w:sz="0" w:space="0" w:color="auto"/>
      </w:divBdr>
    </w:div>
    <w:div w:id="1085373769">
      <w:marLeft w:val="0"/>
      <w:marRight w:val="0"/>
      <w:marTop w:val="0"/>
      <w:marBottom w:val="0"/>
      <w:divBdr>
        <w:top w:val="none" w:sz="0" w:space="0" w:color="auto"/>
        <w:left w:val="none" w:sz="0" w:space="0" w:color="auto"/>
        <w:bottom w:val="none" w:sz="0" w:space="0" w:color="auto"/>
        <w:right w:val="none" w:sz="0" w:space="0" w:color="auto"/>
      </w:divBdr>
    </w:div>
    <w:div w:id="1085373770">
      <w:marLeft w:val="0"/>
      <w:marRight w:val="0"/>
      <w:marTop w:val="0"/>
      <w:marBottom w:val="0"/>
      <w:divBdr>
        <w:top w:val="none" w:sz="0" w:space="0" w:color="auto"/>
        <w:left w:val="none" w:sz="0" w:space="0" w:color="auto"/>
        <w:bottom w:val="none" w:sz="0" w:space="0" w:color="auto"/>
        <w:right w:val="none" w:sz="0" w:space="0" w:color="auto"/>
      </w:divBdr>
    </w:div>
    <w:div w:id="1085373771">
      <w:marLeft w:val="0"/>
      <w:marRight w:val="0"/>
      <w:marTop w:val="0"/>
      <w:marBottom w:val="0"/>
      <w:divBdr>
        <w:top w:val="none" w:sz="0" w:space="0" w:color="auto"/>
        <w:left w:val="none" w:sz="0" w:space="0" w:color="auto"/>
        <w:bottom w:val="none" w:sz="0" w:space="0" w:color="auto"/>
        <w:right w:val="none" w:sz="0" w:space="0" w:color="auto"/>
      </w:divBdr>
    </w:div>
    <w:div w:id="1085373773">
      <w:marLeft w:val="0"/>
      <w:marRight w:val="0"/>
      <w:marTop w:val="0"/>
      <w:marBottom w:val="0"/>
      <w:divBdr>
        <w:top w:val="none" w:sz="0" w:space="0" w:color="auto"/>
        <w:left w:val="none" w:sz="0" w:space="0" w:color="auto"/>
        <w:bottom w:val="none" w:sz="0" w:space="0" w:color="auto"/>
        <w:right w:val="none" w:sz="0" w:space="0" w:color="auto"/>
      </w:divBdr>
    </w:div>
    <w:div w:id="1085373774">
      <w:marLeft w:val="0"/>
      <w:marRight w:val="0"/>
      <w:marTop w:val="0"/>
      <w:marBottom w:val="0"/>
      <w:divBdr>
        <w:top w:val="none" w:sz="0" w:space="0" w:color="auto"/>
        <w:left w:val="none" w:sz="0" w:space="0" w:color="auto"/>
        <w:bottom w:val="none" w:sz="0" w:space="0" w:color="auto"/>
        <w:right w:val="none" w:sz="0" w:space="0" w:color="auto"/>
      </w:divBdr>
    </w:div>
    <w:div w:id="1085373775">
      <w:marLeft w:val="0"/>
      <w:marRight w:val="0"/>
      <w:marTop w:val="0"/>
      <w:marBottom w:val="0"/>
      <w:divBdr>
        <w:top w:val="none" w:sz="0" w:space="0" w:color="auto"/>
        <w:left w:val="none" w:sz="0" w:space="0" w:color="auto"/>
        <w:bottom w:val="none" w:sz="0" w:space="0" w:color="auto"/>
        <w:right w:val="none" w:sz="0" w:space="0" w:color="auto"/>
      </w:divBdr>
    </w:div>
    <w:div w:id="1085373776">
      <w:marLeft w:val="0"/>
      <w:marRight w:val="0"/>
      <w:marTop w:val="0"/>
      <w:marBottom w:val="0"/>
      <w:divBdr>
        <w:top w:val="none" w:sz="0" w:space="0" w:color="auto"/>
        <w:left w:val="none" w:sz="0" w:space="0" w:color="auto"/>
        <w:bottom w:val="none" w:sz="0" w:space="0" w:color="auto"/>
        <w:right w:val="none" w:sz="0" w:space="0" w:color="auto"/>
      </w:divBdr>
    </w:div>
    <w:div w:id="1085373777">
      <w:marLeft w:val="0"/>
      <w:marRight w:val="0"/>
      <w:marTop w:val="0"/>
      <w:marBottom w:val="0"/>
      <w:divBdr>
        <w:top w:val="none" w:sz="0" w:space="0" w:color="auto"/>
        <w:left w:val="none" w:sz="0" w:space="0" w:color="auto"/>
        <w:bottom w:val="none" w:sz="0" w:space="0" w:color="auto"/>
        <w:right w:val="none" w:sz="0" w:space="0" w:color="auto"/>
      </w:divBdr>
    </w:div>
    <w:div w:id="1085373778">
      <w:marLeft w:val="0"/>
      <w:marRight w:val="0"/>
      <w:marTop w:val="0"/>
      <w:marBottom w:val="0"/>
      <w:divBdr>
        <w:top w:val="none" w:sz="0" w:space="0" w:color="auto"/>
        <w:left w:val="none" w:sz="0" w:space="0" w:color="auto"/>
        <w:bottom w:val="none" w:sz="0" w:space="0" w:color="auto"/>
        <w:right w:val="none" w:sz="0" w:space="0" w:color="auto"/>
      </w:divBdr>
    </w:div>
    <w:div w:id="1085373779">
      <w:marLeft w:val="0"/>
      <w:marRight w:val="0"/>
      <w:marTop w:val="0"/>
      <w:marBottom w:val="0"/>
      <w:divBdr>
        <w:top w:val="none" w:sz="0" w:space="0" w:color="auto"/>
        <w:left w:val="none" w:sz="0" w:space="0" w:color="auto"/>
        <w:bottom w:val="none" w:sz="0" w:space="0" w:color="auto"/>
        <w:right w:val="none" w:sz="0" w:space="0" w:color="auto"/>
      </w:divBdr>
    </w:div>
    <w:div w:id="1085373780">
      <w:marLeft w:val="0"/>
      <w:marRight w:val="0"/>
      <w:marTop w:val="0"/>
      <w:marBottom w:val="0"/>
      <w:divBdr>
        <w:top w:val="none" w:sz="0" w:space="0" w:color="auto"/>
        <w:left w:val="none" w:sz="0" w:space="0" w:color="auto"/>
        <w:bottom w:val="none" w:sz="0" w:space="0" w:color="auto"/>
        <w:right w:val="none" w:sz="0" w:space="0" w:color="auto"/>
      </w:divBdr>
    </w:div>
    <w:div w:id="1085373781">
      <w:marLeft w:val="0"/>
      <w:marRight w:val="0"/>
      <w:marTop w:val="0"/>
      <w:marBottom w:val="0"/>
      <w:divBdr>
        <w:top w:val="none" w:sz="0" w:space="0" w:color="auto"/>
        <w:left w:val="none" w:sz="0" w:space="0" w:color="auto"/>
        <w:bottom w:val="none" w:sz="0" w:space="0" w:color="auto"/>
        <w:right w:val="none" w:sz="0" w:space="0" w:color="auto"/>
      </w:divBdr>
    </w:div>
    <w:div w:id="1085373782">
      <w:marLeft w:val="0"/>
      <w:marRight w:val="0"/>
      <w:marTop w:val="0"/>
      <w:marBottom w:val="0"/>
      <w:divBdr>
        <w:top w:val="none" w:sz="0" w:space="0" w:color="auto"/>
        <w:left w:val="none" w:sz="0" w:space="0" w:color="auto"/>
        <w:bottom w:val="none" w:sz="0" w:space="0" w:color="auto"/>
        <w:right w:val="none" w:sz="0" w:space="0" w:color="auto"/>
      </w:divBdr>
    </w:div>
    <w:div w:id="1085373783">
      <w:marLeft w:val="0"/>
      <w:marRight w:val="0"/>
      <w:marTop w:val="0"/>
      <w:marBottom w:val="0"/>
      <w:divBdr>
        <w:top w:val="none" w:sz="0" w:space="0" w:color="auto"/>
        <w:left w:val="none" w:sz="0" w:space="0" w:color="auto"/>
        <w:bottom w:val="none" w:sz="0" w:space="0" w:color="auto"/>
        <w:right w:val="none" w:sz="0" w:space="0" w:color="auto"/>
      </w:divBdr>
    </w:div>
    <w:div w:id="1085373785">
      <w:marLeft w:val="0"/>
      <w:marRight w:val="0"/>
      <w:marTop w:val="0"/>
      <w:marBottom w:val="0"/>
      <w:divBdr>
        <w:top w:val="none" w:sz="0" w:space="0" w:color="auto"/>
        <w:left w:val="none" w:sz="0" w:space="0" w:color="auto"/>
        <w:bottom w:val="none" w:sz="0" w:space="0" w:color="auto"/>
        <w:right w:val="none" w:sz="0" w:space="0" w:color="auto"/>
      </w:divBdr>
    </w:div>
    <w:div w:id="1085373786">
      <w:marLeft w:val="0"/>
      <w:marRight w:val="0"/>
      <w:marTop w:val="0"/>
      <w:marBottom w:val="0"/>
      <w:divBdr>
        <w:top w:val="none" w:sz="0" w:space="0" w:color="auto"/>
        <w:left w:val="none" w:sz="0" w:space="0" w:color="auto"/>
        <w:bottom w:val="none" w:sz="0" w:space="0" w:color="auto"/>
        <w:right w:val="none" w:sz="0" w:space="0" w:color="auto"/>
      </w:divBdr>
    </w:div>
    <w:div w:id="1085373787">
      <w:marLeft w:val="0"/>
      <w:marRight w:val="0"/>
      <w:marTop w:val="0"/>
      <w:marBottom w:val="0"/>
      <w:divBdr>
        <w:top w:val="none" w:sz="0" w:space="0" w:color="auto"/>
        <w:left w:val="none" w:sz="0" w:space="0" w:color="auto"/>
        <w:bottom w:val="none" w:sz="0" w:space="0" w:color="auto"/>
        <w:right w:val="none" w:sz="0" w:space="0" w:color="auto"/>
      </w:divBdr>
    </w:div>
    <w:div w:id="1085373788">
      <w:marLeft w:val="0"/>
      <w:marRight w:val="0"/>
      <w:marTop w:val="0"/>
      <w:marBottom w:val="0"/>
      <w:divBdr>
        <w:top w:val="none" w:sz="0" w:space="0" w:color="auto"/>
        <w:left w:val="none" w:sz="0" w:space="0" w:color="auto"/>
        <w:bottom w:val="none" w:sz="0" w:space="0" w:color="auto"/>
        <w:right w:val="none" w:sz="0" w:space="0" w:color="auto"/>
      </w:divBdr>
    </w:div>
    <w:div w:id="1085373789">
      <w:marLeft w:val="0"/>
      <w:marRight w:val="0"/>
      <w:marTop w:val="0"/>
      <w:marBottom w:val="0"/>
      <w:divBdr>
        <w:top w:val="none" w:sz="0" w:space="0" w:color="auto"/>
        <w:left w:val="none" w:sz="0" w:space="0" w:color="auto"/>
        <w:bottom w:val="none" w:sz="0" w:space="0" w:color="auto"/>
        <w:right w:val="none" w:sz="0" w:space="0" w:color="auto"/>
      </w:divBdr>
    </w:div>
    <w:div w:id="1085373790">
      <w:marLeft w:val="0"/>
      <w:marRight w:val="0"/>
      <w:marTop w:val="0"/>
      <w:marBottom w:val="0"/>
      <w:divBdr>
        <w:top w:val="none" w:sz="0" w:space="0" w:color="auto"/>
        <w:left w:val="none" w:sz="0" w:space="0" w:color="auto"/>
        <w:bottom w:val="none" w:sz="0" w:space="0" w:color="auto"/>
        <w:right w:val="none" w:sz="0" w:space="0" w:color="auto"/>
      </w:divBdr>
    </w:div>
    <w:div w:id="1085373791">
      <w:marLeft w:val="0"/>
      <w:marRight w:val="0"/>
      <w:marTop w:val="0"/>
      <w:marBottom w:val="0"/>
      <w:divBdr>
        <w:top w:val="none" w:sz="0" w:space="0" w:color="auto"/>
        <w:left w:val="none" w:sz="0" w:space="0" w:color="auto"/>
        <w:bottom w:val="none" w:sz="0" w:space="0" w:color="auto"/>
        <w:right w:val="none" w:sz="0" w:space="0" w:color="auto"/>
      </w:divBdr>
    </w:div>
    <w:div w:id="1085373792">
      <w:marLeft w:val="0"/>
      <w:marRight w:val="0"/>
      <w:marTop w:val="0"/>
      <w:marBottom w:val="0"/>
      <w:divBdr>
        <w:top w:val="none" w:sz="0" w:space="0" w:color="auto"/>
        <w:left w:val="none" w:sz="0" w:space="0" w:color="auto"/>
        <w:bottom w:val="none" w:sz="0" w:space="0" w:color="auto"/>
        <w:right w:val="none" w:sz="0" w:space="0" w:color="auto"/>
      </w:divBdr>
    </w:div>
    <w:div w:id="1085373793">
      <w:marLeft w:val="0"/>
      <w:marRight w:val="0"/>
      <w:marTop w:val="0"/>
      <w:marBottom w:val="0"/>
      <w:divBdr>
        <w:top w:val="none" w:sz="0" w:space="0" w:color="auto"/>
        <w:left w:val="none" w:sz="0" w:space="0" w:color="auto"/>
        <w:bottom w:val="none" w:sz="0" w:space="0" w:color="auto"/>
        <w:right w:val="none" w:sz="0" w:space="0" w:color="auto"/>
      </w:divBdr>
    </w:div>
    <w:div w:id="1085373794">
      <w:marLeft w:val="0"/>
      <w:marRight w:val="0"/>
      <w:marTop w:val="0"/>
      <w:marBottom w:val="0"/>
      <w:divBdr>
        <w:top w:val="none" w:sz="0" w:space="0" w:color="auto"/>
        <w:left w:val="none" w:sz="0" w:space="0" w:color="auto"/>
        <w:bottom w:val="none" w:sz="0" w:space="0" w:color="auto"/>
        <w:right w:val="none" w:sz="0" w:space="0" w:color="auto"/>
      </w:divBdr>
    </w:div>
    <w:div w:id="1085373795">
      <w:marLeft w:val="0"/>
      <w:marRight w:val="0"/>
      <w:marTop w:val="0"/>
      <w:marBottom w:val="0"/>
      <w:divBdr>
        <w:top w:val="none" w:sz="0" w:space="0" w:color="auto"/>
        <w:left w:val="none" w:sz="0" w:space="0" w:color="auto"/>
        <w:bottom w:val="none" w:sz="0" w:space="0" w:color="auto"/>
        <w:right w:val="none" w:sz="0" w:space="0" w:color="auto"/>
      </w:divBdr>
    </w:div>
    <w:div w:id="1085373796">
      <w:marLeft w:val="0"/>
      <w:marRight w:val="0"/>
      <w:marTop w:val="0"/>
      <w:marBottom w:val="0"/>
      <w:divBdr>
        <w:top w:val="none" w:sz="0" w:space="0" w:color="auto"/>
        <w:left w:val="none" w:sz="0" w:space="0" w:color="auto"/>
        <w:bottom w:val="none" w:sz="0" w:space="0" w:color="auto"/>
        <w:right w:val="none" w:sz="0" w:space="0" w:color="auto"/>
      </w:divBdr>
    </w:div>
    <w:div w:id="1085373797">
      <w:marLeft w:val="0"/>
      <w:marRight w:val="0"/>
      <w:marTop w:val="0"/>
      <w:marBottom w:val="0"/>
      <w:divBdr>
        <w:top w:val="none" w:sz="0" w:space="0" w:color="auto"/>
        <w:left w:val="none" w:sz="0" w:space="0" w:color="auto"/>
        <w:bottom w:val="none" w:sz="0" w:space="0" w:color="auto"/>
        <w:right w:val="none" w:sz="0" w:space="0" w:color="auto"/>
      </w:divBdr>
    </w:div>
    <w:div w:id="1085373798">
      <w:marLeft w:val="0"/>
      <w:marRight w:val="0"/>
      <w:marTop w:val="0"/>
      <w:marBottom w:val="0"/>
      <w:divBdr>
        <w:top w:val="none" w:sz="0" w:space="0" w:color="auto"/>
        <w:left w:val="none" w:sz="0" w:space="0" w:color="auto"/>
        <w:bottom w:val="none" w:sz="0" w:space="0" w:color="auto"/>
        <w:right w:val="none" w:sz="0" w:space="0" w:color="auto"/>
      </w:divBdr>
    </w:div>
    <w:div w:id="1085373799">
      <w:marLeft w:val="0"/>
      <w:marRight w:val="0"/>
      <w:marTop w:val="0"/>
      <w:marBottom w:val="0"/>
      <w:divBdr>
        <w:top w:val="none" w:sz="0" w:space="0" w:color="auto"/>
        <w:left w:val="none" w:sz="0" w:space="0" w:color="auto"/>
        <w:bottom w:val="none" w:sz="0" w:space="0" w:color="auto"/>
        <w:right w:val="none" w:sz="0" w:space="0" w:color="auto"/>
      </w:divBdr>
    </w:div>
    <w:div w:id="1085373800">
      <w:marLeft w:val="0"/>
      <w:marRight w:val="0"/>
      <w:marTop w:val="0"/>
      <w:marBottom w:val="0"/>
      <w:divBdr>
        <w:top w:val="none" w:sz="0" w:space="0" w:color="auto"/>
        <w:left w:val="none" w:sz="0" w:space="0" w:color="auto"/>
        <w:bottom w:val="none" w:sz="0" w:space="0" w:color="auto"/>
        <w:right w:val="none" w:sz="0" w:space="0" w:color="auto"/>
      </w:divBdr>
    </w:div>
    <w:div w:id="1085373801">
      <w:marLeft w:val="0"/>
      <w:marRight w:val="0"/>
      <w:marTop w:val="0"/>
      <w:marBottom w:val="0"/>
      <w:divBdr>
        <w:top w:val="none" w:sz="0" w:space="0" w:color="auto"/>
        <w:left w:val="none" w:sz="0" w:space="0" w:color="auto"/>
        <w:bottom w:val="none" w:sz="0" w:space="0" w:color="auto"/>
        <w:right w:val="none" w:sz="0" w:space="0" w:color="auto"/>
      </w:divBdr>
    </w:div>
    <w:div w:id="1085373802">
      <w:marLeft w:val="0"/>
      <w:marRight w:val="0"/>
      <w:marTop w:val="0"/>
      <w:marBottom w:val="0"/>
      <w:divBdr>
        <w:top w:val="none" w:sz="0" w:space="0" w:color="auto"/>
        <w:left w:val="none" w:sz="0" w:space="0" w:color="auto"/>
        <w:bottom w:val="none" w:sz="0" w:space="0" w:color="auto"/>
        <w:right w:val="none" w:sz="0" w:space="0" w:color="auto"/>
      </w:divBdr>
    </w:div>
    <w:div w:id="1085373803">
      <w:marLeft w:val="0"/>
      <w:marRight w:val="0"/>
      <w:marTop w:val="0"/>
      <w:marBottom w:val="0"/>
      <w:divBdr>
        <w:top w:val="none" w:sz="0" w:space="0" w:color="auto"/>
        <w:left w:val="none" w:sz="0" w:space="0" w:color="auto"/>
        <w:bottom w:val="none" w:sz="0" w:space="0" w:color="auto"/>
        <w:right w:val="none" w:sz="0" w:space="0" w:color="auto"/>
      </w:divBdr>
    </w:div>
    <w:div w:id="1085373804">
      <w:marLeft w:val="0"/>
      <w:marRight w:val="0"/>
      <w:marTop w:val="0"/>
      <w:marBottom w:val="0"/>
      <w:divBdr>
        <w:top w:val="none" w:sz="0" w:space="0" w:color="auto"/>
        <w:left w:val="none" w:sz="0" w:space="0" w:color="auto"/>
        <w:bottom w:val="none" w:sz="0" w:space="0" w:color="auto"/>
        <w:right w:val="none" w:sz="0" w:space="0" w:color="auto"/>
      </w:divBdr>
    </w:div>
    <w:div w:id="1085373805">
      <w:marLeft w:val="0"/>
      <w:marRight w:val="0"/>
      <w:marTop w:val="0"/>
      <w:marBottom w:val="0"/>
      <w:divBdr>
        <w:top w:val="none" w:sz="0" w:space="0" w:color="auto"/>
        <w:left w:val="none" w:sz="0" w:space="0" w:color="auto"/>
        <w:bottom w:val="none" w:sz="0" w:space="0" w:color="auto"/>
        <w:right w:val="none" w:sz="0" w:space="0" w:color="auto"/>
      </w:divBdr>
    </w:div>
    <w:div w:id="1085373806">
      <w:marLeft w:val="0"/>
      <w:marRight w:val="0"/>
      <w:marTop w:val="0"/>
      <w:marBottom w:val="0"/>
      <w:divBdr>
        <w:top w:val="none" w:sz="0" w:space="0" w:color="auto"/>
        <w:left w:val="none" w:sz="0" w:space="0" w:color="auto"/>
        <w:bottom w:val="none" w:sz="0" w:space="0" w:color="auto"/>
        <w:right w:val="none" w:sz="0" w:space="0" w:color="auto"/>
      </w:divBdr>
    </w:div>
    <w:div w:id="1085373808">
      <w:marLeft w:val="0"/>
      <w:marRight w:val="0"/>
      <w:marTop w:val="0"/>
      <w:marBottom w:val="0"/>
      <w:divBdr>
        <w:top w:val="none" w:sz="0" w:space="0" w:color="auto"/>
        <w:left w:val="none" w:sz="0" w:space="0" w:color="auto"/>
        <w:bottom w:val="none" w:sz="0" w:space="0" w:color="auto"/>
        <w:right w:val="none" w:sz="0" w:space="0" w:color="auto"/>
      </w:divBdr>
    </w:div>
    <w:div w:id="1085373809">
      <w:marLeft w:val="0"/>
      <w:marRight w:val="0"/>
      <w:marTop w:val="0"/>
      <w:marBottom w:val="0"/>
      <w:divBdr>
        <w:top w:val="none" w:sz="0" w:space="0" w:color="auto"/>
        <w:left w:val="none" w:sz="0" w:space="0" w:color="auto"/>
        <w:bottom w:val="none" w:sz="0" w:space="0" w:color="auto"/>
        <w:right w:val="none" w:sz="0" w:space="0" w:color="auto"/>
      </w:divBdr>
    </w:div>
    <w:div w:id="1085373810">
      <w:marLeft w:val="0"/>
      <w:marRight w:val="0"/>
      <w:marTop w:val="0"/>
      <w:marBottom w:val="0"/>
      <w:divBdr>
        <w:top w:val="none" w:sz="0" w:space="0" w:color="auto"/>
        <w:left w:val="none" w:sz="0" w:space="0" w:color="auto"/>
        <w:bottom w:val="none" w:sz="0" w:space="0" w:color="auto"/>
        <w:right w:val="none" w:sz="0" w:space="0" w:color="auto"/>
      </w:divBdr>
      <w:divsChild>
        <w:div w:id="1085373807">
          <w:marLeft w:val="0"/>
          <w:marRight w:val="0"/>
          <w:marTop w:val="0"/>
          <w:marBottom w:val="0"/>
          <w:divBdr>
            <w:top w:val="none" w:sz="0" w:space="0" w:color="auto"/>
            <w:left w:val="none" w:sz="0" w:space="0" w:color="auto"/>
            <w:bottom w:val="none" w:sz="0" w:space="0" w:color="auto"/>
            <w:right w:val="none" w:sz="0" w:space="0" w:color="auto"/>
          </w:divBdr>
        </w:div>
      </w:divsChild>
    </w:div>
    <w:div w:id="1085373811">
      <w:marLeft w:val="0"/>
      <w:marRight w:val="0"/>
      <w:marTop w:val="0"/>
      <w:marBottom w:val="0"/>
      <w:divBdr>
        <w:top w:val="none" w:sz="0" w:space="0" w:color="auto"/>
        <w:left w:val="none" w:sz="0" w:space="0" w:color="auto"/>
        <w:bottom w:val="none" w:sz="0" w:space="0" w:color="auto"/>
        <w:right w:val="none" w:sz="0" w:space="0" w:color="auto"/>
      </w:divBdr>
    </w:div>
    <w:div w:id="1085373812">
      <w:marLeft w:val="0"/>
      <w:marRight w:val="0"/>
      <w:marTop w:val="0"/>
      <w:marBottom w:val="0"/>
      <w:divBdr>
        <w:top w:val="none" w:sz="0" w:space="0" w:color="auto"/>
        <w:left w:val="none" w:sz="0" w:space="0" w:color="auto"/>
        <w:bottom w:val="none" w:sz="0" w:space="0" w:color="auto"/>
        <w:right w:val="none" w:sz="0" w:space="0" w:color="auto"/>
      </w:divBdr>
    </w:div>
    <w:div w:id="1085373813">
      <w:marLeft w:val="0"/>
      <w:marRight w:val="0"/>
      <w:marTop w:val="0"/>
      <w:marBottom w:val="0"/>
      <w:divBdr>
        <w:top w:val="none" w:sz="0" w:space="0" w:color="auto"/>
        <w:left w:val="none" w:sz="0" w:space="0" w:color="auto"/>
        <w:bottom w:val="none" w:sz="0" w:space="0" w:color="auto"/>
        <w:right w:val="none" w:sz="0" w:space="0" w:color="auto"/>
      </w:divBdr>
    </w:div>
    <w:div w:id="1085373814">
      <w:marLeft w:val="0"/>
      <w:marRight w:val="0"/>
      <w:marTop w:val="0"/>
      <w:marBottom w:val="0"/>
      <w:divBdr>
        <w:top w:val="none" w:sz="0" w:space="0" w:color="auto"/>
        <w:left w:val="none" w:sz="0" w:space="0" w:color="auto"/>
        <w:bottom w:val="none" w:sz="0" w:space="0" w:color="auto"/>
        <w:right w:val="none" w:sz="0" w:space="0" w:color="auto"/>
      </w:divBdr>
    </w:div>
    <w:div w:id="1085373815">
      <w:marLeft w:val="0"/>
      <w:marRight w:val="0"/>
      <w:marTop w:val="0"/>
      <w:marBottom w:val="0"/>
      <w:divBdr>
        <w:top w:val="none" w:sz="0" w:space="0" w:color="auto"/>
        <w:left w:val="none" w:sz="0" w:space="0" w:color="auto"/>
        <w:bottom w:val="none" w:sz="0" w:space="0" w:color="auto"/>
        <w:right w:val="none" w:sz="0" w:space="0" w:color="auto"/>
      </w:divBdr>
    </w:div>
    <w:div w:id="1085373816">
      <w:marLeft w:val="0"/>
      <w:marRight w:val="0"/>
      <w:marTop w:val="0"/>
      <w:marBottom w:val="0"/>
      <w:divBdr>
        <w:top w:val="none" w:sz="0" w:space="0" w:color="auto"/>
        <w:left w:val="none" w:sz="0" w:space="0" w:color="auto"/>
        <w:bottom w:val="none" w:sz="0" w:space="0" w:color="auto"/>
        <w:right w:val="none" w:sz="0" w:space="0" w:color="auto"/>
      </w:divBdr>
    </w:div>
    <w:div w:id="1085373817">
      <w:marLeft w:val="0"/>
      <w:marRight w:val="0"/>
      <w:marTop w:val="0"/>
      <w:marBottom w:val="0"/>
      <w:divBdr>
        <w:top w:val="none" w:sz="0" w:space="0" w:color="auto"/>
        <w:left w:val="none" w:sz="0" w:space="0" w:color="auto"/>
        <w:bottom w:val="none" w:sz="0" w:space="0" w:color="auto"/>
        <w:right w:val="none" w:sz="0" w:space="0" w:color="auto"/>
      </w:divBdr>
    </w:div>
    <w:div w:id="1085373818">
      <w:marLeft w:val="0"/>
      <w:marRight w:val="0"/>
      <w:marTop w:val="0"/>
      <w:marBottom w:val="0"/>
      <w:divBdr>
        <w:top w:val="none" w:sz="0" w:space="0" w:color="auto"/>
        <w:left w:val="none" w:sz="0" w:space="0" w:color="auto"/>
        <w:bottom w:val="none" w:sz="0" w:space="0" w:color="auto"/>
        <w:right w:val="none" w:sz="0" w:space="0" w:color="auto"/>
      </w:divBdr>
    </w:div>
    <w:div w:id="1085373819">
      <w:marLeft w:val="0"/>
      <w:marRight w:val="0"/>
      <w:marTop w:val="0"/>
      <w:marBottom w:val="0"/>
      <w:divBdr>
        <w:top w:val="none" w:sz="0" w:space="0" w:color="auto"/>
        <w:left w:val="none" w:sz="0" w:space="0" w:color="auto"/>
        <w:bottom w:val="none" w:sz="0" w:space="0" w:color="auto"/>
        <w:right w:val="none" w:sz="0" w:space="0" w:color="auto"/>
      </w:divBdr>
    </w:div>
    <w:div w:id="1085373820">
      <w:marLeft w:val="0"/>
      <w:marRight w:val="0"/>
      <w:marTop w:val="0"/>
      <w:marBottom w:val="0"/>
      <w:divBdr>
        <w:top w:val="none" w:sz="0" w:space="0" w:color="auto"/>
        <w:left w:val="none" w:sz="0" w:space="0" w:color="auto"/>
        <w:bottom w:val="none" w:sz="0" w:space="0" w:color="auto"/>
        <w:right w:val="none" w:sz="0" w:space="0" w:color="auto"/>
      </w:divBdr>
    </w:div>
    <w:div w:id="1096484852">
      <w:bodyDiv w:val="1"/>
      <w:marLeft w:val="0"/>
      <w:marRight w:val="0"/>
      <w:marTop w:val="0"/>
      <w:marBottom w:val="0"/>
      <w:divBdr>
        <w:top w:val="none" w:sz="0" w:space="0" w:color="auto"/>
        <w:left w:val="none" w:sz="0" w:space="0" w:color="auto"/>
        <w:bottom w:val="none" w:sz="0" w:space="0" w:color="auto"/>
        <w:right w:val="none" w:sz="0" w:space="0" w:color="auto"/>
      </w:divBdr>
    </w:div>
    <w:div w:id="1102190626">
      <w:bodyDiv w:val="1"/>
      <w:marLeft w:val="0"/>
      <w:marRight w:val="0"/>
      <w:marTop w:val="0"/>
      <w:marBottom w:val="0"/>
      <w:divBdr>
        <w:top w:val="none" w:sz="0" w:space="0" w:color="auto"/>
        <w:left w:val="none" w:sz="0" w:space="0" w:color="auto"/>
        <w:bottom w:val="none" w:sz="0" w:space="0" w:color="auto"/>
        <w:right w:val="none" w:sz="0" w:space="0" w:color="auto"/>
      </w:divBdr>
    </w:div>
    <w:div w:id="1104498808">
      <w:bodyDiv w:val="1"/>
      <w:marLeft w:val="0"/>
      <w:marRight w:val="0"/>
      <w:marTop w:val="0"/>
      <w:marBottom w:val="0"/>
      <w:divBdr>
        <w:top w:val="none" w:sz="0" w:space="0" w:color="auto"/>
        <w:left w:val="none" w:sz="0" w:space="0" w:color="auto"/>
        <w:bottom w:val="none" w:sz="0" w:space="0" w:color="auto"/>
        <w:right w:val="none" w:sz="0" w:space="0" w:color="auto"/>
      </w:divBdr>
    </w:div>
    <w:div w:id="1110660587">
      <w:bodyDiv w:val="1"/>
      <w:marLeft w:val="0"/>
      <w:marRight w:val="0"/>
      <w:marTop w:val="0"/>
      <w:marBottom w:val="0"/>
      <w:divBdr>
        <w:top w:val="none" w:sz="0" w:space="0" w:color="auto"/>
        <w:left w:val="none" w:sz="0" w:space="0" w:color="auto"/>
        <w:bottom w:val="none" w:sz="0" w:space="0" w:color="auto"/>
        <w:right w:val="none" w:sz="0" w:space="0" w:color="auto"/>
      </w:divBdr>
    </w:div>
    <w:div w:id="1111903334">
      <w:bodyDiv w:val="1"/>
      <w:marLeft w:val="0"/>
      <w:marRight w:val="0"/>
      <w:marTop w:val="0"/>
      <w:marBottom w:val="0"/>
      <w:divBdr>
        <w:top w:val="none" w:sz="0" w:space="0" w:color="auto"/>
        <w:left w:val="none" w:sz="0" w:space="0" w:color="auto"/>
        <w:bottom w:val="none" w:sz="0" w:space="0" w:color="auto"/>
        <w:right w:val="none" w:sz="0" w:space="0" w:color="auto"/>
      </w:divBdr>
    </w:div>
    <w:div w:id="1125004508">
      <w:bodyDiv w:val="1"/>
      <w:marLeft w:val="0"/>
      <w:marRight w:val="0"/>
      <w:marTop w:val="0"/>
      <w:marBottom w:val="0"/>
      <w:divBdr>
        <w:top w:val="none" w:sz="0" w:space="0" w:color="auto"/>
        <w:left w:val="none" w:sz="0" w:space="0" w:color="auto"/>
        <w:bottom w:val="none" w:sz="0" w:space="0" w:color="auto"/>
        <w:right w:val="none" w:sz="0" w:space="0" w:color="auto"/>
      </w:divBdr>
    </w:div>
    <w:div w:id="1130326265">
      <w:bodyDiv w:val="1"/>
      <w:marLeft w:val="0"/>
      <w:marRight w:val="0"/>
      <w:marTop w:val="0"/>
      <w:marBottom w:val="0"/>
      <w:divBdr>
        <w:top w:val="none" w:sz="0" w:space="0" w:color="auto"/>
        <w:left w:val="none" w:sz="0" w:space="0" w:color="auto"/>
        <w:bottom w:val="none" w:sz="0" w:space="0" w:color="auto"/>
        <w:right w:val="none" w:sz="0" w:space="0" w:color="auto"/>
      </w:divBdr>
    </w:div>
    <w:div w:id="1135022277">
      <w:bodyDiv w:val="1"/>
      <w:marLeft w:val="0"/>
      <w:marRight w:val="0"/>
      <w:marTop w:val="0"/>
      <w:marBottom w:val="0"/>
      <w:divBdr>
        <w:top w:val="none" w:sz="0" w:space="0" w:color="auto"/>
        <w:left w:val="none" w:sz="0" w:space="0" w:color="auto"/>
        <w:bottom w:val="none" w:sz="0" w:space="0" w:color="auto"/>
        <w:right w:val="none" w:sz="0" w:space="0" w:color="auto"/>
      </w:divBdr>
    </w:div>
    <w:div w:id="1162234050">
      <w:bodyDiv w:val="1"/>
      <w:marLeft w:val="0"/>
      <w:marRight w:val="0"/>
      <w:marTop w:val="0"/>
      <w:marBottom w:val="0"/>
      <w:divBdr>
        <w:top w:val="none" w:sz="0" w:space="0" w:color="auto"/>
        <w:left w:val="none" w:sz="0" w:space="0" w:color="auto"/>
        <w:bottom w:val="none" w:sz="0" w:space="0" w:color="auto"/>
        <w:right w:val="none" w:sz="0" w:space="0" w:color="auto"/>
      </w:divBdr>
    </w:div>
    <w:div w:id="1195270863">
      <w:bodyDiv w:val="1"/>
      <w:marLeft w:val="0"/>
      <w:marRight w:val="0"/>
      <w:marTop w:val="0"/>
      <w:marBottom w:val="0"/>
      <w:divBdr>
        <w:top w:val="none" w:sz="0" w:space="0" w:color="auto"/>
        <w:left w:val="none" w:sz="0" w:space="0" w:color="auto"/>
        <w:bottom w:val="none" w:sz="0" w:space="0" w:color="auto"/>
        <w:right w:val="none" w:sz="0" w:space="0" w:color="auto"/>
      </w:divBdr>
    </w:div>
    <w:div w:id="1205171632">
      <w:bodyDiv w:val="1"/>
      <w:marLeft w:val="0"/>
      <w:marRight w:val="0"/>
      <w:marTop w:val="0"/>
      <w:marBottom w:val="0"/>
      <w:divBdr>
        <w:top w:val="none" w:sz="0" w:space="0" w:color="auto"/>
        <w:left w:val="none" w:sz="0" w:space="0" w:color="auto"/>
        <w:bottom w:val="none" w:sz="0" w:space="0" w:color="auto"/>
        <w:right w:val="none" w:sz="0" w:space="0" w:color="auto"/>
      </w:divBdr>
    </w:div>
    <w:div w:id="1239897362">
      <w:bodyDiv w:val="1"/>
      <w:marLeft w:val="0"/>
      <w:marRight w:val="0"/>
      <w:marTop w:val="0"/>
      <w:marBottom w:val="0"/>
      <w:divBdr>
        <w:top w:val="none" w:sz="0" w:space="0" w:color="auto"/>
        <w:left w:val="none" w:sz="0" w:space="0" w:color="auto"/>
        <w:bottom w:val="none" w:sz="0" w:space="0" w:color="auto"/>
        <w:right w:val="none" w:sz="0" w:space="0" w:color="auto"/>
      </w:divBdr>
    </w:div>
    <w:div w:id="1247181082">
      <w:bodyDiv w:val="1"/>
      <w:marLeft w:val="0"/>
      <w:marRight w:val="0"/>
      <w:marTop w:val="0"/>
      <w:marBottom w:val="0"/>
      <w:divBdr>
        <w:top w:val="none" w:sz="0" w:space="0" w:color="auto"/>
        <w:left w:val="none" w:sz="0" w:space="0" w:color="auto"/>
        <w:bottom w:val="none" w:sz="0" w:space="0" w:color="auto"/>
        <w:right w:val="none" w:sz="0" w:space="0" w:color="auto"/>
      </w:divBdr>
    </w:div>
    <w:div w:id="1283657421">
      <w:bodyDiv w:val="1"/>
      <w:marLeft w:val="0"/>
      <w:marRight w:val="0"/>
      <w:marTop w:val="0"/>
      <w:marBottom w:val="0"/>
      <w:divBdr>
        <w:top w:val="none" w:sz="0" w:space="0" w:color="auto"/>
        <w:left w:val="none" w:sz="0" w:space="0" w:color="auto"/>
        <w:bottom w:val="none" w:sz="0" w:space="0" w:color="auto"/>
        <w:right w:val="none" w:sz="0" w:space="0" w:color="auto"/>
      </w:divBdr>
      <w:divsChild>
        <w:div w:id="543565415">
          <w:marLeft w:val="0"/>
          <w:marRight w:val="0"/>
          <w:marTop w:val="0"/>
          <w:marBottom w:val="0"/>
          <w:divBdr>
            <w:top w:val="none" w:sz="0" w:space="0" w:color="auto"/>
            <w:left w:val="none" w:sz="0" w:space="0" w:color="auto"/>
            <w:bottom w:val="none" w:sz="0" w:space="0" w:color="auto"/>
            <w:right w:val="none" w:sz="0" w:space="0" w:color="auto"/>
          </w:divBdr>
          <w:divsChild>
            <w:div w:id="3790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4488">
      <w:bodyDiv w:val="1"/>
      <w:marLeft w:val="0"/>
      <w:marRight w:val="0"/>
      <w:marTop w:val="0"/>
      <w:marBottom w:val="0"/>
      <w:divBdr>
        <w:top w:val="none" w:sz="0" w:space="0" w:color="auto"/>
        <w:left w:val="none" w:sz="0" w:space="0" w:color="auto"/>
        <w:bottom w:val="none" w:sz="0" w:space="0" w:color="auto"/>
        <w:right w:val="none" w:sz="0" w:space="0" w:color="auto"/>
      </w:divBdr>
    </w:div>
    <w:div w:id="1301308092">
      <w:bodyDiv w:val="1"/>
      <w:marLeft w:val="0"/>
      <w:marRight w:val="0"/>
      <w:marTop w:val="0"/>
      <w:marBottom w:val="0"/>
      <w:divBdr>
        <w:top w:val="none" w:sz="0" w:space="0" w:color="auto"/>
        <w:left w:val="none" w:sz="0" w:space="0" w:color="auto"/>
        <w:bottom w:val="none" w:sz="0" w:space="0" w:color="auto"/>
        <w:right w:val="none" w:sz="0" w:space="0" w:color="auto"/>
      </w:divBdr>
    </w:div>
    <w:div w:id="1311399173">
      <w:bodyDiv w:val="1"/>
      <w:marLeft w:val="0"/>
      <w:marRight w:val="0"/>
      <w:marTop w:val="0"/>
      <w:marBottom w:val="0"/>
      <w:divBdr>
        <w:top w:val="none" w:sz="0" w:space="0" w:color="auto"/>
        <w:left w:val="none" w:sz="0" w:space="0" w:color="auto"/>
        <w:bottom w:val="none" w:sz="0" w:space="0" w:color="auto"/>
        <w:right w:val="none" w:sz="0" w:space="0" w:color="auto"/>
      </w:divBdr>
    </w:div>
    <w:div w:id="1332828199">
      <w:bodyDiv w:val="1"/>
      <w:marLeft w:val="0"/>
      <w:marRight w:val="0"/>
      <w:marTop w:val="0"/>
      <w:marBottom w:val="0"/>
      <w:divBdr>
        <w:top w:val="none" w:sz="0" w:space="0" w:color="auto"/>
        <w:left w:val="none" w:sz="0" w:space="0" w:color="auto"/>
        <w:bottom w:val="none" w:sz="0" w:space="0" w:color="auto"/>
        <w:right w:val="none" w:sz="0" w:space="0" w:color="auto"/>
      </w:divBdr>
      <w:divsChild>
        <w:div w:id="64453280">
          <w:marLeft w:val="0"/>
          <w:marRight w:val="0"/>
          <w:marTop w:val="0"/>
          <w:marBottom w:val="0"/>
          <w:divBdr>
            <w:top w:val="none" w:sz="0" w:space="0" w:color="auto"/>
            <w:left w:val="none" w:sz="0" w:space="0" w:color="auto"/>
            <w:bottom w:val="none" w:sz="0" w:space="0" w:color="auto"/>
            <w:right w:val="none" w:sz="0" w:space="0" w:color="auto"/>
          </w:divBdr>
          <w:divsChild>
            <w:div w:id="1544712520">
              <w:marLeft w:val="0"/>
              <w:marRight w:val="0"/>
              <w:marTop w:val="0"/>
              <w:marBottom w:val="0"/>
              <w:divBdr>
                <w:top w:val="none" w:sz="0" w:space="0" w:color="auto"/>
                <w:left w:val="none" w:sz="0" w:space="0" w:color="auto"/>
                <w:bottom w:val="none" w:sz="0" w:space="0" w:color="auto"/>
                <w:right w:val="none" w:sz="0" w:space="0" w:color="auto"/>
              </w:divBdr>
            </w:div>
          </w:divsChild>
        </w:div>
        <w:div w:id="332758751">
          <w:marLeft w:val="0"/>
          <w:marRight w:val="0"/>
          <w:marTop w:val="0"/>
          <w:marBottom w:val="0"/>
          <w:divBdr>
            <w:top w:val="none" w:sz="0" w:space="0" w:color="auto"/>
            <w:left w:val="none" w:sz="0" w:space="0" w:color="auto"/>
            <w:bottom w:val="none" w:sz="0" w:space="0" w:color="auto"/>
            <w:right w:val="none" w:sz="0" w:space="0" w:color="auto"/>
          </w:divBdr>
          <w:divsChild>
            <w:div w:id="1883832981">
              <w:marLeft w:val="0"/>
              <w:marRight w:val="0"/>
              <w:marTop w:val="0"/>
              <w:marBottom w:val="0"/>
              <w:divBdr>
                <w:top w:val="none" w:sz="0" w:space="0" w:color="auto"/>
                <w:left w:val="none" w:sz="0" w:space="0" w:color="auto"/>
                <w:bottom w:val="none" w:sz="0" w:space="0" w:color="auto"/>
                <w:right w:val="none" w:sz="0" w:space="0" w:color="auto"/>
              </w:divBdr>
            </w:div>
          </w:divsChild>
        </w:div>
        <w:div w:id="717902871">
          <w:marLeft w:val="0"/>
          <w:marRight w:val="0"/>
          <w:marTop w:val="0"/>
          <w:marBottom w:val="0"/>
          <w:divBdr>
            <w:top w:val="none" w:sz="0" w:space="0" w:color="auto"/>
            <w:left w:val="none" w:sz="0" w:space="0" w:color="auto"/>
            <w:bottom w:val="none" w:sz="0" w:space="0" w:color="auto"/>
            <w:right w:val="none" w:sz="0" w:space="0" w:color="auto"/>
          </w:divBdr>
          <w:divsChild>
            <w:div w:id="1395468886">
              <w:marLeft w:val="0"/>
              <w:marRight w:val="0"/>
              <w:marTop w:val="0"/>
              <w:marBottom w:val="0"/>
              <w:divBdr>
                <w:top w:val="none" w:sz="0" w:space="0" w:color="auto"/>
                <w:left w:val="none" w:sz="0" w:space="0" w:color="auto"/>
                <w:bottom w:val="none" w:sz="0" w:space="0" w:color="auto"/>
                <w:right w:val="none" w:sz="0" w:space="0" w:color="auto"/>
              </w:divBdr>
            </w:div>
          </w:divsChild>
        </w:div>
        <w:div w:id="295720810">
          <w:marLeft w:val="0"/>
          <w:marRight w:val="0"/>
          <w:marTop w:val="0"/>
          <w:marBottom w:val="0"/>
          <w:divBdr>
            <w:top w:val="none" w:sz="0" w:space="0" w:color="auto"/>
            <w:left w:val="none" w:sz="0" w:space="0" w:color="auto"/>
            <w:bottom w:val="none" w:sz="0" w:space="0" w:color="auto"/>
            <w:right w:val="none" w:sz="0" w:space="0" w:color="auto"/>
          </w:divBdr>
          <w:divsChild>
            <w:div w:id="2105565501">
              <w:marLeft w:val="0"/>
              <w:marRight w:val="0"/>
              <w:marTop w:val="0"/>
              <w:marBottom w:val="0"/>
              <w:divBdr>
                <w:top w:val="none" w:sz="0" w:space="0" w:color="auto"/>
                <w:left w:val="none" w:sz="0" w:space="0" w:color="auto"/>
                <w:bottom w:val="none" w:sz="0" w:space="0" w:color="auto"/>
                <w:right w:val="none" w:sz="0" w:space="0" w:color="auto"/>
              </w:divBdr>
            </w:div>
          </w:divsChild>
        </w:div>
        <w:div w:id="1041903959">
          <w:marLeft w:val="0"/>
          <w:marRight w:val="0"/>
          <w:marTop w:val="0"/>
          <w:marBottom w:val="0"/>
          <w:divBdr>
            <w:top w:val="none" w:sz="0" w:space="0" w:color="auto"/>
            <w:left w:val="none" w:sz="0" w:space="0" w:color="auto"/>
            <w:bottom w:val="none" w:sz="0" w:space="0" w:color="auto"/>
            <w:right w:val="none" w:sz="0" w:space="0" w:color="auto"/>
          </w:divBdr>
          <w:divsChild>
            <w:div w:id="1541238763">
              <w:marLeft w:val="0"/>
              <w:marRight w:val="0"/>
              <w:marTop w:val="0"/>
              <w:marBottom w:val="0"/>
              <w:divBdr>
                <w:top w:val="none" w:sz="0" w:space="0" w:color="auto"/>
                <w:left w:val="none" w:sz="0" w:space="0" w:color="auto"/>
                <w:bottom w:val="none" w:sz="0" w:space="0" w:color="auto"/>
                <w:right w:val="none" w:sz="0" w:space="0" w:color="auto"/>
              </w:divBdr>
            </w:div>
          </w:divsChild>
        </w:div>
        <w:div w:id="581373208">
          <w:marLeft w:val="0"/>
          <w:marRight w:val="0"/>
          <w:marTop w:val="0"/>
          <w:marBottom w:val="0"/>
          <w:divBdr>
            <w:top w:val="none" w:sz="0" w:space="0" w:color="auto"/>
            <w:left w:val="none" w:sz="0" w:space="0" w:color="auto"/>
            <w:bottom w:val="none" w:sz="0" w:space="0" w:color="auto"/>
            <w:right w:val="none" w:sz="0" w:space="0" w:color="auto"/>
          </w:divBdr>
          <w:divsChild>
            <w:div w:id="8761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27433">
      <w:bodyDiv w:val="1"/>
      <w:marLeft w:val="0"/>
      <w:marRight w:val="0"/>
      <w:marTop w:val="0"/>
      <w:marBottom w:val="0"/>
      <w:divBdr>
        <w:top w:val="none" w:sz="0" w:space="0" w:color="auto"/>
        <w:left w:val="none" w:sz="0" w:space="0" w:color="auto"/>
        <w:bottom w:val="none" w:sz="0" w:space="0" w:color="auto"/>
        <w:right w:val="none" w:sz="0" w:space="0" w:color="auto"/>
      </w:divBdr>
    </w:div>
    <w:div w:id="1354185788">
      <w:bodyDiv w:val="1"/>
      <w:marLeft w:val="0"/>
      <w:marRight w:val="0"/>
      <w:marTop w:val="0"/>
      <w:marBottom w:val="0"/>
      <w:divBdr>
        <w:top w:val="none" w:sz="0" w:space="0" w:color="auto"/>
        <w:left w:val="none" w:sz="0" w:space="0" w:color="auto"/>
        <w:bottom w:val="none" w:sz="0" w:space="0" w:color="auto"/>
        <w:right w:val="none" w:sz="0" w:space="0" w:color="auto"/>
      </w:divBdr>
    </w:div>
    <w:div w:id="1375042482">
      <w:bodyDiv w:val="1"/>
      <w:marLeft w:val="0"/>
      <w:marRight w:val="0"/>
      <w:marTop w:val="0"/>
      <w:marBottom w:val="0"/>
      <w:divBdr>
        <w:top w:val="none" w:sz="0" w:space="0" w:color="auto"/>
        <w:left w:val="none" w:sz="0" w:space="0" w:color="auto"/>
        <w:bottom w:val="none" w:sz="0" w:space="0" w:color="auto"/>
        <w:right w:val="none" w:sz="0" w:space="0" w:color="auto"/>
      </w:divBdr>
    </w:div>
    <w:div w:id="1376080963">
      <w:bodyDiv w:val="1"/>
      <w:marLeft w:val="0"/>
      <w:marRight w:val="0"/>
      <w:marTop w:val="0"/>
      <w:marBottom w:val="0"/>
      <w:divBdr>
        <w:top w:val="none" w:sz="0" w:space="0" w:color="auto"/>
        <w:left w:val="none" w:sz="0" w:space="0" w:color="auto"/>
        <w:bottom w:val="none" w:sz="0" w:space="0" w:color="auto"/>
        <w:right w:val="none" w:sz="0" w:space="0" w:color="auto"/>
      </w:divBdr>
    </w:div>
    <w:div w:id="1400788644">
      <w:bodyDiv w:val="1"/>
      <w:marLeft w:val="0"/>
      <w:marRight w:val="0"/>
      <w:marTop w:val="0"/>
      <w:marBottom w:val="0"/>
      <w:divBdr>
        <w:top w:val="none" w:sz="0" w:space="0" w:color="auto"/>
        <w:left w:val="none" w:sz="0" w:space="0" w:color="auto"/>
        <w:bottom w:val="none" w:sz="0" w:space="0" w:color="auto"/>
        <w:right w:val="none" w:sz="0" w:space="0" w:color="auto"/>
      </w:divBdr>
    </w:div>
    <w:div w:id="1411544234">
      <w:bodyDiv w:val="1"/>
      <w:marLeft w:val="0"/>
      <w:marRight w:val="0"/>
      <w:marTop w:val="0"/>
      <w:marBottom w:val="0"/>
      <w:divBdr>
        <w:top w:val="none" w:sz="0" w:space="0" w:color="auto"/>
        <w:left w:val="none" w:sz="0" w:space="0" w:color="auto"/>
        <w:bottom w:val="none" w:sz="0" w:space="0" w:color="auto"/>
        <w:right w:val="none" w:sz="0" w:space="0" w:color="auto"/>
      </w:divBdr>
    </w:div>
    <w:div w:id="1429814882">
      <w:bodyDiv w:val="1"/>
      <w:marLeft w:val="0"/>
      <w:marRight w:val="0"/>
      <w:marTop w:val="0"/>
      <w:marBottom w:val="0"/>
      <w:divBdr>
        <w:top w:val="none" w:sz="0" w:space="0" w:color="auto"/>
        <w:left w:val="none" w:sz="0" w:space="0" w:color="auto"/>
        <w:bottom w:val="none" w:sz="0" w:space="0" w:color="auto"/>
        <w:right w:val="none" w:sz="0" w:space="0" w:color="auto"/>
      </w:divBdr>
    </w:div>
    <w:div w:id="1438595722">
      <w:bodyDiv w:val="1"/>
      <w:marLeft w:val="0"/>
      <w:marRight w:val="0"/>
      <w:marTop w:val="0"/>
      <w:marBottom w:val="0"/>
      <w:divBdr>
        <w:top w:val="none" w:sz="0" w:space="0" w:color="auto"/>
        <w:left w:val="none" w:sz="0" w:space="0" w:color="auto"/>
        <w:bottom w:val="none" w:sz="0" w:space="0" w:color="auto"/>
        <w:right w:val="none" w:sz="0" w:space="0" w:color="auto"/>
      </w:divBdr>
    </w:div>
    <w:div w:id="1531840069">
      <w:bodyDiv w:val="1"/>
      <w:marLeft w:val="0"/>
      <w:marRight w:val="0"/>
      <w:marTop w:val="0"/>
      <w:marBottom w:val="0"/>
      <w:divBdr>
        <w:top w:val="none" w:sz="0" w:space="0" w:color="auto"/>
        <w:left w:val="none" w:sz="0" w:space="0" w:color="auto"/>
        <w:bottom w:val="none" w:sz="0" w:space="0" w:color="auto"/>
        <w:right w:val="none" w:sz="0" w:space="0" w:color="auto"/>
      </w:divBdr>
    </w:div>
    <w:div w:id="1549494506">
      <w:bodyDiv w:val="1"/>
      <w:marLeft w:val="0"/>
      <w:marRight w:val="0"/>
      <w:marTop w:val="0"/>
      <w:marBottom w:val="0"/>
      <w:divBdr>
        <w:top w:val="none" w:sz="0" w:space="0" w:color="auto"/>
        <w:left w:val="none" w:sz="0" w:space="0" w:color="auto"/>
        <w:bottom w:val="none" w:sz="0" w:space="0" w:color="auto"/>
        <w:right w:val="none" w:sz="0" w:space="0" w:color="auto"/>
      </w:divBdr>
    </w:div>
    <w:div w:id="1552499102">
      <w:bodyDiv w:val="1"/>
      <w:marLeft w:val="0"/>
      <w:marRight w:val="0"/>
      <w:marTop w:val="0"/>
      <w:marBottom w:val="0"/>
      <w:divBdr>
        <w:top w:val="none" w:sz="0" w:space="0" w:color="auto"/>
        <w:left w:val="none" w:sz="0" w:space="0" w:color="auto"/>
        <w:bottom w:val="none" w:sz="0" w:space="0" w:color="auto"/>
        <w:right w:val="none" w:sz="0" w:space="0" w:color="auto"/>
      </w:divBdr>
    </w:div>
    <w:div w:id="1565408299">
      <w:bodyDiv w:val="1"/>
      <w:marLeft w:val="0"/>
      <w:marRight w:val="0"/>
      <w:marTop w:val="0"/>
      <w:marBottom w:val="0"/>
      <w:divBdr>
        <w:top w:val="none" w:sz="0" w:space="0" w:color="auto"/>
        <w:left w:val="none" w:sz="0" w:space="0" w:color="auto"/>
        <w:bottom w:val="none" w:sz="0" w:space="0" w:color="auto"/>
        <w:right w:val="none" w:sz="0" w:space="0" w:color="auto"/>
      </w:divBdr>
    </w:div>
    <w:div w:id="1572690057">
      <w:bodyDiv w:val="1"/>
      <w:marLeft w:val="0"/>
      <w:marRight w:val="0"/>
      <w:marTop w:val="0"/>
      <w:marBottom w:val="0"/>
      <w:divBdr>
        <w:top w:val="none" w:sz="0" w:space="0" w:color="auto"/>
        <w:left w:val="none" w:sz="0" w:space="0" w:color="auto"/>
        <w:bottom w:val="none" w:sz="0" w:space="0" w:color="auto"/>
        <w:right w:val="none" w:sz="0" w:space="0" w:color="auto"/>
      </w:divBdr>
    </w:div>
    <w:div w:id="1621452379">
      <w:bodyDiv w:val="1"/>
      <w:marLeft w:val="0"/>
      <w:marRight w:val="0"/>
      <w:marTop w:val="0"/>
      <w:marBottom w:val="0"/>
      <w:divBdr>
        <w:top w:val="none" w:sz="0" w:space="0" w:color="auto"/>
        <w:left w:val="none" w:sz="0" w:space="0" w:color="auto"/>
        <w:bottom w:val="none" w:sz="0" w:space="0" w:color="auto"/>
        <w:right w:val="none" w:sz="0" w:space="0" w:color="auto"/>
      </w:divBdr>
    </w:div>
    <w:div w:id="1629046078">
      <w:bodyDiv w:val="1"/>
      <w:marLeft w:val="0"/>
      <w:marRight w:val="0"/>
      <w:marTop w:val="0"/>
      <w:marBottom w:val="0"/>
      <w:divBdr>
        <w:top w:val="none" w:sz="0" w:space="0" w:color="auto"/>
        <w:left w:val="none" w:sz="0" w:space="0" w:color="auto"/>
        <w:bottom w:val="none" w:sz="0" w:space="0" w:color="auto"/>
        <w:right w:val="none" w:sz="0" w:space="0" w:color="auto"/>
      </w:divBdr>
    </w:div>
    <w:div w:id="1667857888">
      <w:bodyDiv w:val="1"/>
      <w:marLeft w:val="0"/>
      <w:marRight w:val="0"/>
      <w:marTop w:val="0"/>
      <w:marBottom w:val="0"/>
      <w:divBdr>
        <w:top w:val="none" w:sz="0" w:space="0" w:color="auto"/>
        <w:left w:val="none" w:sz="0" w:space="0" w:color="auto"/>
        <w:bottom w:val="none" w:sz="0" w:space="0" w:color="auto"/>
        <w:right w:val="none" w:sz="0" w:space="0" w:color="auto"/>
      </w:divBdr>
      <w:divsChild>
        <w:div w:id="1376812405">
          <w:marLeft w:val="0"/>
          <w:marRight w:val="0"/>
          <w:marTop w:val="0"/>
          <w:marBottom w:val="0"/>
          <w:divBdr>
            <w:top w:val="none" w:sz="0" w:space="0" w:color="auto"/>
            <w:left w:val="none" w:sz="0" w:space="0" w:color="auto"/>
            <w:bottom w:val="none" w:sz="0" w:space="0" w:color="auto"/>
            <w:right w:val="none" w:sz="0" w:space="0" w:color="auto"/>
          </w:divBdr>
          <w:divsChild>
            <w:div w:id="1427265985">
              <w:marLeft w:val="0"/>
              <w:marRight w:val="0"/>
              <w:marTop w:val="0"/>
              <w:marBottom w:val="0"/>
              <w:divBdr>
                <w:top w:val="none" w:sz="0" w:space="0" w:color="auto"/>
                <w:left w:val="none" w:sz="0" w:space="0" w:color="auto"/>
                <w:bottom w:val="none" w:sz="0" w:space="0" w:color="auto"/>
                <w:right w:val="none" w:sz="0" w:space="0" w:color="auto"/>
              </w:divBdr>
            </w:div>
          </w:divsChild>
        </w:div>
        <w:div w:id="473833873">
          <w:marLeft w:val="0"/>
          <w:marRight w:val="0"/>
          <w:marTop w:val="0"/>
          <w:marBottom w:val="0"/>
          <w:divBdr>
            <w:top w:val="none" w:sz="0" w:space="0" w:color="auto"/>
            <w:left w:val="none" w:sz="0" w:space="0" w:color="auto"/>
            <w:bottom w:val="none" w:sz="0" w:space="0" w:color="auto"/>
            <w:right w:val="none" w:sz="0" w:space="0" w:color="auto"/>
          </w:divBdr>
          <w:divsChild>
            <w:div w:id="1267158606">
              <w:marLeft w:val="0"/>
              <w:marRight w:val="0"/>
              <w:marTop w:val="0"/>
              <w:marBottom w:val="0"/>
              <w:divBdr>
                <w:top w:val="none" w:sz="0" w:space="0" w:color="auto"/>
                <w:left w:val="none" w:sz="0" w:space="0" w:color="auto"/>
                <w:bottom w:val="none" w:sz="0" w:space="0" w:color="auto"/>
                <w:right w:val="none" w:sz="0" w:space="0" w:color="auto"/>
              </w:divBdr>
            </w:div>
          </w:divsChild>
        </w:div>
        <w:div w:id="1935942268">
          <w:marLeft w:val="0"/>
          <w:marRight w:val="0"/>
          <w:marTop w:val="0"/>
          <w:marBottom w:val="0"/>
          <w:divBdr>
            <w:top w:val="none" w:sz="0" w:space="0" w:color="auto"/>
            <w:left w:val="none" w:sz="0" w:space="0" w:color="auto"/>
            <w:bottom w:val="none" w:sz="0" w:space="0" w:color="auto"/>
            <w:right w:val="none" w:sz="0" w:space="0" w:color="auto"/>
          </w:divBdr>
          <w:divsChild>
            <w:div w:id="1754011973">
              <w:marLeft w:val="0"/>
              <w:marRight w:val="0"/>
              <w:marTop w:val="0"/>
              <w:marBottom w:val="0"/>
              <w:divBdr>
                <w:top w:val="none" w:sz="0" w:space="0" w:color="auto"/>
                <w:left w:val="none" w:sz="0" w:space="0" w:color="auto"/>
                <w:bottom w:val="none" w:sz="0" w:space="0" w:color="auto"/>
                <w:right w:val="none" w:sz="0" w:space="0" w:color="auto"/>
              </w:divBdr>
            </w:div>
          </w:divsChild>
        </w:div>
        <w:div w:id="1779134449">
          <w:marLeft w:val="0"/>
          <w:marRight w:val="0"/>
          <w:marTop w:val="0"/>
          <w:marBottom w:val="0"/>
          <w:divBdr>
            <w:top w:val="none" w:sz="0" w:space="0" w:color="auto"/>
            <w:left w:val="none" w:sz="0" w:space="0" w:color="auto"/>
            <w:bottom w:val="none" w:sz="0" w:space="0" w:color="auto"/>
            <w:right w:val="none" w:sz="0" w:space="0" w:color="auto"/>
          </w:divBdr>
          <w:divsChild>
            <w:div w:id="660740988">
              <w:marLeft w:val="0"/>
              <w:marRight w:val="0"/>
              <w:marTop w:val="0"/>
              <w:marBottom w:val="0"/>
              <w:divBdr>
                <w:top w:val="none" w:sz="0" w:space="0" w:color="auto"/>
                <w:left w:val="none" w:sz="0" w:space="0" w:color="auto"/>
                <w:bottom w:val="none" w:sz="0" w:space="0" w:color="auto"/>
                <w:right w:val="none" w:sz="0" w:space="0" w:color="auto"/>
              </w:divBdr>
            </w:div>
          </w:divsChild>
        </w:div>
        <w:div w:id="2065567705">
          <w:marLeft w:val="0"/>
          <w:marRight w:val="0"/>
          <w:marTop w:val="0"/>
          <w:marBottom w:val="0"/>
          <w:divBdr>
            <w:top w:val="none" w:sz="0" w:space="0" w:color="auto"/>
            <w:left w:val="none" w:sz="0" w:space="0" w:color="auto"/>
            <w:bottom w:val="none" w:sz="0" w:space="0" w:color="auto"/>
            <w:right w:val="none" w:sz="0" w:space="0" w:color="auto"/>
          </w:divBdr>
          <w:divsChild>
            <w:div w:id="261576843">
              <w:marLeft w:val="0"/>
              <w:marRight w:val="0"/>
              <w:marTop w:val="0"/>
              <w:marBottom w:val="0"/>
              <w:divBdr>
                <w:top w:val="none" w:sz="0" w:space="0" w:color="auto"/>
                <w:left w:val="none" w:sz="0" w:space="0" w:color="auto"/>
                <w:bottom w:val="none" w:sz="0" w:space="0" w:color="auto"/>
                <w:right w:val="none" w:sz="0" w:space="0" w:color="auto"/>
              </w:divBdr>
            </w:div>
          </w:divsChild>
        </w:div>
        <w:div w:id="1326667298">
          <w:marLeft w:val="0"/>
          <w:marRight w:val="0"/>
          <w:marTop w:val="0"/>
          <w:marBottom w:val="0"/>
          <w:divBdr>
            <w:top w:val="none" w:sz="0" w:space="0" w:color="auto"/>
            <w:left w:val="none" w:sz="0" w:space="0" w:color="auto"/>
            <w:bottom w:val="none" w:sz="0" w:space="0" w:color="auto"/>
            <w:right w:val="none" w:sz="0" w:space="0" w:color="auto"/>
          </w:divBdr>
          <w:divsChild>
            <w:div w:id="1910849202">
              <w:marLeft w:val="0"/>
              <w:marRight w:val="0"/>
              <w:marTop w:val="0"/>
              <w:marBottom w:val="0"/>
              <w:divBdr>
                <w:top w:val="none" w:sz="0" w:space="0" w:color="auto"/>
                <w:left w:val="none" w:sz="0" w:space="0" w:color="auto"/>
                <w:bottom w:val="none" w:sz="0" w:space="0" w:color="auto"/>
                <w:right w:val="none" w:sz="0" w:space="0" w:color="auto"/>
              </w:divBdr>
            </w:div>
          </w:divsChild>
        </w:div>
        <w:div w:id="701320544">
          <w:marLeft w:val="0"/>
          <w:marRight w:val="0"/>
          <w:marTop w:val="0"/>
          <w:marBottom w:val="0"/>
          <w:divBdr>
            <w:top w:val="none" w:sz="0" w:space="0" w:color="auto"/>
            <w:left w:val="none" w:sz="0" w:space="0" w:color="auto"/>
            <w:bottom w:val="none" w:sz="0" w:space="0" w:color="auto"/>
            <w:right w:val="none" w:sz="0" w:space="0" w:color="auto"/>
          </w:divBdr>
          <w:divsChild>
            <w:div w:id="288509435">
              <w:marLeft w:val="0"/>
              <w:marRight w:val="0"/>
              <w:marTop w:val="0"/>
              <w:marBottom w:val="0"/>
              <w:divBdr>
                <w:top w:val="none" w:sz="0" w:space="0" w:color="auto"/>
                <w:left w:val="none" w:sz="0" w:space="0" w:color="auto"/>
                <w:bottom w:val="none" w:sz="0" w:space="0" w:color="auto"/>
                <w:right w:val="none" w:sz="0" w:space="0" w:color="auto"/>
              </w:divBdr>
            </w:div>
          </w:divsChild>
        </w:div>
        <w:div w:id="707295345">
          <w:marLeft w:val="0"/>
          <w:marRight w:val="0"/>
          <w:marTop w:val="0"/>
          <w:marBottom w:val="0"/>
          <w:divBdr>
            <w:top w:val="none" w:sz="0" w:space="0" w:color="auto"/>
            <w:left w:val="none" w:sz="0" w:space="0" w:color="auto"/>
            <w:bottom w:val="none" w:sz="0" w:space="0" w:color="auto"/>
            <w:right w:val="none" w:sz="0" w:space="0" w:color="auto"/>
          </w:divBdr>
          <w:divsChild>
            <w:div w:id="376124517">
              <w:marLeft w:val="0"/>
              <w:marRight w:val="0"/>
              <w:marTop w:val="0"/>
              <w:marBottom w:val="0"/>
              <w:divBdr>
                <w:top w:val="none" w:sz="0" w:space="0" w:color="auto"/>
                <w:left w:val="none" w:sz="0" w:space="0" w:color="auto"/>
                <w:bottom w:val="none" w:sz="0" w:space="0" w:color="auto"/>
                <w:right w:val="none" w:sz="0" w:space="0" w:color="auto"/>
              </w:divBdr>
            </w:div>
          </w:divsChild>
        </w:div>
        <w:div w:id="1870609597">
          <w:marLeft w:val="0"/>
          <w:marRight w:val="0"/>
          <w:marTop w:val="0"/>
          <w:marBottom w:val="0"/>
          <w:divBdr>
            <w:top w:val="none" w:sz="0" w:space="0" w:color="auto"/>
            <w:left w:val="none" w:sz="0" w:space="0" w:color="auto"/>
            <w:bottom w:val="none" w:sz="0" w:space="0" w:color="auto"/>
            <w:right w:val="none" w:sz="0" w:space="0" w:color="auto"/>
          </w:divBdr>
          <w:divsChild>
            <w:div w:id="1342707403">
              <w:marLeft w:val="0"/>
              <w:marRight w:val="0"/>
              <w:marTop w:val="0"/>
              <w:marBottom w:val="0"/>
              <w:divBdr>
                <w:top w:val="none" w:sz="0" w:space="0" w:color="auto"/>
                <w:left w:val="none" w:sz="0" w:space="0" w:color="auto"/>
                <w:bottom w:val="none" w:sz="0" w:space="0" w:color="auto"/>
                <w:right w:val="none" w:sz="0" w:space="0" w:color="auto"/>
              </w:divBdr>
            </w:div>
          </w:divsChild>
        </w:div>
        <w:div w:id="1405227712">
          <w:marLeft w:val="0"/>
          <w:marRight w:val="0"/>
          <w:marTop w:val="0"/>
          <w:marBottom w:val="0"/>
          <w:divBdr>
            <w:top w:val="none" w:sz="0" w:space="0" w:color="auto"/>
            <w:left w:val="none" w:sz="0" w:space="0" w:color="auto"/>
            <w:bottom w:val="none" w:sz="0" w:space="0" w:color="auto"/>
            <w:right w:val="none" w:sz="0" w:space="0" w:color="auto"/>
          </w:divBdr>
          <w:divsChild>
            <w:div w:id="141194213">
              <w:marLeft w:val="0"/>
              <w:marRight w:val="0"/>
              <w:marTop w:val="0"/>
              <w:marBottom w:val="0"/>
              <w:divBdr>
                <w:top w:val="none" w:sz="0" w:space="0" w:color="auto"/>
                <w:left w:val="none" w:sz="0" w:space="0" w:color="auto"/>
                <w:bottom w:val="none" w:sz="0" w:space="0" w:color="auto"/>
                <w:right w:val="none" w:sz="0" w:space="0" w:color="auto"/>
              </w:divBdr>
            </w:div>
          </w:divsChild>
        </w:div>
        <w:div w:id="1206723122">
          <w:marLeft w:val="0"/>
          <w:marRight w:val="0"/>
          <w:marTop w:val="0"/>
          <w:marBottom w:val="0"/>
          <w:divBdr>
            <w:top w:val="none" w:sz="0" w:space="0" w:color="auto"/>
            <w:left w:val="none" w:sz="0" w:space="0" w:color="auto"/>
            <w:bottom w:val="none" w:sz="0" w:space="0" w:color="auto"/>
            <w:right w:val="none" w:sz="0" w:space="0" w:color="auto"/>
          </w:divBdr>
          <w:divsChild>
            <w:div w:id="14431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274">
      <w:bodyDiv w:val="1"/>
      <w:marLeft w:val="0"/>
      <w:marRight w:val="0"/>
      <w:marTop w:val="0"/>
      <w:marBottom w:val="0"/>
      <w:divBdr>
        <w:top w:val="none" w:sz="0" w:space="0" w:color="auto"/>
        <w:left w:val="none" w:sz="0" w:space="0" w:color="auto"/>
        <w:bottom w:val="none" w:sz="0" w:space="0" w:color="auto"/>
        <w:right w:val="none" w:sz="0" w:space="0" w:color="auto"/>
      </w:divBdr>
    </w:div>
    <w:div w:id="1676376783">
      <w:bodyDiv w:val="1"/>
      <w:marLeft w:val="0"/>
      <w:marRight w:val="0"/>
      <w:marTop w:val="0"/>
      <w:marBottom w:val="0"/>
      <w:divBdr>
        <w:top w:val="none" w:sz="0" w:space="0" w:color="auto"/>
        <w:left w:val="none" w:sz="0" w:space="0" w:color="auto"/>
        <w:bottom w:val="none" w:sz="0" w:space="0" w:color="auto"/>
        <w:right w:val="none" w:sz="0" w:space="0" w:color="auto"/>
      </w:divBdr>
    </w:div>
    <w:div w:id="1716468019">
      <w:bodyDiv w:val="1"/>
      <w:marLeft w:val="0"/>
      <w:marRight w:val="0"/>
      <w:marTop w:val="0"/>
      <w:marBottom w:val="0"/>
      <w:divBdr>
        <w:top w:val="none" w:sz="0" w:space="0" w:color="auto"/>
        <w:left w:val="none" w:sz="0" w:space="0" w:color="auto"/>
        <w:bottom w:val="none" w:sz="0" w:space="0" w:color="auto"/>
        <w:right w:val="none" w:sz="0" w:space="0" w:color="auto"/>
      </w:divBdr>
    </w:div>
    <w:div w:id="1791779198">
      <w:bodyDiv w:val="1"/>
      <w:marLeft w:val="0"/>
      <w:marRight w:val="0"/>
      <w:marTop w:val="0"/>
      <w:marBottom w:val="0"/>
      <w:divBdr>
        <w:top w:val="none" w:sz="0" w:space="0" w:color="auto"/>
        <w:left w:val="none" w:sz="0" w:space="0" w:color="auto"/>
        <w:bottom w:val="none" w:sz="0" w:space="0" w:color="auto"/>
        <w:right w:val="none" w:sz="0" w:space="0" w:color="auto"/>
      </w:divBdr>
    </w:div>
    <w:div w:id="1797140745">
      <w:bodyDiv w:val="1"/>
      <w:marLeft w:val="0"/>
      <w:marRight w:val="0"/>
      <w:marTop w:val="0"/>
      <w:marBottom w:val="0"/>
      <w:divBdr>
        <w:top w:val="none" w:sz="0" w:space="0" w:color="auto"/>
        <w:left w:val="none" w:sz="0" w:space="0" w:color="auto"/>
        <w:bottom w:val="none" w:sz="0" w:space="0" w:color="auto"/>
        <w:right w:val="none" w:sz="0" w:space="0" w:color="auto"/>
      </w:divBdr>
    </w:div>
    <w:div w:id="1805153426">
      <w:bodyDiv w:val="1"/>
      <w:marLeft w:val="0"/>
      <w:marRight w:val="0"/>
      <w:marTop w:val="0"/>
      <w:marBottom w:val="0"/>
      <w:divBdr>
        <w:top w:val="none" w:sz="0" w:space="0" w:color="auto"/>
        <w:left w:val="none" w:sz="0" w:space="0" w:color="auto"/>
        <w:bottom w:val="none" w:sz="0" w:space="0" w:color="auto"/>
        <w:right w:val="none" w:sz="0" w:space="0" w:color="auto"/>
      </w:divBdr>
    </w:div>
    <w:div w:id="1829010974">
      <w:bodyDiv w:val="1"/>
      <w:marLeft w:val="0"/>
      <w:marRight w:val="0"/>
      <w:marTop w:val="0"/>
      <w:marBottom w:val="0"/>
      <w:divBdr>
        <w:top w:val="none" w:sz="0" w:space="0" w:color="auto"/>
        <w:left w:val="none" w:sz="0" w:space="0" w:color="auto"/>
        <w:bottom w:val="none" w:sz="0" w:space="0" w:color="auto"/>
        <w:right w:val="none" w:sz="0" w:space="0" w:color="auto"/>
      </w:divBdr>
    </w:div>
    <w:div w:id="1829859100">
      <w:bodyDiv w:val="1"/>
      <w:marLeft w:val="0"/>
      <w:marRight w:val="0"/>
      <w:marTop w:val="0"/>
      <w:marBottom w:val="0"/>
      <w:divBdr>
        <w:top w:val="none" w:sz="0" w:space="0" w:color="auto"/>
        <w:left w:val="none" w:sz="0" w:space="0" w:color="auto"/>
        <w:bottom w:val="none" w:sz="0" w:space="0" w:color="auto"/>
        <w:right w:val="none" w:sz="0" w:space="0" w:color="auto"/>
      </w:divBdr>
    </w:div>
    <w:div w:id="1831478755">
      <w:bodyDiv w:val="1"/>
      <w:marLeft w:val="0"/>
      <w:marRight w:val="0"/>
      <w:marTop w:val="0"/>
      <w:marBottom w:val="0"/>
      <w:divBdr>
        <w:top w:val="none" w:sz="0" w:space="0" w:color="auto"/>
        <w:left w:val="none" w:sz="0" w:space="0" w:color="auto"/>
        <w:bottom w:val="none" w:sz="0" w:space="0" w:color="auto"/>
        <w:right w:val="none" w:sz="0" w:space="0" w:color="auto"/>
      </w:divBdr>
    </w:div>
    <w:div w:id="1840194769">
      <w:bodyDiv w:val="1"/>
      <w:marLeft w:val="0"/>
      <w:marRight w:val="0"/>
      <w:marTop w:val="0"/>
      <w:marBottom w:val="0"/>
      <w:divBdr>
        <w:top w:val="none" w:sz="0" w:space="0" w:color="auto"/>
        <w:left w:val="none" w:sz="0" w:space="0" w:color="auto"/>
        <w:bottom w:val="none" w:sz="0" w:space="0" w:color="auto"/>
        <w:right w:val="none" w:sz="0" w:space="0" w:color="auto"/>
      </w:divBdr>
    </w:div>
    <w:div w:id="1842239842">
      <w:bodyDiv w:val="1"/>
      <w:marLeft w:val="0"/>
      <w:marRight w:val="0"/>
      <w:marTop w:val="0"/>
      <w:marBottom w:val="0"/>
      <w:divBdr>
        <w:top w:val="none" w:sz="0" w:space="0" w:color="auto"/>
        <w:left w:val="none" w:sz="0" w:space="0" w:color="auto"/>
        <w:bottom w:val="none" w:sz="0" w:space="0" w:color="auto"/>
        <w:right w:val="none" w:sz="0" w:space="0" w:color="auto"/>
      </w:divBdr>
      <w:divsChild>
        <w:div w:id="1804419294">
          <w:marLeft w:val="0"/>
          <w:marRight w:val="0"/>
          <w:marTop w:val="0"/>
          <w:marBottom w:val="0"/>
          <w:divBdr>
            <w:top w:val="none" w:sz="0" w:space="0" w:color="auto"/>
            <w:left w:val="none" w:sz="0" w:space="0" w:color="auto"/>
            <w:bottom w:val="none" w:sz="0" w:space="0" w:color="auto"/>
            <w:right w:val="none" w:sz="0" w:space="0" w:color="auto"/>
          </w:divBdr>
          <w:divsChild>
            <w:div w:id="1062677760">
              <w:marLeft w:val="0"/>
              <w:marRight w:val="0"/>
              <w:marTop w:val="0"/>
              <w:marBottom w:val="0"/>
              <w:divBdr>
                <w:top w:val="none" w:sz="0" w:space="0" w:color="auto"/>
                <w:left w:val="none" w:sz="0" w:space="0" w:color="auto"/>
                <w:bottom w:val="none" w:sz="0" w:space="0" w:color="auto"/>
                <w:right w:val="none" w:sz="0" w:space="0" w:color="auto"/>
              </w:divBdr>
            </w:div>
          </w:divsChild>
        </w:div>
        <w:div w:id="660355216">
          <w:marLeft w:val="0"/>
          <w:marRight w:val="0"/>
          <w:marTop w:val="0"/>
          <w:marBottom w:val="0"/>
          <w:divBdr>
            <w:top w:val="none" w:sz="0" w:space="0" w:color="auto"/>
            <w:left w:val="none" w:sz="0" w:space="0" w:color="auto"/>
            <w:bottom w:val="none" w:sz="0" w:space="0" w:color="auto"/>
            <w:right w:val="none" w:sz="0" w:space="0" w:color="auto"/>
          </w:divBdr>
          <w:divsChild>
            <w:div w:id="1655177487">
              <w:marLeft w:val="0"/>
              <w:marRight w:val="0"/>
              <w:marTop w:val="0"/>
              <w:marBottom w:val="0"/>
              <w:divBdr>
                <w:top w:val="none" w:sz="0" w:space="0" w:color="auto"/>
                <w:left w:val="none" w:sz="0" w:space="0" w:color="auto"/>
                <w:bottom w:val="none" w:sz="0" w:space="0" w:color="auto"/>
                <w:right w:val="none" w:sz="0" w:space="0" w:color="auto"/>
              </w:divBdr>
            </w:div>
          </w:divsChild>
        </w:div>
        <w:div w:id="460654589">
          <w:marLeft w:val="0"/>
          <w:marRight w:val="0"/>
          <w:marTop w:val="0"/>
          <w:marBottom w:val="0"/>
          <w:divBdr>
            <w:top w:val="none" w:sz="0" w:space="0" w:color="auto"/>
            <w:left w:val="none" w:sz="0" w:space="0" w:color="auto"/>
            <w:bottom w:val="none" w:sz="0" w:space="0" w:color="auto"/>
            <w:right w:val="none" w:sz="0" w:space="0" w:color="auto"/>
          </w:divBdr>
          <w:divsChild>
            <w:div w:id="1944141625">
              <w:marLeft w:val="0"/>
              <w:marRight w:val="0"/>
              <w:marTop w:val="0"/>
              <w:marBottom w:val="0"/>
              <w:divBdr>
                <w:top w:val="none" w:sz="0" w:space="0" w:color="auto"/>
                <w:left w:val="none" w:sz="0" w:space="0" w:color="auto"/>
                <w:bottom w:val="none" w:sz="0" w:space="0" w:color="auto"/>
                <w:right w:val="none" w:sz="0" w:space="0" w:color="auto"/>
              </w:divBdr>
            </w:div>
          </w:divsChild>
        </w:div>
        <w:div w:id="1079980757">
          <w:marLeft w:val="0"/>
          <w:marRight w:val="0"/>
          <w:marTop w:val="0"/>
          <w:marBottom w:val="0"/>
          <w:divBdr>
            <w:top w:val="none" w:sz="0" w:space="0" w:color="auto"/>
            <w:left w:val="none" w:sz="0" w:space="0" w:color="auto"/>
            <w:bottom w:val="none" w:sz="0" w:space="0" w:color="auto"/>
            <w:right w:val="none" w:sz="0" w:space="0" w:color="auto"/>
          </w:divBdr>
          <w:divsChild>
            <w:div w:id="1442188787">
              <w:marLeft w:val="0"/>
              <w:marRight w:val="0"/>
              <w:marTop w:val="0"/>
              <w:marBottom w:val="0"/>
              <w:divBdr>
                <w:top w:val="none" w:sz="0" w:space="0" w:color="auto"/>
                <w:left w:val="none" w:sz="0" w:space="0" w:color="auto"/>
                <w:bottom w:val="none" w:sz="0" w:space="0" w:color="auto"/>
                <w:right w:val="none" w:sz="0" w:space="0" w:color="auto"/>
              </w:divBdr>
            </w:div>
          </w:divsChild>
        </w:div>
        <w:div w:id="1506358417">
          <w:marLeft w:val="0"/>
          <w:marRight w:val="0"/>
          <w:marTop w:val="0"/>
          <w:marBottom w:val="0"/>
          <w:divBdr>
            <w:top w:val="none" w:sz="0" w:space="0" w:color="auto"/>
            <w:left w:val="none" w:sz="0" w:space="0" w:color="auto"/>
            <w:bottom w:val="none" w:sz="0" w:space="0" w:color="auto"/>
            <w:right w:val="none" w:sz="0" w:space="0" w:color="auto"/>
          </w:divBdr>
          <w:divsChild>
            <w:div w:id="758718572">
              <w:marLeft w:val="0"/>
              <w:marRight w:val="0"/>
              <w:marTop w:val="0"/>
              <w:marBottom w:val="0"/>
              <w:divBdr>
                <w:top w:val="none" w:sz="0" w:space="0" w:color="auto"/>
                <w:left w:val="none" w:sz="0" w:space="0" w:color="auto"/>
                <w:bottom w:val="none" w:sz="0" w:space="0" w:color="auto"/>
                <w:right w:val="none" w:sz="0" w:space="0" w:color="auto"/>
              </w:divBdr>
            </w:div>
          </w:divsChild>
        </w:div>
        <w:div w:id="64576541">
          <w:marLeft w:val="0"/>
          <w:marRight w:val="0"/>
          <w:marTop w:val="0"/>
          <w:marBottom w:val="0"/>
          <w:divBdr>
            <w:top w:val="none" w:sz="0" w:space="0" w:color="auto"/>
            <w:left w:val="none" w:sz="0" w:space="0" w:color="auto"/>
            <w:bottom w:val="none" w:sz="0" w:space="0" w:color="auto"/>
            <w:right w:val="none" w:sz="0" w:space="0" w:color="auto"/>
          </w:divBdr>
          <w:divsChild>
            <w:div w:id="1359812156">
              <w:marLeft w:val="0"/>
              <w:marRight w:val="0"/>
              <w:marTop w:val="0"/>
              <w:marBottom w:val="0"/>
              <w:divBdr>
                <w:top w:val="none" w:sz="0" w:space="0" w:color="auto"/>
                <w:left w:val="none" w:sz="0" w:space="0" w:color="auto"/>
                <w:bottom w:val="none" w:sz="0" w:space="0" w:color="auto"/>
                <w:right w:val="none" w:sz="0" w:space="0" w:color="auto"/>
              </w:divBdr>
            </w:div>
          </w:divsChild>
        </w:div>
        <w:div w:id="582492736">
          <w:marLeft w:val="0"/>
          <w:marRight w:val="0"/>
          <w:marTop w:val="0"/>
          <w:marBottom w:val="0"/>
          <w:divBdr>
            <w:top w:val="none" w:sz="0" w:space="0" w:color="auto"/>
            <w:left w:val="none" w:sz="0" w:space="0" w:color="auto"/>
            <w:bottom w:val="none" w:sz="0" w:space="0" w:color="auto"/>
            <w:right w:val="none" w:sz="0" w:space="0" w:color="auto"/>
          </w:divBdr>
          <w:divsChild>
            <w:div w:id="1206067320">
              <w:marLeft w:val="0"/>
              <w:marRight w:val="0"/>
              <w:marTop w:val="0"/>
              <w:marBottom w:val="0"/>
              <w:divBdr>
                <w:top w:val="none" w:sz="0" w:space="0" w:color="auto"/>
                <w:left w:val="none" w:sz="0" w:space="0" w:color="auto"/>
                <w:bottom w:val="none" w:sz="0" w:space="0" w:color="auto"/>
                <w:right w:val="none" w:sz="0" w:space="0" w:color="auto"/>
              </w:divBdr>
            </w:div>
          </w:divsChild>
        </w:div>
        <w:div w:id="679281080">
          <w:marLeft w:val="0"/>
          <w:marRight w:val="0"/>
          <w:marTop w:val="0"/>
          <w:marBottom w:val="0"/>
          <w:divBdr>
            <w:top w:val="none" w:sz="0" w:space="0" w:color="auto"/>
            <w:left w:val="none" w:sz="0" w:space="0" w:color="auto"/>
            <w:bottom w:val="none" w:sz="0" w:space="0" w:color="auto"/>
            <w:right w:val="none" w:sz="0" w:space="0" w:color="auto"/>
          </w:divBdr>
          <w:divsChild>
            <w:div w:id="1496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5564">
      <w:bodyDiv w:val="1"/>
      <w:marLeft w:val="0"/>
      <w:marRight w:val="0"/>
      <w:marTop w:val="0"/>
      <w:marBottom w:val="0"/>
      <w:divBdr>
        <w:top w:val="none" w:sz="0" w:space="0" w:color="auto"/>
        <w:left w:val="none" w:sz="0" w:space="0" w:color="auto"/>
        <w:bottom w:val="none" w:sz="0" w:space="0" w:color="auto"/>
        <w:right w:val="none" w:sz="0" w:space="0" w:color="auto"/>
      </w:divBdr>
    </w:div>
    <w:div w:id="1858304715">
      <w:bodyDiv w:val="1"/>
      <w:marLeft w:val="0"/>
      <w:marRight w:val="0"/>
      <w:marTop w:val="0"/>
      <w:marBottom w:val="0"/>
      <w:divBdr>
        <w:top w:val="none" w:sz="0" w:space="0" w:color="auto"/>
        <w:left w:val="none" w:sz="0" w:space="0" w:color="auto"/>
        <w:bottom w:val="none" w:sz="0" w:space="0" w:color="auto"/>
        <w:right w:val="none" w:sz="0" w:space="0" w:color="auto"/>
      </w:divBdr>
      <w:divsChild>
        <w:div w:id="314070310">
          <w:marLeft w:val="0"/>
          <w:marRight w:val="0"/>
          <w:marTop w:val="0"/>
          <w:marBottom w:val="0"/>
          <w:divBdr>
            <w:top w:val="none" w:sz="0" w:space="0" w:color="auto"/>
            <w:left w:val="none" w:sz="0" w:space="0" w:color="auto"/>
            <w:bottom w:val="none" w:sz="0" w:space="0" w:color="auto"/>
            <w:right w:val="none" w:sz="0" w:space="0" w:color="auto"/>
          </w:divBdr>
          <w:divsChild>
            <w:div w:id="763695195">
              <w:marLeft w:val="0"/>
              <w:marRight w:val="0"/>
              <w:marTop w:val="0"/>
              <w:marBottom w:val="0"/>
              <w:divBdr>
                <w:top w:val="none" w:sz="0" w:space="0" w:color="auto"/>
                <w:left w:val="none" w:sz="0" w:space="0" w:color="auto"/>
                <w:bottom w:val="none" w:sz="0" w:space="0" w:color="auto"/>
                <w:right w:val="none" w:sz="0" w:space="0" w:color="auto"/>
              </w:divBdr>
            </w:div>
          </w:divsChild>
        </w:div>
        <w:div w:id="820779864">
          <w:marLeft w:val="0"/>
          <w:marRight w:val="0"/>
          <w:marTop w:val="0"/>
          <w:marBottom w:val="0"/>
          <w:divBdr>
            <w:top w:val="none" w:sz="0" w:space="0" w:color="auto"/>
            <w:left w:val="none" w:sz="0" w:space="0" w:color="auto"/>
            <w:bottom w:val="none" w:sz="0" w:space="0" w:color="auto"/>
            <w:right w:val="none" w:sz="0" w:space="0" w:color="auto"/>
          </w:divBdr>
          <w:divsChild>
            <w:div w:id="1683318856">
              <w:marLeft w:val="0"/>
              <w:marRight w:val="0"/>
              <w:marTop w:val="0"/>
              <w:marBottom w:val="0"/>
              <w:divBdr>
                <w:top w:val="none" w:sz="0" w:space="0" w:color="auto"/>
                <w:left w:val="none" w:sz="0" w:space="0" w:color="auto"/>
                <w:bottom w:val="none" w:sz="0" w:space="0" w:color="auto"/>
                <w:right w:val="none" w:sz="0" w:space="0" w:color="auto"/>
              </w:divBdr>
            </w:div>
          </w:divsChild>
        </w:div>
        <w:div w:id="663050274">
          <w:marLeft w:val="0"/>
          <w:marRight w:val="0"/>
          <w:marTop w:val="0"/>
          <w:marBottom w:val="0"/>
          <w:divBdr>
            <w:top w:val="none" w:sz="0" w:space="0" w:color="auto"/>
            <w:left w:val="none" w:sz="0" w:space="0" w:color="auto"/>
            <w:bottom w:val="none" w:sz="0" w:space="0" w:color="auto"/>
            <w:right w:val="none" w:sz="0" w:space="0" w:color="auto"/>
          </w:divBdr>
          <w:divsChild>
            <w:div w:id="1416442945">
              <w:marLeft w:val="0"/>
              <w:marRight w:val="0"/>
              <w:marTop w:val="0"/>
              <w:marBottom w:val="0"/>
              <w:divBdr>
                <w:top w:val="none" w:sz="0" w:space="0" w:color="auto"/>
                <w:left w:val="none" w:sz="0" w:space="0" w:color="auto"/>
                <w:bottom w:val="none" w:sz="0" w:space="0" w:color="auto"/>
                <w:right w:val="none" w:sz="0" w:space="0" w:color="auto"/>
              </w:divBdr>
            </w:div>
          </w:divsChild>
        </w:div>
        <w:div w:id="1877692254">
          <w:marLeft w:val="0"/>
          <w:marRight w:val="0"/>
          <w:marTop w:val="0"/>
          <w:marBottom w:val="0"/>
          <w:divBdr>
            <w:top w:val="none" w:sz="0" w:space="0" w:color="auto"/>
            <w:left w:val="none" w:sz="0" w:space="0" w:color="auto"/>
            <w:bottom w:val="none" w:sz="0" w:space="0" w:color="auto"/>
            <w:right w:val="none" w:sz="0" w:space="0" w:color="auto"/>
          </w:divBdr>
          <w:divsChild>
            <w:div w:id="17939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6225">
      <w:bodyDiv w:val="1"/>
      <w:marLeft w:val="0"/>
      <w:marRight w:val="0"/>
      <w:marTop w:val="0"/>
      <w:marBottom w:val="0"/>
      <w:divBdr>
        <w:top w:val="none" w:sz="0" w:space="0" w:color="auto"/>
        <w:left w:val="none" w:sz="0" w:space="0" w:color="auto"/>
        <w:bottom w:val="none" w:sz="0" w:space="0" w:color="auto"/>
        <w:right w:val="none" w:sz="0" w:space="0" w:color="auto"/>
      </w:divBdr>
    </w:div>
    <w:div w:id="1885560868">
      <w:bodyDiv w:val="1"/>
      <w:marLeft w:val="0"/>
      <w:marRight w:val="0"/>
      <w:marTop w:val="0"/>
      <w:marBottom w:val="0"/>
      <w:divBdr>
        <w:top w:val="none" w:sz="0" w:space="0" w:color="auto"/>
        <w:left w:val="none" w:sz="0" w:space="0" w:color="auto"/>
        <w:bottom w:val="none" w:sz="0" w:space="0" w:color="auto"/>
        <w:right w:val="none" w:sz="0" w:space="0" w:color="auto"/>
      </w:divBdr>
    </w:div>
    <w:div w:id="1906143904">
      <w:bodyDiv w:val="1"/>
      <w:marLeft w:val="0"/>
      <w:marRight w:val="0"/>
      <w:marTop w:val="0"/>
      <w:marBottom w:val="0"/>
      <w:divBdr>
        <w:top w:val="none" w:sz="0" w:space="0" w:color="auto"/>
        <w:left w:val="none" w:sz="0" w:space="0" w:color="auto"/>
        <w:bottom w:val="none" w:sz="0" w:space="0" w:color="auto"/>
        <w:right w:val="none" w:sz="0" w:space="0" w:color="auto"/>
      </w:divBdr>
    </w:div>
    <w:div w:id="1931811296">
      <w:bodyDiv w:val="1"/>
      <w:marLeft w:val="0"/>
      <w:marRight w:val="0"/>
      <w:marTop w:val="0"/>
      <w:marBottom w:val="0"/>
      <w:divBdr>
        <w:top w:val="none" w:sz="0" w:space="0" w:color="auto"/>
        <w:left w:val="none" w:sz="0" w:space="0" w:color="auto"/>
        <w:bottom w:val="none" w:sz="0" w:space="0" w:color="auto"/>
        <w:right w:val="none" w:sz="0" w:space="0" w:color="auto"/>
      </w:divBdr>
    </w:div>
    <w:div w:id="1992441759">
      <w:bodyDiv w:val="1"/>
      <w:marLeft w:val="0"/>
      <w:marRight w:val="0"/>
      <w:marTop w:val="0"/>
      <w:marBottom w:val="0"/>
      <w:divBdr>
        <w:top w:val="none" w:sz="0" w:space="0" w:color="auto"/>
        <w:left w:val="none" w:sz="0" w:space="0" w:color="auto"/>
        <w:bottom w:val="none" w:sz="0" w:space="0" w:color="auto"/>
        <w:right w:val="none" w:sz="0" w:space="0" w:color="auto"/>
      </w:divBdr>
    </w:div>
    <w:div w:id="2026900869">
      <w:bodyDiv w:val="1"/>
      <w:marLeft w:val="0"/>
      <w:marRight w:val="0"/>
      <w:marTop w:val="0"/>
      <w:marBottom w:val="0"/>
      <w:divBdr>
        <w:top w:val="none" w:sz="0" w:space="0" w:color="auto"/>
        <w:left w:val="none" w:sz="0" w:space="0" w:color="auto"/>
        <w:bottom w:val="none" w:sz="0" w:space="0" w:color="auto"/>
        <w:right w:val="none" w:sz="0" w:space="0" w:color="auto"/>
      </w:divBdr>
    </w:div>
    <w:div w:id="2050058917">
      <w:bodyDiv w:val="1"/>
      <w:marLeft w:val="0"/>
      <w:marRight w:val="0"/>
      <w:marTop w:val="0"/>
      <w:marBottom w:val="0"/>
      <w:divBdr>
        <w:top w:val="none" w:sz="0" w:space="0" w:color="auto"/>
        <w:left w:val="none" w:sz="0" w:space="0" w:color="auto"/>
        <w:bottom w:val="none" w:sz="0" w:space="0" w:color="auto"/>
        <w:right w:val="none" w:sz="0" w:space="0" w:color="auto"/>
      </w:divBdr>
      <w:divsChild>
        <w:div w:id="1259876047">
          <w:marLeft w:val="0"/>
          <w:marRight w:val="0"/>
          <w:marTop w:val="0"/>
          <w:marBottom w:val="0"/>
          <w:divBdr>
            <w:top w:val="none" w:sz="0" w:space="0" w:color="auto"/>
            <w:left w:val="none" w:sz="0" w:space="0" w:color="auto"/>
            <w:bottom w:val="none" w:sz="0" w:space="0" w:color="auto"/>
            <w:right w:val="none" w:sz="0" w:space="0" w:color="auto"/>
          </w:divBdr>
          <w:divsChild>
            <w:div w:id="930040122">
              <w:marLeft w:val="0"/>
              <w:marRight w:val="0"/>
              <w:marTop w:val="0"/>
              <w:marBottom w:val="0"/>
              <w:divBdr>
                <w:top w:val="none" w:sz="0" w:space="0" w:color="auto"/>
                <w:left w:val="none" w:sz="0" w:space="0" w:color="auto"/>
                <w:bottom w:val="none" w:sz="0" w:space="0" w:color="auto"/>
                <w:right w:val="none" w:sz="0" w:space="0" w:color="auto"/>
              </w:divBdr>
            </w:div>
          </w:divsChild>
        </w:div>
        <w:div w:id="1631939140">
          <w:marLeft w:val="0"/>
          <w:marRight w:val="0"/>
          <w:marTop w:val="0"/>
          <w:marBottom w:val="0"/>
          <w:divBdr>
            <w:top w:val="none" w:sz="0" w:space="0" w:color="auto"/>
            <w:left w:val="none" w:sz="0" w:space="0" w:color="auto"/>
            <w:bottom w:val="none" w:sz="0" w:space="0" w:color="auto"/>
            <w:right w:val="none" w:sz="0" w:space="0" w:color="auto"/>
          </w:divBdr>
          <w:divsChild>
            <w:div w:id="383136811">
              <w:marLeft w:val="0"/>
              <w:marRight w:val="0"/>
              <w:marTop w:val="0"/>
              <w:marBottom w:val="0"/>
              <w:divBdr>
                <w:top w:val="none" w:sz="0" w:space="0" w:color="auto"/>
                <w:left w:val="none" w:sz="0" w:space="0" w:color="auto"/>
                <w:bottom w:val="none" w:sz="0" w:space="0" w:color="auto"/>
                <w:right w:val="none" w:sz="0" w:space="0" w:color="auto"/>
              </w:divBdr>
            </w:div>
          </w:divsChild>
        </w:div>
        <w:div w:id="188418547">
          <w:marLeft w:val="0"/>
          <w:marRight w:val="0"/>
          <w:marTop w:val="0"/>
          <w:marBottom w:val="0"/>
          <w:divBdr>
            <w:top w:val="none" w:sz="0" w:space="0" w:color="auto"/>
            <w:left w:val="none" w:sz="0" w:space="0" w:color="auto"/>
            <w:bottom w:val="none" w:sz="0" w:space="0" w:color="auto"/>
            <w:right w:val="none" w:sz="0" w:space="0" w:color="auto"/>
          </w:divBdr>
          <w:divsChild>
            <w:div w:id="201794930">
              <w:marLeft w:val="0"/>
              <w:marRight w:val="0"/>
              <w:marTop w:val="0"/>
              <w:marBottom w:val="0"/>
              <w:divBdr>
                <w:top w:val="none" w:sz="0" w:space="0" w:color="auto"/>
                <w:left w:val="none" w:sz="0" w:space="0" w:color="auto"/>
                <w:bottom w:val="none" w:sz="0" w:space="0" w:color="auto"/>
                <w:right w:val="none" w:sz="0" w:space="0" w:color="auto"/>
              </w:divBdr>
            </w:div>
          </w:divsChild>
        </w:div>
        <w:div w:id="1205675698">
          <w:marLeft w:val="0"/>
          <w:marRight w:val="0"/>
          <w:marTop w:val="0"/>
          <w:marBottom w:val="0"/>
          <w:divBdr>
            <w:top w:val="none" w:sz="0" w:space="0" w:color="auto"/>
            <w:left w:val="none" w:sz="0" w:space="0" w:color="auto"/>
            <w:bottom w:val="none" w:sz="0" w:space="0" w:color="auto"/>
            <w:right w:val="none" w:sz="0" w:space="0" w:color="auto"/>
          </w:divBdr>
          <w:divsChild>
            <w:div w:id="624770781">
              <w:marLeft w:val="0"/>
              <w:marRight w:val="0"/>
              <w:marTop w:val="0"/>
              <w:marBottom w:val="0"/>
              <w:divBdr>
                <w:top w:val="none" w:sz="0" w:space="0" w:color="auto"/>
                <w:left w:val="none" w:sz="0" w:space="0" w:color="auto"/>
                <w:bottom w:val="none" w:sz="0" w:space="0" w:color="auto"/>
                <w:right w:val="none" w:sz="0" w:space="0" w:color="auto"/>
              </w:divBdr>
            </w:div>
          </w:divsChild>
        </w:div>
        <w:div w:id="667100504">
          <w:marLeft w:val="0"/>
          <w:marRight w:val="0"/>
          <w:marTop w:val="0"/>
          <w:marBottom w:val="0"/>
          <w:divBdr>
            <w:top w:val="none" w:sz="0" w:space="0" w:color="auto"/>
            <w:left w:val="none" w:sz="0" w:space="0" w:color="auto"/>
            <w:bottom w:val="none" w:sz="0" w:space="0" w:color="auto"/>
            <w:right w:val="none" w:sz="0" w:space="0" w:color="auto"/>
          </w:divBdr>
          <w:divsChild>
            <w:div w:id="1966498040">
              <w:marLeft w:val="0"/>
              <w:marRight w:val="0"/>
              <w:marTop w:val="0"/>
              <w:marBottom w:val="0"/>
              <w:divBdr>
                <w:top w:val="none" w:sz="0" w:space="0" w:color="auto"/>
                <w:left w:val="none" w:sz="0" w:space="0" w:color="auto"/>
                <w:bottom w:val="none" w:sz="0" w:space="0" w:color="auto"/>
                <w:right w:val="none" w:sz="0" w:space="0" w:color="auto"/>
              </w:divBdr>
            </w:div>
          </w:divsChild>
        </w:div>
        <w:div w:id="305669923">
          <w:marLeft w:val="0"/>
          <w:marRight w:val="0"/>
          <w:marTop w:val="0"/>
          <w:marBottom w:val="0"/>
          <w:divBdr>
            <w:top w:val="none" w:sz="0" w:space="0" w:color="auto"/>
            <w:left w:val="none" w:sz="0" w:space="0" w:color="auto"/>
            <w:bottom w:val="none" w:sz="0" w:space="0" w:color="auto"/>
            <w:right w:val="none" w:sz="0" w:space="0" w:color="auto"/>
          </w:divBdr>
          <w:divsChild>
            <w:div w:id="1754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1457">
      <w:bodyDiv w:val="1"/>
      <w:marLeft w:val="0"/>
      <w:marRight w:val="0"/>
      <w:marTop w:val="0"/>
      <w:marBottom w:val="0"/>
      <w:divBdr>
        <w:top w:val="none" w:sz="0" w:space="0" w:color="auto"/>
        <w:left w:val="none" w:sz="0" w:space="0" w:color="auto"/>
        <w:bottom w:val="none" w:sz="0" w:space="0" w:color="auto"/>
        <w:right w:val="none" w:sz="0" w:space="0" w:color="auto"/>
      </w:divBdr>
    </w:div>
    <w:div w:id="2068988932">
      <w:bodyDiv w:val="1"/>
      <w:marLeft w:val="0"/>
      <w:marRight w:val="0"/>
      <w:marTop w:val="0"/>
      <w:marBottom w:val="0"/>
      <w:divBdr>
        <w:top w:val="none" w:sz="0" w:space="0" w:color="auto"/>
        <w:left w:val="none" w:sz="0" w:space="0" w:color="auto"/>
        <w:bottom w:val="none" w:sz="0" w:space="0" w:color="auto"/>
        <w:right w:val="none" w:sz="0" w:space="0" w:color="auto"/>
      </w:divBdr>
    </w:div>
    <w:div w:id="2077430182">
      <w:bodyDiv w:val="1"/>
      <w:marLeft w:val="0"/>
      <w:marRight w:val="0"/>
      <w:marTop w:val="0"/>
      <w:marBottom w:val="0"/>
      <w:divBdr>
        <w:top w:val="none" w:sz="0" w:space="0" w:color="auto"/>
        <w:left w:val="none" w:sz="0" w:space="0" w:color="auto"/>
        <w:bottom w:val="none" w:sz="0" w:space="0" w:color="auto"/>
        <w:right w:val="none" w:sz="0" w:space="0" w:color="auto"/>
      </w:divBdr>
    </w:div>
    <w:div w:id="213995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nr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nrg.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2D69-7FE3-44FF-B47A-E9DC633A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23842</Words>
  <Characters>135900</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dc:creator>
  <cp:keywords/>
  <dc:description/>
  <cp:lastModifiedBy>Пользователь</cp:lastModifiedBy>
  <cp:revision>2</cp:revision>
  <cp:lastPrinted>2025-12-12T12:07:00Z</cp:lastPrinted>
  <dcterms:created xsi:type="dcterms:W3CDTF">2026-06-15T04:57:00Z</dcterms:created>
  <dcterms:modified xsi:type="dcterms:W3CDTF">2026-06-15T04:57:00Z</dcterms:modified>
</cp:coreProperties>
</file>