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29ECA" w14:textId="77777777" w:rsidR="00F73ECF" w:rsidRPr="00622E2F" w:rsidRDefault="00F73ECF" w:rsidP="00621ED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622E2F">
        <w:rPr>
          <w:rStyle w:val="a7"/>
          <w:sz w:val="28"/>
          <w:szCs w:val="28"/>
        </w:rPr>
        <w:t>ИНФОРМАЦИЯ</w:t>
      </w:r>
    </w:p>
    <w:p w14:paraId="6BE07ABD" w14:textId="4F83D037" w:rsidR="00544B7F" w:rsidRPr="00622E2F" w:rsidRDefault="00F73ECF" w:rsidP="00621ED3">
      <w:pPr>
        <w:spacing w:after="0" w:line="240" w:lineRule="auto"/>
        <w:ind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622E2F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622E2F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622E2F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622E2F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622E2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22E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1ED3" w:rsidRPr="00622E2F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8E3C31" w:rsidRPr="00622E2F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муниципальном бюджетном учреждении культуры «Сельский клуб Кугоейский» администрации Кугоейского сельского поселения</w:t>
      </w:r>
    </w:p>
    <w:p w14:paraId="3866F265" w14:textId="77777777" w:rsidR="002351EB" w:rsidRPr="00622E2F" w:rsidRDefault="002351EB" w:rsidP="00621ED3">
      <w:pPr>
        <w:spacing w:after="0" w:line="240" w:lineRule="auto"/>
        <w:ind w:right="566"/>
        <w:jc w:val="center"/>
        <w:rPr>
          <w:b/>
          <w:sz w:val="28"/>
          <w:szCs w:val="28"/>
        </w:rPr>
      </w:pPr>
    </w:p>
    <w:p w14:paraId="24B2806C" w14:textId="77777777" w:rsidR="008E3C31" w:rsidRPr="00622E2F" w:rsidRDefault="008E3C31" w:rsidP="008E3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E2F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16.04.2025 № 18 «О назначении плановой выездной проверки в муниципальном бюджетном учреждении культуры «Сельский клуб Кугоейский» администрации Кугоейского сельского поселения</w:t>
      </w:r>
      <w:r w:rsidRPr="00622E2F">
        <w:rPr>
          <w:rFonts w:ascii="Calibri" w:eastAsia="Times New Roman" w:hAnsi="Calibri" w:cs="Times New Roman"/>
          <w:b/>
          <w:bCs/>
          <w:sz w:val="28"/>
          <w:szCs w:val="28"/>
        </w:rPr>
        <w:t xml:space="preserve"> </w:t>
      </w:r>
      <w:r w:rsidRPr="00622E2F">
        <w:rPr>
          <w:rFonts w:ascii="Times New Roman" w:eastAsia="Times New Roman" w:hAnsi="Times New Roman" w:cs="Times New Roman"/>
          <w:sz w:val="28"/>
          <w:szCs w:val="28"/>
        </w:rPr>
        <w:t>органом внутреннего муниципального финансового контроля в сфере бюджетных правоотношений», в соответствии с пунктом 4 плана контрольных мероприятий органа внутреннего муниципального финансового контроля в сфере бюджетных правоотношений на 2025 год.</w:t>
      </w:r>
    </w:p>
    <w:p w14:paraId="6EF576F0" w14:textId="77777777" w:rsidR="008E3C31" w:rsidRPr="00622E2F" w:rsidRDefault="008E3C31" w:rsidP="008E3C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E2F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622E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Проверка финансово-хозяйственной деятельности объекта контроля», </w:t>
      </w:r>
      <w:r w:rsidRPr="00622E2F">
        <w:rPr>
          <w:rFonts w:ascii="Times New Roman" w:eastAsia="Times New Roman" w:hAnsi="Times New Roman" w:cs="Times New Roman"/>
          <w:sz w:val="28"/>
          <w:szCs w:val="28"/>
        </w:rPr>
        <w:t>по следующим основным вопросам, подлежащим изучению в ходе проведения контрольного мероприятия:</w:t>
      </w:r>
    </w:p>
    <w:p w14:paraId="59E0CEDF" w14:textId="77777777" w:rsidR="008E3C31" w:rsidRPr="00622E2F" w:rsidRDefault="008E3C31" w:rsidP="008E3C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E2F">
        <w:rPr>
          <w:rFonts w:ascii="Times New Roman" w:eastAsia="Times New Roman" w:hAnsi="Times New Roman" w:cs="Times New Roman"/>
          <w:sz w:val="28"/>
          <w:szCs w:val="28"/>
        </w:rPr>
        <w:t>1. проверка исполнения муниципального задания и финансового обеспечения деятельности объекта контроля по средствам бюджета Кугоейского сельского поселения Крыловского района;</w:t>
      </w:r>
    </w:p>
    <w:p w14:paraId="206D1A41" w14:textId="77777777" w:rsidR="008E3C31" w:rsidRPr="00622E2F" w:rsidRDefault="008E3C31" w:rsidP="008E3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E2F">
        <w:rPr>
          <w:rFonts w:ascii="Times New Roman" w:eastAsia="Times New Roman" w:hAnsi="Times New Roman" w:cs="Times New Roman"/>
          <w:sz w:val="28"/>
          <w:szCs w:val="28"/>
        </w:rPr>
        <w:t>2. проверка правильности составления, утверждения и исполнения плана финансово-хозяйственной деятельности;</w:t>
      </w:r>
    </w:p>
    <w:p w14:paraId="1494EFE8" w14:textId="77777777" w:rsidR="008E3C31" w:rsidRPr="00622E2F" w:rsidRDefault="008E3C31" w:rsidP="008E3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E2F">
        <w:rPr>
          <w:rFonts w:ascii="Times New Roman" w:eastAsia="Times New Roman" w:hAnsi="Times New Roman" w:cs="Times New Roman"/>
          <w:sz w:val="28"/>
          <w:szCs w:val="28"/>
        </w:rPr>
        <w:t>3. проверка учета и списания материальных ценностей;</w:t>
      </w:r>
    </w:p>
    <w:p w14:paraId="30C444EA" w14:textId="77777777" w:rsidR="008E3C31" w:rsidRPr="00622E2F" w:rsidRDefault="008E3C31" w:rsidP="008E3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E2F">
        <w:rPr>
          <w:rFonts w:ascii="Times New Roman" w:eastAsia="Times New Roman" w:hAnsi="Times New Roman" w:cs="Times New Roman"/>
          <w:sz w:val="28"/>
          <w:szCs w:val="28"/>
        </w:rPr>
        <w:t>4. проверка расчетов с работниками по заработной плате.</w:t>
      </w:r>
    </w:p>
    <w:p w14:paraId="7494903C" w14:textId="77777777" w:rsidR="008E3C31" w:rsidRPr="00622E2F" w:rsidRDefault="008E3C31" w:rsidP="008E3C31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E2F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622E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22E2F">
        <w:rPr>
          <w:rFonts w:ascii="Times New Roman" w:eastAsia="Times New Roman" w:hAnsi="Times New Roman" w:cs="Times New Roman"/>
          <w:sz w:val="28"/>
          <w:szCs w:val="28"/>
        </w:rPr>
        <w:t>01.01.2024 по 31.03.2025.</w:t>
      </w:r>
    </w:p>
    <w:p w14:paraId="026E35BA" w14:textId="77777777" w:rsidR="008E3C31" w:rsidRPr="00622E2F" w:rsidRDefault="008E3C31" w:rsidP="008E3C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E2F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       Ю.Н. Радько.</w:t>
      </w:r>
    </w:p>
    <w:p w14:paraId="590FD1A6" w14:textId="77777777" w:rsidR="008E3C31" w:rsidRPr="00622E2F" w:rsidRDefault="008E3C31" w:rsidP="008E3C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E2F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15 рабочих дней с 21.04.2025 по 15.05.2025.</w:t>
      </w:r>
    </w:p>
    <w:p w14:paraId="3E62F705" w14:textId="122C6AD2" w:rsidR="00796BC8" w:rsidRPr="00622E2F" w:rsidRDefault="00FD705F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E2F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621ED3" w:rsidRPr="00622E2F">
        <w:rPr>
          <w:rFonts w:ascii="Times New Roman" w:hAnsi="Times New Roman" w:cs="Times New Roman"/>
          <w:sz w:val="28"/>
          <w:szCs w:val="28"/>
        </w:rPr>
        <w:t xml:space="preserve">выявлены </w:t>
      </w:r>
      <w:r w:rsidR="002C4E27" w:rsidRPr="00622E2F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8E3C31" w:rsidRPr="00622E2F">
        <w:rPr>
          <w:rFonts w:ascii="Times New Roman" w:hAnsi="Times New Roman" w:cs="Times New Roman"/>
          <w:sz w:val="28"/>
          <w:szCs w:val="28"/>
        </w:rPr>
        <w:t xml:space="preserve">статьи 69.2 Бюджетного кодекса Российской Федерации, </w:t>
      </w:r>
      <w:r w:rsidR="008E3C31" w:rsidRPr="00622E2F">
        <w:rPr>
          <w:rFonts w:ascii="Times New Roman" w:hAnsi="Times New Roman"/>
          <w:sz w:val="28"/>
          <w:szCs w:val="28"/>
        </w:rPr>
        <w:t>приказа Минфина Российской Федерации от 21.07.2011 №86н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</w:r>
      <w:r w:rsidR="002C4E27" w:rsidRPr="00622E2F">
        <w:rPr>
          <w:rFonts w:ascii="Times New Roman" w:hAnsi="Times New Roman" w:cs="Times New Roman"/>
          <w:sz w:val="28"/>
          <w:szCs w:val="28"/>
        </w:rPr>
        <w:t xml:space="preserve">. </w:t>
      </w:r>
      <w:r w:rsidR="00796BC8" w:rsidRPr="00622E2F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622E2F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="00796BC8" w:rsidRPr="00622E2F">
        <w:rPr>
          <w:rFonts w:ascii="Times New Roman" w:hAnsi="Times New Roman" w:cs="Times New Roman"/>
          <w:sz w:val="28"/>
          <w:szCs w:val="28"/>
        </w:rPr>
        <w:t xml:space="preserve">от </w:t>
      </w:r>
      <w:r w:rsidR="008E3C31" w:rsidRPr="00622E2F">
        <w:rPr>
          <w:rFonts w:ascii="Times New Roman" w:hAnsi="Times New Roman" w:cs="Times New Roman"/>
          <w:sz w:val="28"/>
          <w:szCs w:val="28"/>
        </w:rPr>
        <w:t>05.06</w:t>
      </w:r>
      <w:r w:rsidR="002C4E27" w:rsidRPr="00622E2F">
        <w:rPr>
          <w:rFonts w:ascii="Times New Roman" w:hAnsi="Times New Roman" w:cs="Times New Roman"/>
          <w:sz w:val="28"/>
          <w:szCs w:val="28"/>
        </w:rPr>
        <w:t xml:space="preserve">.2025 </w:t>
      </w:r>
      <w:r w:rsidR="00796BC8" w:rsidRPr="00622E2F">
        <w:rPr>
          <w:rFonts w:ascii="Times New Roman" w:hAnsi="Times New Roman" w:cs="Times New Roman"/>
          <w:sz w:val="28"/>
          <w:szCs w:val="28"/>
        </w:rPr>
        <w:t>№ 01-</w:t>
      </w:r>
      <w:r w:rsidR="002C4E27" w:rsidRPr="00622E2F">
        <w:rPr>
          <w:rFonts w:ascii="Times New Roman" w:hAnsi="Times New Roman" w:cs="Times New Roman"/>
          <w:sz w:val="28"/>
          <w:szCs w:val="28"/>
        </w:rPr>
        <w:t>0</w:t>
      </w:r>
      <w:r w:rsidR="008E3C31" w:rsidRPr="00622E2F">
        <w:rPr>
          <w:rFonts w:ascii="Times New Roman" w:hAnsi="Times New Roman" w:cs="Times New Roman"/>
          <w:sz w:val="28"/>
          <w:szCs w:val="28"/>
        </w:rPr>
        <w:t>5</w:t>
      </w:r>
      <w:r w:rsidR="00796BC8" w:rsidRPr="00622E2F">
        <w:rPr>
          <w:rFonts w:ascii="Times New Roman" w:hAnsi="Times New Roman" w:cs="Times New Roman"/>
          <w:sz w:val="28"/>
          <w:szCs w:val="28"/>
        </w:rPr>
        <w:t>/2</w:t>
      </w:r>
      <w:r w:rsidR="002C4E27" w:rsidRPr="00622E2F">
        <w:rPr>
          <w:rFonts w:ascii="Times New Roman" w:hAnsi="Times New Roman" w:cs="Times New Roman"/>
          <w:sz w:val="28"/>
          <w:szCs w:val="28"/>
        </w:rPr>
        <w:t>5</w:t>
      </w:r>
      <w:r w:rsidR="00796BC8" w:rsidRPr="00622E2F">
        <w:rPr>
          <w:rFonts w:ascii="Times New Roman" w:hAnsi="Times New Roman" w:cs="Times New Roman"/>
          <w:sz w:val="28"/>
          <w:szCs w:val="28"/>
        </w:rPr>
        <w:t>-0</w:t>
      </w:r>
      <w:r w:rsidR="002C4E27" w:rsidRPr="00622E2F">
        <w:rPr>
          <w:rFonts w:ascii="Times New Roman" w:hAnsi="Times New Roman" w:cs="Times New Roman"/>
          <w:sz w:val="28"/>
          <w:szCs w:val="28"/>
        </w:rPr>
        <w:t>6</w:t>
      </w:r>
      <w:r w:rsidR="00796BC8" w:rsidRPr="00622E2F">
        <w:rPr>
          <w:rFonts w:ascii="Times New Roman" w:hAnsi="Times New Roman" w:cs="Times New Roman"/>
          <w:sz w:val="28"/>
          <w:szCs w:val="28"/>
        </w:rPr>
        <w:t>-0</w:t>
      </w:r>
      <w:r w:rsidR="002C4E27" w:rsidRPr="00622E2F">
        <w:rPr>
          <w:rFonts w:ascii="Times New Roman" w:hAnsi="Times New Roman" w:cs="Times New Roman"/>
          <w:sz w:val="28"/>
          <w:szCs w:val="28"/>
        </w:rPr>
        <w:t>4</w:t>
      </w:r>
      <w:r w:rsidR="00796BC8" w:rsidRPr="00622E2F">
        <w:rPr>
          <w:rFonts w:ascii="Times New Roman" w:hAnsi="Times New Roman" w:cs="Times New Roman"/>
          <w:sz w:val="28"/>
          <w:szCs w:val="28"/>
        </w:rPr>
        <w:t>.</w:t>
      </w:r>
    </w:p>
    <w:p w14:paraId="3D53C1AA" w14:textId="77777777" w:rsidR="003B70B4" w:rsidRPr="00622E2F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3DEF72" w14:textId="77777777" w:rsidR="00DA0ECA" w:rsidRPr="00622E2F" w:rsidRDefault="00DA0ECA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504D9740" w:rsidR="002E09FE" w:rsidRPr="00622E2F" w:rsidRDefault="00C73009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E2F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622E2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622E2F">
        <w:rPr>
          <w:rFonts w:ascii="Times New Roman" w:hAnsi="Times New Roman" w:cs="Times New Roman"/>
          <w:sz w:val="28"/>
          <w:szCs w:val="28"/>
        </w:rPr>
        <w:tab/>
      </w:r>
      <w:r w:rsidR="00F850B6" w:rsidRPr="00622E2F">
        <w:rPr>
          <w:rFonts w:ascii="Times New Roman" w:hAnsi="Times New Roman" w:cs="Times New Roman"/>
          <w:sz w:val="28"/>
          <w:szCs w:val="28"/>
        </w:rPr>
        <w:tab/>
      </w:r>
      <w:r w:rsidR="00F850B6" w:rsidRPr="00622E2F">
        <w:rPr>
          <w:rFonts w:ascii="Times New Roman" w:hAnsi="Times New Roman" w:cs="Times New Roman"/>
          <w:sz w:val="28"/>
          <w:szCs w:val="28"/>
        </w:rPr>
        <w:tab/>
      </w:r>
      <w:r w:rsidR="00F850B6" w:rsidRPr="00622E2F">
        <w:rPr>
          <w:rFonts w:ascii="Times New Roman" w:hAnsi="Times New Roman" w:cs="Times New Roman"/>
          <w:sz w:val="28"/>
          <w:szCs w:val="28"/>
        </w:rPr>
        <w:tab/>
      </w:r>
      <w:r w:rsidR="00F850B6" w:rsidRPr="00622E2F">
        <w:rPr>
          <w:rFonts w:ascii="Times New Roman" w:hAnsi="Times New Roman" w:cs="Times New Roman"/>
          <w:sz w:val="28"/>
          <w:szCs w:val="28"/>
        </w:rPr>
        <w:tab/>
      </w:r>
      <w:r w:rsidR="00F850B6" w:rsidRPr="00622E2F">
        <w:rPr>
          <w:rFonts w:ascii="Times New Roman" w:hAnsi="Times New Roman" w:cs="Times New Roman"/>
          <w:sz w:val="28"/>
          <w:szCs w:val="28"/>
        </w:rPr>
        <w:tab/>
      </w:r>
      <w:r w:rsidR="00F850B6" w:rsidRPr="00622E2F">
        <w:rPr>
          <w:rFonts w:ascii="Times New Roman" w:hAnsi="Times New Roman" w:cs="Times New Roman"/>
          <w:sz w:val="28"/>
          <w:szCs w:val="28"/>
        </w:rPr>
        <w:tab/>
      </w:r>
      <w:r w:rsidR="0065527C" w:rsidRPr="00622E2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70B4" w:rsidRPr="00622E2F">
        <w:rPr>
          <w:rFonts w:ascii="Times New Roman" w:hAnsi="Times New Roman" w:cs="Times New Roman"/>
          <w:sz w:val="28"/>
          <w:szCs w:val="28"/>
        </w:rPr>
        <w:t xml:space="preserve">    </w:t>
      </w:r>
      <w:r w:rsidR="00F850B6" w:rsidRPr="00622E2F">
        <w:rPr>
          <w:rFonts w:ascii="Times New Roman" w:hAnsi="Times New Roman" w:cs="Times New Roman"/>
          <w:sz w:val="28"/>
          <w:szCs w:val="28"/>
        </w:rPr>
        <w:t xml:space="preserve">Ю.Н. </w:t>
      </w:r>
      <w:r w:rsidR="003B70B4" w:rsidRPr="00622E2F">
        <w:rPr>
          <w:rFonts w:ascii="Times New Roman" w:hAnsi="Times New Roman" w:cs="Times New Roman"/>
          <w:sz w:val="28"/>
          <w:szCs w:val="28"/>
        </w:rPr>
        <w:t>Радько</w:t>
      </w:r>
    </w:p>
    <w:sectPr w:rsidR="002E09FE" w:rsidRPr="00622E2F" w:rsidSect="004105F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562D1" w14:textId="77777777" w:rsidR="002D42BE" w:rsidRDefault="002D42BE" w:rsidP="003A44B2">
      <w:pPr>
        <w:spacing w:after="0" w:line="240" w:lineRule="auto"/>
      </w:pPr>
      <w:r>
        <w:separator/>
      </w:r>
    </w:p>
  </w:endnote>
  <w:endnote w:type="continuationSeparator" w:id="0">
    <w:p w14:paraId="4B4D87E1" w14:textId="77777777" w:rsidR="002D42BE" w:rsidRDefault="002D42BE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FD7F4" w14:textId="77777777" w:rsidR="002D42BE" w:rsidRDefault="002D42BE" w:rsidP="003A44B2">
      <w:pPr>
        <w:spacing w:after="0" w:line="240" w:lineRule="auto"/>
      </w:pPr>
      <w:r>
        <w:separator/>
      </w:r>
    </w:p>
  </w:footnote>
  <w:footnote w:type="continuationSeparator" w:id="0">
    <w:p w14:paraId="611A0354" w14:textId="77777777" w:rsidR="002D42BE" w:rsidRDefault="002D42BE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64D00"/>
    <w:rsid w:val="00086444"/>
    <w:rsid w:val="000A5970"/>
    <w:rsid w:val="000F48FF"/>
    <w:rsid w:val="001016D4"/>
    <w:rsid w:val="001163A1"/>
    <w:rsid w:val="00121CE1"/>
    <w:rsid w:val="001603BD"/>
    <w:rsid w:val="0019125B"/>
    <w:rsid w:val="00195185"/>
    <w:rsid w:val="001A105C"/>
    <w:rsid w:val="001B24F9"/>
    <w:rsid w:val="002114E9"/>
    <w:rsid w:val="00212C10"/>
    <w:rsid w:val="002160AF"/>
    <w:rsid w:val="002351EB"/>
    <w:rsid w:val="00293EFA"/>
    <w:rsid w:val="002A504C"/>
    <w:rsid w:val="002C4E27"/>
    <w:rsid w:val="002D42BE"/>
    <w:rsid w:val="002E09FE"/>
    <w:rsid w:val="002E14C8"/>
    <w:rsid w:val="00351A37"/>
    <w:rsid w:val="0036619A"/>
    <w:rsid w:val="003666D8"/>
    <w:rsid w:val="003A44B2"/>
    <w:rsid w:val="003B70B4"/>
    <w:rsid w:val="003C6CD6"/>
    <w:rsid w:val="003F2E9F"/>
    <w:rsid w:val="003F6EB0"/>
    <w:rsid w:val="00405461"/>
    <w:rsid w:val="004105F9"/>
    <w:rsid w:val="0042206C"/>
    <w:rsid w:val="00450465"/>
    <w:rsid w:val="0047203D"/>
    <w:rsid w:val="004749C2"/>
    <w:rsid w:val="00494AC3"/>
    <w:rsid w:val="004B35B2"/>
    <w:rsid w:val="00503107"/>
    <w:rsid w:val="00503EF8"/>
    <w:rsid w:val="00544B7F"/>
    <w:rsid w:val="00573E21"/>
    <w:rsid w:val="00587017"/>
    <w:rsid w:val="00597E3A"/>
    <w:rsid w:val="005F3202"/>
    <w:rsid w:val="00621ED3"/>
    <w:rsid w:val="00622E2F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96BC8"/>
    <w:rsid w:val="007B0107"/>
    <w:rsid w:val="007F0528"/>
    <w:rsid w:val="007F14AA"/>
    <w:rsid w:val="008477B3"/>
    <w:rsid w:val="00854BF8"/>
    <w:rsid w:val="008720CC"/>
    <w:rsid w:val="00874871"/>
    <w:rsid w:val="00895E96"/>
    <w:rsid w:val="008B2148"/>
    <w:rsid w:val="008E3480"/>
    <w:rsid w:val="008E383D"/>
    <w:rsid w:val="008E3C31"/>
    <w:rsid w:val="008F630C"/>
    <w:rsid w:val="00917081"/>
    <w:rsid w:val="009749FA"/>
    <w:rsid w:val="00991A8F"/>
    <w:rsid w:val="00995EA8"/>
    <w:rsid w:val="009A2FFF"/>
    <w:rsid w:val="009D70A7"/>
    <w:rsid w:val="009F003F"/>
    <w:rsid w:val="009F4A10"/>
    <w:rsid w:val="00A44CF3"/>
    <w:rsid w:val="00A55373"/>
    <w:rsid w:val="00A80235"/>
    <w:rsid w:val="00AB63B1"/>
    <w:rsid w:val="00AD682D"/>
    <w:rsid w:val="00B01509"/>
    <w:rsid w:val="00B045FD"/>
    <w:rsid w:val="00B049F5"/>
    <w:rsid w:val="00B51CC1"/>
    <w:rsid w:val="00B6398B"/>
    <w:rsid w:val="00B80071"/>
    <w:rsid w:val="00B81E0D"/>
    <w:rsid w:val="00BA48C3"/>
    <w:rsid w:val="00C16D87"/>
    <w:rsid w:val="00C2499D"/>
    <w:rsid w:val="00C3354D"/>
    <w:rsid w:val="00C34B1D"/>
    <w:rsid w:val="00C451A8"/>
    <w:rsid w:val="00C50827"/>
    <w:rsid w:val="00C73009"/>
    <w:rsid w:val="00C83C48"/>
    <w:rsid w:val="00C85FD3"/>
    <w:rsid w:val="00CA6F69"/>
    <w:rsid w:val="00CE32FD"/>
    <w:rsid w:val="00D41312"/>
    <w:rsid w:val="00D93381"/>
    <w:rsid w:val="00DA0ECA"/>
    <w:rsid w:val="00E1675A"/>
    <w:rsid w:val="00E236BD"/>
    <w:rsid w:val="00E46B1E"/>
    <w:rsid w:val="00E4780D"/>
    <w:rsid w:val="00E554B7"/>
    <w:rsid w:val="00EC4045"/>
    <w:rsid w:val="00EC4D61"/>
    <w:rsid w:val="00ED3AAF"/>
    <w:rsid w:val="00F1002C"/>
    <w:rsid w:val="00F572A1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79</cp:revision>
  <cp:lastPrinted>2025-07-18T07:57:00Z</cp:lastPrinted>
  <dcterms:created xsi:type="dcterms:W3CDTF">2017-11-17T09:40:00Z</dcterms:created>
  <dcterms:modified xsi:type="dcterms:W3CDTF">2025-07-18T08:06:00Z</dcterms:modified>
</cp:coreProperties>
</file>