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theme/themeOverride4.xml" ContentType="application/vnd.openxmlformats-officedocument.themeOverride+xml"/>
  <Override PartName="/word/theme/themeOverride5.xml" ContentType="application/vnd.openxmlformats-officedocument.themeOverride+xml"/>
  <Override PartName="/word/charts/chart10.xml" ContentType="application/vnd.openxmlformats-officedocument.drawingml.chart+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Default Extension="jpeg" ContentType="image/jpe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theme/themeOverride10.xml" ContentType="application/vnd.openxmlformats-officedocument.themeOverride+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Default Extension="gif" ContentType="image/gif"/>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theme/themeOverride8.xml" ContentType="application/vnd.openxmlformats-officedocument.themeOverride+xml"/>
  <Override PartName="/word/charts/chart13.xml" ContentType="application/vnd.openxmlformats-officedocument.drawingml.chart+xml"/>
  <Override PartName="/word/theme/themeOverride9.xml" ContentType="application/vnd.openxmlformats-officedocument.themeOverride+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word/theme/themeOverride6.xml" ContentType="application/vnd.openxmlformats-officedocument.themeOverride+xml"/>
  <Override PartName="/word/charts/chart11.xml" ContentType="application/vnd.openxmlformats-officedocument.drawingml.chart+xml"/>
  <Override PartName="/word/theme/themeOverride7.xml" ContentType="application/vnd.openxmlformats-officedocument.themeOverride+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975" w:rsidRPr="00023E3C" w:rsidRDefault="00FA6975">
      <w:pPr>
        <w:widowControl w:val="0"/>
        <w:jc w:val="right"/>
        <w:rPr>
          <w:rFonts w:ascii="Times New Roman" w:hAnsi="Times New Roman" w:cs="Times New Roman"/>
          <w:b/>
          <w:bCs/>
          <w:iCs/>
          <w:spacing w:val="20"/>
          <w:sz w:val="28"/>
          <w:szCs w:val="28"/>
        </w:rPr>
      </w:pPr>
      <w:r w:rsidRPr="00023E3C">
        <w:rPr>
          <w:rFonts w:ascii="Times New Roman" w:hAnsi="Times New Roman" w:cs="Times New Roman"/>
          <w:b/>
          <w:bCs/>
          <w:iCs/>
          <w:spacing w:val="20"/>
          <w:sz w:val="28"/>
          <w:szCs w:val="28"/>
        </w:rPr>
        <w:t>ПРОЕКТ</w:t>
      </w:r>
    </w:p>
    <w:p w:rsidR="00FA6975" w:rsidRDefault="00FA6975">
      <w:pPr>
        <w:widowControl w:val="0"/>
        <w:rPr>
          <w:rFonts w:ascii="Times New Roman" w:hAnsi="Times New Roman" w:cs="Times New Roman"/>
        </w:rPr>
      </w:pPr>
    </w:p>
    <w:p w:rsidR="00FA6975" w:rsidRDefault="00FA6975">
      <w:pPr>
        <w:widowControl w:val="0"/>
        <w:rPr>
          <w:rFonts w:ascii="Times New Roman" w:hAnsi="Times New Roman" w:cs="Times New Roman"/>
        </w:rPr>
      </w:pPr>
    </w:p>
    <w:p w:rsidR="00FA6975" w:rsidRDefault="003119E4">
      <w:pPr>
        <w:widowControl w:val="0"/>
        <w:jc w:val="center"/>
        <w:rPr>
          <w:rFonts w:ascii="Times New Roman" w:hAnsi="Times New Roman" w:cs="Times New Roman"/>
        </w:rPr>
      </w:pPr>
      <w:r>
        <w:rPr>
          <w:noProof/>
          <w:lang w:eastAsia="ru-RU"/>
        </w:rPr>
        <w:drawing>
          <wp:inline distT="0" distB="0" distL="0" distR="0">
            <wp:extent cx="1399540" cy="1741170"/>
            <wp:effectExtent l="0" t="0" r="0" b="0"/>
            <wp:docPr id="13" name="Рисунок 1" descr="https://pbs.twimg.com/profile_images/1270904298/___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pbs.twimg.com/profile_images/1270904298/____.JPG"/>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99540" cy="1741170"/>
                    </a:xfrm>
                    <a:prstGeom prst="rect">
                      <a:avLst/>
                    </a:prstGeom>
                    <a:noFill/>
                    <a:ln>
                      <a:noFill/>
                    </a:ln>
                  </pic:spPr>
                </pic:pic>
              </a:graphicData>
            </a:graphic>
          </wp:inline>
        </w:drawing>
      </w:r>
    </w:p>
    <w:p w:rsidR="00FA6975" w:rsidRDefault="00FA6975">
      <w:pPr>
        <w:widowControl w:val="0"/>
        <w:rPr>
          <w:rFonts w:ascii="Times New Roman" w:hAnsi="Times New Roman" w:cs="Times New Roman"/>
        </w:rPr>
      </w:pPr>
    </w:p>
    <w:p w:rsidR="00FA6975" w:rsidRDefault="00FA6975">
      <w:pPr>
        <w:widowControl w:val="0"/>
        <w:rPr>
          <w:rFonts w:ascii="Times New Roman" w:hAnsi="Times New Roman" w:cs="Times New Roman"/>
        </w:rPr>
      </w:pPr>
    </w:p>
    <w:p w:rsidR="00661D5C" w:rsidRDefault="00661D5C">
      <w:pPr>
        <w:widowControl w:val="0"/>
        <w:rPr>
          <w:rFonts w:ascii="Times New Roman" w:hAnsi="Times New Roman" w:cs="Times New Roman"/>
        </w:rPr>
      </w:pPr>
    </w:p>
    <w:p w:rsidR="00661D5C" w:rsidRDefault="00661D5C">
      <w:pPr>
        <w:widowControl w:val="0"/>
        <w:rPr>
          <w:rFonts w:ascii="Times New Roman" w:hAnsi="Times New Roman" w:cs="Times New Roman"/>
        </w:rPr>
      </w:pPr>
    </w:p>
    <w:p w:rsidR="00661D5C" w:rsidRDefault="00661D5C">
      <w:pPr>
        <w:widowControl w:val="0"/>
        <w:rPr>
          <w:rFonts w:ascii="Times New Roman" w:hAnsi="Times New Roman" w:cs="Times New Roman"/>
        </w:rPr>
      </w:pPr>
    </w:p>
    <w:p w:rsidR="00661D5C" w:rsidRDefault="00661D5C">
      <w:pPr>
        <w:widowControl w:val="0"/>
        <w:rPr>
          <w:rFonts w:ascii="Times New Roman" w:hAnsi="Times New Roman" w:cs="Times New Roman"/>
        </w:rPr>
      </w:pPr>
    </w:p>
    <w:p w:rsidR="00DE749B" w:rsidRDefault="00661D5C" w:rsidP="00AA05D0">
      <w:pPr>
        <w:widowControl w:val="0"/>
        <w:spacing w:line="360" w:lineRule="auto"/>
        <w:jc w:val="center"/>
        <w:rPr>
          <w:rFonts w:ascii="Times New Roman" w:hAnsi="Times New Roman" w:cs="Times New Roman"/>
          <w:b/>
          <w:sz w:val="40"/>
          <w:szCs w:val="40"/>
        </w:rPr>
      </w:pPr>
      <w:r w:rsidRPr="00DE749B">
        <w:rPr>
          <w:rFonts w:ascii="Times New Roman" w:hAnsi="Times New Roman" w:cs="Times New Roman"/>
          <w:b/>
          <w:sz w:val="40"/>
          <w:szCs w:val="40"/>
        </w:rPr>
        <w:t>СТРАТЕГИЯ</w:t>
      </w:r>
    </w:p>
    <w:p w:rsidR="00AA05D0" w:rsidRPr="00DE749B" w:rsidRDefault="00661D5C" w:rsidP="00AA05D0">
      <w:pPr>
        <w:widowControl w:val="0"/>
        <w:spacing w:line="360" w:lineRule="auto"/>
        <w:jc w:val="center"/>
        <w:rPr>
          <w:rFonts w:ascii="Times New Roman" w:hAnsi="Times New Roman" w:cs="Times New Roman"/>
          <w:b/>
          <w:bCs/>
          <w:sz w:val="40"/>
          <w:szCs w:val="40"/>
        </w:rPr>
      </w:pPr>
      <w:r w:rsidRPr="00DE749B">
        <w:rPr>
          <w:rFonts w:ascii="Times New Roman" w:hAnsi="Times New Roman" w:cs="Times New Roman"/>
          <w:b/>
          <w:sz w:val="40"/>
          <w:szCs w:val="40"/>
        </w:rPr>
        <w:t>СОЦИАЛЬНО-ЭКОНОМИЧЕСКОГО РАЗВИТИЯ КРЫЛОВСКОГО РАЙОНА ДО 2030 ГОДА</w:t>
      </w:r>
    </w:p>
    <w:p w:rsidR="00FA6975" w:rsidRDefault="00FA6975">
      <w:pPr>
        <w:widowControl w:val="0"/>
        <w:rPr>
          <w:rFonts w:ascii="Times New Roman" w:hAnsi="Times New Roman" w:cs="Times New Roman"/>
        </w:rPr>
      </w:pPr>
    </w:p>
    <w:p w:rsidR="00FA6975" w:rsidRDefault="00FA6975">
      <w:pPr>
        <w:widowControl w:val="0"/>
        <w:rPr>
          <w:rFonts w:ascii="Times New Roman" w:hAnsi="Times New Roman" w:cs="Times New Roman"/>
        </w:rPr>
      </w:pPr>
    </w:p>
    <w:p w:rsidR="00FA6975" w:rsidRDefault="00FA6975">
      <w:pPr>
        <w:widowControl w:val="0"/>
        <w:rPr>
          <w:rFonts w:ascii="Times New Roman" w:hAnsi="Times New Roman" w:cs="Times New Roman"/>
        </w:rPr>
      </w:pPr>
    </w:p>
    <w:p w:rsidR="00FA6975" w:rsidRDefault="00FA6975">
      <w:pPr>
        <w:widowControl w:val="0"/>
        <w:rPr>
          <w:rFonts w:ascii="Times New Roman" w:hAnsi="Times New Roman" w:cs="Times New Roman"/>
        </w:rPr>
      </w:pPr>
    </w:p>
    <w:p w:rsidR="00FA6975" w:rsidRDefault="00FA6975">
      <w:pPr>
        <w:widowControl w:val="0"/>
        <w:rPr>
          <w:rFonts w:ascii="Times New Roman" w:hAnsi="Times New Roman" w:cs="Times New Roman"/>
        </w:rPr>
      </w:pPr>
    </w:p>
    <w:p w:rsidR="00FA6975" w:rsidRDefault="00FA6975">
      <w:pPr>
        <w:widowControl w:val="0"/>
        <w:rPr>
          <w:rFonts w:ascii="Times New Roman" w:hAnsi="Times New Roman" w:cs="Times New Roman"/>
        </w:rPr>
      </w:pPr>
    </w:p>
    <w:p w:rsidR="00FA6975" w:rsidRDefault="00FA6975">
      <w:pPr>
        <w:widowControl w:val="0"/>
        <w:rPr>
          <w:rFonts w:ascii="Times New Roman" w:hAnsi="Times New Roman" w:cs="Times New Roman"/>
        </w:rPr>
      </w:pPr>
    </w:p>
    <w:p w:rsidR="00DE749B" w:rsidRDefault="00DE749B">
      <w:pPr>
        <w:widowControl w:val="0"/>
        <w:rPr>
          <w:rFonts w:ascii="Times New Roman" w:hAnsi="Times New Roman" w:cs="Times New Roman"/>
        </w:rPr>
      </w:pPr>
    </w:p>
    <w:p w:rsidR="00DE749B" w:rsidRDefault="00DE749B">
      <w:pPr>
        <w:widowControl w:val="0"/>
        <w:rPr>
          <w:rFonts w:ascii="Times New Roman" w:hAnsi="Times New Roman" w:cs="Times New Roman"/>
        </w:rPr>
      </w:pPr>
    </w:p>
    <w:p w:rsidR="00DE749B" w:rsidRDefault="00DE749B">
      <w:pPr>
        <w:widowControl w:val="0"/>
        <w:rPr>
          <w:rFonts w:ascii="Times New Roman" w:hAnsi="Times New Roman" w:cs="Times New Roman"/>
        </w:rPr>
      </w:pPr>
    </w:p>
    <w:p w:rsidR="00FA6975" w:rsidRDefault="00FA6975">
      <w:pPr>
        <w:widowControl w:val="0"/>
        <w:rPr>
          <w:rFonts w:ascii="Times New Roman" w:hAnsi="Times New Roman" w:cs="Times New Roman"/>
        </w:rPr>
      </w:pPr>
    </w:p>
    <w:p w:rsidR="00FA6975" w:rsidRDefault="00DE749B">
      <w:pPr>
        <w:widowControl w:val="0"/>
        <w:jc w:val="center"/>
        <w:rPr>
          <w:rFonts w:ascii="Times New Roman" w:hAnsi="Times New Roman" w:cs="Times New Roman"/>
        </w:rPr>
      </w:pPr>
      <w:r>
        <w:rPr>
          <w:rFonts w:ascii="Times New Roman" w:hAnsi="Times New Roman" w:cs="Times New Roman"/>
          <w:sz w:val="28"/>
          <w:szCs w:val="28"/>
        </w:rPr>
        <w:t>ст</w:t>
      </w:r>
      <w:r w:rsidR="00FA6975">
        <w:rPr>
          <w:rFonts w:ascii="Times New Roman" w:hAnsi="Times New Roman" w:cs="Times New Roman"/>
          <w:sz w:val="28"/>
          <w:szCs w:val="28"/>
        </w:rPr>
        <w:t>. </w:t>
      </w:r>
      <w:r>
        <w:rPr>
          <w:rFonts w:ascii="Times New Roman" w:hAnsi="Times New Roman" w:cs="Times New Roman"/>
          <w:sz w:val="28"/>
          <w:szCs w:val="28"/>
        </w:rPr>
        <w:t>Крыловская</w:t>
      </w:r>
      <w:r w:rsidR="00FA6975">
        <w:rPr>
          <w:rFonts w:ascii="Times New Roman" w:hAnsi="Times New Roman" w:cs="Times New Roman"/>
          <w:sz w:val="28"/>
          <w:szCs w:val="28"/>
        </w:rPr>
        <w:t>, 20</w:t>
      </w:r>
      <w:r w:rsidR="00622560">
        <w:rPr>
          <w:rFonts w:ascii="Times New Roman" w:hAnsi="Times New Roman" w:cs="Times New Roman"/>
          <w:sz w:val="28"/>
          <w:szCs w:val="28"/>
        </w:rPr>
        <w:t>21</w:t>
      </w:r>
      <w:r w:rsidR="00FA6975">
        <w:rPr>
          <w:rFonts w:ascii="Times New Roman" w:hAnsi="Times New Roman" w:cs="Times New Roman"/>
          <w:sz w:val="28"/>
          <w:szCs w:val="28"/>
        </w:rPr>
        <w:t xml:space="preserve"> год</w:t>
      </w:r>
    </w:p>
    <w:p w:rsidR="00FA6975" w:rsidRDefault="00FA6975">
      <w:pPr>
        <w:widowControl w:val="0"/>
        <w:rPr>
          <w:rFonts w:ascii="Times New Roman" w:hAnsi="Times New Roman" w:cs="Times New Roman"/>
        </w:rPr>
        <w:sectPr w:rsidR="00FA6975">
          <w:headerReference w:type="default" r:id="rId9"/>
          <w:footerReference w:type="default" r:id="rId10"/>
          <w:pgSz w:w="11906" w:h="16838"/>
          <w:pgMar w:top="1134" w:right="851" w:bottom="1134" w:left="1701" w:header="709" w:footer="278" w:gutter="0"/>
          <w:cols w:space="708"/>
          <w:titlePg/>
          <w:docGrid w:linePitch="360"/>
        </w:sectPr>
      </w:pPr>
    </w:p>
    <w:p w:rsidR="00622560" w:rsidRPr="00EA6D99" w:rsidRDefault="00622560" w:rsidP="00622560">
      <w:pPr>
        <w:pStyle w:val="af5"/>
        <w:spacing w:line="276" w:lineRule="auto"/>
        <w:jc w:val="center"/>
        <w:rPr>
          <w:rFonts w:ascii="Times New Roman" w:hAnsi="Times New Roman" w:cs="Times New Roman"/>
          <w:b/>
          <w:sz w:val="28"/>
          <w:szCs w:val="28"/>
        </w:rPr>
      </w:pPr>
      <w:r w:rsidRPr="00EA6D99">
        <w:rPr>
          <w:rFonts w:ascii="Times New Roman" w:hAnsi="Times New Roman" w:cs="Times New Roman"/>
          <w:b/>
          <w:sz w:val="28"/>
          <w:szCs w:val="28"/>
        </w:rPr>
        <w:lastRenderedPageBreak/>
        <w:t>ОГЛАВЛЕНИЕ</w:t>
      </w:r>
    </w:p>
    <w:p w:rsidR="00622560" w:rsidRPr="00622560" w:rsidRDefault="00622560" w:rsidP="00622560">
      <w:pPr>
        <w:pStyle w:val="26"/>
      </w:pPr>
      <w:r w:rsidRPr="00622560">
        <w:t>Введение</w:t>
      </w:r>
      <w:r w:rsidRPr="00622560">
        <w:rPr>
          <w:b w:val="0"/>
          <w:bCs w:val="0"/>
        </w:rPr>
        <w:t>…………………………………………………………………………..4</w:t>
      </w:r>
    </w:p>
    <w:p w:rsidR="00622560" w:rsidRDefault="00622560" w:rsidP="00622560">
      <w:pPr>
        <w:spacing w:after="0" w:line="276" w:lineRule="auto"/>
        <w:rPr>
          <w:rFonts w:ascii="Times New Roman" w:hAnsi="Times New Roman" w:cs="Times New Roman"/>
          <w:b/>
          <w:bCs/>
          <w:sz w:val="28"/>
          <w:szCs w:val="28"/>
        </w:rPr>
      </w:pPr>
    </w:p>
    <w:p w:rsidR="00622560" w:rsidRDefault="00622560" w:rsidP="00622560">
      <w:pPr>
        <w:spacing w:after="0" w:line="276" w:lineRule="auto"/>
        <w:rPr>
          <w:rFonts w:ascii="Times New Roman" w:hAnsi="Times New Roman" w:cs="Times New Roman"/>
          <w:sz w:val="28"/>
          <w:szCs w:val="28"/>
        </w:rPr>
      </w:pPr>
      <w:r>
        <w:rPr>
          <w:rFonts w:ascii="Times New Roman" w:hAnsi="Times New Roman" w:cs="Times New Roman"/>
          <w:b/>
          <w:bCs/>
          <w:sz w:val="28"/>
          <w:szCs w:val="28"/>
        </w:rPr>
        <w:t xml:space="preserve">РАЗДЕЛ </w:t>
      </w:r>
      <w:r>
        <w:rPr>
          <w:rFonts w:ascii="Times New Roman" w:hAnsi="Times New Roman" w:cs="Times New Roman"/>
          <w:b/>
          <w:bCs/>
          <w:sz w:val="28"/>
          <w:szCs w:val="28"/>
          <w:lang w:val="en-US"/>
        </w:rPr>
        <w:t>I</w:t>
      </w:r>
      <w:r>
        <w:rPr>
          <w:rFonts w:ascii="Times New Roman" w:hAnsi="Times New Roman" w:cs="Times New Roman"/>
          <w:b/>
          <w:bCs/>
          <w:sz w:val="28"/>
          <w:szCs w:val="28"/>
        </w:rPr>
        <w:t>. Текущее социально-экономическое развитие района</w:t>
      </w:r>
      <w:r>
        <w:rPr>
          <w:rFonts w:ascii="Times New Roman" w:hAnsi="Times New Roman" w:cs="Times New Roman"/>
          <w:sz w:val="28"/>
          <w:szCs w:val="28"/>
        </w:rPr>
        <w:t>………...6</w:t>
      </w:r>
    </w:p>
    <w:p w:rsidR="00622560" w:rsidRDefault="00622560" w:rsidP="00622560">
      <w:pPr>
        <w:spacing w:after="0" w:line="276" w:lineRule="auto"/>
        <w:rPr>
          <w:rFonts w:ascii="Times New Roman" w:hAnsi="Times New Roman" w:cs="Times New Roman"/>
          <w:sz w:val="28"/>
          <w:szCs w:val="28"/>
        </w:rPr>
      </w:pPr>
      <w:r>
        <w:rPr>
          <w:rFonts w:ascii="Times New Roman" w:hAnsi="Times New Roman" w:cs="Times New Roman"/>
          <w:b/>
          <w:bCs/>
          <w:sz w:val="28"/>
          <w:szCs w:val="28"/>
        </w:rPr>
        <w:t>1. Оценка качества и анализ конкурентоспособности человеческого капитала и социальной сферы</w:t>
      </w:r>
      <w:r>
        <w:rPr>
          <w:rFonts w:ascii="Times New Roman" w:hAnsi="Times New Roman" w:cs="Times New Roman"/>
          <w:sz w:val="28"/>
          <w:szCs w:val="28"/>
        </w:rPr>
        <w:t xml:space="preserve">…………………………………………………8 </w:t>
      </w:r>
      <w:r w:rsidR="00567DCC">
        <w:rPr>
          <w:rFonts w:ascii="Times New Roman" w:hAnsi="Times New Roman" w:cs="Times New Roman"/>
          <w:sz w:val="28"/>
          <w:szCs w:val="28"/>
        </w:rPr>
        <w:t>1.1.</w:t>
      </w:r>
      <w:r>
        <w:rPr>
          <w:rFonts w:ascii="Times New Roman" w:hAnsi="Times New Roman" w:cs="Times New Roman"/>
          <w:sz w:val="28"/>
          <w:szCs w:val="28"/>
        </w:rPr>
        <w:t>Демография………………………</w:t>
      </w:r>
      <w:r w:rsidR="00567DCC">
        <w:rPr>
          <w:rFonts w:ascii="Times New Roman" w:hAnsi="Times New Roman" w:cs="Times New Roman"/>
          <w:sz w:val="28"/>
          <w:szCs w:val="28"/>
        </w:rPr>
        <w:t>..</w:t>
      </w:r>
      <w:r>
        <w:rPr>
          <w:rFonts w:ascii="Times New Roman" w:hAnsi="Times New Roman" w:cs="Times New Roman"/>
          <w:sz w:val="28"/>
          <w:szCs w:val="28"/>
        </w:rPr>
        <w:t>……………………………………...…...8</w:t>
      </w:r>
    </w:p>
    <w:p w:rsidR="00622560" w:rsidRDefault="00622560" w:rsidP="00622560">
      <w:pPr>
        <w:spacing w:after="0" w:line="276" w:lineRule="auto"/>
        <w:rPr>
          <w:rFonts w:ascii="Times New Roman" w:hAnsi="Times New Roman" w:cs="Times New Roman"/>
          <w:sz w:val="28"/>
          <w:szCs w:val="28"/>
        </w:rPr>
      </w:pPr>
      <w:r>
        <w:rPr>
          <w:rFonts w:ascii="Times New Roman" w:hAnsi="Times New Roman" w:cs="Times New Roman"/>
          <w:sz w:val="28"/>
          <w:szCs w:val="28"/>
        </w:rPr>
        <w:t>1.2. Уровень жизни населения…………………………………………………..1</w:t>
      </w:r>
      <w:r w:rsidR="00274663">
        <w:rPr>
          <w:rFonts w:ascii="Times New Roman" w:hAnsi="Times New Roman" w:cs="Times New Roman"/>
          <w:sz w:val="28"/>
          <w:szCs w:val="28"/>
        </w:rPr>
        <w:t>2</w:t>
      </w:r>
    </w:p>
    <w:p w:rsidR="00622560" w:rsidRDefault="00622560" w:rsidP="00622560">
      <w:pPr>
        <w:spacing w:after="0" w:line="276" w:lineRule="auto"/>
        <w:rPr>
          <w:rFonts w:ascii="Times New Roman" w:hAnsi="Times New Roman" w:cs="Times New Roman"/>
          <w:sz w:val="28"/>
          <w:szCs w:val="28"/>
        </w:rPr>
      </w:pPr>
      <w:r>
        <w:rPr>
          <w:rFonts w:ascii="Times New Roman" w:hAnsi="Times New Roman" w:cs="Times New Roman"/>
          <w:sz w:val="28"/>
          <w:szCs w:val="28"/>
        </w:rPr>
        <w:t>1.3. Рынок труда………………………………………………………………….1</w:t>
      </w:r>
      <w:r w:rsidR="00274663">
        <w:rPr>
          <w:rFonts w:ascii="Times New Roman" w:hAnsi="Times New Roman" w:cs="Times New Roman"/>
          <w:sz w:val="28"/>
          <w:szCs w:val="28"/>
        </w:rPr>
        <w:t>3</w:t>
      </w:r>
    </w:p>
    <w:p w:rsidR="00622560" w:rsidRDefault="00622560" w:rsidP="00622560">
      <w:pPr>
        <w:spacing w:after="0" w:line="276" w:lineRule="auto"/>
        <w:rPr>
          <w:rFonts w:ascii="Times New Roman" w:hAnsi="Times New Roman" w:cs="Times New Roman"/>
          <w:sz w:val="28"/>
          <w:szCs w:val="28"/>
        </w:rPr>
      </w:pPr>
      <w:r>
        <w:rPr>
          <w:rFonts w:ascii="Times New Roman" w:hAnsi="Times New Roman" w:cs="Times New Roman"/>
          <w:sz w:val="28"/>
          <w:szCs w:val="28"/>
        </w:rPr>
        <w:t>1.4. Социальное обслуживание и социальная поддержка граждан…………..1</w:t>
      </w:r>
      <w:r w:rsidR="00274663">
        <w:rPr>
          <w:rFonts w:ascii="Times New Roman" w:hAnsi="Times New Roman" w:cs="Times New Roman"/>
          <w:sz w:val="28"/>
          <w:szCs w:val="28"/>
        </w:rPr>
        <w:t>4</w:t>
      </w:r>
    </w:p>
    <w:p w:rsidR="00622560" w:rsidRDefault="00622560" w:rsidP="00622560">
      <w:pPr>
        <w:spacing w:after="0" w:line="276" w:lineRule="auto"/>
        <w:rPr>
          <w:rFonts w:ascii="Times New Roman" w:hAnsi="Times New Roman" w:cs="Times New Roman"/>
          <w:sz w:val="28"/>
          <w:szCs w:val="28"/>
        </w:rPr>
      </w:pPr>
      <w:r>
        <w:rPr>
          <w:rFonts w:ascii="Times New Roman" w:hAnsi="Times New Roman" w:cs="Times New Roman"/>
          <w:sz w:val="28"/>
          <w:szCs w:val="28"/>
        </w:rPr>
        <w:t>1.5. Образование…………………………………………………………………1</w:t>
      </w:r>
      <w:r w:rsidR="00274663">
        <w:rPr>
          <w:rFonts w:ascii="Times New Roman" w:hAnsi="Times New Roman" w:cs="Times New Roman"/>
          <w:sz w:val="28"/>
          <w:szCs w:val="28"/>
        </w:rPr>
        <w:t>6</w:t>
      </w:r>
    </w:p>
    <w:p w:rsidR="00622560" w:rsidRDefault="00622560" w:rsidP="00622560">
      <w:pPr>
        <w:spacing w:after="0" w:line="276" w:lineRule="auto"/>
        <w:rPr>
          <w:rFonts w:ascii="Times New Roman" w:hAnsi="Times New Roman" w:cs="Times New Roman"/>
          <w:sz w:val="28"/>
          <w:szCs w:val="28"/>
        </w:rPr>
      </w:pPr>
      <w:r>
        <w:rPr>
          <w:rFonts w:ascii="Times New Roman" w:hAnsi="Times New Roman" w:cs="Times New Roman"/>
          <w:sz w:val="28"/>
          <w:szCs w:val="28"/>
        </w:rPr>
        <w:t>1.6. Здравоохранение…………………………………………………………….2</w:t>
      </w:r>
      <w:r w:rsidR="00274663">
        <w:rPr>
          <w:rFonts w:ascii="Times New Roman" w:hAnsi="Times New Roman" w:cs="Times New Roman"/>
          <w:sz w:val="28"/>
          <w:szCs w:val="28"/>
        </w:rPr>
        <w:t>0</w:t>
      </w:r>
    </w:p>
    <w:p w:rsidR="00622560" w:rsidRDefault="00622560" w:rsidP="00622560">
      <w:pPr>
        <w:spacing w:after="0" w:line="276" w:lineRule="auto"/>
        <w:rPr>
          <w:rFonts w:ascii="Times New Roman" w:hAnsi="Times New Roman" w:cs="Times New Roman"/>
          <w:sz w:val="28"/>
          <w:szCs w:val="28"/>
        </w:rPr>
      </w:pPr>
      <w:r>
        <w:rPr>
          <w:rFonts w:ascii="Times New Roman" w:hAnsi="Times New Roman" w:cs="Times New Roman"/>
          <w:sz w:val="28"/>
          <w:szCs w:val="28"/>
        </w:rPr>
        <w:t>1.7. Культура……………………………………………………………………..2</w:t>
      </w:r>
      <w:r w:rsidR="00274663">
        <w:rPr>
          <w:rFonts w:ascii="Times New Roman" w:hAnsi="Times New Roman" w:cs="Times New Roman"/>
          <w:sz w:val="28"/>
          <w:szCs w:val="28"/>
        </w:rPr>
        <w:t>3</w:t>
      </w:r>
    </w:p>
    <w:p w:rsidR="00622560" w:rsidRDefault="00622560" w:rsidP="00622560">
      <w:pPr>
        <w:spacing w:after="0" w:line="276" w:lineRule="auto"/>
        <w:rPr>
          <w:rFonts w:ascii="Times New Roman" w:hAnsi="Times New Roman" w:cs="Times New Roman"/>
          <w:sz w:val="28"/>
          <w:szCs w:val="28"/>
        </w:rPr>
      </w:pPr>
      <w:r>
        <w:rPr>
          <w:rFonts w:ascii="Times New Roman" w:hAnsi="Times New Roman" w:cs="Times New Roman"/>
          <w:sz w:val="28"/>
          <w:szCs w:val="28"/>
        </w:rPr>
        <w:t>1.8. Физическая культура и спорт………………………………………………2</w:t>
      </w:r>
      <w:r w:rsidR="00567DCC">
        <w:rPr>
          <w:rFonts w:ascii="Times New Roman" w:hAnsi="Times New Roman" w:cs="Times New Roman"/>
          <w:sz w:val="28"/>
          <w:szCs w:val="28"/>
        </w:rPr>
        <w:t>5</w:t>
      </w:r>
    </w:p>
    <w:p w:rsidR="00622560" w:rsidRDefault="00622560" w:rsidP="00622560">
      <w:pPr>
        <w:spacing w:after="0" w:line="276" w:lineRule="auto"/>
        <w:rPr>
          <w:rFonts w:ascii="Times New Roman" w:hAnsi="Times New Roman" w:cs="Times New Roman"/>
          <w:sz w:val="28"/>
          <w:szCs w:val="28"/>
        </w:rPr>
      </w:pPr>
      <w:r>
        <w:rPr>
          <w:rFonts w:ascii="Times New Roman" w:hAnsi="Times New Roman" w:cs="Times New Roman"/>
          <w:sz w:val="28"/>
          <w:szCs w:val="28"/>
        </w:rPr>
        <w:t>1.9. Молодежь Крыловского района………………………………………</w:t>
      </w:r>
      <w:r w:rsidR="00274663">
        <w:rPr>
          <w:rFonts w:ascii="Times New Roman" w:hAnsi="Times New Roman" w:cs="Times New Roman"/>
          <w:sz w:val="28"/>
          <w:szCs w:val="28"/>
        </w:rPr>
        <w:t>…</w:t>
      </w:r>
      <w:r>
        <w:rPr>
          <w:rFonts w:ascii="Times New Roman" w:hAnsi="Times New Roman" w:cs="Times New Roman"/>
          <w:sz w:val="28"/>
          <w:szCs w:val="28"/>
        </w:rPr>
        <w:t>…2</w:t>
      </w:r>
      <w:r w:rsidR="00274663">
        <w:rPr>
          <w:rFonts w:ascii="Times New Roman" w:hAnsi="Times New Roman" w:cs="Times New Roman"/>
          <w:sz w:val="28"/>
          <w:szCs w:val="28"/>
        </w:rPr>
        <w:t>6</w:t>
      </w:r>
    </w:p>
    <w:p w:rsidR="00622560" w:rsidRDefault="00622560" w:rsidP="00622560">
      <w:pPr>
        <w:pStyle w:val="aff0"/>
        <w:spacing w:line="276" w:lineRule="auto"/>
        <w:rPr>
          <w:rFonts w:ascii="Times New Roman" w:hAnsi="Times New Roman"/>
          <w:bCs/>
          <w:sz w:val="28"/>
          <w:szCs w:val="28"/>
        </w:rPr>
      </w:pPr>
      <w:r>
        <w:rPr>
          <w:rFonts w:ascii="Times New Roman" w:hAnsi="Times New Roman"/>
          <w:bCs/>
          <w:sz w:val="28"/>
          <w:szCs w:val="28"/>
        </w:rPr>
        <w:t xml:space="preserve">1.10. Жилищная сфера и повышение обеспеченности граждан </w:t>
      </w:r>
    </w:p>
    <w:p w:rsidR="00622560" w:rsidRDefault="00622560" w:rsidP="00622560">
      <w:pPr>
        <w:pStyle w:val="aff0"/>
        <w:spacing w:line="276" w:lineRule="auto"/>
        <w:rPr>
          <w:rFonts w:ascii="Times New Roman" w:hAnsi="Times New Roman"/>
          <w:bCs/>
          <w:sz w:val="28"/>
          <w:szCs w:val="28"/>
        </w:rPr>
      </w:pPr>
      <w:r>
        <w:rPr>
          <w:rFonts w:ascii="Times New Roman" w:hAnsi="Times New Roman"/>
          <w:bCs/>
          <w:sz w:val="28"/>
          <w:szCs w:val="28"/>
        </w:rPr>
        <w:t>качественным жильем………………………………………………………</w:t>
      </w:r>
      <w:r w:rsidR="00204439">
        <w:rPr>
          <w:rFonts w:ascii="Times New Roman" w:hAnsi="Times New Roman"/>
          <w:bCs/>
          <w:sz w:val="28"/>
          <w:szCs w:val="28"/>
        </w:rPr>
        <w:t>.</w:t>
      </w:r>
      <w:r>
        <w:rPr>
          <w:rFonts w:ascii="Times New Roman" w:hAnsi="Times New Roman"/>
          <w:bCs/>
          <w:sz w:val="28"/>
          <w:szCs w:val="28"/>
        </w:rPr>
        <w:t>…..2</w:t>
      </w:r>
      <w:r w:rsidR="00567DCC">
        <w:rPr>
          <w:rFonts w:ascii="Times New Roman" w:hAnsi="Times New Roman"/>
          <w:bCs/>
          <w:sz w:val="28"/>
          <w:szCs w:val="28"/>
        </w:rPr>
        <w:t>8</w:t>
      </w:r>
    </w:p>
    <w:p w:rsidR="00622560" w:rsidRDefault="00622560" w:rsidP="00622560">
      <w:pPr>
        <w:pStyle w:val="aff0"/>
        <w:spacing w:line="276" w:lineRule="auto"/>
        <w:rPr>
          <w:rFonts w:ascii="Times New Roman" w:hAnsi="Times New Roman"/>
          <w:bCs/>
          <w:sz w:val="28"/>
          <w:szCs w:val="28"/>
        </w:rPr>
      </w:pPr>
      <w:r>
        <w:rPr>
          <w:rFonts w:ascii="Times New Roman" w:hAnsi="Times New Roman"/>
          <w:bCs/>
          <w:sz w:val="28"/>
          <w:szCs w:val="28"/>
        </w:rPr>
        <w:t xml:space="preserve">1.11. Экологическая ситуация. Обеспечение безопасности </w:t>
      </w:r>
    </w:p>
    <w:p w:rsidR="00622560" w:rsidRDefault="00622560" w:rsidP="00622560">
      <w:pPr>
        <w:pStyle w:val="aff0"/>
        <w:spacing w:line="276" w:lineRule="auto"/>
        <w:rPr>
          <w:rFonts w:ascii="Times New Roman" w:hAnsi="Times New Roman"/>
          <w:bCs/>
          <w:sz w:val="28"/>
          <w:szCs w:val="28"/>
        </w:rPr>
      </w:pPr>
      <w:r>
        <w:rPr>
          <w:rFonts w:ascii="Times New Roman" w:hAnsi="Times New Roman"/>
          <w:bCs/>
          <w:sz w:val="28"/>
          <w:szCs w:val="28"/>
        </w:rPr>
        <w:t>жизнедеятельности населения…………………………………………</w:t>
      </w:r>
      <w:r w:rsidR="00204439">
        <w:rPr>
          <w:rFonts w:ascii="Times New Roman" w:hAnsi="Times New Roman"/>
          <w:bCs/>
          <w:sz w:val="28"/>
          <w:szCs w:val="28"/>
        </w:rPr>
        <w:t>.</w:t>
      </w:r>
      <w:r>
        <w:rPr>
          <w:rFonts w:ascii="Times New Roman" w:hAnsi="Times New Roman"/>
          <w:bCs/>
          <w:sz w:val="28"/>
          <w:szCs w:val="28"/>
        </w:rPr>
        <w:t>……….</w:t>
      </w:r>
      <w:r w:rsidR="00567DCC">
        <w:rPr>
          <w:rFonts w:ascii="Times New Roman" w:hAnsi="Times New Roman"/>
          <w:bCs/>
          <w:sz w:val="28"/>
          <w:szCs w:val="28"/>
        </w:rPr>
        <w:t>30</w:t>
      </w:r>
    </w:p>
    <w:p w:rsidR="00622560" w:rsidRDefault="00622560" w:rsidP="00622560">
      <w:pPr>
        <w:pStyle w:val="aff0"/>
        <w:spacing w:line="276" w:lineRule="auto"/>
        <w:rPr>
          <w:rFonts w:ascii="Times New Roman" w:hAnsi="Times New Roman"/>
          <w:bCs/>
          <w:sz w:val="28"/>
          <w:szCs w:val="28"/>
        </w:rPr>
      </w:pPr>
      <w:r>
        <w:rPr>
          <w:rFonts w:ascii="Times New Roman" w:hAnsi="Times New Roman"/>
          <w:b/>
          <w:sz w:val="28"/>
          <w:szCs w:val="28"/>
        </w:rPr>
        <w:t>2. Основные направления экономического развития</w:t>
      </w:r>
      <w:r>
        <w:rPr>
          <w:rFonts w:ascii="Times New Roman" w:hAnsi="Times New Roman"/>
          <w:bCs/>
          <w:sz w:val="28"/>
          <w:szCs w:val="28"/>
        </w:rPr>
        <w:t>…………………</w:t>
      </w:r>
      <w:r w:rsidR="00567DCC">
        <w:rPr>
          <w:rFonts w:ascii="Times New Roman" w:hAnsi="Times New Roman"/>
          <w:bCs/>
          <w:sz w:val="28"/>
          <w:szCs w:val="28"/>
        </w:rPr>
        <w:t>.</w:t>
      </w:r>
      <w:r>
        <w:rPr>
          <w:rFonts w:ascii="Times New Roman" w:hAnsi="Times New Roman"/>
          <w:bCs/>
          <w:sz w:val="28"/>
          <w:szCs w:val="28"/>
        </w:rPr>
        <w:t>….3</w:t>
      </w:r>
      <w:r w:rsidR="00184138">
        <w:rPr>
          <w:rFonts w:ascii="Times New Roman" w:hAnsi="Times New Roman"/>
          <w:bCs/>
          <w:sz w:val="28"/>
          <w:szCs w:val="28"/>
        </w:rPr>
        <w:t>2</w:t>
      </w:r>
    </w:p>
    <w:p w:rsidR="00622560" w:rsidRDefault="00622560" w:rsidP="00622560">
      <w:pPr>
        <w:pStyle w:val="aff0"/>
        <w:spacing w:line="276" w:lineRule="auto"/>
        <w:rPr>
          <w:rFonts w:ascii="Times New Roman" w:hAnsi="Times New Roman"/>
          <w:bCs/>
          <w:sz w:val="28"/>
          <w:szCs w:val="28"/>
        </w:rPr>
      </w:pPr>
      <w:r>
        <w:rPr>
          <w:rFonts w:ascii="Times New Roman" w:hAnsi="Times New Roman"/>
          <w:bCs/>
          <w:sz w:val="28"/>
          <w:szCs w:val="28"/>
        </w:rPr>
        <w:t>2.1. Промышленный сектор экономики……………………………………</w:t>
      </w:r>
      <w:r w:rsidR="00184138">
        <w:rPr>
          <w:rFonts w:ascii="Times New Roman" w:hAnsi="Times New Roman"/>
          <w:bCs/>
          <w:sz w:val="28"/>
          <w:szCs w:val="28"/>
        </w:rPr>
        <w:t>.</w:t>
      </w:r>
      <w:r>
        <w:rPr>
          <w:rFonts w:ascii="Times New Roman" w:hAnsi="Times New Roman"/>
          <w:bCs/>
          <w:sz w:val="28"/>
          <w:szCs w:val="28"/>
        </w:rPr>
        <w:t>….3</w:t>
      </w:r>
      <w:r w:rsidR="00184138">
        <w:rPr>
          <w:rFonts w:ascii="Times New Roman" w:hAnsi="Times New Roman"/>
          <w:bCs/>
          <w:sz w:val="28"/>
          <w:szCs w:val="28"/>
        </w:rPr>
        <w:t>3</w:t>
      </w:r>
    </w:p>
    <w:p w:rsidR="00622560" w:rsidRDefault="00622560" w:rsidP="00622560">
      <w:pPr>
        <w:pStyle w:val="aff0"/>
        <w:spacing w:line="276" w:lineRule="auto"/>
        <w:rPr>
          <w:rFonts w:ascii="Times New Roman" w:hAnsi="Times New Roman"/>
          <w:bCs/>
          <w:sz w:val="28"/>
          <w:szCs w:val="28"/>
        </w:rPr>
      </w:pPr>
      <w:r>
        <w:rPr>
          <w:rFonts w:ascii="Times New Roman" w:hAnsi="Times New Roman"/>
          <w:bCs/>
          <w:sz w:val="28"/>
          <w:szCs w:val="28"/>
        </w:rPr>
        <w:t>2.2. Инвестиции и инвестиционное развитие……………………………</w:t>
      </w:r>
      <w:r w:rsidR="00184138">
        <w:rPr>
          <w:rFonts w:ascii="Times New Roman" w:hAnsi="Times New Roman"/>
          <w:bCs/>
          <w:sz w:val="28"/>
          <w:szCs w:val="28"/>
        </w:rPr>
        <w:t>.</w:t>
      </w:r>
      <w:r>
        <w:rPr>
          <w:rFonts w:ascii="Times New Roman" w:hAnsi="Times New Roman"/>
          <w:bCs/>
          <w:sz w:val="28"/>
          <w:szCs w:val="28"/>
        </w:rPr>
        <w:t>……3</w:t>
      </w:r>
      <w:r w:rsidR="00184138">
        <w:rPr>
          <w:rFonts w:ascii="Times New Roman" w:hAnsi="Times New Roman"/>
          <w:bCs/>
          <w:sz w:val="28"/>
          <w:szCs w:val="28"/>
        </w:rPr>
        <w:t>4</w:t>
      </w:r>
    </w:p>
    <w:p w:rsidR="00622560" w:rsidRDefault="00622560" w:rsidP="00622560">
      <w:pPr>
        <w:pStyle w:val="aff0"/>
        <w:spacing w:line="276" w:lineRule="auto"/>
        <w:rPr>
          <w:rFonts w:ascii="Times New Roman" w:hAnsi="Times New Roman"/>
          <w:bCs/>
          <w:sz w:val="28"/>
          <w:szCs w:val="28"/>
        </w:rPr>
      </w:pPr>
      <w:r>
        <w:rPr>
          <w:rFonts w:ascii="Times New Roman" w:hAnsi="Times New Roman"/>
          <w:bCs/>
          <w:sz w:val="28"/>
          <w:szCs w:val="28"/>
        </w:rPr>
        <w:t>2.3. Аграрный сектор экономики………………………………………………</w:t>
      </w:r>
      <w:r w:rsidR="00FF1238">
        <w:rPr>
          <w:rFonts w:ascii="Times New Roman" w:hAnsi="Times New Roman"/>
          <w:bCs/>
          <w:sz w:val="28"/>
          <w:szCs w:val="28"/>
        </w:rPr>
        <w:t>3</w:t>
      </w:r>
      <w:r w:rsidR="00184138">
        <w:rPr>
          <w:rFonts w:ascii="Times New Roman" w:hAnsi="Times New Roman"/>
          <w:bCs/>
          <w:sz w:val="28"/>
          <w:szCs w:val="28"/>
        </w:rPr>
        <w:t>7</w:t>
      </w:r>
    </w:p>
    <w:p w:rsidR="00622560" w:rsidRDefault="00622560" w:rsidP="00622560">
      <w:pPr>
        <w:pStyle w:val="aff0"/>
        <w:spacing w:line="276" w:lineRule="auto"/>
        <w:rPr>
          <w:rFonts w:ascii="Times New Roman" w:hAnsi="Times New Roman"/>
          <w:bCs/>
          <w:sz w:val="28"/>
          <w:szCs w:val="28"/>
        </w:rPr>
      </w:pPr>
      <w:r>
        <w:rPr>
          <w:rFonts w:ascii="Times New Roman" w:hAnsi="Times New Roman"/>
          <w:bCs/>
          <w:sz w:val="28"/>
          <w:szCs w:val="28"/>
        </w:rPr>
        <w:t>2.4. Строительство……………………………………………….………….…..</w:t>
      </w:r>
      <w:r w:rsidR="00FF1238">
        <w:rPr>
          <w:rFonts w:ascii="Times New Roman" w:hAnsi="Times New Roman"/>
          <w:bCs/>
          <w:sz w:val="28"/>
          <w:szCs w:val="28"/>
        </w:rPr>
        <w:t>4</w:t>
      </w:r>
      <w:r w:rsidR="00184138">
        <w:rPr>
          <w:rFonts w:ascii="Times New Roman" w:hAnsi="Times New Roman"/>
          <w:bCs/>
          <w:sz w:val="28"/>
          <w:szCs w:val="28"/>
        </w:rPr>
        <w:t>1</w:t>
      </w:r>
    </w:p>
    <w:p w:rsidR="00622560" w:rsidRDefault="00622560" w:rsidP="00622560">
      <w:pPr>
        <w:pStyle w:val="aff0"/>
        <w:spacing w:line="276" w:lineRule="auto"/>
        <w:rPr>
          <w:rFonts w:ascii="Times New Roman" w:hAnsi="Times New Roman"/>
          <w:bCs/>
          <w:sz w:val="28"/>
          <w:szCs w:val="28"/>
        </w:rPr>
      </w:pPr>
      <w:r>
        <w:rPr>
          <w:rFonts w:ascii="Times New Roman" w:hAnsi="Times New Roman"/>
          <w:bCs/>
          <w:sz w:val="28"/>
          <w:szCs w:val="28"/>
        </w:rPr>
        <w:t>2.5. Транспорт и связь…………………………………………………………..</w:t>
      </w:r>
      <w:r w:rsidR="00FF1238">
        <w:rPr>
          <w:rFonts w:ascii="Times New Roman" w:hAnsi="Times New Roman"/>
          <w:bCs/>
          <w:sz w:val="28"/>
          <w:szCs w:val="28"/>
        </w:rPr>
        <w:t>4</w:t>
      </w:r>
      <w:r w:rsidR="00184138">
        <w:rPr>
          <w:rFonts w:ascii="Times New Roman" w:hAnsi="Times New Roman"/>
          <w:bCs/>
          <w:sz w:val="28"/>
          <w:szCs w:val="28"/>
        </w:rPr>
        <w:t>3</w:t>
      </w:r>
    </w:p>
    <w:p w:rsidR="00622560" w:rsidRDefault="00622560" w:rsidP="00622560">
      <w:pPr>
        <w:pStyle w:val="aff0"/>
        <w:spacing w:line="276" w:lineRule="auto"/>
        <w:rPr>
          <w:rFonts w:ascii="Times New Roman" w:hAnsi="Times New Roman"/>
          <w:bCs/>
          <w:sz w:val="28"/>
          <w:szCs w:val="28"/>
        </w:rPr>
      </w:pPr>
      <w:r>
        <w:rPr>
          <w:rFonts w:ascii="Times New Roman" w:hAnsi="Times New Roman"/>
          <w:bCs/>
          <w:sz w:val="28"/>
          <w:szCs w:val="28"/>
        </w:rPr>
        <w:t>2.6. Анализ состояния жилищно-коммунального комплекса………………...</w:t>
      </w:r>
      <w:r w:rsidR="004D2A9E">
        <w:rPr>
          <w:rFonts w:ascii="Times New Roman" w:hAnsi="Times New Roman"/>
          <w:bCs/>
          <w:sz w:val="28"/>
          <w:szCs w:val="28"/>
        </w:rPr>
        <w:t>45</w:t>
      </w:r>
    </w:p>
    <w:p w:rsidR="00622560" w:rsidRDefault="00622560" w:rsidP="00622560">
      <w:pPr>
        <w:pStyle w:val="aff0"/>
        <w:spacing w:line="276" w:lineRule="auto"/>
        <w:rPr>
          <w:rFonts w:ascii="Times New Roman" w:hAnsi="Times New Roman"/>
          <w:bCs/>
          <w:sz w:val="28"/>
          <w:szCs w:val="28"/>
        </w:rPr>
      </w:pPr>
      <w:r>
        <w:rPr>
          <w:rFonts w:ascii="Times New Roman" w:hAnsi="Times New Roman"/>
          <w:bCs/>
          <w:sz w:val="28"/>
          <w:szCs w:val="28"/>
        </w:rPr>
        <w:t>2.7. Потребительская сфера……………………………………………………..</w:t>
      </w:r>
      <w:r w:rsidR="004D2A9E">
        <w:rPr>
          <w:rFonts w:ascii="Times New Roman" w:hAnsi="Times New Roman"/>
          <w:bCs/>
          <w:sz w:val="28"/>
          <w:szCs w:val="28"/>
        </w:rPr>
        <w:t>4</w:t>
      </w:r>
      <w:r w:rsidR="00184138">
        <w:rPr>
          <w:rFonts w:ascii="Times New Roman" w:hAnsi="Times New Roman"/>
          <w:bCs/>
          <w:sz w:val="28"/>
          <w:szCs w:val="28"/>
        </w:rPr>
        <w:t>7</w:t>
      </w:r>
    </w:p>
    <w:p w:rsidR="00622560" w:rsidRDefault="00622560" w:rsidP="00622560">
      <w:pPr>
        <w:pStyle w:val="aff0"/>
        <w:spacing w:line="276" w:lineRule="auto"/>
        <w:rPr>
          <w:rFonts w:ascii="Times New Roman" w:hAnsi="Times New Roman"/>
          <w:bCs/>
          <w:sz w:val="28"/>
          <w:szCs w:val="28"/>
        </w:rPr>
      </w:pPr>
      <w:r>
        <w:rPr>
          <w:rFonts w:ascii="Times New Roman" w:hAnsi="Times New Roman"/>
          <w:bCs/>
          <w:sz w:val="28"/>
          <w:szCs w:val="28"/>
        </w:rPr>
        <w:t>2.8. Малый и средний бизнес…………………………………………………...</w:t>
      </w:r>
      <w:r w:rsidR="00184138">
        <w:rPr>
          <w:rFonts w:ascii="Times New Roman" w:hAnsi="Times New Roman"/>
          <w:bCs/>
          <w:sz w:val="28"/>
          <w:szCs w:val="28"/>
        </w:rPr>
        <w:t>50</w:t>
      </w:r>
    </w:p>
    <w:p w:rsidR="00622560" w:rsidRDefault="00622560" w:rsidP="00622560">
      <w:pPr>
        <w:pStyle w:val="aff0"/>
        <w:spacing w:line="276" w:lineRule="auto"/>
        <w:rPr>
          <w:rFonts w:ascii="Times New Roman" w:hAnsi="Times New Roman"/>
          <w:bCs/>
          <w:sz w:val="28"/>
          <w:szCs w:val="28"/>
        </w:rPr>
      </w:pPr>
      <w:r>
        <w:rPr>
          <w:rFonts w:ascii="Times New Roman" w:hAnsi="Times New Roman"/>
          <w:bCs/>
          <w:sz w:val="28"/>
          <w:szCs w:val="28"/>
        </w:rPr>
        <w:t>2.9. Анализ системы управления……………………………………………….</w:t>
      </w:r>
      <w:r w:rsidR="00184138">
        <w:rPr>
          <w:rFonts w:ascii="Times New Roman" w:hAnsi="Times New Roman"/>
          <w:bCs/>
          <w:sz w:val="28"/>
          <w:szCs w:val="28"/>
        </w:rPr>
        <w:t>50</w:t>
      </w:r>
    </w:p>
    <w:p w:rsidR="00622560" w:rsidRDefault="00622560" w:rsidP="00622560">
      <w:pPr>
        <w:pStyle w:val="aff0"/>
        <w:spacing w:line="276" w:lineRule="auto"/>
        <w:rPr>
          <w:rFonts w:ascii="Times New Roman" w:hAnsi="Times New Roman"/>
          <w:bCs/>
          <w:sz w:val="28"/>
          <w:szCs w:val="28"/>
        </w:rPr>
      </w:pPr>
      <w:r>
        <w:rPr>
          <w:rFonts w:ascii="Times New Roman" w:hAnsi="Times New Roman"/>
          <w:bCs/>
          <w:sz w:val="28"/>
          <w:szCs w:val="28"/>
        </w:rPr>
        <w:t>2.10. Бюджетная и налоговая политика…………………….…………………..</w:t>
      </w:r>
      <w:r w:rsidR="004459E1">
        <w:rPr>
          <w:rFonts w:ascii="Times New Roman" w:hAnsi="Times New Roman"/>
          <w:bCs/>
          <w:sz w:val="28"/>
          <w:szCs w:val="28"/>
        </w:rPr>
        <w:t>5</w:t>
      </w:r>
      <w:r w:rsidR="00184138">
        <w:rPr>
          <w:rFonts w:ascii="Times New Roman" w:hAnsi="Times New Roman"/>
          <w:bCs/>
          <w:sz w:val="28"/>
          <w:szCs w:val="28"/>
        </w:rPr>
        <w:t>3</w:t>
      </w:r>
    </w:p>
    <w:p w:rsidR="00622560" w:rsidRDefault="00622560" w:rsidP="005E7FDA">
      <w:pPr>
        <w:pStyle w:val="af6"/>
        <w:numPr>
          <w:ilvl w:val="0"/>
          <w:numId w:val="4"/>
        </w:numPr>
        <w:spacing w:after="0" w:line="240" w:lineRule="auto"/>
        <w:ind w:left="0" w:firstLine="0"/>
        <w:rPr>
          <w:rFonts w:ascii="Times New Roman" w:hAnsi="Times New Roman" w:cs="Times New Roman"/>
          <w:b/>
          <w:sz w:val="28"/>
          <w:szCs w:val="27"/>
        </w:rPr>
      </w:pPr>
      <w:r>
        <w:rPr>
          <w:rFonts w:ascii="Times New Roman" w:hAnsi="Times New Roman" w:cs="Times New Roman"/>
          <w:b/>
          <w:sz w:val="28"/>
          <w:szCs w:val="27"/>
        </w:rPr>
        <w:t>Анализ сильных и слабых сторон, возможностей и угроз развития Крыловского района (SWOT-анализ)</w:t>
      </w:r>
      <w:r>
        <w:rPr>
          <w:rFonts w:ascii="Times New Roman" w:hAnsi="Times New Roman" w:cs="Times New Roman"/>
          <w:bCs/>
          <w:sz w:val="28"/>
          <w:szCs w:val="27"/>
        </w:rPr>
        <w:t>……………………………………….</w:t>
      </w:r>
      <w:r w:rsidR="008E2B71">
        <w:rPr>
          <w:rFonts w:ascii="Times New Roman" w:hAnsi="Times New Roman" w:cs="Times New Roman"/>
          <w:bCs/>
          <w:sz w:val="28"/>
          <w:szCs w:val="27"/>
        </w:rPr>
        <w:t>5</w:t>
      </w:r>
      <w:r w:rsidR="00AA0E11">
        <w:rPr>
          <w:rFonts w:ascii="Times New Roman" w:hAnsi="Times New Roman" w:cs="Times New Roman"/>
          <w:bCs/>
          <w:sz w:val="28"/>
          <w:szCs w:val="27"/>
        </w:rPr>
        <w:t>8</w:t>
      </w:r>
    </w:p>
    <w:p w:rsidR="00622560" w:rsidRDefault="00622560" w:rsidP="00622560">
      <w:pPr>
        <w:pStyle w:val="aff0"/>
        <w:spacing w:line="276" w:lineRule="auto"/>
        <w:rPr>
          <w:rFonts w:ascii="Times New Roman" w:hAnsi="Times New Roman"/>
          <w:bCs/>
          <w:sz w:val="28"/>
          <w:szCs w:val="28"/>
        </w:rPr>
      </w:pPr>
    </w:p>
    <w:p w:rsidR="00622560" w:rsidRDefault="00622560" w:rsidP="00622560">
      <w:pPr>
        <w:pStyle w:val="aff0"/>
        <w:spacing w:line="276" w:lineRule="auto"/>
        <w:rPr>
          <w:rFonts w:ascii="Times New Roman" w:hAnsi="Times New Roman"/>
          <w:b/>
          <w:sz w:val="28"/>
          <w:szCs w:val="28"/>
        </w:rPr>
      </w:pPr>
      <w:r>
        <w:rPr>
          <w:rFonts w:ascii="Times New Roman" w:hAnsi="Times New Roman"/>
          <w:b/>
          <w:sz w:val="28"/>
          <w:szCs w:val="28"/>
        </w:rPr>
        <w:t xml:space="preserve">РАЗДЕЛ </w:t>
      </w:r>
      <w:r>
        <w:rPr>
          <w:rFonts w:ascii="Times New Roman" w:hAnsi="Times New Roman"/>
          <w:b/>
          <w:sz w:val="28"/>
          <w:szCs w:val="28"/>
          <w:lang w:val="en-US"/>
        </w:rPr>
        <w:t>II</w:t>
      </w:r>
      <w:r>
        <w:rPr>
          <w:rFonts w:ascii="Times New Roman" w:hAnsi="Times New Roman"/>
          <w:b/>
          <w:sz w:val="28"/>
          <w:szCs w:val="28"/>
        </w:rPr>
        <w:t xml:space="preserve">. Целевое видение, стратегические направления развития </w:t>
      </w:r>
      <w:r w:rsidR="008D4A53">
        <w:rPr>
          <w:rFonts w:ascii="Times New Roman" w:hAnsi="Times New Roman"/>
          <w:b/>
          <w:sz w:val="28"/>
          <w:szCs w:val="28"/>
        </w:rPr>
        <w:t>Крыловского района</w:t>
      </w:r>
      <w:r>
        <w:rPr>
          <w:rFonts w:ascii="Times New Roman" w:hAnsi="Times New Roman"/>
          <w:b/>
          <w:sz w:val="28"/>
          <w:szCs w:val="28"/>
        </w:rPr>
        <w:t>, индикаторы достижения</w:t>
      </w:r>
      <w:r w:rsidR="00335A9F">
        <w:rPr>
          <w:rFonts w:ascii="Times New Roman" w:hAnsi="Times New Roman"/>
          <w:b/>
          <w:sz w:val="28"/>
          <w:szCs w:val="28"/>
        </w:rPr>
        <w:t xml:space="preserve"> </w:t>
      </w:r>
      <w:r>
        <w:rPr>
          <w:rFonts w:ascii="Times New Roman" w:hAnsi="Times New Roman"/>
          <w:b/>
          <w:sz w:val="28"/>
          <w:szCs w:val="28"/>
        </w:rPr>
        <w:t>целей</w:t>
      </w:r>
      <w:r>
        <w:rPr>
          <w:rFonts w:ascii="Times New Roman" w:hAnsi="Times New Roman"/>
          <w:bCs/>
          <w:sz w:val="28"/>
          <w:szCs w:val="28"/>
        </w:rPr>
        <w:t>……………</w:t>
      </w:r>
      <w:r w:rsidR="008D4A53">
        <w:rPr>
          <w:rFonts w:ascii="Times New Roman" w:hAnsi="Times New Roman"/>
          <w:bCs/>
          <w:sz w:val="28"/>
          <w:szCs w:val="28"/>
        </w:rPr>
        <w:t>……</w:t>
      </w:r>
      <w:r>
        <w:rPr>
          <w:rFonts w:ascii="Times New Roman" w:hAnsi="Times New Roman"/>
          <w:bCs/>
          <w:sz w:val="28"/>
          <w:szCs w:val="28"/>
        </w:rPr>
        <w:t>…</w:t>
      </w:r>
      <w:r w:rsidR="008E2B71">
        <w:rPr>
          <w:rFonts w:ascii="Times New Roman" w:hAnsi="Times New Roman"/>
          <w:bCs/>
          <w:sz w:val="28"/>
          <w:szCs w:val="28"/>
        </w:rPr>
        <w:t>65</w:t>
      </w:r>
    </w:p>
    <w:p w:rsidR="00622560" w:rsidRDefault="00622560" w:rsidP="00622560">
      <w:pPr>
        <w:pStyle w:val="aff0"/>
        <w:spacing w:line="276" w:lineRule="auto"/>
        <w:rPr>
          <w:rFonts w:ascii="Times New Roman" w:hAnsi="Times New Roman"/>
          <w:bCs/>
          <w:sz w:val="28"/>
          <w:szCs w:val="28"/>
        </w:rPr>
      </w:pPr>
      <w:r>
        <w:rPr>
          <w:rFonts w:ascii="Times New Roman" w:hAnsi="Times New Roman"/>
          <w:b/>
          <w:sz w:val="28"/>
          <w:szCs w:val="28"/>
        </w:rPr>
        <w:t>2.1. Сценарные условия социально-экономического развития</w:t>
      </w:r>
      <w:r w:rsidR="008D4A53">
        <w:rPr>
          <w:rFonts w:ascii="Times New Roman" w:hAnsi="Times New Roman"/>
          <w:b/>
          <w:sz w:val="28"/>
          <w:szCs w:val="28"/>
        </w:rPr>
        <w:t xml:space="preserve"> Крыловского района</w:t>
      </w:r>
      <w:r w:rsidR="008D4A53">
        <w:rPr>
          <w:rFonts w:ascii="Times New Roman" w:hAnsi="Times New Roman"/>
          <w:bCs/>
          <w:sz w:val="28"/>
          <w:szCs w:val="28"/>
        </w:rPr>
        <w:t>…………………………………………………………...</w:t>
      </w:r>
      <w:r w:rsidR="000969F3">
        <w:rPr>
          <w:rFonts w:ascii="Times New Roman" w:hAnsi="Times New Roman"/>
          <w:bCs/>
          <w:sz w:val="28"/>
          <w:szCs w:val="28"/>
        </w:rPr>
        <w:t>65</w:t>
      </w:r>
    </w:p>
    <w:p w:rsidR="00622560" w:rsidRDefault="00622560" w:rsidP="00622560">
      <w:pPr>
        <w:pStyle w:val="aff0"/>
        <w:spacing w:line="276" w:lineRule="auto"/>
        <w:rPr>
          <w:rFonts w:ascii="Times New Roman" w:hAnsi="Times New Roman"/>
          <w:b/>
          <w:sz w:val="28"/>
          <w:szCs w:val="28"/>
        </w:rPr>
      </w:pPr>
      <w:r>
        <w:rPr>
          <w:rFonts w:ascii="Times New Roman" w:hAnsi="Times New Roman"/>
          <w:b/>
          <w:sz w:val="28"/>
          <w:szCs w:val="28"/>
        </w:rPr>
        <w:lastRenderedPageBreak/>
        <w:t xml:space="preserve">2.2. Целевое видение, стратегические направления развития </w:t>
      </w:r>
    </w:p>
    <w:p w:rsidR="00622560" w:rsidRDefault="008D4A53" w:rsidP="00622560">
      <w:pPr>
        <w:pStyle w:val="aff0"/>
        <w:spacing w:line="276" w:lineRule="auto"/>
        <w:rPr>
          <w:rFonts w:ascii="Times New Roman" w:hAnsi="Times New Roman"/>
          <w:bCs/>
          <w:sz w:val="28"/>
          <w:szCs w:val="28"/>
        </w:rPr>
      </w:pPr>
      <w:r>
        <w:rPr>
          <w:rFonts w:ascii="Times New Roman" w:hAnsi="Times New Roman"/>
          <w:b/>
          <w:sz w:val="28"/>
          <w:szCs w:val="28"/>
        </w:rPr>
        <w:t>Крыловского района</w:t>
      </w:r>
      <w:r w:rsidR="00622560">
        <w:rPr>
          <w:rFonts w:ascii="Times New Roman" w:hAnsi="Times New Roman"/>
          <w:bCs/>
          <w:sz w:val="28"/>
          <w:szCs w:val="28"/>
        </w:rPr>
        <w:t>………</w:t>
      </w:r>
      <w:r>
        <w:rPr>
          <w:rFonts w:ascii="Times New Roman" w:hAnsi="Times New Roman"/>
          <w:bCs/>
          <w:sz w:val="28"/>
          <w:szCs w:val="28"/>
        </w:rPr>
        <w:t>……………………………………</w:t>
      </w:r>
      <w:r w:rsidR="00622560">
        <w:rPr>
          <w:rFonts w:ascii="Times New Roman" w:hAnsi="Times New Roman"/>
          <w:bCs/>
          <w:sz w:val="28"/>
          <w:szCs w:val="28"/>
        </w:rPr>
        <w:t>…….………..</w:t>
      </w:r>
      <w:r w:rsidR="000969F3">
        <w:rPr>
          <w:rFonts w:ascii="Times New Roman" w:hAnsi="Times New Roman"/>
          <w:bCs/>
          <w:sz w:val="28"/>
          <w:szCs w:val="28"/>
        </w:rPr>
        <w:t>68</w:t>
      </w:r>
    </w:p>
    <w:p w:rsidR="00622560" w:rsidRDefault="00622560" w:rsidP="00622560">
      <w:pPr>
        <w:spacing w:after="0" w:line="276" w:lineRule="auto"/>
        <w:rPr>
          <w:rFonts w:ascii="Times New Roman" w:hAnsi="Times New Roman" w:cs="Times New Roman"/>
          <w:bCs/>
          <w:sz w:val="28"/>
          <w:szCs w:val="28"/>
        </w:rPr>
      </w:pPr>
      <w:r>
        <w:rPr>
          <w:rFonts w:ascii="Times New Roman" w:hAnsi="Times New Roman" w:cs="Times New Roman"/>
          <w:bCs/>
          <w:sz w:val="28"/>
          <w:szCs w:val="28"/>
        </w:rPr>
        <w:t xml:space="preserve">2.2.1. Приоритетное направление «Развитие человеческого капитала </w:t>
      </w:r>
    </w:p>
    <w:p w:rsidR="00622560" w:rsidRDefault="00622560" w:rsidP="00622560">
      <w:pPr>
        <w:spacing w:after="0" w:line="276" w:lineRule="auto"/>
        <w:rPr>
          <w:rFonts w:ascii="Times New Roman" w:hAnsi="Times New Roman" w:cs="Times New Roman"/>
          <w:bCs/>
          <w:sz w:val="28"/>
          <w:szCs w:val="28"/>
        </w:rPr>
      </w:pPr>
      <w:r>
        <w:rPr>
          <w:rFonts w:ascii="Times New Roman" w:hAnsi="Times New Roman" w:cs="Times New Roman"/>
          <w:bCs/>
          <w:sz w:val="28"/>
          <w:szCs w:val="28"/>
        </w:rPr>
        <w:t>и социальной сферы»……………………………………………………………</w:t>
      </w:r>
      <w:r w:rsidR="000969F3">
        <w:rPr>
          <w:rFonts w:ascii="Times New Roman" w:hAnsi="Times New Roman" w:cs="Times New Roman"/>
          <w:bCs/>
          <w:sz w:val="28"/>
          <w:szCs w:val="28"/>
        </w:rPr>
        <w:t>73</w:t>
      </w:r>
    </w:p>
    <w:p w:rsidR="00622560" w:rsidRDefault="00622560" w:rsidP="00622560">
      <w:pPr>
        <w:spacing w:after="0" w:line="276" w:lineRule="auto"/>
        <w:rPr>
          <w:rFonts w:ascii="Times New Roman" w:hAnsi="Times New Roman" w:cs="Times New Roman"/>
          <w:bCs/>
          <w:sz w:val="28"/>
          <w:szCs w:val="28"/>
        </w:rPr>
      </w:pPr>
      <w:r>
        <w:rPr>
          <w:rFonts w:ascii="Times New Roman" w:hAnsi="Times New Roman" w:cs="Times New Roman"/>
          <w:bCs/>
          <w:sz w:val="28"/>
          <w:szCs w:val="28"/>
        </w:rPr>
        <w:t>2.2.2. Приоритетное направление «Интенсификация социально-экономического развития»…………………………………………………</w:t>
      </w:r>
      <w:r w:rsidR="000969F3">
        <w:rPr>
          <w:rFonts w:ascii="Times New Roman" w:hAnsi="Times New Roman" w:cs="Times New Roman"/>
          <w:bCs/>
          <w:sz w:val="28"/>
          <w:szCs w:val="28"/>
        </w:rPr>
        <w:t>..</w:t>
      </w:r>
      <w:r>
        <w:rPr>
          <w:rFonts w:ascii="Times New Roman" w:hAnsi="Times New Roman" w:cs="Times New Roman"/>
          <w:bCs/>
          <w:sz w:val="28"/>
          <w:szCs w:val="28"/>
        </w:rPr>
        <w:t>….</w:t>
      </w:r>
      <w:r w:rsidR="000969F3">
        <w:rPr>
          <w:rFonts w:ascii="Times New Roman" w:hAnsi="Times New Roman" w:cs="Times New Roman"/>
          <w:bCs/>
          <w:sz w:val="28"/>
          <w:szCs w:val="28"/>
        </w:rPr>
        <w:t>8</w:t>
      </w:r>
      <w:r w:rsidR="00D1424E">
        <w:rPr>
          <w:rFonts w:ascii="Times New Roman" w:hAnsi="Times New Roman" w:cs="Times New Roman"/>
          <w:bCs/>
          <w:sz w:val="28"/>
          <w:szCs w:val="28"/>
        </w:rPr>
        <w:t>7</w:t>
      </w:r>
    </w:p>
    <w:p w:rsidR="00622560" w:rsidRDefault="00622560" w:rsidP="005E7FDA">
      <w:pPr>
        <w:pStyle w:val="af6"/>
        <w:numPr>
          <w:ilvl w:val="2"/>
          <w:numId w:val="5"/>
        </w:numPr>
        <w:autoSpaceDE w:val="0"/>
        <w:autoSpaceDN w:val="0"/>
        <w:adjustRightInd w:val="0"/>
        <w:spacing w:after="0" w:line="276" w:lineRule="auto"/>
        <w:ind w:left="0" w:firstLine="0"/>
        <w:rPr>
          <w:rFonts w:ascii="Times New Roman" w:hAnsi="Times New Roman" w:cs="Times New Roman"/>
          <w:bCs/>
          <w:sz w:val="28"/>
          <w:szCs w:val="28"/>
        </w:rPr>
      </w:pPr>
      <w:r>
        <w:rPr>
          <w:rFonts w:ascii="Times New Roman" w:hAnsi="Times New Roman" w:cs="Times New Roman"/>
          <w:bCs/>
          <w:sz w:val="28"/>
          <w:szCs w:val="28"/>
        </w:rPr>
        <w:t xml:space="preserve">Приоритетное направление «Повышение эффективности и гибкости управленческой системы района, готовой к реагированию </w:t>
      </w:r>
    </w:p>
    <w:p w:rsidR="00622560" w:rsidRDefault="00622560" w:rsidP="00622560">
      <w:pPr>
        <w:pStyle w:val="af6"/>
        <w:autoSpaceDE w:val="0"/>
        <w:autoSpaceDN w:val="0"/>
        <w:adjustRightInd w:val="0"/>
        <w:spacing w:after="0" w:line="276" w:lineRule="auto"/>
        <w:ind w:left="0"/>
        <w:rPr>
          <w:rFonts w:ascii="Times New Roman" w:hAnsi="Times New Roman" w:cs="Times New Roman"/>
          <w:bCs/>
          <w:sz w:val="28"/>
          <w:szCs w:val="28"/>
        </w:rPr>
      </w:pPr>
      <w:r>
        <w:rPr>
          <w:rFonts w:ascii="Times New Roman" w:hAnsi="Times New Roman" w:cs="Times New Roman"/>
          <w:bCs/>
          <w:sz w:val="28"/>
          <w:szCs w:val="28"/>
        </w:rPr>
        <w:t>на запросы людей в части позитивных изменений</w:t>
      </w:r>
    </w:p>
    <w:p w:rsidR="00622560" w:rsidRDefault="00622560" w:rsidP="00622560">
      <w:pPr>
        <w:pStyle w:val="af6"/>
        <w:autoSpaceDE w:val="0"/>
        <w:autoSpaceDN w:val="0"/>
        <w:adjustRightInd w:val="0"/>
        <w:spacing w:after="0" w:line="276" w:lineRule="auto"/>
        <w:ind w:left="0"/>
        <w:rPr>
          <w:rFonts w:ascii="Times New Roman" w:hAnsi="Times New Roman" w:cs="Times New Roman"/>
          <w:bCs/>
          <w:sz w:val="28"/>
          <w:szCs w:val="28"/>
        </w:rPr>
      </w:pPr>
      <w:r>
        <w:rPr>
          <w:rFonts w:ascii="Times New Roman" w:hAnsi="Times New Roman" w:cs="Times New Roman"/>
          <w:bCs/>
          <w:sz w:val="28"/>
          <w:szCs w:val="28"/>
        </w:rPr>
        <w:t>в социально-экономической сфере»…………………………………………..1</w:t>
      </w:r>
      <w:r w:rsidR="000969F3">
        <w:rPr>
          <w:rFonts w:ascii="Times New Roman" w:hAnsi="Times New Roman" w:cs="Times New Roman"/>
          <w:bCs/>
          <w:sz w:val="28"/>
          <w:szCs w:val="28"/>
        </w:rPr>
        <w:t>05</w:t>
      </w:r>
    </w:p>
    <w:p w:rsidR="00622560" w:rsidRDefault="00622560" w:rsidP="00622560">
      <w:pPr>
        <w:pStyle w:val="af6"/>
        <w:autoSpaceDE w:val="0"/>
        <w:autoSpaceDN w:val="0"/>
        <w:adjustRightInd w:val="0"/>
        <w:spacing w:after="0" w:line="276" w:lineRule="auto"/>
        <w:ind w:left="0"/>
        <w:rPr>
          <w:rFonts w:ascii="Times New Roman" w:hAnsi="Times New Roman" w:cs="Times New Roman"/>
          <w:bCs/>
          <w:sz w:val="28"/>
          <w:szCs w:val="28"/>
        </w:rPr>
      </w:pPr>
      <w:r>
        <w:rPr>
          <w:rFonts w:ascii="Times New Roman" w:hAnsi="Times New Roman" w:cs="Times New Roman"/>
          <w:bCs/>
          <w:sz w:val="28"/>
          <w:szCs w:val="28"/>
        </w:rPr>
        <w:t>2.2.4. Приоритетное направление «Безопасность жизнедеятельности и экологическое благополучие»…………………………………………………1</w:t>
      </w:r>
      <w:r w:rsidR="00D1424E">
        <w:rPr>
          <w:rFonts w:ascii="Times New Roman" w:hAnsi="Times New Roman" w:cs="Times New Roman"/>
          <w:bCs/>
          <w:sz w:val="28"/>
          <w:szCs w:val="28"/>
        </w:rPr>
        <w:t>20</w:t>
      </w:r>
    </w:p>
    <w:p w:rsidR="00622560" w:rsidRDefault="00622560" w:rsidP="00622560">
      <w:pPr>
        <w:pStyle w:val="af6"/>
        <w:autoSpaceDE w:val="0"/>
        <w:autoSpaceDN w:val="0"/>
        <w:adjustRightInd w:val="0"/>
        <w:spacing w:after="0" w:line="276" w:lineRule="auto"/>
        <w:ind w:left="0"/>
        <w:rPr>
          <w:rFonts w:ascii="Times New Roman" w:hAnsi="Times New Roman" w:cs="Times New Roman"/>
          <w:bCs/>
          <w:sz w:val="28"/>
          <w:szCs w:val="28"/>
        </w:rPr>
      </w:pPr>
    </w:p>
    <w:p w:rsidR="00622560" w:rsidRDefault="00622560" w:rsidP="00622560">
      <w:pPr>
        <w:pStyle w:val="af6"/>
        <w:autoSpaceDE w:val="0"/>
        <w:autoSpaceDN w:val="0"/>
        <w:adjustRightInd w:val="0"/>
        <w:spacing w:after="0" w:line="276" w:lineRule="auto"/>
        <w:ind w:left="0"/>
        <w:rPr>
          <w:rFonts w:ascii="Times New Roman" w:hAnsi="Times New Roman"/>
          <w:bCs/>
          <w:sz w:val="28"/>
          <w:szCs w:val="28"/>
        </w:rPr>
      </w:pPr>
      <w:r>
        <w:rPr>
          <w:rFonts w:ascii="Times New Roman" w:hAnsi="Times New Roman"/>
          <w:b/>
          <w:sz w:val="28"/>
          <w:szCs w:val="28"/>
        </w:rPr>
        <w:t xml:space="preserve">РАЗДЕЛ </w:t>
      </w:r>
      <w:r>
        <w:rPr>
          <w:rFonts w:ascii="Times New Roman" w:hAnsi="Times New Roman"/>
          <w:b/>
          <w:sz w:val="28"/>
          <w:szCs w:val="28"/>
          <w:lang w:val="en-US"/>
        </w:rPr>
        <w:t>III</w:t>
      </w:r>
      <w:r>
        <w:rPr>
          <w:rFonts w:ascii="Times New Roman" w:hAnsi="Times New Roman"/>
          <w:b/>
          <w:sz w:val="28"/>
          <w:szCs w:val="28"/>
        </w:rPr>
        <w:t>. ЗАКЛЮЧИТЕЛЬНАЯ ЧАСТЬ</w:t>
      </w:r>
      <w:r>
        <w:rPr>
          <w:rFonts w:ascii="Times New Roman" w:hAnsi="Times New Roman"/>
          <w:bCs/>
          <w:sz w:val="28"/>
          <w:szCs w:val="28"/>
        </w:rPr>
        <w:t>……………………………...1</w:t>
      </w:r>
      <w:r w:rsidR="000969F3">
        <w:rPr>
          <w:rFonts w:ascii="Times New Roman" w:hAnsi="Times New Roman"/>
          <w:bCs/>
          <w:sz w:val="28"/>
          <w:szCs w:val="28"/>
        </w:rPr>
        <w:t>2</w:t>
      </w:r>
      <w:r w:rsidR="004C0D98">
        <w:rPr>
          <w:rFonts w:ascii="Times New Roman" w:hAnsi="Times New Roman"/>
          <w:bCs/>
          <w:sz w:val="28"/>
          <w:szCs w:val="28"/>
        </w:rPr>
        <w:t>4</w:t>
      </w:r>
    </w:p>
    <w:p w:rsidR="00622560" w:rsidRDefault="00622560" w:rsidP="00622560">
      <w:pPr>
        <w:pStyle w:val="af6"/>
        <w:autoSpaceDE w:val="0"/>
        <w:autoSpaceDN w:val="0"/>
        <w:adjustRightInd w:val="0"/>
        <w:spacing w:after="0" w:line="276" w:lineRule="auto"/>
        <w:ind w:left="0"/>
        <w:rPr>
          <w:rFonts w:ascii="Times New Roman" w:hAnsi="Times New Roman"/>
          <w:bCs/>
          <w:sz w:val="28"/>
          <w:szCs w:val="28"/>
        </w:rPr>
      </w:pPr>
    </w:p>
    <w:p w:rsidR="00622560" w:rsidRDefault="00622560" w:rsidP="00622560">
      <w:pPr>
        <w:pStyle w:val="af6"/>
        <w:autoSpaceDE w:val="0"/>
        <w:autoSpaceDN w:val="0"/>
        <w:adjustRightInd w:val="0"/>
        <w:spacing w:after="0" w:line="276" w:lineRule="auto"/>
        <w:ind w:left="0"/>
        <w:rPr>
          <w:rFonts w:ascii="Times New Roman" w:hAnsi="Times New Roman"/>
          <w:bCs/>
          <w:sz w:val="28"/>
          <w:szCs w:val="28"/>
        </w:rPr>
      </w:pPr>
      <w:r>
        <w:rPr>
          <w:rFonts w:ascii="Times New Roman" w:hAnsi="Times New Roman"/>
          <w:bCs/>
          <w:sz w:val="28"/>
          <w:szCs w:val="28"/>
        </w:rPr>
        <w:t>Приложение № 1………………………………………………………………..1</w:t>
      </w:r>
      <w:r w:rsidR="000969F3">
        <w:rPr>
          <w:rFonts w:ascii="Times New Roman" w:hAnsi="Times New Roman"/>
          <w:bCs/>
          <w:sz w:val="28"/>
          <w:szCs w:val="28"/>
        </w:rPr>
        <w:t>2</w:t>
      </w:r>
      <w:r w:rsidR="006E074C">
        <w:rPr>
          <w:rFonts w:ascii="Times New Roman" w:hAnsi="Times New Roman"/>
          <w:bCs/>
          <w:sz w:val="28"/>
          <w:szCs w:val="28"/>
        </w:rPr>
        <w:t>7</w:t>
      </w:r>
    </w:p>
    <w:p w:rsidR="00622560" w:rsidRDefault="00622560" w:rsidP="00622560">
      <w:pPr>
        <w:pStyle w:val="af6"/>
        <w:autoSpaceDE w:val="0"/>
        <w:autoSpaceDN w:val="0"/>
        <w:adjustRightInd w:val="0"/>
        <w:spacing w:after="0" w:line="276" w:lineRule="auto"/>
        <w:ind w:left="0"/>
        <w:rPr>
          <w:rFonts w:ascii="Times New Roman" w:hAnsi="Times New Roman"/>
          <w:bCs/>
          <w:sz w:val="28"/>
          <w:szCs w:val="28"/>
        </w:rPr>
      </w:pPr>
      <w:r>
        <w:rPr>
          <w:rFonts w:ascii="Times New Roman" w:hAnsi="Times New Roman"/>
          <w:bCs/>
          <w:sz w:val="28"/>
          <w:szCs w:val="28"/>
        </w:rPr>
        <w:t>Приложение № 2………………………………………………………………..1</w:t>
      </w:r>
      <w:r w:rsidR="000969F3">
        <w:rPr>
          <w:rFonts w:ascii="Times New Roman" w:hAnsi="Times New Roman"/>
          <w:bCs/>
          <w:sz w:val="28"/>
          <w:szCs w:val="28"/>
        </w:rPr>
        <w:t>31</w:t>
      </w:r>
    </w:p>
    <w:p w:rsidR="00622560" w:rsidRDefault="00622560" w:rsidP="00622560">
      <w:pPr>
        <w:pStyle w:val="af6"/>
        <w:autoSpaceDE w:val="0"/>
        <w:autoSpaceDN w:val="0"/>
        <w:adjustRightInd w:val="0"/>
        <w:spacing w:after="0" w:line="276" w:lineRule="auto"/>
        <w:ind w:left="0"/>
        <w:rPr>
          <w:rFonts w:ascii="Times New Roman" w:hAnsi="Times New Roman"/>
          <w:bCs/>
          <w:sz w:val="28"/>
          <w:szCs w:val="28"/>
        </w:rPr>
      </w:pPr>
      <w:r>
        <w:rPr>
          <w:rFonts w:ascii="Times New Roman" w:hAnsi="Times New Roman"/>
          <w:bCs/>
          <w:sz w:val="28"/>
          <w:szCs w:val="28"/>
        </w:rPr>
        <w:t>Приложение № 3………………………………………………………………..13</w:t>
      </w:r>
      <w:r w:rsidR="006E074C">
        <w:rPr>
          <w:rFonts w:ascii="Times New Roman" w:hAnsi="Times New Roman"/>
          <w:bCs/>
          <w:sz w:val="28"/>
          <w:szCs w:val="28"/>
        </w:rPr>
        <w:t>5</w:t>
      </w:r>
    </w:p>
    <w:p w:rsidR="00622560" w:rsidRDefault="00622560" w:rsidP="00622560">
      <w:pPr>
        <w:pStyle w:val="af6"/>
        <w:autoSpaceDE w:val="0"/>
        <w:autoSpaceDN w:val="0"/>
        <w:adjustRightInd w:val="0"/>
        <w:spacing w:after="0" w:line="276" w:lineRule="auto"/>
        <w:ind w:left="0"/>
        <w:rPr>
          <w:rFonts w:ascii="Times New Roman" w:hAnsi="Times New Roman"/>
          <w:bCs/>
          <w:sz w:val="28"/>
          <w:szCs w:val="28"/>
        </w:rPr>
      </w:pPr>
      <w:r>
        <w:rPr>
          <w:rFonts w:ascii="Times New Roman" w:hAnsi="Times New Roman"/>
          <w:bCs/>
          <w:sz w:val="28"/>
          <w:szCs w:val="28"/>
        </w:rPr>
        <w:t>Приложение № 4………………………………………………………………..1</w:t>
      </w:r>
      <w:r w:rsidR="006E074C">
        <w:rPr>
          <w:rFonts w:ascii="Times New Roman" w:hAnsi="Times New Roman"/>
          <w:bCs/>
          <w:sz w:val="28"/>
          <w:szCs w:val="28"/>
        </w:rPr>
        <w:t>38</w:t>
      </w:r>
    </w:p>
    <w:p w:rsidR="00622560" w:rsidRDefault="00622560" w:rsidP="00622560">
      <w:pPr>
        <w:pStyle w:val="af6"/>
        <w:autoSpaceDE w:val="0"/>
        <w:autoSpaceDN w:val="0"/>
        <w:adjustRightInd w:val="0"/>
        <w:spacing w:after="0" w:line="276" w:lineRule="auto"/>
        <w:ind w:left="0"/>
        <w:rPr>
          <w:rFonts w:ascii="Times New Roman" w:hAnsi="Times New Roman"/>
          <w:bCs/>
          <w:sz w:val="28"/>
          <w:szCs w:val="28"/>
        </w:rPr>
      </w:pPr>
      <w:r>
        <w:rPr>
          <w:rFonts w:ascii="Times New Roman" w:hAnsi="Times New Roman"/>
          <w:bCs/>
          <w:sz w:val="28"/>
          <w:szCs w:val="28"/>
        </w:rPr>
        <w:t>Приложение № 5………………………………………………………………..1</w:t>
      </w:r>
      <w:r w:rsidR="003D101B">
        <w:rPr>
          <w:rFonts w:ascii="Times New Roman" w:hAnsi="Times New Roman"/>
          <w:bCs/>
          <w:sz w:val="28"/>
          <w:szCs w:val="28"/>
        </w:rPr>
        <w:t>4</w:t>
      </w:r>
      <w:r w:rsidR="006E074C">
        <w:rPr>
          <w:rFonts w:ascii="Times New Roman" w:hAnsi="Times New Roman"/>
          <w:bCs/>
          <w:sz w:val="28"/>
          <w:szCs w:val="28"/>
        </w:rPr>
        <w:t>0</w:t>
      </w:r>
    </w:p>
    <w:p w:rsidR="00622560" w:rsidRDefault="00622560" w:rsidP="00622560">
      <w:pPr>
        <w:pStyle w:val="af6"/>
        <w:autoSpaceDE w:val="0"/>
        <w:autoSpaceDN w:val="0"/>
        <w:adjustRightInd w:val="0"/>
        <w:spacing w:after="0" w:line="276" w:lineRule="auto"/>
        <w:ind w:left="0"/>
        <w:rPr>
          <w:rFonts w:ascii="Times New Roman" w:hAnsi="Times New Roman"/>
          <w:bCs/>
          <w:sz w:val="28"/>
          <w:szCs w:val="28"/>
        </w:rPr>
      </w:pPr>
      <w:r>
        <w:rPr>
          <w:rFonts w:ascii="Times New Roman" w:hAnsi="Times New Roman"/>
          <w:bCs/>
          <w:sz w:val="28"/>
          <w:szCs w:val="28"/>
        </w:rPr>
        <w:t>Приложение № 6………………………………………………………………..1</w:t>
      </w:r>
      <w:r w:rsidR="003D101B">
        <w:rPr>
          <w:rFonts w:ascii="Times New Roman" w:hAnsi="Times New Roman"/>
          <w:bCs/>
          <w:sz w:val="28"/>
          <w:szCs w:val="28"/>
        </w:rPr>
        <w:t>4</w:t>
      </w:r>
      <w:r w:rsidR="006E074C">
        <w:rPr>
          <w:rFonts w:ascii="Times New Roman" w:hAnsi="Times New Roman"/>
          <w:bCs/>
          <w:sz w:val="28"/>
          <w:szCs w:val="28"/>
        </w:rPr>
        <w:t>2</w:t>
      </w:r>
    </w:p>
    <w:p w:rsidR="00C512B4" w:rsidRDefault="00C512B4" w:rsidP="00622560">
      <w:pPr>
        <w:pStyle w:val="26"/>
      </w:pPr>
    </w:p>
    <w:p w:rsidR="00DB33FA" w:rsidRPr="00C512B4" w:rsidRDefault="00DB33FA" w:rsidP="00C512B4">
      <w:pPr>
        <w:pStyle w:val="22"/>
        <w:widowControl w:val="0"/>
        <w:spacing w:line="276" w:lineRule="auto"/>
        <w:ind w:firstLine="720"/>
        <w:jc w:val="both"/>
        <w:rPr>
          <w:rFonts w:ascii="Times New Roman" w:hAnsi="Times New Roman"/>
          <w:b w:val="0"/>
          <w:bCs w:val="0"/>
          <w:szCs w:val="24"/>
        </w:rPr>
      </w:pPr>
    </w:p>
    <w:p w:rsidR="00FA6975" w:rsidRPr="00C512B4" w:rsidRDefault="00FA6975" w:rsidP="00C512B4">
      <w:pPr>
        <w:pStyle w:val="22"/>
        <w:widowControl w:val="0"/>
        <w:spacing w:line="276" w:lineRule="auto"/>
        <w:ind w:firstLine="720"/>
        <w:jc w:val="both"/>
        <w:rPr>
          <w:rFonts w:ascii="Times New Roman" w:hAnsi="Times New Roman"/>
          <w:b w:val="0"/>
          <w:bCs w:val="0"/>
          <w:szCs w:val="24"/>
        </w:rPr>
      </w:pPr>
    </w:p>
    <w:p w:rsidR="00FA6975" w:rsidRDefault="00FA6975">
      <w:pPr>
        <w:widowControl w:val="0"/>
        <w:autoSpaceDN w:val="0"/>
        <w:spacing w:after="0" w:line="240" w:lineRule="auto"/>
        <w:ind w:left="360"/>
        <w:jc w:val="both"/>
        <w:rPr>
          <w:rFonts w:cs="Times New Roman"/>
          <w:sz w:val="28"/>
          <w:szCs w:val="28"/>
        </w:rPr>
      </w:pPr>
    </w:p>
    <w:p w:rsidR="008D4A53" w:rsidRDefault="008D4A53">
      <w:pPr>
        <w:widowControl w:val="0"/>
        <w:autoSpaceDN w:val="0"/>
        <w:spacing w:after="0" w:line="240" w:lineRule="auto"/>
        <w:ind w:left="360"/>
        <w:jc w:val="both"/>
        <w:rPr>
          <w:rFonts w:cs="Times New Roman"/>
          <w:sz w:val="28"/>
          <w:szCs w:val="28"/>
        </w:rPr>
      </w:pPr>
    </w:p>
    <w:p w:rsidR="008D4A53" w:rsidRDefault="008D4A53">
      <w:pPr>
        <w:widowControl w:val="0"/>
        <w:autoSpaceDN w:val="0"/>
        <w:spacing w:after="0" w:line="240" w:lineRule="auto"/>
        <w:ind w:left="360"/>
        <w:jc w:val="both"/>
        <w:rPr>
          <w:rFonts w:cs="Times New Roman"/>
          <w:sz w:val="28"/>
          <w:szCs w:val="28"/>
        </w:rPr>
      </w:pPr>
    </w:p>
    <w:p w:rsidR="008D4A53" w:rsidRDefault="008D4A53">
      <w:pPr>
        <w:widowControl w:val="0"/>
        <w:autoSpaceDN w:val="0"/>
        <w:spacing w:after="0" w:line="240" w:lineRule="auto"/>
        <w:ind w:left="360"/>
        <w:jc w:val="both"/>
        <w:rPr>
          <w:rFonts w:cs="Times New Roman"/>
          <w:sz w:val="28"/>
          <w:szCs w:val="28"/>
        </w:rPr>
      </w:pPr>
    </w:p>
    <w:p w:rsidR="008D4A53" w:rsidRDefault="008D4A53">
      <w:pPr>
        <w:widowControl w:val="0"/>
        <w:autoSpaceDN w:val="0"/>
        <w:spacing w:after="0" w:line="240" w:lineRule="auto"/>
        <w:ind w:left="360"/>
        <w:jc w:val="both"/>
        <w:rPr>
          <w:rFonts w:cs="Times New Roman"/>
          <w:sz w:val="28"/>
          <w:szCs w:val="28"/>
        </w:rPr>
      </w:pPr>
    </w:p>
    <w:p w:rsidR="008D4A53" w:rsidRDefault="008D4A53">
      <w:pPr>
        <w:widowControl w:val="0"/>
        <w:autoSpaceDN w:val="0"/>
        <w:spacing w:after="0" w:line="240" w:lineRule="auto"/>
        <w:ind w:left="360"/>
        <w:jc w:val="both"/>
        <w:rPr>
          <w:rFonts w:cs="Times New Roman"/>
          <w:sz w:val="28"/>
          <w:szCs w:val="28"/>
        </w:rPr>
      </w:pPr>
    </w:p>
    <w:p w:rsidR="008D4A53" w:rsidRDefault="008D4A53">
      <w:pPr>
        <w:widowControl w:val="0"/>
        <w:autoSpaceDN w:val="0"/>
        <w:spacing w:after="0" w:line="240" w:lineRule="auto"/>
        <w:ind w:left="360"/>
        <w:jc w:val="both"/>
        <w:rPr>
          <w:rFonts w:cs="Times New Roman"/>
          <w:sz w:val="28"/>
          <w:szCs w:val="28"/>
        </w:rPr>
      </w:pPr>
    </w:p>
    <w:p w:rsidR="008D4A53" w:rsidRDefault="008D4A53">
      <w:pPr>
        <w:widowControl w:val="0"/>
        <w:autoSpaceDN w:val="0"/>
        <w:spacing w:after="0" w:line="240" w:lineRule="auto"/>
        <w:ind w:left="360"/>
        <w:jc w:val="both"/>
        <w:rPr>
          <w:rFonts w:cs="Times New Roman"/>
          <w:sz w:val="28"/>
          <w:szCs w:val="28"/>
        </w:rPr>
      </w:pPr>
    </w:p>
    <w:p w:rsidR="008D4A53" w:rsidRDefault="008D4A53">
      <w:pPr>
        <w:widowControl w:val="0"/>
        <w:autoSpaceDN w:val="0"/>
        <w:spacing w:after="0" w:line="240" w:lineRule="auto"/>
        <w:ind w:left="360"/>
        <w:jc w:val="both"/>
        <w:rPr>
          <w:rFonts w:cs="Times New Roman"/>
          <w:sz w:val="28"/>
          <w:szCs w:val="28"/>
        </w:rPr>
      </w:pPr>
    </w:p>
    <w:p w:rsidR="008D4A53" w:rsidRDefault="008D4A53">
      <w:pPr>
        <w:widowControl w:val="0"/>
        <w:autoSpaceDN w:val="0"/>
        <w:spacing w:after="0" w:line="240" w:lineRule="auto"/>
        <w:ind w:left="360"/>
        <w:jc w:val="both"/>
        <w:rPr>
          <w:rFonts w:cs="Times New Roman"/>
          <w:sz w:val="28"/>
          <w:szCs w:val="28"/>
        </w:rPr>
      </w:pPr>
    </w:p>
    <w:p w:rsidR="008D4A53" w:rsidRDefault="008D4A53">
      <w:pPr>
        <w:widowControl w:val="0"/>
        <w:autoSpaceDN w:val="0"/>
        <w:spacing w:after="0" w:line="240" w:lineRule="auto"/>
        <w:ind w:left="360"/>
        <w:jc w:val="both"/>
        <w:rPr>
          <w:rFonts w:cs="Times New Roman"/>
          <w:sz w:val="28"/>
          <w:szCs w:val="28"/>
        </w:rPr>
      </w:pPr>
    </w:p>
    <w:p w:rsidR="008D4A53" w:rsidRDefault="008D4A53">
      <w:pPr>
        <w:widowControl w:val="0"/>
        <w:autoSpaceDN w:val="0"/>
        <w:spacing w:after="0" w:line="240" w:lineRule="auto"/>
        <w:ind w:left="360"/>
        <w:jc w:val="both"/>
        <w:rPr>
          <w:rFonts w:cs="Times New Roman"/>
          <w:sz w:val="28"/>
          <w:szCs w:val="28"/>
        </w:rPr>
      </w:pPr>
    </w:p>
    <w:p w:rsidR="008D4A53" w:rsidRDefault="008D4A53">
      <w:pPr>
        <w:widowControl w:val="0"/>
        <w:autoSpaceDN w:val="0"/>
        <w:spacing w:after="0" w:line="240" w:lineRule="auto"/>
        <w:ind w:left="360"/>
        <w:jc w:val="both"/>
        <w:rPr>
          <w:rFonts w:cs="Times New Roman"/>
          <w:sz w:val="28"/>
          <w:szCs w:val="28"/>
        </w:rPr>
      </w:pPr>
    </w:p>
    <w:p w:rsidR="008D4A53" w:rsidRDefault="008D4A53">
      <w:pPr>
        <w:widowControl w:val="0"/>
        <w:autoSpaceDN w:val="0"/>
        <w:spacing w:after="0" w:line="240" w:lineRule="auto"/>
        <w:ind w:left="360"/>
        <w:jc w:val="both"/>
        <w:rPr>
          <w:rFonts w:cs="Times New Roman"/>
          <w:sz w:val="28"/>
          <w:szCs w:val="28"/>
        </w:rPr>
      </w:pPr>
    </w:p>
    <w:p w:rsidR="008D4A53" w:rsidRDefault="008D4A53">
      <w:pPr>
        <w:widowControl w:val="0"/>
        <w:autoSpaceDN w:val="0"/>
        <w:spacing w:after="0" w:line="240" w:lineRule="auto"/>
        <w:ind w:left="360"/>
        <w:jc w:val="both"/>
        <w:rPr>
          <w:rFonts w:cs="Times New Roman"/>
          <w:sz w:val="28"/>
          <w:szCs w:val="28"/>
        </w:rPr>
      </w:pPr>
    </w:p>
    <w:p w:rsidR="008D4A53" w:rsidRDefault="008D4A53" w:rsidP="008D4A53">
      <w:pPr>
        <w:spacing w:after="0" w:line="240" w:lineRule="auto"/>
        <w:ind w:left="5245"/>
        <w:jc w:val="center"/>
        <w:rPr>
          <w:rFonts w:ascii="Times New Roman" w:hAnsi="Times New Roman" w:cs="Times New Roman"/>
          <w:bCs/>
          <w:sz w:val="28"/>
          <w:szCs w:val="28"/>
        </w:rPr>
      </w:pPr>
      <w:r>
        <w:rPr>
          <w:rFonts w:ascii="Times New Roman" w:hAnsi="Times New Roman" w:cs="Times New Roman"/>
          <w:bCs/>
          <w:sz w:val="28"/>
          <w:szCs w:val="28"/>
        </w:rPr>
        <w:t>к решению Совета</w:t>
      </w:r>
    </w:p>
    <w:p w:rsidR="008D4A53" w:rsidRDefault="008D4A53" w:rsidP="008D4A53">
      <w:pPr>
        <w:spacing w:after="0" w:line="240" w:lineRule="auto"/>
        <w:ind w:left="5245"/>
        <w:jc w:val="center"/>
        <w:rPr>
          <w:rFonts w:ascii="Times New Roman" w:hAnsi="Times New Roman" w:cs="Times New Roman"/>
          <w:bCs/>
          <w:sz w:val="28"/>
          <w:szCs w:val="28"/>
        </w:rPr>
      </w:pPr>
      <w:r>
        <w:rPr>
          <w:rFonts w:ascii="Times New Roman" w:hAnsi="Times New Roman" w:cs="Times New Roman"/>
          <w:bCs/>
          <w:sz w:val="28"/>
          <w:szCs w:val="28"/>
        </w:rPr>
        <w:t>муниципального образования</w:t>
      </w:r>
    </w:p>
    <w:p w:rsidR="008D4A53" w:rsidRDefault="008D4A53" w:rsidP="008D4A53">
      <w:pPr>
        <w:spacing w:after="0" w:line="240" w:lineRule="auto"/>
        <w:ind w:left="5245"/>
        <w:jc w:val="center"/>
        <w:rPr>
          <w:rFonts w:ascii="Times New Roman" w:hAnsi="Times New Roman" w:cs="Times New Roman"/>
          <w:bCs/>
          <w:sz w:val="28"/>
          <w:szCs w:val="28"/>
        </w:rPr>
      </w:pPr>
      <w:r>
        <w:rPr>
          <w:rFonts w:ascii="Times New Roman" w:hAnsi="Times New Roman" w:cs="Times New Roman"/>
          <w:bCs/>
          <w:sz w:val="28"/>
          <w:szCs w:val="28"/>
        </w:rPr>
        <w:t>Крыловский район</w:t>
      </w:r>
    </w:p>
    <w:p w:rsidR="008D4A53" w:rsidRDefault="008D4A53" w:rsidP="008D4A53">
      <w:pPr>
        <w:spacing w:after="0" w:line="240" w:lineRule="auto"/>
        <w:ind w:left="5245"/>
        <w:jc w:val="center"/>
        <w:rPr>
          <w:rFonts w:ascii="Times New Roman" w:hAnsi="Times New Roman" w:cs="Times New Roman"/>
          <w:bCs/>
          <w:sz w:val="28"/>
          <w:szCs w:val="28"/>
        </w:rPr>
      </w:pPr>
      <w:r>
        <w:rPr>
          <w:rFonts w:ascii="Times New Roman" w:hAnsi="Times New Roman" w:cs="Times New Roman"/>
          <w:bCs/>
          <w:sz w:val="28"/>
          <w:szCs w:val="28"/>
        </w:rPr>
        <w:t>от _____________ №__________</w:t>
      </w:r>
    </w:p>
    <w:p w:rsidR="008D4A53" w:rsidRDefault="008D4A53" w:rsidP="008D4A53">
      <w:pPr>
        <w:jc w:val="right"/>
      </w:pPr>
    </w:p>
    <w:p w:rsidR="008D4A53" w:rsidRDefault="008D4A53" w:rsidP="008D4A53"/>
    <w:p w:rsidR="008D4A53" w:rsidRDefault="008D4A53" w:rsidP="008D4A53">
      <w:pPr>
        <w:spacing w:after="0"/>
        <w:ind w:firstLine="708"/>
        <w:jc w:val="center"/>
        <w:rPr>
          <w:rFonts w:ascii="Times New Roman" w:hAnsi="Times New Roman" w:cs="Times New Roman"/>
          <w:b/>
          <w:bCs/>
          <w:sz w:val="28"/>
          <w:szCs w:val="28"/>
        </w:rPr>
      </w:pPr>
      <w:r>
        <w:rPr>
          <w:rFonts w:ascii="Times New Roman" w:hAnsi="Times New Roman" w:cs="Times New Roman"/>
          <w:b/>
          <w:bCs/>
          <w:sz w:val="28"/>
          <w:szCs w:val="28"/>
        </w:rPr>
        <w:t xml:space="preserve">СТРАТЕГИЯ </w:t>
      </w:r>
    </w:p>
    <w:p w:rsidR="008D4A53" w:rsidRDefault="008D4A53" w:rsidP="008D4A53">
      <w:pPr>
        <w:spacing w:after="0"/>
        <w:ind w:firstLine="708"/>
        <w:jc w:val="center"/>
        <w:rPr>
          <w:rFonts w:ascii="Times New Roman" w:hAnsi="Times New Roman" w:cs="Times New Roman"/>
          <w:b/>
          <w:bCs/>
          <w:sz w:val="28"/>
          <w:szCs w:val="28"/>
        </w:rPr>
      </w:pPr>
      <w:r>
        <w:rPr>
          <w:rFonts w:ascii="Times New Roman" w:hAnsi="Times New Roman" w:cs="Times New Roman"/>
          <w:b/>
          <w:bCs/>
          <w:sz w:val="28"/>
          <w:szCs w:val="28"/>
        </w:rPr>
        <w:t xml:space="preserve">СОЦИАЛЬНО-ЭКОНОМИЧЕСКОГО РАЗВИТИЯ </w:t>
      </w:r>
    </w:p>
    <w:p w:rsidR="008D4A53" w:rsidRDefault="008D4A53" w:rsidP="008D4A53">
      <w:pPr>
        <w:spacing w:after="0"/>
        <w:ind w:firstLine="708"/>
        <w:jc w:val="center"/>
        <w:rPr>
          <w:rFonts w:ascii="Times New Roman" w:hAnsi="Times New Roman" w:cs="Times New Roman"/>
          <w:b/>
          <w:bCs/>
          <w:sz w:val="28"/>
          <w:szCs w:val="28"/>
        </w:rPr>
      </w:pPr>
      <w:r>
        <w:rPr>
          <w:rFonts w:ascii="Times New Roman" w:hAnsi="Times New Roman" w:cs="Times New Roman"/>
          <w:b/>
          <w:bCs/>
          <w:sz w:val="28"/>
          <w:szCs w:val="28"/>
        </w:rPr>
        <w:t>КРЫЛОВСКОГО РАЙОНА ДО 2030 ГОДА</w:t>
      </w:r>
    </w:p>
    <w:p w:rsidR="008D4A53" w:rsidRDefault="008D4A53" w:rsidP="008D4A53">
      <w:pPr>
        <w:jc w:val="both"/>
      </w:pPr>
    </w:p>
    <w:p w:rsidR="008D4A53" w:rsidRDefault="008D4A53" w:rsidP="008D4A53">
      <w:pPr>
        <w:keepNext/>
        <w:keepLines/>
        <w:shd w:val="clear" w:color="auto" w:fill="EC7CCC"/>
        <w:tabs>
          <w:tab w:val="left" w:pos="426"/>
        </w:tabs>
        <w:spacing w:before="240" w:after="240" w:line="240" w:lineRule="auto"/>
        <w:jc w:val="center"/>
        <w:outlineLvl w:val="0"/>
        <w:rPr>
          <w:rFonts w:ascii="Times New Roman" w:hAnsi="Times New Roman" w:cs="Times New Roman"/>
          <w:b/>
          <w:sz w:val="32"/>
          <w:szCs w:val="20"/>
        </w:rPr>
      </w:pPr>
      <w:r>
        <w:rPr>
          <w:rFonts w:ascii="Times New Roman" w:hAnsi="Times New Roman" w:cs="Times New Roman"/>
          <w:b/>
          <w:sz w:val="32"/>
          <w:szCs w:val="20"/>
        </w:rPr>
        <w:t>Введение</w:t>
      </w:r>
    </w:p>
    <w:p w:rsidR="008D4A53" w:rsidRDefault="008D4A53" w:rsidP="008D4A53">
      <w:pPr>
        <w:pStyle w:val="af6"/>
        <w:spacing w:after="0"/>
        <w:ind w:left="0" w:firstLine="720"/>
        <w:jc w:val="both"/>
        <w:rPr>
          <w:rFonts w:ascii="Times New Roman" w:hAnsi="Times New Roman"/>
          <w:color w:val="000000"/>
          <w:sz w:val="28"/>
          <w:szCs w:val="28"/>
        </w:rPr>
      </w:pPr>
      <w:bookmarkStart w:id="0" w:name="_Hlk74577953"/>
      <w:r>
        <w:rPr>
          <w:rFonts w:ascii="Times New Roman" w:hAnsi="Times New Roman" w:cs="Times New Roman"/>
          <w:color w:val="000000"/>
          <w:sz w:val="28"/>
          <w:szCs w:val="28"/>
        </w:rPr>
        <w:t xml:space="preserve">Стратегия социально-экономического развития </w:t>
      </w:r>
      <w:r w:rsidR="009E2EEB">
        <w:rPr>
          <w:rFonts w:ascii="Times New Roman" w:hAnsi="Times New Roman" w:cs="Times New Roman"/>
          <w:color w:val="000000"/>
          <w:sz w:val="28"/>
          <w:szCs w:val="28"/>
        </w:rPr>
        <w:t>Крыловского района</w:t>
      </w:r>
      <w:r>
        <w:rPr>
          <w:rFonts w:ascii="Times New Roman" w:hAnsi="Times New Roman" w:cs="Times New Roman"/>
          <w:color w:val="000000"/>
          <w:sz w:val="28"/>
          <w:szCs w:val="28"/>
        </w:rPr>
        <w:t xml:space="preserve"> до 2030 года (далее - Стратегия) разработана в соответствии с основными положениями Федерального закона от 28 июня 2014 г.  № 172-ФЗ «О стратегическом планировании в Российской Федерации», закона Краснодарского края от 6 ноября 2015 г. № 3267-КЗ «О стратегическом планировании и индикативных планах социально-экономического развития в Краснодарском крае», </w:t>
      </w:r>
      <w:r>
        <w:rPr>
          <w:rFonts w:ascii="Times New Roman" w:hAnsi="Times New Roman"/>
          <w:color w:val="000000"/>
          <w:sz w:val="28"/>
          <w:szCs w:val="28"/>
        </w:rPr>
        <w:t xml:space="preserve">постановлением администрации муниципального образования </w:t>
      </w:r>
      <w:r w:rsidR="004F2E29" w:rsidRPr="004F2E29">
        <w:rPr>
          <w:rFonts w:ascii="Times New Roman" w:hAnsi="Times New Roman"/>
          <w:color w:val="000000"/>
          <w:sz w:val="28"/>
          <w:szCs w:val="28"/>
        </w:rPr>
        <w:t>Крыловский район от 30.12.2015г. № 678 «О порядке разработки, мониторинг, контроля и корректировки стратегии социально-экономического развития муниципального образования Крыловский район».</w:t>
      </w:r>
    </w:p>
    <w:bookmarkEnd w:id="0"/>
    <w:p w:rsidR="008D4A53" w:rsidRDefault="008D4A53" w:rsidP="008D4A53">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Стратегия учитывает положения федеральных документов стратегического планирования, Стратегию социально-экономического развития Краснодарского края до 2030 года, приоритеты и задачи, обозначенные в Указе Президента Российской Федерации от 7 мая 2018 г. «О национальных целях и стратегических задачах развития Российской Федерации на период до 2024 года» и сформулированные в национальных и региональных проектах, ежегодных посланиях Президента Российской Федерации Федеральному Собранию Российской Федерации, а также планы и программы развития основных предприятий муниципалитета, интересы субъектов МСП, общественности, жителей </w:t>
      </w:r>
      <w:r w:rsidR="009E2EEB">
        <w:rPr>
          <w:rFonts w:ascii="Times New Roman" w:hAnsi="Times New Roman" w:cs="Times New Roman"/>
          <w:sz w:val="28"/>
          <w:szCs w:val="28"/>
        </w:rPr>
        <w:t>Крыловского</w:t>
      </w:r>
      <w:r>
        <w:rPr>
          <w:rFonts w:ascii="Times New Roman" w:hAnsi="Times New Roman" w:cs="Times New Roman"/>
          <w:sz w:val="28"/>
          <w:szCs w:val="28"/>
        </w:rPr>
        <w:t xml:space="preserve"> района.</w:t>
      </w:r>
    </w:p>
    <w:p w:rsidR="008D4A53" w:rsidRDefault="009E2EEB" w:rsidP="008D4A53">
      <w:pPr>
        <w:spacing w:after="0" w:line="276" w:lineRule="auto"/>
        <w:ind w:right="-105" w:firstLine="720"/>
        <w:jc w:val="both"/>
        <w:rPr>
          <w:rFonts w:ascii="Times New Roman" w:hAnsi="Times New Roman" w:cs="Times New Roman"/>
          <w:sz w:val="28"/>
          <w:szCs w:val="28"/>
        </w:rPr>
      </w:pPr>
      <w:r>
        <w:rPr>
          <w:rFonts w:ascii="Times New Roman" w:hAnsi="Times New Roman" w:cs="Times New Roman"/>
          <w:sz w:val="28"/>
          <w:szCs w:val="28"/>
        </w:rPr>
        <w:t>Стратегия</w:t>
      </w:r>
      <w:r w:rsidR="008D4A53">
        <w:rPr>
          <w:rFonts w:ascii="Times New Roman" w:hAnsi="Times New Roman" w:cs="Times New Roman"/>
          <w:sz w:val="28"/>
          <w:szCs w:val="28"/>
        </w:rPr>
        <w:t xml:space="preserve"> разработана на основе анализа сложившихся тенденций развития муниципального образования, показателей социально-экономического развития основных отраслей и отдельных ведущих предприятий, уровня инвестиционного потенциала муниципального образования </w:t>
      </w:r>
      <w:r>
        <w:rPr>
          <w:rFonts w:ascii="Times New Roman" w:hAnsi="Times New Roman" w:cs="Times New Roman"/>
          <w:sz w:val="28"/>
          <w:szCs w:val="28"/>
        </w:rPr>
        <w:t>Крыловский</w:t>
      </w:r>
      <w:r w:rsidR="008D4A53">
        <w:rPr>
          <w:rFonts w:ascii="Times New Roman" w:hAnsi="Times New Roman" w:cs="Times New Roman"/>
          <w:sz w:val="28"/>
          <w:szCs w:val="28"/>
        </w:rPr>
        <w:t xml:space="preserve"> район. В основе разработки стратегии также лежит </w:t>
      </w:r>
      <w:r w:rsidR="008D4A53">
        <w:rPr>
          <w:rFonts w:ascii="Times New Roman" w:hAnsi="Times New Roman" w:cs="Times New Roman"/>
          <w:sz w:val="28"/>
          <w:szCs w:val="28"/>
          <w:lang w:val="en-US"/>
        </w:rPr>
        <w:lastRenderedPageBreak/>
        <w:t>SWOT</w:t>
      </w:r>
      <w:r w:rsidR="008D4A53">
        <w:rPr>
          <w:rFonts w:ascii="Times New Roman" w:hAnsi="Times New Roman" w:cs="Times New Roman"/>
          <w:sz w:val="28"/>
          <w:szCs w:val="28"/>
        </w:rPr>
        <w:t xml:space="preserve">-анализ, методический подход, направленный на оценку и повышение конкурентоспособности  муниципального образования </w:t>
      </w:r>
      <w:r>
        <w:rPr>
          <w:rFonts w:ascii="Times New Roman" w:hAnsi="Times New Roman" w:cs="Times New Roman"/>
          <w:sz w:val="28"/>
          <w:szCs w:val="28"/>
        </w:rPr>
        <w:t>Крыловский</w:t>
      </w:r>
      <w:r w:rsidR="008D4A53">
        <w:rPr>
          <w:rFonts w:ascii="Times New Roman" w:hAnsi="Times New Roman" w:cs="Times New Roman"/>
          <w:sz w:val="28"/>
          <w:szCs w:val="28"/>
        </w:rPr>
        <w:t xml:space="preserve"> район и его отраслей специализации, в том числе и за счет межмуниципальной кооперации в рамках развития </w:t>
      </w:r>
      <w:r>
        <w:rPr>
          <w:rFonts w:ascii="Times New Roman" w:hAnsi="Times New Roman" w:cs="Times New Roman"/>
          <w:sz w:val="28"/>
          <w:szCs w:val="28"/>
        </w:rPr>
        <w:t>Северной</w:t>
      </w:r>
      <w:r w:rsidR="008D4A53">
        <w:rPr>
          <w:rFonts w:ascii="Times New Roman" w:hAnsi="Times New Roman" w:cs="Times New Roman"/>
          <w:sz w:val="28"/>
          <w:szCs w:val="28"/>
        </w:rPr>
        <w:t xml:space="preserve"> экономической зоны Краснодарского края. </w:t>
      </w:r>
    </w:p>
    <w:p w:rsidR="008D4A53" w:rsidRDefault="008D4A53" w:rsidP="008D4A53">
      <w:pPr>
        <w:spacing w:after="0" w:line="276" w:lineRule="auto"/>
        <w:ind w:right="-105" w:firstLine="720"/>
        <w:jc w:val="both"/>
        <w:rPr>
          <w:rFonts w:ascii="Times New Roman" w:hAnsi="Times New Roman" w:cs="Times New Roman"/>
          <w:sz w:val="28"/>
          <w:szCs w:val="28"/>
        </w:rPr>
      </w:pPr>
      <w:r>
        <w:rPr>
          <w:rFonts w:ascii="Times New Roman" w:hAnsi="Times New Roman" w:cs="Times New Roman"/>
          <w:sz w:val="28"/>
          <w:szCs w:val="28"/>
        </w:rPr>
        <w:t>В ходе разработки стратегии были собраны и проанализированы данные о развитии отраслей района и предложения по улучшению ситуации в той или иной области, которые позволили бы сделать территорию привлекательной для бизнеса и инвестиций. Кроме того, разработка стратегии была направлена на выработку мер, способствующих созданию  среды комфортной для жизни людей с точки зрения:</w:t>
      </w:r>
    </w:p>
    <w:p w:rsidR="008D4A53" w:rsidRDefault="008D4A53" w:rsidP="008D4A53">
      <w:pPr>
        <w:spacing w:after="0" w:line="276" w:lineRule="auto"/>
        <w:ind w:right="-105" w:firstLine="720"/>
        <w:jc w:val="both"/>
        <w:rPr>
          <w:rFonts w:ascii="Times New Roman" w:hAnsi="Times New Roman" w:cs="Times New Roman"/>
          <w:sz w:val="28"/>
          <w:szCs w:val="28"/>
        </w:rPr>
      </w:pPr>
      <w:r>
        <w:rPr>
          <w:rFonts w:ascii="Times New Roman" w:hAnsi="Times New Roman" w:cs="Times New Roman"/>
          <w:sz w:val="28"/>
          <w:szCs w:val="28"/>
        </w:rPr>
        <w:t>- материальных благ и возможности их заработка;</w:t>
      </w:r>
    </w:p>
    <w:p w:rsidR="008D4A53" w:rsidRDefault="008D4A53" w:rsidP="008D4A53">
      <w:pPr>
        <w:spacing w:after="0" w:line="276" w:lineRule="auto"/>
        <w:ind w:right="-105" w:firstLine="720"/>
        <w:jc w:val="both"/>
        <w:rPr>
          <w:rFonts w:ascii="Times New Roman" w:hAnsi="Times New Roman" w:cs="Times New Roman"/>
          <w:sz w:val="28"/>
          <w:szCs w:val="28"/>
        </w:rPr>
      </w:pPr>
      <w:r>
        <w:rPr>
          <w:rFonts w:ascii="Times New Roman" w:hAnsi="Times New Roman" w:cs="Times New Roman"/>
          <w:sz w:val="28"/>
          <w:szCs w:val="28"/>
        </w:rPr>
        <w:t>- культурно-досуговой развитости района;</w:t>
      </w:r>
    </w:p>
    <w:p w:rsidR="008D4A53" w:rsidRDefault="008D4A53" w:rsidP="008D4A53">
      <w:pPr>
        <w:spacing w:after="0" w:line="276" w:lineRule="auto"/>
        <w:ind w:right="-105" w:firstLine="720"/>
        <w:jc w:val="both"/>
        <w:rPr>
          <w:rFonts w:ascii="Times New Roman" w:hAnsi="Times New Roman" w:cs="Times New Roman"/>
          <w:sz w:val="28"/>
          <w:szCs w:val="28"/>
        </w:rPr>
      </w:pPr>
      <w:r>
        <w:rPr>
          <w:rFonts w:ascii="Times New Roman" w:hAnsi="Times New Roman" w:cs="Times New Roman"/>
          <w:sz w:val="28"/>
          <w:szCs w:val="28"/>
        </w:rPr>
        <w:t>- социальной стабильности;</w:t>
      </w:r>
    </w:p>
    <w:p w:rsidR="008D4A53" w:rsidRDefault="008D4A53" w:rsidP="008D4A53">
      <w:pPr>
        <w:spacing w:after="0" w:line="276" w:lineRule="auto"/>
        <w:ind w:right="-105" w:firstLine="720"/>
        <w:jc w:val="both"/>
        <w:rPr>
          <w:rFonts w:ascii="Times New Roman" w:hAnsi="Times New Roman" w:cs="Times New Roman"/>
          <w:sz w:val="28"/>
          <w:szCs w:val="28"/>
        </w:rPr>
      </w:pPr>
      <w:r>
        <w:rPr>
          <w:rFonts w:ascii="Times New Roman" w:hAnsi="Times New Roman" w:cs="Times New Roman"/>
          <w:sz w:val="28"/>
          <w:szCs w:val="28"/>
        </w:rPr>
        <w:t>- медицинского обслуживания;</w:t>
      </w:r>
    </w:p>
    <w:p w:rsidR="008D4A53" w:rsidRDefault="008D4A53" w:rsidP="008D4A53">
      <w:pPr>
        <w:spacing w:after="0" w:line="276" w:lineRule="auto"/>
        <w:ind w:right="-105" w:firstLine="720"/>
        <w:jc w:val="both"/>
        <w:rPr>
          <w:rFonts w:ascii="Times New Roman" w:hAnsi="Times New Roman" w:cs="Times New Roman"/>
          <w:sz w:val="28"/>
          <w:szCs w:val="28"/>
        </w:rPr>
      </w:pPr>
      <w:r>
        <w:rPr>
          <w:rFonts w:ascii="Times New Roman" w:hAnsi="Times New Roman" w:cs="Times New Roman"/>
          <w:sz w:val="28"/>
          <w:szCs w:val="28"/>
        </w:rPr>
        <w:t xml:space="preserve">- развития спорта и создания условий для вовлечения в занятие спортом жителей </w:t>
      </w:r>
      <w:r w:rsidR="009E2EEB">
        <w:rPr>
          <w:rFonts w:ascii="Times New Roman" w:hAnsi="Times New Roman" w:cs="Times New Roman"/>
          <w:sz w:val="28"/>
          <w:szCs w:val="28"/>
        </w:rPr>
        <w:t>Крыловского</w:t>
      </w:r>
      <w:r>
        <w:rPr>
          <w:rFonts w:ascii="Times New Roman" w:hAnsi="Times New Roman" w:cs="Times New Roman"/>
          <w:sz w:val="28"/>
          <w:szCs w:val="28"/>
        </w:rPr>
        <w:t xml:space="preserve"> района;</w:t>
      </w:r>
    </w:p>
    <w:p w:rsidR="008D4A53" w:rsidRDefault="008D4A53" w:rsidP="008D4A53">
      <w:pPr>
        <w:spacing w:after="0" w:line="276" w:lineRule="auto"/>
        <w:ind w:right="-105" w:firstLine="720"/>
        <w:jc w:val="both"/>
        <w:rPr>
          <w:rFonts w:ascii="Times New Roman" w:hAnsi="Times New Roman" w:cs="Times New Roman"/>
          <w:sz w:val="28"/>
          <w:szCs w:val="28"/>
        </w:rPr>
      </w:pPr>
      <w:r>
        <w:rPr>
          <w:rFonts w:ascii="Times New Roman" w:hAnsi="Times New Roman" w:cs="Times New Roman"/>
          <w:sz w:val="28"/>
          <w:szCs w:val="28"/>
        </w:rPr>
        <w:t xml:space="preserve">- создание возможностей для самореализации людей во всевозможных отраслях.  </w:t>
      </w:r>
    </w:p>
    <w:p w:rsidR="008D4A53" w:rsidRDefault="008D4A53" w:rsidP="008D4A53">
      <w:pPr>
        <w:spacing w:after="0" w:line="276"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 xml:space="preserve">Процесс разработки стратегии был открытым для участия в нем не только представителей органов местного самоуправления и депутатского корпуса района, но и для бизнес-сообщества района и всех жителей муниципалитета. </w:t>
      </w:r>
      <w:bookmarkStart w:id="1" w:name="_Hlk74578006"/>
    </w:p>
    <w:p w:rsidR="00632512" w:rsidRDefault="00632512" w:rsidP="008D4A53">
      <w:pPr>
        <w:spacing w:after="0" w:line="276" w:lineRule="auto"/>
        <w:ind w:firstLine="708"/>
        <w:jc w:val="both"/>
        <w:rPr>
          <w:rFonts w:ascii="Times New Roman" w:hAnsi="Times New Roman" w:cs="Times New Roman"/>
          <w:color w:val="000000"/>
          <w:sz w:val="28"/>
          <w:szCs w:val="28"/>
        </w:rPr>
      </w:pPr>
    </w:p>
    <w:bookmarkEnd w:id="1"/>
    <w:p w:rsidR="008D4A53" w:rsidRDefault="008D4A53">
      <w:pPr>
        <w:widowControl w:val="0"/>
        <w:autoSpaceDN w:val="0"/>
        <w:spacing w:after="0" w:line="240" w:lineRule="auto"/>
        <w:ind w:left="360"/>
        <w:jc w:val="both"/>
        <w:rPr>
          <w:rFonts w:cs="Times New Roman"/>
          <w:sz w:val="28"/>
          <w:szCs w:val="28"/>
        </w:rPr>
      </w:pPr>
    </w:p>
    <w:p w:rsidR="009E2EEB" w:rsidRDefault="009E2EEB">
      <w:pPr>
        <w:widowControl w:val="0"/>
        <w:autoSpaceDN w:val="0"/>
        <w:spacing w:after="0" w:line="240" w:lineRule="auto"/>
        <w:ind w:left="360"/>
        <w:jc w:val="both"/>
        <w:rPr>
          <w:rFonts w:cs="Times New Roman"/>
          <w:sz w:val="28"/>
          <w:szCs w:val="28"/>
        </w:rPr>
      </w:pPr>
    </w:p>
    <w:p w:rsidR="009E2EEB" w:rsidRDefault="009E2EEB">
      <w:pPr>
        <w:widowControl w:val="0"/>
        <w:autoSpaceDN w:val="0"/>
        <w:spacing w:after="0" w:line="240" w:lineRule="auto"/>
        <w:ind w:left="360"/>
        <w:jc w:val="both"/>
        <w:rPr>
          <w:rFonts w:cs="Times New Roman"/>
          <w:sz w:val="28"/>
          <w:szCs w:val="28"/>
        </w:rPr>
      </w:pPr>
    </w:p>
    <w:p w:rsidR="009E2EEB" w:rsidRDefault="009E2EEB">
      <w:pPr>
        <w:widowControl w:val="0"/>
        <w:autoSpaceDN w:val="0"/>
        <w:spacing w:after="0" w:line="240" w:lineRule="auto"/>
        <w:ind w:left="360"/>
        <w:jc w:val="both"/>
        <w:rPr>
          <w:rFonts w:cs="Times New Roman"/>
          <w:sz w:val="28"/>
          <w:szCs w:val="28"/>
        </w:rPr>
      </w:pPr>
    </w:p>
    <w:p w:rsidR="009E2EEB" w:rsidRDefault="009E2EEB">
      <w:pPr>
        <w:widowControl w:val="0"/>
        <w:autoSpaceDN w:val="0"/>
        <w:spacing w:after="0" w:line="240" w:lineRule="auto"/>
        <w:ind w:left="360"/>
        <w:jc w:val="both"/>
        <w:rPr>
          <w:rFonts w:cs="Times New Roman"/>
          <w:sz w:val="28"/>
          <w:szCs w:val="28"/>
        </w:rPr>
      </w:pPr>
    </w:p>
    <w:p w:rsidR="009E2EEB" w:rsidRDefault="009E2EEB">
      <w:pPr>
        <w:widowControl w:val="0"/>
        <w:autoSpaceDN w:val="0"/>
        <w:spacing w:after="0" w:line="240" w:lineRule="auto"/>
        <w:ind w:left="360"/>
        <w:jc w:val="both"/>
        <w:rPr>
          <w:rFonts w:cs="Times New Roman"/>
          <w:sz w:val="28"/>
          <w:szCs w:val="28"/>
        </w:rPr>
      </w:pPr>
    </w:p>
    <w:p w:rsidR="009E2EEB" w:rsidRDefault="009E2EEB">
      <w:pPr>
        <w:widowControl w:val="0"/>
        <w:autoSpaceDN w:val="0"/>
        <w:spacing w:after="0" w:line="240" w:lineRule="auto"/>
        <w:ind w:left="360"/>
        <w:jc w:val="both"/>
        <w:rPr>
          <w:rFonts w:cs="Times New Roman"/>
          <w:sz w:val="28"/>
          <w:szCs w:val="28"/>
        </w:rPr>
      </w:pPr>
    </w:p>
    <w:p w:rsidR="009E2EEB" w:rsidRDefault="009E2EEB">
      <w:pPr>
        <w:widowControl w:val="0"/>
        <w:autoSpaceDN w:val="0"/>
        <w:spacing w:after="0" w:line="240" w:lineRule="auto"/>
        <w:ind w:left="360"/>
        <w:jc w:val="both"/>
        <w:rPr>
          <w:rFonts w:cs="Times New Roman"/>
          <w:sz w:val="28"/>
          <w:szCs w:val="28"/>
        </w:rPr>
      </w:pPr>
    </w:p>
    <w:p w:rsidR="009E2EEB" w:rsidRDefault="009E2EEB">
      <w:pPr>
        <w:widowControl w:val="0"/>
        <w:autoSpaceDN w:val="0"/>
        <w:spacing w:after="0" w:line="240" w:lineRule="auto"/>
        <w:ind w:left="360"/>
        <w:jc w:val="both"/>
        <w:rPr>
          <w:rFonts w:cs="Times New Roman"/>
          <w:sz w:val="28"/>
          <w:szCs w:val="28"/>
        </w:rPr>
      </w:pPr>
    </w:p>
    <w:p w:rsidR="00BA187A" w:rsidRDefault="00BA187A">
      <w:pPr>
        <w:widowControl w:val="0"/>
        <w:autoSpaceDN w:val="0"/>
        <w:spacing w:after="0" w:line="240" w:lineRule="auto"/>
        <w:ind w:left="360"/>
        <w:jc w:val="both"/>
        <w:rPr>
          <w:rFonts w:cs="Times New Roman"/>
          <w:sz w:val="28"/>
          <w:szCs w:val="28"/>
        </w:rPr>
      </w:pPr>
    </w:p>
    <w:p w:rsidR="009E2EEB" w:rsidRDefault="009E2EEB">
      <w:pPr>
        <w:widowControl w:val="0"/>
        <w:autoSpaceDN w:val="0"/>
        <w:spacing w:after="0" w:line="240" w:lineRule="auto"/>
        <w:ind w:left="360"/>
        <w:jc w:val="both"/>
        <w:rPr>
          <w:rFonts w:cs="Times New Roman"/>
          <w:sz w:val="28"/>
          <w:szCs w:val="28"/>
        </w:rPr>
      </w:pPr>
    </w:p>
    <w:p w:rsidR="009E2EEB" w:rsidRDefault="009E2EEB" w:rsidP="009E2EEB">
      <w:pPr>
        <w:widowControl w:val="0"/>
        <w:autoSpaceDN w:val="0"/>
        <w:spacing w:after="0" w:line="240" w:lineRule="auto"/>
        <w:jc w:val="both"/>
        <w:rPr>
          <w:rFonts w:cs="Times New Roman"/>
          <w:sz w:val="28"/>
          <w:szCs w:val="28"/>
        </w:rPr>
      </w:pPr>
    </w:p>
    <w:p w:rsidR="003540CE" w:rsidRPr="009C220C" w:rsidRDefault="003540CE" w:rsidP="003540CE">
      <w:pPr>
        <w:keepNext/>
        <w:keepLines/>
        <w:shd w:val="clear" w:color="auto" w:fill="EC7CCC"/>
        <w:spacing w:after="0" w:line="240" w:lineRule="auto"/>
        <w:jc w:val="center"/>
        <w:outlineLvl w:val="0"/>
        <w:rPr>
          <w:rFonts w:ascii="Times New Roman" w:hAnsi="Times New Roman" w:cs="Times New Roman"/>
          <w:b/>
          <w:sz w:val="32"/>
          <w:szCs w:val="20"/>
        </w:rPr>
      </w:pPr>
      <w:r w:rsidRPr="009C220C">
        <w:rPr>
          <w:rFonts w:ascii="Times New Roman" w:hAnsi="Times New Roman" w:cs="Times New Roman"/>
          <w:b/>
          <w:sz w:val="32"/>
          <w:szCs w:val="20"/>
        </w:rPr>
        <w:lastRenderedPageBreak/>
        <w:t xml:space="preserve">РАЗДЕЛ </w:t>
      </w:r>
      <w:r w:rsidRPr="009C220C">
        <w:rPr>
          <w:rFonts w:ascii="Times New Roman" w:hAnsi="Times New Roman" w:cs="Times New Roman"/>
          <w:b/>
          <w:sz w:val="32"/>
          <w:szCs w:val="20"/>
          <w:lang w:val="en-US"/>
        </w:rPr>
        <w:t>I</w:t>
      </w:r>
    </w:p>
    <w:p w:rsidR="003540CE" w:rsidRPr="009C220C" w:rsidRDefault="003540CE" w:rsidP="003540CE">
      <w:pPr>
        <w:keepNext/>
        <w:keepLines/>
        <w:shd w:val="clear" w:color="auto" w:fill="EC7CCC"/>
        <w:tabs>
          <w:tab w:val="left" w:pos="709"/>
        </w:tabs>
        <w:spacing w:after="0" w:line="240" w:lineRule="auto"/>
        <w:jc w:val="center"/>
        <w:outlineLvl w:val="0"/>
        <w:rPr>
          <w:rFonts w:ascii="Times New Roman" w:hAnsi="Times New Roman" w:cs="Times New Roman"/>
          <w:b/>
          <w:sz w:val="32"/>
          <w:szCs w:val="20"/>
        </w:rPr>
      </w:pPr>
      <w:r w:rsidRPr="009C220C">
        <w:rPr>
          <w:rFonts w:ascii="Times New Roman" w:hAnsi="Times New Roman" w:cs="Times New Roman"/>
          <w:b/>
          <w:sz w:val="32"/>
          <w:szCs w:val="20"/>
        </w:rPr>
        <w:t>Текущее социально-экономическое развитие района</w:t>
      </w:r>
    </w:p>
    <w:p w:rsidR="003540CE" w:rsidRDefault="003540CE" w:rsidP="009E2EEB">
      <w:pPr>
        <w:widowControl w:val="0"/>
        <w:autoSpaceDN w:val="0"/>
        <w:spacing w:after="0" w:line="240" w:lineRule="auto"/>
        <w:jc w:val="both"/>
        <w:rPr>
          <w:rFonts w:cs="Times New Roman"/>
          <w:sz w:val="28"/>
          <w:szCs w:val="28"/>
        </w:rPr>
      </w:pPr>
    </w:p>
    <w:p w:rsidR="003540CE" w:rsidRDefault="003540CE" w:rsidP="003540CE">
      <w:pPr>
        <w:pStyle w:val="22"/>
        <w:widowControl w:val="0"/>
        <w:spacing w:line="276" w:lineRule="auto"/>
        <w:ind w:firstLine="720"/>
        <w:jc w:val="both"/>
        <w:rPr>
          <w:rFonts w:ascii="Times New Roman" w:hAnsi="Times New Roman"/>
          <w:b w:val="0"/>
          <w:bCs w:val="0"/>
          <w:szCs w:val="24"/>
        </w:rPr>
      </w:pPr>
      <w:r w:rsidRPr="00837860">
        <w:rPr>
          <w:rFonts w:ascii="Times New Roman" w:hAnsi="Times New Roman"/>
          <w:b w:val="0"/>
          <w:bCs w:val="0"/>
          <w:szCs w:val="24"/>
        </w:rPr>
        <w:t xml:space="preserve">Крыловский район основан решением ВЦИК от 31 декабря 1934 года в составе Азово-Черноморского края. Согласно Устава Краснодарского края и Закона Краснодарского края от 2 июля 2004 г. № 750-КЗ «Об установлении границ муниципального образования Крыловский район, наделении его статусом муниципального района, образовании в его составе муниципальных образований - сельских поселений - и установлении их границ» входит в состав Краснодарского края Российской Федерации. </w:t>
      </w:r>
    </w:p>
    <w:p w:rsidR="003540CE" w:rsidRPr="00810889" w:rsidRDefault="003540CE" w:rsidP="003540CE">
      <w:pPr>
        <w:pStyle w:val="22"/>
        <w:widowControl w:val="0"/>
        <w:spacing w:line="276" w:lineRule="auto"/>
        <w:ind w:firstLine="720"/>
        <w:jc w:val="both"/>
        <w:rPr>
          <w:rFonts w:ascii="Times New Roman" w:hAnsi="Times New Roman"/>
          <w:b w:val="0"/>
          <w:bCs w:val="0"/>
          <w:szCs w:val="24"/>
        </w:rPr>
      </w:pPr>
      <w:r w:rsidRPr="00837860">
        <w:rPr>
          <w:rFonts w:ascii="Times New Roman" w:hAnsi="Times New Roman"/>
          <w:b w:val="0"/>
          <w:bCs w:val="0"/>
          <w:szCs w:val="24"/>
        </w:rPr>
        <w:t>Площадь муниципального образования составляет 1 363,3 км2. Ч</w:t>
      </w:r>
      <w:r w:rsidRPr="00810889">
        <w:rPr>
          <w:rFonts w:ascii="Times New Roman" w:hAnsi="Times New Roman"/>
          <w:b w:val="0"/>
          <w:bCs w:val="0"/>
          <w:szCs w:val="24"/>
        </w:rPr>
        <w:t>исленность населения района по состоянию на 01.01.20</w:t>
      </w:r>
      <w:r>
        <w:rPr>
          <w:rFonts w:ascii="Times New Roman" w:hAnsi="Times New Roman"/>
          <w:b w:val="0"/>
          <w:bCs w:val="0"/>
          <w:szCs w:val="24"/>
        </w:rPr>
        <w:t>20</w:t>
      </w:r>
      <w:r w:rsidRPr="00810889">
        <w:rPr>
          <w:rFonts w:ascii="Times New Roman" w:hAnsi="Times New Roman"/>
          <w:b w:val="0"/>
          <w:bCs w:val="0"/>
          <w:szCs w:val="24"/>
        </w:rPr>
        <w:t> г. составляет 35 </w:t>
      </w:r>
      <w:r>
        <w:rPr>
          <w:rFonts w:ascii="Times New Roman" w:hAnsi="Times New Roman"/>
          <w:b w:val="0"/>
          <w:bCs w:val="0"/>
          <w:szCs w:val="24"/>
        </w:rPr>
        <w:t>232</w:t>
      </w:r>
      <w:r w:rsidRPr="00810889">
        <w:rPr>
          <w:rFonts w:ascii="Times New Roman" w:hAnsi="Times New Roman"/>
          <w:b w:val="0"/>
          <w:bCs w:val="0"/>
          <w:szCs w:val="24"/>
        </w:rPr>
        <w:t xml:space="preserve"> человека.</w:t>
      </w:r>
      <w:r w:rsidR="00EA4D3D" w:rsidRPr="00EA4D3D">
        <w:rPr>
          <w:rFonts w:ascii="Times New Roman" w:hAnsi="Times New Roman"/>
          <w:b w:val="0"/>
          <w:bCs w:val="0"/>
          <w:szCs w:val="24"/>
        </w:rPr>
        <w:t>Среди всего населения мужчины составляют – 47,0 %, женщины – 53,0%.</w:t>
      </w:r>
    </w:p>
    <w:p w:rsidR="00DA452F" w:rsidRDefault="003540CE" w:rsidP="003540CE">
      <w:pPr>
        <w:pStyle w:val="22"/>
        <w:widowControl w:val="0"/>
        <w:spacing w:line="276" w:lineRule="auto"/>
        <w:ind w:firstLine="720"/>
        <w:jc w:val="both"/>
        <w:rPr>
          <w:rFonts w:ascii="Times New Roman" w:hAnsi="Times New Roman"/>
          <w:b w:val="0"/>
          <w:bCs w:val="0"/>
          <w:szCs w:val="24"/>
        </w:rPr>
      </w:pPr>
      <w:r w:rsidRPr="006526BF">
        <w:rPr>
          <w:rFonts w:ascii="Times New Roman" w:hAnsi="Times New Roman"/>
          <w:b w:val="0"/>
          <w:bCs w:val="0"/>
          <w:szCs w:val="24"/>
        </w:rPr>
        <w:t xml:space="preserve">Крыловский район относится к северной группе районов Краснодарского края и граничит с территориями: Новопокровским районом, Павловским районом, Ленинградским районом, Кущевским районом, также с востока Крыловский район граничит с соседним регионом – Ростовской областью. </w:t>
      </w:r>
    </w:p>
    <w:p w:rsidR="00DA452F" w:rsidRPr="00532183" w:rsidRDefault="003540CE" w:rsidP="00DA452F">
      <w:pPr>
        <w:pStyle w:val="22"/>
        <w:widowControl w:val="0"/>
        <w:spacing w:line="276" w:lineRule="auto"/>
        <w:ind w:firstLine="720"/>
        <w:jc w:val="both"/>
        <w:rPr>
          <w:rFonts w:ascii="Times New Roman" w:hAnsi="Times New Roman"/>
          <w:b w:val="0"/>
          <w:bCs w:val="0"/>
          <w:szCs w:val="24"/>
        </w:rPr>
      </w:pPr>
      <w:r w:rsidRPr="006526BF">
        <w:rPr>
          <w:rFonts w:ascii="Times New Roman" w:hAnsi="Times New Roman"/>
          <w:b w:val="0"/>
          <w:bCs w:val="0"/>
          <w:szCs w:val="24"/>
        </w:rPr>
        <w:t>Районный центр ст. Крыловская</w:t>
      </w:r>
      <w:r>
        <w:rPr>
          <w:rFonts w:ascii="Times New Roman" w:hAnsi="Times New Roman"/>
          <w:b w:val="0"/>
          <w:bCs w:val="0"/>
          <w:szCs w:val="24"/>
        </w:rPr>
        <w:t xml:space="preserve"> расположен</w:t>
      </w:r>
      <w:r w:rsidRPr="006526BF">
        <w:rPr>
          <w:rFonts w:ascii="Times New Roman" w:hAnsi="Times New Roman"/>
          <w:b w:val="0"/>
          <w:bCs w:val="0"/>
          <w:szCs w:val="24"/>
        </w:rPr>
        <w:t xml:space="preserve"> на расстоянии 170 км от г. Краснодара и на расстоянии 162 км от г. Ростова-на-Дону. </w:t>
      </w:r>
      <w:r w:rsidR="00DA452F">
        <w:rPr>
          <w:rFonts w:ascii="Times New Roman" w:hAnsi="Times New Roman"/>
          <w:b w:val="0"/>
          <w:bCs w:val="0"/>
          <w:szCs w:val="24"/>
        </w:rPr>
        <w:t>В состав муниципалитета входит 6 сельских поселений</w:t>
      </w:r>
      <w:r w:rsidR="00DA452F" w:rsidRPr="00532183">
        <w:rPr>
          <w:rFonts w:ascii="Times New Roman" w:hAnsi="Times New Roman"/>
          <w:b w:val="0"/>
          <w:bCs w:val="0"/>
          <w:szCs w:val="24"/>
        </w:rPr>
        <w:t>:</w:t>
      </w:r>
    </w:p>
    <w:p w:rsidR="00DA452F" w:rsidRPr="00532183" w:rsidRDefault="00DA452F" w:rsidP="00DA452F">
      <w:pPr>
        <w:pStyle w:val="22"/>
        <w:widowControl w:val="0"/>
        <w:spacing w:line="276" w:lineRule="auto"/>
        <w:ind w:firstLine="720"/>
        <w:jc w:val="both"/>
        <w:rPr>
          <w:rFonts w:ascii="Times New Roman" w:hAnsi="Times New Roman"/>
          <w:b w:val="0"/>
          <w:bCs w:val="0"/>
          <w:szCs w:val="24"/>
        </w:rPr>
      </w:pPr>
      <w:r w:rsidRPr="00DA452F">
        <w:rPr>
          <w:rFonts w:ascii="Times New Roman" w:hAnsi="Times New Roman"/>
          <w:b w:val="0"/>
          <w:bCs w:val="0"/>
          <w:szCs w:val="24"/>
        </w:rPr>
        <w:t xml:space="preserve">- </w:t>
      </w:r>
      <w:r>
        <w:rPr>
          <w:rFonts w:ascii="Times New Roman" w:hAnsi="Times New Roman"/>
          <w:b w:val="0"/>
          <w:bCs w:val="0"/>
          <w:szCs w:val="24"/>
        </w:rPr>
        <w:t xml:space="preserve">Крыловское </w:t>
      </w:r>
      <w:bookmarkStart w:id="2" w:name="_Hlk73875343"/>
      <w:r>
        <w:rPr>
          <w:rFonts w:ascii="Times New Roman" w:hAnsi="Times New Roman"/>
          <w:b w:val="0"/>
          <w:bCs w:val="0"/>
          <w:szCs w:val="24"/>
        </w:rPr>
        <w:t>сельское поселение</w:t>
      </w:r>
      <w:r w:rsidRPr="00532183">
        <w:rPr>
          <w:rFonts w:ascii="Times New Roman" w:hAnsi="Times New Roman"/>
          <w:b w:val="0"/>
          <w:bCs w:val="0"/>
          <w:szCs w:val="24"/>
        </w:rPr>
        <w:t>;</w:t>
      </w:r>
      <w:bookmarkEnd w:id="2"/>
    </w:p>
    <w:p w:rsidR="00DA452F" w:rsidRDefault="00DA452F" w:rsidP="00DA452F">
      <w:pPr>
        <w:pStyle w:val="22"/>
        <w:widowControl w:val="0"/>
        <w:spacing w:line="276" w:lineRule="auto"/>
        <w:ind w:firstLine="720"/>
        <w:jc w:val="both"/>
        <w:rPr>
          <w:rFonts w:ascii="Times New Roman" w:hAnsi="Times New Roman"/>
          <w:b w:val="0"/>
          <w:bCs w:val="0"/>
          <w:szCs w:val="24"/>
        </w:rPr>
      </w:pPr>
      <w:r w:rsidRPr="00532183">
        <w:rPr>
          <w:rFonts w:ascii="Times New Roman" w:hAnsi="Times New Roman"/>
          <w:b w:val="0"/>
          <w:bCs w:val="0"/>
          <w:szCs w:val="24"/>
        </w:rPr>
        <w:t xml:space="preserve">- </w:t>
      </w:r>
      <w:r>
        <w:rPr>
          <w:rFonts w:ascii="Times New Roman" w:hAnsi="Times New Roman"/>
          <w:b w:val="0"/>
          <w:bCs w:val="0"/>
          <w:szCs w:val="24"/>
        </w:rPr>
        <w:t xml:space="preserve">Кугоейское </w:t>
      </w:r>
      <w:r w:rsidRPr="00DA452F">
        <w:rPr>
          <w:rFonts w:ascii="Times New Roman" w:hAnsi="Times New Roman"/>
          <w:b w:val="0"/>
          <w:bCs w:val="0"/>
          <w:szCs w:val="24"/>
        </w:rPr>
        <w:t>сельское поселение;</w:t>
      </w:r>
    </w:p>
    <w:p w:rsidR="00DA452F" w:rsidRDefault="00DA452F" w:rsidP="00DA452F">
      <w:pPr>
        <w:pStyle w:val="22"/>
        <w:widowControl w:val="0"/>
        <w:spacing w:line="276" w:lineRule="auto"/>
        <w:ind w:firstLine="720"/>
        <w:jc w:val="both"/>
        <w:rPr>
          <w:rFonts w:ascii="Times New Roman" w:hAnsi="Times New Roman"/>
          <w:b w:val="0"/>
          <w:bCs w:val="0"/>
          <w:szCs w:val="24"/>
        </w:rPr>
      </w:pPr>
      <w:r>
        <w:rPr>
          <w:rFonts w:ascii="Times New Roman" w:hAnsi="Times New Roman"/>
          <w:b w:val="0"/>
          <w:bCs w:val="0"/>
          <w:szCs w:val="24"/>
        </w:rPr>
        <w:t xml:space="preserve">- Новопашковское </w:t>
      </w:r>
      <w:r w:rsidRPr="00DA452F">
        <w:rPr>
          <w:rFonts w:ascii="Times New Roman" w:hAnsi="Times New Roman"/>
          <w:b w:val="0"/>
          <w:bCs w:val="0"/>
          <w:szCs w:val="24"/>
        </w:rPr>
        <w:t>сельское поселение;</w:t>
      </w:r>
    </w:p>
    <w:p w:rsidR="00DA452F" w:rsidRDefault="00DA452F" w:rsidP="00DA452F">
      <w:pPr>
        <w:pStyle w:val="22"/>
        <w:widowControl w:val="0"/>
        <w:spacing w:line="276" w:lineRule="auto"/>
        <w:ind w:firstLine="720"/>
        <w:jc w:val="both"/>
        <w:rPr>
          <w:rFonts w:ascii="Times New Roman" w:hAnsi="Times New Roman"/>
          <w:b w:val="0"/>
          <w:bCs w:val="0"/>
          <w:szCs w:val="24"/>
        </w:rPr>
      </w:pPr>
      <w:r>
        <w:rPr>
          <w:rFonts w:ascii="Times New Roman" w:hAnsi="Times New Roman"/>
          <w:b w:val="0"/>
          <w:bCs w:val="0"/>
          <w:szCs w:val="24"/>
        </w:rPr>
        <w:t xml:space="preserve">- Новосергиевское </w:t>
      </w:r>
      <w:r w:rsidRPr="00DA452F">
        <w:rPr>
          <w:rFonts w:ascii="Times New Roman" w:hAnsi="Times New Roman"/>
          <w:b w:val="0"/>
          <w:bCs w:val="0"/>
          <w:szCs w:val="24"/>
        </w:rPr>
        <w:t>сельское поселение;</w:t>
      </w:r>
    </w:p>
    <w:p w:rsidR="00DA452F" w:rsidRDefault="00DA452F" w:rsidP="00DA452F">
      <w:pPr>
        <w:pStyle w:val="22"/>
        <w:widowControl w:val="0"/>
        <w:spacing w:line="276" w:lineRule="auto"/>
        <w:ind w:firstLine="720"/>
        <w:jc w:val="both"/>
        <w:rPr>
          <w:rFonts w:ascii="Times New Roman" w:hAnsi="Times New Roman"/>
          <w:b w:val="0"/>
          <w:bCs w:val="0"/>
          <w:szCs w:val="24"/>
        </w:rPr>
      </w:pPr>
      <w:r>
        <w:rPr>
          <w:rFonts w:ascii="Times New Roman" w:hAnsi="Times New Roman"/>
          <w:b w:val="0"/>
          <w:bCs w:val="0"/>
          <w:szCs w:val="24"/>
        </w:rPr>
        <w:t xml:space="preserve">- Октябрьское </w:t>
      </w:r>
      <w:r w:rsidRPr="00DA452F">
        <w:rPr>
          <w:rFonts w:ascii="Times New Roman" w:hAnsi="Times New Roman"/>
          <w:b w:val="0"/>
          <w:bCs w:val="0"/>
          <w:szCs w:val="24"/>
        </w:rPr>
        <w:t>сельское поселение;</w:t>
      </w:r>
    </w:p>
    <w:p w:rsidR="003540CE" w:rsidRDefault="00DA452F" w:rsidP="00DA452F">
      <w:pPr>
        <w:pStyle w:val="22"/>
        <w:widowControl w:val="0"/>
        <w:spacing w:line="276" w:lineRule="auto"/>
        <w:ind w:firstLine="720"/>
        <w:jc w:val="both"/>
        <w:rPr>
          <w:rFonts w:ascii="Times New Roman" w:hAnsi="Times New Roman"/>
          <w:b w:val="0"/>
          <w:bCs w:val="0"/>
          <w:szCs w:val="24"/>
        </w:rPr>
      </w:pPr>
      <w:r>
        <w:rPr>
          <w:rFonts w:ascii="Times New Roman" w:hAnsi="Times New Roman"/>
          <w:b w:val="0"/>
          <w:bCs w:val="0"/>
          <w:szCs w:val="24"/>
        </w:rPr>
        <w:t xml:space="preserve">- Шевченковское </w:t>
      </w:r>
      <w:r w:rsidRPr="00DA452F">
        <w:rPr>
          <w:rFonts w:ascii="Times New Roman" w:hAnsi="Times New Roman"/>
          <w:b w:val="0"/>
          <w:bCs w:val="0"/>
          <w:szCs w:val="24"/>
        </w:rPr>
        <w:t>сельское поселение</w:t>
      </w:r>
      <w:r>
        <w:rPr>
          <w:rFonts w:ascii="Times New Roman" w:hAnsi="Times New Roman"/>
          <w:b w:val="0"/>
          <w:bCs w:val="0"/>
          <w:szCs w:val="24"/>
        </w:rPr>
        <w:t>.</w:t>
      </w:r>
    </w:p>
    <w:p w:rsidR="00EA4D3D" w:rsidRPr="006526BF" w:rsidRDefault="00EA4D3D" w:rsidP="00DA452F">
      <w:pPr>
        <w:pStyle w:val="22"/>
        <w:widowControl w:val="0"/>
        <w:spacing w:line="276" w:lineRule="auto"/>
        <w:ind w:firstLine="720"/>
        <w:jc w:val="both"/>
        <w:rPr>
          <w:rFonts w:ascii="Times New Roman" w:hAnsi="Times New Roman"/>
          <w:b w:val="0"/>
          <w:bCs w:val="0"/>
          <w:szCs w:val="24"/>
        </w:rPr>
      </w:pPr>
      <w:r>
        <w:rPr>
          <w:rFonts w:ascii="Times New Roman" w:hAnsi="Times New Roman"/>
          <w:b w:val="0"/>
          <w:bCs w:val="0"/>
          <w:szCs w:val="24"/>
        </w:rPr>
        <w:t xml:space="preserve">Количество населенных пунктов в муниципалитете - 30. </w:t>
      </w:r>
    </w:p>
    <w:p w:rsidR="00EA4D3D" w:rsidRDefault="003540CE" w:rsidP="003540CE">
      <w:pPr>
        <w:pStyle w:val="22"/>
        <w:widowControl w:val="0"/>
        <w:spacing w:line="276" w:lineRule="auto"/>
        <w:ind w:firstLine="720"/>
        <w:jc w:val="both"/>
        <w:rPr>
          <w:rFonts w:ascii="Times New Roman" w:hAnsi="Times New Roman"/>
          <w:b w:val="0"/>
          <w:bCs w:val="0"/>
          <w:szCs w:val="24"/>
        </w:rPr>
      </w:pPr>
      <w:r w:rsidRPr="006526BF">
        <w:rPr>
          <w:rFonts w:ascii="Times New Roman" w:hAnsi="Times New Roman"/>
          <w:b w:val="0"/>
          <w:bCs w:val="0"/>
          <w:szCs w:val="24"/>
        </w:rPr>
        <w:t>Гидрографическая сеть Крыловского района представлена реками: по южной территории района протекает река Ея с её притоками — Весёлая и Плоская. Север границы района проходит по реке Кугоея. Разделяет район река Кавалерка с притоком Грузской. В реках вода минерализована, что делает её малопригодной для систематического орошения.</w:t>
      </w:r>
    </w:p>
    <w:p w:rsidR="003540CE" w:rsidRPr="006526BF" w:rsidRDefault="003540CE" w:rsidP="003540CE">
      <w:pPr>
        <w:pStyle w:val="22"/>
        <w:widowControl w:val="0"/>
        <w:spacing w:line="276" w:lineRule="auto"/>
        <w:ind w:firstLine="720"/>
        <w:jc w:val="both"/>
        <w:rPr>
          <w:rFonts w:ascii="Times New Roman" w:hAnsi="Times New Roman"/>
          <w:b w:val="0"/>
          <w:bCs w:val="0"/>
          <w:szCs w:val="24"/>
        </w:rPr>
      </w:pPr>
      <w:r w:rsidRPr="006526BF">
        <w:rPr>
          <w:rFonts w:ascii="Times New Roman" w:hAnsi="Times New Roman"/>
          <w:b w:val="0"/>
          <w:bCs w:val="0"/>
          <w:szCs w:val="24"/>
        </w:rPr>
        <w:t xml:space="preserve">Агроклиматические условия территории района благоприятны для произрастания районированных сельскохозяйственных культур. На территории Крыловского района практически нет залежей ценных полезных </w:t>
      </w:r>
      <w:r w:rsidRPr="006526BF">
        <w:rPr>
          <w:rFonts w:ascii="Times New Roman" w:hAnsi="Times New Roman"/>
          <w:b w:val="0"/>
          <w:bCs w:val="0"/>
          <w:szCs w:val="24"/>
        </w:rPr>
        <w:lastRenderedPageBreak/>
        <w:t>ископаемых, перспективных с точки зрения промышленной разработки.</w:t>
      </w:r>
    </w:p>
    <w:p w:rsidR="003540CE" w:rsidRDefault="003540CE" w:rsidP="003540CE">
      <w:pPr>
        <w:pStyle w:val="22"/>
        <w:widowControl w:val="0"/>
        <w:spacing w:line="276" w:lineRule="auto"/>
        <w:ind w:firstLine="720"/>
        <w:jc w:val="both"/>
        <w:rPr>
          <w:rFonts w:ascii="Times New Roman" w:hAnsi="Times New Roman"/>
          <w:b w:val="0"/>
          <w:bCs w:val="0"/>
          <w:szCs w:val="24"/>
        </w:rPr>
      </w:pPr>
      <w:r w:rsidRPr="006526BF">
        <w:rPr>
          <w:rFonts w:ascii="Times New Roman" w:hAnsi="Times New Roman"/>
          <w:b w:val="0"/>
          <w:bCs w:val="0"/>
          <w:szCs w:val="24"/>
        </w:rPr>
        <w:t xml:space="preserve">Рельеф Крыловского района представлен равниной, имеющей наклон к северо-западу и слаборасчлененной балочной сетью и долинами рек. </w:t>
      </w:r>
    </w:p>
    <w:p w:rsidR="00EA4D3D" w:rsidRDefault="00EA4D3D" w:rsidP="002A7A94">
      <w:pPr>
        <w:pStyle w:val="22"/>
        <w:widowControl w:val="0"/>
        <w:spacing w:line="276" w:lineRule="auto"/>
        <w:ind w:firstLine="720"/>
        <w:jc w:val="both"/>
        <w:rPr>
          <w:rFonts w:ascii="Times New Roman" w:hAnsi="Times New Roman"/>
          <w:b w:val="0"/>
          <w:bCs w:val="0"/>
          <w:szCs w:val="24"/>
        </w:rPr>
      </w:pPr>
      <w:r w:rsidRPr="00EA4D3D">
        <w:rPr>
          <w:rFonts w:ascii="Times New Roman" w:hAnsi="Times New Roman"/>
          <w:b w:val="0"/>
          <w:bCs w:val="0"/>
          <w:szCs w:val="24"/>
        </w:rPr>
        <w:t>Почвы в районе представлены черноземом карбонатным, малогумусным, мощным. Великолепные черноземы позволяют получать неплохие урожаи как сельскохозяйственных культур, привычных для района, так и предоставляют возможность для развития тепличного хозяйства овощеводческой и ягодной направленности.</w:t>
      </w:r>
    </w:p>
    <w:p w:rsidR="00EA4D3D" w:rsidRPr="00632512" w:rsidRDefault="00EA4D3D" w:rsidP="002A7A94">
      <w:pPr>
        <w:pStyle w:val="22"/>
        <w:widowControl w:val="0"/>
        <w:spacing w:line="276" w:lineRule="auto"/>
        <w:ind w:firstLine="720"/>
        <w:jc w:val="both"/>
        <w:rPr>
          <w:rFonts w:ascii="Times New Roman" w:hAnsi="Times New Roman"/>
          <w:b w:val="0"/>
          <w:bCs w:val="0"/>
          <w:szCs w:val="24"/>
        </w:rPr>
      </w:pPr>
      <w:r w:rsidRPr="00EA4D3D">
        <w:rPr>
          <w:rFonts w:ascii="Times New Roman" w:hAnsi="Times New Roman"/>
          <w:b w:val="0"/>
          <w:bCs w:val="0"/>
          <w:szCs w:val="24"/>
        </w:rPr>
        <w:t>По территории района пролегают участки Северо-Кавказской железной дороги и федеральной автомагистрали М-4 "Дон", что обеспечивает распределение транспортных потоков в сторону восточной Европы, центральной России, Азово-Черноморского побережья, Северного Кавказа</w:t>
      </w:r>
      <w:r>
        <w:rPr>
          <w:rFonts w:ascii="Times New Roman" w:hAnsi="Times New Roman"/>
          <w:b w:val="0"/>
          <w:bCs w:val="0"/>
          <w:szCs w:val="24"/>
        </w:rPr>
        <w:t>. К</w:t>
      </w:r>
      <w:r w:rsidRPr="00EA4D3D">
        <w:rPr>
          <w:rFonts w:ascii="Times New Roman" w:hAnsi="Times New Roman"/>
          <w:b w:val="0"/>
          <w:bCs w:val="0"/>
          <w:szCs w:val="24"/>
        </w:rPr>
        <w:t>рыловский район находится на расстоянии 200-300 км</w:t>
      </w:r>
      <w:r>
        <w:rPr>
          <w:rFonts w:ascii="Times New Roman" w:hAnsi="Times New Roman"/>
          <w:b w:val="0"/>
          <w:bCs w:val="0"/>
          <w:szCs w:val="24"/>
        </w:rPr>
        <w:t xml:space="preserve"> от крупных морских </w:t>
      </w:r>
      <w:r w:rsidRPr="00632512">
        <w:rPr>
          <w:rFonts w:ascii="Times New Roman" w:hAnsi="Times New Roman"/>
          <w:b w:val="0"/>
          <w:bCs w:val="0"/>
          <w:szCs w:val="24"/>
        </w:rPr>
        <w:t xml:space="preserve">портов Краснодарского края. </w:t>
      </w:r>
    </w:p>
    <w:p w:rsidR="00EA4D3D" w:rsidRDefault="00EA4D3D" w:rsidP="002A7A94">
      <w:pPr>
        <w:pStyle w:val="22"/>
        <w:widowControl w:val="0"/>
        <w:spacing w:line="276" w:lineRule="auto"/>
        <w:ind w:firstLine="720"/>
        <w:jc w:val="both"/>
        <w:rPr>
          <w:rFonts w:ascii="Times New Roman" w:hAnsi="Times New Roman"/>
          <w:b w:val="0"/>
          <w:bCs w:val="0"/>
          <w:szCs w:val="24"/>
        </w:rPr>
      </w:pPr>
      <w:bookmarkStart w:id="3" w:name="_Hlk74578065"/>
      <w:r w:rsidRPr="00632512">
        <w:rPr>
          <w:rFonts w:ascii="Times New Roman" w:hAnsi="Times New Roman"/>
          <w:b w:val="0"/>
          <w:bCs w:val="0"/>
          <w:szCs w:val="24"/>
        </w:rPr>
        <w:t>Район полностью электрифицирован и обеспечен артезианской водой</w:t>
      </w:r>
      <w:r w:rsidR="00632512" w:rsidRPr="00632512">
        <w:rPr>
          <w:rFonts w:ascii="Times New Roman" w:hAnsi="Times New Roman"/>
          <w:b w:val="0"/>
          <w:bCs w:val="0"/>
          <w:szCs w:val="24"/>
        </w:rPr>
        <w:t>. Однако, только14</w:t>
      </w:r>
      <w:r w:rsidRPr="00632512">
        <w:rPr>
          <w:rFonts w:ascii="Times New Roman" w:hAnsi="Times New Roman"/>
          <w:b w:val="0"/>
          <w:bCs w:val="0"/>
          <w:szCs w:val="24"/>
        </w:rPr>
        <w:t xml:space="preserve"> населенных пунктов (из 30) газифицированы</w:t>
      </w:r>
      <w:r w:rsidR="00632512" w:rsidRPr="00632512">
        <w:rPr>
          <w:rFonts w:ascii="Times New Roman" w:hAnsi="Times New Roman"/>
          <w:b w:val="0"/>
          <w:bCs w:val="0"/>
          <w:szCs w:val="24"/>
        </w:rPr>
        <w:t>, то есть менее половины, что является серьезной проблемой развития муниципального образования Крыловский район.</w:t>
      </w:r>
    </w:p>
    <w:bookmarkEnd w:id="3"/>
    <w:p w:rsidR="00EA4D3D" w:rsidRDefault="00EA4D3D" w:rsidP="002A7A94">
      <w:pPr>
        <w:pStyle w:val="22"/>
        <w:widowControl w:val="0"/>
        <w:spacing w:line="276" w:lineRule="auto"/>
        <w:ind w:firstLine="720"/>
        <w:jc w:val="both"/>
        <w:rPr>
          <w:rFonts w:ascii="Times New Roman" w:hAnsi="Times New Roman"/>
          <w:b w:val="0"/>
          <w:bCs w:val="0"/>
          <w:szCs w:val="24"/>
        </w:rPr>
      </w:pPr>
      <w:r w:rsidRPr="00EA4D3D">
        <w:rPr>
          <w:rFonts w:ascii="Times New Roman" w:hAnsi="Times New Roman"/>
          <w:b w:val="0"/>
          <w:bCs w:val="0"/>
          <w:szCs w:val="24"/>
        </w:rPr>
        <w:t>Развита система учреждений социальной сферы (образования, здравоохранения, культуры, физической культуры и спорта), позволяющая обеспечивать население района услугами социального характера на достаточном уровне.</w:t>
      </w:r>
    </w:p>
    <w:p w:rsidR="00EA4D3D" w:rsidRPr="006526BF" w:rsidRDefault="002A7A94" w:rsidP="002A7A94">
      <w:pPr>
        <w:pStyle w:val="22"/>
        <w:widowControl w:val="0"/>
        <w:spacing w:line="276" w:lineRule="auto"/>
        <w:ind w:firstLine="720"/>
        <w:jc w:val="both"/>
        <w:rPr>
          <w:rFonts w:ascii="Times New Roman" w:hAnsi="Times New Roman"/>
          <w:b w:val="0"/>
          <w:bCs w:val="0"/>
          <w:szCs w:val="24"/>
        </w:rPr>
      </w:pPr>
      <w:bookmarkStart w:id="4" w:name="_Hlk74578133"/>
      <w:r w:rsidRPr="00632512">
        <w:rPr>
          <w:rFonts w:ascii="Times New Roman" w:hAnsi="Times New Roman"/>
          <w:b w:val="0"/>
          <w:bCs w:val="0"/>
          <w:szCs w:val="24"/>
        </w:rPr>
        <w:t>Муниципалитетом</w:t>
      </w:r>
      <w:r w:rsidR="00632512" w:rsidRPr="00632512">
        <w:rPr>
          <w:rFonts w:ascii="Times New Roman" w:hAnsi="Times New Roman"/>
          <w:b w:val="0"/>
          <w:bCs w:val="0"/>
          <w:szCs w:val="24"/>
        </w:rPr>
        <w:t xml:space="preserve"> в 2019 году</w:t>
      </w:r>
      <w:r w:rsidRPr="00632512">
        <w:rPr>
          <w:rFonts w:ascii="Times New Roman" w:hAnsi="Times New Roman"/>
          <w:b w:val="0"/>
          <w:bCs w:val="0"/>
          <w:szCs w:val="24"/>
        </w:rPr>
        <w:t xml:space="preserve"> осуществля</w:t>
      </w:r>
      <w:r w:rsidR="00632512" w:rsidRPr="00632512">
        <w:rPr>
          <w:rFonts w:ascii="Times New Roman" w:hAnsi="Times New Roman"/>
          <w:b w:val="0"/>
          <w:bCs w:val="0"/>
          <w:szCs w:val="24"/>
        </w:rPr>
        <w:t>лась</w:t>
      </w:r>
      <w:r w:rsidRPr="00632512">
        <w:rPr>
          <w:rFonts w:ascii="Times New Roman" w:hAnsi="Times New Roman"/>
          <w:b w:val="0"/>
          <w:bCs w:val="0"/>
          <w:szCs w:val="24"/>
        </w:rPr>
        <w:t xml:space="preserve"> реализация 1</w:t>
      </w:r>
      <w:r w:rsidR="00632512" w:rsidRPr="00632512">
        <w:rPr>
          <w:rFonts w:ascii="Times New Roman" w:hAnsi="Times New Roman"/>
          <w:b w:val="0"/>
          <w:bCs w:val="0"/>
          <w:szCs w:val="24"/>
        </w:rPr>
        <w:t>7</w:t>
      </w:r>
      <w:r w:rsidRPr="00632512">
        <w:rPr>
          <w:rFonts w:ascii="Times New Roman" w:hAnsi="Times New Roman"/>
          <w:b w:val="0"/>
          <w:bCs w:val="0"/>
          <w:szCs w:val="24"/>
        </w:rPr>
        <w:t xml:space="preserve"> муниципальных программ, охватывающих все сферы деятельности муниципального образования. На их реализацию в 2019 году было направлено </w:t>
      </w:r>
      <w:r w:rsidR="00632512" w:rsidRPr="00632512">
        <w:rPr>
          <w:rFonts w:ascii="Times New Roman" w:hAnsi="Times New Roman"/>
          <w:b w:val="0"/>
          <w:bCs w:val="0"/>
          <w:szCs w:val="24"/>
        </w:rPr>
        <w:t>688</w:t>
      </w:r>
      <w:r w:rsidRPr="00632512">
        <w:rPr>
          <w:rFonts w:ascii="Times New Roman" w:hAnsi="Times New Roman"/>
          <w:b w:val="0"/>
          <w:bCs w:val="0"/>
          <w:szCs w:val="24"/>
        </w:rPr>
        <w:t>,8 млн. рублей</w:t>
      </w:r>
      <w:r w:rsidRPr="002A7A94">
        <w:rPr>
          <w:rFonts w:ascii="Times New Roman" w:hAnsi="Times New Roman"/>
          <w:b w:val="0"/>
          <w:bCs w:val="0"/>
          <w:szCs w:val="24"/>
        </w:rPr>
        <w:t>. Основные объемы финансирования имеют социальную направленность.</w:t>
      </w:r>
    </w:p>
    <w:bookmarkEnd w:id="4"/>
    <w:p w:rsidR="003540CE" w:rsidRPr="002A7A94" w:rsidRDefault="002A7A94" w:rsidP="002A7A94">
      <w:pPr>
        <w:widowControl w:val="0"/>
        <w:autoSpaceDN w:val="0"/>
        <w:spacing w:after="0" w:line="276" w:lineRule="auto"/>
        <w:ind w:firstLine="720"/>
        <w:jc w:val="both"/>
        <w:rPr>
          <w:rFonts w:ascii="Times New Roman" w:hAnsi="Times New Roman" w:cs="Times New Roman"/>
          <w:sz w:val="28"/>
          <w:szCs w:val="28"/>
        </w:rPr>
      </w:pPr>
      <w:r w:rsidRPr="002A7A94">
        <w:rPr>
          <w:rFonts w:ascii="Times New Roman" w:hAnsi="Times New Roman" w:cs="Times New Roman"/>
          <w:sz w:val="28"/>
          <w:szCs w:val="28"/>
        </w:rPr>
        <w:t xml:space="preserve">В рамках Стратегии социально-экономического развития Краснодарского края на период до 2030 года </w:t>
      </w:r>
      <w:r>
        <w:rPr>
          <w:rFonts w:ascii="Times New Roman" w:hAnsi="Times New Roman" w:cs="Times New Roman"/>
          <w:sz w:val="28"/>
          <w:szCs w:val="28"/>
        </w:rPr>
        <w:t>Крыловский</w:t>
      </w:r>
      <w:r w:rsidRPr="002A7A94">
        <w:rPr>
          <w:rFonts w:ascii="Times New Roman" w:hAnsi="Times New Roman" w:cs="Times New Roman"/>
          <w:sz w:val="28"/>
          <w:szCs w:val="28"/>
        </w:rPr>
        <w:t xml:space="preserve"> район входит в состав Совета </w:t>
      </w:r>
      <w:r>
        <w:rPr>
          <w:rFonts w:ascii="Times New Roman" w:hAnsi="Times New Roman" w:cs="Times New Roman"/>
          <w:sz w:val="28"/>
          <w:szCs w:val="28"/>
        </w:rPr>
        <w:t>Северной</w:t>
      </w:r>
      <w:r w:rsidRPr="002A7A94">
        <w:rPr>
          <w:rFonts w:ascii="Times New Roman" w:hAnsi="Times New Roman" w:cs="Times New Roman"/>
          <w:sz w:val="28"/>
          <w:szCs w:val="28"/>
        </w:rPr>
        <w:t xml:space="preserve"> экономической зоны Краснодарского края (далее – </w:t>
      </w:r>
      <w:r>
        <w:rPr>
          <w:rFonts w:ascii="Times New Roman" w:hAnsi="Times New Roman" w:cs="Times New Roman"/>
          <w:sz w:val="28"/>
          <w:szCs w:val="28"/>
        </w:rPr>
        <w:t>С</w:t>
      </w:r>
      <w:r w:rsidRPr="002A7A94">
        <w:rPr>
          <w:rFonts w:ascii="Times New Roman" w:hAnsi="Times New Roman" w:cs="Times New Roman"/>
          <w:sz w:val="28"/>
          <w:szCs w:val="28"/>
        </w:rPr>
        <w:t xml:space="preserve">ЭЗ КК) вместе с </w:t>
      </w:r>
      <w:r>
        <w:rPr>
          <w:rFonts w:ascii="Times New Roman" w:hAnsi="Times New Roman" w:cs="Times New Roman"/>
          <w:sz w:val="28"/>
          <w:szCs w:val="28"/>
        </w:rPr>
        <w:t>семью</w:t>
      </w:r>
      <w:r w:rsidRPr="002A7A94">
        <w:rPr>
          <w:rFonts w:ascii="Times New Roman" w:hAnsi="Times New Roman" w:cs="Times New Roman"/>
          <w:sz w:val="28"/>
          <w:szCs w:val="28"/>
        </w:rPr>
        <w:t xml:space="preserve"> муниципалитетами. В рамках соглашения о межмуниципальном сотрудничестве ежегодно разрабатывается и реализуется план мероприятий по организации взаимодействия и расширения связей между органами местного самоуправления, хозяйствующими субъектами и гражданами муниципальных образований </w:t>
      </w:r>
      <w:r>
        <w:rPr>
          <w:rFonts w:ascii="Times New Roman" w:hAnsi="Times New Roman" w:cs="Times New Roman"/>
          <w:sz w:val="28"/>
          <w:szCs w:val="28"/>
        </w:rPr>
        <w:t>С</w:t>
      </w:r>
      <w:r w:rsidRPr="002A7A94">
        <w:rPr>
          <w:rFonts w:ascii="Times New Roman" w:hAnsi="Times New Roman" w:cs="Times New Roman"/>
          <w:sz w:val="28"/>
          <w:szCs w:val="28"/>
        </w:rPr>
        <w:t>ЭЗ КК.</w:t>
      </w:r>
    </w:p>
    <w:p w:rsidR="003540CE" w:rsidRDefault="003540CE" w:rsidP="009E2EEB">
      <w:pPr>
        <w:widowControl w:val="0"/>
        <w:autoSpaceDN w:val="0"/>
        <w:spacing w:after="0" w:line="240" w:lineRule="auto"/>
        <w:jc w:val="both"/>
        <w:rPr>
          <w:rFonts w:cs="Times New Roman"/>
          <w:sz w:val="28"/>
          <w:szCs w:val="28"/>
        </w:rPr>
      </w:pPr>
    </w:p>
    <w:p w:rsidR="003540CE" w:rsidRDefault="003540CE" w:rsidP="009E2EEB">
      <w:pPr>
        <w:widowControl w:val="0"/>
        <w:autoSpaceDN w:val="0"/>
        <w:spacing w:after="0" w:line="240" w:lineRule="auto"/>
        <w:jc w:val="both"/>
        <w:rPr>
          <w:rFonts w:cs="Times New Roman"/>
          <w:sz w:val="28"/>
          <w:szCs w:val="28"/>
        </w:rPr>
      </w:pPr>
    </w:p>
    <w:p w:rsidR="009E2EEB" w:rsidRDefault="009E2EEB" w:rsidP="005E7FDA">
      <w:pPr>
        <w:keepNext/>
        <w:numPr>
          <w:ilvl w:val="0"/>
          <w:numId w:val="11"/>
        </w:numPr>
        <w:shd w:val="clear" w:color="auto" w:fill="17365D"/>
        <w:tabs>
          <w:tab w:val="left" w:pos="709"/>
        </w:tabs>
        <w:spacing w:before="360" w:after="240" w:line="276" w:lineRule="auto"/>
        <w:ind w:left="0" w:firstLine="0"/>
        <w:jc w:val="center"/>
        <w:outlineLvl w:val="1"/>
        <w:rPr>
          <w:rFonts w:ascii="Times New Roman" w:hAnsi="Times New Roman" w:cs="Times New Roman"/>
          <w:b/>
          <w:sz w:val="28"/>
          <w:szCs w:val="20"/>
          <w:lang w:eastAsia="ru-RU"/>
        </w:rPr>
      </w:pPr>
      <w:r>
        <w:rPr>
          <w:rFonts w:ascii="Times New Roman" w:hAnsi="Times New Roman" w:cs="Times New Roman"/>
          <w:b/>
          <w:sz w:val="28"/>
          <w:szCs w:val="20"/>
          <w:lang w:eastAsia="ru-RU"/>
        </w:rPr>
        <w:lastRenderedPageBreak/>
        <w:t>Оценка качества и анализ конкурентоспособности развития человеческого капитала и социальной сферы</w:t>
      </w:r>
    </w:p>
    <w:p w:rsidR="009E2EEB" w:rsidRDefault="009E2EEB" w:rsidP="005E7FDA">
      <w:pPr>
        <w:numPr>
          <w:ilvl w:val="1"/>
          <w:numId w:val="11"/>
        </w:numPr>
        <w:spacing w:after="0" w:line="276" w:lineRule="auto"/>
        <w:ind w:left="0" w:firstLine="0"/>
        <w:contextualSpacing/>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Демография</w:t>
      </w:r>
    </w:p>
    <w:p w:rsidR="009E2EEB" w:rsidRDefault="009E2EEB" w:rsidP="009E2EEB">
      <w:pPr>
        <w:spacing w:line="276" w:lineRule="auto"/>
        <w:ind w:firstLine="720"/>
        <w:contextualSpacing/>
        <w:jc w:val="center"/>
        <w:rPr>
          <w:rFonts w:ascii="Times New Roman" w:hAnsi="Times New Roman" w:cs="Times New Roman"/>
          <w:b/>
          <w:bCs/>
          <w:sz w:val="28"/>
          <w:szCs w:val="28"/>
          <w:lang w:eastAsia="ru-RU"/>
        </w:rPr>
      </w:pPr>
    </w:p>
    <w:p w:rsidR="009E2EEB" w:rsidRDefault="008D2095" w:rsidP="009E2EEB">
      <w:pPr>
        <w:shd w:val="clear" w:color="auto" w:fill="FFFFFF"/>
        <w:spacing w:after="0" w:line="240" w:lineRule="auto"/>
        <w:ind w:firstLine="66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Численность населения – это один</w:t>
      </w:r>
      <w:r w:rsidR="009E2EEB">
        <w:rPr>
          <w:rFonts w:ascii="Times New Roman" w:hAnsi="Times New Roman" w:cs="Times New Roman"/>
          <w:color w:val="000000" w:themeColor="text1"/>
          <w:sz w:val="28"/>
          <w:szCs w:val="28"/>
        </w:rPr>
        <w:t xml:space="preserve"> из важнейших критериев, по которому можно оценить демографическую позицию муниципального образования </w:t>
      </w:r>
      <w:r>
        <w:rPr>
          <w:rFonts w:ascii="Times New Roman" w:hAnsi="Times New Roman" w:cs="Times New Roman"/>
          <w:color w:val="000000" w:themeColor="text1"/>
          <w:sz w:val="28"/>
          <w:szCs w:val="28"/>
        </w:rPr>
        <w:t>Крыловский</w:t>
      </w:r>
      <w:r w:rsidR="009E2EEB">
        <w:rPr>
          <w:rFonts w:ascii="Times New Roman" w:hAnsi="Times New Roman" w:cs="Times New Roman"/>
          <w:color w:val="000000" w:themeColor="text1"/>
          <w:sz w:val="28"/>
          <w:szCs w:val="28"/>
        </w:rPr>
        <w:t xml:space="preserve"> район.</w:t>
      </w:r>
    </w:p>
    <w:p w:rsidR="009E2EEB" w:rsidRDefault="0031023F" w:rsidP="009E2EEB">
      <w:pPr>
        <w:shd w:val="clear" w:color="auto" w:fill="FFFFFF"/>
        <w:spacing w:after="0" w:line="240" w:lineRule="auto"/>
        <w:ind w:firstLine="665"/>
        <w:jc w:val="both"/>
        <w:rPr>
          <w:rFonts w:ascii="Times New Roman" w:hAnsi="Times New Roman" w:cs="Times New Roman"/>
          <w:color w:val="000000" w:themeColor="text1"/>
          <w:sz w:val="28"/>
          <w:szCs w:val="28"/>
        </w:rPr>
      </w:pPr>
      <w:r>
        <w:rPr>
          <w:rFonts w:ascii="Times New Roman" w:hAnsi="Times New Roman"/>
          <w:sz w:val="28"/>
          <w:szCs w:val="28"/>
        </w:rPr>
        <w:t xml:space="preserve">По состоянию </w:t>
      </w:r>
      <w:r w:rsidRPr="0057680F">
        <w:rPr>
          <w:rFonts w:ascii="Times New Roman" w:hAnsi="Times New Roman"/>
          <w:sz w:val="28"/>
          <w:szCs w:val="28"/>
        </w:rPr>
        <w:t>на 01.01.20</w:t>
      </w:r>
      <w:r w:rsidR="0057680F" w:rsidRPr="0057680F">
        <w:rPr>
          <w:rFonts w:ascii="Times New Roman" w:hAnsi="Times New Roman"/>
          <w:sz w:val="28"/>
          <w:szCs w:val="28"/>
        </w:rPr>
        <w:t>20</w:t>
      </w:r>
      <w:r w:rsidRPr="0057680F">
        <w:rPr>
          <w:rFonts w:ascii="Times New Roman" w:hAnsi="Times New Roman"/>
          <w:sz w:val="28"/>
          <w:szCs w:val="28"/>
        </w:rPr>
        <w:t xml:space="preserve">г. </w:t>
      </w:r>
      <w:r w:rsidR="009E2EEB" w:rsidRPr="0057680F">
        <w:rPr>
          <w:rFonts w:ascii="Times New Roman" w:hAnsi="Times New Roman"/>
          <w:sz w:val="28"/>
          <w:szCs w:val="28"/>
        </w:rPr>
        <w:t xml:space="preserve">Население </w:t>
      </w:r>
      <w:r w:rsidR="00832DD9">
        <w:rPr>
          <w:rFonts w:ascii="Times New Roman" w:hAnsi="Times New Roman"/>
          <w:sz w:val="28"/>
          <w:szCs w:val="28"/>
        </w:rPr>
        <w:t>Крыловского</w:t>
      </w:r>
      <w:r w:rsidR="009E2EEB" w:rsidRPr="0057680F">
        <w:rPr>
          <w:rFonts w:ascii="Times New Roman" w:hAnsi="Times New Roman"/>
          <w:sz w:val="28"/>
          <w:szCs w:val="28"/>
        </w:rPr>
        <w:t xml:space="preserve"> района </w:t>
      </w:r>
      <w:r w:rsidR="00891287" w:rsidRPr="0057680F">
        <w:rPr>
          <w:rFonts w:ascii="Times New Roman" w:hAnsi="Times New Roman"/>
          <w:sz w:val="28"/>
          <w:szCs w:val="28"/>
        </w:rPr>
        <w:t>составляет35,</w:t>
      </w:r>
      <w:r w:rsidR="00832DD9">
        <w:rPr>
          <w:rFonts w:ascii="Times New Roman" w:hAnsi="Times New Roman"/>
          <w:sz w:val="28"/>
          <w:szCs w:val="28"/>
        </w:rPr>
        <w:t>3</w:t>
      </w:r>
      <w:r w:rsidR="00891287" w:rsidRPr="0057680F">
        <w:rPr>
          <w:rFonts w:ascii="Times New Roman" w:hAnsi="Times New Roman"/>
          <w:sz w:val="28"/>
          <w:szCs w:val="28"/>
        </w:rPr>
        <w:t xml:space="preserve"> тысяч</w:t>
      </w:r>
      <w:r w:rsidR="009E2EEB" w:rsidRPr="0057680F">
        <w:rPr>
          <w:rFonts w:ascii="Times New Roman" w:hAnsi="Times New Roman"/>
          <w:sz w:val="28"/>
          <w:szCs w:val="28"/>
        </w:rPr>
        <w:t xml:space="preserve"> человек – все сельские жители</w:t>
      </w:r>
      <w:r w:rsidR="009E2EEB" w:rsidRPr="0057680F">
        <w:rPr>
          <w:rFonts w:ascii="Times New Roman" w:hAnsi="Times New Roman" w:cs="Times New Roman"/>
          <w:color w:val="000000" w:themeColor="text1"/>
          <w:sz w:val="28"/>
          <w:szCs w:val="28"/>
        </w:rPr>
        <w:t xml:space="preserve">. В станице </w:t>
      </w:r>
      <w:r w:rsidR="00891287" w:rsidRPr="0057680F">
        <w:rPr>
          <w:rFonts w:ascii="Times New Roman" w:hAnsi="Times New Roman" w:cs="Times New Roman"/>
          <w:color w:val="000000" w:themeColor="text1"/>
          <w:sz w:val="28"/>
          <w:szCs w:val="28"/>
        </w:rPr>
        <w:t>Крыловской</w:t>
      </w:r>
      <w:r w:rsidR="009E2EEB" w:rsidRPr="0057680F">
        <w:rPr>
          <w:rFonts w:ascii="Times New Roman" w:hAnsi="Times New Roman" w:cs="Times New Roman"/>
          <w:color w:val="000000" w:themeColor="text1"/>
          <w:sz w:val="28"/>
          <w:szCs w:val="28"/>
        </w:rPr>
        <w:t xml:space="preserve"> проживает более трети населения района – 3</w:t>
      </w:r>
      <w:r w:rsidR="00E6400A">
        <w:rPr>
          <w:rFonts w:ascii="Times New Roman" w:hAnsi="Times New Roman" w:cs="Times New Roman"/>
          <w:color w:val="000000" w:themeColor="text1"/>
          <w:sz w:val="28"/>
          <w:szCs w:val="28"/>
        </w:rPr>
        <w:t>6</w:t>
      </w:r>
      <w:r w:rsidR="009E2EEB" w:rsidRPr="0057680F">
        <w:rPr>
          <w:rFonts w:ascii="Times New Roman" w:hAnsi="Times New Roman" w:cs="Times New Roman"/>
          <w:color w:val="000000" w:themeColor="text1"/>
          <w:sz w:val="28"/>
          <w:szCs w:val="28"/>
        </w:rPr>
        <w:t xml:space="preserve"> %.</w:t>
      </w:r>
    </w:p>
    <w:p w:rsidR="009E2EEB" w:rsidRPr="00632512" w:rsidRDefault="009E2EEB" w:rsidP="009E2EEB">
      <w:pPr>
        <w:widowControl w:val="0"/>
        <w:spacing w:after="0" w:line="276" w:lineRule="auto"/>
        <w:ind w:firstLine="720"/>
        <w:jc w:val="both"/>
        <w:rPr>
          <w:rFonts w:ascii="Times New Roman" w:hAnsi="Times New Roman" w:cs="Times New Roman"/>
          <w:b/>
          <w:bCs/>
          <w:spacing w:val="-2"/>
          <w:sz w:val="28"/>
          <w:szCs w:val="28"/>
        </w:rPr>
      </w:pPr>
      <w:r w:rsidRPr="006516E9">
        <w:rPr>
          <w:rFonts w:ascii="Times New Roman" w:hAnsi="Times New Roman" w:cs="Times New Roman"/>
          <w:spacing w:val="-2"/>
          <w:sz w:val="28"/>
          <w:szCs w:val="28"/>
        </w:rPr>
        <w:t xml:space="preserve">Среди всего населения </w:t>
      </w:r>
      <w:r w:rsidRPr="00632512">
        <w:rPr>
          <w:rFonts w:ascii="Times New Roman" w:hAnsi="Times New Roman" w:cs="Times New Roman"/>
          <w:spacing w:val="-2"/>
          <w:sz w:val="28"/>
          <w:szCs w:val="28"/>
        </w:rPr>
        <w:t xml:space="preserve">мужчины составляют – </w:t>
      </w:r>
      <w:r w:rsidR="0057680F" w:rsidRPr="00632512">
        <w:rPr>
          <w:rFonts w:ascii="Times New Roman" w:hAnsi="Times New Roman" w:cs="Times New Roman"/>
          <w:spacing w:val="-2"/>
          <w:sz w:val="28"/>
          <w:szCs w:val="28"/>
        </w:rPr>
        <w:t>47</w:t>
      </w:r>
      <w:r w:rsidRPr="00632512">
        <w:rPr>
          <w:rFonts w:ascii="Times New Roman" w:hAnsi="Times New Roman" w:cs="Times New Roman"/>
          <w:spacing w:val="-2"/>
          <w:sz w:val="28"/>
          <w:szCs w:val="28"/>
        </w:rPr>
        <w:t xml:space="preserve"> %, женщины – 53%. </w:t>
      </w:r>
    </w:p>
    <w:p w:rsidR="009E2EEB" w:rsidRPr="00632512" w:rsidRDefault="009E2EEB" w:rsidP="009E2EEB">
      <w:pPr>
        <w:widowControl w:val="0"/>
        <w:spacing w:after="0" w:line="276" w:lineRule="auto"/>
        <w:ind w:firstLine="720"/>
        <w:jc w:val="both"/>
        <w:rPr>
          <w:rFonts w:ascii="Times New Roman" w:hAnsi="Times New Roman" w:cs="Times New Roman"/>
          <w:spacing w:val="-2"/>
          <w:sz w:val="28"/>
          <w:szCs w:val="28"/>
        </w:rPr>
      </w:pPr>
      <w:bookmarkStart w:id="5" w:name="_Hlk74578184"/>
      <w:r w:rsidRPr="00632512">
        <w:rPr>
          <w:rFonts w:ascii="Times New Roman" w:hAnsi="Times New Roman" w:cs="Times New Roman"/>
          <w:spacing w:val="-2"/>
          <w:sz w:val="28"/>
          <w:szCs w:val="28"/>
        </w:rPr>
        <w:t xml:space="preserve">Численность населения в трудоспособном возрасте составляет </w:t>
      </w:r>
      <w:r w:rsidR="0057680F" w:rsidRPr="00632512">
        <w:rPr>
          <w:rFonts w:ascii="Times New Roman" w:hAnsi="Times New Roman" w:cs="Times New Roman"/>
          <w:spacing w:val="-2"/>
          <w:sz w:val="28"/>
          <w:szCs w:val="28"/>
        </w:rPr>
        <w:t>1</w:t>
      </w:r>
      <w:r w:rsidR="00632512" w:rsidRPr="00632512">
        <w:rPr>
          <w:rFonts w:ascii="Times New Roman" w:hAnsi="Times New Roman" w:cs="Times New Roman"/>
          <w:spacing w:val="-2"/>
          <w:sz w:val="28"/>
          <w:szCs w:val="28"/>
        </w:rPr>
        <w:t>9</w:t>
      </w:r>
      <w:r w:rsidRPr="00632512">
        <w:rPr>
          <w:rFonts w:ascii="Times New Roman" w:hAnsi="Times New Roman" w:cs="Times New Roman"/>
          <w:spacing w:val="-2"/>
          <w:sz w:val="28"/>
          <w:szCs w:val="28"/>
        </w:rPr>
        <w:t>,</w:t>
      </w:r>
      <w:r w:rsidR="00632512" w:rsidRPr="00632512">
        <w:rPr>
          <w:rFonts w:ascii="Times New Roman" w:hAnsi="Times New Roman" w:cs="Times New Roman"/>
          <w:spacing w:val="-2"/>
          <w:sz w:val="28"/>
          <w:szCs w:val="28"/>
        </w:rPr>
        <w:t>06</w:t>
      </w:r>
      <w:r w:rsidRPr="00632512">
        <w:rPr>
          <w:rFonts w:ascii="Times New Roman" w:hAnsi="Times New Roman" w:cs="Times New Roman"/>
          <w:spacing w:val="-2"/>
          <w:sz w:val="28"/>
          <w:szCs w:val="28"/>
        </w:rPr>
        <w:t xml:space="preserve"> тыс. человек или 5</w:t>
      </w:r>
      <w:r w:rsidR="0057680F" w:rsidRPr="00632512">
        <w:rPr>
          <w:rFonts w:ascii="Times New Roman" w:hAnsi="Times New Roman" w:cs="Times New Roman"/>
          <w:spacing w:val="-2"/>
          <w:sz w:val="28"/>
          <w:szCs w:val="28"/>
        </w:rPr>
        <w:t>3</w:t>
      </w:r>
      <w:r w:rsidRPr="00632512">
        <w:rPr>
          <w:rFonts w:ascii="Times New Roman" w:hAnsi="Times New Roman" w:cs="Times New Roman"/>
          <w:spacing w:val="-2"/>
          <w:sz w:val="28"/>
          <w:szCs w:val="28"/>
        </w:rPr>
        <w:t>,</w:t>
      </w:r>
      <w:r w:rsidR="00632512" w:rsidRPr="00632512">
        <w:rPr>
          <w:rFonts w:ascii="Times New Roman" w:hAnsi="Times New Roman" w:cs="Times New Roman"/>
          <w:spacing w:val="-2"/>
          <w:sz w:val="28"/>
          <w:szCs w:val="28"/>
        </w:rPr>
        <w:t>9</w:t>
      </w:r>
      <w:r w:rsidR="0057680F" w:rsidRPr="00632512">
        <w:rPr>
          <w:rFonts w:ascii="Times New Roman" w:hAnsi="Times New Roman" w:cs="Times New Roman"/>
          <w:spacing w:val="-2"/>
          <w:sz w:val="28"/>
          <w:szCs w:val="28"/>
        </w:rPr>
        <w:t>7</w:t>
      </w:r>
      <w:r w:rsidRPr="00632512">
        <w:rPr>
          <w:rFonts w:ascii="Times New Roman" w:hAnsi="Times New Roman" w:cs="Times New Roman"/>
          <w:spacing w:val="-2"/>
          <w:sz w:val="28"/>
          <w:szCs w:val="28"/>
        </w:rPr>
        <w:t xml:space="preserve">% от общей численности, в том числе занято в экономике района – </w:t>
      </w:r>
      <w:r w:rsidR="00632512" w:rsidRPr="00632512">
        <w:rPr>
          <w:rFonts w:ascii="Times New Roman" w:hAnsi="Times New Roman" w:cs="Times New Roman"/>
          <w:spacing w:val="-2"/>
          <w:sz w:val="28"/>
          <w:szCs w:val="28"/>
        </w:rPr>
        <w:t>15</w:t>
      </w:r>
      <w:r w:rsidRPr="00632512">
        <w:rPr>
          <w:rFonts w:ascii="Times New Roman" w:hAnsi="Times New Roman" w:cs="Times New Roman"/>
          <w:spacing w:val="-2"/>
          <w:sz w:val="28"/>
          <w:szCs w:val="28"/>
        </w:rPr>
        <w:t>,</w:t>
      </w:r>
      <w:r w:rsidR="00632512" w:rsidRPr="00632512">
        <w:rPr>
          <w:rFonts w:ascii="Times New Roman" w:hAnsi="Times New Roman" w:cs="Times New Roman"/>
          <w:spacing w:val="-2"/>
          <w:sz w:val="28"/>
          <w:szCs w:val="28"/>
        </w:rPr>
        <w:t>52</w:t>
      </w:r>
      <w:r w:rsidRPr="00632512">
        <w:rPr>
          <w:rFonts w:ascii="Times New Roman" w:hAnsi="Times New Roman" w:cs="Times New Roman"/>
          <w:spacing w:val="-2"/>
          <w:sz w:val="28"/>
          <w:szCs w:val="28"/>
        </w:rPr>
        <w:t xml:space="preserve"> тыс. человек.</w:t>
      </w:r>
    </w:p>
    <w:bookmarkEnd w:id="5"/>
    <w:p w:rsidR="00377A64" w:rsidRDefault="00377A64" w:rsidP="009E2EEB">
      <w:pPr>
        <w:widowControl w:val="0"/>
        <w:spacing w:after="0" w:line="276" w:lineRule="auto"/>
        <w:ind w:firstLine="720"/>
        <w:jc w:val="both"/>
        <w:rPr>
          <w:rFonts w:ascii="Times New Roman" w:hAnsi="Times New Roman" w:cs="Times New Roman"/>
          <w:spacing w:val="-2"/>
          <w:sz w:val="28"/>
          <w:szCs w:val="28"/>
        </w:rPr>
      </w:pPr>
      <w:r w:rsidRPr="00632512">
        <w:rPr>
          <w:rFonts w:ascii="Times New Roman" w:hAnsi="Times New Roman" w:cs="Times New Roman"/>
          <w:spacing w:val="-2"/>
          <w:sz w:val="28"/>
          <w:szCs w:val="28"/>
        </w:rPr>
        <w:t>С 2016 года, прослеживается</w:t>
      </w:r>
      <w:r w:rsidR="00DB192A" w:rsidRPr="00632512">
        <w:rPr>
          <w:rFonts w:ascii="Times New Roman" w:hAnsi="Times New Roman" w:cs="Times New Roman"/>
          <w:spacing w:val="-2"/>
          <w:sz w:val="28"/>
          <w:szCs w:val="28"/>
        </w:rPr>
        <w:t xml:space="preserve"> стабильная</w:t>
      </w:r>
      <w:r w:rsidRPr="00377A64">
        <w:rPr>
          <w:rFonts w:ascii="Times New Roman" w:hAnsi="Times New Roman" w:cs="Times New Roman"/>
          <w:spacing w:val="-2"/>
          <w:sz w:val="28"/>
          <w:szCs w:val="28"/>
        </w:rPr>
        <w:t xml:space="preserve"> тенденция отрицательной динамики населения. Стоит отметить, что данная тенденция характерна и для близлежащих районов.</w:t>
      </w:r>
    </w:p>
    <w:p w:rsidR="009E2EEB" w:rsidRDefault="00377A64" w:rsidP="009E2EEB">
      <w:pPr>
        <w:shd w:val="clear" w:color="auto" w:fill="FFFFFF"/>
        <w:spacing w:after="0" w:line="240" w:lineRule="auto"/>
        <w:ind w:firstLine="66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w:t>
      </w:r>
      <w:r w:rsidR="009E2EEB">
        <w:rPr>
          <w:rFonts w:ascii="Times New Roman" w:hAnsi="Times New Roman" w:cs="Times New Roman"/>
          <w:color w:val="000000" w:themeColor="text1"/>
          <w:sz w:val="28"/>
          <w:szCs w:val="28"/>
        </w:rPr>
        <w:t xml:space="preserve">инамика среднегодовой численности населения </w:t>
      </w:r>
      <w:r>
        <w:rPr>
          <w:rFonts w:ascii="Times New Roman" w:hAnsi="Times New Roman" w:cs="Times New Roman"/>
          <w:color w:val="000000" w:themeColor="text1"/>
          <w:sz w:val="28"/>
          <w:szCs w:val="28"/>
        </w:rPr>
        <w:t xml:space="preserve">Крыловского </w:t>
      </w:r>
      <w:r w:rsidR="009E2EEB">
        <w:rPr>
          <w:rFonts w:ascii="Times New Roman" w:hAnsi="Times New Roman" w:cs="Times New Roman"/>
          <w:color w:val="000000" w:themeColor="text1"/>
          <w:sz w:val="28"/>
          <w:szCs w:val="28"/>
        </w:rPr>
        <w:t>района, отражен</w:t>
      </w:r>
      <w:r>
        <w:rPr>
          <w:rFonts w:ascii="Times New Roman" w:hAnsi="Times New Roman" w:cs="Times New Roman"/>
          <w:color w:val="000000" w:themeColor="text1"/>
          <w:sz w:val="28"/>
          <w:szCs w:val="28"/>
        </w:rPr>
        <w:t>а</w:t>
      </w:r>
      <w:r w:rsidR="009E2EEB">
        <w:rPr>
          <w:rFonts w:ascii="Times New Roman" w:hAnsi="Times New Roman" w:cs="Times New Roman"/>
          <w:color w:val="000000" w:themeColor="text1"/>
          <w:sz w:val="28"/>
          <w:szCs w:val="28"/>
        </w:rPr>
        <w:t xml:space="preserve"> в таблице № 1. </w:t>
      </w:r>
    </w:p>
    <w:p w:rsidR="009E2EEB" w:rsidRDefault="009E2EEB" w:rsidP="009E2EEB">
      <w:pPr>
        <w:shd w:val="clear" w:color="auto" w:fill="FFFFFF"/>
        <w:spacing w:after="0" w:line="240" w:lineRule="auto"/>
        <w:ind w:firstLine="665"/>
        <w:jc w:val="both"/>
        <w:rPr>
          <w:rFonts w:ascii="Times New Roman" w:hAnsi="Times New Roman" w:cs="Times New Roman"/>
          <w:color w:val="000000" w:themeColor="text1"/>
          <w:sz w:val="28"/>
          <w:szCs w:val="28"/>
        </w:rPr>
      </w:pPr>
    </w:p>
    <w:p w:rsidR="009E2EEB" w:rsidRDefault="009E2EEB" w:rsidP="009E2EEB">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Таблица № 1</w:t>
      </w:r>
    </w:p>
    <w:p w:rsidR="009E2EEB" w:rsidRDefault="009E2EEB" w:rsidP="009E2EEB">
      <w:pPr>
        <w:spacing w:after="0" w:line="240" w:lineRule="auto"/>
        <w:jc w:val="both"/>
        <w:rPr>
          <w:rFonts w:ascii="Times New Roman" w:hAnsi="Times New Roman" w:cs="Times New Roman"/>
          <w:sz w:val="28"/>
          <w:szCs w:val="28"/>
          <w:lang w:eastAsia="ru-RU"/>
        </w:rPr>
      </w:pPr>
    </w:p>
    <w:p w:rsidR="009E2EEB" w:rsidRDefault="009E2EEB" w:rsidP="009E2EEB">
      <w:pPr>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Динамика численности населения </w:t>
      </w:r>
    </w:p>
    <w:p w:rsidR="009E2EEB" w:rsidRDefault="00377A64" w:rsidP="009E2EEB">
      <w:pPr>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Крыловского</w:t>
      </w:r>
      <w:r w:rsidR="009E2EEB">
        <w:rPr>
          <w:rFonts w:ascii="Times New Roman" w:hAnsi="Times New Roman" w:cs="Times New Roman"/>
          <w:b/>
          <w:sz w:val="24"/>
          <w:szCs w:val="24"/>
          <w:lang w:eastAsia="ru-RU"/>
        </w:rPr>
        <w:t xml:space="preserve"> района в 201</w:t>
      </w:r>
      <w:r w:rsidR="006516E9">
        <w:rPr>
          <w:rFonts w:ascii="Times New Roman" w:hAnsi="Times New Roman" w:cs="Times New Roman"/>
          <w:b/>
          <w:sz w:val="24"/>
          <w:szCs w:val="24"/>
          <w:lang w:eastAsia="ru-RU"/>
        </w:rPr>
        <w:t>5</w:t>
      </w:r>
      <w:r w:rsidR="009E2EEB">
        <w:rPr>
          <w:rFonts w:ascii="Times New Roman" w:hAnsi="Times New Roman" w:cs="Times New Roman"/>
          <w:b/>
          <w:sz w:val="24"/>
          <w:szCs w:val="24"/>
          <w:lang w:eastAsia="ru-RU"/>
        </w:rPr>
        <w:t>-201</w:t>
      </w:r>
      <w:r w:rsidR="006516E9">
        <w:rPr>
          <w:rFonts w:ascii="Times New Roman" w:hAnsi="Times New Roman" w:cs="Times New Roman"/>
          <w:b/>
          <w:sz w:val="24"/>
          <w:szCs w:val="24"/>
          <w:lang w:eastAsia="ru-RU"/>
        </w:rPr>
        <w:t>9</w:t>
      </w:r>
      <w:r w:rsidR="009E2EEB">
        <w:rPr>
          <w:rFonts w:ascii="Times New Roman" w:hAnsi="Times New Roman" w:cs="Times New Roman"/>
          <w:b/>
          <w:sz w:val="24"/>
          <w:szCs w:val="24"/>
          <w:lang w:eastAsia="ru-RU"/>
        </w:rPr>
        <w:t xml:space="preserve"> гг.</w:t>
      </w:r>
    </w:p>
    <w:p w:rsidR="009E2EEB" w:rsidRDefault="009E2EEB" w:rsidP="009E2EEB">
      <w:pPr>
        <w:spacing w:after="0" w:line="240" w:lineRule="auto"/>
        <w:rPr>
          <w:rFonts w:ascii="Times New Roman" w:hAnsi="Times New Roman" w:cs="Times New Roman"/>
          <w:sz w:val="28"/>
          <w:szCs w:val="28"/>
          <w:lang w:eastAsia="ru-RU"/>
        </w:rPr>
      </w:pPr>
    </w:p>
    <w:tbl>
      <w:tblPr>
        <w:tblW w:w="10031"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4A0"/>
      </w:tblPr>
      <w:tblGrid>
        <w:gridCol w:w="2235"/>
        <w:gridCol w:w="992"/>
        <w:gridCol w:w="993"/>
        <w:gridCol w:w="886"/>
        <w:gridCol w:w="956"/>
        <w:gridCol w:w="955"/>
        <w:gridCol w:w="1243"/>
        <w:gridCol w:w="1771"/>
      </w:tblGrid>
      <w:tr w:rsidR="006516E9" w:rsidTr="006516E9">
        <w:tc>
          <w:tcPr>
            <w:tcW w:w="2235" w:type="dxa"/>
            <w:tcBorders>
              <w:top w:val="single" w:sz="2" w:space="0" w:color="auto"/>
              <w:left w:val="single" w:sz="2" w:space="0" w:color="auto"/>
              <w:bottom w:val="single" w:sz="6" w:space="0" w:color="auto"/>
              <w:right w:val="single" w:sz="6" w:space="0" w:color="auto"/>
            </w:tcBorders>
          </w:tcPr>
          <w:p w:rsidR="006516E9" w:rsidRDefault="006516E9" w:rsidP="006516E9">
            <w:pPr>
              <w:spacing w:after="0" w:line="240" w:lineRule="auto"/>
              <w:jc w:val="center"/>
              <w:rPr>
                <w:rFonts w:ascii="Times New Roman" w:hAnsi="Times New Roman" w:cs="Times New Roman"/>
                <w:lang w:eastAsia="ru-RU"/>
              </w:rPr>
            </w:pPr>
          </w:p>
        </w:tc>
        <w:tc>
          <w:tcPr>
            <w:tcW w:w="992" w:type="dxa"/>
            <w:tcBorders>
              <w:top w:val="single" w:sz="2" w:space="0" w:color="auto"/>
              <w:left w:val="single" w:sz="6" w:space="0" w:color="auto"/>
              <w:bottom w:val="single" w:sz="6" w:space="0" w:color="auto"/>
              <w:right w:val="single" w:sz="6" w:space="0" w:color="auto"/>
            </w:tcBorders>
            <w:hideMark/>
          </w:tcPr>
          <w:p w:rsidR="006516E9" w:rsidRDefault="006516E9" w:rsidP="006516E9">
            <w:pPr>
              <w:spacing w:after="0" w:line="240" w:lineRule="auto"/>
              <w:jc w:val="center"/>
              <w:rPr>
                <w:rFonts w:ascii="Times New Roman" w:hAnsi="Times New Roman" w:cs="Times New Roman"/>
                <w:lang w:eastAsia="ru-RU"/>
              </w:rPr>
            </w:pPr>
            <w:r>
              <w:rPr>
                <w:rFonts w:ascii="Times New Roman" w:hAnsi="Times New Roman" w:cs="Times New Roman"/>
                <w:lang w:eastAsia="ru-RU"/>
              </w:rPr>
              <w:t>2015</w:t>
            </w:r>
          </w:p>
        </w:tc>
        <w:tc>
          <w:tcPr>
            <w:tcW w:w="993" w:type="dxa"/>
            <w:tcBorders>
              <w:top w:val="single" w:sz="2" w:space="0" w:color="auto"/>
              <w:left w:val="single" w:sz="6" w:space="0" w:color="auto"/>
              <w:bottom w:val="single" w:sz="6" w:space="0" w:color="auto"/>
              <w:right w:val="single" w:sz="6" w:space="0" w:color="auto"/>
            </w:tcBorders>
          </w:tcPr>
          <w:p w:rsidR="006516E9" w:rsidRDefault="006516E9" w:rsidP="006516E9">
            <w:pPr>
              <w:spacing w:after="0" w:line="240" w:lineRule="auto"/>
              <w:jc w:val="center"/>
              <w:rPr>
                <w:rFonts w:ascii="Times New Roman" w:hAnsi="Times New Roman" w:cs="Times New Roman"/>
                <w:lang w:eastAsia="ru-RU"/>
              </w:rPr>
            </w:pPr>
            <w:r>
              <w:rPr>
                <w:rFonts w:ascii="Times New Roman" w:hAnsi="Times New Roman" w:cs="Times New Roman"/>
                <w:lang w:eastAsia="ru-RU"/>
              </w:rPr>
              <w:t>2016</w:t>
            </w:r>
          </w:p>
        </w:tc>
        <w:tc>
          <w:tcPr>
            <w:tcW w:w="886" w:type="dxa"/>
            <w:tcBorders>
              <w:top w:val="single" w:sz="2" w:space="0" w:color="auto"/>
              <w:left w:val="single" w:sz="6" w:space="0" w:color="auto"/>
              <w:bottom w:val="single" w:sz="6" w:space="0" w:color="auto"/>
              <w:right w:val="single" w:sz="6" w:space="0" w:color="auto"/>
            </w:tcBorders>
          </w:tcPr>
          <w:p w:rsidR="006516E9" w:rsidRDefault="006516E9" w:rsidP="006516E9">
            <w:pPr>
              <w:spacing w:after="0" w:line="240" w:lineRule="auto"/>
              <w:jc w:val="center"/>
              <w:rPr>
                <w:rFonts w:ascii="Times New Roman" w:hAnsi="Times New Roman" w:cs="Times New Roman"/>
                <w:lang w:eastAsia="ru-RU"/>
              </w:rPr>
            </w:pPr>
            <w:r>
              <w:rPr>
                <w:rFonts w:ascii="Times New Roman" w:hAnsi="Times New Roman" w:cs="Times New Roman"/>
                <w:lang w:eastAsia="ru-RU"/>
              </w:rPr>
              <w:t>2017</w:t>
            </w:r>
          </w:p>
        </w:tc>
        <w:tc>
          <w:tcPr>
            <w:tcW w:w="956" w:type="dxa"/>
            <w:tcBorders>
              <w:top w:val="single" w:sz="2" w:space="0" w:color="auto"/>
              <w:left w:val="single" w:sz="6" w:space="0" w:color="auto"/>
              <w:bottom w:val="single" w:sz="6" w:space="0" w:color="auto"/>
              <w:right w:val="single" w:sz="6" w:space="0" w:color="auto"/>
            </w:tcBorders>
          </w:tcPr>
          <w:p w:rsidR="006516E9" w:rsidRDefault="006516E9" w:rsidP="006516E9">
            <w:pPr>
              <w:spacing w:after="0" w:line="240" w:lineRule="auto"/>
              <w:jc w:val="center"/>
              <w:rPr>
                <w:rFonts w:ascii="Times New Roman" w:hAnsi="Times New Roman" w:cs="Times New Roman"/>
                <w:lang w:eastAsia="ru-RU"/>
              </w:rPr>
            </w:pPr>
            <w:r>
              <w:rPr>
                <w:rFonts w:ascii="Times New Roman" w:hAnsi="Times New Roman" w:cs="Times New Roman"/>
                <w:lang w:eastAsia="ru-RU"/>
              </w:rPr>
              <w:t>2018</w:t>
            </w:r>
          </w:p>
        </w:tc>
        <w:tc>
          <w:tcPr>
            <w:tcW w:w="955" w:type="dxa"/>
            <w:tcBorders>
              <w:top w:val="single" w:sz="2" w:space="0" w:color="auto"/>
              <w:left w:val="single" w:sz="6" w:space="0" w:color="auto"/>
              <w:bottom w:val="single" w:sz="6" w:space="0" w:color="auto"/>
              <w:right w:val="single" w:sz="6" w:space="0" w:color="auto"/>
            </w:tcBorders>
          </w:tcPr>
          <w:p w:rsidR="006516E9" w:rsidRDefault="006516E9" w:rsidP="006516E9">
            <w:pPr>
              <w:spacing w:after="0" w:line="240" w:lineRule="auto"/>
              <w:jc w:val="center"/>
              <w:rPr>
                <w:rFonts w:ascii="Times New Roman" w:hAnsi="Times New Roman" w:cs="Times New Roman"/>
                <w:lang w:eastAsia="ru-RU"/>
              </w:rPr>
            </w:pPr>
            <w:r>
              <w:rPr>
                <w:rFonts w:ascii="Times New Roman" w:hAnsi="Times New Roman" w:cs="Times New Roman"/>
                <w:lang w:eastAsia="ru-RU"/>
              </w:rPr>
              <w:t>2019</w:t>
            </w:r>
          </w:p>
        </w:tc>
        <w:tc>
          <w:tcPr>
            <w:tcW w:w="1243" w:type="dxa"/>
            <w:tcBorders>
              <w:top w:val="single" w:sz="2" w:space="0" w:color="auto"/>
              <w:left w:val="single" w:sz="6" w:space="0" w:color="auto"/>
              <w:bottom w:val="single" w:sz="6" w:space="0" w:color="auto"/>
              <w:right w:val="single" w:sz="6" w:space="0" w:color="auto"/>
            </w:tcBorders>
            <w:hideMark/>
          </w:tcPr>
          <w:p w:rsidR="006516E9" w:rsidRDefault="006516E9" w:rsidP="006516E9">
            <w:pPr>
              <w:spacing w:after="0" w:line="240" w:lineRule="auto"/>
              <w:jc w:val="center"/>
              <w:rPr>
                <w:rFonts w:ascii="Times New Roman" w:hAnsi="Times New Roman" w:cs="Times New Roman"/>
                <w:lang w:eastAsia="ru-RU"/>
              </w:rPr>
            </w:pPr>
            <w:r>
              <w:rPr>
                <w:rFonts w:ascii="Times New Roman" w:hAnsi="Times New Roman" w:cs="Times New Roman"/>
                <w:lang w:eastAsia="ru-RU"/>
              </w:rPr>
              <w:t>2019 к 2015, %</w:t>
            </w:r>
          </w:p>
        </w:tc>
        <w:tc>
          <w:tcPr>
            <w:tcW w:w="1771" w:type="dxa"/>
            <w:tcBorders>
              <w:top w:val="single" w:sz="2" w:space="0" w:color="auto"/>
              <w:left w:val="single" w:sz="6" w:space="0" w:color="auto"/>
              <w:bottom w:val="single" w:sz="6" w:space="0" w:color="auto"/>
              <w:right w:val="single" w:sz="2" w:space="0" w:color="auto"/>
            </w:tcBorders>
            <w:hideMark/>
          </w:tcPr>
          <w:p w:rsidR="006516E9" w:rsidRDefault="006516E9" w:rsidP="006516E9">
            <w:pPr>
              <w:spacing w:after="0" w:line="240" w:lineRule="auto"/>
              <w:ind w:left="-38" w:right="-108"/>
              <w:jc w:val="center"/>
              <w:rPr>
                <w:rFonts w:ascii="Times New Roman" w:hAnsi="Times New Roman" w:cs="Times New Roman"/>
                <w:lang w:eastAsia="ru-RU"/>
              </w:rPr>
            </w:pPr>
            <w:r>
              <w:rPr>
                <w:rFonts w:ascii="Times New Roman" w:hAnsi="Times New Roman" w:cs="Times New Roman"/>
                <w:lang w:eastAsia="ru-RU"/>
              </w:rPr>
              <w:t>2019 к 2015, чел.</w:t>
            </w:r>
          </w:p>
        </w:tc>
      </w:tr>
      <w:tr w:rsidR="00DB192A" w:rsidTr="00DB192A">
        <w:trPr>
          <w:trHeight w:val="561"/>
        </w:trPr>
        <w:tc>
          <w:tcPr>
            <w:tcW w:w="2235" w:type="dxa"/>
            <w:tcBorders>
              <w:top w:val="single" w:sz="6" w:space="0" w:color="auto"/>
              <w:left w:val="single" w:sz="2" w:space="0" w:color="auto"/>
              <w:bottom w:val="single" w:sz="2" w:space="0" w:color="auto"/>
              <w:right w:val="single" w:sz="6" w:space="0" w:color="auto"/>
            </w:tcBorders>
            <w:hideMark/>
          </w:tcPr>
          <w:p w:rsidR="00DB192A" w:rsidRDefault="00DB192A" w:rsidP="00DB192A">
            <w:pPr>
              <w:spacing w:after="0" w:line="240" w:lineRule="auto"/>
              <w:rPr>
                <w:rFonts w:ascii="Times New Roman" w:hAnsi="Times New Roman" w:cs="Times New Roman"/>
                <w:lang w:eastAsia="ru-RU"/>
              </w:rPr>
            </w:pPr>
            <w:r w:rsidRPr="00DB192A">
              <w:rPr>
                <w:rFonts w:ascii="Times New Roman" w:hAnsi="Times New Roman" w:cs="Times New Roman"/>
                <w:lang w:eastAsia="ru-RU"/>
              </w:rPr>
              <w:t>Численность населения, чел.</w:t>
            </w:r>
          </w:p>
        </w:tc>
        <w:tc>
          <w:tcPr>
            <w:tcW w:w="992" w:type="dxa"/>
            <w:vAlign w:val="center"/>
          </w:tcPr>
          <w:p w:rsidR="00DB192A" w:rsidRPr="00DB192A" w:rsidRDefault="00DB192A" w:rsidP="00DB192A">
            <w:pPr>
              <w:spacing w:after="0" w:line="240" w:lineRule="auto"/>
              <w:jc w:val="center"/>
              <w:rPr>
                <w:rFonts w:ascii="Times New Roman" w:hAnsi="Times New Roman" w:cs="Times New Roman"/>
                <w:bCs/>
                <w:iCs/>
                <w:lang w:eastAsia="ru-RU"/>
              </w:rPr>
            </w:pPr>
            <w:r w:rsidRPr="00DB192A">
              <w:rPr>
                <w:rFonts w:ascii="Times New Roman" w:hAnsi="Times New Roman" w:cs="Times New Roman"/>
                <w:color w:val="000000"/>
                <w:lang w:eastAsia="ru-RU"/>
              </w:rPr>
              <w:t>35951</w:t>
            </w:r>
          </w:p>
        </w:tc>
        <w:tc>
          <w:tcPr>
            <w:tcW w:w="993" w:type="dxa"/>
            <w:vAlign w:val="center"/>
          </w:tcPr>
          <w:p w:rsidR="00DB192A" w:rsidRPr="00DB192A" w:rsidRDefault="00DB192A" w:rsidP="00DB192A">
            <w:pPr>
              <w:spacing w:after="0" w:line="240" w:lineRule="auto"/>
              <w:jc w:val="center"/>
              <w:rPr>
                <w:rFonts w:ascii="Times New Roman" w:hAnsi="Times New Roman" w:cs="Times New Roman"/>
                <w:bCs/>
                <w:iCs/>
                <w:lang w:eastAsia="ru-RU"/>
              </w:rPr>
            </w:pPr>
            <w:r w:rsidRPr="00DB192A">
              <w:rPr>
                <w:rFonts w:ascii="Times New Roman" w:hAnsi="Times New Roman" w:cs="Times New Roman"/>
                <w:color w:val="000000"/>
                <w:lang w:eastAsia="ru-RU"/>
              </w:rPr>
              <w:t>35769</w:t>
            </w:r>
          </w:p>
        </w:tc>
        <w:tc>
          <w:tcPr>
            <w:tcW w:w="886" w:type="dxa"/>
            <w:vAlign w:val="center"/>
          </w:tcPr>
          <w:p w:rsidR="00DB192A" w:rsidRPr="00DB192A" w:rsidRDefault="00DB192A" w:rsidP="00DB192A">
            <w:pPr>
              <w:spacing w:after="0" w:line="240" w:lineRule="auto"/>
              <w:jc w:val="center"/>
              <w:rPr>
                <w:rFonts w:ascii="Times New Roman" w:hAnsi="Times New Roman" w:cs="Times New Roman"/>
                <w:bCs/>
                <w:iCs/>
                <w:lang w:eastAsia="ru-RU"/>
              </w:rPr>
            </w:pPr>
            <w:r w:rsidRPr="00DB192A">
              <w:rPr>
                <w:rFonts w:ascii="Times New Roman" w:hAnsi="Times New Roman" w:cs="Times New Roman"/>
                <w:color w:val="000000"/>
                <w:lang w:eastAsia="ru-RU"/>
              </w:rPr>
              <w:t>35515</w:t>
            </w:r>
          </w:p>
        </w:tc>
        <w:tc>
          <w:tcPr>
            <w:tcW w:w="956" w:type="dxa"/>
            <w:tcBorders>
              <w:top w:val="single" w:sz="6" w:space="0" w:color="auto"/>
              <w:left w:val="single" w:sz="6" w:space="0" w:color="auto"/>
              <w:bottom w:val="single" w:sz="2" w:space="0" w:color="auto"/>
              <w:right w:val="single" w:sz="6" w:space="0" w:color="auto"/>
            </w:tcBorders>
            <w:vAlign w:val="center"/>
          </w:tcPr>
          <w:p w:rsidR="00DB192A" w:rsidRDefault="00DB192A" w:rsidP="00DB192A">
            <w:pPr>
              <w:spacing w:after="0" w:line="240" w:lineRule="auto"/>
              <w:jc w:val="center"/>
              <w:rPr>
                <w:rFonts w:ascii="Times New Roman" w:hAnsi="Times New Roman" w:cs="Times New Roman"/>
                <w:bCs/>
                <w:iCs/>
                <w:lang w:eastAsia="ru-RU"/>
              </w:rPr>
            </w:pPr>
            <w:r>
              <w:rPr>
                <w:rFonts w:ascii="Times New Roman" w:hAnsi="Times New Roman" w:cs="Times New Roman"/>
                <w:bCs/>
                <w:iCs/>
                <w:lang w:eastAsia="ru-RU"/>
              </w:rPr>
              <w:t>35513</w:t>
            </w:r>
          </w:p>
        </w:tc>
        <w:tc>
          <w:tcPr>
            <w:tcW w:w="955" w:type="dxa"/>
            <w:tcBorders>
              <w:top w:val="single" w:sz="6" w:space="0" w:color="auto"/>
              <w:left w:val="single" w:sz="6" w:space="0" w:color="auto"/>
              <w:bottom w:val="single" w:sz="2" w:space="0" w:color="auto"/>
              <w:right w:val="single" w:sz="6" w:space="0" w:color="auto"/>
            </w:tcBorders>
            <w:vAlign w:val="center"/>
          </w:tcPr>
          <w:p w:rsidR="00DB192A" w:rsidRDefault="00DB192A" w:rsidP="00DB192A">
            <w:pPr>
              <w:spacing w:after="0" w:line="240" w:lineRule="auto"/>
              <w:jc w:val="center"/>
              <w:rPr>
                <w:rFonts w:ascii="Times New Roman" w:hAnsi="Times New Roman" w:cs="Times New Roman"/>
                <w:bCs/>
                <w:iCs/>
                <w:lang w:eastAsia="ru-RU"/>
              </w:rPr>
            </w:pPr>
            <w:r>
              <w:rPr>
                <w:rFonts w:ascii="Times New Roman" w:hAnsi="Times New Roman" w:cs="Times New Roman"/>
                <w:bCs/>
                <w:iCs/>
                <w:lang w:eastAsia="ru-RU"/>
              </w:rPr>
              <w:t>35327</w:t>
            </w:r>
          </w:p>
        </w:tc>
        <w:tc>
          <w:tcPr>
            <w:tcW w:w="1243" w:type="dxa"/>
            <w:tcBorders>
              <w:top w:val="single" w:sz="6" w:space="0" w:color="auto"/>
              <w:left w:val="single" w:sz="6" w:space="0" w:color="auto"/>
              <w:bottom w:val="single" w:sz="2" w:space="0" w:color="auto"/>
              <w:right w:val="single" w:sz="6" w:space="0" w:color="auto"/>
            </w:tcBorders>
          </w:tcPr>
          <w:p w:rsidR="00DB192A" w:rsidRDefault="00DB192A" w:rsidP="00DB192A">
            <w:pPr>
              <w:spacing w:after="0" w:line="240" w:lineRule="auto"/>
              <w:jc w:val="center"/>
              <w:rPr>
                <w:rFonts w:ascii="Times New Roman" w:hAnsi="Times New Roman" w:cs="Times New Roman"/>
                <w:lang w:eastAsia="ru-RU"/>
              </w:rPr>
            </w:pPr>
          </w:p>
          <w:p w:rsidR="00DB192A" w:rsidRDefault="00DB192A" w:rsidP="00DB192A">
            <w:pPr>
              <w:spacing w:after="0" w:line="240" w:lineRule="auto"/>
              <w:jc w:val="center"/>
              <w:rPr>
                <w:rFonts w:ascii="Times New Roman" w:hAnsi="Times New Roman" w:cs="Times New Roman"/>
                <w:lang w:eastAsia="ru-RU"/>
              </w:rPr>
            </w:pPr>
            <w:r>
              <w:rPr>
                <w:rFonts w:ascii="Times New Roman" w:hAnsi="Times New Roman" w:cs="Times New Roman"/>
                <w:lang w:eastAsia="ru-RU"/>
              </w:rPr>
              <w:t>98,3</w:t>
            </w:r>
          </w:p>
        </w:tc>
        <w:tc>
          <w:tcPr>
            <w:tcW w:w="1771" w:type="dxa"/>
            <w:tcBorders>
              <w:top w:val="single" w:sz="6" w:space="0" w:color="auto"/>
              <w:left w:val="single" w:sz="6" w:space="0" w:color="auto"/>
              <w:bottom w:val="single" w:sz="2" w:space="0" w:color="auto"/>
              <w:right w:val="single" w:sz="2" w:space="0" w:color="auto"/>
            </w:tcBorders>
          </w:tcPr>
          <w:p w:rsidR="00DB192A" w:rsidRDefault="00DB192A" w:rsidP="00DB192A">
            <w:pPr>
              <w:spacing w:after="0" w:line="240" w:lineRule="auto"/>
              <w:jc w:val="center"/>
              <w:rPr>
                <w:rFonts w:ascii="Times New Roman" w:hAnsi="Times New Roman" w:cs="Times New Roman"/>
                <w:lang w:eastAsia="ru-RU"/>
              </w:rPr>
            </w:pPr>
          </w:p>
          <w:p w:rsidR="00DB192A" w:rsidRDefault="00DB192A" w:rsidP="00DB192A">
            <w:pPr>
              <w:spacing w:after="0" w:line="240" w:lineRule="auto"/>
              <w:jc w:val="center"/>
              <w:rPr>
                <w:rFonts w:ascii="Times New Roman" w:hAnsi="Times New Roman" w:cs="Times New Roman"/>
                <w:lang w:eastAsia="ru-RU"/>
              </w:rPr>
            </w:pPr>
            <w:r>
              <w:rPr>
                <w:rFonts w:ascii="Times New Roman" w:hAnsi="Times New Roman" w:cs="Times New Roman"/>
                <w:lang w:eastAsia="ru-RU"/>
              </w:rPr>
              <w:t>- 624</w:t>
            </w:r>
          </w:p>
        </w:tc>
      </w:tr>
    </w:tbl>
    <w:p w:rsidR="009E2EEB" w:rsidRDefault="009E2EEB" w:rsidP="009E2EEB">
      <w:pPr>
        <w:shd w:val="clear" w:color="auto" w:fill="FFFFFF"/>
        <w:spacing w:after="0" w:line="240" w:lineRule="auto"/>
        <w:ind w:firstLine="665"/>
        <w:jc w:val="both"/>
        <w:rPr>
          <w:rFonts w:ascii="Times New Roman" w:hAnsi="Times New Roman" w:cs="Times New Roman"/>
          <w:color w:val="000000" w:themeColor="text1"/>
          <w:sz w:val="28"/>
          <w:szCs w:val="28"/>
        </w:rPr>
      </w:pPr>
    </w:p>
    <w:p w:rsidR="009E2EEB" w:rsidRDefault="009E2EEB" w:rsidP="009E2EEB">
      <w:pPr>
        <w:shd w:val="clear" w:color="auto" w:fill="FFFFFF"/>
        <w:spacing w:after="0" w:line="276" w:lineRule="auto"/>
        <w:ind w:firstLine="663"/>
        <w:jc w:val="both"/>
        <w:rPr>
          <w:rFonts w:ascii="Times New Roman" w:hAnsi="Times New Roman"/>
          <w:sz w:val="28"/>
          <w:szCs w:val="28"/>
        </w:rPr>
      </w:pPr>
      <w:r>
        <w:rPr>
          <w:rFonts w:ascii="Times New Roman" w:hAnsi="Times New Roman"/>
          <w:sz w:val="28"/>
          <w:szCs w:val="28"/>
        </w:rPr>
        <w:t xml:space="preserve">Сокращение численности населения </w:t>
      </w:r>
      <w:r w:rsidR="00377A64">
        <w:rPr>
          <w:rFonts w:ascii="Times New Roman" w:hAnsi="Times New Roman"/>
          <w:sz w:val="28"/>
          <w:szCs w:val="28"/>
        </w:rPr>
        <w:t>Крыловского</w:t>
      </w:r>
      <w:r>
        <w:rPr>
          <w:rFonts w:ascii="Times New Roman" w:hAnsi="Times New Roman"/>
          <w:sz w:val="28"/>
          <w:szCs w:val="28"/>
        </w:rPr>
        <w:t xml:space="preserve"> района объясняется отрицательной динамикой естественного и миграционного прироста.</w:t>
      </w:r>
    </w:p>
    <w:p w:rsidR="00377A64" w:rsidRDefault="00377A64" w:rsidP="009E2EEB">
      <w:pPr>
        <w:shd w:val="clear" w:color="auto" w:fill="FFFFFF"/>
        <w:spacing w:after="0" w:line="276" w:lineRule="auto"/>
        <w:ind w:firstLine="663"/>
        <w:jc w:val="both"/>
        <w:rPr>
          <w:rFonts w:ascii="Times New Roman" w:hAnsi="Times New Roman" w:cs="Times New Roman"/>
          <w:color w:val="000000" w:themeColor="text1"/>
          <w:sz w:val="28"/>
          <w:szCs w:val="28"/>
        </w:rPr>
      </w:pPr>
      <w:r w:rsidRPr="00377A64">
        <w:rPr>
          <w:rFonts w:ascii="Times New Roman" w:hAnsi="Times New Roman" w:cs="Times New Roman"/>
          <w:color w:val="000000" w:themeColor="text1"/>
          <w:sz w:val="28"/>
          <w:szCs w:val="28"/>
        </w:rPr>
        <w:t>Естественное движение населения муниципального образования Крыловской район характеризуется убылью. Самый высокий показатель убыли населения был зафиксирован в 2015 году и составил 118 человек</w:t>
      </w:r>
      <w:r>
        <w:rPr>
          <w:rFonts w:ascii="Times New Roman" w:hAnsi="Times New Roman" w:cs="Times New Roman"/>
          <w:color w:val="000000" w:themeColor="text1"/>
          <w:sz w:val="28"/>
          <w:szCs w:val="28"/>
        </w:rPr>
        <w:t>.</w:t>
      </w:r>
    </w:p>
    <w:p w:rsidR="00377A64" w:rsidRDefault="00377A64" w:rsidP="009E2EEB">
      <w:pPr>
        <w:shd w:val="clear" w:color="auto" w:fill="FFFFFF"/>
        <w:spacing w:after="0" w:line="276" w:lineRule="auto"/>
        <w:ind w:firstLine="66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Если рассматривать миграционные процессы, то следует отметить </w:t>
      </w:r>
      <w:r w:rsidRPr="00377A64">
        <w:rPr>
          <w:rFonts w:ascii="Times New Roman" w:hAnsi="Times New Roman" w:cs="Times New Roman"/>
          <w:color w:val="000000" w:themeColor="text1"/>
          <w:sz w:val="28"/>
          <w:szCs w:val="28"/>
        </w:rPr>
        <w:t>постепенное выбывание из района лиц трудоспособного возраста и экономически активного населения</w:t>
      </w:r>
      <w:r>
        <w:rPr>
          <w:rFonts w:ascii="Times New Roman" w:hAnsi="Times New Roman" w:cs="Times New Roman"/>
          <w:color w:val="000000" w:themeColor="text1"/>
          <w:sz w:val="28"/>
          <w:szCs w:val="28"/>
        </w:rPr>
        <w:t>.</w:t>
      </w:r>
    </w:p>
    <w:p w:rsidR="009E2EEB" w:rsidRDefault="009E2EEB" w:rsidP="009E2EEB">
      <w:pPr>
        <w:spacing w:after="0" w:line="276" w:lineRule="auto"/>
        <w:ind w:firstLine="663"/>
        <w:jc w:val="both"/>
        <w:rPr>
          <w:rFonts w:ascii="Times New Roman" w:hAnsi="Times New Roman" w:cs="Times New Roman"/>
          <w:color w:val="000000" w:themeColor="text1"/>
          <w:sz w:val="28"/>
          <w:szCs w:val="28"/>
          <w:lang w:eastAsia="ru-RU"/>
        </w:rPr>
      </w:pPr>
      <w:r w:rsidRPr="00EC7047">
        <w:rPr>
          <w:rFonts w:ascii="Times New Roman" w:hAnsi="Times New Roman" w:cs="Times New Roman"/>
          <w:color w:val="000000" w:themeColor="text1"/>
          <w:sz w:val="28"/>
          <w:szCs w:val="28"/>
          <w:lang w:eastAsia="ru-RU"/>
        </w:rPr>
        <w:t xml:space="preserve">По численности населения </w:t>
      </w:r>
      <w:r w:rsidR="00EC7047" w:rsidRPr="00EC7047">
        <w:rPr>
          <w:rFonts w:ascii="Times New Roman" w:hAnsi="Times New Roman" w:cs="Times New Roman"/>
          <w:color w:val="000000" w:themeColor="text1"/>
          <w:sz w:val="28"/>
          <w:szCs w:val="28"/>
          <w:lang w:eastAsia="ru-RU"/>
        </w:rPr>
        <w:t xml:space="preserve">район является самым малочисленным муниципалитетом </w:t>
      </w:r>
      <w:r w:rsidR="008F3958" w:rsidRPr="00EC7047">
        <w:rPr>
          <w:rFonts w:ascii="Times New Roman" w:hAnsi="Times New Roman" w:cs="Times New Roman"/>
          <w:color w:val="000000" w:themeColor="text1"/>
          <w:sz w:val="28"/>
          <w:szCs w:val="28"/>
          <w:lang w:eastAsia="ru-RU"/>
        </w:rPr>
        <w:t>С</w:t>
      </w:r>
      <w:r w:rsidRPr="00EC7047">
        <w:rPr>
          <w:rFonts w:ascii="Times New Roman" w:hAnsi="Times New Roman" w:cs="Times New Roman"/>
          <w:color w:val="000000" w:themeColor="text1"/>
          <w:sz w:val="28"/>
          <w:szCs w:val="28"/>
          <w:lang w:eastAsia="ru-RU"/>
        </w:rPr>
        <w:t>ЭЗ КК.</w:t>
      </w:r>
    </w:p>
    <w:p w:rsidR="009E2EEB" w:rsidRDefault="009E2EEB" w:rsidP="009E2EEB">
      <w:pPr>
        <w:spacing w:after="0" w:line="276" w:lineRule="auto"/>
        <w:ind w:firstLine="663"/>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Характеристика системы расселения позволяет оценить возможности дальнейшего социально-экономического развития поселений. Если рассматривать иные сельские поселения, кроме </w:t>
      </w:r>
      <w:r w:rsidR="008F3958">
        <w:rPr>
          <w:rFonts w:ascii="Times New Roman" w:hAnsi="Times New Roman" w:cs="Times New Roman"/>
          <w:sz w:val="28"/>
          <w:szCs w:val="28"/>
          <w:lang w:eastAsia="ru-RU"/>
        </w:rPr>
        <w:t>Крыловского</w:t>
      </w:r>
      <w:r>
        <w:rPr>
          <w:rFonts w:ascii="Times New Roman" w:hAnsi="Times New Roman" w:cs="Times New Roman"/>
          <w:sz w:val="28"/>
          <w:szCs w:val="28"/>
          <w:lang w:eastAsia="ru-RU"/>
        </w:rPr>
        <w:t>, то</w:t>
      </w:r>
      <w:r w:rsidR="00DB192A">
        <w:rPr>
          <w:rFonts w:ascii="Times New Roman" w:hAnsi="Times New Roman" w:cs="Times New Roman"/>
          <w:sz w:val="28"/>
          <w:szCs w:val="28"/>
          <w:lang w:eastAsia="ru-RU"/>
        </w:rPr>
        <w:t xml:space="preserve"> только Октябрьское сельское поселение </w:t>
      </w:r>
      <w:r w:rsidRPr="005461D6">
        <w:rPr>
          <w:rFonts w:ascii="Times New Roman" w:hAnsi="Times New Roman" w:cs="Times New Roman"/>
          <w:sz w:val="28"/>
          <w:szCs w:val="28"/>
          <w:lang w:eastAsia="ru-RU"/>
        </w:rPr>
        <w:t xml:space="preserve">с численностью населения свыше </w:t>
      </w:r>
      <w:r w:rsidR="005461D6" w:rsidRPr="005461D6">
        <w:rPr>
          <w:rFonts w:ascii="Times New Roman" w:hAnsi="Times New Roman" w:cs="Times New Roman"/>
          <w:sz w:val="28"/>
          <w:szCs w:val="28"/>
          <w:lang w:eastAsia="ru-RU"/>
        </w:rPr>
        <w:t>10</w:t>
      </w:r>
      <w:r w:rsidRPr="005461D6">
        <w:rPr>
          <w:rFonts w:ascii="Times New Roman" w:hAnsi="Times New Roman" w:cs="Times New Roman"/>
          <w:sz w:val="28"/>
          <w:szCs w:val="28"/>
          <w:lang w:eastAsia="ru-RU"/>
        </w:rPr>
        <w:t xml:space="preserve"> тыс. человек можно условно отнести к наиболее устойчив</w:t>
      </w:r>
      <w:r w:rsidR="005461D6" w:rsidRPr="005461D6">
        <w:rPr>
          <w:rFonts w:ascii="Times New Roman" w:hAnsi="Times New Roman" w:cs="Times New Roman"/>
          <w:sz w:val="28"/>
          <w:szCs w:val="28"/>
          <w:lang w:eastAsia="ru-RU"/>
        </w:rPr>
        <w:t>ому</w:t>
      </w:r>
      <w:r w:rsidRPr="005461D6">
        <w:rPr>
          <w:rFonts w:ascii="Times New Roman" w:hAnsi="Times New Roman" w:cs="Times New Roman"/>
          <w:sz w:val="28"/>
          <w:szCs w:val="28"/>
          <w:lang w:eastAsia="ru-RU"/>
        </w:rPr>
        <w:t xml:space="preserve"> с точки зрения социально-экономического развития центр</w:t>
      </w:r>
      <w:r w:rsidR="005461D6" w:rsidRPr="005461D6">
        <w:rPr>
          <w:rFonts w:ascii="Times New Roman" w:hAnsi="Times New Roman" w:cs="Times New Roman"/>
          <w:sz w:val="28"/>
          <w:szCs w:val="28"/>
          <w:lang w:eastAsia="ru-RU"/>
        </w:rPr>
        <w:t>у</w:t>
      </w:r>
      <w:r w:rsidRPr="005461D6">
        <w:rPr>
          <w:rFonts w:ascii="Times New Roman" w:hAnsi="Times New Roman" w:cs="Times New Roman"/>
          <w:sz w:val="28"/>
          <w:szCs w:val="28"/>
          <w:lang w:eastAsia="ru-RU"/>
        </w:rPr>
        <w:t xml:space="preserve"> системы расселения, в которых имеется базовый набор необходимых объектов инженерной и социальной инфраструктуры.</w:t>
      </w:r>
    </w:p>
    <w:p w:rsidR="005461D6" w:rsidRPr="001B33F4" w:rsidRDefault="005461D6" w:rsidP="009E2EEB">
      <w:pPr>
        <w:spacing w:after="0" w:line="276" w:lineRule="auto"/>
        <w:ind w:firstLine="663"/>
        <w:jc w:val="both"/>
        <w:rPr>
          <w:rFonts w:ascii="Times New Roman" w:hAnsi="Times New Roman" w:cs="Times New Roman"/>
          <w:sz w:val="28"/>
          <w:szCs w:val="28"/>
          <w:lang w:eastAsia="ru-RU"/>
        </w:rPr>
      </w:pPr>
      <w:r w:rsidRPr="001B33F4">
        <w:rPr>
          <w:rFonts w:ascii="Times New Roman" w:hAnsi="Times New Roman" w:cs="Times New Roman"/>
          <w:sz w:val="28"/>
          <w:szCs w:val="28"/>
          <w:lang w:eastAsia="ru-RU"/>
        </w:rPr>
        <w:t xml:space="preserve">В остальных сельских поселениях района численность населения составляет менее </w:t>
      </w:r>
      <w:r w:rsidR="001B33F4" w:rsidRPr="001B33F4">
        <w:rPr>
          <w:rFonts w:ascii="Times New Roman" w:hAnsi="Times New Roman" w:cs="Times New Roman"/>
          <w:sz w:val="28"/>
          <w:szCs w:val="28"/>
          <w:lang w:eastAsia="ru-RU"/>
        </w:rPr>
        <w:t>3</w:t>
      </w:r>
      <w:r w:rsidRPr="001B33F4">
        <w:rPr>
          <w:rFonts w:ascii="Times New Roman" w:hAnsi="Times New Roman" w:cs="Times New Roman"/>
          <w:sz w:val="28"/>
          <w:szCs w:val="28"/>
          <w:lang w:eastAsia="ru-RU"/>
        </w:rPr>
        <w:t xml:space="preserve"> тысяч человек. </w:t>
      </w:r>
    </w:p>
    <w:p w:rsidR="008F3958" w:rsidRDefault="008F3958" w:rsidP="009E2EEB">
      <w:pPr>
        <w:spacing w:after="0" w:line="240" w:lineRule="auto"/>
        <w:ind w:firstLine="665"/>
        <w:jc w:val="right"/>
        <w:rPr>
          <w:rFonts w:ascii="Times New Roman" w:hAnsi="Times New Roman" w:cs="Times New Roman"/>
          <w:sz w:val="28"/>
          <w:szCs w:val="28"/>
          <w:lang w:eastAsia="ru-RU"/>
        </w:rPr>
      </w:pPr>
    </w:p>
    <w:p w:rsidR="009E2EEB" w:rsidRPr="005461D6" w:rsidRDefault="009E2EEB" w:rsidP="009E2EEB">
      <w:pPr>
        <w:spacing w:after="0" w:line="240" w:lineRule="auto"/>
        <w:ind w:firstLine="665"/>
        <w:jc w:val="right"/>
        <w:rPr>
          <w:rFonts w:ascii="Times New Roman" w:hAnsi="Times New Roman" w:cs="Times New Roman"/>
          <w:sz w:val="28"/>
          <w:szCs w:val="28"/>
          <w:lang w:eastAsia="ru-RU"/>
        </w:rPr>
      </w:pPr>
      <w:r w:rsidRPr="005461D6">
        <w:rPr>
          <w:rFonts w:ascii="Times New Roman" w:hAnsi="Times New Roman" w:cs="Times New Roman"/>
          <w:sz w:val="28"/>
          <w:szCs w:val="28"/>
          <w:lang w:eastAsia="ru-RU"/>
        </w:rPr>
        <w:t>Таблица № 2</w:t>
      </w:r>
    </w:p>
    <w:p w:rsidR="009E2EEB" w:rsidRPr="005461D6" w:rsidRDefault="009E2EEB" w:rsidP="009E2EEB">
      <w:pPr>
        <w:spacing w:after="0" w:line="240" w:lineRule="auto"/>
        <w:ind w:firstLine="665"/>
        <w:jc w:val="right"/>
        <w:rPr>
          <w:rFonts w:ascii="Times New Roman" w:hAnsi="Times New Roman" w:cs="Times New Roman"/>
          <w:sz w:val="28"/>
          <w:szCs w:val="28"/>
          <w:lang w:eastAsia="ru-RU"/>
        </w:rPr>
      </w:pPr>
    </w:p>
    <w:p w:rsidR="009E2EEB" w:rsidRPr="00105460" w:rsidRDefault="009E2EEB" w:rsidP="009E2EEB">
      <w:pPr>
        <w:spacing w:after="0" w:line="240" w:lineRule="auto"/>
        <w:ind w:firstLine="665"/>
        <w:jc w:val="center"/>
        <w:rPr>
          <w:rFonts w:ascii="Times New Roman" w:hAnsi="Times New Roman" w:cs="Times New Roman"/>
          <w:b/>
          <w:bCs/>
          <w:sz w:val="24"/>
          <w:szCs w:val="24"/>
          <w:lang w:eastAsia="ru-RU"/>
        </w:rPr>
      </w:pPr>
      <w:bookmarkStart w:id="6" w:name="_Hlk74578225"/>
      <w:r w:rsidRPr="00105460">
        <w:rPr>
          <w:rFonts w:ascii="Times New Roman" w:hAnsi="Times New Roman" w:cs="Times New Roman"/>
          <w:b/>
          <w:bCs/>
          <w:sz w:val="24"/>
          <w:szCs w:val="24"/>
          <w:lang w:eastAsia="ru-RU"/>
        </w:rPr>
        <w:t>Численность населения в разрезе сельских поселений</w:t>
      </w:r>
    </w:p>
    <w:p w:rsidR="009E2EEB" w:rsidRDefault="005461D6" w:rsidP="009E2EEB">
      <w:pPr>
        <w:spacing w:after="0" w:line="240" w:lineRule="auto"/>
        <w:ind w:firstLine="665"/>
        <w:jc w:val="center"/>
        <w:rPr>
          <w:rFonts w:ascii="Times New Roman" w:hAnsi="Times New Roman" w:cs="Times New Roman"/>
          <w:b/>
          <w:bCs/>
          <w:sz w:val="24"/>
          <w:szCs w:val="24"/>
          <w:lang w:eastAsia="ru-RU"/>
        </w:rPr>
      </w:pPr>
      <w:r w:rsidRPr="00105460">
        <w:rPr>
          <w:rFonts w:ascii="Times New Roman" w:hAnsi="Times New Roman" w:cs="Times New Roman"/>
          <w:b/>
          <w:bCs/>
          <w:sz w:val="24"/>
          <w:szCs w:val="24"/>
          <w:lang w:eastAsia="ru-RU"/>
        </w:rPr>
        <w:t>Крыловского</w:t>
      </w:r>
      <w:r w:rsidR="009E2EEB" w:rsidRPr="00105460">
        <w:rPr>
          <w:rFonts w:ascii="Times New Roman" w:hAnsi="Times New Roman" w:cs="Times New Roman"/>
          <w:b/>
          <w:bCs/>
          <w:sz w:val="24"/>
          <w:szCs w:val="24"/>
          <w:lang w:eastAsia="ru-RU"/>
        </w:rPr>
        <w:t xml:space="preserve"> района</w:t>
      </w:r>
    </w:p>
    <w:p w:rsidR="009E2EEB" w:rsidRDefault="009E2EEB" w:rsidP="009E2EEB">
      <w:pPr>
        <w:spacing w:after="0" w:line="240" w:lineRule="auto"/>
        <w:ind w:firstLine="665"/>
        <w:jc w:val="center"/>
        <w:rPr>
          <w:rFonts w:ascii="Times New Roman" w:hAnsi="Times New Roman" w:cs="Times New Roman"/>
          <w:b/>
          <w:bCs/>
          <w:sz w:val="24"/>
          <w:szCs w:val="24"/>
          <w:lang w:eastAsia="ru-RU"/>
        </w:rPr>
      </w:pP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0A0"/>
      </w:tblPr>
      <w:tblGrid>
        <w:gridCol w:w="565"/>
        <w:gridCol w:w="4574"/>
        <w:gridCol w:w="4431"/>
      </w:tblGrid>
      <w:tr w:rsidR="009E2EEB" w:rsidTr="009E2EEB">
        <w:trPr>
          <w:tblHeader/>
        </w:trPr>
        <w:tc>
          <w:tcPr>
            <w:tcW w:w="295" w:type="pct"/>
            <w:tcBorders>
              <w:top w:val="single" w:sz="4" w:space="0" w:color="4F81BD"/>
              <w:left w:val="single" w:sz="4" w:space="0" w:color="4F81BD"/>
              <w:bottom w:val="single" w:sz="4" w:space="0" w:color="4F81BD"/>
              <w:right w:val="single" w:sz="4" w:space="0" w:color="FFFFFF"/>
            </w:tcBorders>
            <w:shd w:val="clear" w:color="auto" w:fill="4F81BD"/>
            <w:vAlign w:val="center"/>
            <w:hideMark/>
          </w:tcPr>
          <w:p w:rsidR="009E2EEB" w:rsidRDefault="009E2EEB">
            <w:pPr>
              <w:widowControl w:val="0"/>
              <w:spacing w:after="0" w:line="240" w:lineRule="auto"/>
              <w:jc w:val="center"/>
              <w:rPr>
                <w:rFonts w:ascii="Times New Roman" w:hAnsi="Times New Roman" w:cs="Times New Roman"/>
                <w:b/>
                <w:bCs/>
                <w:color w:val="FFFFFF"/>
                <w:sz w:val="24"/>
                <w:szCs w:val="24"/>
              </w:rPr>
            </w:pPr>
            <w:r>
              <w:rPr>
                <w:rFonts w:ascii="Times New Roman" w:hAnsi="Times New Roman" w:cs="Times New Roman"/>
                <w:b/>
                <w:bCs/>
                <w:color w:val="FFFFFF"/>
                <w:sz w:val="24"/>
                <w:szCs w:val="24"/>
              </w:rPr>
              <w:t>№ п/п</w:t>
            </w:r>
          </w:p>
        </w:tc>
        <w:tc>
          <w:tcPr>
            <w:tcW w:w="2390" w:type="pct"/>
            <w:tcBorders>
              <w:top w:val="single" w:sz="4" w:space="0" w:color="4F81BD"/>
              <w:left w:val="single" w:sz="4" w:space="0" w:color="FFFFFF"/>
              <w:bottom w:val="single" w:sz="4" w:space="0" w:color="4F81BD"/>
              <w:right w:val="single" w:sz="4" w:space="0" w:color="FFFFFF"/>
            </w:tcBorders>
            <w:shd w:val="clear" w:color="auto" w:fill="4F81BD"/>
            <w:vAlign w:val="center"/>
            <w:hideMark/>
          </w:tcPr>
          <w:p w:rsidR="009E2EEB" w:rsidRDefault="009E2EEB">
            <w:pPr>
              <w:widowControl w:val="0"/>
              <w:spacing w:after="0" w:line="240" w:lineRule="auto"/>
              <w:jc w:val="center"/>
              <w:rPr>
                <w:rFonts w:ascii="Times New Roman" w:hAnsi="Times New Roman" w:cs="Times New Roman"/>
                <w:b/>
                <w:bCs/>
                <w:color w:val="FFFFFF"/>
                <w:sz w:val="24"/>
                <w:szCs w:val="24"/>
              </w:rPr>
            </w:pPr>
            <w:r>
              <w:rPr>
                <w:rFonts w:ascii="Times New Roman" w:hAnsi="Times New Roman" w:cs="Times New Roman"/>
                <w:b/>
                <w:bCs/>
                <w:color w:val="FFFFFF"/>
                <w:sz w:val="24"/>
                <w:szCs w:val="24"/>
              </w:rPr>
              <w:t>Наименование</w:t>
            </w:r>
          </w:p>
        </w:tc>
        <w:tc>
          <w:tcPr>
            <w:tcW w:w="2315" w:type="pct"/>
            <w:tcBorders>
              <w:top w:val="single" w:sz="4" w:space="0" w:color="4F81BD"/>
              <w:left w:val="single" w:sz="4" w:space="0" w:color="FFFFFF"/>
              <w:bottom w:val="single" w:sz="4" w:space="0" w:color="4F81BD"/>
              <w:right w:val="single" w:sz="4" w:space="0" w:color="4F81BD"/>
            </w:tcBorders>
            <w:shd w:val="clear" w:color="auto" w:fill="4F81BD"/>
            <w:vAlign w:val="center"/>
            <w:hideMark/>
          </w:tcPr>
          <w:p w:rsidR="009E2EEB" w:rsidRDefault="009E2EEB">
            <w:pPr>
              <w:widowControl w:val="0"/>
              <w:spacing w:after="0" w:line="240" w:lineRule="auto"/>
              <w:jc w:val="center"/>
              <w:rPr>
                <w:rFonts w:ascii="Times New Roman" w:hAnsi="Times New Roman" w:cs="Times New Roman"/>
                <w:b/>
                <w:bCs/>
                <w:color w:val="FFFFFF"/>
                <w:sz w:val="24"/>
                <w:szCs w:val="24"/>
              </w:rPr>
            </w:pPr>
            <w:r>
              <w:rPr>
                <w:rFonts w:ascii="Times New Roman" w:hAnsi="Times New Roman" w:cs="Times New Roman"/>
                <w:b/>
                <w:bCs/>
                <w:color w:val="FFFFFF"/>
                <w:sz w:val="24"/>
                <w:szCs w:val="24"/>
              </w:rPr>
              <w:t>Численность населения, 201</w:t>
            </w:r>
            <w:r w:rsidR="005461D6">
              <w:rPr>
                <w:rFonts w:ascii="Times New Roman" w:hAnsi="Times New Roman" w:cs="Times New Roman"/>
                <w:b/>
                <w:bCs/>
                <w:color w:val="FFFFFF"/>
                <w:sz w:val="24"/>
                <w:szCs w:val="24"/>
              </w:rPr>
              <w:t>9</w:t>
            </w:r>
            <w:r>
              <w:rPr>
                <w:rFonts w:ascii="Times New Roman" w:hAnsi="Times New Roman" w:cs="Times New Roman"/>
                <w:b/>
                <w:bCs/>
                <w:color w:val="FFFFFF"/>
                <w:sz w:val="24"/>
                <w:szCs w:val="24"/>
              </w:rPr>
              <w:t xml:space="preserve"> год</w:t>
            </w:r>
            <w:r w:rsidR="005461D6">
              <w:rPr>
                <w:rFonts w:ascii="Times New Roman" w:hAnsi="Times New Roman" w:cs="Times New Roman"/>
                <w:b/>
                <w:bCs/>
                <w:color w:val="FFFFFF"/>
                <w:sz w:val="24"/>
                <w:szCs w:val="24"/>
              </w:rPr>
              <w:t>, чел.</w:t>
            </w:r>
          </w:p>
        </w:tc>
      </w:tr>
      <w:tr w:rsidR="001956D3" w:rsidTr="009E2EEB">
        <w:tc>
          <w:tcPr>
            <w:tcW w:w="295" w:type="pct"/>
            <w:tcBorders>
              <w:top w:val="single" w:sz="4" w:space="0" w:color="95B3D7"/>
              <w:left w:val="single" w:sz="4" w:space="0" w:color="95B3D7"/>
              <w:bottom w:val="single" w:sz="4" w:space="0" w:color="95B3D7"/>
              <w:right w:val="single" w:sz="4" w:space="0" w:color="95B3D7"/>
            </w:tcBorders>
            <w:shd w:val="clear" w:color="auto" w:fill="DBE5F1"/>
          </w:tcPr>
          <w:p w:rsidR="001956D3" w:rsidRDefault="001956D3" w:rsidP="001956D3">
            <w:pPr>
              <w:widowControl w:val="0"/>
              <w:spacing w:after="0" w:line="240" w:lineRule="auto"/>
              <w:jc w:val="both"/>
              <w:rPr>
                <w:rFonts w:ascii="Times New Roman" w:hAnsi="Times New Roman" w:cs="Times New Roman"/>
                <w:b/>
                <w:bCs/>
                <w:sz w:val="24"/>
                <w:szCs w:val="24"/>
              </w:rPr>
            </w:pPr>
          </w:p>
          <w:p w:rsidR="001956D3" w:rsidRDefault="001956D3" w:rsidP="001956D3">
            <w:pPr>
              <w:widowControl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w:t>
            </w:r>
          </w:p>
        </w:tc>
        <w:tc>
          <w:tcPr>
            <w:tcW w:w="2390" w:type="pct"/>
            <w:tcBorders>
              <w:top w:val="single" w:sz="4" w:space="0" w:color="95B3D7"/>
              <w:left w:val="single" w:sz="4" w:space="0" w:color="95B3D7"/>
              <w:bottom w:val="single" w:sz="4" w:space="0" w:color="95B3D7"/>
              <w:right w:val="single" w:sz="4" w:space="0" w:color="95B3D7"/>
            </w:tcBorders>
            <w:shd w:val="clear" w:color="auto" w:fill="DBE5F1"/>
          </w:tcPr>
          <w:p w:rsidR="001956D3" w:rsidRDefault="001956D3" w:rsidP="001956D3">
            <w:pPr>
              <w:widowControl w:val="0"/>
              <w:spacing w:after="0" w:line="240" w:lineRule="auto"/>
              <w:jc w:val="both"/>
              <w:rPr>
                <w:rFonts w:ascii="Times New Roman" w:hAnsi="Times New Roman" w:cs="Times New Roman"/>
                <w:sz w:val="24"/>
                <w:szCs w:val="24"/>
              </w:rPr>
            </w:pPr>
          </w:p>
          <w:p w:rsidR="001956D3" w:rsidRDefault="001956D3" w:rsidP="001956D3">
            <w:pPr>
              <w:widowControl w:val="0"/>
              <w:spacing w:after="0" w:line="240" w:lineRule="auto"/>
              <w:jc w:val="both"/>
              <w:rPr>
                <w:rFonts w:ascii="Times New Roman" w:hAnsi="Times New Roman" w:cs="Times New Roman"/>
                <w:sz w:val="24"/>
                <w:szCs w:val="24"/>
              </w:rPr>
            </w:pPr>
            <w:r w:rsidRPr="006526BF">
              <w:rPr>
                <w:rFonts w:ascii="Times New Roman" w:hAnsi="Times New Roman" w:cs="Times New Roman"/>
                <w:sz w:val="24"/>
                <w:szCs w:val="24"/>
              </w:rPr>
              <w:t>Крыловское сельское поселение</w:t>
            </w:r>
          </w:p>
        </w:tc>
        <w:tc>
          <w:tcPr>
            <w:tcW w:w="2315" w:type="pct"/>
            <w:tcBorders>
              <w:top w:val="single" w:sz="4" w:space="0" w:color="95B3D7"/>
              <w:left w:val="single" w:sz="4" w:space="0" w:color="95B3D7"/>
              <w:bottom w:val="single" w:sz="4" w:space="0" w:color="95B3D7"/>
              <w:right w:val="single" w:sz="4" w:space="0" w:color="95B3D7"/>
            </w:tcBorders>
            <w:shd w:val="clear" w:color="auto" w:fill="DBE5F1"/>
            <w:vAlign w:val="center"/>
          </w:tcPr>
          <w:p w:rsidR="001956D3" w:rsidRPr="001956D3" w:rsidRDefault="001956D3" w:rsidP="001956D3">
            <w:pPr>
              <w:widowControl w:val="0"/>
              <w:spacing w:after="0" w:line="240" w:lineRule="auto"/>
              <w:jc w:val="center"/>
              <w:rPr>
                <w:rFonts w:ascii="Times New Roman" w:hAnsi="Times New Roman" w:cs="Times New Roman"/>
                <w:bCs/>
                <w:sz w:val="24"/>
                <w:szCs w:val="24"/>
              </w:rPr>
            </w:pPr>
            <w:r w:rsidRPr="001956D3">
              <w:rPr>
                <w:rFonts w:ascii="Times New Roman" w:hAnsi="Times New Roman" w:cs="Times New Roman"/>
                <w:bCs/>
                <w:sz w:val="24"/>
                <w:szCs w:val="24"/>
              </w:rPr>
              <w:t>12837</w:t>
            </w:r>
          </w:p>
        </w:tc>
      </w:tr>
      <w:tr w:rsidR="001956D3" w:rsidTr="009E2EEB">
        <w:tc>
          <w:tcPr>
            <w:tcW w:w="295" w:type="pct"/>
            <w:tcBorders>
              <w:top w:val="single" w:sz="4" w:space="0" w:color="95B3D7"/>
              <w:left w:val="single" w:sz="4" w:space="0" w:color="95B3D7"/>
              <w:bottom w:val="single" w:sz="4" w:space="0" w:color="95B3D7"/>
              <w:right w:val="single" w:sz="4" w:space="0" w:color="95B3D7"/>
            </w:tcBorders>
          </w:tcPr>
          <w:p w:rsidR="001956D3" w:rsidRDefault="001956D3" w:rsidP="001956D3">
            <w:pPr>
              <w:widowControl w:val="0"/>
              <w:spacing w:after="0" w:line="240" w:lineRule="auto"/>
              <w:jc w:val="both"/>
              <w:rPr>
                <w:rFonts w:ascii="Times New Roman" w:hAnsi="Times New Roman" w:cs="Times New Roman"/>
                <w:b/>
                <w:bCs/>
                <w:sz w:val="24"/>
                <w:szCs w:val="24"/>
              </w:rPr>
            </w:pPr>
          </w:p>
          <w:p w:rsidR="001956D3" w:rsidRDefault="001956D3" w:rsidP="001956D3">
            <w:pPr>
              <w:widowControl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w:t>
            </w:r>
          </w:p>
        </w:tc>
        <w:tc>
          <w:tcPr>
            <w:tcW w:w="2390" w:type="pct"/>
            <w:tcBorders>
              <w:top w:val="single" w:sz="4" w:space="0" w:color="95B3D7"/>
              <w:left w:val="single" w:sz="4" w:space="0" w:color="95B3D7"/>
              <w:bottom w:val="single" w:sz="4" w:space="0" w:color="95B3D7"/>
              <w:right w:val="single" w:sz="4" w:space="0" w:color="95B3D7"/>
            </w:tcBorders>
          </w:tcPr>
          <w:p w:rsidR="001956D3" w:rsidRDefault="001956D3" w:rsidP="001956D3">
            <w:pPr>
              <w:widowControl w:val="0"/>
              <w:spacing w:after="0" w:line="240" w:lineRule="auto"/>
              <w:jc w:val="both"/>
              <w:rPr>
                <w:rFonts w:ascii="Times New Roman" w:hAnsi="Times New Roman" w:cs="Times New Roman"/>
                <w:sz w:val="24"/>
                <w:szCs w:val="24"/>
              </w:rPr>
            </w:pPr>
          </w:p>
          <w:p w:rsidR="001956D3" w:rsidRDefault="001956D3" w:rsidP="001956D3">
            <w:pPr>
              <w:widowControl w:val="0"/>
              <w:spacing w:after="0" w:line="240" w:lineRule="auto"/>
              <w:jc w:val="both"/>
              <w:rPr>
                <w:rFonts w:ascii="Times New Roman" w:hAnsi="Times New Roman" w:cs="Times New Roman"/>
                <w:sz w:val="24"/>
                <w:szCs w:val="24"/>
              </w:rPr>
            </w:pPr>
            <w:r w:rsidRPr="006526BF">
              <w:rPr>
                <w:rFonts w:ascii="Times New Roman" w:hAnsi="Times New Roman" w:cs="Times New Roman"/>
                <w:sz w:val="24"/>
                <w:szCs w:val="24"/>
              </w:rPr>
              <w:t>Кугоейское сельское поселение</w:t>
            </w:r>
          </w:p>
        </w:tc>
        <w:tc>
          <w:tcPr>
            <w:tcW w:w="2315" w:type="pct"/>
            <w:tcBorders>
              <w:top w:val="single" w:sz="4" w:space="0" w:color="95B3D7"/>
              <w:left w:val="single" w:sz="4" w:space="0" w:color="95B3D7"/>
              <w:bottom w:val="single" w:sz="4" w:space="0" w:color="95B3D7"/>
              <w:right w:val="single" w:sz="4" w:space="0" w:color="95B3D7"/>
            </w:tcBorders>
            <w:vAlign w:val="center"/>
          </w:tcPr>
          <w:p w:rsidR="001956D3" w:rsidRPr="001956D3" w:rsidRDefault="001956D3" w:rsidP="001956D3">
            <w:pPr>
              <w:widowControl w:val="0"/>
              <w:spacing w:after="0" w:line="240" w:lineRule="auto"/>
              <w:jc w:val="center"/>
              <w:rPr>
                <w:rFonts w:ascii="Times New Roman" w:hAnsi="Times New Roman" w:cs="Times New Roman"/>
                <w:bCs/>
                <w:sz w:val="24"/>
                <w:szCs w:val="24"/>
              </w:rPr>
            </w:pPr>
            <w:r w:rsidRPr="001956D3">
              <w:rPr>
                <w:rFonts w:ascii="Times New Roman" w:hAnsi="Times New Roman" w:cs="Times New Roman"/>
                <w:bCs/>
                <w:sz w:val="24"/>
                <w:szCs w:val="24"/>
              </w:rPr>
              <w:t>2171</w:t>
            </w:r>
          </w:p>
        </w:tc>
      </w:tr>
      <w:tr w:rsidR="001956D3" w:rsidTr="005461D6">
        <w:tc>
          <w:tcPr>
            <w:tcW w:w="295" w:type="pct"/>
            <w:tcBorders>
              <w:top w:val="single" w:sz="4" w:space="0" w:color="95B3D7"/>
              <w:left w:val="single" w:sz="4" w:space="0" w:color="95B3D7"/>
              <w:bottom w:val="single" w:sz="4" w:space="0" w:color="95B3D7"/>
              <w:right w:val="single" w:sz="4" w:space="0" w:color="95B3D7"/>
            </w:tcBorders>
            <w:shd w:val="clear" w:color="auto" w:fill="DBE5F1"/>
          </w:tcPr>
          <w:p w:rsidR="001956D3" w:rsidRDefault="001956D3" w:rsidP="001956D3">
            <w:pPr>
              <w:widowControl w:val="0"/>
              <w:spacing w:after="0" w:line="240" w:lineRule="auto"/>
              <w:jc w:val="both"/>
              <w:rPr>
                <w:rFonts w:ascii="Times New Roman" w:hAnsi="Times New Roman" w:cs="Times New Roman"/>
                <w:b/>
                <w:bCs/>
                <w:sz w:val="24"/>
                <w:szCs w:val="24"/>
              </w:rPr>
            </w:pPr>
          </w:p>
          <w:p w:rsidR="001956D3" w:rsidRDefault="001956D3" w:rsidP="001956D3">
            <w:pPr>
              <w:widowControl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w:t>
            </w:r>
          </w:p>
        </w:tc>
        <w:tc>
          <w:tcPr>
            <w:tcW w:w="2390" w:type="pct"/>
            <w:tcBorders>
              <w:top w:val="single" w:sz="4" w:space="0" w:color="95B3D7"/>
              <w:left w:val="single" w:sz="4" w:space="0" w:color="95B3D7"/>
              <w:bottom w:val="single" w:sz="4" w:space="0" w:color="95B3D7"/>
              <w:right w:val="single" w:sz="4" w:space="0" w:color="95B3D7"/>
            </w:tcBorders>
            <w:shd w:val="clear" w:color="auto" w:fill="DBE5F1"/>
          </w:tcPr>
          <w:p w:rsidR="001956D3" w:rsidRDefault="001956D3" w:rsidP="001956D3">
            <w:pPr>
              <w:widowControl w:val="0"/>
              <w:spacing w:after="0" w:line="240" w:lineRule="auto"/>
              <w:jc w:val="both"/>
              <w:rPr>
                <w:rFonts w:ascii="Times New Roman" w:hAnsi="Times New Roman" w:cs="Times New Roman"/>
                <w:sz w:val="24"/>
                <w:szCs w:val="24"/>
              </w:rPr>
            </w:pPr>
          </w:p>
          <w:p w:rsidR="001956D3" w:rsidRDefault="001956D3" w:rsidP="001956D3">
            <w:pPr>
              <w:widowControl w:val="0"/>
              <w:spacing w:after="0" w:line="240" w:lineRule="auto"/>
              <w:jc w:val="both"/>
              <w:rPr>
                <w:rFonts w:ascii="Times New Roman" w:hAnsi="Times New Roman" w:cs="Times New Roman"/>
                <w:sz w:val="24"/>
                <w:szCs w:val="24"/>
              </w:rPr>
            </w:pPr>
            <w:r w:rsidRPr="006526BF">
              <w:rPr>
                <w:rFonts w:ascii="Times New Roman" w:hAnsi="Times New Roman" w:cs="Times New Roman"/>
                <w:sz w:val="24"/>
                <w:szCs w:val="24"/>
              </w:rPr>
              <w:t>Новопашковскоесельское поселение</w:t>
            </w:r>
          </w:p>
        </w:tc>
        <w:tc>
          <w:tcPr>
            <w:tcW w:w="2315" w:type="pct"/>
            <w:tcBorders>
              <w:top w:val="single" w:sz="4" w:space="0" w:color="95B3D7"/>
              <w:left w:val="single" w:sz="4" w:space="0" w:color="95B3D7"/>
              <w:bottom w:val="single" w:sz="4" w:space="0" w:color="95B3D7"/>
              <w:right w:val="single" w:sz="4" w:space="0" w:color="95B3D7"/>
            </w:tcBorders>
            <w:shd w:val="clear" w:color="auto" w:fill="DBE5F1"/>
            <w:vAlign w:val="center"/>
          </w:tcPr>
          <w:p w:rsidR="001956D3" w:rsidRPr="001956D3" w:rsidRDefault="001956D3" w:rsidP="001956D3">
            <w:pPr>
              <w:widowControl w:val="0"/>
              <w:spacing w:after="0" w:line="240" w:lineRule="auto"/>
              <w:jc w:val="center"/>
              <w:rPr>
                <w:rFonts w:ascii="Times New Roman" w:hAnsi="Times New Roman" w:cs="Times New Roman"/>
                <w:bCs/>
                <w:sz w:val="24"/>
                <w:szCs w:val="24"/>
              </w:rPr>
            </w:pPr>
            <w:r w:rsidRPr="001956D3">
              <w:rPr>
                <w:rFonts w:ascii="Times New Roman" w:hAnsi="Times New Roman" w:cs="Times New Roman"/>
                <w:bCs/>
                <w:sz w:val="24"/>
                <w:szCs w:val="24"/>
              </w:rPr>
              <w:t>2429</w:t>
            </w:r>
          </w:p>
        </w:tc>
      </w:tr>
      <w:tr w:rsidR="001956D3" w:rsidTr="005461D6">
        <w:tc>
          <w:tcPr>
            <w:tcW w:w="295" w:type="pct"/>
            <w:tcBorders>
              <w:top w:val="single" w:sz="4" w:space="0" w:color="95B3D7"/>
              <w:left w:val="single" w:sz="4" w:space="0" w:color="95B3D7"/>
              <w:bottom w:val="single" w:sz="4" w:space="0" w:color="95B3D7"/>
              <w:right w:val="single" w:sz="4" w:space="0" w:color="95B3D7"/>
            </w:tcBorders>
          </w:tcPr>
          <w:p w:rsidR="001956D3" w:rsidRDefault="001956D3" w:rsidP="001956D3">
            <w:pPr>
              <w:widowControl w:val="0"/>
              <w:spacing w:after="0" w:line="240" w:lineRule="auto"/>
              <w:jc w:val="both"/>
              <w:rPr>
                <w:rFonts w:ascii="Times New Roman" w:hAnsi="Times New Roman" w:cs="Times New Roman"/>
                <w:b/>
                <w:bCs/>
                <w:sz w:val="24"/>
                <w:szCs w:val="24"/>
              </w:rPr>
            </w:pPr>
          </w:p>
          <w:p w:rsidR="001956D3" w:rsidRDefault="001956D3" w:rsidP="001956D3">
            <w:pPr>
              <w:widowControl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4</w:t>
            </w:r>
          </w:p>
        </w:tc>
        <w:tc>
          <w:tcPr>
            <w:tcW w:w="2390" w:type="pct"/>
            <w:tcBorders>
              <w:top w:val="single" w:sz="4" w:space="0" w:color="95B3D7"/>
              <w:left w:val="single" w:sz="4" w:space="0" w:color="95B3D7"/>
              <w:bottom w:val="single" w:sz="4" w:space="0" w:color="95B3D7"/>
              <w:right w:val="single" w:sz="4" w:space="0" w:color="95B3D7"/>
            </w:tcBorders>
          </w:tcPr>
          <w:p w:rsidR="001956D3" w:rsidRDefault="001956D3" w:rsidP="001956D3">
            <w:pPr>
              <w:widowControl w:val="0"/>
              <w:spacing w:after="0" w:line="240" w:lineRule="auto"/>
              <w:jc w:val="both"/>
              <w:rPr>
                <w:rFonts w:ascii="Times New Roman" w:hAnsi="Times New Roman" w:cs="Times New Roman"/>
                <w:sz w:val="24"/>
                <w:szCs w:val="24"/>
              </w:rPr>
            </w:pPr>
          </w:p>
          <w:p w:rsidR="001956D3" w:rsidRDefault="001956D3" w:rsidP="001956D3">
            <w:pPr>
              <w:widowControl w:val="0"/>
              <w:spacing w:after="0" w:line="240" w:lineRule="auto"/>
              <w:jc w:val="both"/>
              <w:rPr>
                <w:rFonts w:ascii="Times New Roman" w:hAnsi="Times New Roman" w:cs="Times New Roman"/>
                <w:sz w:val="24"/>
                <w:szCs w:val="24"/>
              </w:rPr>
            </w:pPr>
            <w:r w:rsidRPr="006526BF">
              <w:rPr>
                <w:rFonts w:ascii="Times New Roman" w:hAnsi="Times New Roman" w:cs="Times New Roman"/>
                <w:sz w:val="24"/>
                <w:szCs w:val="24"/>
              </w:rPr>
              <w:t>Новосергиевскоесельское поселение</w:t>
            </w:r>
          </w:p>
          <w:p w:rsidR="001956D3" w:rsidRDefault="001956D3" w:rsidP="001956D3">
            <w:pPr>
              <w:widowControl w:val="0"/>
              <w:spacing w:after="0" w:line="240" w:lineRule="auto"/>
              <w:jc w:val="both"/>
              <w:rPr>
                <w:rFonts w:ascii="Times New Roman" w:hAnsi="Times New Roman" w:cs="Times New Roman"/>
                <w:sz w:val="24"/>
                <w:szCs w:val="24"/>
              </w:rPr>
            </w:pPr>
          </w:p>
        </w:tc>
        <w:tc>
          <w:tcPr>
            <w:tcW w:w="2315" w:type="pct"/>
            <w:tcBorders>
              <w:top w:val="single" w:sz="4" w:space="0" w:color="95B3D7"/>
              <w:left w:val="single" w:sz="4" w:space="0" w:color="95B3D7"/>
              <w:bottom w:val="single" w:sz="4" w:space="0" w:color="95B3D7"/>
              <w:right w:val="single" w:sz="4" w:space="0" w:color="95B3D7"/>
            </w:tcBorders>
            <w:vAlign w:val="center"/>
          </w:tcPr>
          <w:p w:rsidR="001956D3" w:rsidRPr="001956D3" w:rsidRDefault="001956D3" w:rsidP="001956D3">
            <w:pPr>
              <w:widowControl w:val="0"/>
              <w:spacing w:after="0" w:line="240" w:lineRule="auto"/>
              <w:jc w:val="center"/>
              <w:rPr>
                <w:rFonts w:ascii="Times New Roman" w:hAnsi="Times New Roman" w:cs="Times New Roman"/>
                <w:bCs/>
                <w:sz w:val="24"/>
                <w:szCs w:val="24"/>
              </w:rPr>
            </w:pPr>
            <w:r w:rsidRPr="001956D3">
              <w:rPr>
                <w:rFonts w:ascii="Times New Roman" w:hAnsi="Times New Roman" w:cs="Times New Roman"/>
                <w:bCs/>
                <w:sz w:val="24"/>
                <w:szCs w:val="24"/>
              </w:rPr>
              <w:t>2858</w:t>
            </w:r>
          </w:p>
        </w:tc>
      </w:tr>
      <w:tr w:rsidR="001956D3" w:rsidTr="005461D6">
        <w:tc>
          <w:tcPr>
            <w:tcW w:w="295" w:type="pct"/>
            <w:tcBorders>
              <w:top w:val="single" w:sz="4" w:space="0" w:color="95B3D7"/>
              <w:left w:val="single" w:sz="4" w:space="0" w:color="95B3D7"/>
              <w:bottom w:val="single" w:sz="4" w:space="0" w:color="95B3D7"/>
              <w:right w:val="single" w:sz="4" w:space="0" w:color="95B3D7"/>
            </w:tcBorders>
            <w:shd w:val="clear" w:color="auto" w:fill="DBE5F1"/>
          </w:tcPr>
          <w:p w:rsidR="001956D3" w:rsidRDefault="001956D3" w:rsidP="001956D3">
            <w:pPr>
              <w:widowControl w:val="0"/>
              <w:spacing w:after="0" w:line="240" w:lineRule="auto"/>
              <w:jc w:val="both"/>
              <w:rPr>
                <w:rFonts w:ascii="Times New Roman" w:hAnsi="Times New Roman" w:cs="Times New Roman"/>
                <w:b/>
                <w:bCs/>
                <w:sz w:val="24"/>
                <w:szCs w:val="24"/>
              </w:rPr>
            </w:pPr>
          </w:p>
          <w:p w:rsidR="001956D3" w:rsidRDefault="001956D3" w:rsidP="001956D3">
            <w:pPr>
              <w:widowControl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5</w:t>
            </w:r>
          </w:p>
        </w:tc>
        <w:tc>
          <w:tcPr>
            <w:tcW w:w="2390" w:type="pct"/>
            <w:tcBorders>
              <w:top w:val="single" w:sz="4" w:space="0" w:color="95B3D7"/>
              <w:left w:val="single" w:sz="4" w:space="0" w:color="95B3D7"/>
              <w:bottom w:val="single" w:sz="4" w:space="0" w:color="95B3D7"/>
              <w:right w:val="single" w:sz="4" w:space="0" w:color="95B3D7"/>
            </w:tcBorders>
            <w:shd w:val="clear" w:color="auto" w:fill="DBE5F1"/>
          </w:tcPr>
          <w:p w:rsidR="001956D3" w:rsidRDefault="001956D3" w:rsidP="001956D3">
            <w:pPr>
              <w:widowControl w:val="0"/>
              <w:spacing w:after="0" w:line="240" w:lineRule="auto"/>
              <w:jc w:val="both"/>
              <w:rPr>
                <w:rFonts w:ascii="Times New Roman" w:hAnsi="Times New Roman" w:cs="Times New Roman"/>
                <w:sz w:val="24"/>
                <w:szCs w:val="24"/>
              </w:rPr>
            </w:pPr>
          </w:p>
          <w:p w:rsidR="001956D3" w:rsidRDefault="001956D3" w:rsidP="001956D3">
            <w:pPr>
              <w:widowControl w:val="0"/>
              <w:spacing w:after="0" w:line="240" w:lineRule="auto"/>
              <w:jc w:val="both"/>
              <w:rPr>
                <w:rFonts w:ascii="Times New Roman" w:hAnsi="Times New Roman" w:cs="Times New Roman"/>
                <w:sz w:val="24"/>
                <w:szCs w:val="24"/>
              </w:rPr>
            </w:pPr>
            <w:r w:rsidRPr="006526BF">
              <w:rPr>
                <w:rFonts w:ascii="Times New Roman" w:hAnsi="Times New Roman" w:cs="Times New Roman"/>
                <w:sz w:val="24"/>
                <w:szCs w:val="24"/>
              </w:rPr>
              <w:t>Октябрьское сельское поселение</w:t>
            </w:r>
          </w:p>
        </w:tc>
        <w:tc>
          <w:tcPr>
            <w:tcW w:w="2315" w:type="pct"/>
            <w:tcBorders>
              <w:top w:val="single" w:sz="4" w:space="0" w:color="95B3D7"/>
              <w:left w:val="single" w:sz="4" w:space="0" w:color="95B3D7"/>
              <w:bottom w:val="single" w:sz="4" w:space="0" w:color="95B3D7"/>
              <w:right w:val="single" w:sz="4" w:space="0" w:color="95B3D7"/>
            </w:tcBorders>
            <w:shd w:val="clear" w:color="auto" w:fill="DBE5F1"/>
            <w:vAlign w:val="center"/>
          </w:tcPr>
          <w:p w:rsidR="001956D3" w:rsidRPr="001956D3" w:rsidRDefault="001956D3" w:rsidP="001956D3">
            <w:pPr>
              <w:widowControl w:val="0"/>
              <w:spacing w:after="0" w:line="240" w:lineRule="auto"/>
              <w:jc w:val="center"/>
              <w:rPr>
                <w:rFonts w:ascii="Times New Roman" w:hAnsi="Times New Roman" w:cs="Times New Roman"/>
                <w:bCs/>
                <w:sz w:val="24"/>
                <w:szCs w:val="24"/>
              </w:rPr>
            </w:pPr>
            <w:r w:rsidRPr="001956D3">
              <w:rPr>
                <w:rFonts w:ascii="Times New Roman" w:hAnsi="Times New Roman" w:cs="Times New Roman"/>
                <w:bCs/>
                <w:sz w:val="24"/>
                <w:szCs w:val="24"/>
              </w:rPr>
              <w:t>13613</w:t>
            </w:r>
          </w:p>
        </w:tc>
      </w:tr>
      <w:tr w:rsidR="001956D3" w:rsidTr="005461D6">
        <w:tc>
          <w:tcPr>
            <w:tcW w:w="295" w:type="pct"/>
            <w:tcBorders>
              <w:top w:val="single" w:sz="4" w:space="0" w:color="95B3D7"/>
              <w:left w:val="single" w:sz="4" w:space="0" w:color="95B3D7"/>
              <w:bottom w:val="single" w:sz="4" w:space="0" w:color="95B3D7"/>
              <w:right w:val="single" w:sz="4" w:space="0" w:color="95B3D7"/>
            </w:tcBorders>
          </w:tcPr>
          <w:p w:rsidR="001956D3" w:rsidRDefault="001956D3" w:rsidP="001956D3">
            <w:pPr>
              <w:widowControl w:val="0"/>
              <w:spacing w:after="0" w:line="240" w:lineRule="auto"/>
              <w:jc w:val="both"/>
              <w:rPr>
                <w:rFonts w:ascii="Times New Roman" w:hAnsi="Times New Roman" w:cs="Times New Roman"/>
                <w:b/>
                <w:bCs/>
                <w:sz w:val="24"/>
                <w:szCs w:val="24"/>
              </w:rPr>
            </w:pPr>
          </w:p>
          <w:p w:rsidR="001956D3" w:rsidRDefault="001956D3" w:rsidP="001956D3">
            <w:pPr>
              <w:widowControl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6</w:t>
            </w:r>
          </w:p>
        </w:tc>
        <w:tc>
          <w:tcPr>
            <w:tcW w:w="2390" w:type="pct"/>
            <w:tcBorders>
              <w:top w:val="single" w:sz="4" w:space="0" w:color="95B3D7"/>
              <w:left w:val="single" w:sz="4" w:space="0" w:color="95B3D7"/>
              <w:bottom w:val="single" w:sz="4" w:space="0" w:color="95B3D7"/>
              <w:right w:val="single" w:sz="4" w:space="0" w:color="95B3D7"/>
            </w:tcBorders>
          </w:tcPr>
          <w:p w:rsidR="001956D3" w:rsidRDefault="001956D3" w:rsidP="001956D3">
            <w:pPr>
              <w:widowControl w:val="0"/>
              <w:spacing w:after="0" w:line="240" w:lineRule="auto"/>
              <w:jc w:val="both"/>
              <w:rPr>
                <w:rFonts w:ascii="Times New Roman" w:hAnsi="Times New Roman" w:cs="Times New Roman"/>
                <w:sz w:val="24"/>
                <w:szCs w:val="24"/>
              </w:rPr>
            </w:pPr>
          </w:p>
          <w:p w:rsidR="001956D3" w:rsidRDefault="001956D3" w:rsidP="001956D3">
            <w:pPr>
              <w:widowControl w:val="0"/>
              <w:spacing w:after="0" w:line="240" w:lineRule="auto"/>
              <w:jc w:val="both"/>
              <w:rPr>
                <w:rFonts w:ascii="Times New Roman" w:hAnsi="Times New Roman" w:cs="Times New Roman"/>
                <w:sz w:val="24"/>
                <w:szCs w:val="24"/>
              </w:rPr>
            </w:pPr>
            <w:r w:rsidRPr="006526BF">
              <w:rPr>
                <w:rFonts w:ascii="Times New Roman" w:hAnsi="Times New Roman" w:cs="Times New Roman"/>
                <w:sz w:val="24"/>
                <w:szCs w:val="24"/>
              </w:rPr>
              <w:t>Шевченковское поселение</w:t>
            </w:r>
          </w:p>
        </w:tc>
        <w:tc>
          <w:tcPr>
            <w:tcW w:w="2315" w:type="pct"/>
            <w:tcBorders>
              <w:top w:val="single" w:sz="4" w:space="0" w:color="95B3D7"/>
              <w:left w:val="single" w:sz="4" w:space="0" w:color="95B3D7"/>
              <w:bottom w:val="single" w:sz="4" w:space="0" w:color="95B3D7"/>
              <w:right w:val="single" w:sz="4" w:space="0" w:color="95B3D7"/>
            </w:tcBorders>
            <w:vAlign w:val="center"/>
          </w:tcPr>
          <w:p w:rsidR="001956D3" w:rsidRPr="001B33F4" w:rsidRDefault="001956D3" w:rsidP="001956D3">
            <w:pPr>
              <w:widowControl w:val="0"/>
              <w:spacing w:after="0" w:line="240" w:lineRule="auto"/>
              <w:jc w:val="center"/>
              <w:rPr>
                <w:rFonts w:ascii="Times New Roman" w:hAnsi="Times New Roman" w:cs="Times New Roman"/>
                <w:bCs/>
                <w:sz w:val="24"/>
                <w:szCs w:val="24"/>
              </w:rPr>
            </w:pPr>
            <w:r w:rsidRPr="001B33F4">
              <w:rPr>
                <w:rFonts w:ascii="Times New Roman" w:hAnsi="Times New Roman" w:cs="Times New Roman"/>
                <w:bCs/>
                <w:sz w:val="24"/>
                <w:szCs w:val="24"/>
              </w:rPr>
              <w:t>1324</w:t>
            </w:r>
          </w:p>
        </w:tc>
      </w:tr>
      <w:bookmarkEnd w:id="6"/>
    </w:tbl>
    <w:p w:rsidR="009E2EEB" w:rsidRDefault="009E2EEB" w:rsidP="009E2EEB">
      <w:pPr>
        <w:spacing w:line="276" w:lineRule="auto"/>
        <w:ind w:firstLine="720"/>
        <w:contextualSpacing/>
        <w:jc w:val="both"/>
        <w:rPr>
          <w:rFonts w:ascii="Times New Roman" w:hAnsi="Times New Roman" w:cs="Times New Roman"/>
          <w:b/>
          <w:bCs/>
          <w:sz w:val="28"/>
          <w:szCs w:val="28"/>
          <w:lang w:eastAsia="ru-RU"/>
        </w:rPr>
      </w:pPr>
    </w:p>
    <w:p w:rsidR="009E2EEB" w:rsidRDefault="009E2EEB" w:rsidP="009E2EEB">
      <w:pPr>
        <w:shd w:val="clear" w:color="auto" w:fill="FFFFFF"/>
        <w:spacing w:after="0" w:line="276" w:lineRule="auto"/>
        <w:ind w:firstLine="66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Количество родившихся в 201</w:t>
      </w:r>
      <w:r w:rsidR="005461D6">
        <w:rPr>
          <w:rFonts w:ascii="Times New Roman" w:hAnsi="Times New Roman" w:cs="Times New Roman"/>
          <w:color w:val="000000" w:themeColor="text1"/>
          <w:sz w:val="28"/>
          <w:szCs w:val="28"/>
        </w:rPr>
        <w:t>9</w:t>
      </w:r>
      <w:r>
        <w:rPr>
          <w:rFonts w:ascii="Times New Roman" w:hAnsi="Times New Roman" w:cs="Times New Roman"/>
          <w:color w:val="000000" w:themeColor="text1"/>
          <w:sz w:val="28"/>
          <w:szCs w:val="28"/>
        </w:rPr>
        <w:t xml:space="preserve"> году по сравнению с 201</w:t>
      </w:r>
      <w:r w:rsidR="005461D6">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 xml:space="preserve"> годом сократилось на  </w:t>
      </w:r>
      <w:r w:rsidR="00C63AA8">
        <w:rPr>
          <w:rFonts w:ascii="Times New Roman" w:hAnsi="Times New Roman" w:cs="Times New Roman"/>
          <w:color w:val="000000" w:themeColor="text1"/>
          <w:sz w:val="28"/>
          <w:szCs w:val="28"/>
        </w:rPr>
        <w:t xml:space="preserve"> 28,3 </w:t>
      </w:r>
      <w:r>
        <w:rPr>
          <w:rFonts w:ascii="Times New Roman" w:hAnsi="Times New Roman" w:cs="Times New Roman"/>
          <w:color w:val="000000" w:themeColor="text1"/>
          <w:sz w:val="28"/>
          <w:szCs w:val="28"/>
        </w:rPr>
        <w:t xml:space="preserve">% и составило   </w:t>
      </w:r>
      <w:r w:rsidR="00C63AA8">
        <w:rPr>
          <w:rFonts w:ascii="Times New Roman" w:hAnsi="Times New Roman" w:cs="Times New Roman"/>
          <w:color w:val="000000" w:themeColor="text1"/>
          <w:sz w:val="28"/>
          <w:szCs w:val="28"/>
        </w:rPr>
        <w:t xml:space="preserve"> 227 </w:t>
      </w:r>
      <w:r>
        <w:rPr>
          <w:rFonts w:ascii="Times New Roman" w:hAnsi="Times New Roman" w:cs="Times New Roman"/>
          <w:color w:val="000000" w:themeColor="text1"/>
          <w:sz w:val="28"/>
          <w:szCs w:val="28"/>
        </w:rPr>
        <w:t>человек (наиболее благоприятным в районе был 201</w:t>
      </w:r>
      <w:r w:rsidR="005368AF">
        <w:rPr>
          <w:rFonts w:ascii="Times New Roman" w:hAnsi="Times New Roman" w:cs="Times New Roman"/>
          <w:color w:val="000000" w:themeColor="text1"/>
          <w:sz w:val="28"/>
          <w:szCs w:val="28"/>
        </w:rPr>
        <w:t>6</w:t>
      </w:r>
      <w:r>
        <w:rPr>
          <w:rFonts w:ascii="Times New Roman" w:hAnsi="Times New Roman" w:cs="Times New Roman"/>
          <w:color w:val="000000" w:themeColor="text1"/>
          <w:sz w:val="28"/>
          <w:szCs w:val="28"/>
        </w:rPr>
        <w:t xml:space="preserve"> год, когда количество рожденных составило </w:t>
      </w:r>
      <w:r w:rsidR="00C63AA8">
        <w:rPr>
          <w:rFonts w:ascii="Times New Roman" w:hAnsi="Times New Roman" w:cs="Times New Roman"/>
          <w:color w:val="000000" w:themeColor="text1"/>
          <w:sz w:val="28"/>
          <w:szCs w:val="28"/>
        </w:rPr>
        <w:t xml:space="preserve">322 </w:t>
      </w:r>
      <w:r>
        <w:rPr>
          <w:rFonts w:ascii="Times New Roman" w:hAnsi="Times New Roman" w:cs="Times New Roman"/>
          <w:color w:val="000000" w:themeColor="text1"/>
          <w:sz w:val="28"/>
          <w:szCs w:val="28"/>
        </w:rPr>
        <w:t>человек</w:t>
      </w:r>
      <w:r w:rsidR="00C63AA8">
        <w:rPr>
          <w:rFonts w:ascii="Times New Roman" w:hAnsi="Times New Roman" w:cs="Times New Roman"/>
          <w:color w:val="000000" w:themeColor="text1"/>
          <w:sz w:val="28"/>
          <w:szCs w:val="28"/>
        </w:rPr>
        <w:t>а</w:t>
      </w:r>
      <w:r>
        <w:rPr>
          <w:rFonts w:ascii="Times New Roman" w:hAnsi="Times New Roman" w:cs="Times New Roman"/>
          <w:color w:val="000000" w:themeColor="text1"/>
          <w:sz w:val="28"/>
          <w:szCs w:val="28"/>
        </w:rPr>
        <w:t>).</w:t>
      </w:r>
    </w:p>
    <w:p w:rsidR="009E2EEB" w:rsidRDefault="009E2EEB" w:rsidP="009E2EEB">
      <w:pPr>
        <w:autoSpaceDE w:val="0"/>
        <w:autoSpaceDN w:val="0"/>
        <w:adjustRightInd w:val="0"/>
        <w:spacing w:after="0" w:line="276"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Число умерших в </w:t>
      </w:r>
      <w:r w:rsidR="00064A74">
        <w:rPr>
          <w:rFonts w:ascii="Times New Roman" w:hAnsi="Times New Roman" w:cs="Times New Roman"/>
          <w:color w:val="000000" w:themeColor="text1"/>
          <w:sz w:val="28"/>
          <w:szCs w:val="28"/>
        </w:rPr>
        <w:t>Крыловском</w:t>
      </w:r>
      <w:r>
        <w:rPr>
          <w:rFonts w:ascii="Times New Roman" w:hAnsi="Times New Roman" w:cs="Times New Roman"/>
          <w:color w:val="000000" w:themeColor="text1"/>
          <w:sz w:val="28"/>
          <w:szCs w:val="28"/>
        </w:rPr>
        <w:t xml:space="preserve"> районе в 201</w:t>
      </w:r>
      <w:r w:rsidR="005368AF">
        <w:rPr>
          <w:rFonts w:ascii="Times New Roman" w:hAnsi="Times New Roman" w:cs="Times New Roman"/>
          <w:color w:val="000000" w:themeColor="text1"/>
          <w:sz w:val="28"/>
          <w:szCs w:val="28"/>
        </w:rPr>
        <w:t>9</w:t>
      </w:r>
      <w:r>
        <w:rPr>
          <w:rFonts w:ascii="Times New Roman" w:hAnsi="Times New Roman" w:cs="Times New Roman"/>
          <w:color w:val="000000" w:themeColor="text1"/>
          <w:sz w:val="28"/>
          <w:szCs w:val="28"/>
        </w:rPr>
        <w:t xml:space="preserve"> году по сравнению с 201</w:t>
      </w:r>
      <w:r w:rsidR="005368AF">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 xml:space="preserve"> годом уменьшилось на </w:t>
      </w:r>
      <w:r w:rsidR="001B33F4">
        <w:rPr>
          <w:rFonts w:ascii="Times New Roman" w:hAnsi="Times New Roman" w:cs="Times New Roman"/>
          <w:color w:val="000000" w:themeColor="text1"/>
          <w:sz w:val="28"/>
          <w:szCs w:val="28"/>
        </w:rPr>
        <w:t xml:space="preserve">73 человека </w:t>
      </w:r>
      <w:r>
        <w:rPr>
          <w:rFonts w:ascii="Times New Roman" w:hAnsi="Times New Roman" w:cs="Times New Roman"/>
          <w:color w:val="000000" w:themeColor="text1"/>
          <w:sz w:val="28"/>
          <w:szCs w:val="28"/>
        </w:rPr>
        <w:t xml:space="preserve"> и составило  </w:t>
      </w:r>
      <w:r w:rsidR="0091782D">
        <w:rPr>
          <w:rFonts w:ascii="Times New Roman" w:hAnsi="Times New Roman" w:cs="Times New Roman"/>
          <w:color w:val="000000" w:themeColor="text1"/>
          <w:sz w:val="28"/>
          <w:szCs w:val="28"/>
        </w:rPr>
        <w:t xml:space="preserve">420 </w:t>
      </w:r>
      <w:r>
        <w:rPr>
          <w:rFonts w:ascii="Times New Roman" w:hAnsi="Times New Roman" w:cs="Times New Roman"/>
          <w:color w:val="000000" w:themeColor="text1"/>
          <w:sz w:val="28"/>
          <w:szCs w:val="28"/>
        </w:rPr>
        <w:t xml:space="preserve">человек. </w:t>
      </w:r>
      <w:r w:rsidR="00064A74">
        <w:rPr>
          <w:rFonts w:ascii="Times New Roman" w:hAnsi="Times New Roman" w:cs="Times New Roman"/>
          <w:color w:val="000000" w:themeColor="text1"/>
          <w:sz w:val="28"/>
          <w:szCs w:val="28"/>
        </w:rPr>
        <w:t>Максимальное количество умерших в районе было зафиксировано в 2015 году –</w:t>
      </w:r>
      <w:r w:rsidR="0091782D">
        <w:rPr>
          <w:rFonts w:ascii="Times New Roman" w:hAnsi="Times New Roman" w:cs="Times New Roman"/>
          <w:color w:val="000000" w:themeColor="text1"/>
          <w:sz w:val="28"/>
          <w:szCs w:val="28"/>
        </w:rPr>
        <w:t xml:space="preserve">  493 </w:t>
      </w:r>
      <w:r w:rsidR="00064A74">
        <w:rPr>
          <w:rFonts w:ascii="Times New Roman" w:hAnsi="Times New Roman" w:cs="Times New Roman"/>
          <w:color w:val="000000" w:themeColor="text1"/>
          <w:sz w:val="28"/>
          <w:szCs w:val="28"/>
        </w:rPr>
        <w:t>человек</w:t>
      </w:r>
      <w:r w:rsidR="0091782D">
        <w:rPr>
          <w:rFonts w:ascii="Times New Roman" w:hAnsi="Times New Roman" w:cs="Times New Roman"/>
          <w:color w:val="000000" w:themeColor="text1"/>
          <w:sz w:val="28"/>
          <w:szCs w:val="28"/>
        </w:rPr>
        <w:t>а</w:t>
      </w:r>
      <w:r w:rsidR="00064A74">
        <w:rPr>
          <w:rFonts w:ascii="Times New Roman" w:hAnsi="Times New Roman" w:cs="Times New Roman"/>
          <w:color w:val="000000" w:themeColor="text1"/>
          <w:sz w:val="28"/>
          <w:szCs w:val="28"/>
        </w:rPr>
        <w:t xml:space="preserve">, после чего наблюдалось стабильное снижение данного показателя. </w:t>
      </w:r>
    </w:p>
    <w:p w:rsidR="009E2EEB" w:rsidRDefault="009E2EEB" w:rsidP="009E2EEB">
      <w:pPr>
        <w:shd w:val="clear" w:color="auto" w:fill="FFFFFF"/>
        <w:spacing w:after="0" w:line="331" w:lineRule="exact"/>
        <w:jc w:val="both"/>
        <w:rPr>
          <w:rFonts w:ascii="Times New Roman" w:hAnsi="Times New Roman" w:cs="Times New Roman"/>
          <w:color w:val="000000" w:themeColor="text1"/>
          <w:sz w:val="28"/>
          <w:szCs w:val="28"/>
        </w:rPr>
      </w:pPr>
    </w:p>
    <w:p w:rsidR="001B33F4" w:rsidRDefault="001B33F4" w:rsidP="009E2EEB">
      <w:pPr>
        <w:shd w:val="clear" w:color="auto" w:fill="FFFFFF"/>
        <w:spacing w:after="0" w:line="331" w:lineRule="exact"/>
        <w:jc w:val="both"/>
        <w:rPr>
          <w:rFonts w:ascii="Times New Roman" w:hAnsi="Times New Roman" w:cs="Times New Roman"/>
          <w:color w:val="000000" w:themeColor="text1"/>
          <w:sz w:val="28"/>
          <w:szCs w:val="28"/>
        </w:rPr>
      </w:pPr>
    </w:p>
    <w:p w:rsidR="009E2EEB" w:rsidRDefault="009E2EEB" w:rsidP="009E2EEB">
      <w:pPr>
        <w:shd w:val="clear" w:color="auto" w:fill="FFFFFF"/>
        <w:spacing w:after="0" w:line="331" w:lineRule="exact"/>
        <w:ind w:firstLine="665"/>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Рисунок № 1</w:t>
      </w:r>
    </w:p>
    <w:p w:rsidR="009E2EEB" w:rsidRDefault="009E2EEB" w:rsidP="009E2EEB">
      <w:pPr>
        <w:shd w:val="clear" w:color="auto" w:fill="FFFFFF"/>
        <w:spacing w:after="0" w:line="331" w:lineRule="exact"/>
        <w:ind w:firstLine="665"/>
        <w:jc w:val="both"/>
        <w:rPr>
          <w:rFonts w:ascii="Times New Roman" w:hAnsi="Times New Roman" w:cs="Times New Roman"/>
          <w:color w:val="000000" w:themeColor="text1"/>
          <w:sz w:val="28"/>
          <w:szCs w:val="28"/>
        </w:rPr>
      </w:pPr>
    </w:p>
    <w:p w:rsidR="009E2EEB" w:rsidRDefault="009E2EEB" w:rsidP="009E2EEB">
      <w:pPr>
        <w:shd w:val="clear" w:color="auto" w:fill="FFFFFF"/>
        <w:spacing w:after="0" w:line="240" w:lineRule="auto"/>
        <w:ind w:firstLine="663"/>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Динамика изменения численности родившихся и умерших </w:t>
      </w:r>
    </w:p>
    <w:p w:rsidR="009E2EEB" w:rsidRDefault="009E2EEB" w:rsidP="009E2EEB">
      <w:pPr>
        <w:shd w:val="clear" w:color="auto" w:fill="FFFFFF"/>
        <w:spacing w:after="0" w:line="240" w:lineRule="auto"/>
        <w:ind w:firstLine="663"/>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в </w:t>
      </w:r>
      <w:r w:rsidR="00064A74">
        <w:rPr>
          <w:rFonts w:ascii="Times New Roman" w:hAnsi="Times New Roman" w:cs="Times New Roman"/>
          <w:b/>
          <w:color w:val="000000" w:themeColor="text1"/>
          <w:sz w:val="24"/>
          <w:szCs w:val="24"/>
        </w:rPr>
        <w:t>Крыловском</w:t>
      </w:r>
      <w:r>
        <w:rPr>
          <w:rFonts w:ascii="Times New Roman" w:hAnsi="Times New Roman" w:cs="Times New Roman"/>
          <w:b/>
          <w:color w:val="000000" w:themeColor="text1"/>
          <w:sz w:val="24"/>
          <w:szCs w:val="24"/>
        </w:rPr>
        <w:t xml:space="preserve"> районе за период с 201</w:t>
      </w:r>
      <w:r w:rsidR="005368AF">
        <w:rPr>
          <w:rFonts w:ascii="Times New Roman" w:hAnsi="Times New Roman" w:cs="Times New Roman"/>
          <w:b/>
          <w:color w:val="000000" w:themeColor="text1"/>
          <w:sz w:val="24"/>
          <w:szCs w:val="24"/>
        </w:rPr>
        <w:t>5</w:t>
      </w:r>
      <w:r>
        <w:rPr>
          <w:rFonts w:ascii="Times New Roman" w:hAnsi="Times New Roman" w:cs="Times New Roman"/>
          <w:b/>
          <w:color w:val="000000" w:themeColor="text1"/>
          <w:sz w:val="24"/>
          <w:szCs w:val="24"/>
        </w:rPr>
        <w:t xml:space="preserve"> по 201</w:t>
      </w:r>
      <w:r w:rsidR="005368AF">
        <w:rPr>
          <w:rFonts w:ascii="Times New Roman" w:hAnsi="Times New Roman" w:cs="Times New Roman"/>
          <w:b/>
          <w:color w:val="000000" w:themeColor="text1"/>
          <w:sz w:val="24"/>
          <w:szCs w:val="24"/>
        </w:rPr>
        <w:t>9</w:t>
      </w:r>
      <w:r>
        <w:rPr>
          <w:rFonts w:ascii="Times New Roman" w:hAnsi="Times New Roman" w:cs="Times New Roman"/>
          <w:b/>
          <w:color w:val="000000" w:themeColor="text1"/>
          <w:sz w:val="24"/>
          <w:szCs w:val="24"/>
        </w:rPr>
        <w:t xml:space="preserve"> г.</w:t>
      </w:r>
    </w:p>
    <w:p w:rsidR="00736B38" w:rsidRDefault="007043EC" w:rsidP="009E2EEB">
      <w:pPr>
        <w:shd w:val="clear" w:color="auto" w:fill="FFFFFF"/>
        <w:spacing w:after="0" w:line="240" w:lineRule="auto"/>
        <w:ind w:firstLine="663"/>
        <w:jc w:val="center"/>
        <w:rPr>
          <w:rFonts w:ascii="Times New Roman" w:hAnsi="Times New Roman" w:cs="Times New Roman"/>
          <w:b/>
          <w:color w:val="000000" w:themeColor="text1"/>
          <w:sz w:val="24"/>
          <w:szCs w:val="24"/>
        </w:rPr>
      </w:pPr>
      <w:r w:rsidRPr="009C220C">
        <w:rPr>
          <w:rFonts w:ascii="Times New Roman" w:hAnsi="Times New Roman" w:cs="Times New Roman"/>
          <w:noProof/>
          <w:sz w:val="28"/>
          <w:szCs w:val="28"/>
          <w:lang w:eastAsia="ru-RU"/>
        </w:rPr>
        <w:drawing>
          <wp:anchor distT="0" distB="0" distL="114300" distR="114300" simplePos="0" relativeHeight="251683840" behindDoc="0" locked="0" layoutInCell="1" allowOverlap="1">
            <wp:simplePos x="0" y="0"/>
            <wp:positionH relativeFrom="column">
              <wp:posOffset>-3810</wp:posOffset>
            </wp:positionH>
            <wp:positionV relativeFrom="paragraph">
              <wp:posOffset>175895</wp:posOffset>
            </wp:positionV>
            <wp:extent cx="5124450" cy="2066925"/>
            <wp:effectExtent l="0" t="0" r="0" b="0"/>
            <wp:wrapTopAndBottom/>
            <wp:docPr id="81" name="Диаграмма 8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9E2EEB" w:rsidRDefault="009E2EEB" w:rsidP="009E2EEB">
      <w:pPr>
        <w:shd w:val="clear" w:color="auto" w:fill="FFFFFF"/>
        <w:spacing w:after="0" w:line="331" w:lineRule="exact"/>
        <w:ind w:firstLine="665"/>
        <w:jc w:val="center"/>
        <w:rPr>
          <w:rFonts w:ascii="Times New Roman" w:hAnsi="Times New Roman" w:cs="Times New Roman"/>
          <w:color w:val="000000" w:themeColor="text1"/>
          <w:sz w:val="28"/>
          <w:szCs w:val="28"/>
        </w:rPr>
      </w:pPr>
    </w:p>
    <w:p w:rsidR="009E2EEB" w:rsidRDefault="009E2EEB" w:rsidP="009E2EEB">
      <w:pPr>
        <w:shd w:val="clear" w:color="auto" w:fill="FFFFFF"/>
        <w:spacing w:after="0" w:line="276" w:lineRule="auto"/>
        <w:ind w:firstLine="66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Естественная убыль населения за 5 лет постоянно менялась и в 201</w:t>
      </w:r>
      <w:r w:rsidR="00736B38">
        <w:rPr>
          <w:rFonts w:ascii="Times New Roman" w:hAnsi="Times New Roman" w:cs="Times New Roman"/>
          <w:color w:val="000000" w:themeColor="text1"/>
          <w:sz w:val="28"/>
          <w:szCs w:val="28"/>
        </w:rPr>
        <w:t>9</w:t>
      </w:r>
      <w:r>
        <w:rPr>
          <w:rFonts w:ascii="Times New Roman" w:hAnsi="Times New Roman" w:cs="Times New Roman"/>
          <w:color w:val="000000" w:themeColor="text1"/>
          <w:sz w:val="28"/>
          <w:szCs w:val="28"/>
        </w:rPr>
        <w:t xml:space="preserve"> году составила </w:t>
      </w:r>
      <w:r w:rsidR="0091782D">
        <w:rPr>
          <w:rFonts w:ascii="Times New Roman" w:hAnsi="Times New Roman" w:cs="Times New Roman"/>
          <w:color w:val="000000" w:themeColor="text1"/>
          <w:sz w:val="28"/>
          <w:szCs w:val="28"/>
        </w:rPr>
        <w:t xml:space="preserve"> 193 </w:t>
      </w:r>
      <w:r>
        <w:rPr>
          <w:rFonts w:ascii="Times New Roman" w:hAnsi="Times New Roman" w:cs="Times New Roman"/>
          <w:color w:val="000000" w:themeColor="text1"/>
          <w:sz w:val="28"/>
          <w:szCs w:val="28"/>
        </w:rPr>
        <w:t>человек</w:t>
      </w:r>
      <w:r w:rsidR="0091782D">
        <w:rPr>
          <w:rFonts w:ascii="Times New Roman" w:hAnsi="Times New Roman" w:cs="Times New Roman"/>
          <w:color w:val="000000" w:themeColor="text1"/>
          <w:sz w:val="28"/>
          <w:szCs w:val="28"/>
        </w:rPr>
        <w:t>а</w:t>
      </w:r>
      <w:r w:rsidR="00736B38">
        <w:rPr>
          <w:rFonts w:ascii="Times New Roman" w:hAnsi="Times New Roman" w:cs="Times New Roman"/>
          <w:color w:val="000000" w:themeColor="text1"/>
          <w:sz w:val="28"/>
          <w:szCs w:val="28"/>
        </w:rPr>
        <w:t>, что стало максимальным показателем за анализируемый период</w:t>
      </w:r>
      <w:r>
        <w:rPr>
          <w:rFonts w:ascii="Times New Roman" w:hAnsi="Times New Roman" w:cs="Times New Roman"/>
          <w:color w:val="000000" w:themeColor="text1"/>
          <w:sz w:val="28"/>
          <w:szCs w:val="28"/>
        </w:rPr>
        <w:t xml:space="preserve">. Наиболее благоприятным был </w:t>
      </w:r>
      <w:r w:rsidR="001C6549">
        <w:rPr>
          <w:rFonts w:ascii="Times New Roman" w:hAnsi="Times New Roman" w:cs="Times New Roman"/>
          <w:color w:val="000000" w:themeColor="text1"/>
          <w:sz w:val="28"/>
          <w:szCs w:val="28"/>
        </w:rPr>
        <w:t xml:space="preserve">2016 </w:t>
      </w:r>
      <w:r>
        <w:rPr>
          <w:rFonts w:ascii="Times New Roman" w:hAnsi="Times New Roman" w:cs="Times New Roman"/>
          <w:color w:val="000000" w:themeColor="text1"/>
          <w:sz w:val="28"/>
          <w:szCs w:val="28"/>
        </w:rPr>
        <w:t>год: наблюдался минимальный разрыв между количеством рожденных и умерших, естественная убыль составила</w:t>
      </w:r>
      <w:r w:rsidR="001C6549">
        <w:rPr>
          <w:rFonts w:ascii="Times New Roman" w:hAnsi="Times New Roman" w:cs="Times New Roman"/>
          <w:color w:val="000000" w:themeColor="text1"/>
          <w:sz w:val="28"/>
          <w:szCs w:val="28"/>
        </w:rPr>
        <w:t xml:space="preserve">  153 </w:t>
      </w:r>
      <w:r>
        <w:rPr>
          <w:rFonts w:ascii="Times New Roman" w:hAnsi="Times New Roman" w:cs="Times New Roman"/>
          <w:color w:val="000000" w:themeColor="text1"/>
          <w:sz w:val="28"/>
          <w:szCs w:val="28"/>
        </w:rPr>
        <w:t>человек</w:t>
      </w:r>
      <w:r w:rsidR="001C6549">
        <w:rPr>
          <w:rFonts w:ascii="Times New Roman" w:hAnsi="Times New Roman" w:cs="Times New Roman"/>
          <w:color w:val="000000" w:themeColor="text1"/>
          <w:sz w:val="28"/>
          <w:szCs w:val="28"/>
        </w:rPr>
        <w:t>а</w:t>
      </w:r>
      <w:r>
        <w:rPr>
          <w:rFonts w:ascii="Times New Roman" w:hAnsi="Times New Roman" w:cs="Times New Roman"/>
          <w:color w:val="000000" w:themeColor="text1"/>
          <w:sz w:val="28"/>
          <w:szCs w:val="28"/>
        </w:rPr>
        <w:t>.</w:t>
      </w:r>
    </w:p>
    <w:p w:rsidR="009E2EEB" w:rsidRDefault="009E2EEB" w:rsidP="009E2EEB">
      <w:pPr>
        <w:shd w:val="clear" w:color="auto" w:fill="FFFFFF"/>
        <w:spacing w:after="0" w:line="276" w:lineRule="auto"/>
        <w:ind w:firstLine="66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Основными причинами смерти остаются болезни органов системы кровообращения, новообразования, внешние причины.</w:t>
      </w:r>
    </w:p>
    <w:p w:rsidR="009E2EEB" w:rsidRDefault="009E2EEB" w:rsidP="009E2EEB">
      <w:pPr>
        <w:shd w:val="clear" w:color="auto" w:fill="FFFFFF"/>
        <w:spacing w:after="0" w:line="276" w:lineRule="auto"/>
        <w:ind w:firstLine="663"/>
        <w:jc w:val="both"/>
        <w:rPr>
          <w:rFonts w:ascii="Times New Roman" w:hAnsi="Times New Roman" w:cs="Times New Roman"/>
          <w:sz w:val="28"/>
          <w:szCs w:val="28"/>
        </w:rPr>
      </w:pPr>
      <w:r>
        <w:rPr>
          <w:rFonts w:ascii="Times New Roman" w:hAnsi="Times New Roman" w:cs="Times New Roman"/>
          <w:sz w:val="28"/>
          <w:szCs w:val="28"/>
        </w:rPr>
        <w:t xml:space="preserve">Половозрастная структура населения района в целом отражает общероссийские тенденции: ускорение процесса старения населения на фоне сокращения доли трудоспособного населения. </w:t>
      </w:r>
    </w:p>
    <w:p w:rsidR="009E2EEB" w:rsidRDefault="009E2EEB" w:rsidP="009E2EEB">
      <w:pPr>
        <w:shd w:val="clear" w:color="auto" w:fill="FFFFFF"/>
        <w:spacing w:after="0" w:line="276" w:lineRule="auto"/>
        <w:ind w:firstLine="663"/>
        <w:jc w:val="both"/>
        <w:rPr>
          <w:rFonts w:ascii="Times New Roman" w:hAnsi="Times New Roman" w:cs="Times New Roman"/>
          <w:color w:val="000000" w:themeColor="text1"/>
          <w:sz w:val="28"/>
          <w:szCs w:val="28"/>
        </w:rPr>
      </w:pPr>
      <w:r>
        <w:rPr>
          <w:rFonts w:ascii="Times New Roman" w:hAnsi="Times New Roman" w:cs="Times New Roman"/>
          <w:sz w:val="28"/>
          <w:szCs w:val="28"/>
        </w:rPr>
        <w:t>В долгосрочном периоде отрицательное влияние на динамику смертности будет оказывать изменение возрастной структуры населения, прежде всего, увеличение доли граждан в возрасте старше трудоспособного, что также негативно отразится на показателях естественного прироста населения района. Последствиями указанных изменений структуры населения в долгосрочной перспективе могут стать сокращение кадрового потенциала экономики района, повышение демографической нагрузки на трудоспособных граждан, а также увеличение спроса на услуги по уходу и социальному обслуживанию.</w:t>
      </w:r>
    </w:p>
    <w:p w:rsidR="009E2EEB" w:rsidRDefault="009E2EEB" w:rsidP="009E2EEB">
      <w:pPr>
        <w:autoSpaceDE w:val="0"/>
        <w:autoSpaceDN w:val="0"/>
        <w:adjustRightInd w:val="0"/>
        <w:spacing w:after="0" w:line="276" w:lineRule="auto"/>
        <w:ind w:firstLine="66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Для понятия сущности происходящих демографических процессов и выявления возможностей населения к росту выявляется тип динамики численности населения, который зависит от слагаемых абсолютного прироста, погодовой баланс численности населения. </w:t>
      </w:r>
    </w:p>
    <w:p w:rsidR="009E2EEB" w:rsidRDefault="009E2EEB" w:rsidP="009E2EEB">
      <w:pPr>
        <w:autoSpaceDE w:val="0"/>
        <w:autoSpaceDN w:val="0"/>
        <w:adjustRightInd w:val="0"/>
        <w:spacing w:after="0" w:line="240" w:lineRule="auto"/>
        <w:jc w:val="both"/>
        <w:rPr>
          <w:rFonts w:ascii="Times New Roman" w:hAnsi="Times New Roman" w:cs="Times New Roman"/>
          <w:color w:val="000000"/>
          <w:sz w:val="28"/>
          <w:szCs w:val="28"/>
        </w:rPr>
      </w:pPr>
    </w:p>
    <w:p w:rsidR="009E2EEB" w:rsidRDefault="009E2EEB" w:rsidP="009E2EEB">
      <w:pPr>
        <w:shd w:val="clear" w:color="auto" w:fill="FFFFFF"/>
        <w:spacing w:after="0" w:line="331" w:lineRule="exact"/>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Таблица № 3   </w:t>
      </w:r>
    </w:p>
    <w:p w:rsidR="009E2EEB" w:rsidRDefault="009E2EEB" w:rsidP="009E2EEB">
      <w:pPr>
        <w:shd w:val="clear" w:color="auto" w:fill="FFFFFF"/>
        <w:spacing w:after="0" w:line="331" w:lineRule="exact"/>
        <w:jc w:val="both"/>
        <w:rPr>
          <w:rFonts w:ascii="Times New Roman" w:hAnsi="Times New Roman" w:cs="Times New Roman"/>
          <w:color w:val="000000" w:themeColor="text1"/>
          <w:sz w:val="28"/>
          <w:szCs w:val="28"/>
        </w:rPr>
      </w:pPr>
    </w:p>
    <w:p w:rsidR="009E2EEB" w:rsidRDefault="009E2EEB" w:rsidP="009E2EEB">
      <w:pPr>
        <w:spacing w:after="0" w:line="331" w:lineRule="exact"/>
        <w:ind w:firstLine="665"/>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Погодовой баланс численности населения </w:t>
      </w:r>
      <w:r w:rsidR="0087689D">
        <w:rPr>
          <w:rFonts w:ascii="Times New Roman" w:hAnsi="Times New Roman" w:cs="Times New Roman"/>
          <w:b/>
          <w:color w:val="000000" w:themeColor="text1"/>
          <w:sz w:val="24"/>
          <w:szCs w:val="24"/>
        </w:rPr>
        <w:t>Крыловского</w:t>
      </w:r>
      <w:r>
        <w:rPr>
          <w:rFonts w:ascii="Times New Roman" w:hAnsi="Times New Roman" w:cs="Times New Roman"/>
          <w:b/>
          <w:color w:val="000000" w:themeColor="text1"/>
          <w:sz w:val="24"/>
          <w:szCs w:val="24"/>
        </w:rPr>
        <w:t xml:space="preserve"> района</w:t>
      </w:r>
    </w:p>
    <w:p w:rsidR="009E2EEB" w:rsidRDefault="009E2EEB" w:rsidP="009E2EEB">
      <w:pPr>
        <w:shd w:val="clear" w:color="auto" w:fill="FFFFFF"/>
        <w:spacing w:after="0" w:line="331" w:lineRule="exact"/>
        <w:ind w:firstLine="665"/>
        <w:jc w:val="both"/>
        <w:rPr>
          <w:rFonts w:ascii="Times New Roman" w:hAnsi="Times New Roman" w:cs="Times New Roman"/>
          <w:color w:val="000000" w:themeColor="text1"/>
          <w:sz w:val="28"/>
          <w:szCs w:val="28"/>
        </w:rPr>
      </w:pPr>
    </w:p>
    <w:tbl>
      <w:tblPr>
        <w:tblW w:w="0" w:type="auto"/>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4A0"/>
      </w:tblPr>
      <w:tblGrid>
        <w:gridCol w:w="2269"/>
        <w:gridCol w:w="2359"/>
        <w:gridCol w:w="2350"/>
        <w:gridCol w:w="2366"/>
      </w:tblGrid>
      <w:tr w:rsidR="009E2EEB" w:rsidTr="009E2EEB">
        <w:tc>
          <w:tcPr>
            <w:tcW w:w="2269" w:type="dxa"/>
            <w:tcBorders>
              <w:top w:val="single" w:sz="2" w:space="0" w:color="auto"/>
              <w:left w:val="single" w:sz="2" w:space="0" w:color="auto"/>
              <w:bottom w:val="single" w:sz="6" w:space="0" w:color="auto"/>
              <w:right w:val="single" w:sz="6" w:space="0" w:color="auto"/>
            </w:tcBorders>
            <w:hideMark/>
          </w:tcPr>
          <w:p w:rsidR="009E2EEB" w:rsidRPr="00261516" w:rsidRDefault="009E2EEB">
            <w:pPr>
              <w:spacing w:line="331" w:lineRule="exact"/>
              <w:jc w:val="center"/>
              <w:rPr>
                <w:rFonts w:ascii="Times New Roman" w:hAnsi="Times New Roman" w:cs="Times New Roman"/>
                <w:color w:val="000000" w:themeColor="text1"/>
              </w:rPr>
            </w:pPr>
            <w:r w:rsidRPr="00261516">
              <w:rPr>
                <w:rFonts w:ascii="Times New Roman" w:hAnsi="Times New Roman" w:cs="Times New Roman"/>
                <w:color w:val="000000" w:themeColor="text1"/>
              </w:rPr>
              <w:t>Годы</w:t>
            </w:r>
          </w:p>
        </w:tc>
        <w:tc>
          <w:tcPr>
            <w:tcW w:w="2359" w:type="dxa"/>
            <w:tcBorders>
              <w:top w:val="single" w:sz="2" w:space="0" w:color="auto"/>
              <w:left w:val="single" w:sz="6" w:space="0" w:color="auto"/>
              <w:bottom w:val="single" w:sz="6" w:space="0" w:color="auto"/>
              <w:right w:val="single" w:sz="6" w:space="0" w:color="auto"/>
            </w:tcBorders>
            <w:hideMark/>
          </w:tcPr>
          <w:p w:rsidR="009E2EEB" w:rsidRPr="00261516" w:rsidRDefault="009E2EEB">
            <w:pPr>
              <w:spacing w:line="331" w:lineRule="exact"/>
              <w:jc w:val="center"/>
              <w:rPr>
                <w:rFonts w:ascii="Times New Roman" w:hAnsi="Times New Roman" w:cs="Times New Roman"/>
                <w:color w:val="000000" w:themeColor="text1"/>
              </w:rPr>
            </w:pPr>
            <w:r w:rsidRPr="00261516">
              <w:rPr>
                <w:rFonts w:ascii="Times New Roman" w:hAnsi="Times New Roman" w:cs="Times New Roman"/>
                <w:color w:val="000000" w:themeColor="text1"/>
              </w:rPr>
              <w:t>Среднегодовая численность, чел.</w:t>
            </w:r>
          </w:p>
        </w:tc>
        <w:tc>
          <w:tcPr>
            <w:tcW w:w="2350" w:type="dxa"/>
            <w:tcBorders>
              <w:top w:val="single" w:sz="2" w:space="0" w:color="auto"/>
              <w:left w:val="single" w:sz="6" w:space="0" w:color="auto"/>
              <w:bottom w:val="single" w:sz="6" w:space="0" w:color="auto"/>
              <w:right w:val="single" w:sz="6" w:space="0" w:color="auto"/>
            </w:tcBorders>
            <w:hideMark/>
          </w:tcPr>
          <w:p w:rsidR="009E2EEB" w:rsidRPr="00261516" w:rsidRDefault="009E2EEB">
            <w:pPr>
              <w:spacing w:line="331" w:lineRule="exact"/>
              <w:jc w:val="center"/>
              <w:rPr>
                <w:rFonts w:ascii="Times New Roman" w:hAnsi="Times New Roman" w:cs="Times New Roman"/>
                <w:color w:val="000000" w:themeColor="text1"/>
              </w:rPr>
            </w:pPr>
            <w:r w:rsidRPr="00261516">
              <w:rPr>
                <w:rFonts w:ascii="Times New Roman" w:hAnsi="Times New Roman" w:cs="Times New Roman"/>
                <w:color w:val="000000" w:themeColor="text1"/>
              </w:rPr>
              <w:t>Естественный прирост, чел.</w:t>
            </w:r>
          </w:p>
        </w:tc>
        <w:tc>
          <w:tcPr>
            <w:tcW w:w="2366" w:type="dxa"/>
            <w:tcBorders>
              <w:top w:val="single" w:sz="2" w:space="0" w:color="auto"/>
              <w:left w:val="single" w:sz="6" w:space="0" w:color="auto"/>
              <w:bottom w:val="single" w:sz="6" w:space="0" w:color="auto"/>
              <w:right w:val="single" w:sz="2" w:space="0" w:color="auto"/>
            </w:tcBorders>
            <w:hideMark/>
          </w:tcPr>
          <w:p w:rsidR="009E2EEB" w:rsidRPr="00261516" w:rsidRDefault="009E2EEB">
            <w:pPr>
              <w:spacing w:line="331" w:lineRule="exact"/>
              <w:jc w:val="center"/>
              <w:rPr>
                <w:rFonts w:ascii="Times New Roman" w:hAnsi="Times New Roman" w:cs="Times New Roman"/>
                <w:color w:val="000000" w:themeColor="text1"/>
              </w:rPr>
            </w:pPr>
            <w:r w:rsidRPr="00261516">
              <w:rPr>
                <w:rFonts w:ascii="Times New Roman" w:hAnsi="Times New Roman" w:cs="Times New Roman"/>
                <w:color w:val="000000" w:themeColor="text1"/>
              </w:rPr>
              <w:t>Миграционный прирост, чел.</w:t>
            </w:r>
          </w:p>
        </w:tc>
      </w:tr>
      <w:tr w:rsidR="00324FDE" w:rsidTr="00324FDE">
        <w:tc>
          <w:tcPr>
            <w:tcW w:w="2269" w:type="dxa"/>
            <w:tcBorders>
              <w:top w:val="single" w:sz="6" w:space="0" w:color="auto"/>
              <w:left w:val="single" w:sz="2" w:space="0" w:color="auto"/>
              <w:bottom w:val="single" w:sz="6" w:space="0" w:color="auto"/>
              <w:right w:val="single" w:sz="6" w:space="0" w:color="auto"/>
            </w:tcBorders>
            <w:hideMark/>
          </w:tcPr>
          <w:p w:rsidR="00324FDE" w:rsidRPr="00261516" w:rsidRDefault="00324FDE" w:rsidP="00324FDE">
            <w:pPr>
              <w:spacing w:line="331" w:lineRule="exact"/>
              <w:jc w:val="center"/>
              <w:rPr>
                <w:rFonts w:ascii="Times New Roman" w:hAnsi="Times New Roman" w:cs="Times New Roman"/>
                <w:color w:val="000000" w:themeColor="text1"/>
              </w:rPr>
            </w:pPr>
            <w:r w:rsidRPr="00261516">
              <w:rPr>
                <w:rFonts w:ascii="Times New Roman" w:hAnsi="Times New Roman" w:cs="Times New Roman"/>
                <w:color w:val="000000" w:themeColor="text1"/>
              </w:rPr>
              <w:t>2015</w:t>
            </w:r>
          </w:p>
        </w:tc>
        <w:tc>
          <w:tcPr>
            <w:tcW w:w="2359" w:type="dxa"/>
            <w:tcBorders>
              <w:top w:val="single" w:sz="6" w:space="0" w:color="auto"/>
              <w:left w:val="single" w:sz="6" w:space="0" w:color="auto"/>
              <w:bottom w:val="single" w:sz="6" w:space="0" w:color="auto"/>
              <w:right w:val="single" w:sz="6" w:space="0" w:color="auto"/>
            </w:tcBorders>
          </w:tcPr>
          <w:p w:rsidR="00324FDE" w:rsidRPr="00261516" w:rsidRDefault="00324FDE" w:rsidP="00324FDE">
            <w:pPr>
              <w:spacing w:line="331" w:lineRule="exact"/>
              <w:jc w:val="center"/>
              <w:rPr>
                <w:rFonts w:ascii="Times New Roman" w:hAnsi="Times New Roman" w:cs="Times New Roman"/>
                <w:color w:val="000000" w:themeColor="text1"/>
              </w:rPr>
            </w:pPr>
            <w:r w:rsidRPr="00261516">
              <w:rPr>
                <w:rFonts w:ascii="Times New Roman" w:hAnsi="Times New Roman" w:cs="Times New Roman"/>
                <w:color w:val="000000" w:themeColor="text1"/>
              </w:rPr>
              <w:t>35951</w:t>
            </w:r>
          </w:p>
        </w:tc>
        <w:tc>
          <w:tcPr>
            <w:tcW w:w="2350" w:type="dxa"/>
            <w:tcBorders>
              <w:top w:val="single" w:sz="6" w:space="0" w:color="auto"/>
              <w:left w:val="single" w:sz="6" w:space="0" w:color="auto"/>
              <w:bottom w:val="single" w:sz="6" w:space="0" w:color="auto"/>
              <w:right w:val="single" w:sz="6" w:space="0" w:color="auto"/>
            </w:tcBorders>
          </w:tcPr>
          <w:p w:rsidR="00324FDE" w:rsidRPr="00261516" w:rsidRDefault="00324FDE" w:rsidP="00324FDE">
            <w:pPr>
              <w:spacing w:line="331" w:lineRule="exact"/>
              <w:jc w:val="center"/>
              <w:rPr>
                <w:rFonts w:ascii="Times New Roman" w:hAnsi="Times New Roman" w:cs="Times New Roman"/>
                <w:color w:val="000000" w:themeColor="text1"/>
              </w:rPr>
            </w:pPr>
            <w:r w:rsidRPr="00261516">
              <w:rPr>
                <w:rFonts w:ascii="Times New Roman" w:hAnsi="Times New Roman" w:cs="Times New Roman"/>
                <w:color w:val="000000" w:themeColor="text1"/>
              </w:rPr>
              <w:t>-118</w:t>
            </w:r>
          </w:p>
        </w:tc>
        <w:tc>
          <w:tcPr>
            <w:tcW w:w="2366" w:type="dxa"/>
            <w:tcBorders>
              <w:top w:val="single" w:sz="6" w:space="0" w:color="auto"/>
              <w:left w:val="single" w:sz="6" w:space="0" w:color="auto"/>
              <w:bottom w:val="single" w:sz="6" w:space="0" w:color="auto"/>
              <w:right w:val="single" w:sz="2" w:space="0" w:color="auto"/>
            </w:tcBorders>
          </w:tcPr>
          <w:p w:rsidR="00324FDE" w:rsidRPr="00261516" w:rsidRDefault="00324FDE" w:rsidP="00324FDE">
            <w:pPr>
              <w:spacing w:line="331" w:lineRule="exact"/>
              <w:jc w:val="center"/>
              <w:rPr>
                <w:rFonts w:ascii="Times New Roman" w:hAnsi="Times New Roman" w:cs="Times New Roman"/>
                <w:color w:val="000000" w:themeColor="text1"/>
              </w:rPr>
            </w:pPr>
            <w:r w:rsidRPr="00261516">
              <w:rPr>
                <w:rFonts w:ascii="Times New Roman" w:hAnsi="Times New Roman" w:cs="Times New Roman"/>
                <w:color w:val="000000" w:themeColor="text1"/>
              </w:rPr>
              <w:t>294</w:t>
            </w:r>
          </w:p>
        </w:tc>
      </w:tr>
      <w:tr w:rsidR="00324FDE" w:rsidTr="00324FDE">
        <w:tc>
          <w:tcPr>
            <w:tcW w:w="2269" w:type="dxa"/>
            <w:tcBorders>
              <w:top w:val="single" w:sz="6" w:space="0" w:color="auto"/>
              <w:left w:val="single" w:sz="2" w:space="0" w:color="auto"/>
              <w:bottom w:val="single" w:sz="6" w:space="0" w:color="auto"/>
              <w:right w:val="single" w:sz="6" w:space="0" w:color="auto"/>
            </w:tcBorders>
          </w:tcPr>
          <w:p w:rsidR="00324FDE" w:rsidRPr="00261516" w:rsidRDefault="00324FDE" w:rsidP="00324FDE">
            <w:pPr>
              <w:spacing w:line="331" w:lineRule="exact"/>
              <w:jc w:val="center"/>
              <w:rPr>
                <w:rFonts w:ascii="Times New Roman" w:hAnsi="Times New Roman" w:cs="Times New Roman"/>
                <w:color w:val="000000" w:themeColor="text1"/>
              </w:rPr>
            </w:pPr>
            <w:r w:rsidRPr="00261516">
              <w:rPr>
                <w:rFonts w:ascii="Times New Roman" w:hAnsi="Times New Roman" w:cs="Times New Roman"/>
                <w:color w:val="000000" w:themeColor="text1"/>
              </w:rPr>
              <w:t>2016</w:t>
            </w:r>
          </w:p>
        </w:tc>
        <w:tc>
          <w:tcPr>
            <w:tcW w:w="2359" w:type="dxa"/>
            <w:tcBorders>
              <w:top w:val="single" w:sz="6" w:space="0" w:color="auto"/>
              <w:left w:val="single" w:sz="6" w:space="0" w:color="auto"/>
              <w:bottom w:val="single" w:sz="6" w:space="0" w:color="auto"/>
              <w:right w:val="single" w:sz="6" w:space="0" w:color="auto"/>
            </w:tcBorders>
          </w:tcPr>
          <w:p w:rsidR="00324FDE" w:rsidRPr="00261516" w:rsidRDefault="00324FDE" w:rsidP="00324FDE">
            <w:pPr>
              <w:spacing w:line="331" w:lineRule="exact"/>
              <w:jc w:val="center"/>
              <w:rPr>
                <w:rFonts w:ascii="Times New Roman" w:hAnsi="Times New Roman" w:cs="Times New Roman"/>
                <w:color w:val="000000" w:themeColor="text1"/>
              </w:rPr>
            </w:pPr>
            <w:r w:rsidRPr="00261516">
              <w:rPr>
                <w:rFonts w:ascii="Times New Roman" w:hAnsi="Times New Roman" w:cs="Times New Roman"/>
                <w:color w:val="000000" w:themeColor="text1"/>
              </w:rPr>
              <w:t>35769</w:t>
            </w:r>
          </w:p>
        </w:tc>
        <w:tc>
          <w:tcPr>
            <w:tcW w:w="2350" w:type="dxa"/>
            <w:tcBorders>
              <w:top w:val="single" w:sz="6" w:space="0" w:color="auto"/>
              <w:left w:val="single" w:sz="6" w:space="0" w:color="auto"/>
              <w:bottom w:val="single" w:sz="6" w:space="0" w:color="auto"/>
              <w:right w:val="single" w:sz="6" w:space="0" w:color="auto"/>
            </w:tcBorders>
          </w:tcPr>
          <w:p w:rsidR="00324FDE" w:rsidRPr="00261516" w:rsidRDefault="00324FDE" w:rsidP="00324FDE">
            <w:pPr>
              <w:spacing w:line="331" w:lineRule="exact"/>
              <w:jc w:val="center"/>
              <w:rPr>
                <w:rFonts w:ascii="Times New Roman" w:hAnsi="Times New Roman" w:cs="Times New Roman"/>
                <w:color w:val="000000" w:themeColor="text1"/>
              </w:rPr>
            </w:pPr>
            <w:r w:rsidRPr="00261516">
              <w:rPr>
                <w:rFonts w:ascii="Times New Roman" w:hAnsi="Times New Roman" w:cs="Times New Roman"/>
                <w:color w:val="000000" w:themeColor="text1"/>
              </w:rPr>
              <w:t>-82</w:t>
            </w:r>
          </w:p>
        </w:tc>
        <w:tc>
          <w:tcPr>
            <w:tcW w:w="2366" w:type="dxa"/>
            <w:tcBorders>
              <w:top w:val="single" w:sz="6" w:space="0" w:color="auto"/>
              <w:left w:val="single" w:sz="6" w:space="0" w:color="auto"/>
              <w:bottom w:val="single" w:sz="6" w:space="0" w:color="auto"/>
              <w:right w:val="single" w:sz="2" w:space="0" w:color="auto"/>
            </w:tcBorders>
          </w:tcPr>
          <w:p w:rsidR="00324FDE" w:rsidRPr="00261516" w:rsidRDefault="00324FDE" w:rsidP="00324FDE">
            <w:pPr>
              <w:spacing w:line="331" w:lineRule="exact"/>
              <w:jc w:val="center"/>
              <w:rPr>
                <w:rFonts w:ascii="Times New Roman" w:hAnsi="Times New Roman" w:cs="Times New Roman"/>
                <w:color w:val="000000" w:themeColor="text1"/>
              </w:rPr>
            </w:pPr>
            <w:r w:rsidRPr="00261516">
              <w:rPr>
                <w:rFonts w:ascii="Times New Roman" w:hAnsi="Times New Roman" w:cs="Times New Roman"/>
                <w:color w:val="000000" w:themeColor="text1"/>
              </w:rPr>
              <w:t>46</w:t>
            </w:r>
          </w:p>
        </w:tc>
      </w:tr>
      <w:tr w:rsidR="00324FDE" w:rsidTr="00324FDE">
        <w:tc>
          <w:tcPr>
            <w:tcW w:w="2269" w:type="dxa"/>
            <w:tcBorders>
              <w:top w:val="single" w:sz="6" w:space="0" w:color="auto"/>
              <w:left w:val="single" w:sz="2" w:space="0" w:color="auto"/>
              <w:bottom w:val="single" w:sz="6" w:space="0" w:color="auto"/>
              <w:right w:val="single" w:sz="6" w:space="0" w:color="auto"/>
            </w:tcBorders>
          </w:tcPr>
          <w:p w:rsidR="00324FDE" w:rsidRPr="00261516" w:rsidRDefault="00324FDE" w:rsidP="00324FDE">
            <w:pPr>
              <w:spacing w:line="331" w:lineRule="exact"/>
              <w:jc w:val="center"/>
              <w:rPr>
                <w:rFonts w:ascii="Times New Roman" w:hAnsi="Times New Roman" w:cs="Times New Roman"/>
                <w:color w:val="000000" w:themeColor="text1"/>
              </w:rPr>
            </w:pPr>
            <w:r w:rsidRPr="00261516">
              <w:rPr>
                <w:rFonts w:ascii="Times New Roman" w:hAnsi="Times New Roman" w:cs="Times New Roman"/>
                <w:color w:val="000000" w:themeColor="text1"/>
              </w:rPr>
              <w:t>2017</w:t>
            </w:r>
          </w:p>
        </w:tc>
        <w:tc>
          <w:tcPr>
            <w:tcW w:w="2359" w:type="dxa"/>
            <w:tcBorders>
              <w:top w:val="single" w:sz="6" w:space="0" w:color="auto"/>
              <w:left w:val="single" w:sz="6" w:space="0" w:color="auto"/>
              <w:bottom w:val="single" w:sz="6" w:space="0" w:color="auto"/>
              <w:right w:val="single" w:sz="6" w:space="0" w:color="auto"/>
            </w:tcBorders>
          </w:tcPr>
          <w:p w:rsidR="00324FDE" w:rsidRPr="00261516" w:rsidRDefault="00324FDE" w:rsidP="00324FDE">
            <w:pPr>
              <w:spacing w:line="331" w:lineRule="exact"/>
              <w:jc w:val="center"/>
              <w:rPr>
                <w:rFonts w:ascii="Times New Roman" w:hAnsi="Times New Roman" w:cs="Times New Roman"/>
                <w:color w:val="000000" w:themeColor="text1"/>
              </w:rPr>
            </w:pPr>
            <w:r w:rsidRPr="00261516">
              <w:rPr>
                <w:rFonts w:ascii="Times New Roman" w:hAnsi="Times New Roman" w:cs="Times New Roman"/>
                <w:color w:val="000000" w:themeColor="text1"/>
              </w:rPr>
              <w:t>35515</w:t>
            </w:r>
          </w:p>
        </w:tc>
        <w:tc>
          <w:tcPr>
            <w:tcW w:w="2350" w:type="dxa"/>
            <w:tcBorders>
              <w:top w:val="single" w:sz="6" w:space="0" w:color="auto"/>
              <w:left w:val="single" w:sz="6" w:space="0" w:color="auto"/>
              <w:bottom w:val="single" w:sz="6" w:space="0" w:color="auto"/>
              <w:right w:val="single" w:sz="6" w:space="0" w:color="auto"/>
            </w:tcBorders>
          </w:tcPr>
          <w:p w:rsidR="00324FDE" w:rsidRPr="00261516" w:rsidRDefault="00324FDE" w:rsidP="00324FDE">
            <w:pPr>
              <w:spacing w:line="331" w:lineRule="exact"/>
              <w:jc w:val="center"/>
              <w:rPr>
                <w:rFonts w:ascii="Times New Roman" w:hAnsi="Times New Roman" w:cs="Times New Roman"/>
                <w:color w:val="000000" w:themeColor="text1"/>
              </w:rPr>
            </w:pPr>
            <w:r w:rsidRPr="00261516">
              <w:rPr>
                <w:rFonts w:ascii="Times New Roman" w:hAnsi="Times New Roman" w:cs="Times New Roman"/>
                <w:color w:val="000000" w:themeColor="text1"/>
              </w:rPr>
              <w:t>-92</w:t>
            </w:r>
          </w:p>
        </w:tc>
        <w:tc>
          <w:tcPr>
            <w:tcW w:w="2366" w:type="dxa"/>
            <w:tcBorders>
              <w:top w:val="single" w:sz="6" w:space="0" w:color="auto"/>
              <w:left w:val="single" w:sz="6" w:space="0" w:color="auto"/>
              <w:bottom w:val="single" w:sz="6" w:space="0" w:color="auto"/>
              <w:right w:val="single" w:sz="2" w:space="0" w:color="auto"/>
            </w:tcBorders>
          </w:tcPr>
          <w:p w:rsidR="00324FDE" w:rsidRPr="00261516" w:rsidRDefault="00324FDE" w:rsidP="00324FDE">
            <w:pPr>
              <w:spacing w:line="331" w:lineRule="exact"/>
              <w:jc w:val="center"/>
              <w:rPr>
                <w:rFonts w:ascii="Times New Roman" w:hAnsi="Times New Roman" w:cs="Times New Roman"/>
                <w:color w:val="000000" w:themeColor="text1"/>
              </w:rPr>
            </w:pPr>
            <w:r w:rsidRPr="00261516">
              <w:rPr>
                <w:rFonts w:ascii="Times New Roman" w:hAnsi="Times New Roman" w:cs="Times New Roman"/>
                <w:color w:val="000000" w:themeColor="text1"/>
              </w:rPr>
              <w:t>-237</w:t>
            </w:r>
          </w:p>
        </w:tc>
      </w:tr>
      <w:tr w:rsidR="00324FDE" w:rsidTr="009A7B47">
        <w:tc>
          <w:tcPr>
            <w:tcW w:w="2269" w:type="dxa"/>
            <w:tcBorders>
              <w:top w:val="single" w:sz="6" w:space="0" w:color="auto"/>
              <w:left w:val="single" w:sz="2" w:space="0" w:color="auto"/>
              <w:bottom w:val="single" w:sz="2" w:space="0" w:color="auto"/>
              <w:right w:val="single" w:sz="6" w:space="0" w:color="auto"/>
            </w:tcBorders>
          </w:tcPr>
          <w:p w:rsidR="00324FDE" w:rsidRPr="00261516" w:rsidRDefault="00324FDE" w:rsidP="00324FDE">
            <w:pPr>
              <w:spacing w:line="331" w:lineRule="exact"/>
              <w:jc w:val="center"/>
              <w:rPr>
                <w:rFonts w:ascii="Times New Roman" w:hAnsi="Times New Roman" w:cs="Times New Roman"/>
                <w:color w:val="000000" w:themeColor="text1"/>
              </w:rPr>
            </w:pPr>
            <w:r w:rsidRPr="00261516">
              <w:rPr>
                <w:rFonts w:ascii="Times New Roman" w:hAnsi="Times New Roman" w:cs="Times New Roman"/>
                <w:color w:val="000000" w:themeColor="text1"/>
              </w:rPr>
              <w:t>2018</w:t>
            </w:r>
          </w:p>
        </w:tc>
        <w:tc>
          <w:tcPr>
            <w:tcW w:w="2359" w:type="dxa"/>
            <w:tcBorders>
              <w:top w:val="single" w:sz="6" w:space="0" w:color="auto"/>
              <w:left w:val="single" w:sz="6" w:space="0" w:color="auto"/>
              <w:bottom w:val="single" w:sz="6" w:space="0" w:color="auto"/>
              <w:right w:val="single" w:sz="6" w:space="0" w:color="auto"/>
            </w:tcBorders>
          </w:tcPr>
          <w:p w:rsidR="00324FDE" w:rsidRPr="00261516" w:rsidRDefault="00324FDE" w:rsidP="00324FDE">
            <w:pPr>
              <w:spacing w:line="331" w:lineRule="exact"/>
              <w:jc w:val="center"/>
              <w:rPr>
                <w:rFonts w:ascii="Times New Roman" w:hAnsi="Times New Roman" w:cs="Times New Roman"/>
                <w:color w:val="000000" w:themeColor="text1"/>
              </w:rPr>
            </w:pPr>
            <w:r w:rsidRPr="00261516">
              <w:rPr>
                <w:rFonts w:ascii="Times New Roman" w:hAnsi="Times New Roman" w:cs="Times New Roman"/>
                <w:color w:val="000000" w:themeColor="text1"/>
              </w:rPr>
              <w:t>35513</w:t>
            </w:r>
          </w:p>
        </w:tc>
        <w:tc>
          <w:tcPr>
            <w:tcW w:w="2350" w:type="dxa"/>
            <w:tcBorders>
              <w:top w:val="single" w:sz="6" w:space="0" w:color="auto"/>
              <w:left w:val="single" w:sz="6" w:space="0" w:color="auto"/>
              <w:bottom w:val="single" w:sz="6" w:space="0" w:color="auto"/>
              <w:right w:val="single" w:sz="6" w:space="0" w:color="auto"/>
            </w:tcBorders>
          </w:tcPr>
          <w:p w:rsidR="00324FDE" w:rsidRPr="00261516" w:rsidRDefault="00324FDE" w:rsidP="00324FDE">
            <w:pPr>
              <w:spacing w:line="331" w:lineRule="exact"/>
              <w:jc w:val="center"/>
              <w:rPr>
                <w:rFonts w:ascii="Times New Roman" w:hAnsi="Times New Roman" w:cs="Times New Roman"/>
                <w:color w:val="000000" w:themeColor="text1"/>
              </w:rPr>
            </w:pPr>
            <w:r w:rsidRPr="00261516">
              <w:rPr>
                <w:rFonts w:ascii="Times New Roman" w:hAnsi="Times New Roman" w:cs="Times New Roman"/>
                <w:color w:val="000000" w:themeColor="text1"/>
              </w:rPr>
              <w:t>-77</w:t>
            </w:r>
          </w:p>
        </w:tc>
        <w:tc>
          <w:tcPr>
            <w:tcW w:w="2366" w:type="dxa"/>
            <w:tcBorders>
              <w:top w:val="single" w:sz="6" w:space="0" w:color="auto"/>
              <w:left w:val="single" w:sz="6" w:space="0" w:color="auto"/>
              <w:bottom w:val="single" w:sz="6" w:space="0" w:color="auto"/>
              <w:right w:val="single" w:sz="2" w:space="0" w:color="auto"/>
            </w:tcBorders>
          </w:tcPr>
          <w:p w:rsidR="00324FDE" w:rsidRPr="00261516" w:rsidRDefault="00324FDE" w:rsidP="00324FDE">
            <w:pPr>
              <w:spacing w:line="331" w:lineRule="exact"/>
              <w:jc w:val="center"/>
              <w:rPr>
                <w:rFonts w:ascii="Times New Roman" w:hAnsi="Times New Roman" w:cs="Times New Roman"/>
                <w:color w:val="000000" w:themeColor="text1"/>
              </w:rPr>
            </w:pPr>
            <w:r w:rsidRPr="00261516">
              <w:rPr>
                <w:rFonts w:ascii="Times New Roman" w:hAnsi="Times New Roman" w:cs="Times New Roman"/>
                <w:color w:val="000000" w:themeColor="text1"/>
              </w:rPr>
              <w:t>-105</w:t>
            </w:r>
          </w:p>
        </w:tc>
      </w:tr>
      <w:tr w:rsidR="00324FDE" w:rsidTr="00324FDE">
        <w:tc>
          <w:tcPr>
            <w:tcW w:w="2269" w:type="dxa"/>
            <w:tcBorders>
              <w:top w:val="single" w:sz="6" w:space="0" w:color="auto"/>
              <w:left w:val="single" w:sz="2" w:space="0" w:color="auto"/>
              <w:bottom w:val="single" w:sz="2" w:space="0" w:color="auto"/>
              <w:right w:val="single" w:sz="6" w:space="0" w:color="auto"/>
            </w:tcBorders>
          </w:tcPr>
          <w:p w:rsidR="00324FDE" w:rsidRPr="00261516" w:rsidRDefault="00324FDE" w:rsidP="00324FDE">
            <w:pPr>
              <w:spacing w:line="331" w:lineRule="exact"/>
              <w:jc w:val="center"/>
              <w:rPr>
                <w:rFonts w:ascii="Times New Roman" w:hAnsi="Times New Roman" w:cs="Times New Roman"/>
                <w:color w:val="000000" w:themeColor="text1"/>
              </w:rPr>
            </w:pPr>
            <w:r w:rsidRPr="00261516">
              <w:rPr>
                <w:rFonts w:ascii="Times New Roman" w:hAnsi="Times New Roman" w:cs="Times New Roman"/>
                <w:color w:val="000000" w:themeColor="text1"/>
              </w:rPr>
              <w:t>2019</w:t>
            </w:r>
          </w:p>
        </w:tc>
        <w:tc>
          <w:tcPr>
            <w:tcW w:w="2359" w:type="dxa"/>
            <w:tcBorders>
              <w:top w:val="single" w:sz="6" w:space="0" w:color="auto"/>
              <w:left w:val="single" w:sz="6" w:space="0" w:color="auto"/>
              <w:bottom w:val="single" w:sz="2" w:space="0" w:color="auto"/>
              <w:right w:val="single" w:sz="6" w:space="0" w:color="auto"/>
            </w:tcBorders>
          </w:tcPr>
          <w:p w:rsidR="00324FDE" w:rsidRPr="00261516" w:rsidRDefault="00324FDE" w:rsidP="00324FDE">
            <w:pPr>
              <w:spacing w:line="331" w:lineRule="exact"/>
              <w:jc w:val="center"/>
              <w:rPr>
                <w:rFonts w:ascii="Times New Roman" w:hAnsi="Times New Roman" w:cs="Times New Roman"/>
                <w:color w:val="000000" w:themeColor="text1"/>
              </w:rPr>
            </w:pPr>
            <w:r w:rsidRPr="00261516">
              <w:rPr>
                <w:rFonts w:ascii="Times New Roman" w:hAnsi="Times New Roman" w:cs="Times New Roman"/>
                <w:color w:val="000000" w:themeColor="text1"/>
              </w:rPr>
              <w:t>35327</w:t>
            </w:r>
          </w:p>
        </w:tc>
        <w:tc>
          <w:tcPr>
            <w:tcW w:w="2350" w:type="dxa"/>
            <w:tcBorders>
              <w:top w:val="single" w:sz="6" w:space="0" w:color="auto"/>
              <w:left w:val="single" w:sz="6" w:space="0" w:color="auto"/>
              <w:bottom w:val="single" w:sz="2" w:space="0" w:color="auto"/>
              <w:right w:val="single" w:sz="6" w:space="0" w:color="auto"/>
            </w:tcBorders>
          </w:tcPr>
          <w:p w:rsidR="00324FDE" w:rsidRPr="00261516" w:rsidRDefault="00324FDE" w:rsidP="00324FDE">
            <w:pPr>
              <w:spacing w:line="331" w:lineRule="exact"/>
              <w:jc w:val="center"/>
              <w:rPr>
                <w:rFonts w:ascii="Times New Roman" w:hAnsi="Times New Roman" w:cs="Times New Roman"/>
                <w:color w:val="000000" w:themeColor="text1"/>
              </w:rPr>
            </w:pPr>
            <w:r w:rsidRPr="00261516">
              <w:rPr>
                <w:rFonts w:ascii="Times New Roman" w:hAnsi="Times New Roman" w:cs="Times New Roman"/>
                <w:color w:val="000000" w:themeColor="text1"/>
              </w:rPr>
              <w:t>-130</w:t>
            </w:r>
          </w:p>
        </w:tc>
        <w:tc>
          <w:tcPr>
            <w:tcW w:w="2366" w:type="dxa"/>
            <w:tcBorders>
              <w:top w:val="single" w:sz="6" w:space="0" w:color="auto"/>
              <w:left w:val="single" w:sz="6" w:space="0" w:color="auto"/>
              <w:bottom w:val="single" w:sz="2" w:space="0" w:color="auto"/>
              <w:right w:val="single" w:sz="2" w:space="0" w:color="auto"/>
            </w:tcBorders>
          </w:tcPr>
          <w:p w:rsidR="00324FDE" w:rsidRPr="00261516" w:rsidRDefault="00324FDE" w:rsidP="00324FDE">
            <w:pPr>
              <w:spacing w:line="331" w:lineRule="exact"/>
              <w:jc w:val="center"/>
              <w:rPr>
                <w:rFonts w:ascii="Times New Roman" w:hAnsi="Times New Roman" w:cs="Times New Roman"/>
                <w:color w:val="000000" w:themeColor="text1"/>
              </w:rPr>
            </w:pPr>
            <w:r w:rsidRPr="00261516">
              <w:rPr>
                <w:rFonts w:ascii="Times New Roman" w:hAnsi="Times New Roman" w:cs="Times New Roman"/>
                <w:color w:val="000000" w:themeColor="text1"/>
              </w:rPr>
              <w:t>-60</w:t>
            </w:r>
          </w:p>
        </w:tc>
      </w:tr>
    </w:tbl>
    <w:p w:rsidR="009E2EEB" w:rsidRDefault="009E2EEB" w:rsidP="009E2EEB">
      <w:pPr>
        <w:shd w:val="clear" w:color="auto" w:fill="FFFFFF"/>
        <w:spacing w:after="0" w:line="331" w:lineRule="exact"/>
        <w:jc w:val="both"/>
        <w:rPr>
          <w:rFonts w:ascii="Times New Roman" w:hAnsi="Times New Roman" w:cs="Times New Roman"/>
          <w:color w:val="000000" w:themeColor="text1"/>
          <w:sz w:val="28"/>
          <w:szCs w:val="28"/>
        </w:rPr>
      </w:pPr>
    </w:p>
    <w:p w:rsidR="009E2EEB" w:rsidRDefault="009E2EEB" w:rsidP="009E2EEB">
      <w:pPr>
        <w:autoSpaceDE w:val="0"/>
        <w:autoSpaceDN w:val="0"/>
        <w:adjustRightInd w:val="0"/>
        <w:spacing w:after="0" w:line="276" w:lineRule="auto"/>
        <w:ind w:firstLine="66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 данным баланса видно, что все последние 5 лет смертность населения превышала рождаемость - совокупная естественная убыль населения составила </w:t>
      </w:r>
      <w:r w:rsidR="00324FDE">
        <w:rPr>
          <w:rFonts w:ascii="Times New Roman" w:hAnsi="Times New Roman" w:cs="Times New Roman"/>
          <w:color w:val="000000"/>
          <w:sz w:val="28"/>
          <w:szCs w:val="28"/>
        </w:rPr>
        <w:t>499</w:t>
      </w:r>
      <w:r>
        <w:rPr>
          <w:rFonts w:ascii="Times New Roman" w:hAnsi="Times New Roman" w:cs="Times New Roman"/>
          <w:color w:val="000000"/>
          <w:sz w:val="28"/>
          <w:szCs w:val="28"/>
        </w:rPr>
        <w:t xml:space="preserve"> человек</w:t>
      </w:r>
      <w:r w:rsidR="00324FDE">
        <w:rPr>
          <w:rFonts w:ascii="Times New Roman" w:hAnsi="Times New Roman" w:cs="Times New Roman"/>
          <w:color w:val="000000"/>
          <w:sz w:val="28"/>
          <w:szCs w:val="28"/>
        </w:rPr>
        <w:t>. Если говорить о миграционных процессах, то стоит отметить, что в 2015-2016 годах наблюдалось превышение прибывших в район над убывшими, а начиная с 2017 года наблюдался миграционный отток населения. Суммарно, за 5 анализируемых лет население района в рамках миграционных процессов сократилось на 62 человека.</w:t>
      </w:r>
    </w:p>
    <w:p w:rsidR="009E2EEB" w:rsidRDefault="009E2EEB" w:rsidP="009E2EEB">
      <w:pPr>
        <w:autoSpaceDE w:val="0"/>
        <w:autoSpaceDN w:val="0"/>
        <w:adjustRightInd w:val="0"/>
        <w:spacing w:after="0" w:line="276" w:lineRule="auto"/>
        <w:ind w:firstLine="66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Погодовой баланс численности населения района дает основание сделать вывод о том, что при таком типе воспроизводства, когда отсутствует </w:t>
      </w:r>
      <w:r>
        <w:rPr>
          <w:rFonts w:ascii="Times New Roman" w:hAnsi="Times New Roman" w:cs="Times New Roman"/>
          <w:sz w:val="28"/>
          <w:szCs w:val="28"/>
        </w:rPr>
        <w:t>естественный прирост, для того, чтобы не допустить депопуляцию населения, необходимо поддерживать положительное сальдо миграции, причем такое по размеру, которое бы перекрывало естественную убыль населения. Если же рассматривать миграционный прирост населения за 5 лет с 201</w:t>
      </w:r>
      <w:r w:rsidR="00324FDE">
        <w:rPr>
          <w:rFonts w:ascii="Times New Roman" w:hAnsi="Times New Roman" w:cs="Times New Roman"/>
          <w:sz w:val="28"/>
          <w:szCs w:val="28"/>
        </w:rPr>
        <w:t>5</w:t>
      </w:r>
      <w:r>
        <w:rPr>
          <w:rFonts w:ascii="Times New Roman" w:hAnsi="Times New Roman" w:cs="Times New Roman"/>
          <w:sz w:val="28"/>
          <w:szCs w:val="28"/>
        </w:rPr>
        <w:t xml:space="preserve"> по 201</w:t>
      </w:r>
      <w:r w:rsidR="00324FDE">
        <w:rPr>
          <w:rFonts w:ascii="Times New Roman" w:hAnsi="Times New Roman" w:cs="Times New Roman"/>
          <w:sz w:val="28"/>
          <w:szCs w:val="28"/>
        </w:rPr>
        <w:t>9</w:t>
      </w:r>
      <w:r>
        <w:rPr>
          <w:rFonts w:ascii="Times New Roman" w:hAnsi="Times New Roman" w:cs="Times New Roman"/>
          <w:sz w:val="28"/>
          <w:szCs w:val="28"/>
        </w:rPr>
        <w:t xml:space="preserve"> годы, то можно сделать вывод </w:t>
      </w:r>
      <w:r w:rsidR="00324FDE">
        <w:rPr>
          <w:rFonts w:ascii="Times New Roman" w:hAnsi="Times New Roman" w:cs="Times New Roman"/>
          <w:sz w:val="28"/>
          <w:szCs w:val="28"/>
        </w:rPr>
        <w:t>о наметившейся</w:t>
      </w:r>
      <w:r>
        <w:rPr>
          <w:rFonts w:ascii="Times New Roman" w:hAnsi="Times New Roman" w:cs="Times New Roman"/>
          <w:sz w:val="28"/>
          <w:szCs w:val="28"/>
        </w:rPr>
        <w:t xml:space="preserve"> отрицательной тенденции. То есть, поддерживать положительное сальдо миграции пока не удается.</w:t>
      </w:r>
    </w:p>
    <w:p w:rsidR="009E2EEB" w:rsidRDefault="009E2EEB" w:rsidP="00261516">
      <w:pPr>
        <w:spacing w:after="0" w:line="276" w:lineRule="auto"/>
        <w:ind w:firstLine="663"/>
        <w:jc w:val="both"/>
        <w:rPr>
          <w:rFonts w:ascii="Times New Roman" w:hAnsi="Times New Roman" w:cs="Times New Roman"/>
          <w:sz w:val="28"/>
          <w:szCs w:val="28"/>
          <w:lang w:eastAsia="ru-RU"/>
        </w:rPr>
      </w:pPr>
      <w:r>
        <w:rPr>
          <w:rFonts w:ascii="Times New Roman" w:hAnsi="Times New Roman" w:cs="Times New Roman"/>
          <w:sz w:val="28"/>
          <w:szCs w:val="28"/>
          <w:lang w:eastAsia="ru-RU"/>
        </w:rPr>
        <w:t>В структуре населения наблюдается существенная гендерная асимметрия с преобладанием численности женского населения</w:t>
      </w:r>
      <w:r w:rsidR="00131D4D">
        <w:rPr>
          <w:rFonts w:ascii="Times New Roman" w:hAnsi="Times New Roman" w:cs="Times New Roman"/>
          <w:sz w:val="28"/>
          <w:szCs w:val="28"/>
          <w:lang w:eastAsia="ru-RU"/>
        </w:rPr>
        <w:t>.</w:t>
      </w:r>
    </w:p>
    <w:p w:rsidR="009E2EEB" w:rsidRDefault="009E2EEB" w:rsidP="009E2EEB">
      <w:pPr>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 настоящее время в сформировавшейся демографической ситуации </w:t>
      </w:r>
      <w:r w:rsidR="00261516">
        <w:rPr>
          <w:rFonts w:ascii="Times New Roman" w:hAnsi="Times New Roman" w:cs="Times New Roman"/>
          <w:sz w:val="28"/>
          <w:szCs w:val="28"/>
          <w:lang w:eastAsia="ru-RU"/>
        </w:rPr>
        <w:t>Крыловского</w:t>
      </w:r>
      <w:r>
        <w:rPr>
          <w:rFonts w:ascii="Times New Roman" w:hAnsi="Times New Roman" w:cs="Times New Roman"/>
          <w:sz w:val="28"/>
          <w:szCs w:val="28"/>
          <w:lang w:eastAsia="ru-RU"/>
        </w:rPr>
        <w:t xml:space="preserve"> района сохраняются диспропорции в возрастном составе населения, а именно в накоплении в его структуре доли лиц пожилых возрастных групп, то есть его старение, что напрямую влияет на сокращение численности населения трудоспособного возраста. </w:t>
      </w:r>
    </w:p>
    <w:p w:rsidR="009E2EEB" w:rsidRDefault="009E2EEB" w:rsidP="009E2EEB">
      <w:pPr>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Учитывая, что с октября 2018 года приняты изменения параметрических данных пенсионной системы, а именно возраст выхода на пенсию для мужчин увеличен до 65 лет, а для женщин - до 60 лет (то есть трудоспособный возраст повысится на 5 лет для обоих полов), то ожидается увеличение численности населения в трудоспособном возрасте.</w:t>
      </w:r>
    </w:p>
    <w:p w:rsidR="009E2EEB" w:rsidRDefault="009E2EEB" w:rsidP="009E2EEB">
      <w:pPr>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Среднегодовая численность трудоспособного населения района в 201</w:t>
      </w:r>
      <w:r w:rsidR="00FA7B0A" w:rsidRPr="00FA7B0A">
        <w:rPr>
          <w:rFonts w:ascii="Times New Roman" w:hAnsi="Times New Roman" w:cs="Times New Roman"/>
          <w:sz w:val="28"/>
          <w:szCs w:val="28"/>
          <w:lang w:eastAsia="ru-RU"/>
        </w:rPr>
        <w:t>9</w:t>
      </w:r>
      <w:r>
        <w:rPr>
          <w:rFonts w:ascii="Times New Roman" w:hAnsi="Times New Roman" w:cs="Times New Roman"/>
          <w:sz w:val="28"/>
          <w:szCs w:val="28"/>
          <w:lang w:eastAsia="ru-RU"/>
        </w:rPr>
        <w:t xml:space="preserve"> году составила </w:t>
      </w:r>
      <w:r w:rsidR="00FA7B0A" w:rsidRPr="00FA7B0A">
        <w:rPr>
          <w:rFonts w:ascii="Times New Roman" w:hAnsi="Times New Roman" w:cs="Times New Roman"/>
          <w:sz w:val="28"/>
          <w:szCs w:val="28"/>
          <w:lang w:eastAsia="ru-RU"/>
        </w:rPr>
        <w:t>18878</w:t>
      </w:r>
      <w:r>
        <w:rPr>
          <w:rFonts w:ascii="Times New Roman" w:hAnsi="Times New Roman" w:cs="Times New Roman"/>
          <w:sz w:val="28"/>
          <w:szCs w:val="28"/>
          <w:lang w:eastAsia="ru-RU"/>
        </w:rPr>
        <w:t xml:space="preserve"> человек, снижение по сравнению с 201</w:t>
      </w:r>
      <w:r w:rsidR="00FA7B0A" w:rsidRPr="00FA7B0A">
        <w:rPr>
          <w:rFonts w:ascii="Times New Roman" w:hAnsi="Times New Roman" w:cs="Times New Roman"/>
          <w:sz w:val="28"/>
          <w:szCs w:val="28"/>
          <w:lang w:eastAsia="ru-RU"/>
        </w:rPr>
        <w:t>8</w:t>
      </w:r>
      <w:r>
        <w:rPr>
          <w:rFonts w:ascii="Times New Roman" w:hAnsi="Times New Roman" w:cs="Times New Roman"/>
          <w:sz w:val="28"/>
          <w:szCs w:val="28"/>
          <w:lang w:eastAsia="ru-RU"/>
        </w:rPr>
        <w:t xml:space="preserve"> годом на               </w:t>
      </w:r>
      <w:r w:rsidR="00FA7B0A" w:rsidRPr="00FA7B0A">
        <w:rPr>
          <w:rFonts w:ascii="Times New Roman" w:hAnsi="Times New Roman" w:cs="Times New Roman"/>
          <w:sz w:val="28"/>
          <w:szCs w:val="28"/>
          <w:lang w:eastAsia="ru-RU"/>
        </w:rPr>
        <w:t>0</w:t>
      </w:r>
      <w:r>
        <w:rPr>
          <w:rFonts w:ascii="Times New Roman" w:hAnsi="Times New Roman" w:cs="Times New Roman"/>
          <w:sz w:val="28"/>
          <w:szCs w:val="28"/>
          <w:lang w:eastAsia="ru-RU"/>
        </w:rPr>
        <w:t>,</w:t>
      </w:r>
      <w:r w:rsidR="00FA7B0A" w:rsidRPr="00FA7B0A">
        <w:rPr>
          <w:rFonts w:ascii="Times New Roman" w:hAnsi="Times New Roman" w:cs="Times New Roman"/>
          <w:sz w:val="28"/>
          <w:szCs w:val="28"/>
          <w:lang w:eastAsia="ru-RU"/>
        </w:rPr>
        <w:t>6</w:t>
      </w:r>
      <w:r>
        <w:rPr>
          <w:rFonts w:ascii="Times New Roman" w:hAnsi="Times New Roman" w:cs="Times New Roman"/>
          <w:sz w:val="28"/>
          <w:szCs w:val="28"/>
          <w:lang w:eastAsia="ru-RU"/>
        </w:rPr>
        <w:t xml:space="preserve"> %, по сравнению с 201</w:t>
      </w:r>
      <w:r w:rsidR="00FA7B0A" w:rsidRPr="00FA7B0A">
        <w:rPr>
          <w:rFonts w:ascii="Times New Roman" w:hAnsi="Times New Roman" w:cs="Times New Roman"/>
          <w:sz w:val="28"/>
          <w:szCs w:val="28"/>
          <w:lang w:eastAsia="ru-RU"/>
        </w:rPr>
        <w:t>5</w:t>
      </w:r>
      <w:r>
        <w:rPr>
          <w:rFonts w:ascii="Times New Roman" w:hAnsi="Times New Roman" w:cs="Times New Roman"/>
          <w:sz w:val="28"/>
          <w:szCs w:val="28"/>
          <w:lang w:eastAsia="ru-RU"/>
        </w:rPr>
        <w:t xml:space="preserve"> годом - на </w:t>
      </w:r>
      <w:r w:rsidR="00FA7B0A" w:rsidRPr="00FA7B0A">
        <w:rPr>
          <w:rFonts w:ascii="Times New Roman" w:hAnsi="Times New Roman" w:cs="Times New Roman"/>
          <w:sz w:val="28"/>
          <w:szCs w:val="28"/>
          <w:lang w:eastAsia="ru-RU"/>
        </w:rPr>
        <w:t>5</w:t>
      </w:r>
      <w:r w:rsidR="00FA7B0A">
        <w:rPr>
          <w:rFonts w:ascii="Times New Roman" w:hAnsi="Times New Roman" w:cs="Times New Roman"/>
          <w:sz w:val="28"/>
          <w:szCs w:val="28"/>
          <w:lang w:eastAsia="ru-RU"/>
        </w:rPr>
        <w:t>,6</w:t>
      </w:r>
      <w:r>
        <w:rPr>
          <w:rFonts w:ascii="Times New Roman" w:hAnsi="Times New Roman" w:cs="Times New Roman"/>
          <w:sz w:val="28"/>
          <w:szCs w:val="28"/>
          <w:lang w:eastAsia="ru-RU"/>
        </w:rPr>
        <w:t xml:space="preserve"> %. </w:t>
      </w:r>
      <w:r w:rsidR="00FA7B0A">
        <w:rPr>
          <w:rFonts w:ascii="Times New Roman" w:hAnsi="Times New Roman" w:cs="Times New Roman"/>
          <w:sz w:val="28"/>
          <w:szCs w:val="28"/>
          <w:lang w:eastAsia="ru-RU"/>
        </w:rPr>
        <w:t>В целом, за весь анализируемый период наблюдалось стабильное снижение данного показателя.</w:t>
      </w:r>
    </w:p>
    <w:p w:rsidR="009E2EEB" w:rsidRDefault="009E2EEB" w:rsidP="009E2EEB">
      <w:pPr>
        <w:spacing w:after="0" w:line="240" w:lineRule="auto"/>
        <w:jc w:val="both"/>
        <w:rPr>
          <w:rFonts w:ascii="Times New Roman" w:hAnsi="Times New Roman" w:cs="Times New Roman"/>
          <w:sz w:val="28"/>
          <w:szCs w:val="28"/>
          <w:lang w:eastAsia="ru-RU"/>
        </w:rPr>
      </w:pPr>
    </w:p>
    <w:p w:rsidR="009E2EEB" w:rsidRDefault="009E2EEB" w:rsidP="007733AE">
      <w:pPr>
        <w:shd w:val="clear" w:color="auto" w:fill="FFFFFF"/>
        <w:spacing w:after="0" w:line="331" w:lineRule="exact"/>
        <w:ind w:firstLine="665"/>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Таблица № </w:t>
      </w:r>
      <w:r w:rsidR="00261516">
        <w:rPr>
          <w:rFonts w:ascii="Times New Roman" w:hAnsi="Times New Roman" w:cs="Times New Roman"/>
          <w:color w:val="000000" w:themeColor="text1"/>
          <w:sz w:val="28"/>
          <w:szCs w:val="28"/>
        </w:rPr>
        <w:t>4</w:t>
      </w:r>
    </w:p>
    <w:p w:rsidR="009E2EEB" w:rsidRDefault="009E2EEB" w:rsidP="009E2EEB">
      <w:pPr>
        <w:shd w:val="clear" w:color="auto" w:fill="FFFFFF"/>
        <w:spacing w:after="0" w:line="331" w:lineRule="exact"/>
        <w:ind w:firstLine="665"/>
        <w:jc w:val="center"/>
        <w:rPr>
          <w:rFonts w:ascii="Times New Roman" w:hAnsi="Times New Roman" w:cs="Times New Roman"/>
          <w:b/>
          <w:sz w:val="28"/>
          <w:szCs w:val="28"/>
        </w:rPr>
      </w:pPr>
    </w:p>
    <w:p w:rsidR="009E2EEB" w:rsidRPr="00FA7B0A" w:rsidRDefault="009E2EEB" w:rsidP="009E2EEB">
      <w:pPr>
        <w:spacing w:after="0" w:line="240" w:lineRule="auto"/>
        <w:ind w:firstLine="708"/>
        <w:jc w:val="center"/>
        <w:rPr>
          <w:rFonts w:ascii="Times New Roman" w:hAnsi="Times New Roman" w:cs="Times New Roman"/>
          <w:b/>
          <w:sz w:val="24"/>
          <w:szCs w:val="24"/>
          <w:lang w:eastAsia="ru-RU"/>
        </w:rPr>
      </w:pPr>
      <w:bookmarkStart w:id="7" w:name="_Hlk74578276"/>
      <w:r w:rsidRPr="00FA7B0A">
        <w:rPr>
          <w:rFonts w:ascii="Times New Roman" w:hAnsi="Times New Roman" w:cs="Times New Roman"/>
          <w:b/>
          <w:sz w:val="24"/>
          <w:szCs w:val="24"/>
          <w:lang w:eastAsia="ru-RU"/>
        </w:rPr>
        <w:t>Динамика изменения численности трудоспособного</w:t>
      </w:r>
    </w:p>
    <w:p w:rsidR="009E2EEB" w:rsidRDefault="009E2EEB" w:rsidP="009E2EEB">
      <w:pPr>
        <w:spacing w:after="0" w:line="240" w:lineRule="auto"/>
        <w:ind w:firstLine="708"/>
        <w:jc w:val="center"/>
        <w:rPr>
          <w:rFonts w:ascii="Times New Roman" w:hAnsi="Times New Roman" w:cs="Times New Roman"/>
          <w:b/>
          <w:sz w:val="24"/>
          <w:szCs w:val="24"/>
          <w:lang w:eastAsia="ru-RU"/>
        </w:rPr>
      </w:pPr>
      <w:r w:rsidRPr="00FA7B0A">
        <w:rPr>
          <w:rFonts w:ascii="Times New Roman" w:hAnsi="Times New Roman" w:cs="Times New Roman"/>
          <w:b/>
          <w:sz w:val="24"/>
          <w:szCs w:val="24"/>
          <w:lang w:eastAsia="ru-RU"/>
        </w:rPr>
        <w:t xml:space="preserve">населения </w:t>
      </w:r>
      <w:r w:rsidR="0087689D">
        <w:rPr>
          <w:rFonts w:ascii="Times New Roman" w:hAnsi="Times New Roman" w:cs="Times New Roman"/>
          <w:b/>
          <w:sz w:val="24"/>
          <w:szCs w:val="24"/>
          <w:lang w:eastAsia="ru-RU"/>
        </w:rPr>
        <w:t>Крыловского</w:t>
      </w:r>
      <w:r w:rsidRPr="00FA7B0A">
        <w:rPr>
          <w:rFonts w:ascii="Times New Roman" w:hAnsi="Times New Roman" w:cs="Times New Roman"/>
          <w:b/>
          <w:sz w:val="24"/>
          <w:szCs w:val="24"/>
          <w:lang w:eastAsia="ru-RU"/>
        </w:rPr>
        <w:t xml:space="preserve"> района за период с 201</w:t>
      </w:r>
      <w:r w:rsidR="00261516" w:rsidRPr="00FA7B0A">
        <w:rPr>
          <w:rFonts w:ascii="Times New Roman" w:hAnsi="Times New Roman" w:cs="Times New Roman"/>
          <w:b/>
          <w:sz w:val="24"/>
          <w:szCs w:val="24"/>
          <w:lang w:eastAsia="ru-RU"/>
        </w:rPr>
        <w:t xml:space="preserve">5 </w:t>
      </w:r>
      <w:r w:rsidRPr="00FA7B0A">
        <w:rPr>
          <w:rFonts w:ascii="Times New Roman" w:hAnsi="Times New Roman" w:cs="Times New Roman"/>
          <w:b/>
          <w:sz w:val="24"/>
          <w:szCs w:val="24"/>
          <w:lang w:eastAsia="ru-RU"/>
        </w:rPr>
        <w:t>по 201</w:t>
      </w:r>
      <w:r w:rsidR="00261516" w:rsidRPr="00FA7B0A">
        <w:rPr>
          <w:rFonts w:ascii="Times New Roman" w:hAnsi="Times New Roman" w:cs="Times New Roman"/>
          <w:b/>
          <w:sz w:val="24"/>
          <w:szCs w:val="24"/>
          <w:lang w:eastAsia="ru-RU"/>
        </w:rPr>
        <w:t>9</w:t>
      </w:r>
      <w:r w:rsidRPr="00FA7B0A">
        <w:rPr>
          <w:rFonts w:ascii="Times New Roman" w:hAnsi="Times New Roman" w:cs="Times New Roman"/>
          <w:b/>
          <w:sz w:val="24"/>
          <w:szCs w:val="24"/>
          <w:lang w:eastAsia="ru-RU"/>
        </w:rPr>
        <w:t xml:space="preserve"> гг.</w:t>
      </w:r>
    </w:p>
    <w:p w:rsidR="009E2EEB" w:rsidRDefault="009E2EEB" w:rsidP="009E2EEB">
      <w:pPr>
        <w:shd w:val="clear" w:color="auto" w:fill="FFFFFF"/>
        <w:spacing w:after="0" w:line="331" w:lineRule="exact"/>
        <w:ind w:firstLine="665"/>
        <w:jc w:val="center"/>
        <w:rPr>
          <w:rFonts w:ascii="Times New Roman" w:hAnsi="Times New Roman" w:cs="Times New Roman"/>
          <w:b/>
          <w:sz w:val="28"/>
          <w:szCs w:val="28"/>
        </w:rPr>
      </w:pP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0A0"/>
      </w:tblPr>
      <w:tblGrid>
        <w:gridCol w:w="3595"/>
        <w:gridCol w:w="1196"/>
        <w:gridCol w:w="1196"/>
        <w:gridCol w:w="1196"/>
        <w:gridCol w:w="1196"/>
        <w:gridCol w:w="1191"/>
      </w:tblGrid>
      <w:tr w:rsidR="009E2EEB" w:rsidTr="00EA6D99">
        <w:trPr>
          <w:trHeight w:val="300"/>
          <w:tblHeader/>
        </w:trPr>
        <w:tc>
          <w:tcPr>
            <w:tcW w:w="1878" w:type="pct"/>
            <w:tcBorders>
              <w:top w:val="single" w:sz="4" w:space="0" w:color="4F81BD"/>
              <w:left w:val="single" w:sz="4" w:space="0" w:color="4F81BD"/>
              <w:bottom w:val="single" w:sz="4" w:space="0" w:color="4F81BD"/>
              <w:right w:val="single" w:sz="4" w:space="0" w:color="FFFFFF"/>
            </w:tcBorders>
            <w:shd w:val="clear" w:color="auto" w:fill="4F81BD"/>
            <w:hideMark/>
          </w:tcPr>
          <w:p w:rsidR="009E2EEB" w:rsidRDefault="0087689D">
            <w:pPr>
              <w:spacing w:after="0" w:line="276" w:lineRule="auto"/>
              <w:jc w:val="center"/>
              <w:rPr>
                <w:rFonts w:ascii="Times New Roman" w:hAnsi="Times New Roman" w:cs="Times New Roman"/>
                <w:b/>
                <w:bCs/>
                <w:color w:val="FFFFFF"/>
                <w:sz w:val="24"/>
                <w:szCs w:val="24"/>
                <w:lang w:eastAsia="ru-RU"/>
              </w:rPr>
            </w:pPr>
            <w:bookmarkStart w:id="8" w:name="_Hlk75452698"/>
            <w:r>
              <w:rPr>
                <w:rFonts w:ascii="Times New Roman" w:hAnsi="Times New Roman" w:cs="Times New Roman"/>
                <w:b/>
                <w:bCs/>
                <w:color w:val="FFFFFF"/>
                <w:sz w:val="24"/>
                <w:szCs w:val="24"/>
                <w:lang w:eastAsia="ru-RU"/>
              </w:rPr>
              <w:t>Кыл</w:t>
            </w:r>
            <w:r w:rsidR="009E2EEB">
              <w:rPr>
                <w:rFonts w:ascii="Times New Roman" w:hAnsi="Times New Roman" w:cs="Times New Roman"/>
                <w:b/>
                <w:bCs/>
                <w:color w:val="FFFFFF"/>
                <w:sz w:val="24"/>
                <w:szCs w:val="24"/>
                <w:lang w:eastAsia="ru-RU"/>
              </w:rPr>
              <w:t>овский район</w:t>
            </w:r>
          </w:p>
        </w:tc>
        <w:tc>
          <w:tcPr>
            <w:tcW w:w="625" w:type="pct"/>
            <w:tcBorders>
              <w:top w:val="single" w:sz="4" w:space="0" w:color="4F81BD"/>
              <w:left w:val="single" w:sz="4" w:space="0" w:color="FFFFFF"/>
              <w:bottom w:val="single" w:sz="4" w:space="0" w:color="4F81BD"/>
              <w:right w:val="single" w:sz="4" w:space="0" w:color="FFFFFF"/>
            </w:tcBorders>
            <w:shd w:val="clear" w:color="auto" w:fill="4F81BD"/>
            <w:hideMark/>
          </w:tcPr>
          <w:p w:rsidR="009E2EEB" w:rsidRDefault="009E2EEB">
            <w:pPr>
              <w:spacing w:after="0" w:line="276" w:lineRule="auto"/>
              <w:jc w:val="center"/>
              <w:rPr>
                <w:rFonts w:ascii="Times New Roman" w:hAnsi="Times New Roman" w:cs="Times New Roman"/>
                <w:b/>
                <w:bCs/>
                <w:color w:val="FFFFFF"/>
                <w:sz w:val="24"/>
                <w:szCs w:val="24"/>
                <w:lang w:eastAsia="ru-RU"/>
              </w:rPr>
            </w:pPr>
            <w:r>
              <w:rPr>
                <w:rFonts w:ascii="Times New Roman" w:hAnsi="Times New Roman" w:cs="Times New Roman"/>
                <w:b/>
                <w:bCs/>
                <w:color w:val="FFFFFF"/>
                <w:sz w:val="24"/>
                <w:szCs w:val="24"/>
                <w:lang w:eastAsia="ru-RU"/>
              </w:rPr>
              <w:t>201</w:t>
            </w:r>
            <w:r w:rsidR="00261516">
              <w:rPr>
                <w:rFonts w:ascii="Times New Roman" w:hAnsi="Times New Roman" w:cs="Times New Roman"/>
                <w:b/>
                <w:bCs/>
                <w:color w:val="FFFFFF"/>
                <w:sz w:val="24"/>
                <w:szCs w:val="24"/>
                <w:lang w:eastAsia="ru-RU"/>
              </w:rPr>
              <w:t>5</w:t>
            </w:r>
          </w:p>
        </w:tc>
        <w:tc>
          <w:tcPr>
            <w:tcW w:w="625" w:type="pct"/>
            <w:tcBorders>
              <w:top w:val="single" w:sz="4" w:space="0" w:color="4F81BD"/>
              <w:left w:val="single" w:sz="4" w:space="0" w:color="FFFFFF"/>
              <w:bottom w:val="single" w:sz="4" w:space="0" w:color="4F81BD"/>
              <w:right w:val="single" w:sz="4" w:space="0" w:color="FFFFFF"/>
            </w:tcBorders>
            <w:shd w:val="clear" w:color="auto" w:fill="4F81BD"/>
            <w:hideMark/>
          </w:tcPr>
          <w:p w:rsidR="009E2EEB" w:rsidRDefault="009E2EEB">
            <w:pPr>
              <w:spacing w:after="0" w:line="276" w:lineRule="auto"/>
              <w:jc w:val="center"/>
              <w:rPr>
                <w:rFonts w:ascii="Times New Roman" w:hAnsi="Times New Roman" w:cs="Times New Roman"/>
                <w:b/>
                <w:bCs/>
                <w:color w:val="FFFFFF"/>
                <w:sz w:val="24"/>
                <w:szCs w:val="24"/>
                <w:lang w:eastAsia="ru-RU"/>
              </w:rPr>
            </w:pPr>
            <w:r>
              <w:rPr>
                <w:rFonts w:ascii="Times New Roman" w:hAnsi="Times New Roman" w:cs="Times New Roman"/>
                <w:b/>
                <w:bCs/>
                <w:color w:val="FFFFFF"/>
                <w:sz w:val="24"/>
                <w:szCs w:val="24"/>
                <w:lang w:eastAsia="ru-RU"/>
              </w:rPr>
              <w:t>201</w:t>
            </w:r>
            <w:r w:rsidR="00261516">
              <w:rPr>
                <w:rFonts w:ascii="Times New Roman" w:hAnsi="Times New Roman" w:cs="Times New Roman"/>
                <w:b/>
                <w:bCs/>
                <w:color w:val="FFFFFF"/>
                <w:sz w:val="24"/>
                <w:szCs w:val="24"/>
                <w:lang w:eastAsia="ru-RU"/>
              </w:rPr>
              <w:t>6</w:t>
            </w:r>
          </w:p>
        </w:tc>
        <w:tc>
          <w:tcPr>
            <w:tcW w:w="625" w:type="pct"/>
            <w:tcBorders>
              <w:top w:val="single" w:sz="4" w:space="0" w:color="4F81BD"/>
              <w:left w:val="single" w:sz="4" w:space="0" w:color="FFFFFF"/>
              <w:bottom w:val="single" w:sz="4" w:space="0" w:color="4F81BD"/>
              <w:right w:val="single" w:sz="4" w:space="0" w:color="FFFFFF"/>
            </w:tcBorders>
            <w:shd w:val="clear" w:color="auto" w:fill="4F81BD"/>
            <w:hideMark/>
          </w:tcPr>
          <w:p w:rsidR="009E2EEB" w:rsidRDefault="009E2EEB">
            <w:pPr>
              <w:spacing w:after="0" w:line="276" w:lineRule="auto"/>
              <w:jc w:val="center"/>
              <w:rPr>
                <w:rFonts w:ascii="Times New Roman" w:hAnsi="Times New Roman" w:cs="Times New Roman"/>
                <w:b/>
                <w:bCs/>
                <w:color w:val="FFFFFF"/>
                <w:sz w:val="24"/>
                <w:szCs w:val="24"/>
                <w:lang w:eastAsia="ru-RU"/>
              </w:rPr>
            </w:pPr>
            <w:r>
              <w:rPr>
                <w:rFonts w:ascii="Times New Roman" w:hAnsi="Times New Roman" w:cs="Times New Roman"/>
                <w:b/>
                <w:bCs/>
                <w:color w:val="FFFFFF"/>
                <w:sz w:val="24"/>
                <w:szCs w:val="24"/>
                <w:lang w:eastAsia="ru-RU"/>
              </w:rPr>
              <w:t>201</w:t>
            </w:r>
            <w:r w:rsidR="00261516">
              <w:rPr>
                <w:rFonts w:ascii="Times New Roman" w:hAnsi="Times New Roman" w:cs="Times New Roman"/>
                <w:b/>
                <w:bCs/>
                <w:color w:val="FFFFFF"/>
                <w:sz w:val="24"/>
                <w:szCs w:val="24"/>
                <w:lang w:eastAsia="ru-RU"/>
              </w:rPr>
              <w:t>7</w:t>
            </w:r>
          </w:p>
        </w:tc>
        <w:tc>
          <w:tcPr>
            <w:tcW w:w="625" w:type="pct"/>
            <w:tcBorders>
              <w:top w:val="single" w:sz="4" w:space="0" w:color="4F81BD"/>
              <w:left w:val="single" w:sz="4" w:space="0" w:color="FFFFFF"/>
              <w:bottom w:val="single" w:sz="4" w:space="0" w:color="4F81BD"/>
              <w:right w:val="single" w:sz="4" w:space="0" w:color="FFFFFF"/>
            </w:tcBorders>
            <w:shd w:val="clear" w:color="auto" w:fill="4F81BD"/>
            <w:hideMark/>
          </w:tcPr>
          <w:p w:rsidR="009E2EEB" w:rsidRDefault="009E2EEB">
            <w:pPr>
              <w:spacing w:after="0" w:line="276" w:lineRule="auto"/>
              <w:jc w:val="center"/>
              <w:rPr>
                <w:rFonts w:ascii="Times New Roman" w:hAnsi="Times New Roman" w:cs="Times New Roman"/>
                <w:b/>
                <w:bCs/>
                <w:color w:val="FFFFFF"/>
                <w:sz w:val="24"/>
                <w:szCs w:val="24"/>
                <w:lang w:eastAsia="ru-RU"/>
              </w:rPr>
            </w:pPr>
            <w:r>
              <w:rPr>
                <w:rFonts w:ascii="Times New Roman" w:hAnsi="Times New Roman" w:cs="Times New Roman"/>
                <w:b/>
                <w:bCs/>
                <w:color w:val="FFFFFF"/>
                <w:sz w:val="24"/>
                <w:szCs w:val="24"/>
                <w:lang w:eastAsia="ru-RU"/>
              </w:rPr>
              <w:t>201</w:t>
            </w:r>
            <w:r w:rsidR="00261516">
              <w:rPr>
                <w:rFonts w:ascii="Times New Roman" w:hAnsi="Times New Roman" w:cs="Times New Roman"/>
                <w:b/>
                <w:bCs/>
                <w:color w:val="FFFFFF"/>
                <w:sz w:val="24"/>
                <w:szCs w:val="24"/>
                <w:lang w:eastAsia="ru-RU"/>
              </w:rPr>
              <w:t>8</w:t>
            </w:r>
          </w:p>
        </w:tc>
        <w:tc>
          <w:tcPr>
            <w:tcW w:w="623" w:type="pct"/>
            <w:tcBorders>
              <w:top w:val="single" w:sz="4" w:space="0" w:color="4F81BD"/>
              <w:left w:val="single" w:sz="4" w:space="0" w:color="FFFFFF"/>
              <w:bottom w:val="single" w:sz="4" w:space="0" w:color="4F81BD"/>
              <w:right w:val="single" w:sz="4" w:space="0" w:color="4F81BD"/>
            </w:tcBorders>
            <w:shd w:val="clear" w:color="auto" w:fill="4F81BD"/>
            <w:hideMark/>
          </w:tcPr>
          <w:p w:rsidR="009E2EEB" w:rsidRDefault="009E2EEB">
            <w:pPr>
              <w:spacing w:after="0" w:line="276" w:lineRule="auto"/>
              <w:jc w:val="center"/>
              <w:rPr>
                <w:rFonts w:ascii="Times New Roman" w:hAnsi="Times New Roman" w:cs="Times New Roman"/>
                <w:b/>
                <w:bCs/>
                <w:color w:val="FFFFFF"/>
                <w:sz w:val="24"/>
                <w:szCs w:val="24"/>
                <w:lang w:eastAsia="ru-RU"/>
              </w:rPr>
            </w:pPr>
            <w:r>
              <w:rPr>
                <w:rFonts w:ascii="Times New Roman" w:hAnsi="Times New Roman" w:cs="Times New Roman"/>
                <w:b/>
                <w:bCs/>
                <w:color w:val="FFFFFF"/>
                <w:sz w:val="24"/>
                <w:szCs w:val="24"/>
                <w:lang w:eastAsia="ru-RU"/>
              </w:rPr>
              <w:t>201</w:t>
            </w:r>
            <w:r w:rsidR="00261516">
              <w:rPr>
                <w:rFonts w:ascii="Times New Roman" w:hAnsi="Times New Roman" w:cs="Times New Roman"/>
                <w:b/>
                <w:bCs/>
                <w:color w:val="FFFFFF"/>
                <w:sz w:val="24"/>
                <w:szCs w:val="24"/>
                <w:lang w:eastAsia="ru-RU"/>
              </w:rPr>
              <w:t>9</w:t>
            </w:r>
          </w:p>
        </w:tc>
      </w:tr>
      <w:tr w:rsidR="009E2EEB" w:rsidTr="009E2EEB">
        <w:trPr>
          <w:trHeight w:val="300"/>
        </w:trPr>
        <w:tc>
          <w:tcPr>
            <w:tcW w:w="5000" w:type="pct"/>
            <w:gridSpan w:val="6"/>
            <w:tcBorders>
              <w:top w:val="single" w:sz="4" w:space="0" w:color="95B3D7"/>
              <w:left w:val="single" w:sz="4" w:space="0" w:color="95B3D7"/>
              <w:bottom w:val="single" w:sz="4" w:space="0" w:color="95B3D7"/>
              <w:right w:val="single" w:sz="4" w:space="0" w:color="95B3D7"/>
            </w:tcBorders>
            <w:shd w:val="clear" w:color="auto" w:fill="DBE5F1"/>
            <w:hideMark/>
          </w:tcPr>
          <w:p w:rsidR="009E2EEB" w:rsidRDefault="009E2EEB">
            <w:pPr>
              <w:spacing w:after="0" w:line="276" w:lineRule="auto"/>
              <w:jc w:val="center"/>
              <w:rPr>
                <w:rFonts w:ascii="Times New Roman" w:hAnsi="Times New Roman" w:cs="Times New Roman"/>
                <w:b/>
                <w:bCs/>
                <w:iCs/>
                <w:color w:val="000000"/>
                <w:sz w:val="24"/>
                <w:szCs w:val="24"/>
                <w:lang w:eastAsia="ru-RU"/>
              </w:rPr>
            </w:pPr>
            <w:r>
              <w:rPr>
                <w:rFonts w:ascii="Times New Roman" w:hAnsi="Times New Roman" w:cs="Times New Roman"/>
                <w:b/>
                <w:bCs/>
                <w:iCs/>
                <w:color w:val="000000"/>
                <w:sz w:val="24"/>
                <w:szCs w:val="24"/>
                <w:lang w:eastAsia="ru-RU"/>
              </w:rPr>
              <w:t>трудоспособный возраст</w:t>
            </w:r>
          </w:p>
        </w:tc>
      </w:tr>
      <w:tr w:rsidR="00EA6D99" w:rsidTr="00EA6D99">
        <w:trPr>
          <w:trHeight w:val="300"/>
        </w:trPr>
        <w:tc>
          <w:tcPr>
            <w:tcW w:w="1878" w:type="pct"/>
            <w:tcBorders>
              <w:top w:val="single" w:sz="4" w:space="0" w:color="95B3D7"/>
              <w:left w:val="single" w:sz="4" w:space="0" w:color="95B3D7"/>
              <w:bottom w:val="single" w:sz="4" w:space="0" w:color="95B3D7"/>
              <w:right w:val="single" w:sz="4" w:space="0" w:color="95B3D7"/>
            </w:tcBorders>
            <w:hideMark/>
          </w:tcPr>
          <w:p w:rsidR="00EA6D99" w:rsidRDefault="00EA6D99" w:rsidP="00EA6D99">
            <w:pPr>
              <w:spacing w:after="0" w:line="276" w:lineRule="auto"/>
              <w:rPr>
                <w:rFonts w:ascii="Times New Roman" w:hAnsi="Times New Roman" w:cs="Times New Roman"/>
                <w:b/>
                <w:bCs/>
                <w:i/>
                <w:color w:val="000000"/>
                <w:sz w:val="24"/>
                <w:szCs w:val="24"/>
                <w:lang w:eastAsia="ru-RU"/>
              </w:rPr>
            </w:pPr>
            <w:r>
              <w:rPr>
                <w:rFonts w:ascii="Times New Roman" w:hAnsi="Times New Roman" w:cs="Times New Roman"/>
                <w:b/>
                <w:bCs/>
                <w:i/>
                <w:color w:val="000000"/>
                <w:sz w:val="24"/>
                <w:szCs w:val="24"/>
                <w:lang w:eastAsia="ru-RU"/>
              </w:rPr>
              <w:t>Численность, чел.</w:t>
            </w:r>
          </w:p>
        </w:tc>
        <w:tc>
          <w:tcPr>
            <w:tcW w:w="625" w:type="pct"/>
            <w:tcBorders>
              <w:top w:val="single" w:sz="4" w:space="0" w:color="95B3D7"/>
              <w:left w:val="single" w:sz="4" w:space="0" w:color="95B3D7"/>
              <w:bottom w:val="single" w:sz="4" w:space="0" w:color="95B3D7"/>
              <w:right w:val="single" w:sz="4" w:space="0" w:color="95B3D7"/>
            </w:tcBorders>
            <w:vAlign w:val="center"/>
          </w:tcPr>
          <w:p w:rsidR="00EA6D99" w:rsidRPr="00EA6D99" w:rsidRDefault="00EA6D99" w:rsidP="00EA6D99">
            <w:pPr>
              <w:spacing w:after="0" w:line="276" w:lineRule="auto"/>
              <w:jc w:val="right"/>
              <w:rPr>
                <w:rFonts w:ascii="Times New Roman" w:hAnsi="Times New Roman" w:cs="Times New Roman"/>
                <w:bCs/>
                <w:i/>
                <w:color w:val="000000"/>
                <w:sz w:val="24"/>
                <w:szCs w:val="24"/>
                <w:lang w:eastAsia="ru-RU"/>
              </w:rPr>
            </w:pPr>
            <w:r w:rsidRPr="00EA6D99">
              <w:rPr>
                <w:rFonts w:ascii="Times New Roman" w:hAnsi="Times New Roman" w:cs="Times New Roman"/>
                <w:bCs/>
                <w:i/>
                <w:color w:val="000000"/>
                <w:sz w:val="24"/>
                <w:szCs w:val="24"/>
                <w:lang w:eastAsia="ru-RU"/>
              </w:rPr>
              <w:t>19997</w:t>
            </w:r>
          </w:p>
        </w:tc>
        <w:tc>
          <w:tcPr>
            <w:tcW w:w="625" w:type="pct"/>
          </w:tcPr>
          <w:p w:rsidR="00EA6D99" w:rsidRPr="00EA6D99" w:rsidRDefault="00EA6D99" w:rsidP="00EA6D99">
            <w:pPr>
              <w:spacing w:after="0" w:line="276" w:lineRule="auto"/>
              <w:jc w:val="center"/>
              <w:rPr>
                <w:rFonts w:ascii="Times New Roman" w:hAnsi="Times New Roman" w:cs="Times New Roman"/>
                <w:bCs/>
                <w:i/>
                <w:iCs/>
                <w:color w:val="000000"/>
                <w:sz w:val="24"/>
                <w:szCs w:val="24"/>
              </w:rPr>
            </w:pPr>
            <w:r w:rsidRPr="00EA6D99">
              <w:rPr>
                <w:rFonts w:ascii="Times New Roman" w:hAnsi="Times New Roman" w:cs="Times New Roman"/>
                <w:bCs/>
                <w:i/>
                <w:iCs/>
                <w:color w:val="000000"/>
                <w:sz w:val="24"/>
                <w:szCs w:val="24"/>
              </w:rPr>
              <w:t>19735</w:t>
            </w:r>
          </w:p>
        </w:tc>
        <w:tc>
          <w:tcPr>
            <w:tcW w:w="625" w:type="pct"/>
          </w:tcPr>
          <w:p w:rsidR="00EA6D99" w:rsidRPr="00261516" w:rsidRDefault="00EA6D99" w:rsidP="00EA6D99">
            <w:pPr>
              <w:spacing w:after="0" w:line="276" w:lineRule="auto"/>
              <w:jc w:val="center"/>
              <w:rPr>
                <w:rFonts w:ascii="Times New Roman" w:hAnsi="Times New Roman" w:cs="Times New Roman"/>
                <w:b/>
                <w:i/>
                <w:iCs/>
                <w:color w:val="000000"/>
                <w:sz w:val="24"/>
                <w:szCs w:val="24"/>
              </w:rPr>
            </w:pPr>
            <w:r>
              <w:rPr>
                <w:rFonts w:ascii="Times New Roman" w:hAnsi="Times New Roman" w:cs="Times New Roman"/>
                <w:i/>
                <w:iCs/>
                <w:color w:val="000000"/>
                <w:sz w:val="24"/>
                <w:szCs w:val="24"/>
                <w:lang w:eastAsia="ru-RU"/>
              </w:rPr>
              <w:t>19369</w:t>
            </w:r>
          </w:p>
        </w:tc>
        <w:tc>
          <w:tcPr>
            <w:tcW w:w="625" w:type="pct"/>
          </w:tcPr>
          <w:p w:rsidR="00EA6D99" w:rsidRPr="00261516" w:rsidRDefault="00EA6D99" w:rsidP="00EA6D99">
            <w:pPr>
              <w:spacing w:after="0" w:line="276" w:lineRule="auto"/>
              <w:jc w:val="center"/>
              <w:rPr>
                <w:rFonts w:ascii="Times New Roman" w:hAnsi="Times New Roman" w:cs="Times New Roman"/>
                <w:b/>
                <w:i/>
                <w:iCs/>
                <w:color w:val="000000"/>
                <w:sz w:val="24"/>
                <w:szCs w:val="24"/>
              </w:rPr>
            </w:pPr>
            <w:r w:rsidRPr="00261516">
              <w:rPr>
                <w:rFonts w:ascii="Times New Roman" w:hAnsi="Times New Roman" w:cs="Times New Roman"/>
                <w:i/>
                <w:iCs/>
                <w:color w:val="000000"/>
                <w:sz w:val="24"/>
                <w:szCs w:val="24"/>
                <w:lang w:eastAsia="ru-RU"/>
              </w:rPr>
              <w:t>18</w:t>
            </w:r>
            <w:r>
              <w:rPr>
                <w:rFonts w:ascii="Times New Roman" w:hAnsi="Times New Roman" w:cs="Times New Roman"/>
                <w:i/>
                <w:iCs/>
                <w:color w:val="000000"/>
                <w:sz w:val="24"/>
                <w:szCs w:val="24"/>
                <w:lang w:eastAsia="ru-RU"/>
              </w:rPr>
              <w:t>988</w:t>
            </w:r>
          </w:p>
        </w:tc>
        <w:tc>
          <w:tcPr>
            <w:tcW w:w="623" w:type="pct"/>
          </w:tcPr>
          <w:p w:rsidR="00EA6D99" w:rsidRPr="00261516" w:rsidRDefault="00EA6D99" w:rsidP="00EA6D99">
            <w:pPr>
              <w:spacing w:after="0" w:line="276" w:lineRule="auto"/>
              <w:jc w:val="center"/>
              <w:rPr>
                <w:rFonts w:ascii="Times New Roman" w:hAnsi="Times New Roman" w:cs="Times New Roman"/>
                <w:b/>
                <w:i/>
                <w:iCs/>
                <w:color w:val="000000"/>
                <w:sz w:val="24"/>
                <w:szCs w:val="24"/>
              </w:rPr>
            </w:pPr>
            <w:r>
              <w:rPr>
                <w:rFonts w:ascii="Times New Roman" w:hAnsi="Times New Roman" w:cs="Times New Roman"/>
                <w:i/>
                <w:iCs/>
                <w:color w:val="000000"/>
                <w:sz w:val="24"/>
                <w:szCs w:val="24"/>
                <w:lang w:eastAsia="ru-RU"/>
              </w:rPr>
              <w:t>18878</w:t>
            </w:r>
          </w:p>
        </w:tc>
      </w:tr>
      <w:bookmarkEnd w:id="7"/>
      <w:bookmarkEnd w:id="8"/>
    </w:tbl>
    <w:p w:rsidR="009E2EEB" w:rsidRDefault="009E2EEB" w:rsidP="009E2EEB">
      <w:pPr>
        <w:spacing w:after="0" w:line="240" w:lineRule="auto"/>
        <w:ind w:firstLine="708"/>
        <w:jc w:val="center"/>
        <w:rPr>
          <w:rFonts w:ascii="Times New Roman" w:hAnsi="Times New Roman" w:cs="Times New Roman"/>
          <w:b/>
          <w:sz w:val="28"/>
          <w:szCs w:val="28"/>
          <w:lang w:eastAsia="ru-RU"/>
        </w:rPr>
      </w:pPr>
    </w:p>
    <w:p w:rsidR="009E2EEB" w:rsidRDefault="009E2EEB" w:rsidP="009E2EEB">
      <w:pPr>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Структурные изменения населения, обусловленные сокращением числа женщин репродуктивного возраста, а также тенденция откладывания рождения первого ребёнка на более поздний период, сложившаяся структура населения по полу не даст возможности повысить рождаемость, снизить смертность и реализовать многие мероприятия социально-демографической политики - нужны принципиально новые подходы, которые могли бы изменить сложившуюся гендерную структуру.</w:t>
      </w:r>
    </w:p>
    <w:p w:rsidR="009E2EEB" w:rsidRDefault="009E2EEB" w:rsidP="009E2EEB">
      <w:pPr>
        <w:spacing w:line="276" w:lineRule="auto"/>
        <w:contextualSpacing/>
        <w:jc w:val="both"/>
        <w:rPr>
          <w:rFonts w:ascii="Times New Roman" w:hAnsi="Times New Roman" w:cs="Times New Roman"/>
          <w:b/>
          <w:bCs/>
          <w:sz w:val="28"/>
          <w:szCs w:val="28"/>
          <w:lang w:eastAsia="ru-RU"/>
        </w:rPr>
      </w:pPr>
    </w:p>
    <w:p w:rsidR="009E2EEB" w:rsidRDefault="009E2EEB" w:rsidP="005E7FDA">
      <w:pPr>
        <w:numPr>
          <w:ilvl w:val="1"/>
          <w:numId w:val="11"/>
        </w:numPr>
        <w:spacing w:after="0" w:line="276" w:lineRule="auto"/>
        <w:contextualSpacing/>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Уровень жизни населения</w:t>
      </w:r>
    </w:p>
    <w:p w:rsidR="009E2EEB" w:rsidRDefault="009E2EEB" w:rsidP="009E2EEB">
      <w:pPr>
        <w:shd w:val="clear" w:color="auto" w:fill="FFFFFF"/>
        <w:spacing w:after="0" w:line="240" w:lineRule="auto"/>
        <w:jc w:val="both"/>
        <w:rPr>
          <w:rFonts w:ascii="Times New Roman" w:hAnsi="Times New Roman" w:cs="Times New Roman"/>
          <w:sz w:val="28"/>
          <w:szCs w:val="28"/>
          <w:lang w:eastAsia="ru-RU"/>
        </w:rPr>
      </w:pPr>
    </w:p>
    <w:p w:rsidR="009E2EEB" w:rsidRDefault="009E2EEB" w:rsidP="009E2EEB">
      <w:pPr>
        <w:shd w:val="clear" w:color="auto" w:fill="FFFFFF"/>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color w:val="000000"/>
          <w:sz w:val="28"/>
          <w:szCs w:val="28"/>
          <w:lang w:eastAsia="ru-RU"/>
        </w:rPr>
        <w:t>Основной составляющей структуры денежных доходов экономически активного населения остается оплата труда. За последние 5 лет среднемесячная номинальная заработная плата увеличилась в 1,</w:t>
      </w:r>
      <w:r w:rsidR="00D96533">
        <w:rPr>
          <w:rFonts w:ascii="Times New Roman" w:hAnsi="Times New Roman" w:cs="Times New Roman"/>
          <w:color w:val="000000"/>
          <w:sz w:val="28"/>
          <w:szCs w:val="28"/>
          <w:lang w:eastAsia="ru-RU"/>
        </w:rPr>
        <w:t>31</w:t>
      </w:r>
      <w:r>
        <w:rPr>
          <w:rFonts w:ascii="Times New Roman" w:hAnsi="Times New Roman" w:cs="Times New Roman"/>
          <w:color w:val="000000"/>
          <w:sz w:val="28"/>
          <w:szCs w:val="28"/>
          <w:lang w:eastAsia="ru-RU"/>
        </w:rPr>
        <w:t xml:space="preserve"> раза. </w:t>
      </w:r>
    </w:p>
    <w:p w:rsidR="009E2EEB" w:rsidRDefault="00D96533" w:rsidP="009E2EEB">
      <w:pPr>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За анализируемый период наблюдалась тенденция е</w:t>
      </w:r>
      <w:r w:rsidR="0089628F">
        <w:rPr>
          <w:rFonts w:ascii="Times New Roman" w:hAnsi="Times New Roman" w:cs="Times New Roman"/>
          <w:sz w:val="28"/>
          <w:szCs w:val="28"/>
          <w:lang w:eastAsia="ru-RU"/>
        </w:rPr>
        <w:t>ж</w:t>
      </w:r>
      <w:r>
        <w:rPr>
          <w:rFonts w:ascii="Times New Roman" w:hAnsi="Times New Roman" w:cs="Times New Roman"/>
          <w:sz w:val="28"/>
          <w:szCs w:val="28"/>
          <w:lang w:eastAsia="ru-RU"/>
        </w:rPr>
        <w:t>егодного увеличения среднемесячной заработной платы.</w:t>
      </w:r>
      <w:r w:rsidR="009E2EEB">
        <w:rPr>
          <w:rFonts w:ascii="Times New Roman" w:hAnsi="Times New Roman" w:cs="Times New Roman"/>
          <w:sz w:val="28"/>
          <w:szCs w:val="28"/>
          <w:lang w:eastAsia="ru-RU"/>
        </w:rPr>
        <w:t xml:space="preserve"> В 201</w:t>
      </w:r>
      <w:r>
        <w:rPr>
          <w:rFonts w:ascii="Times New Roman" w:hAnsi="Times New Roman" w:cs="Times New Roman"/>
          <w:sz w:val="28"/>
          <w:szCs w:val="28"/>
          <w:lang w:eastAsia="ru-RU"/>
        </w:rPr>
        <w:t>5</w:t>
      </w:r>
      <w:r w:rsidR="009E2EEB">
        <w:rPr>
          <w:rFonts w:ascii="Times New Roman" w:hAnsi="Times New Roman" w:cs="Times New Roman"/>
          <w:sz w:val="28"/>
          <w:szCs w:val="28"/>
          <w:lang w:eastAsia="ru-RU"/>
        </w:rPr>
        <w:t xml:space="preserve"> году она составляла </w:t>
      </w:r>
      <w:r>
        <w:rPr>
          <w:rFonts w:ascii="Times New Roman" w:hAnsi="Times New Roman" w:cs="Times New Roman"/>
          <w:sz w:val="28"/>
          <w:szCs w:val="28"/>
          <w:lang w:eastAsia="ru-RU"/>
        </w:rPr>
        <w:t>20</w:t>
      </w:r>
      <w:r w:rsidR="009E2EEB">
        <w:rPr>
          <w:rFonts w:ascii="Times New Roman" w:hAnsi="Times New Roman" w:cs="Times New Roman"/>
          <w:sz w:val="28"/>
          <w:szCs w:val="28"/>
          <w:lang w:eastAsia="ru-RU"/>
        </w:rPr>
        <w:t>,</w:t>
      </w:r>
      <w:r>
        <w:rPr>
          <w:rFonts w:ascii="Times New Roman" w:hAnsi="Times New Roman" w:cs="Times New Roman"/>
          <w:sz w:val="28"/>
          <w:szCs w:val="28"/>
          <w:lang w:eastAsia="ru-RU"/>
        </w:rPr>
        <w:t>8</w:t>
      </w:r>
      <w:r w:rsidR="009E2EEB">
        <w:rPr>
          <w:rFonts w:ascii="Times New Roman" w:hAnsi="Times New Roman" w:cs="Times New Roman"/>
          <w:sz w:val="28"/>
          <w:szCs w:val="28"/>
          <w:lang w:eastAsia="ru-RU"/>
        </w:rPr>
        <w:t xml:space="preserve"> тыс. рублей на 1 работающего в месяц, а в 201</w:t>
      </w:r>
      <w:r>
        <w:rPr>
          <w:rFonts w:ascii="Times New Roman" w:hAnsi="Times New Roman" w:cs="Times New Roman"/>
          <w:sz w:val="28"/>
          <w:szCs w:val="28"/>
          <w:lang w:eastAsia="ru-RU"/>
        </w:rPr>
        <w:t>9</w:t>
      </w:r>
      <w:r w:rsidR="009E2EEB">
        <w:rPr>
          <w:rFonts w:ascii="Times New Roman" w:hAnsi="Times New Roman" w:cs="Times New Roman"/>
          <w:sz w:val="28"/>
          <w:szCs w:val="28"/>
          <w:lang w:eastAsia="ru-RU"/>
        </w:rPr>
        <w:t xml:space="preserve"> году -  </w:t>
      </w:r>
      <w:r>
        <w:rPr>
          <w:rFonts w:ascii="Times New Roman" w:hAnsi="Times New Roman" w:cs="Times New Roman"/>
          <w:sz w:val="28"/>
          <w:szCs w:val="28"/>
          <w:lang w:eastAsia="ru-RU"/>
        </w:rPr>
        <w:t>27,4</w:t>
      </w:r>
      <w:r w:rsidR="009E2EEB">
        <w:rPr>
          <w:rFonts w:ascii="Times New Roman" w:hAnsi="Times New Roman" w:cs="Times New Roman"/>
          <w:sz w:val="28"/>
          <w:szCs w:val="28"/>
          <w:lang w:eastAsia="ru-RU"/>
        </w:rPr>
        <w:t xml:space="preserve"> тыс. рублей. </w:t>
      </w:r>
    </w:p>
    <w:p w:rsidR="00EF7D42" w:rsidRDefault="00EF7D42" w:rsidP="009E2EEB">
      <w:pPr>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Однако, стоит отметить, что уровень заработной платы в муниципальном образовании Крыловский район является одним из самых низких не только среди районов СЭЗ КК, но и в целом по Краснодарскому краю. </w:t>
      </w:r>
    </w:p>
    <w:p w:rsidR="00EF7D42" w:rsidRDefault="00EF7D42" w:rsidP="007733AE">
      <w:pPr>
        <w:shd w:val="clear" w:color="auto" w:fill="FFFFFF"/>
        <w:spacing w:after="0" w:line="240" w:lineRule="auto"/>
        <w:ind w:firstLine="665"/>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Таблица № 5</w:t>
      </w:r>
    </w:p>
    <w:p w:rsidR="00EF7D42" w:rsidRDefault="00EF7D42" w:rsidP="00EF7D42">
      <w:pPr>
        <w:shd w:val="clear" w:color="auto" w:fill="FFFFFF"/>
        <w:spacing w:after="0" w:line="240" w:lineRule="auto"/>
        <w:ind w:firstLine="665"/>
        <w:jc w:val="center"/>
        <w:rPr>
          <w:rFonts w:ascii="Times New Roman" w:hAnsi="Times New Roman" w:cs="Times New Roman"/>
          <w:b/>
          <w:sz w:val="28"/>
          <w:szCs w:val="28"/>
        </w:rPr>
      </w:pPr>
    </w:p>
    <w:p w:rsidR="00EF7D42" w:rsidRDefault="00EF7D42" w:rsidP="00EF7D42">
      <w:pPr>
        <w:pStyle w:val="af3"/>
        <w:keepNext/>
        <w:spacing w:line="240" w:lineRule="auto"/>
        <w:rPr>
          <w:rFonts w:ascii="Times New Roman" w:hAnsi="Times New Roman"/>
          <w:b/>
          <w:bCs/>
          <w:iCs/>
          <w:sz w:val="24"/>
          <w:szCs w:val="24"/>
        </w:rPr>
      </w:pPr>
      <w:bookmarkStart w:id="9" w:name="_Hlk74578327"/>
      <w:r w:rsidRPr="00D31A31">
        <w:rPr>
          <w:rFonts w:ascii="Times New Roman" w:hAnsi="Times New Roman"/>
          <w:b/>
          <w:bCs/>
          <w:iCs/>
          <w:sz w:val="24"/>
          <w:szCs w:val="24"/>
        </w:rPr>
        <w:t>Среднемесячная номинальная начисленная заработная плата работников организаций, рублей.</w:t>
      </w:r>
    </w:p>
    <w:p w:rsidR="00EF7D42" w:rsidRPr="00EF7D42" w:rsidRDefault="00EF7D42" w:rsidP="00EF7D42">
      <w:pPr>
        <w:spacing w:after="0" w:line="240" w:lineRule="auto"/>
        <w:rPr>
          <w:lang w:eastAsia="ru-RU"/>
        </w:rPr>
      </w:pPr>
    </w:p>
    <w:tbl>
      <w:tblPr>
        <w:tblStyle w:val="-411"/>
        <w:tblW w:w="5000" w:type="pct"/>
        <w:tblLook w:val="04A0"/>
      </w:tblPr>
      <w:tblGrid>
        <w:gridCol w:w="2680"/>
        <w:gridCol w:w="1378"/>
        <w:gridCol w:w="1378"/>
        <w:gridCol w:w="1378"/>
        <w:gridCol w:w="1378"/>
        <w:gridCol w:w="1378"/>
      </w:tblGrid>
      <w:tr w:rsidR="00EF7D42" w:rsidRPr="00501B87" w:rsidTr="00EF7D42">
        <w:trPr>
          <w:cnfStyle w:val="100000000000"/>
          <w:trHeight w:val="366"/>
          <w:tblHeader/>
        </w:trPr>
        <w:tc>
          <w:tcPr>
            <w:cnfStyle w:val="001000000000"/>
            <w:tcW w:w="1400" w:type="pct"/>
            <w:tcBorders>
              <w:right w:val="single" w:sz="4" w:space="0" w:color="FFFFFF" w:themeColor="background1"/>
            </w:tcBorders>
            <w:vAlign w:val="center"/>
          </w:tcPr>
          <w:p w:rsidR="00EF7D42" w:rsidRPr="00501B87" w:rsidRDefault="00EF7D42" w:rsidP="009A7B47">
            <w:pPr>
              <w:spacing w:after="0" w:line="240" w:lineRule="auto"/>
              <w:jc w:val="center"/>
              <w:rPr>
                <w:rFonts w:ascii="Times New Roman" w:hAnsi="Times New Roman" w:cs="Times New Roman"/>
                <w:bCs w:val="0"/>
                <w:color w:val="FFFFFF"/>
                <w:sz w:val="24"/>
                <w:szCs w:val="24"/>
              </w:rPr>
            </w:pPr>
            <w:r w:rsidRPr="00501B87">
              <w:rPr>
                <w:rFonts w:ascii="Times New Roman" w:hAnsi="Times New Roman" w:cs="Times New Roman"/>
                <w:bCs w:val="0"/>
                <w:color w:val="FFFFFF"/>
                <w:sz w:val="24"/>
                <w:szCs w:val="24"/>
              </w:rPr>
              <w:t>Показатель</w:t>
            </w:r>
          </w:p>
        </w:tc>
        <w:tc>
          <w:tcPr>
            <w:tcW w:w="720" w:type="pct"/>
            <w:tcBorders>
              <w:left w:val="single" w:sz="4" w:space="0" w:color="FFFFFF" w:themeColor="background1"/>
              <w:right w:val="single" w:sz="4" w:space="0" w:color="FFFFFF" w:themeColor="background1"/>
            </w:tcBorders>
            <w:vAlign w:val="center"/>
          </w:tcPr>
          <w:p w:rsidR="00EF7D42" w:rsidRPr="00EF7D42" w:rsidRDefault="00EF7D42" w:rsidP="009A7B47">
            <w:pPr>
              <w:spacing w:after="0" w:line="240" w:lineRule="auto"/>
              <w:jc w:val="center"/>
              <w:cnfStyle w:val="100000000000"/>
              <w:rPr>
                <w:rFonts w:ascii="Times New Roman" w:hAnsi="Times New Roman" w:cs="Times New Roman"/>
                <w:color w:val="FFFFFF"/>
                <w:sz w:val="24"/>
                <w:szCs w:val="24"/>
              </w:rPr>
            </w:pPr>
            <w:r w:rsidRPr="00501B87">
              <w:rPr>
                <w:rFonts w:ascii="Times New Roman" w:hAnsi="Times New Roman" w:cs="Times New Roman"/>
                <w:color w:val="FFFFFF"/>
                <w:sz w:val="24"/>
                <w:szCs w:val="24"/>
                <w:lang w:val="en-US"/>
              </w:rPr>
              <w:t>201</w:t>
            </w:r>
            <w:r>
              <w:rPr>
                <w:rFonts w:ascii="Times New Roman" w:hAnsi="Times New Roman" w:cs="Times New Roman"/>
                <w:color w:val="FFFFFF"/>
                <w:sz w:val="24"/>
                <w:szCs w:val="24"/>
              </w:rPr>
              <w:t>5</w:t>
            </w:r>
          </w:p>
        </w:tc>
        <w:tc>
          <w:tcPr>
            <w:tcW w:w="720" w:type="pct"/>
            <w:tcBorders>
              <w:left w:val="single" w:sz="4" w:space="0" w:color="FFFFFF" w:themeColor="background1"/>
              <w:right w:val="single" w:sz="4" w:space="0" w:color="FFFFFF" w:themeColor="background1"/>
            </w:tcBorders>
            <w:vAlign w:val="center"/>
          </w:tcPr>
          <w:p w:rsidR="00EF7D42" w:rsidRPr="00EF7D42" w:rsidRDefault="00EF7D42" w:rsidP="009A7B47">
            <w:pPr>
              <w:spacing w:after="0" w:line="240" w:lineRule="auto"/>
              <w:jc w:val="center"/>
              <w:cnfStyle w:val="100000000000"/>
              <w:rPr>
                <w:rFonts w:ascii="Times New Roman" w:hAnsi="Times New Roman" w:cs="Times New Roman"/>
                <w:color w:val="FFFFFF"/>
                <w:sz w:val="24"/>
                <w:szCs w:val="24"/>
              </w:rPr>
            </w:pPr>
            <w:r w:rsidRPr="00501B87">
              <w:rPr>
                <w:rFonts w:ascii="Times New Roman" w:hAnsi="Times New Roman" w:cs="Times New Roman"/>
                <w:color w:val="FFFFFF"/>
                <w:sz w:val="24"/>
                <w:szCs w:val="24"/>
                <w:lang w:val="en-US"/>
              </w:rPr>
              <w:t>201</w:t>
            </w:r>
            <w:r>
              <w:rPr>
                <w:rFonts w:ascii="Times New Roman" w:hAnsi="Times New Roman" w:cs="Times New Roman"/>
                <w:color w:val="FFFFFF"/>
                <w:sz w:val="24"/>
                <w:szCs w:val="24"/>
              </w:rPr>
              <w:t>6</w:t>
            </w:r>
          </w:p>
        </w:tc>
        <w:tc>
          <w:tcPr>
            <w:tcW w:w="720" w:type="pct"/>
            <w:tcBorders>
              <w:left w:val="single" w:sz="4" w:space="0" w:color="FFFFFF" w:themeColor="background1"/>
              <w:right w:val="single" w:sz="4" w:space="0" w:color="FFFFFF" w:themeColor="background1"/>
            </w:tcBorders>
            <w:vAlign w:val="center"/>
          </w:tcPr>
          <w:p w:rsidR="00EF7D42" w:rsidRPr="00EF7D42" w:rsidRDefault="00EF7D42" w:rsidP="009A7B47">
            <w:pPr>
              <w:spacing w:after="0" w:line="240" w:lineRule="auto"/>
              <w:jc w:val="center"/>
              <w:cnfStyle w:val="100000000000"/>
              <w:rPr>
                <w:rFonts w:ascii="Times New Roman" w:hAnsi="Times New Roman" w:cs="Times New Roman"/>
                <w:color w:val="FFFFFF"/>
                <w:sz w:val="24"/>
                <w:szCs w:val="24"/>
              </w:rPr>
            </w:pPr>
            <w:r w:rsidRPr="00501B87">
              <w:rPr>
                <w:rFonts w:ascii="Times New Roman" w:hAnsi="Times New Roman" w:cs="Times New Roman"/>
                <w:color w:val="FFFFFF"/>
                <w:sz w:val="24"/>
                <w:szCs w:val="24"/>
                <w:lang w:val="en-US"/>
              </w:rPr>
              <w:t>201</w:t>
            </w:r>
            <w:r>
              <w:rPr>
                <w:rFonts w:ascii="Times New Roman" w:hAnsi="Times New Roman" w:cs="Times New Roman"/>
                <w:color w:val="FFFFFF"/>
                <w:sz w:val="24"/>
                <w:szCs w:val="24"/>
              </w:rPr>
              <w:t>7</w:t>
            </w:r>
          </w:p>
        </w:tc>
        <w:tc>
          <w:tcPr>
            <w:tcW w:w="720" w:type="pct"/>
            <w:tcBorders>
              <w:left w:val="single" w:sz="4" w:space="0" w:color="FFFFFF" w:themeColor="background1"/>
              <w:right w:val="single" w:sz="4" w:space="0" w:color="FFFFFF" w:themeColor="background1"/>
            </w:tcBorders>
            <w:vAlign w:val="center"/>
          </w:tcPr>
          <w:p w:rsidR="00EF7D42" w:rsidRPr="00EF7D42" w:rsidRDefault="00EF7D42" w:rsidP="009A7B47">
            <w:pPr>
              <w:spacing w:after="0" w:line="240" w:lineRule="auto"/>
              <w:jc w:val="center"/>
              <w:cnfStyle w:val="100000000000"/>
              <w:rPr>
                <w:rFonts w:ascii="Times New Roman" w:hAnsi="Times New Roman" w:cs="Times New Roman"/>
                <w:color w:val="FFFFFF"/>
                <w:sz w:val="24"/>
                <w:szCs w:val="24"/>
              </w:rPr>
            </w:pPr>
            <w:r w:rsidRPr="00501B87">
              <w:rPr>
                <w:rFonts w:ascii="Times New Roman" w:hAnsi="Times New Roman" w:cs="Times New Roman"/>
                <w:color w:val="FFFFFF"/>
                <w:sz w:val="24"/>
                <w:szCs w:val="24"/>
                <w:lang w:val="en-US"/>
              </w:rPr>
              <w:t>201</w:t>
            </w:r>
            <w:r>
              <w:rPr>
                <w:rFonts w:ascii="Times New Roman" w:hAnsi="Times New Roman" w:cs="Times New Roman"/>
                <w:color w:val="FFFFFF"/>
                <w:sz w:val="24"/>
                <w:szCs w:val="24"/>
              </w:rPr>
              <w:t>8</w:t>
            </w:r>
          </w:p>
        </w:tc>
        <w:tc>
          <w:tcPr>
            <w:tcW w:w="720" w:type="pct"/>
            <w:tcBorders>
              <w:left w:val="single" w:sz="4" w:space="0" w:color="FFFFFF" w:themeColor="background1"/>
            </w:tcBorders>
            <w:vAlign w:val="center"/>
          </w:tcPr>
          <w:p w:rsidR="00EF7D42" w:rsidRPr="00EF7D42" w:rsidRDefault="00EF7D42" w:rsidP="009A7B47">
            <w:pPr>
              <w:spacing w:after="0" w:line="240" w:lineRule="auto"/>
              <w:jc w:val="center"/>
              <w:cnfStyle w:val="100000000000"/>
              <w:rPr>
                <w:rFonts w:ascii="Times New Roman" w:hAnsi="Times New Roman" w:cs="Times New Roman"/>
                <w:color w:val="FFFFFF"/>
                <w:sz w:val="24"/>
                <w:szCs w:val="24"/>
              </w:rPr>
            </w:pPr>
            <w:r w:rsidRPr="00501B87">
              <w:rPr>
                <w:rFonts w:ascii="Times New Roman" w:hAnsi="Times New Roman" w:cs="Times New Roman"/>
                <w:color w:val="FFFFFF"/>
                <w:sz w:val="24"/>
                <w:szCs w:val="24"/>
                <w:lang w:val="en-US"/>
              </w:rPr>
              <w:t>201</w:t>
            </w:r>
            <w:r>
              <w:rPr>
                <w:rFonts w:ascii="Times New Roman" w:hAnsi="Times New Roman" w:cs="Times New Roman"/>
                <w:color w:val="FFFFFF"/>
                <w:sz w:val="24"/>
                <w:szCs w:val="24"/>
              </w:rPr>
              <w:t>9</w:t>
            </w:r>
          </w:p>
        </w:tc>
      </w:tr>
      <w:tr w:rsidR="00EF7D42" w:rsidRPr="00501B87" w:rsidTr="00EF7D42">
        <w:trPr>
          <w:cnfStyle w:val="000000100000"/>
        </w:trPr>
        <w:tc>
          <w:tcPr>
            <w:cnfStyle w:val="001000000000"/>
            <w:tcW w:w="1400" w:type="pct"/>
          </w:tcPr>
          <w:p w:rsidR="00EF7D42" w:rsidRPr="00EF7D42" w:rsidRDefault="00EF7D42" w:rsidP="00EF7D42">
            <w:pPr>
              <w:spacing w:after="0" w:line="240" w:lineRule="auto"/>
              <w:rPr>
                <w:rFonts w:ascii="Times New Roman" w:hAnsi="Times New Roman" w:cs="Times New Roman"/>
                <w:b w:val="0"/>
                <w:bCs w:val="0"/>
                <w:sz w:val="24"/>
                <w:szCs w:val="24"/>
                <w:vertAlign w:val="superscript"/>
              </w:rPr>
            </w:pPr>
            <w:r w:rsidRPr="00EF7D42">
              <w:rPr>
                <w:rFonts w:ascii="Times New Roman" w:hAnsi="Times New Roman" w:cs="Times New Roman"/>
                <w:b w:val="0"/>
                <w:bCs w:val="0"/>
                <w:sz w:val="24"/>
                <w:szCs w:val="24"/>
              </w:rPr>
              <w:t>Всего по краю</w:t>
            </w:r>
          </w:p>
        </w:tc>
        <w:tc>
          <w:tcPr>
            <w:tcW w:w="720" w:type="pct"/>
          </w:tcPr>
          <w:p w:rsidR="00EF7D42" w:rsidRPr="00EF7D42" w:rsidRDefault="00EF7D42" w:rsidP="00EF7D42">
            <w:pPr>
              <w:spacing w:after="0" w:line="230" w:lineRule="auto"/>
              <w:ind w:right="57"/>
              <w:jc w:val="center"/>
              <w:cnfStyle w:val="000000100000"/>
              <w:rPr>
                <w:rFonts w:ascii="Times New Roman" w:hAnsi="Times New Roman" w:cs="Times New Roman"/>
                <w:i/>
                <w:sz w:val="24"/>
                <w:szCs w:val="24"/>
              </w:rPr>
            </w:pPr>
            <w:r w:rsidRPr="00EF7D42">
              <w:rPr>
                <w:rFonts w:ascii="Times New Roman" w:hAnsi="Times New Roman" w:cs="Times New Roman"/>
                <w:sz w:val="24"/>
                <w:szCs w:val="24"/>
              </w:rPr>
              <w:t>26767</w:t>
            </w:r>
          </w:p>
        </w:tc>
        <w:tc>
          <w:tcPr>
            <w:tcW w:w="720" w:type="pct"/>
          </w:tcPr>
          <w:p w:rsidR="00EF7D42" w:rsidRPr="00EF7D42" w:rsidRDefault="00EF7D42" w:rsidP="00EF7D42">
            <w:pPr>
              <w:spacing w:after="0" w:line="230" w:lineRule="auto"/>
              <w:ind w:right="57"/>
              <w:jc w:val="center"/>
              <w:cnfStyle w:val="000000100000"/>
              <w:rPr>
                <w:rFonts w:ascii="Times New Roman" w:hAnsi="Times New Roman" w:cs="Times New Roman"/>
                <w:i/>
                <w:sz w:val="24"/>
                <w:szCs w:val="24"/>
              </w:rPr>
            </w:pPr>
            <w:r w:rsidRPr="00EF7D42">
              <w:rPr>
                <w:rFonts w:ascii="Times New Roman" w:hAnsi="Times New Roman" w:cs="Times New Roman"/>
                <w:sz w:val="24"/>
                <w:szCs w:val="24"/>
              </w:rPr>
              <w:t>28734</w:t>
            </w:r>
          </w:p>
        </w:tc>
        <w:tc>
          <w:tcPr>
            <w:tcW w:w="720" w:type="pct"/>
          </w:tcPr>
          <w:p w:rsidR="00EF7D42" w:rsidRPr="00EF7D42" w:rsidRDefault="00EF7D42" w:rsidP="00EF7D42">
            <w:pPr>
              <w:spacing w:after="0" w:line="230" w:lineRule="auto"/>
              <w:ind w:right="57"/>
              <w:jc w:val="center"/>
              <w:cnfStyle w:val="000000100000"/>
              <w:rPr>
                <w:rFonts w:ascii="Times New Roman" w:hAnsi="Times New Roman" w:cs="Times New Roman"/>
                <w:i/>
                <w:sz w:val="24"/>
                <w:szCs w:val="24"/>
              </w:rPr>
            </w:pPr>
            <w:r w:rsidRPr="00EF7D42">
              <w:rPr>
                <w:rFonts w:ascii="Times New Roman" w:hAnsi="Times New Roman" w:cs="Times New Roman"/>
                <w:sz w:val="24"/>
                <w:szCs w:val="24"/>
              </w:rPr>
              <w:t>30343</w:t>
            </w:r>
          </w:p>
        </w:tc>
        <w:tc>
          <w:tcPr>
            <w:tcW w:w="720" w:type="pct"/>
          </w:tcPr>
          <w:p w:rsidR="00EF7D42" w:rsidRPr="00EF7D42" w:rsidRDefault="00EF7D42" w:rsidP="00EF7D42">
            <w:pPr>
              <w:spacing w:after="0" w:line="230" w:lineRule="auto"/>
              <w:ind w:right="57"/>
              <w:jc w:val="center"/>
              <w:cnfStyle w:val="000000100000"/>
              <w:rPr>
                <w:rFonts w:ascii="Times New Roman" w:hAnsi="Times New Roman" w:cs="Times New Roman"/>
                <w:iCs/>
                <w:sz w:val="24"/>
                <w:szCs w:val="24"/>
              </w:rPr>
            </w:pPr>
            <w:r w:rsidRPr="00EF7D42">
              <w:rPr>
                <w:rFonts w:ascii="Times New Roman" w:hAnsi="Times New Roman" w:cs="Times New Roman"/>
                <w:iCs/>
                <w:sz w:val="24"/>
                <w:szCs w:val="24"/>
              </w:rPr>
              <w:t>33846</w:t>
            </w:r>
          </w:p>
        </w:tc>
        <w:tc>
          <w:tcPr>
            <w:tcW w:w="720" w:type="pct"/>
          </w:tcPr>
          <w:p w:rsidR="00EF7D42" w:rsidRPr="00D31A31" w:rsidRDefault="00D31A31" w:rsidP="00EF7D42">
            <w:pPr>
              <w:spacing w:after="0" w:line="230" w:lineRule="auto"/>
              <w:ind w:right="57"/>
              <w:jc w:val="center"/>
              <w:cnfStyle w:val="000000100000"/>
              <w:rPr>
                <w:rFonts w:ascii="Times New Roman" w:hAnsi="Times New Roman" w:cs="Times New Roman"/>
                <w:iCs/>
                <w:sz w:val="24"/>
                <w:szCs w:val="24"/>
              </w:rPr>
            </w:pPr>
            <w:r w:rsidRPr="00D31A31">
              <w:rPr>
                <w:rFonts w:ascii="Times New Roman" w:hAnsi="Times New Roman" w:cs="Times New Roman"/>
                <w:iCs/>
                <w:sz w:val="24"/>
                <w:szCs w:val="24"/>
              </w:rPr>
              <w:t>35345</w:t>
            </w:r>
          </w:p>
        </w:tc>
      </w:tr>
      <w:tr w:rsidR="00EF7D42" w:rsidRPr="00501B87" w:rsidTr="00EF7D42">
        <w:tc>
          <w:tcPr>
            <w:cnfStyle w:val="001000000000"/>
            <w:tcW w:w="1400" w:type="pct"/>
          </w:tcPr>
          <w:p w:rsidR="00EF7D42" w:rsidRPr="00501B87" w:rsidRDefault="00EF7D42" w:rsidP="00EF7D42">
            <w:pPr>
              <w:spacing w:after="0" w:line="240" w:lineRule="auto"/>
              <w:rPr>
                <w:rFonts w:ascii="Times New Roman" w:hAnsi="Times New Roman" w:cs="Times New Roman"/>
                <w:b w:val="0"/>
                <w:color w:val="000000"/>
                <w:sz w:val="24"/>
                <w:szCs w:val="24"/>
              </w:rPr>
            </w:pPr>
            <w:r w:rsidRPr="00501B87">
              <w:rPr>
                <w:rFonts w:ascii="Times New Roman" w:hAnsi="Times New Roman" w:cs="Times New Roman"/>
                <w:b w:val="0"/>
                <w:color w:val="000000"/>
                <w:sz w:val="24"/>
                <w:szCs w:val="24"/>
              </w:rPr>
              <w:t xml:space="preserve">Крыловский </w:t>
            </w:r>
          </w:p>
        </w:tc>
        <w:tc>
          <w:tcPr>
            <w:tcW w:w="720" w:type="pct"/>
          </w:tcPr>
          <w:p w:rsidR="00EF7D42" w:rsidRPr="00501B87" w:rsidRDefault="00EF7D42" w:rsidP="00EF7D42">
            <w:pPr>
              <w:spacing w:after="0" w:line="230" w:lineRule="auto"/>
              <w:ind w:right="57"/>
              <w:jc w:val="center"/>
              <w:cnfStyle w:val="000000000000"/>
              <w:rPr>
                <w:rFonts w:ascii="Times New Roman" w:hAnsi="Times New Roman" w:cs="Times New Roman"/>
                <w:i/>
                <w:sz w:val="24"/>
                <w:szCs w:val="24"/>
              </w:rPr>
            </w:pPr>
            <w:r w:rsidRPr="00501B87">
              <w:rPr>
                <w:rFonts w:ascii="Times New Roman" w:hAnsi="Times New Roman" w:cs="Times New Roman"/>
                <w:sz w:val="24"/>
                <w:szCs w:val="24"/>
              </w:rPr>
              <w:t>20777</w:t>
            </w:r>
          </w:p>
        </w:tc>
        <w:tc>
          <w:tcPr>
            <w:tcW w:w="720" w:type="pct"/>
          </w:tcPr>
          <w:p w:rsidR="00EF7D42" w:rsidRPr="00501B87" w:rsidRDefault="00EF7D42" w:rsidP="00EF7D42">
            <w:pPr>
              <w:spacing w:after="0" w:line="230" w:lineRule="auto"/>
              <w:ind w:right="57"/>
              <w:jc w:val="center"/>
              <w:cnfStyle w:val="000000000000"/>
              <w:rPr>
                <w:rFonts w:ascii="Times New Roman" w:hAnsi="Times New Roman" w:cs="Times New Roman"/>
                <w:i/>
                <w:sz w:val="24"/>
                <w:szCs w:val="24"/>
              </w:rPr>
            </w:pPr>
            <w:r w:rsidRPr="00501B87">
              <w:rPr>
                <w:rFonts w:ascii="Times New Roman" w:hAnsi="Times New Roman" w:cs="Times New Roman"/>
                <w:sz w:val="24"/>
                <w:szCs w:val="24"/>
              </w:rPr>
              <w:t>22016</w:t>
            </w:r>
          </w:p>
        </w:tc>
        <w:tc>
          <w:tcPr>
            <w:tcW w:w="720" w:type="pct"/>
          </w:tcPr>
          <w:p w:rsidR="00EF7D42" w:rsidRPr="00501B87" w:rsidRDefault="00EF7D42" w:rsidP="00EF7D42">
            <w:pPr>
              <w:spacing w:after="0" w:line="230" w:lineRule="auto"/>
              <w:ind w:right="57"/>
              <w:jc w:val="center"/>
              <w:cnfStyle w:val="000000000000"/>
              <w:rPr>
                <w:rFonts w:ascii="Times New Roman" w:hAnsi="Times New Roman" w:cs="Times New Roman"/>
                <w:i/>
                <w:sz w:val="24"/>
                <w:szCs w:val="24"/>
              </w:rPr>
            </w:pPr>
            <w:r w:rsidRPr="00501B87">
              <w:rPr>
                <w:rFonts w:ascii="Times New Roman" w:hAnsi="Times New Roman" w:cs="Times New Roman"/>
                <w:bCs/>
                <w:color w:val="000000"/>
                <w:sz w:val="24"/>
                <w:szCs w:val="24"/>
              </w:rPr>
              <w:t>22805</w:t>
            </w:r>
          </w:p>
        </w:tc>
        <w:tc>
          <w:tcPr>
            <w:tcW w:w="720" w:type="pct"/>
          </w:tcPr>
          <w:p w:rsidR="00EF7D42" w:rsidRPr="00EF7D42" w:rsidRDefault="00EF7D42" w:rsidP="00EF7D42">
            <w:pPr>
              <w:spacing w:after="0" w:line="230" w:lineRule="auto"/>
              <w:ind w:right="57"/>
              <w:jc w:val="center"/>
              <w:cnfStyle w:val="000000000000"/>
              <w:rPr>
                <w:rFonts w:ascii="Times New Roman" w:hAnsi="Times New Roman" w:cs="Times New Roman"/>
                <w:iCs/>
                <w:sz w:val="24"/>
                <w:szCs w:val="24"/>
              </w:rPr>
            </w:pPr>
            <w:r w:rsidRPr="00EF7D42">
              <w:rPr>
                <w:rFonts w:ascii="Times New Roman" w:hAnsi="Times New Roman" w:cs="Times New Roman"/>
                <w:iCs/>
                <w:sz w:val="24"/>
                <w:szCs w:val="24"/>
              </w:rPr>
              <w:t>26053</w:t>
            </w:r>
          </w:p>
        </w:tc>
        <w:tc>
          <w:tcPr>
            <w:tcW w:w="720" w:type="pct"/>
          </w:tcPr>
          <w:p w:rsidR="00EF7D42" w:rsidRPr="00EF7D42" w:rsidRDefault="00EF7D42" w:rsidP="00EF7D42">
            <w:pPr>
              <w:spacing w:after="0" w:line="230" w:lineRule="auto"/>
              <w:ind w:right="57"/>
              <w:jc w:val="center"/>
              <w:cnfStyle w:val="000000000000"/>
              <w:rPr>
                <w:rFonts w:ascii="Times New Roman" w:hAnsi="Times New Roman" w:cs="Times New Roman"/>
                <w:bCs/>
                <w:iCs/>
                <w:color w:val="000000"/>
                <w:sz w:val="24"/>
                <w:szCs w:val="24"/>
              </w:rPr>
            </w:pPr>
            <w:r w:rsidRPr="00803FF6">
              <w:rPr>
                <w:rFonts w:ascii="Times New Roman" w:hAnsi="Times New Roman" w:cs="Times New Roman"/>
                <w:bCs/>
                <w:iCs/>
                <w:color w:val="000000"/>
                <w:sz w:val="24"/>
                <w:szCs w:val="24"/>
              </w:rPr>
              <w:t>27790</w:t>
            </w:r>
            <w:r w:rsidR="00803FF6" w:rsidRPr="00803FF6">
              <w:rPr>
                <w:rFonts w:ascii="Times New Roman" w:hAnsi="Times New Roman" w:cs="Times New Roman"/>
                <w:bCs/>
                <w:iCs/>
                <w:color w:val="000000"/>
                <w:sz w:val="24"/>
                <w:szCs w:val="24"/>
              </w:rPr>
              <w:t>,5</w:t>
            </w:r>
          </w:p>
        </w:tc>
      </w:tr>
      <w:tr w:rsidR="00EF7D42" w:rsidRPr="00501B87" w:rsidTr="009A7B47">
        <w:trPr>
          <w:cnfStyle w:val="000000100000"/>
        </w:trPr>
        <w:tc>
          <w:tcPr>
            <w:cnfStyle w:val="001000000000"/>
            <w:tcW w:w="1400" w:type="pct"/>
          </w:tcPr>
          <w:p w:rsidR="00EF7D42" w:rsidRPr="00501B87" w:rsidRDefault="00EF7D42" w:rsidP="00EF7D42">
            <w:pPr>
              <w:spacing w:after="0" w:line="240" w:lineRule="auto"/>
              <w:rPr>
                <w:rFonts w:ascii="Times New Roman" w:hAnsi="Times New Roman" w:cs="Times New Roman"/>
                <w:sz w:val="24"/>
                <w:szCs w:val="24"/>
                <w:vertAlign w:val="superscript"/>
              </w:rPr>
            </w:pPr>
            <w:r>
              <w:rPr>
                <w:rFonts w:ascii="Times New Roman" w:hAnsi="Times New Roman" w:cs="Times New Roman"/>
                <w:sz w:val="24"/>
                <w:szCs w:val="24"/>
              </w:rPr>
              <w:t>% соотношения заработной платы в Крыловском районе к средне-краевому показателю</w:t>
            </w:r>
          </w:p>
        </w:tc>
        <w:tc>
          <w:tcPr>
            <w:tcW w:w="720" w:type="pct"/>
          </w:tcPr>
          <w:p w:rsidR="00EF7D42" w:rsidRPr="002029D2" w:rsidRDefault="00EF7D42" w:rsidP="00EF7D42">
            <w:pPr>
              <w:spacing w:after="0" w:line="230" w:lineRule="auto"/>
              <w:ind w:right="57"/>
              <w:jc w:val="center"/>
              <w:cnfStyle w:val="000000100000"/>
              <w:rPr>
                <w:rFonts w:ascii="Times New Roman" w:hAnsi="Times New Roman" w:cs="Times New Roman"/>
                <w:b/>
                <w:iCs/>
                <w:sz w:val="24"/>
                <w:szCs w:val="24"/>
              </w:rPr>
            </w:pPr>
          </w:p>
          <w:p w:rsidR="002029D2" w:rsidRPr="002029D2" w:rsidRDefault="002029D2" w:rsidP="00EF7D42">
            <w:pPr>
              <w:spacing w:after="0" w:line="230" w:lineRule="auto"/>
              <w:ind w:right="57"/>
              <w:jc w:val="center"/>
              <w:cnfStyle w:val="000000100000"/>
              <w:rPr>
                <w:rFonts w:ascii="Times New Roman" w:hAnsi="Times New Roman" w:cs="Times New Roman"/>
                <w:b/>
                <w:iCs/>
                <w:sz w:val="24"/>
                <w:szCs w:val="24"/>
              </w:rPr>
            </w:pPr>
            <w:r>
              <w:rPr>
                <w:rFonts w:ascii="Times New Roman" w:hAnsi="Times New Roman" w:cs="Times New Roman"/>
                <w:b/>
                <w:iCs/>
                <w:sz w:val="24"/>
                <w:szCs w:val="24"/>
              </w:rPr>
              <w:t>77,6 %</w:t>
            </w:r>
          </w:p>
        </w:tc>
        <w:tc>
          <w:tcPr>
            <w:tcW w:w="720" w:type="pct"/>
          </w:tcPr>
          <w:p w:rsidR="00EF7D42" w:rsidRDefault="00EF7D42" w:rsidP="00EF7D42">
            <w:pPr>
              <w:spacing w:after="0" w:line="230" w:lineRule="auto"/>
              <w:ind w:right="57"/>
              <w:jc w:val="center"/>
              <w:cnfStyle w:val="000000100000"/>
              <w:rPr>
                <w:rFonts w:ascii="Times New Roman" w:hAnsi="Times New Roman" w:cs="Times New Roman"/>
                <w:b/>
                <w:iCs/>
                <w:sz w:val="24"/>
                <w:szCs w:val="24"/>
              </w:rPr>
            </w:pPr>
          </w:p>
          <w:p w:rsidR="002029D2" w:rsidRPr="002029D2" w:rsidRDefault="002029D2" w:rsidP="00EF7D42">
            <w:pPr>
              <w:spacing w:after="0" w:line="230" w:lineRule="auto"/>
              <w:ind w:right="57"/>
              <w:jc w:val="center"/>
              <w:cnfStyle w:val="000000100000"/>
              <w:rPr>
                <w:rFonts w:ascii="Times New Roman" w:hAnsi="Times New Roman" w:cs="Times New Roman"/>
                <w:b/>
                <w:iCs/>
                <w:sz w:val="24"/>
                <w:szCs w:val="24"/>
              </w:rPr>
            </w:pPr>
            <w:r>
              <w:rPr>
                <w:rFonts w:ascii="Times New Roman" w:hAnsi="Times New Roman" w:cs="Times New Roman"/>
                <w:b/>
                <w:iCs/>
                <w:sz w:val="24"/>
                <w:szCs w:val="24"/>
              </w:rPr>
              <w:t>76,6 %</w:t>
            </w:r>
          </w:p>
        </w:tc>
        <w:tc>
          <w:tcPr>
            <w:tcW w:w="720" w:type="pct"/>
          </w:tcPr>
          <w:p w:rsidR="00EF7D42" w:rsidRDefault="00EF7D42" w:rsidP="00EF7D42">
            <w:pPr>
              <w:spacing w:after="0" w:line="230" w:lineRule="auto"/>
              <w:ind w:right="57"/>
              <w:jc w:val="center"/>
              <w:cnfStyle w:val="000000100000"/>
              <w:rPr>
                <w:rFonts w:ascii="Times New Roman" w:hAnsi="Times New Roman" w:cs="Times New Roman"/>
                <w:b/>
                <w:iCs/>
                <w:sz w:val="24"/>
                <w:szCs w:val="24"/>
              </w:rPr>
            </w:pPr>
          </w:p>
          <w:p w:rsidR="002029D2" w:rsidRPr="002029D2" w:rsidRDefault="002029D2" w:rsidP="00EF7D42">
            <w:pPr>
              <w:spacing w:after="0" w:line="230" w:lineRule="auto"/>
              <w:ind w:right="57"/>
              <w:jc w:val="center"/>
              <w:cnfStyle w:val="000000100000"/>
              <w:rPr>
                <w:rFonts w:ascii="Times New Roman" w:hAnsi="Times New Roman" w:cs="Times New Roman"/>
                <w:b/>
                <w:iCs/>
                <w:sz w:val="24"/>
                <w:szCs w:val="24"/>
              </w:rPr>
            </w:pPr>
            <w:r>
              <w:rPr>
                <w:rFonts w:ascii="Times New Roman" w:hAnsi="Times New Roman" w:cs="Times New Roman"/>
                <w:b/>
                <w:iCs/>
                <w:sz w:val="24"/>
                <w:szCs w:val="24"/>
              </w:rPr>
              <w:t>75,2 %</w:t>
            </w:r>
          </w:p>
        </w:tc>
        <w:tc>
          <w:tcPr>
            <w:tcW w:w="720" w:type="pct"/>
          </w:tcPr>
          <w:p w:rsidR="00EF7D42" w:rsidRDefault="00EF7D42" w:rsidP="00EF7D42">
            <w:pPr>
              <w:spacing w:after="0" w:line="230" w:lineRule="auto"/>
              <w:ind w:right="57"/>
              <w:jc w:val="center"/>
              <w:cnfStyle w:val="000000100000"/>
              <w:rPr>
                <w:rFonts w:ascii="Times New Roman" w:hAnsi="Times New Roman" w:cs="Times New Roman"/>
                <w:b/>
                <w:iCs/>
                <w:sz w:val="24"/>
                <w:szCs w:val="24"/>
              </w:rPr>
            </w:pPr>
          </w:p>
          <w:p w:rsidR="002029D2" w:rsidRPr="002029D2" w:rsidRDefault="002029D2" w:rsidP="00EF7D42">
            <w:pPr>
              <w:spacing w:after="0" w:line="230" w:lineRule="auto"/>
              <w:ind w:right="57"/>
              <w:jc w:val="center"/>
              <w:cnfStyle w:val="000000100000"/>
              <w:rPr>
                <w:rFonts w:ascii="Times New Roman" w:hAnsi="Times New Roman" w:cs="Times New Roman"/>
                <w:b/>
                <w:iCs/>
                <w:sz w:val="24"/>
                <w:szCs w:val="24"/>
              </w:rPr>
            </w:pPr>
            <w:r>
              <w:rPr>
                <w:rFonts w:ascii="Times New Roman" w:hAnsi="Times New Roman" w:cs="Times New Roman"/>
                <w:b/>
                <w:iCs/>
                <w:sz w:val="24"/>
                <w:szCs w:val="24"/>
              </w:rPr>
              <w:t>77,0 %</w:t>
            </w:r>
          </w:p>
        </w:tc>
        <w:tc>
          <w:tcPr>
            <w:tcW w:w="720" w:type="pct"/>
          </w:tcPr>
          <w:p w:rsidR="00EF7D42" w:rsidRDefault="00EF7D42" w:rsidP="00EF7D42">
            <w:pPr>
              <w:spacing w:after="0" w:line="230" w:lineRule="auto"/>
              <w:ind w:right="57"/>
              <w:jc w:val="center"/>
              <w:cnfStyle w:val="000000100000"/>
              <w:rPr>
                <w:rFonts w:ascii="Times New Roman" w:hAnsi="Times New Roman" w:cs="Times New Roman"/>
                <w:b/>
                <w:bCs/>
                <w:iCs/>
                <w:sz w:val="24"/>
                <w:szCs w:val="24"/>
              </w:rPr>
            </w:pPr>
          </w:p>
          <w:p w:rsidR="002029D2" w:rsidRPr="002029D2" w:rsidRDefault="00D31A31" w:rsidP="00EF7D42">
            <w:pPr>
              <w:spacing w:after="0" w:line="230" w:lineRule="auto"/>
              <w:ind w:right="57"/>
              <w:jc w:val="center"/>
              <w:cnfStyle w:val="000000100000"/>
              <w:rPr>
                <w:rFonts w:ascii="Times New Roman" w:hAnsi="Times New Roman" w:cs="Times New Roman"/>
                <w:b/>
                <w:bCs/>
                <w:iCs/>
                <w:sz w:val="24"/>
                <w:szCs w:val="24"/>
              </w:rPr>
            </w:pPr>
            <w:r>
              <w:rPr>
                <w:rFonts w:ascii="Times New Roman" w:hAnsi="Times New Roman" w:cs="Times New Roman"/>
                <w:b/>
                <w:bCs/>
                <w:iCs/>
                <w:sz w:val="24"/>
                <w:szCs w:val="24"/>
              </w:rPr>
              <w:t>78,6 %</w:t>
            </w:r>
          </w:p>
        </w:tc>
      </w:tr>
      <w:bookmarkEnd w:id="9"/>
    </w:tbl>
    <w:p w:rsidR="00EF7D42" w:rsidRDefault="00EF7D42" w:rsidP="009E2EEB">
      <w:pPr>
        <w:spacing w:after="0" w:line="276" w:lineRule="auto"/>
        <w:ind w:firstLine="709"/>
        <w:jc w:val="both"/>
        <w:rPr>
          <w:rFonts w:ascii="Times New Roman" w:hAnsi="Times New Roman" w:cs="Times New Roman"/>
          <w:sz w:val="28"/>
          <w:szCs w:val="28"/>
          <w:lang w:eastAsia="ru-RU"/>
        </w:rPr>
      </w:pPr>
    </w:p>
    <w:p w:rsidR="009E2EEB" w:rsidRDefault="002029D2" w:rsidP="002029D2">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Данные таблицы 2 объясняют</w:t>
      </w:r>
      <w:r w:rsidR="00532183">
        <w:rPr>
          <w:rFonts w:ascii="Times New Roman" w:hAnsi="Times New Roman" w:cs="Times New Roman"/>
          <w:sz w:val="28"/>
          <w:szCs w:val="28"/>
        </w:rPr>
        <w:t xml:space="preserve"> основную</w:t>
      </w:r>
      <w:r>
        <w:rPr>
          <w:rFonts w:ascii="Times New Roman" w:hAnsi="Times New Roman" w:cs="Times New Roman"/>
          <w:sz w:val="28"/>
          <w:szCs w:val="28"/>
        </w:rPr>
        <w:t xml:space="preserve"> причин</w:t>
      </w:r>
      <w:r w:rsidR="00532183">
        <w:rPr>
          <w:rFonts w:ascii="Times New Roman" w:hAnsi="Times New Roman" w:cs="Times New Roman"/>
          <w:sz w:val="28"/>
          <w:szCs w:val="28"/>
        </w:rPr>
        <w:t>у</w:t>
      </w:r>
      <w:r>
        <w:rPr>
          <w:rFonts w:ascii="Times New Roman" w:hAnsi="Times New Roman" w:cs="Times New Roman"/>
          <w:sz w:val="28"/>
          <w:szCs w:val="28"/>
        </w:rPr>
        <w:t>, по которым жителям Крыловского района приходится искать трудоустройство за пределами муниципалитета и, соответственно покидать территорию Крыловского района</w:t>
      </w:r>
      <w:r w:rsidR="00532183">
        <w:rPr>
          <w:rFonts w:ascii="Times New Roman" w:hAnsi="Times New Roman" w:cs="Times New Roman"/>
          <w:sz w:val="28"/>
          <w:szCs w:val="28"/>
        </w:rPr>
        <w:t xml:space="preserve"> – уровень заработной платы в муниципалитете значительно ниже среднего значения по региону.</w:t>
      </w:r>
    </w:p>
    <w:p w:rsidR="009E2EEB" w:rsidRDefault="009E2EEB" w:rsidP="009E2EEB">
      <w:pPr>
        <w:shd w:val="clear" w:color="auto" w:fill="FFFFFF"/>
        <w:spacing w:after="0" w:line="240" w:lineRule="auto"/>
        <w:ind w:firstLine="708"/>
        <w:jc w:val="both"/>
        <w:rPr>
          <w:rFonts w:ascii="Times New Roman" w:hAnsi="Times New Roman" w:cs="Times New Roman"/>
          <w:sz w:val="28"/>
          <w:szCs w:val="28"/>
        </w:rPr>
      </w:pPr>
    </w:p>
    <w:p w:rsidR="009E2EEB" w:rsidRDefault="009E2EEB" w:rsidP="005E7FDA">
      <w:pPr>
        <w:numPr>
          <w:ilvl w:val="1"/>
          <w:numId w:val="11"/>
        </w:numPr>
        <w:shd w:val="clear" w:color="auto" w:fill="FFFFFF"/>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Рынок труда</w:t>
      </w:r>
    </w:p>
    <w:p w:rsidR="009E2EEB" w:rsidRDefault="009E2EEB" w:rsidP="009E2EEB">
      <w:pPr>
        <w:shd w:val="clear" w:color="auto" w:fill="FFFFFF"/>
        <w:spacing w:after="0" w:line="240" w:lineRule="auto"/>
        <w:jc w:val="center"/>
        <w:rPr>
          <w:rFonts w:ascii="Times New Roman" w:hAnsi="Times New Roman" w:cs="Times New Roman"/>
          <w:b/>
          <w:bCs/>
          <w:sz w:val="28"/>
          <w:szCs w:val="28"/>
        </w:rPr>
      </w:pPr>
    </w:p>
    <w:p w:rsidR="009E2EEB" w:rsidRDefault="009E2EEB" w:rsidP="009E2EEB">
      <w:pPr>
        <w:widowControl w:val="0"/>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По состоянию на 1 января 20</w:t>
      </w:r>
      <w:r w:rsidR="00532183">
        <w:rPr>
          <w:rFonts w:ascii="Times New Roman" w:hAnsi="Times New Roman" w:cs="Times New Roman"/>
          <w:sz w:val="28"/>
          <w:szCs w:val="28"/>
        </w:rPr>
        <w:t>20</w:t>
      </w:r>
      <w:r>
        <w:rPr>
          <w:rFonts w:ascii="Times New Roman" w:hAnsi="Times New Roman" w:cs="Times New Roman"/>
          <w:sz w:val="28"/>
          <w:szCs w:val="28"/>
        </w:rPr>
        <w:t xml:space="preserve"> года уровень регистрируемой безработицы составил </w:t>
      </w:r>
      <w:r w:rsidR="009D3F89">
        <w:rPr>
          <w:rFonts w:ascii="Times New Roman" w:hAnsi="Times New Roman" w:cs="Times New Roman"/>
          <w:sz w:val="28"/>
          <w:szCs w:val="28"/>
        </w:rPr>
        <w:t xml:space="preserve">0,8 </w:t>
      </w:r>
      <w:r>
        <w:rPr>
          <w:rFonts w:ascii="Times New Roman" w:hAnsi="Times New Roman" w:cs="Times New Roman"/>
          <w:sz w:val="28"/>
          <w:szCs w:val="28"/>
        </w:rPr>
        <w:t xml:space="preserve">%, что </w:t>
      </w:r>
      <w:r w:rsidR="009D3F89">
        <w:rPr>
          <w:rFonts w:ascii="Times New Roman" w:hAnsi="Times New Roman" w:cs="Times New Roman"/>
          <w:sz w:val="28"/>
          <w:szCs w:val="28"/>
        </w:rPr>
        <w:t>ниже</w:t>
      </w:r>
      <w:r>
        <w:rPr>
          <w:rFonts w:ascii="Times New Roman" w:hAnsi="Times New Roman" w:cs="Times New Roman"/>
          <w:sz w:val="28"/>
          <w:szCs w:val="28"/>
        </w:rPr>
        <w:t xml:space="preserve"> уровня предыдущего года на 0,</w:t>
      </w:r>
      <w:r w:rsidR="009D3F89">
        <w:rPr>
          <w:rFonts w:ascii="Times New Roman" w:hAnsi="Times New Roman" w:cs="Times New Roman"/>
          <w:sz w:val="28"/>
          <w:szCs w:val="28"/>
        </w:rPr>
        <w:t>2</w:t>
      </w:r>
      <w:r>
        <w:rPr>
          <w:rFonts w:ascii="Times New Roman" w:hAnsi="Times New Roman" w:cs="Times New Roman"/>
          <w:sz w:val="28"/>
          <w:szCs w:val="28"/>
        </w:rPr>
        <w:t>% (средний краевой уровень безработицы по состоянию на 01.01.20</w:t>
      </w:r>
      <w:r w:rsidR="00532183">
        <w:rPr>
          <w:rFonts w:ascii="Times New Roman" w:hAnsi="Times New Roman" w:cs="Times New Roman"/>
          <w:sz w:val="28"/>
          <w:szCs w:val="28"/>
        </w:rPr>
        <w:t>20</w:t>
      </w:r>
      <w:r>
        <w:rPr>
          <w:rFonts w:ascii="Times New Roman" w:hAnsi="Times New Roman" w:cs="Times New Roman"/>
          <w:sz w:val="28"/>
          <w:szCs w:val="28"/>
        </w:rPr>
        <w:t xml:space="preserve"> г. – 0,5%). </w:t>
      </w:r>
    </w:p>
    <w:p w:rsidR="00B36BB5" w:rsidRPr="00031AB1" w:rsidRDefault="00B36BB5" w:rsidP="009E2EEB">
      <w:pPr>
        <w:widowControl w:val="0"/>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По уровню регистрируемой безработицы </w:t>
      </w:r>
      <w:r w:rsidR="00031AB1">
        <w:rPr>
          <w:rFonts w:ascii="Times New Roman" w:hAnsi="Times New Roman" w:cs="Times New Roman"/>
          <w:sz w:val="28"/>
          <w:szCs w:val="28"/>
        </w:rPr>
        <w:t>Крыловский район занимает 5 место среди районов СЭЗ КК – по данному показателю ситуация хуже только в Ейском районе 0,8 %</w:t>
      </w:r>
      <w:r w:rsidR="00031AB1" w:rsidRPr="00031AB1">
        <w:rPr>
          <w:rFonts w:ascii="Times New Roman" w:hAnsi="Times New Roman" w:cs="Times New Roman"/>
          <w:sz w:val="28"/>
          <w:szCs w:val="28"/>
        </w:rPr>
        <w:t xml:space="preserve">; </w:t>
      </w:r>
      <w:r w:rsidR="00031AB1">
        <w:rPr>
          <w:rFonts w:ascii="Times New Roman" w:hAnsi="Times New Roman" w:cs="Times New Roman"/>
          <w:sz w:val="28"/>
          <w:szCs w:val="28"/>
        </w:rPr>
        <w:t>в Староминском районе 0,9%</w:t>
      </w:r>
      <w:r w:rsidR="00031AB1" w:rsidRPr="00031AB1">
        <w:rPr>
          <w:rFonts w:ascii="Times New Roman" w:hAnsi="Times New Roman" w:cs="Times New Roman"/>
          <w:sz w:val="28"/>
          <w:szCs w:val="28"/>
        </w:rPr>
        <w:t xml:space="preserve">; </w:t>
      </w:r>
      <w:r w:rsidR="00031AB1">
        <w:rPr>
          <w:rFonts w:ascii="Times New Roman" w:hAnsi="Times New Roman" w:cs="Times New Roman"/>
          <w:sz w:val="28"/>
          <w:szCs w:val="28"/>
        </w:rPr>
        <w:t>в Щербиновском районе 1,3%.</w:t>
      </w:r>
    </w:p>
    <w:p w:rsidR="009D3F89" w:rsidRDefault="009E2EEB" w:rsidP="00717459">
      <w:pPr>
        <w:spacing w:after="0" w:line="240" w:lineRule="auto"/>
        <w:ind w:firstLine="708"/>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Среднегодовая численность безработных граждан по состоянию на 1 января 20</w:t>
      </w:r>
      <w:r w:rsidR="009D3F89">
        <w:rPr>
          <w:rFonts w:ascii="Times New Roman" w:hAnsi="Times New Roman" w:cs="Times New Roman"/>
          <w:color w:val="000000"/>
          <w:sz w:val="28"/>
          <w:szCs w:val="28"/>
          <w:lang w:eastAsia="ru-RU"/>
        </w:rPr>
        <w:t>20</w:t>
      </w:r>
      <w:r>
        <w:rPr>
          <w:rFonts w:ascii="Times New Roman" w:hAnsi="Times New Roman" w:cs="Times New Roman"/>
          <w:color w:val="000000"/>
          <w:sz w:val="28"/>
          <w:szCs w:val="28"/>
          <w:lang w:eastAsia="ru-RU"/>
        </w:rPr>
        <w:t xml:space="preserve"> года, зарегистрированных в службе занятости, составила</w:t>
      </w:r>
      <w:r w:rsidR="00DE244B">
        <w:rPr>
          <w:rFonts w:ascii="Times New Roman" w:hAnsi="Times New Roman" w:cs="Times New Roman"/>
          <w:color w:val="000000"/>
          <w:sz w:val="28"/>
          <w:szCs w:val="28"/>
          <w:lang w:eastAsia="ru-RU"/>
        </w:rPr>
        <w:t xml:space="preserve">  197 </w:t>
      </w:r>
      <w:r>
        <w:rPr>
          <w:rFonts w:ascii="Times New Roman" w:hAnsi="Times New Roman" w:cs="Times New Roman"/>
          <w:color w:val="000000"/>
          <w:sz w:val="28"/>
          <w:szCs w:val="28"/>
          <w:lang w:eastAsia="ru-RU"/>
        </w:rPr>
        <w:t>человек.</w:t>
      </w:r>
    </w:p>
    <w:p w:rsidR="009E2EEB" w:rsidRDefault="009E2EEB" w:rsidP="009E2EEB">
      <w:pPr>
        <w:widowControl w:val="0"/>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По значению среднесписочной численности работающих в организациях</w:t>
      </w:r>
      <w:r w:rsidR="00717459">
        <w:rPr>
          <w:rFonts w:ascii="Times New Roman" w:hAnsi="Times New Roman" w:cs="Times New Roman"/>
          <w:sz w:val="28"/>
          <w:szCs w:val="28"/>
        </w:rPr>
        <w:t xml:space="preserve"> (без внешних совместителей)</w:t>
      </w:r>
      <w:r w:rsidR="00250266">
        <w:rPr>
          <w:rFonts w:ascii="Times New Roman" w:hAnsi="Times New Roman" w:cs="Times New Roman"/>
          <w:sz w:val="28"/>
          <w:szCs w:val="28"/>
        </w:rPr>
        <w:t xml:space="preserve"> </w:t>
      </w:r>
      <w:r w:rsidR="00717459">
        <w:rPr>
          <w:rFonts w:ascii="Times New Roman" w:hAnsi="Times New Roman" w:cs="Times New Roman"/>
          <w:sz w:val="28"/>
          <w:szCs w:val="28"/>
        </w:rPr>
        <w:t xml:space="preserve">Крыловский район значительно отстает от других муниципалитетов СЭЗ КК. </w:t>
      </w:r>
      <w:r w:rsidR="00031AB1">
        <w:rPr>
          <w:rFonts w:ascii="Times New Roman" w:hAnsi="Times New Roman" w:cs="Times New Roman"/>
          <w:sz w:val="28"/>
          <w:szCs w:val="28"/>
        </w:rPr>
        <w:t>Соответствующие данные приведены в таблице № 6.</w:t>
      </w:r>
    </w:p>
    <w:p w:rsidR="004E4044" w:rsidRDefault="004E4044" w:rsidP="009E2EEB">
      <w:pPr>
        <w:widowControl w:val="0"/>
        <w:spacing w:after="0" w:line="276" w:lineRule="auto"/>
        <w:ind w:firstLine="720"/>
        <w:jc w:val="both"/>
        <w:rPr>
          <w:rFonts w:ascii="Times New Roman" w:hAnsi="Times New Roman" w:cs="Times New Roman"/>
          <w:sz w:val="28"/>
          <w:szCs w:val="28"/>
        </w:rPr>
      </w:pPr>
    </w:p>
    <w:p w:rsidR="004E4044" w:rsidRDefault="004E4044" w:rsidP="009E2EEB">
      <w:pPr>
        <w:widowControl w:val="0"/>
        <w:spacing w:after="0" w:line="276" w:lineRule="auto"/>
        <w:ind w:firstLine="720"/>
        <w:jc w:val="both"/>
        <w:rPr>
          <w:rFonts w:ascii="Times New Roman" w:hAnsi="Times New Roman" w:cs="Times New Roman"/>
          <w:sz w:val="28"/>
          <w:szCs w:val="28"/>
        </w:rPr>
      </w:pPr>
    </w:p>
    <w:p w:rsidR="004E4044" w:rsidRDefault="004E4044" w:rsidP="009E2EEB">
      <w:pPr>
        <w:widowControl w:val="0"/>
        <w:spacing w:after="0" w:line="276" w:lineRule="auto"/>
        <w:ind w:firstLine="720"/>
        <w:jc w:val="both"/>
        <w:rPr>
          <w:rFonts w:ascii="Times New Roman" w:hAnsi="Times New Roman" w:cs="Times New Roman"/>
          <w:sz w:val="28"/>
          <w:szCs w:val="28"/>
        </w:rPr>
      </w:pPr>
    </w:p>
    <w:p w:rsidR="004E4044" w:rsidRDefault="004E4044" w:rsidP="009E2EEB">
      <w:pPr>
        <w:widowControl w:val="0"/>
        <w:spacing w:after="0" w:line="276" w:lineRule="auto"/>
        <w:ind w:firstLine="720"/>
        <w:jc w:val="both"/>
        <w:rPr>
          <w:rFonts w:ascii="Times New Roman" w:hAnsi="Times New Roman" w:cs="Times New Roman"/>
          <w:sz w:val="28"/>
          <w:szCs w:val="28"/>
        </w:rPr>
      </w:pPr>
    </w:p>
    <w:p w:rsidR="009E2EEB" w:rsidRDefault="009E2EEB" w:rsidP="009E2EEB">
      <w:pPr>
        <w:spacing w:line="240" w:lineRule="auto"/>
        <w:ind w:firstLine="709"/>
        <w:contextualSpacing/>
        <w:jc w:val="right"/>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Таблица № 6</w:t>
      </w:r>
    </w:p>
    <w:p w:rsidR="00B36BB5" w:rsidRDefault="00B36BB5" w:rsidP="00B36BB5">
      <w:pPr>
        <w:spacing w:line="240" w:lineRule="auto"/>
        <w:contextualSpacing/>
        <w:jc w:val="both"/>
        <w:rPr>
          <w:rFonts w:ascii="Times New Roman" w:hAnsi="Times New Roman" w:cs="Times New Roman"/>
          <w:sz w:val="28"/>
          <w:szCs w:val="28"/>
          <w:lang w:eastAsia="ru-RU"/>
        </w:rPr>
      </w:pPr>
    </w:p>
    <w:p w:rsidR="009E2EEB" w:rsidRDefault="009E2EEB" w:rsidP="009E2EEB">
      <w:pPr>
        <w:spacing w:after="0" w:line="240" w:lineRule="auto"/>
        <w:jc w:val="center"/>
        <w:rPr>
          <w:rFonts w:ascii="Times New Roman" w:hAnsi="Times New Roman" w:cs="Times New Roman"/>
          <w:b/>
          <w:bCs/>
          <w:iCs/>
          <w:sz w:val="24"/>
          <w:szCs w:val="20"/>
          <w:lang w:eastAsia="ru-RU"/>
        </w:rPr>
      </w:pPr>
      <w:r>
        <w:rPr>
          <w:rFonts w:ascii="Times New Roman" w:hAnsi="Times New Roman" w:cs="Times New Roman"/>
          <w:b/>
          <w:bCs/>
          <w:iCs/>
          <w:sz w:val="24"/>
          <w:szCs w:val="20"/>
          <w:lang w:eastAsia="ru-RU"/>
        </w:rPr>
        <w:t>Среднесписочная численность работающих в организациях (по организациям, не относящимся к субъектам малого предпринимательства; человек).</w:t>
      </w:r>
    </w:p>
    <w:p w:rsidR="009E2EEB" w:rsidRDefault="009E2EEB" w:rsidP="009E2EEB">
      <w:pPr>
        <w:spacing w:after="0" w:line="240" w:lineRule="auto"/>
        <w:rPr>
          <w:lang w:eastAsia="ru-RU"/>
        </w:rPr>
      </w:pPr>
    </w:p>
    <w:tbl>
      <w:tblPr>
        <w:tblW w:w="4945"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0A0"/>
      </w:tblPr>
      <w:tblGrid>
        <w:gridCol w:w="3487"/>
        <w:gridCol w:w="5978"/>
      </w:tblGrid>
      <w:tr w:rsidR="00D53FDB" w:rsidTr="00D53FDB">
        <w:trPr>
          <w:trHeight w:val="300"/>
        </w:trPr>
        <w:tc>
          <w:tcPr>
            <w:tcW w:w="1842" w:type="pct"/>
            <w:tcBorders>
              <w:top w:val="single" w:sz="4" w:space="0" w:color="4F81BD"/>
              <w:left w:val="single" w:sz="4" w:space="0" w:color="4F81BD"/>
              <w:bottom w:val="single" w:sz="4" w:space="0" w:color="4F81BD"/>
              <w:right w:val="single" w:sz="4" w:space="0" w:color="FFFFFF"/>
            </w:tcBorders>
            <w:shd w:val="clear" w:color="auto" w:fill="4F81BD"/>
            <w:vAlign w:val="center"/>
            <w:hideMark/>
          </w:tcPr>
          <w:p w:rsidR="00D53FDB" w:rsidRDefault="00D53FDB" w:rsidP="009A7B47">
            <w:pPr>
              <w:spacing w:after="0" w:line="276" w:lineRule="auto"/>
              <w:jc w:val="center"/>
              <w:rPr>
                <w:rFonts w:ascii="Times New Roman" w:hAnsi="Times New Roman" w:cs="Times New Roman"/>
                <w:b/>
                <w:bCs/>
                <w:color w:val="000000"/>
                <w:sz w:val="24"/>
                <w:szCs w:val="24"/>
                <w:lang w:eastAsia="ru-RU"/>
              </w:rPr>
            </w:pPr>
            <w:r>
              <w:rPr>
                <w:rFonts w:ascii="Times New Roman" w:hAnsi="Times New Roman" w:cs="Times New Roman"/>
                <w:b/>
                <w:bCs/>
                <w:color w:val="FFFFFF"/>
                <w:sz w:val="24"/>
                <w:szCs w:val="24"/>
                <w:lang w:eastAsia="ru-RU"/>
              </w:rPr>
              <w:t>Муниципальное образование</w:t>
            </w:r>
          </w:p>
        </w:tc>
        <w:tc>
          <w:tcPr>
            <w:tcW w:w="3158" w:type="pct"/>
            <w:tcBorders>
              <w:top w:val="single" w:sz="4" w:space="0" w:color="4F81BD"/>
              <w:left w:val="single" w:sz="4" w:space="0" w:color="FFFFFF"/>
              <w:bottom w:val="single" w:sz="4" w:space="0" w:color="4F81BD"/>
              <w:right w:val="single" w:sz="4" w:space="0" w:color="FFFFFF"/>
            </w:tcBorders>
            <w:shd w:val="clear" w:color="auto" w:fill="4F81BD"/>
            <w:vAlign w:val="center"/>
            <w:hideMark/>
          </w:tcPr>
          <w:p w:rsidR="00D53FDB" w:rsidRDefault="00D53FDB" w:rsidP="009A7B47">
            <w:pPr>
              <w:spacing w:after="0" w:line="276" w:lineRule="auto"/>
              <w:jc w:val="center"/>
              <w:rPr>
                <w:rFonts w:ascii="Times New Roman" w:hAnsi="Times New Roman" w:cs="Times New Roman"/>
                <w:b/>
                <w:bCs/>
                <w:color w:val="FFFFFF"/>
                <w:sz w:val="24"/>
                <w:szCs w:val="24"/>
                <w:lang w:eastAsia="ru-RU"/>
              </w:rPr>
            </w:pPr>
            <w:r>
              <w:rPr>
                <w:rFonts w:ascii="Times New Roman" w:hAnsi="Times New Roman" w:cs="Times New Roman"/>
                <w:b/>
                <w:bCs/>
                <w:color w:val="FFFFFF"/>
                <w:sz w:val="24"/>
                <w:szCs w:val="24"/>
                <w:lang w:eastAsia="ru-RU"/>
              </w:rPr>
              <w:t>По состоянию на 01.01.2020г., тыс. чел.</w:t>
            </w:r>
          </w:p>
        </w:tc>
      </w:tr>
      <w:tr w:rsidR="00D53FDB" w:rsidTr="00D53FDB">
        <w:trPr>
          <w:trHeight w:val="300"/>
        </w:trPr>
        <w:tc>
          <w:tcPr>
            <w:tcW w:w="1842" w:type="pct"/>
            <w:tcBorders>
              <w:top w:val="single" w:sz="4" w:space="0" w:color="95B3D7"/>
              <w:left w:val="single" w:sz="4" w:space="0" w:color="95B3D7"/>
              <w:bottom w:val="single" w:sz="4" w:space="0" w:color="95B3D7"/>
              <w:right w:val="single" w:sz="4" w:space="0" w:color="95B3D7"/>
            </w:tcBorders>
            <w:shd w:val="clear" w:color="auto" w:fill="DBE5F1"/>
            <w:hideMark/>
          </w:tcPr>
          <w:p w:rsidR="00D53FDB" w:rsidRDefault="00D53FDB" w:rsidP="009A7B47">
            <w:pPr>
              <w:spacing w:after="0" w:line="276" w:lineRule="auto"/>
              <w:rPr>
                <w:rFonts w:ascii="Times New Roman" w:hAnsi="Times New Roman" w:cs="Times New Roman"/>
                <w:b/>
                <w:bCs/>
                <w:color w:val="000000"/>
                <w:sz w:val="24"/>
                <w:szCs w:val="24"/>
                <w:lang w:eastAsia="ru-RU"/>
              </w:rPr>
            </w:pPr>
            <w:r>
              <w:rPr>
                <w:rFonts w:ascii="Times New Roman" w:hAnsi="Times New Roman" w:cs="Times New Roman"/>
                <w:bCs/>
                <w:color w:val="000000"/>
                <w:sz w:val="24"/>
                <w:szCs w:val="24"/>
                <w:lang w:eastAsia="ru-RU"/>
              </w:rPr>
              <w:t>Ейский район</w:t>
            </w:r>
          </w:p>
        </w:tc>
        <w:tc>
          <w:tcPr>
            <w:tcW w:w="3158" w:type="pct"/>
            <w:tcBorders>
              <w:top w:val="single" w:sz="4" w:space="0" w:color="95B3D7"/>
              <w:left w:val="single" w:sz="4" w:space="0" w:color="95B3D7"/>
              <w:bottom w:val="single" w:sz="4" w:space="0" w:color="95B3D7"/>
              <w:right w:val="single" w:sz="4" w:space="0" w:color="95B3D7"/>
            </w:tcBorders>
            <w:shd w:val="clear" w:color="auto" w:fill="DBE5F1"/>
            <w:vAlign w:val="center"/>
          </w:tcPr>
          <w:p w:rsidR="00D53FDB" w:rsidRDefault="00D53FDB" w:rsidP="00D53FD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19,5</w:t>
            </w:r>
          </w:p>
        </w:tc>
      </w:tr>
      <w:tr w:rsidR="00D53FDB" w:rsidTr="00D53FDB">
        <w:trPr>
          <w:trHeight w:val="300"/>
        </w:trPr>
        <w:tc>
          <w:tcPr>
            <w:tcW w:w="1842" w:type="pct"/>
            <w:tcBorders>
              <w:top w:val="single" w:sz="4" w:space="0" w:color="95B3D7"/>
              <w:left w:val="single" w:sz="4" w:space="0" w:color="95B3D7"/>
              <w:bottom w:val="single" w:sz="4" w:space="0" w:color="95B3D7"/>
              <w:right w:val="single" w:sz="4" w:space="0" w:color="95B3D7"/>
            </w:tcBorders>
            <w:hideMark/>
          </w:tcPr>
          <w:p w:rsidR="00D53FDB" w:rsidRDefault="00D53FDB" w:rsidP="009A7B47">
            <w:pPr>
              <w:spacing w:after="0" w:line="276" w:lineRule="auto"/>
              <w:rPr>
                <w:rFonts w:ascii="Times New Roman" w:hAnsi="Times New Roman" w:cs="Times New Roman"/>
                <w:b/>
                <w:bCs/>
                <w:color w:val="000000"/>
                <w:sz w:val="24"/>
                <w:szCs w:val="24"/>
                <w:lang w:eastAsia="ru-RU"/>
              </w:rPr>
            </w:pPr>
            <w:r>
              <w:rPr>
                <w:rFonts w:ascii="Times New Roman" w:hAnsi="Times New Roman" w:cs="Times New Roman"/>
                <w:bCs/>
                <w:color w:val="000000"/>
                <w:sz w:val="24"/>
                <w:szCs w:val="24"/>
                <w:lang w:eastAsia="ru-RU"/>
              </w:rPr>
              <w:t>Каневской район</w:t>
            </w:r>
          </w:p>
        </w:tc>
        <w:tc>
          <w:tcPr>
            <w:tcW w:w="3158" w:type="pct"/>
            <w:tcBorders>
              <w:top w:val="single" w:sz="4" w:space="0" w:color="95B3D7"/>
              <w:left w:val="single" w:sz="4" w:space="0" w:color="95B3D7"/>
              <w:bottom w:val="single" w:sz="4" w:space="0" w:color="95B3D7"/>
              <w:right w:val="single" w:sz="4" w:space="0" w:color="95B3D7"/>
            </w:tcBorders>
            <w:vAlign w:val="bottom"/>
          </w:tcPr>
          <w:p w:rsidR="00D53FDB" w:rsidRDefault="00D53FDB" w:rsidP="00D53FD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17,0</w:t>
            </w:r>
          </w:p>
        </w:tc>
      </w:tr>
      <w:tr w:rsidR="00D53FDB" w:rsidTr="00D53FDB">
        <w:trPr>
          <w:trHeight w:val="300"/>
        </w:trPr>
        <w:tc>
          <w:tcPr>
            <w:tcW w:w="1842" w:type="pct"/>
            <w:tcBorders>
              <w:top w:val="single" w:sz="4" w:space="0" w:color="95B3D7"/>
              <w:left w:val="single" w:sz="4" w:space="0" w:color="95B3D7"/>
              <w:bottom w:val="single" w:sz="4" w:space="0" w:color="95B3D7"/>
              <w:right w:val="single" w:sz="4" w:space="0" w:color="95B3D7"/>
            </w:tcBorders>
            <w:shd w:val="clear" w:color="auto" w:fill="DBE5F1"/>
            <w:hideMark/>
          </w:tcPr>
          <w:p w:rsidR="00D53FDB" w:rsidRDefault="00D53FDB" w:rsidP="009A7B47">
            <w:pPr>
              <w:spacing w:after="0" w:line="276" w:lineRule="auto"/>
              <w:rPr>
                <w:rFonts w:ascii="Times New Roman" w:hAnsi="Times New Roman" w:cs="Times New Roman"/>
                <w:b/>
                <w:bCs/>
                <w:i/>
                <w:color w:val="000000"/>
                <w:sz w:val="24"/>
                <w:szCs w:val="24"/>
                <w:lang w:eastAsia="ru-RU"/>
              </w:rPr>
            </w:pPr>
            <w:r>
              <w:rPr>
                <w:rFonts w:ascii="Times New Roman" w:hAnsi="Times New Roman" w:cs="Times New Roman"/>
                <w:b/>
                <w:bCs/>
                <w:i/>
                <w:color w:val="000000"/>
                <w:sz w:val="24"/>
                <w:szCs w:val="24"/>
                <w:lang w:eastAsia="ru-RU"/>
              </w:rPr>
              <w:t>Крыловский район</w:t>
            </w:r>
          </w:p>
        </w:tc>
        <w:tc>
          <w:tcPr>
            <w:tcW w:w="3158" w:type="pct"/>
            <w:tcBorders>
              <w:top w:val="single" w:sz="4" w:space="0" w:color="95B3D7"/>
              <w:left w:val="single" w:sz="4" w:space="0" w:color="95B3D7"/>
              <w:bottom w:val="single" w:sz="4" w:space="0" w:color="95B3D7"/>
              <w:right w:val="single" w:sz="4" w:space="0" w:color="95B3D7"/>
            </w:tcBorders>
            <w:shd w:val="clear" w:color="auto" w:fill="DBE5F1"/>
            <w:vAlign w:val="bottom"/>
          </w:tcPr>
          <w:p w:rsidR="00D53FDB" w:rsidRDefault="00D53FDB" w:rsidP="00D53FDB">
            <w:pPr>
              <w:spacing w:after="0" w:line="276" w:lineRule="auto"/>
              <w:ind w:right="57"/>
              <w:jc w:val="center"/>
              <w:rPr>
                <w:rFonts w:ascii="Times New Roman" w:hAnsi="Times New Roman" w:cs="Times New Roman"/>
                <w:b/>
                <w:i/>
                <w:sz w:val="24"/>
                <w:szCs w:val="24"/>
              </w:rPr>
            </w:pPr>
            <w:r>
              <w:rPr>
                <w:rFonts w:ascii="Times New Roman" w:hAnsi="Times New Roman" w:cs="Times New Roman"/>
                <w:b/>
                <w:i/>
                <w:sz w:val="24"/>
                <w:szCs w:val="24"/>
              </w:rPr>
              <w:t>3,1</w:t>
            </w:r>
          </w:p>
        </w:tc>
      </w:tr>
      <w:tr w:rsidR="00D53FDB" w:rsidTr="00D53FDB">
        <w:trPr>
          <w:trHeight w:val="300"/>
        </w:trPr>
        <w:tc>
          <w:tcPr>
            <w:tcW w:w="1842" w:type="pct"/>
            <w:tcBorders>
              <w:top w:val="single" w:sz="4" w:space="0" w:color="95B3D7"/>
              <w:left w:val="single" w:sz="4" w:space="0" w:color="95B3D7"/>
              <w:bottom w:val="single" w:sz="4" w:space="0" w:color="95B3D7"/>
              <w:right w:val="single" w:sz="4" w:space="0" w:color="95B3D7"/>
            </w:tcBorders>
            <w:hideMark/>
          </w:tcPr>
          <w:p w:rsidR="00D53FDB" w:rsidRDefault="00D53FDB" w:rsidP="009A7B47">
            <w:pPr>
              <w:spacing w:after="0" w:line="276" w:lineRule="auto"/>
              <w:rPr>
                <w:rFonts w:ascii="Times New Roman" w:hAnsi="Times New Roman" w:cs="Times New Roman"/>
                <w:b/>
                <w:bCs/>
                <w:color w:val="000000"/>
                <w:sz w:val="24"/>
                <w:szCs w:val="24"/>
                <w:lang w:eastAsia="ru-RU"/>
              </w:rPr>
            </w:pPr>
            <w:r>
              <w:rPr>
                <w:rFonts w:ascii="Times New Roman" w:hAnsi="Times New Roman" w:cs="Times New Roman"/>
                <w:bCs/>
                <w:color w:val="000000"/>
                <w:sz w:val="24"/>
                <w:szCs w:val="24"/>
                <w:lang w:eastAsia="ru-RU"/>
              </w:rPr>
              <w:t>Кущевский район</w:t>
            </w:r>
          </w:p>
        </w:tc>
        <w:tc>
          <w:tcPr>
            <w:tcW w:w="3158" w:type="pct"/>
            <w:tcBorders>
              <w:top w:val="single" w:sz="4" w:space="0" w:color="95B3D7"/>
              <w:left w:val="single" w:sz="4" w:space="0" w:color="95B3D7"/>
              <w:bottom w:val="single" w:sz="4" w:space="0" w:color="95B3D7"/>
              <w:right w:val="single" w:sz="4" w:space="0" w:color="95B3D7"/>
            </w:tcBorders>
            <w:vAlign w:val="bottom"/>
          </w:tcPr>
          <w:p w:rsidR="00D53FDB" w:rsidRDefault="00D53FDB" w:rsidP="00D53FD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10,9</w:t>
            </w:r>
          </w:p>
        </w:tc>
      </w:tr>
      <w:tr w:rsidR="00D53FDB" w:rsidTr="00D53FDB">
        <w:trPr>
          <w:trHeight w:val="300"/>
        </w:trPr>
        <w:tc>
          <w:tcPr>
            <w:tcW w:w="1842" w:type="pct"/>
            <w:tcBorders>
              <w:top w:val="single" w:sz="4" w:space="0" w:color="95B3D7"/>
              <w:left w:val="single" w:sz="4" w:space="0" w:color="95B3D7"/>
              <w:bottom w:val="single" w:sz="4" w:space="0" w:color="95B3D7"/>
              <w:right w:val="single" w:sz="4" w:space="0" w:color="95B3D7"/>
            </w:tcBorders>
            <w:shd w:val="clear" w:color="auto" w:fill="DBE5F1"/>
            <w:hideMark/>
          </w:tcPr>
          <w:p w:rsidR="00D53FDB" w:rsidRDefault="00D53FDB" w:rsidP="009A7B47">
            <w:pPr>
              <w:spacing w:after="0" w:line="276" w:lineRule="auto"/>
              <w:rPr>
                <w:rFonts w:ascii="Times New Roman" w:hAnsi="Times New Roman" w:cs="Times New Roman"/>
                <w:b/>
                <w:bCs/>
                <w:color w:val="000000"/>
                <w:sz w:val="24"/>
                <w:szCs w:val="24"/>
                <w:lang w:eastAsia="ru-RU"/>
              </w:rPr>
            </w:pPr>
            <w:r>
              <w:rPr>
                <w:rFonts w:ascii="Times New Roman" w:hAnsi="Times New Roman" w:cs="Times New Roman"/>
                <w:bCs/>
                <w:color w:val="000000"/>
                <w:sz w:val="24"/>
                <w:szCs w:val="24"/>
                <w:lang w:eastAsia="ru-RU"/>
              </w:rPr>
              <w:t>Ленинградский район</w:t>
            </w:r>
          </w:p>
        </w:tc>
        <w:tc>
          <w:tcPr>
            <w:tcW w:w="3158" w:type="pct"/>
            <w:tcBorders>
              <w:top w:val="single" w:sz="4" w:space="0" w:color="95B3D7"/>
              <w:left w:val="single" w:sz="4" w:space="0" w:color="95B3D7"/>
              <w:bottom w:val="single" w:sz="4" w:space="0" w:color="95B3D7"/>
              <w:right w:val="single" w:sz="4" w:space="0" w:color="95B3D7"/>
            </w:tcBorders>
            <w:shd w:val="clear" w:color="auto" w:fill="DBE5F1"/>
            <w:vAlign w:val="bottom"/>
          </w:tcPr>
          <w:p w:rsidR="00D53FDB" w:rsidRDefault="00D53FDB" w:rsidP="00D53FD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9,3</w:t>
            </w:r>
          </w:p>
        </w:tc>
      </w:tr>
      <w:tr w:rsidR="00D53FDB" w:rsidTr="00D53FDB">
        <w:trPr>
          <w:trHeight w:val="300"/>
        </w:trPr>
        <w:tc>
          <w:tcPr>
            <w:tcW w:w="1842" w:type="pct"/>
            <w:tcBorders>
              <w:top w:val="single" w:sz="4" w:space="0" w:color="95B3D7"/>
              <w:left w:val="single" w:sz="4" w:space="0" w:color="95B3D7"/>
              <w:bottom w:val="single" w:sz="4" w:space="0" w:color="95B3D7"/>
              <w:right w:val="single" w:sz="4" w:space="0" w:color="95B3D7"/>
            </w:tcBorders>
            <w:hideMark/>
          </w:tcPr>
          <w:p w:rsidR="00D53FDB" w:rsidRDefault="00D53FDB" w:rsidP="009A7B47">
            <w:pPr>
              <w:spacing w:after="0" w:line="276" w:lineRule="auto"/>
              <w:rPr>
                <w:rFonts w:ascii="Times New Roman" w:hAnsi="Times New Roman" w:cs="Times New Roman"/>
                <w:b/>
                <w:bCs/>
                <w:color w:val="000000"/>
                <w:sz w:val="24"/>
                <w:szCs w:val="24"/>
                <w:lang w:eastAsia="ru-RU"/>
              </w:rPr>
            </w:pPr>
            <w:r>
              <w:rPr>
                <w:rFonts w:ascii="Times New Roman" w:hAnsi="Times New Roman" w:cs="Times New Roman"/>
                <w:bCs/>
                <w:color w:val="000000"/>
                <w:sz w:val="24"/>
                <w:szCs w:val="24"/>
                <w:lang w:eastAsia="ru-RU"/>
              </w:rPr>
              <w:t>Павловский район</w:t>
            </w:r>
          </w:p>
        </w:tc>
        <w:tc>
          <w:tcPr>
            <w:tcW w:w="3158" w:type="pct"/>
            <w:tcBorders>
              <w:top w:val="single" w:sz="4" w:space="0" w:color="95B3D7"/>
              <w:left w:val="single" w:sz="4" w:space="0" w:color="95B3D7"/>
              <w:bottom w:val="single" w:sz="4" w:space="0" w:color="95B3D7"/>
              <w:right w:val="single" w:sz="4" w:space="0" w:color="95B3D7"/>
            </w:tcBorders>
            <w:vAlign w:val="center"/>
          </w:tcPr>
          <w:p w:rsidR="00D53FDB" w:rsidRDefault="00D53FDB" w:rsidP="00D53FD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10,4</w:t>
            </w:r>
          </w:p>
        </w:tc>
      </w:tr>
      <w:tr w:rsidR="00D53FDB" w:rsidTr="00D53FDB">
        <w:trPr>
          <w:trHeight w:val="300"/>
        </w:trPr>
        <w:tc>
          <w:tcPr>
            <w:tcW w:w="1842" w:type="pct"/>
            <w:tcBorders>
              <w:top w:val="single" w:sz="4" w:space="0" w:color="95B3D7"/>
              <w:left w:val="single" w:sz="4" w:space="0" w:color="95B3D7"/>
              <w:bottom w:val="single" w:sz="4" w:space="0" w:color="95B3D7"/>
              <w:right w:val="single" w:sz="4" w:space="0" w:color="95B3D7"/>
            </w:tcBorders>
            <w:shd w:val="clear" w:color="auto" w:fill="DBE5F1"/>
            <w:hideMark/>
          </w:tcPr>
          <w:p w:rsidR="00D53FDB" w:rsidRDefault="00D53FDB" w:rsidP="009A7B47">
            <w:pPr>
              <w:spacing w:after="0" w:line="276" w:lineRule="auto"/>
              <w:rPr>
                <w:rFonts w:ascii="Times New Roman" w:hAnsi="Times New Roman" w:cs="Times New Roman"/>
                <w:b/>
                <w:bCs/>
                <w:color w:val="000000"/>
                <w:sz w:val="24"/>
                <w:szCs w:val="24"/>
                <w:lang w:eastAsia="ru-RU"/>
              </w:rPr>
            </w:pPr>
            <w:r>
              <w:rPr>
                <w:rFonts w:ascii="Times New Roman" w:hAnsi="Times New Roman" w:cs="Times New Roman"/>
                <w:bCs/>
                <w:color w:val="000000"/>
                <w:sz w:val="24"/>
                <w:szCs w:val="24"/>
                <w:lang w:eastAsia="ru-RU"/>
              </w:rPr>
              <w:t>Староминский район</w:t>
            </w:r>
          </w:p>
        </w:tc>
        <w:tc>
          <w:tcPr>
            <w:tcW w:w="3158" w:type="pct"/>
            <w:tcBorders>
              <w:top w:val="single" w:sz="4" w:space="0" w:color="95B3D7"/>
              <w:left w:val="single" w:sz="4" w:space="0" w:color="95B3D7"/>
              <w:bottom w:val="single" w:sz="4" w:space="0" w:color="95B3D7"/>
              <w:right w:val="single" w:sz="4" w:space="0" w:color="95B3D7"/>
            </w:tcBorders>
            <w:shd w:val="clear" w:color="auto" w:fill="DBE5F1"/>
            <w:vAlign w:val="center"/>
          </w:tcPr>
          <w:p w:rsidR="00D53FDB" w:rsidRDefault="00D53FDB" w:rsidP="00D53FD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6,3</w:t>
            </w:r>
          </w:p>
        </w:tc>
      </w:tr>
      <w:tr w:rsidR="00D53FDB" w:rsidTr="00D53FDB">
        <w:trPr>
          <w:trHeight w:val="300"/>
        </w:trPr>
        <w:tc>
          <w:tcPr>
            <w:tcW w:w="1842" w:type="pct"/>
            <w:tcBorders>
              <w:top w:val="single" w:sz="4" w:space="0" w:color="95B3D7"/>
              <w:left w:val="single" w:sz="4" w:space="0" w:color="95B3D7"/>
              <w:bottom w:val="single" w:sz="4" w:space="0" w:color="95B3D7"/>
              <w:right w:val="single" w:sz="4" w:space="0" w:color="95B3D7"/>
            </w:tcBorders>
            <w:hideMark/>
          </w:tcPr>
          <w:p w:rsidR="00D53FDB" w:rsidRDefault="00D53FDB" w:rsidP="009A7B47">
            <w:pPr>
              <w:spacing w:after="0" w:line="276" w:lineRule="auto"/>
              <w:rPr>
                <w:rFonts w:ascii="Times New Roman" w:hAnsi="Times New Roman" w:cs="Times New Roman"/>
                <w:b/>
                <w:bCs/>
                <w:color w:val="000000"/>
                <w:sz w:val="24"/>
                <w:szCs w:val="24"/>
                <w:lang w:eastAsia="ru-RU"/>
              </w:rPr>
            </w:pPr>
            <w:r>
              <w:rPr>
                <w:rFonts w:ascii="Times New Roman" w:hAnsi="Times New Roman" w:cs="Times New Roman"/>
                <w:bCs/>
                <w:color w:val="000000"/>
                <w:sz w:val="24"/>
                <w:szCs w:val="24"/>
                <w:lang w:eastAsia="ru-RU"/>
              </w:rPr>
              <w:t>Щербиновский район</w:t>
            </w:r>
          </w:p>
        </w:tc>
        <w:tc>
          <w:tcPr>
            <w:tcW w:w="3158" w:type="pct"/>
            <w:tcBorders>
              <w:top w:val="single" w:sz="4" w:space="0" w:color="95B3D7"/>
              <w:left w:val="single" w:sz="4" w:space="0" w:color="95B3D7"/>
              <w:bottom w:val="single" w:sz="4" w:space="0" w:color="95B3D7"/>
              <w:right w:val="single" w:sz="4" w:space="0" w:color="95B3D7"/>
            </w:tcBorders>
            <w:vAlign w:val="center"/>
          </w:tcPr>
          <w:p w:rsidR="00D53FDB" w:rsidRPr="000D0F2E" w:rsidRDefault="00D53FDB" w:rsidP="00D53FDB">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rPr>
              <w:t>5,5</w:t>
            </w:r>
          </w:p>
        </w:tc>
      </w:tr>
    </w:tbl>
    <w:p w:rsidR="009E2EEB" w:rsidRDefault="009E2EEB" w:rsidP="009E2EEB">
      <w:pPr>
        <w:spacing w:line="276" w:lineRule="auto"/>
        <w:contextualSpacing/>
        <w:jc w:val="center"/>
        <w:rPr>
          <w:rFonts w:ascii="Times New Roman" w:hAnsi="Times New Roman" w:cs="Times New Roman"/>
          <w:sz w:val="28"/>
          <w:szCs w:val="28"/>
          <w:lang w:eastAsia="ru-RU"/>
        </w:rPr>
      </w:pPr>
    </w:p>
    <w:p w:rsidR="009E2EEB" w:rsidRDefault="009E2EEB" w:rsidP="009E2EEB">
      <w:pPr>
        <w:widowControl w:val="0"/>
        <w:spacing w:after="0" w:line="276" w:lineRule="auto"/>
        <w:ind w:firstLine="720"/>
        <w:jc w:val="both"/>
        <w:rPr>
          <w:rFonts w:ascii="Times New Roman" w:hAnsi="Times New Roman" w:cs="Times New Roman"/>
          <w:sz w:val="28"/>
          <w:szCs w:val="28"/>
        </w:rPr>
      </w:pPr>
      <w:bookmarkStart w:id="10" w:name="_Hlk74578421"/>
      <w:r>
        <w:rPr>
          <w:rFonts w:ascii="Times New Roman" w:hAnsi="Times New Roman" w:cs="Times New Roman"/>
          <w:sz w:val="28"/>
          <w:szCs w:val="28"/>
        </w:rPr>
        <w:t xml:space="preserve">В целях снижения уровня безработицы в анализируемые годы принимались следующие меры: </w:t>
      </w:r>
      <w:r w:rsidR="00307E59" w:rsidRPr="00307E59">
        <w:rPr>
          <w:rFonts w:ascii="Times New Roman" w:hAnsi="Times New Roman" w:cs="Times New Roman"/>
          <w:sz w:val="28"/>
          <w:szCs w:val="28"/>
        </w:rPr>
        <w:t>организованы и проведены 76 ярмарок вакансий рабочих мест, в работе которых приняли участие более 7000 человек, около 4 тыс. человек получили профориентационные услуги.</w:t>
      </w:r>
    </w:p>
    <w:bookmarkEnd w:id="10"/>
    <w:p w:rsidR="009E2EEB" w:rsidRDefault="009E2EEB" w:rsidP="009E2EEB">
      <w:pPr>
        <w:shd w:val="clear" w:color="auto" w:fill="FFFFFF"/>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Ситуация на рынке труда </w:t>
      </w:r>
      <w:r w:rsidR="000D0F2E">
        <w:rPr>
          <w:rFonts w:ascii="Times New Roman" w:hAnsi="Times New Roman" w:cs="Times New Roman"/>
          <w:sz w:val="28"/>
          <w:szCs w:val="28"/>
        </w:rPr>
        <w:t>Крыловского</w:t>
      </w:r>
      <w:r>
        <w:rPr>
          <w:rFonts w:ascii="Times New Roman" w:hAnsi="Times New Roman" w:cs="Times New Roman"/>
          <w:sz w:val="28"/>
          <w:szCs w:val="28"/>
        </w:rPr>
        <w:t xml:space="preserve"> района осложняется такими проблемами, как:</w:t>
      </w:r>
    </w:p>
    <w:p w:rsidR="009E2EEB" w:rsidRDefault="009E2EEB" w:rsidP="009E2EEB">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 сезонный характер работ в сельском хозяйстве; </w:t>
      </w:r>
    </w:p>
    <w:p w:rsidR="009E2EEB" w:rsidRDefault="009E2EEB" w:rsidP="009E2EEB">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несбалансированность спроса и предложения рабочей силы по профессионально – квалификационному признаку; </w:t>
      </w:r>
    </w:p>
    <w:p w:rsidR="009E2EEB" w:rsidRDefault="009E2EEB" w:rsidP="009E2EEB">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 сокращение трудовых ресурсов за счет естественной и миграционной убыли населения</w:t>
      </w:r>
      <w:r w:rsidR="000D0F2E" w:rsidRPr="000D0F2E">
        <w:rPr>
          <w:rFonts w:ascii="Times New Roman" w:hAnsi="Times New Roman" w:cs="Times New Roman"/>
          <w:sz w:val="28"/>
          <w:szCs w:val="28"/>
        </w:rPr>
        <w:t>;</w:t>
      </w:r>
    </w:p>
    <w:p w:rsidR="000D0F2E" w:rsidRPr="000D0F2E" w:rsidRDefault="000D0F2E" w:rsidP="009E2EEB">
      <w:pPr>
        <w:spacing w:after="0" w:line="276" w:lineRule="auto"/>
        <w:ind w:firstLine="708"/>
        <w:jc w:val="both"/>
        <w:rPr>
          <w:rFonts w:ascii="Times New Roman" w:hAnsi="Times New Roman" w:cs="Times New Roman"/>
          <w:sz w:val="28"/>
          <w:szCs w:val="28"/>
        </w:rPr>
      </w:pPr>
      <w:r w:rsidRPr="000D0F2E">
        <w:rPr>
          <w:rFonts w:ascii="Times New Roman" w:hAnsi="Times New Roman" w:cs="Times New Roman"/>
          <w:sz w:val="28"/>
          <w:szCs w:val="28"/>
        </w:rPr>
        <w:t xml:space="preserve">- </w:t>
      </w:r>
      <w:r>
        <w:rPr>
          <w:rFonts w:ascii="Times New Roman" w:hAnsi="Times New Roman" w:cs="Times New Roman"/>
          <w:sz w:val="28"/>
          <w:szCs w:val="28"/>
        </w:rPr>
        <w:t>прекращение деятельности субъектов малого предпринимательства, связанное с ограничением деятельности или с ее запретом в период пандемии.</w:t>
      </w:r>
    </w:p>
    <w:p w:rsidR="009E2EEB" w:rsidRDefault="009E2EEB" w:rsidP="009E2EEB">
      <w:pPr>
        <w:widowControl w:val="0"/>
        <w:spacing w:after="0" w:line="276" w:lineRule="auto"/>
        <w:jc w:val="both"/>
        <w:rPr>
          <w:rFonts w:ascii="Times New Roman" w:hAnsi="Times New Roman" w:cs="Times New Roman"/>
          <w:b/>
          <w:bCs/>
          <w:sz w:val="28"/>
          <w:szCs w:val="28"/>
        </w:rPr>
      </w:pPr>
    </w:p>
    <w:p w:rsidR="009E2EEB" w:rsidRDefault="009E2EEB" w:rsidP="009E2EEB">
      <w:pPr>
        <w:widowControl w:val="0"/>
        <w:spacing w:after="0" w:line="276" w:lineRule="auto"/>
        <w:jc w:val="center"/>
        <w:rPr>
          <w:rFonts w:ascii="Times New Roman" w:hAnsi="Times New Roman" w:cs="Times New Roman"/>
          <w:b/>
          <w:sz w:val="28"/>
          <w:szCs w:val="28"/>
        </w:rPr>
      </w:pPr>
      <w:r>
        <w:rPr>
          <w:rFonts w:ascii="Times New Roman" w:hAnsi="Times New Roman" w:cs="Times New Roman"/>
          <w:b/>
          <w:bCs/>
          <w:sz w:val="28"/>
          <w:szCs w:val="28"/>
        </w:rPr>
        <w:t xml:space="preserve">1.4.  </w:t>
      </w:r>
      <w:r>
        <w:rPr>
          <w:rFonts w:ascii="Times New Roman" w:hAnsi="Times New Roman" w:cs="Times New Roman"/>
          <w:b/>
          <w:sz w:val="28"/>
          <w:szCs w:val="28"/>
        </w:rPr>
        <w:t>Социальное обслуживание и социальная поддержка граждан</w:t>
      </w:r>
    </w:p>
    <w:p w:rsidR="009E2EEB" w:rsidRDefault="009E2EEB" w:rsidP="009E2EEB">
      <w:pPr>
        <w:widowControl w:val="0"/>
        <w:spacing w:after="0" w:line="276" w:lineRule="auto"/>
        <w:jc w:val="center"/>
        <w:rPr>
          <w:rFonts w:ascii="Times New Roman" w:hAnsi="Times New Roman" w:cs="Times New Roman"/>
          <w:b/>
          <w:bCs/>
          <w:sz w:val="28"/>
          <w:szCs w:val="28"/>
        </w:rPr>
      </w:pPr>
    </w:p>
    <w:p w:rsidR="009E2EEB" w:rsidRDefault="009E2EEB" w:rsidP="009E2EEB">
      <w:pPr>
        <w:spacing w:after="0" w:line="276" w:lineRule="auto"/>
        <w:ind w:firstLine="708"/>
        <w:jc w:val="both"/>
        <w:rPr>
          <w:rFonts w:ascii="Times New Roman" w:hAnsi="Times New Roman" w:cs="Times New Roman"/>
          <w:sz w:val="28"/>
          <w:szCs w:val="28"/>
        </w:rPr>
      </w:pPr>
      <w:bookmarkStart w:id="11" w:name="_Hlk52179923"/>
      <w:r>
        <w:rPr>
          <w:rFonts w:ascii="Times New Roman" w:hAnsi="Times New Roman" w:cs="Times New Roman"/>
          <w:sz w:val="28"/>
          <w:szCs w:val="28"/>
        </w:rPr>
        <w:t xml:space="preserve">Одним из приоритетов социальной политики </w:t>
      </w:r>
      <w:r w:rsidR="00D11792">
        <w:rPr>
          <w:rFonts w:ascii="Times New Roman" w:hAnsi="Times New Roman" w:cs="Times New Roman"/>
          <w:sz w:val="28"/>
          <w:szCs w:val="28"/>
        </w:rPr>
        <w:t>муниципального образования Крыловский район</w:t>
      </w:r>
      <w:r>
        <w:rPr>
          <w:rFonts w:ascii="Times New Roman" w:hAnsi="Times New Roman" w:cs="Times New Roman"/>
          <w:sz w:val="28"/>
          <w:szCs w:val="28"/>
        </w:rPr>
        <w:t xml:space="preserve"> является решение социально значимых вопросов инвалидов, граждан старшего поколения, привлечения их к активному участию в общественной жизни района, оказание мер муниципальной поддержки. С этой целью реализуются муниципальные программы социальной направленности.</w:t>
      </w:r>
    </w:p>
    <w:bookmarkEnd w:id="11"/>
    <w:p w:rsidR="009E2EEB" w:rsidRDefault="009E2EEB" w:rsidP="009E2EEB">
      <w:pPr>
        <w:widowControl w:val="0"/>
        <w:spacing w:after="0" w:line="276" w:lineRule="auto"/>
        <w:ind w:firstLine="720"/>
        <w:jc w:val="both"/>
        <w:rPr>
          <w:rFonts w:ascii="Times New Roman" w:hAnsi="Times New Roman" w:cs="Times New Roman"/>
          <w:b/>
          <w:bCs/>
          <w:spacing w:val="-2"/>
          <w:sz w:val="28"/>
          <w:szCs w:val="28"/>
        </w:rPr>
      </w:pPr>
      <w:r>
        <w:rPr>
          <w:rFonts w:ascii="Times New Roman" w:hAnsi="Times New Roman" w:cs="Times New Roman"/>
          <w:spacing w:val="-2"/>
          <w:sz w:val="28"/>
          <w:szCs w:val="28"/>
        </w:rPr>
        <w:t xml:space="preserve">Профильные учреждения путем предоставления соответствующей </w:t>
      </w:r>
      <w:r>
        <w:rPr>
          <w:rFonts w:ascii="Times New Roman" w:hAnsi="Times New Roman" w:cs="Times New Roman"/>
          <w:spacing w:val="-2"/>
          <w:sz w:val="28"/>
          <w:szCs w:val="28"/>
        </w:rPr>
        <w:lastRenderedPageBreak/>
        <w:t>поддержки и помощи представителям малообеспеченных слоев общества, обеспечивают определенный уровень их удовлетворенности условиями жизни и снижают риск их антисоциального поведения (участия в криминальной деятельности, в массовых беспорядках и т.п.).</w:t>
      </w:r>
    </w:p>
    <w:p w:rsidR="009E2EEB" w:rsidRDefault="009E2EEB" w:rsidP="009E2EEB">
      <w:pPr>
        <w:widowControl w:val="0"/>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По состоянию на 1 января 20</w:t>
      </w:r>
      <w:r w:rsidR="00D11792">
        <w:rPr>
          <w:rFonts w:ascii="Times New Roman" w:hAnsi="Times New Roman" w:cs="Times New Roman"/>
          <w:sz w:val="28"/>
          <w:szCs w:val="28"/>
        </w:rPr>
        <w:t>20</w:t>
      </w:r>
      <w:r>
        <w:rPr>
          <w:rFonts w:ascii="Times New Roman" w:hAnsi="Times New Roman" w:cs="Times New Roman"/>
          <w:sz w:val="28"/>
          <w:szCs w:val="28"/>
        </w:rPr>
        <w:t xml:space="preserve"> года все социальные обязательства перед населением района выполнены в полном объеме.</w:t>
      </w:r>
    </w:p>
    <w:p w:rsidR="00307E59" w:rsidRPr="00307E59" w:rsidRDefault="00307E59" w:rsidP="00307E59">
      <w:pPr>
        <w:widowControl w:val="0"/>
        <w:spacing w:after="0" w:line="276" w:lineRule="auto"/>
        <w:ind w:firstLine="709"/>
        <w:jc w:val="both"/>
        <w:rPr>
          <w:rFonts w:ascii="Times New Roman" w:hAnsi="Times New Roman" w:cs="Times New Roman"/>
          <w:sz w:val="28"/>
          <w:szCs w:val="28"/>
        </w:rPr>
      </w:pPr>
      <w:r w:rsidRPr="00307E59">
        <w:rPr>
          <w:rFonts w:ascii="Times New Roman" w:hAnsi="Times New Roman" w:cs="Times New Roman"/>
          <w:sz w:val="28"/>
          <w:szCs w:val="28"/>
        </w:rPr>
        <w:t>За 2019 год в Центр занятости населения Крыловского района в поисках работы обратилось около 1653 человека, из которых трудоустроено 70% (1359 чел.). В Центре занятости зарегистрировано 142 трудоспособных, незанятых трудовой деятельностью граждан, имеющих статус безработного.</w:t>
      </w:r>
    </w:p>
    <w:p w:rsidR="009E2EEB" w:rsidRDefault="009E2EEB" w:rsidP="009E2EEB">
      <w:pPr>
        <w:widowControl w:val="0"/>
        <w:spacing w:after="0" w:line="276" w:lineRule="auto"/>
        <w:ind w:firstLine="720"/>
        <w:jc w:val="both"/>
        <w:rPr>
          <w:rFonts w:ascii="Times New Roman" w:hAnsi="Times New Roman" w:cs="Times New Roman"/>
          <w:sz w:val="28"/>
          <w:szCs w:val="28"/>
        </w:rPr>
      </w:pPr>
      <w:bookmarkStart w:id="12" w:name="_Hlk74578457"/>
      <w:r w:rsidRPr="00307E59">
        <w:rPr>
          <w:rFonts w:ascii="Times New Roman" w:hAnsi="Times New Roman" w:cs="Times New Roman"/>
          <w:sz w:val="28"/>
          <w:szCs w:val="28"/>
        </w:rPr>
        <w:t>В районе оказываются 166 муниципальных услуг, на все из них разработаны и утверждены административные регламенты,</w:t>
      </w:r>
      <w:bookmarkEnd w:id="12"/>
      <w:r w:rsidRPr="00307E59">
        <w:rPr>
          <w:rFonts w:ascii="Times New Roman" w:hAnsi="Times New Roman" w:cs="Times New Roman"/>
          <w:sz w:val="28"/>
          <w:szCs w:val="28"/>
        </w:rPr>
        <w:t xml:space="preserve"> информация об оказываемых услугах размещена на Портале государственных</w:t>
      </w:r>
      <w:r>
        <w:rPr>
          <w:rFonts w:ascii="Times New Roman" w:hAnsi="Times New Roman" w:cs="Times New Roman"/>
          <w:sz w:val="28"/>
          <w:szCs w:val="28"/>
        </w:rPr>
        <w:t xml:space="preserve"> и муниципальных услуг Краснодарского края и Российской Федерации.</w:t>
      </w:r>
    </w:p>
    <w:p w:rsidR="009E2EEB" w:rsidRDefault="009E2EEB" w:rsidP="009E2EEB">
      <w:pPr>
        <w:autoSpaceDE w:val="0"/>
        <w:autoSpaceDN w:val="0"/>
        <w:adjustRightInd w:val="0"/>
        <w:spacing w:after="0" w:line="276" w:lineRule="auto"/>
        <w:ind w:firstLine="708"/>
        <w:jc w:val="both"/>
        <w:rPr>
          <w:rFonts w:ascii="Times New Roman" w:hAnsi="Times New Roman" w:cs="Times New Roman"/>
          <w:sz w:val="28"/>
          <w:szCs w:val="28"/>
        </w:rPr>
      </w:pPr>
      <w:bookmarkStart w:id="13" w:name="_Hlk52179977"/>
      <w:r>
        <w:rPr>
          <w:rFonts w:ascii="Times New Roman" w:hAnsi="Times New Roman" w:cs="Times New Roman"/>
          <w:sz w:val="28"/>
          <w:szCs w:val="28"/>
        </w:rPr>
        <w:t xml:space="preserve">Большое внимание в муниципалитете уделяется мерам поддержки социально ориентированных некоммерческих организаций.  </w:t>
      </w:r>
    </w:p>
    <w:bookmarkEnd w:id="13"/>
    <w:p w:rsidR="009E2EEB" w:rsidRDefault="009E2EEB" w:rsidP="009E2EEB">
      <w:pPr>
        <w:autoSpaceDE w:val="0"/>
        <w:autoSpaceDN w:val="0"/>
        <w:adjustRightInd w:val="0"/>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Реализуются мероприятия, направленные на формирование доступной среды для инвалидов и других маломобильных групп населения, повышение уровня доступности объектов и услуг в приоритетных сферах жизнедеятельности, а также качества жизни инвалидов, интеграции их в современное общество. </w:t>
      </w:r>
    </w:p>
    <w:p w:rsidR="009E2EEB" w:rsidRDefault="009E2EEB" w:rsidP="009E2EEB">
      <w:pPr>
        <w:autoSpaceDE w:val="0"/>
        <w:autoSpaceDN w:val="0"/>
        <w:adjustRightInd w:val="0"/>
        <w:spacing w:after="0" w:line="276" w:lineRule="auto"/>
        <w:ind w:firstLine="709"/>
        <w:jc w:val="both"/>
        <w:rPr>
          <w:rFonts w:ascii="Times New Roman" w:hAnsi="Times New Roman" w:cs="Times New Roman"/>
          <w:sz w:val="28"/>
          <w:szCs w:val="28"/>
        </w:rPr>
      </w:pPr>
      <w:bookmarkStart w:id="14" w:name="_Hlk52180000"/>
      <w:r>
        <w:rPr>
          <w:rFonts w:ascii="Times New Roman" w:eastAsia="Calibri" w:hAnsi="Times New Roman"/>
          <w:sz w:val="28"/>
          <w:szCs w:val="28"/>
        </w:rPr>
        <w:t xml:space="preserve">В систему социальной защиты населения в районе входит управление социальной защиты населения и учреждения социального обслуживания. </w:t>
      </w:r>
    </w:p>
    <w:bookmarkEnd w:id="14"/>
    <w:p w:rsidR="009E2EEB" w:rsidRDefault="009E2EEB" w:rsidP="009E2EEB">
      <w:pPr>
        <w:widowControl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Последовательно реализуются мероприятия по поддержке материнства и детства, стимулированию рождаемости. </w:t>
      </w:r>
    </w:p>
    <w:p w:rsidR="009E2EEB" w:rsidRDefault="009E2EEB" w:rsidP="009E2EEB">
      <w:pPr>
        <w:widowControl w:val="0"/>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С целью раннего выявления семейного неблагополучия и предотвращения социального сиротства специалистами управления социальной защиты населения разработан лист сверки, согласно которому специалисты отделения помощи семьи и детям  в сельских поселениях еженедельно проводят сверку  с  администрациями сельских поселений района по семьям с детьми, прибывшим на временное или постоянное место жительства; с участковыми-врачами педиатрами по новорожденным детям; с работниками дошкольных и школьных образовательных учреждений проводится сверка по зачисленным детям, вновь прибывшим, дополнительно запрашивается информация о детях, длительно не посещающих школьные занятия, детский сад без уважительных причин. </w:t>
      </w:r>
    </w:p>
    <w:p w:rsidR="009E2EEB" w:rsidRDefault="009E2EEB" w:rsidP="009E2EEB">
      <w:pPr>
        <w:widowControl w:val="0"/>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С целью контроля за социальной обстановкой, недопущения </w:t>
      </w:r>
      <w:r>
        <w:rPr>
          <w:rFonts w:ascii="Times New Roman" w:hAnsi="Times New Roman" w:cs="Times New Roman"/>
          <w:sz w:val="28"/>
          <w:szCs w:val="28"/>
        </w:rPr>
        <w:lastRenderedPageBreak/>
        <w:t>социального сиротства в подучетных семьях, оказывается консультативная помощь, специалистами проводится плановый и неплановый патронажи.</w:t>
      </w:r>
    </w:p>
    <w:p w:rsidR="009E2EEB" w:rsidRDefault="009E2EEB" w:rsidP="009E2EEB">
      <w:pPr>
        <w:widowControl w:val="0"/>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Несовершеннолетним из семей, находящихся в социально опасном положении предоставляются социальные услуги, оказывается социальная помощь, направленная на устранение причин семейного неблагополучия.</w:t>
      </w:r>
    </w:p>
    <w:p w:rsidR="009E2EEB" w:rsidRDefault="009E2EEB" w:rsidP="009E2EEB">
      <w:pPr>
        <w:widowControl w:val="0"/>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Ежемесячно, со специалистами, работающими с подучетными семьями, проводятся технические учебные мероприятия, на которых рассматриваются вопросы качества предоставления социальных услуг несовершеннолетним, оказания своевременной социальной помощи в устранении семейного неблагополучия, недопущения социального сиротства, надлежащего исполнения требований Федерального и краевого законодательства по профилактике безнадзорности и правонарушений несовершеннолетних, постановлений комиссии по делам несовершеннолетних и защите их прав при администрации муниципального образования </w:t>
      </w:r>
      <w:r w:rsidR="00CF77D0">
        <w:rPr>
          <w:rFonts w:ascii="Times New Roman" w:hAnsi="Times New Roman" w:cs="Times New Roman"/>
          <w:sz w:val="28"/>
          <w:szCs w:val="28"/>
        </w:rPr>
        <w:t>Крыловский</w:t>
      </w:r>
      <w:r>
        <w:rPr>
          <w:rFonts w:ascii="Times New Roman" w:hAnsi="Times New Roman" w:cs="Times New Roman"/>
          <w:sz w:val="28"/>
          <w:szCs w:val="28"/>
        </w:rPr>
        <w:t xml:space="preserve"> район.</w:t>
      </w:r>
    </w:p>
    <w:p w:rsidR="009E2EEB" w:rsidRDefault="009E2EEB" w:rsidP="009E2EEB">
      <w:pPr>
        <w:widowControl w:val="0"/>
        <w:spacing w:after="0" w:line="276" w:lineRule="auto"/>
        <w:ind w:firstLine="720"/>
        <w:jc w:val="both"/>
        <w:rPr>
          <w:rFonts w:ascii="Times New Roman" w:hAnsi="Times New Roman" w:cs="Times New Roman"/>
          <w:sz w:val="28"/>
          <w:szCs w:val="28"/>
        </w:rPr>
      </w:pPr>
    </w:p>
    <w:p w:rsidR="009E2EEB" w:rsidRDefault="009E2EEB" w:rsidP="009E2EEB">
      <w:pPr>
        <w:widowControl w:val="0"/>
        <w:spacing w:after="0" w:line="276" w:lineRule="auto"/>
        <w:jc w:val="center"/>
        <w:rPr>
          <w:rFonts w:ascii="Times New Roman" w:hAnsi="Times New Roman" w:cs="Times New Roman"/>
          <w:b/>
          <w:bCs/>
          <w:sz w:val="28"/>
          <w:szCs w:val="28"/>
        </w:rPr>
      </w:pPr>
      <w:r>
        <w:rPr>
          <w:rFonts w:ascii="Times New Roman" w:hAnsi="Times New Roman" w:cs="Times New Roman"/>
          <w:b/>
          <w:bCs/>
          <w:sz w:val="28"/>
          <w:szCs w:val="28"/>
        </w:rPr>
        <w:t>1.5. Образование</w:t>
      </w:r>
    </w:p>
    <w:p w:rsidR="009E2EEB" w:rsidRDefault="009E2EEB" w:rsidP="009E2EEB">
      <w:pPr>
        <w:widowControl w:val="0"/>
        <w:spacing w:after="0" w:line="276" w:lineRule="auto"/>
        <w:jc w:val="center"/>
        <w:rPr>
          <w:rFonts w:ascii="Times New Roman" w:hAnsi="Times New Roman" w:cs="Times New Roman"/>
          <w:b/>
          <w:bCs/>
          <w:sz w:val="28"/>
          <w:szCs w:val="28"/>
        </w:rPr>
      </w:pPr>
    </w:p>
    <w:p w:rsidR="00BA22BE" w:rsidRPr="00274663" w:rsidRDefault="009E2EEB" w:rsidP="00274663">
      <w:pPr>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Система образования </w:t>
      </w:r>
      <w:r w:rsidR="00392251">
        <w:rPr>
          <w:rFonts w:ascii="Times New Roman" w:hAnsi="Times New Roman" w:cs="Times New Roman"/>
          <w:sz w:val="28"/>
          <w:szCs w:val="28"/>
          <w:lang w:eastAsia="ru-RU"/>
        </w:rPr>
        <w:t xml:space="preserve">Крыловского </w:t>
      </w:r>
      <w:r>
        <w:rPr>
          <w:rFonts w:ascii="Times New Roman" w:hAnsi="Times New Roman" w:cs="Times New Roman"/>
          <w:sz w:val="28"/>
          <w:szCs w:val="28"/>
          <w:lang w:eastAsia="ru-RU"/>
        </w:rPr>
        <w:t xml:space="preserve">района включает в себя </w:t>
      </w:r>
      <w:r w:rsidR="00DE244B" w:rsidRPr="00DE244B">
        <w:rPr>
          <w:rFonts w:ascii="Times New Roman" w:hAnsi="Times New Roman" w:cs="Times New Roman"/>
          <w:color w:val="000000" w:themeColor="text1"/>
          <w:sz w:val="28"/>
          <w:szCs w:val="28"/>
          <w:lang w:eastAsia="ru-RU"/>
        </w:rPr>
        <w:t>24</w:t>
      </w:r>
      <w:r>
        <w:rPr>
          <w:rFonts w:ascii="Times New Roman" w:hAnsi="Times New Roman" w:cs="Times New Roman"/>
          <w:sz w:val="28"/>
          <w:szCs w:val="28"/>
          <w:lang w:eastAsia="ru-RU"/>
        </w:rPr>
        <w:t xml:space="preserve"> муниципальных образовательных учреждени</w:t>
      </w:r>
      <w:r w:rsidR="00DE244B">
        <w:rPr>
          <w:rFonts w:ascii="Times New Roman" w:hAnsi="Times New Roman" w:cs="Times New Roman"/>
          <w:sz w:val="28"/>
          <w:szCs w:val="28"/>
          <w:lang w:eastAsia="ru-RU"/>
        </w:rPr>
        <w:t>я</w:t>
      </w:r>
      <w:r>
        <w:rPr>
          <w:rFonts w:ascii="Times New Roman" w:hAnsi="Times New Roman" w:cs="Times New Roman"/>
          <w:sz w:val="28"/>
          <w:szCs w:val="28"/>
          <w:lang w:eastAsia="ru-RU"/>
        </w:rPr>
        <w:t xml:space="preserve">. </w:t>
      </w:r>
    </w:p>
    <w:p w:rsidR="009E2EEB" w:rsidRDefault="009E2EEB" w:rsidP="00D358DB">
      <w:pPr>
        <w:spacing w:after="0" w:line="240" w:lineRule="auto"/>
        <w:ind w:firstLine="708"/>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                                                                                                     Таблица № 7</w:t>
      </w:r>
    </w:p>
    <w:p w:rsidR="004E4044" w:rsidRDefault="004E4044" w:rsidP="00D358DB">
      <w:pPr>
        <w:spacing w:after="0" w:line="240" w:lineRule="auto"/>
        <w:ind w:firstLine="708"/>
        <w:jc w:val="both"/>
        <w:rPr>
          <w:rFonts w:ascii="Times New Roman" w:hAnsi="Times New Roman" w:cs="Times New Roman"/>
          <w:bCs/>
          <w:sz w:val="28"/>
          <w:szCs w:val="28"/>
          <w:lang w:eastAsia="ru-RU"/>
        </w:rPr>
      </w:pPr>
    </w:p>
    <w:p w:rsidR="009E2EEB" w:rsidRDefault="009E2EEB" w:rsidP="00D358DB">
      <w:pPr>
        <w:spacing w:after="0" w:line="240" w:lineRule="auto"/>
        <w:ind w:firstLine="142"/>
        <w:jc w:val="center"/>
        <w:rPr>
          <w:rFonts w:ascii="Times New Roman" w:hAnsi="Times New Roman" w:cs="Times New Roman"/>
          <w:b/>
          <w:sz w:val="24"/>
          <w:szCs w:val="24"/>
          <w:lang w:eastAsia="ru-RU"/>
        </w:rPr>
      </w:pPr>
      <w:bookmarkStart w:id="15" w:name="_Hlk52180036"/>
      <w:r>
        <w:rPr>
          <w:rFonts w:ascii="Times New Roman" w:hAnsi="Times New Roman" w:cs="Times New Roman"/>
          <w:b/>
          <w:sz w:val="24"/>
          <w:szCs w:val="24"/>
          <w:lang w:eastAsia="ru-RU"/>
        </w:rPr>
        <w:t xml:space="preserve">Динамика основных показателей системы образования </w:t>
      </w:r>
      <w:r w:rsidR="0087689D">
        <w:rPr>
          <w:rFonts w:ascii="Times New Roman" w:hAnsi="Times New Roman" w:cs="Times New Roman"/>
          <w:b/>
          <w:sz w:val="24"/>
          <w:szCs w:val="24"/>
          <w:lang w:eastAsia="ru-RU"/>
        </w:rPr>
        <w:t>Крыловский</w:t>
      </w:r>
      <w:r>
        <w:rPr>
          <w:rFonts w:ascii="Times New Roman" w:hAnsi="Times New Roman" w:cs="Times New Roman"/>
          <w:b/>
          <w:sz w:val="24"/>
          <w:szCs w:val="24"/>
          <w:lang w:eastAsia="ru-RU"/>
        </w:rPr>
        <w:t xml:space="preserve"> района</w:t>
      </w:r>
    </w:p>
    <w:p w:rsidR="004E4044" w:rsidRPr="00D358DB" w:rsidRDefault="004E4044" w:rsidP="00D358DB">
      <w:pPr>
        <w:spacing w:after="0" w:line="240" w:lineRule="auto"/>
        <w:ind w:firstLine="142"/>
        <w:jc w:val="center"/>
        <w:rPr>
          <w:rFonts w:ascii="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4650"/>
        <w:gridCol w:w="1060"/>
        <w:gridCol w:w="817"/>
        <w:gridCol w:w="939"/>
        <w:gridCol w:w="939"/>
        <w:gridCol w:w="939"/>
      </w:tblGrid>
      <w:tr w:rsidR="00BA22BE" w:rsidTr="009A7B47">
        <w:tc>
          <w:tcPr>
            <w:tcW w:w="4650" w:type="dxa"/>
            <w:tcBorders>
              <w:top w:val="single" w:sz="4" w:space="0" w:color="auto"/>
              <w:left w:val="single" w:sz="4" w:space="0" w:color="auto"/>
              <w:bottom w:val="single" w:sz="6" w:space="0" w:color="auto"/>
              <w:right w:val="single" w:sz="6" w:space="0" w:color="auto"/>
            </w:tcBorders>
          </w:tcPr>
          <w:p w:rsidR="00BA22BE" w:rsidRDefault="00BA22BE" w:rsidP="00274663">
            <w:pPr>
              <w:jc w:val="center"/>
              <w:rPr>
                <w:rFonts w:ascii="Times New Roman" w:hAnsi="Times New Roman" w:cs="Times New Roman"/>
                <w:b/>
                <w:bCs/>
                <w:lang w:eastAsia="ru-RU"/>
              </w:rPr>
            </w:pPr>
            <w:r>
              <w:rPr>
                <w:rFonts w:ascii="Times New Roman" w:hAnsi="Times New Roman" w:cs="Times New Roman"/>
                <w:b/>
                <w:bCs/>
                <w:lang w:eastAsia="ru-RU"/>
              </w:rPr>
              <w:t>Показатель</w:t>
            </w:r>
          </w:p>
        </w:tc>
        <w:tc>
          <w:tcPr>
            <w:tcW w:w="1060" w:type="dxa"/>
            <w:tcBorders>
              <w:top w:val="single" w:sz="4" w:space="0" w:color="auto"/>
              <w:left w:val="single" w:sz="6" w:space="0" w:color="auto"/>
              <w:bottom w:val="single" w:sz="6" w:space="0" w:color="auto"/>
              <w:right w:val="single" w:sz="6" w:space="0" w:color="auto"/>
            </w:tcBorders>
            <w:hideMark/>
          </w:tcPr>
          <w:p w:rsidR="00BA22BE" w:rsidRDefault="00BA22BE" w:rsidP="00BA22BE">
            <w:pPr>
              <w:jc w:val="center"/>
              <w:rPr>
                <w:rFonts w:ascii="Times New Roman" w:hAnsi="Times New Roman" w:cs="Times New Roman"/>
                <w:b/>
                <w:bCs/>
              </w:rPr>
            </w:pPr>
            <w:r>
              <w:rPr>
                <w:rFonts w:ascii="Times New Roman" w:hAnsi="Times New Roman" w:cs="Times New Roman"/>
                <w:b/>
                <w:bCs/>
              </w:rPr>
              <w:t>2015</w:t>
            </w:r>
          </w:p>
        </w:tc>
        <w:tc>
          <w:tcPr>
            <w:tcW w:w="817" w:type="dxa"/>
            <w:tcBorders>
              <w:top w:val="single" w:sz="4" w:space="0" w:color="auto"/>
              <w:left w:val="single" w:sz="6" w:space="0" w:color="auto"/>
              <w:bottom w:val="single" w:sz="6" w:space="0" w:color="auto"/>
              <w:right w:val="single" w:sz="6" w:space="0" w:color="auto"/>
            </w:tcBorders>
          </w:tcPr>
          <w:p w:rsidR="00BA22BE" w:rsidRDefault="00BA22BE" w:rsidP="00BA22BE">
            <w:pPr>
              <w:jc w:val="center"/>
              <w:rPr>
                <w:rFonts w:ascii="Times New Roman" w:hAnsi="Times New Roman" w:cs="Times New Roman"/>
                <w:b/>
                <w:bCs/>
              </w:rPr>
            </w:pPr>
            <w:r>
              <w:rPr>
                <w:rFonts w:ascii="Times New Roman" w:hAnsi="Times New Roman" w:cs="Times New Roman"/>
                <w:b/>
                <w:bCs/>
              </w:rPr>
              <w:t>2016</w:t>
            </w:r>
          </w:p>
        </w:tc>
        <w:tc>
          <w:tcPr>
            <w:tcW w:w="939" w:type="dxa"/>
            <w:tcBorders>
              <w:top w:val="single" w:sz="4" w:space="0" w:color="auto"/>
              <w:left w:val="single" w:sz="6" w:space="0" w:color="auto"/>
              <w:bottom w:val="single" w:sz="6" w:space="0" w:color="auto"/>
              <w:right w:val="single" w:sz="6" w:space="0" w:color="auto"/>
            </w:tcBorders>
          </w:tcPr>
          <w:p w:rsidR="00BA22BE" w:rsidRDefault="00BA22BE" w:rsidP="00BA22BE">
            <w:pPr>
              <w:jc w:val="center"/>
              <w:rPr>
                <w:rFonts w:ascii="Times New Roman" w:hAnsi="Times New Roman" w:cs="Times New Roman"/>
                <w:b/>
                <w:bCs/>
              </w:rPr>
            </w:pPr>
            <w:r>
              <w:rPr>
                <w:rFonts w:ascii="Times New Roman" w:hAnsi="Times New Roman" w:cs="Times New Roman"/>
                <w:b/>
                <w:bCs/>
              </w:rPr>
              <w:t>2017</w:t>
            </w:r>
          </w:p>
        </w:tc>
        <w:tc>
          <w:tcPr>
            <w:tcW w:w="939" w:type="dxa"/>
            <w:tcBorders>
              <w:top w:val="single" w:sz="4" w:space="0" w:color="auto"/>
              <w:left w:val="single" w:sz="6" w:space="0" w:color="auto"/>
              <w:bottom w:val="single" w:sz="6" w:space="0" w:color="auto"/>
              <w:right w:val="single" w:sz="4" w:space="0" w:color="auto"/>
            </w:tcBorders>
          </w:tcPr>
          <w:p w:rsidR="00BA22BE" w:rsidRDefault="00BA22BE" w:rsidP="00BA22BE">
            <w:pPr>
              <w:jc w:val="center"/>
              <w:rPr>
                <w:rFonts w:ascii="Times New Roman" w:hAnsi="Times New Roman" w:cs="Times New Roman"/>
                <w:b/>
                <w:bCs/>
              </w:rPr>
            </w:pPr>
            <w:r>
              <w:rPr>
                <w:rFonts w:ascii="Times New Roman" w:hAnsi="Times New Roman" w:cs="Times New Roman"/>
                <w:b/>
                <w:bCs/>
              </w:rPr>
              <w:t>2018</w:t>
            </w:r>
          </w:p>
        </w:tc>
        <w:tc>
          <w:tcPr>
            <w:tcW w:w="939" w:type="dxa"/>
            <w:tcBorders>
              <w:top w:val="single" w:sz="4" w:space="0" w:color="auto"/>
              <w:left w:val="single" w:sz="6" w:space="0" w:color="auto"/>
              <w:bottom w:val="single" w:sz="6" w:space="0" w:color="auto"/>
              <w:right w:val="single" w:sz="4" w:space="0" w:color="auto"/>
            </w:tcBorders>
          </w:tcPr>
          <w:p w:rsidR="00BA22BE" w:rsidRDefault="00BA22BE" w:rsidP="00BA22BE">
            <w:pPr>
              <w:jc w:val="center"/>
              <w:rPr>
                <w:rFonts w:ascii="Times New Roman" w:hAnsi="Times New Roman" w:cs="Times New Roman"/>
                <w:b/>
                <w:bCs/>
              </w:rPr>
            </w:pPr>
            <w:r>
              <w:rPr>
                <w:rFonts w:ascii="Times New Roman" w:hAnsi="Times New Roman" w:cs="Times New Roman"/>
                <w:b/>
                <w:bCs/>
              </w:rPr>
              <w:t>2019</w:t>
            </w:r>
          </w:p>
        </w:tc>
      </w:tr>
      <w:tr w:rsidR="003471DB" w:rsidTr="009A7B47">
        <w:tc>
          <w:tcPr>
            <w:tcW w:w="4650" w:type="dxa"/>
            <w:tcBorders>
              <w:top w:val="single" w:sz="6" w:space="0" w:color="auto"/>
              <w:left w:val="single" w:sz="4" w:space="0" w:color="auto"/>
              <w:bottom w:val="single" w:sz="6" w:space="0" w:color="auto"/>
              <w:right w:val="single" w:sz="6" w:space="0" w:color="auto"/>
            </w:tcBorders>
            <w:hideMark/>
          </w:tcPr>
          <w:p w:rsidR="003471DB" w:rsidRDefault="003471DB" w:rsidP="003471DB">
            <w:pPr>
              <w:jc w:val="both"/>
              <w:rPr>
                <w:rFonts w:ascii="Times New Roman" w:hAnsi="Times New Roman" w:cs="Times New Roman"/>
              </w:rPr>
            </w:pPr>
            <w:r>
              <w:rPr>
                <w:rFonts w:ascii="Times New Roman" w:hAnsi="Times New Roman" w:cs="Times New Roman"/>
                <w:lang w:eastAsia="ru-RU"/>
              </w:rPr>
              <w:t>Число дошкольных образовательных организаций, единиц</w:t>
            </w:r>
          </w:p>
        </w:tc>
        <w:tc>
          <w:tcPr>
            <w:tcW w:w="1060" w:type="dxa"/>
            <w:vAlign w:val="bottom"/>
          </w:tcPr>
          <w:p w:rsidR="003471DB" w:rsidRPr="003471DB" w:rsidRDefault="003471DB" w:rsidP="003471DB">
            <w:pPr>
              <w:spacing w:before="100" w:beforeAutospacing="1" w:after="100" w:afterAutospacing="1"/>
              <w:jc w:val="center"/>
              <w:rPr>
                <w:rFonts w:ascii="Times New Roman" w:hAnsi="Times New Roman" w:cs="Times New Roman"/>
                <w:lang w:eastAsia="ru-RU"/>
              </w:rPr>
            </w:pPr>
            <w:r w:rsidRPr="003471DB">
              <w:rPr>
                <w:rFonts w:ascii="Times New Roman" w:hAnsi="Times New Roman"/>
                <w:lang w:eastAsia="ru-RU"/>
              </w:rPr>
              <w:t>10</w:t>
            </w:r>
          </w:p>
        </w:tc>
        <w:tc>
          <w:tcPr>
            <w:tcW w:w="817" w:type="dxa"/>
            <w:vAlign w:val="bottom"/>
          </w:tcPr>
          <w:p w:rsidR="003471DB" w:rsidRPr="003471DB" w:rsidRDefault="003471DB" w:rsidP="003471DB">
            <w:pPr>
              <w:spacing w:before="100" w:beforeAutospacing="1" w:after="100" w:afterAutospacing="1"/>
              <w:jc w:val="center"/>
              <w:rPr>
                <w:rFonts w:ascii="Times New Roman" w:hAnsi="Times New Roman" w:cs="Times New Roman"/>
                <w:lang w:eastAsia="ru-RU"/>
              </w:rPr>
            </w:pPr>
            <w:r w:rsidRPr="003471DB">
              <w:rPr>
                <w:rFonts w:ascii="Times New Roman" w:hAnsi="Times New Roman"/>
                <w:lang w:eastAsia="ru-RU"/>
              </w:rPr>
              <w:t>10</w:t>
            </w:r>
          </w:p>
        </w:tc>
        <w:tc>
          <w:tcPr>
            <w:tcW w:w="939" w:type="dxa"/>
            <w:vAlign w:val="bottom"/>
          </w:tcPr>
          <w:p w:rsidR="003471DB" w:rsidRDefault="003471DB" w:rsidP="003471DB">
            <w:pPr>
              <w:spacing w:before="100" w:beforeAutospacing="1" w:after="100" w:afterAutospacing="1"/>
              <w:jc w:val="center"/>
              <w:rPr>
                <w:rFonts w:ascii="Times New Roman" w:hAnsi="Times New Roman"/>
                <w:color w:val="FF0000"/>
                <w:lang w:eastAsia="ru-RU"/>
              </w:rPr>
            </w:pPr>
          </w:p>
          <w:p w:rsidR="00DE244B" w:rsidRPr="00DE244B" w:rsidRDefault="00DE244B" w:rsidP="003471DB">
            <w:pPr>
              <w:spacing w:before="100" w:beforeAutospacing="1" w:after="100" w:afterAutospacing="1"/>
              <w:jc w:val="center"/>
              <w:rPr>
                <w:rFonts w:ascii="Times New Roman" w:hAnsi="Times New Roman" w:cs="Times New Roman"/>
                <w:color w:val="000000" w:themeColor="text1"/>
                <w:lang w:eastAsia="ru-RU"/>
              </w:rPr>
            </w:pPr>
            <w:r w:rsidRPr="00DE244B">
              <w:rPr>
                <w:rFonts w:ascii="Times New Roman" w:hAnsi="Times New Roman"/>
                <w:color w:val="000000" w:themeColor="text1"/>
                <w:lang w:eastAsia="ru-RU"/>
              </w:rPr>
              <w:t>10</w:t>
            </w:r>
          </w:p>
        </w:tc>
        <w:tc>
          <w:tcPr>
            <w:tcW w:w="939" w:type="dxa"/>
            <w:vAlign w:val="bottom"/>
          </w:tcPr>
          <w:p w:rsidR="003471DB" w:rsidRDefault="003471DB" w:rsidP="003471DB">
            <w:pPr>
              <w:spacing w:before="100" w:beforeAutospacing="1" w:after="100" w:afterAutospacing="1"/>
              <w:jc w:val="center"/>
              <w:rPr>
                <w:rFonts w:ascii="Times New Roman" w:hAnsi="Times New Roman"/>
                <w:color w:val="FF0000"/>
                <w:lang w:eastAsia="ru-RU"/>
              </w:rPr>
            </w:pPr>
          </w:p>
          <w:p w:rsidR="00DE244B" w:rsidRPr="00DE244B" w:rsidRDefault="00DE244B" w:rsidP="003471DB">
            <w:pPr>
              <w:spacing w:before="100" w:beforeAutospacing="1" w:after="100" w:afterAutospacing="1"/>
              <w:jc w:val="center"/>
              <w:rPr>
                <w:rFonts w:ascii="Times New Roman" w:hAnsi="Times New Roman" w:cs="Times New Roman"/>
                <w:color w:val="000000" w:themeColor="text1"/>
                <w:lang w:eastAsia="ru-RU"/>
              </w:rPr>
            </w:pPr>
            <w:r w:rsidRPr="00DE244B">
              <w:rPr>
                <w:rFonts w:ascii="Times New Roman" w:hAnsi="Times New Roman"/>
                <w:color w:val="000000" w:themeColor="text1"/>
                <w:lang w:eastAsia="ru-RU"/>
              </w:rPr>
              <w:t>10</w:t>
            </w:r>
          </w:p>
        </w:tc>
        <w:tc>
          <w:tcPr>
            <w:tcW w:w="939" w:type="dxa"/>
            <w:vAlign w:val="bottom"/>
          </w:tcPr>
          <w:p w:rsidR="003471DB" w:rsidRDefault="003471DB" w:rsidP="003471DB">
            <w:pPr>
              <w:spacing w:before="100" w:beforeAutospacing="1" w:after="100" w:afterAutospacing="1"/>
              <w:jc w:val="center"/>
              <w:rPr>
                <w:rFonts w:ascii="Times New Roman" w:hAnsi="Times New Roman"/>
                <w:color w:val="FF0000"/>
                <w:lang w:eastAsia="ru-RU"/>
              </w:rPr>
            </w:pPr>
          </w:p>
          <w:p w:rsidR="00DE244B" w:rsidRPr="00DE244B" w:rsidRDefault="00DE244B" w:rsidP="003471DB">
            <w:pPr>
              <w:spacing w:before="100" w:beforeAutospacing="1" w:after="100" w:afterAutospacing="1"/>
              <w:jc w:val="center"/>
              <w:rPr>
                <w:rFonts w:ascii="Times New Roman" w:hAnsi="Times New Roman" w:cs="Times New Roman"/>
                <w:color w:val="000000" w:themeColor="text1"/>
                <w:lang w:eastAsia="ru-RU"/>
              </w:rPr>
            </w:pPr>
            <w:r w:rsidRPr="00DE244B">
              <w:rPr>
                <w:rFonts w:ascii="Times New Roman" w:hAnsi="Times New Roman"/>
                <w:color w:val="000000" w:themeColor="text1"/>
                <w:lang w:eastAsia="ru-RU"/>
              </w:rPr>
              <w:t>10</w:t>
            </w:r>
          </w:p>
        </w:tc>
      </w:tr>
      <w:tr w:rsidR="003471DB" w:rsidTr="009A7B47">
        <w:trPr>
          <w:trHeight w:val="518"/>
        </w:trPr>
        <w:tc>
          <w:tcPr>
            <w:tcW w:w="4650" w:type="dxa"/>
            <w:tcBorders>
              <w:top w:val="single" w:sz="6" w:space="0" w:color="auto"/>
              <w:left w:val="single" w:sz="4" w:space="0" w:color="auto"/>
              <w:bottom w:val="single" w:sz="6" w:space="0" w:color="auto"/>
              <w:right w:val="single" w:sz="6" w:space="0" w:color="auto"/>
            </w:tcBorders>
            <w:hideMark/>
          </w:tcPr>
          <w:p w:rsidR="003471DB" w:rsidRPr="003471DB" w:rsidRDefault="003471DB" w:rsidP="003471DB">
            <w:pPr>
              <w:jc w:val="both"/>
              <w:rPr>
                <w:rFonts w:ascii="Times New Roman" w:hAnsi="Times New Roman" w:cs="Times New Roman"/>
              </w:rPr>
            </w:pPr>
            <w:r w:rsidRPr="003471DB">
              <w:rPr>
                <w:rFonts w:ascii="Times New Roman" w:hAnsi="Times New Roman" w:cs="Times New Roman"/>
                <w:lang w:eastAsia="ru-RU"/>
              </w:rPr>
              <w:t>Численность детей в дошкольных образовательных организациях, человек</w:t>
            </w:r>
          </w:p>
        </w:tc>
        <w:tc>
          <w:tcPr>
            <w:tcW w:w="1060" w:type="dxa"/>
            <w:vAlign w:val="bottom"/>
          </w:tcPr>
          <w:p w:rsidR="003471DB" w:rsidRPr="003471DB" w:rsidRDefault="003471DB" w:rsidP="003471DB">
            <w:pPr>
              <w:spacing w:before="100" w:beforeAutospacing="1" w:after="100" w:afterAutospacing="1"/>
              <w:jc w:val="center"/>
              <w:rPr>
                <w:rFonts w:ascii="Times New Roman" w:hAnsi="Times New Roman" w:cs="Times New Roman"/>
                <w:lang w:eastAsia="ru-RU"/>
              </w:rPr>
            </w:pPr>
            <w:r w:rsidRPr="003471DB">
              <w:rPr>
                <w:rFonts w:ascii="Times New Roman" w:hAnsi="Times New Roman"/>
                <w:lang w:eastAsia="ru-RU"/>
              </w:rPr>
              <w:t>1318</w:t>
            </w:r>
          </w:p>
        </w:tc>
        <w:tc>
          <w:tcPr>
            <w:tcW w:w="817" w:type="dxa"/>
            <w:vAlign w:val="bottom"/>
          </w:tcPr>
          <w:p w:rsidR="003471DB" w:rsidRPr="003471DB" w:rsidRDefault="003471DB" w:rsidP="003471DB">
            <w:pPr>
              <w:spacing w:before="100" w:beforeAutospacing="1" w:after="100" w:afterAutospacing="1"/>
              <w:jc w:val="center"/>
              <w:rPr>
                <w:rFonts w:ascii="Times New Roman" w:hAnsi="Times New Roman" w:cs="Times New Roman"/>
                <w:lang w:eastAsia="ru-RU"/>
              </w:rPr>
            </w:pPr>
            <w:r w:rsidRPr="003471DB">
              <w:rPr>
                <w:rFonts w:ascii="Times New Roman" w:hAnsi="Times New Roman"/>
                <w:lang w:eastAsia="ru-RU"/>
              </w:rPr>
              <w:t>1272</w:t>
            </w:r>
          </w:p>
        </w:tc>
        <w:tc>
          <w:tcPr>
            <w:tcW w:w="939" w:type="dxa"/>
            <w:vAlign w:val="bottom"/>
          </w:tcPr>
          <w:p w:rsidR="003471DB" w:rsidRPr="003471DB" w:rsidRDefault="003471DB" w:rsidP="003471DB">
            <w:pPr>
              <w:spacing w:before="100" w:beforeAutospacing="1" w:after="100" w:afterAutospacing="1"/>
              <w:jc w:val="center"/>
              <w:rPr>
                <w:rFonts w:ascii="Times New Roman" w:hAnsi="Times New Roman" w:cs="Times New Roman"/>
                <w:lang w:eastAsia="ru-RU"/>
              </w:rPr>
            </w:pPr>
            <w:r w:rsidRPr="003471DB">
              <w:rPr>
                <w:rFonts w:ascii="Times New Roman" w:hAnsi="Times New Roman"/>
                <w:lang w:eastAsia="ru-RU"/>
              </w:rPr>
              <w:t>1243</w:t>
            </w:r>
          </w:p>
        </w:tc>
        <w:tc>
          <w:tcPr>
            <w:tcW w:w="939" w:type="dxa"/>
            <w:vAlign w:val="bottom"/>
          </w:tcPr>
          <w:p w:rsidR="003471DB" w:rsidRPr="003471DB" w:rsidRDefault="003471DB" w:rsidP="003471DB">
            <w:pPr>
              <w:spacing w:before="100" w:beforeAutospacing="1" w:after="100" w:afterAutospacing="1"/>
              <w:jc w:val="center"/>
              <w:rPr>
                <w:rFonts w:ascii="Times New Roman" w:hAnsi="Times New Roman" w:cs="Times New Roman"/>
                <w:lang w:eastAsia="ru-RU"/>
              </w:rPr>
            </w:pPr>
            <w:r w:rsidRPr="003471DB">
              <w:rPr>
                <w:rFonts w:ascii="Times New Roman" w:hAnsi="Times New Roman"/>
                <w:lang w:eastAsia="ru-RU"/>
              </w:rPr>
              <w:t>1192</w:t>
            </w:r>
          </w:p>
        </w:tc>
        <w:tc>
          <w:tcPr>
            <w:tcW w:w="939" w:type="dxa"/>
            <w:vAlign w:val="bottom"/>
          </w:tcPr>
          <w:p w:rsidR="003471DB" w:rsidRPr="003471DB" w:rsidRDefault="003471DB" w:rsidP="003471DB">
            <w:pPr>
              <w:spacing w:before="100" w:beforeAutospacing="1" w:after="100" w:afterAutospacing="1"/>
              <w:jc w:val="center"/>
              <w:rPr>
                <w:rFonts w:ascii="Times New Roman" w:hAnsi="Times New Roman" w:cs="Times New Roman"/>
                <w:lang w:eastAsia="ru-RU"/>
              </w:rPr>
            </w:pPr>
            <w:r w:rsidRPr="003471DB">
              <w:rPr>
                <w:rFonts w:ascii="Times New Roman" w:hAnsi="Times New Roman"/>
                <w:lang w:eastAsia="ru-RU"/>
              </w:rPr>
              <w:t>1165</w:t>
            </w:r>
          </w:p>
        </w:tc>
      </w:tr>
      <w:tr w:rsidR="003471DB" w:rsidTr="009A7B47">
        <w:trPr>
          <w:trHeight w:val="764"/>
        </w:trPr>
        <w:tc>
          <w:tcPr>
            <w:tcW w:w="4650" w:type="dxa"/>
            <w:tcBorders>
              <w:top w:val="single" w:sz="6" w:space="0" w:color="auto"/>
              <w:left w:val="single" w:sz="4" w:space="0" w:color="auto"/>
              <w:bottom w:val="single" w:sz="6" w:space="0" w:color="auto"/>
              <w:right w:val="single" w:sz="6" w:space="0" w:color="auto"/>
            </w:tcBorders>
            <w:hideMark/>
          </w:tcPr>
          <w:p w:rsidR="003471DB" w:rsidRPr="003471DB" w:rsidRDefault="003471DB" w:rsidP="003471DB">
            <w:pPr>
              <w:jc w:val="both"/>
              <w:rPr>
                <w:rFonts w:ascii="Times New Roman" w:hAnsi="Times New Roman" w:cs="Times New Roman"/>
              </w:rPr>
            </w:pPr>
            <w:r w:rsidRPr="003471DB">
              <w:rPr>
                <w:rFonts w:ascii="Times New Roman" w:hAnsi="Times New Roman"/>
              </w:rPr>
              <w:t xml:space="preserve">Численность детей, приходящихся </w:t>
            </w:r>
            <w:r w:rsidRPr="003471DB">
              <w:rPr>
                <w:rFonts w:ascii="Times New Roman" w:hAnsi="Times New Roman"/>
              </w:rPr>
              <w:br/>
              <w:t>на 100 мест в дошкольных образовательных учреждениях  на конец года, человек</w:t>
            </w:r>
          </w:p>
        </w:tc>
        <w:tc>
          <w:tcPr>
            <w:tcW w:w="1060" w:type="dxa"/>
            <w:tcBorders>
              <w:top w:val="dotted" w:sz="8" w:space="0" w:color="auto"/>
              <w:left w:val="single" w:sz="4" w:space="0" w:color="auto"/>
              <w:bottom w:val="dotted" w:sz="8" w:space="0" w:color="auto"/>
              <w:right w:val="single" w:sz="4" w:space="0" w:color="auto"/>
            </w:tcBorders>
            <w:vAlign w:val="bottom"/>
          </w:tcPr>
          <w:p w:rsidR="003471DB" w:rsidRPr="003471DB" w:rsidRDefault="003471DB" w:rsidP="003471DB">
            <w:pPr>
              <w:spacing w:before="100" w:beforeAutospacing="1" w:after="100" w:afterAutospacing="1"/>
              <w:jc w:val="center"/>
              <w:rPr>
                <w:rFonts w:ascii="Times New Roman" w:hAnsi="Times New Roman" w:cs="Times New Roman"/>
                <w:iCs/>
                <w:lang w:eastAsia="ru-RU"/>
              </w:rPr>
            </w:pPr>
            <w:r w:rsidRPr="003471DB">
              <w:rPr>
                <w:rFonts w:ascii="Times New Roman" w:hAnsi="Times New Roman"/>
                <w:iCs/>
              </w:rPr>
              <w:t>115</w:t>
            </w:r>
          </w:p>
        </w:tc>
        <w:tc>
          <w:tcPr>
            <w:tcW w:w="817" w:type="dxa"/>
            <w:tcBorders>
              <w:top w:val="dotted" w:sz="8" w:space="0" w:color="auto"/>
              <w:left w:val="single" w:sz="4" w:space="0" w:color="auto"/>
              <w:bottom w:val="dotted" w:sz="8" w:space="0" w:color="auto"/>
              <w:right w:val="single" w:sz="4" w:space="0" w:color="auto"/>
            </w:tcBorders>
            <w:vAlign w:val="bottom"/>
          </w:tcPr>
          <w:p w:rsidR="003471DB" w:rsidRPr="003471DB" w:rsidRDefault="003471DB" w:rsidP="003471DB">
            <w:pPr>
              <w:spacing w:before="100" w:beforeAutospacing="1" w:after="100" w:afterAutospacing="1"/>
              <w:jc w:val="center"/>
              <w:rPr>
                <w:rFonts w:ascii="Times New Roman" w:hAnsi="Times New Roman" w:cs="Times New Roman"/>
                <w:iCs/>
                <w:lang w:eastAsia="ru-RU"/>
              </w:rPr>
            </w:pPr>
            <w:r w:rsidRPr="003471DB">
              <w:rPr>
                <w:rFonts w:ascii="Times New Roman" w:hAnsi="Times New Roman"/>
                <w:iCs/>
              </w:rPr>
              <w:t>104</w:t>
            </w:r>
          </w:p>
        </w:tc>
        <w:tc>
          <w:tcPr>
            <w:tcW w:w="939" w:type="dxa"/>
            <w:tcBorders>
              <w:top w:val="dotted" w:sz="8" w:space="0" w:color="auto"/>
              <w:left w:val="single" w:sz="4" w:space="0" w:color="auto"/>
              <w:bottom w:val="dotted" w:sz="8" w:space="0" w:color="auto"/>
              <w:right w:val="single" w:sz="4" w:space="0" w:color="auto"/>
            </w:tcBorders>
            <w:vAlign w:val="bottom"/>
          </w:tcPr>
          <w:p w:rsidR="003471DB" w:rsidRPr="003471DB" w:rsidRDefault="003471DB" w:rsidP="003471DB">
            <w:pPr>
              <w:spacing w:before="100" w:beforeAutospacing="1" w:after="100" w:afterAutospacing="1"/>
              <w:jc w:val="center"/>
              <w:rPr>
                <w:rFonts w:ascii="Times New Roman" w:hAnsi="Times New Roman" w:cs="Times New Roman"/>
                <w:iCs/>
                <w:lang w:eastAsia="ru-RU"/>
              </w:rPr>
            </w:pPr>
            <w:r w:rsidRPr="003471DB">
              <w:rPr>
                <w:rFonts w:ascii="Times New Roman" w:hAnsi="Times New Roman"/>
                <w:iCs/>
              </w:rPr>
              <w:t>101</w:t>
            </w:r>
          </w:p>
        </w:tc>
        <w:tc>
          <w:tcPr>
            <w:tcW w:w="939" w:type="dxa"/>
            <w:tcBorders>
              <w:top w:val="dotted" w:sz="8" w:space="0" w:color="auto"/>
              <w:left w:val="single" w:sz="4" w:space="0" w:color="auto"/>
              <w:bottom w:val="dotted" w:sz="8" w:space="0" w:color="auto"/>
              <w:right w:val="single" w:sz="4" w:space="0" w:color="auto"/>
            </w:tcBorders>
            <w:vAlign w:val="bottom"/>
          </w:tcPr>
          <w:p w:rsidR="003471DB" w:rsidRPr="003471DB" w:rsidRDefault="003471DB" w:rsidP="003471DB">
            <w:pPr>
              <w:spacing w:before="100" w:beforeAutospacing="1" w:after="100" w:afterAutospacing="1"/>
              <w:jc w:val="center"/>
              <w:rPr>
                <w:rFonts w:ascii="Times New Roman" w:hAnsi="Times New Roman" w:cs="Times New Roman"/>
                <w:iCs/>
                <w:lang w:eastAsia="ru-RU"/>
              </w:rPr>
            </w:pPr>
            <w:r w:rsidRPr="003471DB">
              <w:rPr>
                <w:rFonts w:ascii="Times New Roman" w:hAnsi="Times New Roman"/>
                <w:iCs/>
              </w:rPr>
              <w:t>98</w:t>
            </w:r>
          </w:p>
        </w:tc>
        <w:tc>
          <w:tcPr>
            <w:tcW w:w="939" w:type="dxa"/>
            <w:vAlign w:val="bottom"/>
          </w:tcPr>
          <w:p w:rsidR="003471DB" w:rsidRPr="003471DB" w:rsidRDefault="003471DB" w:rsidP="003471DB">
            <w:pPr>
              <w:spacing w:before="100" w:beforeAutospacing="1" w:after="100" w:afterAutospacing="1"/>
              <w:jc w:val="center"/>
              <w:rPr>
                <w:rFonts w:ascii="Times New Roman" w:hAnsi="Times New Roman" w:cs="Times New Roman"/>
                <w:lang w:eastAsia="ru-RU"/>
              </w:rPr>
            </w:pPr>
            <w:r w:rsidRPr="003471DB">
              <w:rPr>
                <w:rFonts w:ascii="Times New Roman" w:hAnsi="Times New Roman"/>
                <w:lang w:eastAsia="ru-RU"/>
              </w:rPr>
              <w:t>96</w:t>
            </w:r>
          </w:p>
        </w:tc>
      </w:tr>
      <w:tr w:rsidR="003471DB" w:rsidTr="009A7B47">
        <w:tc>
          <w:tcPr>
            <w:tcW w:w="4650" w:type="dxa"/>
            <w:tcBorders>
              <w:top w:val="single" w:sz="6" w:space="0" w:color="auto"/>
              <w:left w:val="single" w:sz="4" w:space="0" w:color="auto"/>
              <w:bottom w:val="single" w:sz="6" w:space="0" w:color="auto"/>
              <w:right w:val="single" w:sz="6" w:space="0" w:color="auto"/>
            </w:tcBorders>
            <w:hideMark/>
          </w:tcPr>
          <w:p w:rsidR="003471DB" w:rsidRPr="003471DB" w:rsidRDefault="003471DB" w:rsidP="003471DB">
            <w:pPr>
              <w:jc w:val="both"/>
              <w:rPr>
                <w:rFonts w:ascii="Times New Roman" w:hAnsi="Times New Roman" w:cs="Times New Roman"/>
              </w:rPr>
            </w:pPr>
            <w:r w:rsidRPr="003471DB">
              <w:rPr>
                <w:rFonts w:ascii="Times New Roman" w:hAnsi="Times New Roman" w:cs="Times New Roman"/>
                <w:lang w:eastAsia="ru-RU"/>
              </w:rPr>
              <w:t>Число общеобразовательных организаций, единиц</w:t>
            </w:r>
          </w:p>
        </w:tc>
        <w:tc>
          <w:tcPr>
            <w:tcW w:w="1060" w:type="dxa"/>
            <w:vAlign w:val="bottom"/>
          </w:tcPr>
          <w:p w:rsidR="003471DB" w:rsidRPr="003471DB" w:rsidRDefault="003471DB" w:rsidP="003471DB">
            <w:pPr>
              <w:spacing w:before="100" w:beforeAutospacing="1" w:after="100" w:afterAutospacing="1"/>
              <w:jc w:val="center"/>
              <w:rPr>
                <w:rFonts w:ascii="Times New Roman" w:hAnsi="Times New Roman" w:cs="Times New Roman"/>
                <w:highlight w:val="yellow"/>
                <w:lang w:eastAsia="ru-RU"/>
              </w:rPr>
            </w:pPr>
            <w:r w:rsidRPr="003471DB">
              <w:rPr>
                <w:rFonts w:ascii="Times New Roman" w:hAnsi="Times New Roman"/>
                <w:lang w:eastAsia="ru-RU"/>
              </w:rPr>
              <w:t>14</w:t>
            </w:r>
          </w:p>
        </w:tc>
        <w:tc>
          <w:tcPr>
            <w:tcW w:w="817" w:type="dxa"/>
            <w:vAlign w:val="bottom"/>
          </w:tcPr>
          <w:p w:rsidR="003471DB" w:rsidRPr="003471DB" w:rsidRDefault="003471DB" w:rsidP="003471DB">
            <w:pPr>
              <w:spacing w:before="100" w:beforeAutospacing="1" w:after="100" w:afterAutospacing="1"/>
              <w:jc w:val="center"/>
              <w:rPr>
                <w:rFonts w:ascii="Times New Roman" w:hAnsi="Times New Roman" w:cs="Times New Roman"/>
                <w:highlight w:val="yellow"/>
                <w:lang w:eastAsia="ru-RU"/>
              </w:rPr>
            </w:pPr>
            <w:r w:rsidRPr="003471DB">
              <w:rPr>
                <w:rFonts w:ascii="Times New Roman" w:hAnsi="Times New Roman"/>
                <w:lang w:eastAsia="ru-RU"/>
              </w:rPr>
              <w:t>14</w:t>
            </w:r>
          </w:p>
        </w:tc>
        <w:tc>
          <w:tcPr>
            <w:tcW w:w="939" w:type="dxa"/>
            <w:vAlign w:val="bottom"/>
          </w:tcPr>
          <w:p w:rsidR="003471DB" w:rsidRPr="003471DB" w:rsidRDefault="003471DB" w:rsidP="003471DB">
            <w:pPr>
              <w:spacing w:before="100" w:beforeAutospacing="1" w:after="100" w:afterAutospacing="1"/>
              <w:jc w:val="center"/>
              <w:rPr>
                <w:rFonts w:ascii="Times New Roman" w:hAnsi="Times New Roman" w:cs="Times New Roman"/>
                <w:highlight w:val="yellow"/>
                <w:lang w:eastAsia="ru-RU"/>
              </w:rPr>
            </w:pPr>
            <w:r w:rsidRPr="003471DB">
              <w:rPr>
                <w:rFonts w:ascii="Times New Roman" w:hAnsi="Times New Roman"/>
                <w:lang w:eastAsia="ru-RU"/>
              </w:rPr>
              <w:t>14</w:t>
            </w:r>
          </w:p>
        </w:tc>
        <w:tc>
          <w:tcPr>
            <w:tcW w:w="939" w:type="dxa"/>
            <w:vAlign w:val="bottom"/>
          </w:tcPr>
          <w:p w:rsidR="003471DB" w:rsidRPr="003471DB" w:rsidRDefault="003471DB" w:rsidP="003471DB">
            <w:pPr>
              <w:spacing w:before="100" w:beforeAutospacing="1" w:after="100" w:afterAutospacing="1"/>
              <w:jc w:val="center"/>
              <w:rPr>
                <w:rFonts w:ascii="Times New Roman" w:hAnsi="Times New Roman" w:cs="Times New Roman"/>
                <w:highlight w:val="yellow"/>
                <w:lang w:eastAsia="ru-RU"/>
              </w:rPr>
            </w:pPr>
            <w:r w:rsidRPr="003471DB">
              <w:rPr>
                <w:rFonts w:ascii="Times New Roman" w:hAnsi="Times New Roman"/>
                <w:lang w:eastAsia="ru-RU"/>
              </w:rPr>
              <w:t>14</w:t>
            </w:r>
          </w:p>
        </w:tc>
        <w:tc>
          <w:tcPr>
            <w:tcW w:w="939" w:type="dxa"/>
            <w:vAlign w:val="bottom"/>
          </w:tcPr>
          <w:p w:rsidR="003471DB" w:rsidRPr="003471DB" w:rsidRDefault="003471DB" w:rsidP="003471DB">
            <w:pPr>
              <w:spacing w:before="100" w:beforeAutospacing="1" w:after="100" w:afterAutospacing="1"/>
              <w:jc w:val="center"/>
              <w:rPr>
                <w:rFonts w:ascii="Times New Roman" w:hAnsi="Times New Roman" w:cs="Times New Roman"/>
                <w:highlight w:val="yellow"/>
                <w:lang w:eastAsia="ru-RU"/>
              </w:rPr>
            </w:pPr>
            <w:r w:rsidRPr="003471DB">
              <w:rPr>
                <w:rFonts w:ascii="Times New Roman" w:hAnsi="Times New Roman"/>
                <w:lang w:eastAsia="ru-RU"/>
              </w:rPr>
              <w:t>14</w:t>
            </w:r>
          </w:p>
        </w:tc>
      </w:tr>
      <w:tr w:rsidR="003471DB" w:rsidTr="009A7B47">
        <w:tc>
          <w:tcPr>
            <w:tcW w:w="4650" w:type="dxa"/>
            <w:tcBorders>
              <w:top w:val="single" w:sz="6" w:space="0" w:color="auto"/>
              <w:left w:val="single" w:sz="4" w:space="0" w:color="auto"/>
              <w:bottom w:val="single" w:sz="4" w:space="0" w:color="auto"/>
              <w:right w:val="single" w:sz="6" w:space="0" w:color="auto"/>
            </w:tcBorders>
            <w:hideMark/>
          </w:tcPr>
          <w:p w:rsidR="003471DB" w:rsidRPr="003471DB" w:rsidRDefault="003471DB" w:rsidP="003471DB">
            <w:pPr>
              <w:jc w:val="both"/>
              <w:rPr>
                <w:rFonts w:ascii="Times New Roman" w:hAnsi="Times New Roman" w:cs="Times New Roman"/>
              </w:rPr>
            </w:pPr>
            <w:r w:rsidRPr="003471DB">
              <w:rPr>
                <w:rFonts w:ascii="Times New Roman" w:hAnsi="Times New Roman" w:cs="Times New Roman"/>
                <w:lang w:eastAsia="ru-RU"/>
              </w:rPr>
              <w:t>Численность обучающихся в образовательных организациях, человек</w:t>
            </w:r>
          </w:p>
        </w:tc>
        <w:tc>
          <w:tcPr>
            <w:tcW w:w="1060" w:type="dxa"/>
            <w:tcBorders>
              <w:bottom w:val="single" w:sz="4" w:space="0" w:color="auto"/>
            </w:tcBorders>
            <w:vAlign w:val="bottom"/>
          </w:tcPr>
          <w:p w:rsidR="003471DB" w:rsidRPr="003471DB" w:rsidRDefault="003471DB" w:rsidP="003471DB">
            <w:pPr>
              <w:spacing w:before="100" w:beforeAutospacing="1" w:after="100" w:afterAutospacing="1"/>
              <w:jc w:val="center"/>
              <w:rPr>
                <w:rFonts w:ascii="Times New Roman" w:hAnsi="Times New Roman" w:cs="Times New Roman"/>
                <w:highlight w:val="yellow"/>
                <w:lang w:eastAsia="ru-RU"/>
              </w:rPr>
            </w:pPr>
            <w:r w:rsidRPr="003471DB">
              <w:rPr>
                <w:rFonts w:ascii="Times New Roman" w:hAnsi="Times New Roman"/>
                <w:lang w:eastAsia="ru-RU"/>
              </w:rPr>
              <w:t>3373</w:t>
            </w:r>
          </w:p>
        </w:tc>
        <w:tc>
          <w:tcPr>
            <w:tcW w:w="817" w:type="dxa"/>
            <w:tcBorders>
              <w:bottom w:val="single" w:sz="4" w:space="0" w:color="auto"/>
            </w:tcBorders>
            <w:vAlign w:val="bottom"/>
          </w:tcPr>
          <w:p w:rsidR="003471DB" w:rsidRPr="003471DB" w:rsidRDefault="003471DB" w:rsidP="003471DB">
            <w:pPr>
              <w:spacing w:before="100" w:beforeAutospacing="1" w:after="100" w:afterAutospacing="1"/>
              <w:jc w:val="center"/>
              <w:rPr>
                <w:rFonts w:ascii="Times New Roman" w:hAnsi="Times New Roman" w:cs="Times New Roman"/>
                <w:highlight w:val="yellow"/>
                <w:lang w:eastAsia="ru-RU"/>
              </w:rPr>
            </w:pPr>
            <w:r w:rsidRPr="003471DB">
              <w:rPr>
                <w:rFonts w:ascii="Times New Roman" w:hAnsi="Times New Roman"/>
                <w:lang w:eastAsia="ru-RU"/>
              </w:rPr>
              <w:t>3359</w:t>
            </w:r>
          </w:p>
        </w:tc>
        <w:tc>
          <w:tcPr>
            <w:tcW w:w="939" w:type="dxa"/>
            <w:tcBorders>
              <w:bottom w:val="single" w:sz="4" w:space="0" w:color="auto"/>
            </w:tcBorders>
            <w:vAlign w:val="bottom"/>
          </w:tcPr>
          <w:p w:rsidR="003471DB" w:rsidRPr="003471DB" w:rsidRDefault="003471DB" w:rsidP="003471DB">
            <w:pPr>
              <w:spacing w:before="100" w:beforeAutospacing="1" w:after="100" w:afterAutospacing="1"/>
              <w:jc w:val="center"/>
              <w:rPr>
                <w:rFonts w:ascii="Times New Roman" w:hAnsi="Times New Roman" w:cs="Times New Roman"/>
                <w:highlight w:val="yellow"/>
                <w:lang w:eastAsia="ru-RU"/>
              </w:rPr>
            </w:pPr>
            <w:r w:rsidRPr="003471DB">
              <w:rPr>
                <w:rFonts w:ascii="Times New Roman" w:hAnsi="Times New Roman"/>
                <w:lang w:eastAsia="ru-RU"/>
              </w:rPr>
              <w:t>3406</w:t>
            </w:r>
          </w:p>
        </w:tc>
        <w:tc>
          <w:tcPr>
            <w:tcW w:w="939" w:type="dxa"/>
            <w:tcBorders>
              <w:bottom w:val="single" w:sz="4" w:space="0" w:color="auto"/>
            </w:tcBorders>
            <w:vAlign w:val="bottom"/>
          </w:tcPr>
          <w:p w:rsidR="003471DB" w:rsidRPr="003471DB" w:rsidRDefault="003471DB" w:rsidP="003471DB">
            <w:pPr>
              <w:spacing w:before="100" w:beforeAutospacing="1" w:after="100" w:afterAutospacing="1"/>
              <w:jc w:val="center"/>
              <w:rPr>
                <w:rFonts w:ascii="Times New Roman" w:hAnsi="Times New Roman" w:cs="Times New Roman"/>
                <w:highlight w:val="yellow"/>
                <w:lang w:eastAsia="ru-RU"/>
              </w:rPr>
            </w:pPr>
            <w:r w:rsidRPr="003471DB">
              <w:rPr>
                <w:rFonts w:ascii="Times New Roman" w:hAnsi="Times New Roman"/>
                <w:lang w:eastAsia="ru-RU"/>
              </w:rPr>
              <w:t>3394</w:t>
            </w:r>
          </w:p>
        </w:tc>
        <w:tc>
          <w:tcPr>
            <w:tcW w:w="939" w:type="dxa"/>
            <w:tcBorders>
              <w:bottom w:val="single" w:sz="4" w:space="0" w:color="auto"/>
            </w:tcBorders>
            <w:vAlign w:val="bottom"/>
          </w:tcPr>
          <w:p w:rsidR="003471DB" w:rsidRPr="003471DB" w:rsidRDefault="003471DB" w:rsidP="003471DB">
            <w:pPr>
              <w:spacing w:before="100" w:beforeAutospacing="1" w:after="100" w:afterAutospacing="1"/>
              <w:jc w:val="center"/>
              <w:rPr>
                <w:rFonts w:ascii="Times New Roman" w:hAnsi="Times New Roman" w:cs="Times New Roman"/>
                <w:highlight w:val="yellow"/>
                <w:lang w:eastAsia="ru-RU"/>
              </w:rPr>
            </w:pPr>
            <w:r w:rsidRPr="003471DB">
              <w:rPr>
                <w:rFonts w:ascii="Times New Roman" w:hAnsi="Times New Roman"/>
                <w:lang w:eastAsia="ru-RU"/>
              </w:rPr>
              <w:t>3317</w:t>
            </w:r>
          </w:p>
        </w:tc>
      </w:tr>
      <w:bookmarkEnd w:id="15"/>
    </w:tbl>
    <w:p w:rsidR="0066480A" w:rsidRDefault="0066480A" w:rsidP="00BA22BE">
      <w:pPr>
        <w:pStyle w:val="22"/>
        <w:widowControl w:val="0"/>
        <w:spacing w:line="276" w:lineRule="auto"/>
        <w:ind w:firstLine="720"/>
        <w:jc w:val="both"/>
        <w:rPr>
          <w:rFonts w:ascii="Times New Roman" w:hAnsi="Times New Roman"/>
          <w:b w:val="0"/>
          <w:bCs w:val="0"/>
          <w:spacing w:val="-2"/>
          <w:szCs w:val="24"/>
        </w:rPr>
      </w:pPr>
    </w:p>
    <w:p w:rsidR="00BA22BE" w:rsidRPr="00DE244B" w:rsidRDefault="00BA22BE" w:rsidP="00BA22BE">
      <w:pPr>
        <w:pStyle w:val="22"/>
        <w:widowControl w:val="0"/>
        <w:spacing w:line="276" w:lineRule="auto"/>
        <w:ind w:firstLine="720"/>
        <w:jc w:val="both"/>
        <w:rPr>
          <w:rFonts w:ascii="Times New Roman" w:hAnsi="Times New Roman"/>
          <w:b w:val="0"/>
          <w:bCs w:val="0"/>
          <w:color w:val="FF0000"/>
          <w:spacing w:val="-2"/>
          <w:szCs w:val="24"/>
        </w:rPr>
      </w:pPr>
      <w:r w:rsidRPr="003B6C06">
        <w:rPr>
          <w:rFonts w:ascii="Times New Roman" w:hAnsi="Times New Roman"/>
          <w:b w:val="0"/>
          <w:bCs w:val="0"/>
          <w:spacing w:val="-2"/>
          <w:szCs w:val="24"/>
        </w:rPr>
        <w:t xml:space="preserve">Современная система дошкольного образования Крыловского района включает в себя </w:t>
      </w:r>
      <w:r w:rsidR="00DE244B">
        <w:rPr>
          <w:rFonts w:ascii="Times New Roman" w:hAnsi="Times New Roman"/>
          <w:b w:val="0"/>
          <w:bCs w:val="0"/>
          <w:spacing w:val="-2"/>
          <w:szCs w:val="24"/>
        </w:rPr>
        <w:t xml:space="preserve"> 10  </w:t>
      </w:r>
      <w:r w:rsidRPr="003B6C06">
        <w:rPr>
          <w:rFonts w:ascii="Times New Roman" w:hAnsi="Times New Roman"/>
          <w:b w:val="0"/>
          <w:bCs w:val="0"/>
          <w:spacing w:val="-2"/>
          <w:szCs w:val="24"/>
        </w:rPr>
        <w:t xml:space="preserve">образовательных организаций. </w:t>
      </w:r>
    </w:p>
    <w:p w:rsidR="009E2EEB" w:rsidRDefault="009E2EEB" w:rsidP="009E2EEB">
      <w:pPr>
        <w:widowControl w:val="0"/>
        <w:spacing w:after="0" w:line="276" w:lineRule="auto"/>
        <w:ind w:firstLine="720"/>
        <w:jc w:val="both"/>
        <w:rPr>
          <w:rFonts w:ascii="Times New Roman" w:hAnsi="Times New Roman" w:cs="Times New Roman"/>
          <w:spacing w:val="-2"/>
          <w:sz w:val="28"/>
          <w:szCs w:val="28"/>
        </w:rPr>
      </w:pPr>
      <w:r>
        <w:rPr>
          <w:rFonts w:ascii="Times New Roman" w:hAnsi="Times New Roman" w:cs="Times New Roman"/>
          <w:spacing w:val="-2"/>
          <w:sz w:val="28"/>
          <w:szCs w:val="28"/>
        </w:rPr>
        <w:lastRenderedPageBreak/>
        <w:t>Число мест в организациях, осуществляющих образовательную деятельность по образовательным программам дошкольного образования,</w:t>
      </w:r>
      <w:r w:rsidR="007043EC">
        <w:rPr>
          <w:rFonts w:ascii="Times New Roman" w:hAnsi="Times New Roman" w:cs="Times New Roman"/>
          <w:spacing w:val="-2"/>
          <w:sz w:val="28"/>
          <w:szCs w:val="28"/>
        </w:rPr>
        <w:t xml:space="preserve"> росло в период с 2015 года по 2017 год</w:t>
      </w:r>
      <w:r>
        <w:rPr>
          <w:rFonts w:ascii="Times New Roman" w:hAnsi="Times New Roman" w:cs="Times New Roman"/>
          <w:spacing w:val="-2"/>
          <w:sz w:val="28"/>
          <w:szCs w:val="28"/>
        </w:rPr>
        <w:t>.</w:t>
      </w:r>
      <w:r w:rsidR="007043EC">
        <w:rPr>
          <w:rFonts w:ascii="Times New Roman" w:hAnsi="Times New Roman" w:cs="Times New Roman"/>
          <w:spacing w:val="-2"/>
          <w:sz w:val="28"/>
          <w:szCs w:val="28"/>
        </w:rPr>
        <w:t xml:space="preserve"> Затем данный показатель в 2018 году сократился на 14 мест по сравнению с 2017 годом. В 2019 годом значение показателя </w:t>
      </w:r>
      <w:r w:rsidR="00F13BCC">
        <w:rPr>
          <w:rFonts w:ascii="Times New Roman" w:hAnsi="Times New Roman" w:cs="Times New Roman"/>
          <w:spacing w:val="-2"/>
          <w:sz w:val="28"/>
          <w:szCs w:val="28"/>
        </w:rPr>
        <w:t>не изменилось</w:t>
      </w:r>
      <w:r w:rsidR="007043EC">
        <w:rPr>
          <w:rFonts w:ascii="Times New Roman" w:hAnsi="Times New Roman" w:cs="Times New Roman"/>
          <w:spacing w:val="-2"/>
          <w:sz w:val="28"/>
          <w:szCs w:val="28"/>
        </w:rPr>
        <w:t xml:space="preserve">. В целом, за весь анализируемый период число </w:t>
      </w:r>
      <w:r w:rsidR="007043EC" w:rsidRPr="007043EC">
        <w:rPr>
          <w:rFonts w:ascii="Times New Roman" w:hAnsi="Times New Roman" w:cs="Times New Roman"/>
          <w:spacing w:val="-2"/>
          <w:sz w:val="28"/>
          <w:szCs w:val="28"/>
        </w:rPr>
        <w:t xml:space="preserve">мест в организациях, осуществляющих образовательную деятельность по образовательным </w:t>
      </w:r>
      <w:r w:rsidR="007043EC" w:rsidRPr="00F13BCC">
        <w:rPr>
          <w:rFonts w:ascii="Times New Roman" w:hAnsi="Times New Roman" w:cs="Times New Roman"/>
          <w:spacing w:val="-2"/>
          <w:sz w:val="28"/>
          <w:szCs w:val="28"/>
        </w:rPr>
        <w:t xml:space="preserve">программам дошкольного образования увеличилось на </w:t>
      </w:r>
      <w:r w:rsidR="00F13BCC" w:rsidRPr="00F13BCC">
        <w:rPr>
          <w:rFonts w:ascii="Times New Roman" w:hAnsi="Times New Roman" w:cs="Times New Roman"/>
          <w:spacing w:val="-2"/>
          <w:sz w:val="28"/>
          <w:szCs w:val="28"/>
        </w:rPr>
        <w:t xml:space="preserve">64 </w:t>
      </w:r>
      <w:r w:rsidR="007043EC" w:rsidRPr="00F13BCC">
        <w:rPr>
          <w:rFonts w:ascii="Times New Roman" w:hAnsi="Times New Roman" w:cs="Times New Roman"/>
          <w:spacing w:val="-2"/>
          <w:sz w:val="28"/>
          <w:szCs w:val="28"/>
        </w:rPr>
        <w:t>единиц</w:t>
      </w:r>
      <w:r w:rsidR="00F13BCC" w:rsidRPr="00F13BCC">
        <w:rPr>
          <w:rFonts w:ascii="Times New Roman" w:hAnsi="Times New Roman" w:cs="Times New Roman"/>
          <w:spacing w:val="-2"/>
          <w:sz w:val="28"/>
          <w:szCs w:val="28"/>
        </w:rPr>
        <w:t>ы</w:t>
      </w:r>
      <w:r w:rsidR="007043EC" w:rsidRPr="00F13BCC">
        <w:rPr>
          <w:rFonts w:ascii="Times New Roman" w:hAnsi="Times New Roman" w:cs="Times New Roman"/>
          <w:spacing w:val="-2"/>
          <w:sz w:val="28"/>
          <w:szCs w:val="28"/>
        </w:rPr>
        <w:t xml:space="preserve"> или на</w:t>
      </w:r>
      <w:r w:rsidR="00F13BCC" w:rsidRPr="00F13BCC">
        <w:rPr>
          <w:rFonts w:ascii="Times New Roman" w:hAnsi="Times New Roman" w:cs="Times New Roman"/>
          <w:spacing w:val="-2"/>
          <w:sz w:val="28"/>
          <w:szCs w:val="28"/>
        </w:rPr>
        <w:t xml:space="preserve"> 5,6</w:t>
      </w:r>
      <w:r w:rsidR="007043EC" w:rsidRPr="00F13BCC">
        <w:rPr>
          <w:rFonts w:ascii="Times New Roman" w:hAnsi="Times New Roman" w:cs="Times New Roman"/>
          <w:spacing w:val="-2"/>
          <w:sz w:val="28"/>
          <w:szCs w:val="28"/>
        </w:rPr>
        <w:t xml:space="preserve"> %.</w:t>
      </w:r>
    </w:p>
    <w:p w:rsidR="009E2EEB" w:rsidRDefault="009E2EEB" w:rsidP="009E2EEB">
      <w:pPr>
        <w:widowControl w:val="0"/>
        <w:spacing w:after="0" w:line="240" w:lineRule="auto"/>
        <w:ind w:firstLine="720"/>
        <w:jc w:val="right"/>
        <w:rPr>
          <w:rFonts w:ascii="Times New Roman" w:hAnsi="Times New Roman" w:cs="Times New Roman"/>
          <w:spacing w:val="-2"/>
          <w:sz w:val="28"/>
          <w:szCs w:val="28"/>
        </w:rPr>
      </w:pPr>
      <w:r>
        <w:rPr>
          <w:rFonts w:ascii="Times New Roman" w:hAnsi="Times New Roman" w:cs="Times New Roman"/>
          <w:spacing w:val="-2"/>
          <w:sz w:val="28"/>
          <w:szCs w:val="28"/>
        </w:rPr>
        <w:t xml:space="preserve">Рисунок № </w:t>
      </w:r>
      <w:r w:rsidR="007043EC">
        <w:rPr>
          <w:rFonts w:ascii="Times New Roman" w:hAnsi="Times New Roman" w:cs="Times New Roman"/>
          <w:spacing w:val="-2"/>
          <w:sz w:val="28"/>
          <w:szCs w:val="28"/>
        </w:rPr>
        <w:t>2</w:t>
      </w:r>
    </w:p>
    <w:p w:rsidR="006C166D" w:rsidRDefault="006C166D" w:rsidP="009E2EEB">
      <w:pPr>
        <w:widowControl w:val="0"/>
        <w:spacing w:after="0" w:line="240" w:lineRule="auto"/>
        <w:ind w:firstLine="720"/>
        <w:jc w:val="right"/>
        <w:rPr>
          <w:rFonts w:ascii="Times New Roman" w:hAnsi="Times New Roman" w:cs="Times New Roman"/>
          <w:spacing w:val="-2"/>
          <w:sz w:val="28"/>
          <w:szCs w:val="28"/>
        </w:rPr>
      </w:pPr>
    </w:p>
    <w:p w:rsidR="009E2EEB" w:rsidRDefault="009E2EEB" w:rsidP="009E2EEB">
      <w:pPr>
        <w:widowControl w:val="0"/>
        <w:spacing w:after="0" w:line="24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Число мест в организациях, осуществляющих образовательную деятельность по образовательным программам дошкольного образования.</w:t>
      </w:r>
    </w:p>
    <w:p w:rsidR="009E2EEB" w:rsidRDefault="009E2EEB" w:rsidP="009E2EEB">
      <w:pPr>
        <w:widowControl w:val="0"/>
        <w:spacing w:after="0" w:line="240" w:lineRule="auto"/>
        <w:ind w:firstLine="720"/>
        <w:jc w:val="center"/>
        <w:rPr>
          <w:rFonts w:ascii="Times New Roman" w:hAnsi="Times New Roman" w:cs="Times New Roman"/>
          <w:b/>
          <w:bCs/>
          <w:spacing w:val="-2"/>
          <w:sz w:val="24"/>
          <w:szCs w:val="24"/>
        </w:rPr>
      </w:pPr>
    </w:p>
    <w:p w:rsidR="009E2EEB" w:rsidRDefault="007043EC" w:rsidP="009E2EEB">
      <w:pPr>
        <w:widowControl w:val="0"/>
        <w:spacing w:after="0" w:line="276" w:lineRule="auto"/>
        <w:jc w:val="both"/>
        <w:rPr>
          <w:rFonts w:ascii="Times New Roman" w:hAnsi="Times New Roman" w:cs="Times New Roman"/>
          <w:b/>
          <w:bCs/>
          <w:spacing w:val="-2"/>
          <w:sz w:val="28"/>
          <w:szCs w:val="28"/>
        </w:rPr>
      </w:pPr>
      <w:r w:rsidRPr="007A55A5">
        <w:rPr>
          <w:rFonts w:ascii="Times New Roman" w:hAnsi="Times New Roman"/>
          <w:b/>
          <w:bCs/>
          <w:noProof/>
          <w:spacing w:val="-2"/>
          <w:szCs w:val="24"/>
          <w:lang w:eastAsia="ru-RU"/>
        </w:rPr>
        <w:drawing>
          <wp:inline distT="0" distB="0" distL="0" distR="0">
            <wp:extent cx="5932805" cy="3400425"/>
            <wp:effectExtent l="0" t="0" r="0" b="0"/>
            <wp:docPr id="38" name="Объект 3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E2EEB" w:rsidRDefault="009E2EEB" w:rsidP="009E2EEB">
      <w:pPr>
        <w:widowControl w:val="0"/>
        <w:spacing w:after="0" w:line="276" w:lineRule="auto"/>
        <w:ind w:firstLine="720"/>
        <w:jc w:val="both"/>
        <w:rPr>
          <w:rFonts w:ascii="Times New Roman" w:hAnsi="Times New Roman" w:cs="Times New Roman"/>
          <w:b/>
          <w:bCs/>
          <w:spacing w:val="-2"/>
          <w:sz w:val="28"/>
          <w:szCs w:val="28"/>
        </w:rPr>
      </w:pPr>
    </w:p>
    <w:p w:rsidR="00D358DB" w:rsidRDefault="00D358DB" w:rsidP="009E2EEB">
      <w:pPr>
        <w:widowControl w:val="0"/>
        <w:spacing w:after="0" w:line="276" w:lineRule="auto"/>
        <w:ind w:firstLine="720"/>
        <w:jc w:val="both"/>
        <w:rPr>
          <w:rFonts w:ascii="Times New Roman" w:hAnsi="Times New Roman" w:cs="Times New Roman"/>
          <w:spacing w:val="-2"/>
          <w:sz w:val="28"/>
          <w:szCs w:val="28"/>
        </w:rPr>
      </w:pPr>
      <w:r>
        <w:rPr>
          <w:rFonts w:ascii="Times New Roman" w:hAnsi="Times New Roman" w:cs="Times New Roman"/>
          <w:spacing w:val="-2"/>
          <w:sz w:val="28"/>
          <w:szCs w:val="28"/>
        </w:rPr>
        <w:t>Коэффициент охвата дошкольным образованием в процентах от численности детей в возрасте 1-6 лет в муниципальном образовании Крыловский район в 2019 году составлял 39,7 %, что существенно ниже в сравнении с другими районами СЭЗ КК.</w:t>
      </w:r>
    </w:p>
    <w:p w:rsidR="00D358DB" w:rsidRDefault="00D358DB" w:rsidP="009E2EEB">
      <w:pPr>
        <w:widowControl w:val="0"/>
        <w:spacing w:after="0" w:line="276" w:lineRule="auto"/>
        <w:ind w:firstLine="720"/>
        <w:jc w:val="both"/>
        <w:rPr>
          <w:rFonts w:ascii="Times New Roman" w:hAnsi="Times New Roman" w:cs="Times New Roman"/>
          <w:spacing w:val="-2"/>
          <w:sz w:val="28"/>
          <w:szCs w:val="28"/>
        </w:rPr>
      </w:pPr>
    </w:p>
    <w:p w:rsidR="0066480A" w:rsidRDefault="0066480A" w:rsidP="00D358DB">
      <w:pPr>
        <w:widowControl w:val="0"/>
        <w:spacing w:after="0" w:line="276" w:lineRule="auto"/>
        <w:ind w:firstLine="720"/>
        <w:jc w:val="right"/>
        <w:rPr>
          <w:rFonts w:ascii="Times New Roman" w:hAnsi="Times New Roman" w:cs="Times New Roman"/>
          <w:spacing w:val="-2"/>
          <w:sz w:val="28"/>
          <w:szCs w:val="28"/>
        </w:rPr>
      </w:pPr>
    </w:p>
    <w:p w:rsidR="0066480A" w:rsidRDefault="0066480A" w:rsidP="00D358DB">
      <w:pPr>
        <w:widowControl w:val="0"/>
        <w:spacing w:after="0" w:line="276" w:lineRule="auto"/>
        <w:ind w:firstLine="720"/>
        <w:jc w:val="right"/>
        <w:rPr>
          <w:rFonts w:ascii="Times New Roman" w:hAnsi="Times New Roman" w:cs="Times New Roman"/>
          <w:spacing w:val="-2"/>
          <w:sz w:val="28"/>
          <w:szCs w:val="28"/>
        </w:rPr>
      </w:pPr>
    </w:p>
    <w:p w:rsidR="004E4044" w:rsidRDefault="004E4044" w:rsidP="00D358DB">
      <w:pPr>
        <w:widowControl w:val="0"/>
        <w:spacing w:after="0" w:line="276" w:lineRule="auto"/>
        <w:ind w:firstLine="720"/>
        <w:jc w:val="right"/>
        <w:rPr>
          <w:rFonts w:ascii="Times New Roman" w:hAnsi="Times New Roman" w:cs="Times New Roman"/>
          <w:spacing w:val="-2"/>
          <w:sz w:val="28"/>
          <w:szCs w:val="28"/>
        </w:rPr>
      </w:pPr>
    </w:p>
    <w:p w:rsidR="004E4044" w:rsidRDefault="004E4044" w:rsidP="00D358DB">
      <w:pPr>
        <w:widowControl w:val="0"/>
        <w:spacing w:after="0" w:line="276" w:lineRule="auto"/>
        <w:ind w:firstLine="720"/>
        <w:jc w:val="right"/>
        <w:rPr>
          <w:rFonts w:ascii="Times New Roman" w:hAnsi="Times New Roman" w:cs="Times New Roman"/>
          <w:spacing w:val="-2"/>
          <w:sz w:val="28"/>
          <w:szCs w:val="28"/>
        </w:rPr>
      </w:pPr>
    </w:p>
    <w:p w:rsidR="0066480A" w:rsidRDefault="0066480A" w:rsidP="00D358DB">
      <w:pPr>
        <w:widowControl w:val="0"/>
        <w:spacing w:after="0" w:line="276" w:lineRule="auto"/>
        <w:ind w:firstLine="720"/>
        <w:jc w:val="right"/>
        <w:rPr>
          <w:rFonts w:ascii="Times New Roman" w:hAnsi="Times New Roman" w:cs="Times New Roman"/>
          <w:spacing w:val="-2"/>
          <w:sz w:val="28"/>
          <w:szCs w:val="28"/>
        </w:rPr>
      </w:pPr>
    </w:p>
    <w:p w:rsidR="00D358DB" w:rsidRDefault="00D358DB" w:rsidP="00D358DB">
      <w:pPr>
        <w:widowControl w:val="0"/>
        <w:spacing w:after="0" w:line="276" w:lineRule="auto"/>
        <w:ind w:firstLine="720"/>
        <w:jc w:val="right"/>
        <w:rPr>
          <w:rFonts w:ascii="Times New Roman" w:hAnsi="Times New Roman" w:cs="Times New Roman"/>
          <w:spacing w:val="-2"/>
          <w:sz w:val="28"/>
          <w:szCs w:val="28"/>
        </w:rPr>
      </w:pPr>
      <w:r>
        <w:rPr>
          <w:rFonts w:ascii="Times New Roman" w:hAnsi="Times New Roman" w:cs="Times New Roman"/>
          <w:spacing w:val="-2"/>
          <w:sz w:val="28"/>
          <w:szCs w:val="28"/>
        </w:rPr>
        <w:lastRenderedPageBreak/>
        <w:t>Таблица № 8</w:t>
      </w:r>
    </w:p>
    <w:p w:rsidR="00D358DB" w:rsidRDefault="00127651" w:rsidP="00D358DB">
      <w:pPr>
        <w:widowControl w:val="0"/>
        <w:spacing w:after="0" w:line="276" w:lineRule="auto"/>
        <w:ind w:firstLine="720"/>
        <w:jc w:val="center"/>
        <w:rPr>
          <w:rFonts w:ascii="Times New Roman" w:hAnsi="Times New Roman" w:cs="Times New Roman"/>
          <w:b/>
          <w:bCs/>
          <w:spacing w:val="-2"/>
          <w:sz w:val="24"/>
          <w:szCs w:val="24"/>
        </w:rPr>
      </w:pPr>
      <w:r w:rsidRPr="00127651">
        <w:rPr>
          <w:rFonts w:ascii="Times New Roman" w:hAnsi="Times New Roman" w:cs="Times New Roman"/>
          <w:b/>
          <w:bCs/>
          <w:spacing w:val="-2"/>
          <w:sz w:val="24"/>
          <w:szCs w:val="24"/>
        </w:rPr>
        <w:t>Коэффициент охвата дошкольным образованием в процентах от численности детей в возрасте 1-6 лет в муниципальн</w:t>
      </w:r>
      <w:r>
        <w:rPr>
          <w:rFonts w:ascii="Times New Roman" w:hAnsi="Times New Roman" w:cs="Times New Roman"/>
          <w:b/>
          <w:bCs/>
          <w:spacing w:val="-2"/>
          <w:sz w:val="24"/>
          <w:szCs w:val="24"/>
        </w:rPr>
        <w:t>ых</w:t>
      </w:r>
      <w:r w:rsidRPr="00127651">
        <w:rPr>
          <w:rFonts w:ascii="Times New Roman" w:hAnsi="Times New Roman" w:cs="Times New Roman"/>
          <w:b/>
          <w:bCs/>
          <w:spacing w:val="-2"/>
          <w:sz w:val="24"/>
          <w:szCs w:val="24"/>
        </w:rPr>
        <w:t xml:space="preserve"> образовани</w:t>
      </w:r>
      <w:r>
        <w:rPr>
          <w:rFonts w:ascii="Times New Roman" w:hAnsi="Times New Roman" w:cs="Times New Roman"/>
          <w:b/>
          <w:bCs/>
          <w:spacing w:val="-2"/>
          <w:sz w:val="24"/>
          <w:szCs w:val="24"/>
        </w:rPr>
        <w:t>ях СЭЗ КК в 2019 году</w:t>
      </w:r>
    </w:p>
    <w:p w:rsidR="00127651" w:rsidRDefault="00127651" w:rsidP="00D358DB">
      <w:pPr>
        <w:widowControl w:val="0"/>
        <w:spacing w:after="0" w:line="276" w:lineRule="auto"/>
        <w:ind w:firstLine="720"/>
        <w:jc w:val="center"/>
        <w:rPr>
          <w:rFonts w:ascii="Times New Roman" w:hAnsi="Times New Roman" w:cs="Times New Roman"/>
          <w:b/>
          <w:bCs/>
          <w:spacing w:val="-2"/>
          <w:sz w:val="24"/>
          <w:szCs w:val="24"/>
        </w:rPr>
      </w:pPr>
    </w:p>
    <w:tbl>
      <w:tblPr>
        <w:tblW w:w="4945"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0A0"/>
      </w:tblPr>
      <w:tblGrid>
        <w:gridCol w:w="3487"/>
        <w:gridCol w:w="5978"/>
      </w:tblGrid>
      <w:tr w:rsidR="00127651" w:rsidTr="009A7B47">
        <w:trPr>
          <w:trHeight w:val="300"/>
        </w:trPr>
        <w:tc>
          <w:tcPr>
            <w:tcW w:w="1842" w:type="pct"/>
            <w:tcBorders>
              <w:top w:val="single" w:sz="4" w:space="0" w:color="4F81BD"/>
              <w:left w:val="single" w:sz="4" w:space="0" w:color="4F81BD"/>
              <w:bottom w:val="single" w:sz="4" w:space="0" w:color="4F81BD"/>
              <w:right w:val="single" w:sz="4" w:space="0" w:color="FFFFFF"/>
            </w:tcBorders>
            <w:shd w:val="clear" w:color="auto" w:fill="4F81BD"/>
            <w:vAlign w:val="center"/>
            <w:hideMark/>
          </w:tcPr>
          <w:p w:rsidR="00127651" w:rsidRDefault="00127651" w:rsidP="009A7B47">
            <w:pPr>
              <w:spacing w:after="0" w:line="276" w:lineRule="auto"/>
              <w:jc w:val="center"/>
              <w:rPr>
                <w:rFonts w:ascii="Times New Roman" w:hAnsi="Times New Roman" w:cs="Times New Roman"/>
                <w:b/>
                <w:bCs/>
                <w:color w:val="000000"/>
                <w:sz w:val="24"/>
                <w:szCs w:val="24"/>
                <w:lang w:eastAsia="ru-RU"/>
              </w:rPr>
            </w:pPr>
            <w:r>
              <w:rPr>
                <w:rFonts w:ascii="Times New Roman" w:hAnsi="Times New Roman" w:cs="Times New Roman"/>
                <w:b/>
                <w:bCs/>
                <w:color w:val="FFFFFF"/>
                <w:sz w:val="24"/>
                <w:szCs w:val="24"/>
                <w:lang w:eastAsia="ru-RU"/>
              </w:rPr>
              <w:t>Муниципальное образование</w:t>
            </w:r>
          </w:p>
        </w:tc>
        <w:tc>
          <w:tcPr>
            <w:tcW w:w="3158" w:type="pct"/>
            <w:tcBorders>
              <w:top w:val="single" w:sz="4" w:space="0" w:color="4F81BD"/>
              <w:left w:val="single" w:sz="4" w:space="0" w:color="FFFFFF"/>
              <w:bottom w:val="single" w:sz="4" w:space="0" w:color="4F81BD"/>
              <w:right w:val="single" w:sz="4" w:space="0" w:color="FFFFFF"/>
            </w:tcBorders>
            <w:shd w:val="clear" w:color="auto" w:fill="4F81BD"/>
            <w:vAlign w:val="center"/>
            <w:hideMark/>
          </w:tcPr>
          <w:p w:rsidR="00127651" w:rsidRDefault="00127651" w:rsidP="009A7B47">
            <w:pPr>
              <w:spacing w:after="0" w:line="276" w:lineRule="auto"/>
              <w:jc w:val="center"/>
              <w:rPr>
                <w:rFonts w:ascii="Times New Roman" w:hAnsi="Times New Roman" w:cs="Times New Roman"/>
                <w:b/>
                <w:bCs/>
                <w:color w:val="FFFFFF"/>
                <w:sz w:val="24"/>
                <w:szCs w:val="24"/>
                <w:lang w:eastAsia="ru-RU"/>
              </w:rPr>
            </w:pPr>
            <w:r>
              <w:rPr>
                <w:rFonts w:ascii="Times New Roman" w:hAnsi="Times New Roman" w:cs="Times New Roman"/>
                <w:b/>
                <w:bCs/>
                <w:color w:val="FFFFFF"/>
                <w:sz w:val="24"/>
                <w:szCs w:val="24"/>
                <w:lang w:eastAsia="ru-RU"/>
              </w:rPr>
              <w:t>Значение коэффициента, %</w:t>
            </w:r>
          </w:p>
        </w:tc>
      </w:tr>
      <w:tr w:rsidR="00127651" w:rsidTr="009A7B47">
        <w:trPr>
          <w:trHeight w:val="300"/>
        </w:trPr>
        <w:tc>
          <w:tcPr>
            <w:tcW w:w="1842" w:type="pct"/>
            <w:tcBorders>
              <w:top w:val="single" w:sz="4" w:space="0" w:color="95B3D7"/>
              <w:left w:val="single" w:sz="4" w:space="0" w:color="95B3D7"/>
              <w:bottom w:val="single" w:sz="4" w:space="0" w:color="95B3D7"/>
              <w:right w:val="single" w:sz="4" w:space="0" w:color="95B3D7"/>
            </w:tcBorders>
            <w:shd w:val="clear" w:color="auto" w:fill="DBE5F1"/>
            <w:hideMark/>
          </w:tcPr>
          <w:p w:rsidR="00127651" w:rsidRDefault="00127651" w:rsidP="009A7B47">
            <w:pPr>
              <w:spacing w:after="0" w:line="276" w:lineRule="auto"/>
              <w:rPr>
                <w:rFonts w:ascii="Times New Roman" w:hAnsi="Times New Roman" w:cs="Times New Roman"/>
                <w:b/>
                <w:bCs/>
                <w:color w:val="000000"/>
                <w:sz w:val="24"/>
                <w:szCs w:val="24"/>
                <w:lang w:eastAsia="ru-RU"/>
              </w:rPr>
            </w:pPr>
            <w:r>
              <w:rPr>
                <w:rFonts w:ascii="Times New Roman" w:hAnsi="Times New Roman" w:cs="Times New Roman"/>
                <w:bCs/>
                <w:color w:val="000000"/>
                <w:sz w:val="24"/>
                <w:szCs w:val="24"/>
                <w:lang w:eastAsia="ru-RU"/>
              </w:rPr>
              <w:t>Ейский район</w:t>
            </w:r>
          </w:p>
        </w:tc>
        <w:tc>
          <w:tcPr>
            <w:tcW w:w="3158" w:type="pct"/>
            <w:tcBorders>
              <w:top w:val="single" w:sz="4" w:space="0" w:color="95B3D7"/>
              <w:left w:val="single" w:sz="4" w:space="0" w:color="95B3D7"/>
              <w:bottom w:val="single" w:sz="4" w:space="0" w:color="95B3D7"/>
              <w:right w:val="single" w:sz="4" w:space="0" w:color="95B3D7"/>
            </w:tcBorders>
            <w:shd w:val="clear" w:color="auto" w:fill="DBE5F1"/>
            <w:vAlign w:val="center"/>
          </w:tcPr>
          <w:p w:rsidR="00127651" w:rsidRDefault="00750D15" w:rsidP="009A7B47">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69,9</w:t>
            </w:r>
          </w:p>
        </w:tc>
      </w:tr>
      <w:tr w:rsidR="00127651" w:rsidTr="009A7B47">
        <w:trPr>
          <w:trHeight w:val="300"/>
        </w:trPr>
        <w:tc>
          <w:tcPr>
            <w:tcW w:w="1842" w:type="pct"/>
            <w:tcBorders>
              <w:top w:val="single" w:sz="4" w:space="0" w:color="95B3D7"/>
              <w:left w:val="single" w:sz="4" w:space="0" w:color="95B3D7"/>
              <w:bottom w:val="single" w:sz="4" w:space="0" w:color="95B3D7"/>
              <w:right w:val="single" w:sz="4" w:space="0" w:color="95B3D7"/>
            </w:tcBorders>
            <w:hideMark/>
          </w:tcPr>
          <w:p w:rsidR="00127651" w:rsidRDefault="00127651" w:rsidP="009A7B47">
            <w:pPr>
              <w:spacing w:after="0" w:line="276" w:lineRule="auto"/>
              <w:rPr>
                <w:rFonts w:ascii="Times New Roman" w:hAnsi="Times New Roman" w:cs="Times New Roman"/>
                <w:b/>
                <w:bCs/>
                <w:color w:val="000000"/>
                <w:sz w:val="24"/>
                <w:szCs w:val="24"/>
                <w:lang w:eastAsia="ru-RU"/>
              </w:rPr>
            </w:pPr>
            <w:r>
              <w:rPr>
                <w:rFonts w:ascii="Times New Roman" w:hAnsi="Times New Roman" w:cs="Times New Roman"/>
                <w:bCs/>
                <w:color w:val="000000"/>
                <w:sz w:val="24"/>
                <w:szCs w:val="24"/>
                <w:lang w:eastAsia="ru-RU"/>
              </w:rPr>
              <w:t>Каневской район</w:t>
            </w:r>
          </w:p>
        </w:tc>
        <w:tc>
          <w:tcPr>
            <w:tcW w:w="3158" w:type="pct"/>
            <w:tcBorders>
              <w:top w:val="single" w:sz="4" w:space="0" w:color="95B3D7"/>
              <w:left w:val="single" w:sz="4" w:space="0" w:color="95B3D7"/>
              <w:bottom w:val="single" w:sz="4" w:space="0" w:color="95B3D7"/>
              <w:right w:val="single" w:sz="4" w:space="0" w:color="95B3D7"/>
            </w:tcBorders>
            <w:vAlign w:val="bottom"/>
          </w:tcPr>
          <w:p w:rsidR="00127651" w:rsidRDefault="00750D15" w:rsidP="009A7B47">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59,1</w:t>
            </w:r>
          </w:p>
        </w:tc>
      </w:tr>
      <w:tr w:rsidR="00127651" w:rsidTr="009A7B47">
        <w:trPr>
          <w:trHeight w:val="300"/>
        </w:trPr>
        <w:tc>
          <w:tcPr>
            <w:tcW w:w="1842" w:type="pct"/>
            <w:tcBorders>
              <w:top w:val="single" w:sz="4" w:space="0" w:color="95B3D7"/>
              <w:left w:val="single" w:sz="4" w:space="0" w:color="95B3D7"/>
              <w:bottom w:val="single" w:sz="4" w:space="0" w:color="95B3D7"/>
              <w:right w:val="single" w:sz="4" w:space="0" w:color="95B3D7"/>
            </w:tcBorders>
            <w:shd w:val="clear" w:color="auto" w:fill="DBE5F1"/>
            <w:hideMark/>
          </w:tcPr>
          <w:p w:rsidR="00127651" w:rsidRDefault="00127651" w:rsidP="009A7B47">
            <w:pPr>
              <w:spacing w:after="0" w:line="276" w:lineRule="auto"/>
              <w:rPr>
                <w:rFonts w:ascii="Times New Roman" w:hAnsi="Times New Roman" w:cs="Times New Roman"/>
                <w:b/>
                <w:bCs/>
                <w:i/>
                <w:color w:val="000000"/>
                <w:sz w:val="24"/>
                <w:szCs w:val="24"/>
                <w:lang w:eastAsia="ru-RU"/>
              </w:rPr>
            </w:pPr>
            <w:r>
              <w:rPr>
                <w:rFonts w:ascii="Times New Roman" w:hAnsi="Times New Roman" w:cs="Times New Roman"/>
                <w:b/>
                <w:bCs/>
                <w:i/>
                <w:color w:val="000000"/>
                <w:sz w:val="24"/>
                <w:szCs w:val="24"/>
                <w:lang w:eastAsia="ru-RU"/>
              </w:rPr>
              <w:t>Крыловский район</w:t>
            </w:r>
          </w:p>
        </w:tc>
        <w:tc>
          <w:tcPr>
            <w:tcW w:w="3158" w:type="pct"/>
            <w:tcBorders>
              <w:top w:val="single" w:sz="4" w:space="0" w:color="95B3D7"/>
              <w:left w:val="single" w:sz="4" w:space="0" w:color="95B3D7"/>
              <w:bottom w:val="single" w:sz="4" w:space="0" w:color="95B3D7"/>
              <w:right w:val="single" w:sz="4" w:space="0" w:color="95B3D7"/>
            </w:tcBorders>
            <w:shd w:val="clear" w:color="auto" w:fill="DBE5F1"/>
            <w:vAlign w:val="bottom"/>
          </w:tcPr>
          <w:p w:rsidR="00127651" w:rsidRDefault="00750D15" w:rsidP="009A7B47">
            <w:pPr>
              <w:spacing w:after="0" w:line="276" w:lineRule="auto"/>
              <w:ind w:right="57"/>
              <w:jc w:val="center"/>
              <w:rPr>
                <w:rFonts w:ascii="Times New Roman" w:hAnsi="Times New Roman" w:cs="Times New Roman"/>
                <w:b/>
                <w:i/>
                <w:sz w:val="24"/>
                <w:szCs w:val="24"/>
              </w:rPr>
            </w:pPr>
            <w:r>
              <w:rPr>
                <w:rFonts w:ascii="Times New Roman" w:hAnsi="Times New Roman" w:cs="Times New Roman"/>
                <w:b/>
                <w:i/>
                <w:sz w:val="24"/>
                <w:szCs w:val="24"/>
              </w:rPr>
              <w:t>39,7</w:t>
            </w:r>
          </w:p>
        </w:tc>
      </w:tr>
      <w:tr w:rsidR="00127651" w:rsidTr="009A7B47">
        <w:trPr>
          <w:trHeight w:val="300"/>
        </w:trPr>
        <w:tc>
          <w:tcPr>
            <w:tcW w:w="1842" w:type="pct"/>
            <w:tcBorders>
              <w:top w:val="single" w:sz="4" w:space="0" w:color="95B3D7"/>
              <w:left w:val="single" w:sz="4" w:space="0" w:color="95B3D7"/>
              <w:bottom w:val="single" w:sz="4" w:space="0" w:color="95B3D7"/>
              <w:right w:val="single" w:sz="4" w:space="0" w:color="95B3D7"/>
            </w:tcBorders>
            <w:hideMark/>
          </w:tcPr>
          <w:p w:rsidR="00127651" w:rsidRDefault="00127651" w:rsidP="009A7B47">
            <w:pPr>
              <w:spacing w:after="0" w:line="276" w:lineRule="auto"/>
              <w:rPr>
                <w:rFonts w:ascii="Times New Roman" w:hAnsi="Times New Roman" w:cs="Times New Roman"/>
                <w:b/>
                <w:bCs/>
                <w:color w:val="000000"/>
                <w:sz w:val="24"/>
                <w:szCs w:val="24"/>
                <w:lang w:eastAsia="ru-RU"/>
              </w:rPr>
            </w:pPr>
            <w:r>
              <w:rPr>
                <w:rFonts w:ascii="Times New Roman" w:hAnsi="Times New Roman" w:cs="Times New Roman"/>
                <w:bCs/>
                <w:color w:val="000000"/>
                <w:sz w:val="24"/>
                <w:szCs w:val="24"/>
                <w:lang w:eastAsia="ru-RU"/>
              </w:rPr>
              <w:t>Кущевский район</w:t>
            </w:r>
          </w:p>
        </w:tc>
        <w:tc>
          <w:tcPr>
            <w:tcW w:w="3158" w:type="pct"/>
            <w:tcBorders>
              <w:top w:val="single" w:sz="4" w:space="0" w:color="95B3D7"/>
              <w:left w:val="single" w:sz="4" w:space="0" w:color="95B3D7"/>
              <w:bottom w:val="single" w:sz="4" w:space="0" w:color="95B3D7"/>
              <w:right w:val="single" w:sz="4" w:space="0" w:color="95B3D7"/>
            </w:tcBorders>
            <w:vAlign w:val="bottom"/>
          </w:tcPr>
          <w:p w:rsidR="00127651" w:rsidRDefault="00750D15" w:rsidP="009A7B47">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59,2</w:t>
            </w:r>
          </w:p>
        </w:tc>
      </w:tr>
      <w:tr w:rsidR="00127651" w:rsidTr="009A7B47">
        <w:trPr>
          <w:trHeight w:val="300"/>
        </w:trPr>
        <w:tc>
          <w:tcPr>
            <w:tcW w:w="1842" w:type="pct"/>
            <w:tcBorders>
              <w:top w:val="single" w:sz="4" w:space="0" w:color="95B3D7"/>
              <w:left w:val="single" w:sz="4" w:space="0" w:color="95B3D7"/>
              <w:bottom w:val="single" w:sz="4" w:space="0" w:color="95B3D7"/>
              <w:right w:val="single" w:sz="4" w:space="0" w:color="95B3D7"/>
            </w:tcBorders>
            <w:shd w:val="clear" w:color="auto" w:fill="DBE5F1"/>
            <w:hideMark/>
          </w:tcPr>
          <w:p w:rsidR="00127651" w:rsidRDefault="00127651" w:rsidP="009A7B47">
            <w:pPr>
              <w:spacing w:after="0" w:line="276" w:lineRule="auto"/>
              <w:rPr>
                <w:rFonts w:ascii="Times New Roman" w:hAnsi="Times New Roman" w:cs="Times New Roman"/>
                <w:b/>
                <w:bCs/>
                <w:color w:val="000000"/>
                <w:sz w:val="24"/>
                <w:szCs w:val="24"/>
                <w:lang w:eastAsia="ru-RU"/>
              </w:rPr>
            </w:pPr>
            <w:r>
              <w:rPr>
                <w:rFonts w:ascii="Times New Roman" w:hAnsi="Times New Roman" w:cs="Times New Roman"/>
                <w:bCs/>
                <w:color w:val="000000"/>
                <w:sz w:val="24"/>
                <w:szCs w:val="24"/>
                <w:lang w:eastAsia="ru-RU"/>
              </w:rPr>
              <w:t>Ленинградский район</w:t>
            </w:r>
          </w:p>
        </w:tc>
        <w:tc>
          <w:tcPr>
            <w:tcW w:w="3158" w:type="pct"/>
            <w:tcBorders>
              <w:top w:val="single" w:sz="4" w:space="0" w:color="95B3D7"/>
              <w:left w:val="single" w:sz="4" w:space="0" w:color="95B3D7"/>
              <w:bottom w:val="single" w:sz="4" w:space="0" w:color="95B3D7"/>
              <w:right w:val="single" w:sz="4" w:space="0" w:color="95B3D7"/>
            </w:tcBorders>
            <w:shd w:val="clear" w:color="auto" w:fill="DBE5F1"/>
            <w:vAlign w:val="bottom"/>
          </w:tcPr>
          <w:p w:rsidR="00127651" w:rsidRDefault="00750D15" w:rsidP="009A7B47">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58,2</w:t>
            </w:r>
          </w:p>
        </w:tc>
      </w:tr>
      <w:tr w:rsidR="00127651" w:rsidTr="009A7B47">
        <w:trPr>
          <w:trHeight w:val="300"/>
        </w:trPr>
        <w:tc>
          <w:tcPr>
            <w:tcW w:w="1842" w:type="pct"/>
            <w:tcBorders>
              <w:top w:val="single" w:sz="4" w:space="0" w:color="95B3D7"/>
              <w:left w:val="single" w:sz="4" w:space="0" w:color="95B3D7"/>
              <w:bottom w:val="single" w:sz="4" w:space="0" w:color="95B3D7"/>
              <w:right w:val="single" w:sz="4" w:space="0" w:color="95B3D7"/>
            </w:tcBorders>
            <w:hideMark/>
          </w:tcPr>
          <w:p w:rsidR="00127651" w:rsidRDefault="00127651" w:rsidP="009A7B47">
            <w:pPr>
              <w:spacing w:after="0" w:line="276" w:lineRule="auto"/>
              <w:rPr>
                <w:rFonts w:ascii="Times New Roman" w:hAnsi="Times New Roman" w:cs="Times New Roman"/>
                <w:b/>
                <w:bCs/>
                <w:color w:val="000000"/>
                <w:sz w:val="24"/>
                <w:szCs w:val="24"/>
                <w:lang w:eastAsia="ru-RU"/>
              </w:rPr>
            </w:pPr>
            <w:r>
              <w:rPr>
                <w:rFonts w:ascii="Times New Roman" w:hAnsi="Times New Roman" w:cs="Times New Roman"/>
                <w:bCs/>
                <w:color w:val="000000"/>
                <w:sz w:val="24"/>
                <w:szCs w:val="24"/>
                <w:lang w:eastAsia="ru-RU"/>
              </w:rPr>
              <w:t>Павловский район</w:t>
            </w:r>
          </w:p>
        </w:tc>
        <w:tc>
          <w:tcPr>
            <w:tcW w:w="3158" w:type="pct"/>
            <w:tcBorders>
              <w:top w:val="single" w:sz="4" w:space="0" w:color="95B3D7"/>
              <w:left w:val="single" w:sz="4" w:space="0" w:color="95B3D7"/>
              <w:bottom w:val="single" w:sz="4" w:space="0" w:color="95B3D7"/>
              <w:right w:val="single" w:sz="4" w:space="0" w:color="95B3D7"/>
            </w:tcBorders>
            <w:vAlign w:val="center"/>
          </w:tcPr>
          <w:p w:rsidR="00127651" w:rsidRDefault="00750D15" w:rsidP="009A7B47">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60,2</w:t>
            </w:r>
          </w:p>
        </w:tc>
      </w:tr>
      <w:tr w:rsidR="00127651" w:rsidTr="009A7B47">
        <w:trPr>
          <w:trHeight w:val="300"/>
        </w:trPr>
        <w:tc>
          <w:tcPr>
            <w:tcW w:w="1842" w:type="pct"/>
            <w:tcBorders>
              <w:top w:val="single" w:sz="4" w:space="0" w:color="95B3D7"/>
              <w:left w:val="single" w:sz="4" w:space="0" w:color="95B3D7"/>
              <w:bottom w:val="single" w:sz="4" w:space="0" w:color="95B3D7"/>
              <w:right w:val="single" w:sz="4" w:space="0" w:color="95B3D7"/>
            </w:tcBorders>
            <w:shd w:val="clear" w:color="auto" w:fill="DBE5F1"/>
            <w:hideMark/>
          </w:tcPr>
          <w:p w:rsidR="00127651" w:rsidRDefault="00127651" w:rsidP="009A7B47">
            <w:pPr>
              <w:spacing w:after="0" w:line="276" w:lineRule="auto"/>
              <w:rPr>
                <w:rFonts w:ascii="Times New Roman" w:hAnsi="Times New Roman" w:cs="Times New Roman"/>
                <w:b/>
                <w:bCs/>
                <w:color w:val="000000"/>
                <w:sz w:val="24"/>
                <w:szCs w:val="24"/>
                <w:lang w:eastAsia="ru-RU"/>
              </w:rPr>
            </w:pPr>
            <w:r>
              <w:rPr>
                <w:rFonts w:ascii="Times New Roman" w:hAnsi="Times New Roman" w:cs="Times New Roman"/>
                <w:bCs/>
                <w:color w:val="000000"/>
                <w:sz w:val="24"/>
                <w:szCs w:val="24"/>
                <w:lang w:eastAsia="ru-RU"/>
              </w:rPr>
              <w:t>Староминский район</w:t>
            </w:r>
          </w:p>
        </w:tc>
        <w:tc>
          <w:tcPr>
            <w:tcW w:w="3158" w:type="pct"/>
            <w:tcBorders>
              <w:top w:val="single" w:sz="4" w:space="0" w:color="95B3D7"/>
              <w:left w:val="single" w:sz="4" w:space="0" w:color="95B3D7"/>
              <w:bottom w:val="single" w:sz="4" w:space="0" w:color="95B3D7"/>
              <w:right w:val="single" w:sz="4" w:space="0" w:color="95B3D7"/>
            </w:tcBorders>
            <w:shd w:val="clear" w:color="auto" w:fill="DBE5F1"/>
            <w:vAlign w:val="center"/>
          </w:tcPr>
          <w:p w:rsidR="00127651" w:rsidRDefault="00750D15" w:rsidP="009A7B47">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60,4</w:t>
            </w:r>
          </w:p>
        </w:tc>
      </w:tr>
      <w:tr w:rsidR="00127651" w:rsidRPr="000D0F2E" w:rsidTr="009A7B47">
        <w:trPr>
          <w:trHeight w:val="300"/>
        </w:trPr>
        <w:tc>
          <w:tcPr>
            <w:tcW w:w="1842" w:type="pct"/>
            <w:tcBorders>
              <w:top w:val="single" w:sz="4" w:space="0" w:color="95B3D7"/>
              <w:left w:val="single" w:sz="4" w:space="0" w:color="95B3D7"/>
              <w:bottom w:val="single" w:sz="4" w:space="0" w:color="95B3D7"/>
              <w:right w:val="single" w:sz="4" w:space="0" w:color="95B3D7"/>
            </w:tcBorders>
            <w:hideMark/>
          </w:tcPr>
          <w:p w:rsidR="00127651" w:rsidRDefault="00127651" w:rsidP="009A7B47">
            <w:pPr>
              <w:spacing w:after="0" w:line="276" w:lineRule="auto"/>
              <w:rPr>
                <w:rFonts w:ascii="Times New Roman" w:hAnsi="Times New Roman" w:cs="Times New Roman"/>
                <w:b/>
                <w:bCs/>
                <w:color w:val="000000"/>
                <w:sz w:val="24"/>
                <w:szCs w:val="24"/>
                <w:lang w:eastAsia="ru-RU"/>
              </w:rPr>
            </w:pPr>
            <w:r>
              <w:rPr>
                <w:rFonts w:ascii="Times New Roman" w:hAnsi="Times New Roman" w:cs="Times New Roman"/>
                <w:bCs/>
                <w:color w:val="000000"/>
                <w:sz w:val="24"/>
                <w:szCs w:val="24"/>
                <w:lang w:eastAsia="ru-RU"/>
              </w:rPr>
              <w:t>Щербиновский район</w:t>
            </w:r>
          </w:p>
        </w:tc>
        <w:tc>
          <w:tcPr>
            <w:tcW w:w="3158" w:type="pct"/>
            <w:tcBorders>
              <w:top w:val="single" w:sz="4" w:space="0" w:color="95B3D7"/>
              <w:left w:val="single" w:sz="4" w:space="0" w:color="95B3D7"/>
              <w:bottom w:val="single" w:sz="4" w:space="0" w:color="95B3D7"/>
              <w:right w:val="single" w:sz="4" w:space="0" w:color="95B3D7"/>
            </w:tcBorders>
            <w:vAlign w:val="center"/>
          </w:tcPr>
          <w:p w:rsidR="00127651" w:rsidRPr="00750D15" w:rsidRDefault="00750D15" w:rsidP="009A7B47">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60,5</w:t>
            </w:r>
          </w:p>
        </w:tc>
      </w:tr>
    </w:tbl>
    <w:p w:rsidR="00127651" w:rsidRPr="00D358DB" w:rsidRDefault="00127651" w:rsidP="00D358DB">
      <w:pPr>
        <w:widowControl w:val="0"/>
        <w:spacing w:after="0" w:line="276" w:lineRule="auto"/>
        <w:ind w:firstLine="720"/>
        <w:jc w:val="center"/>
        <w:rPr>
          <w:rFonts w:ascii="Times New Roman" w:hAnsi="Times New Roman" w:cs="Times New Roman"/>
          <w:b/>
          <w:bCs/>
          <w:spacing w:val="-2"/>
          <w:sz w:val="24"/>
          <w:szCs w:val="24"/>
        </w:rPr>
      </w:pPr>
    </w:p>
    <w:p w:rsidR="009E2EEB" w:rsidRDefault="009E2EEB" w:rsidP="009E2EEB">
      <w:pPr>
        <w:widowControl w:val="0"/>
        <w:spacing w:after="0" w:line="276" w:lineRule="auto"/>
        <w:ind w:firstLine="720"/>
        <w:jc w:val="both"/>
        <w:rPr>
          <w:rFonts w:ascii="Times New Roman" w:hAnsi="Times New Roman" w:cs="Times New Roman"/>
          <w:b/>
          <w:bCs/>
          <w:spacing w:val="-2"/>
          <w:sz w:val="28"/>
          <w:szCs w:val="28"/>
        </w:rPr>
      </w:pPr>
      <w:r>
        <w:rPr>
          <w:rFonts w:ascii="Times New Roman" w:hAnsi="Times New Roman" w:cs="Times New Roman"/>
          <w:spacing w:val="-2"/>
          <w:sz w:val="28"/>
          <w:szCs w:val="28"/>
        </w:rPr>
        <w:t>В районе имеется профицит в количестве мест в дошкольных учреждениях.</w:t>
      </w:r>
    </w:p>
    <w:p w:rsidR="009E2EEB" w:rsidRDefault="009E2EEB" w:rsidP="009E2EEB">
      <w:pPr>
        <w:widowControl w:val="0"/>
        <w:spacing w:after="0" w:line="276" w:lineRule="auto"/>
        <w:ind w:firstLine="720"/>
        <w:jc w:val="both"/>
        <w:rPr>
          <w:rFonts w:ascii="Times New Roman" w:hAnsi="Times New Roman" w:cs="Times New Roman"/>
          <w:b/>
          <w:bCs/>
          <w:spacing w:val="-2"/>
          <w:sz w:val="28"/>
          <w:szCs w:val="28"/>
        </w:rPr>
      </w:pPr>
      <w:r>
        <w:rPr>
          <w:rFonts w:ascii="Times New Roman" w:hAnsi="Times New Roman" w:cs="Times New Roman"/>
          <w:spacing w:val="-2"/>
          <w:sz w:val="28"/>
          <w:szCs w:val="28"/>
        </w:rPr>
        <w:t>Создание условий для получения жителями района общего образования осуществляется с учетом демографической ситуации и территориальной доступности.</w:t>
      </w:r>
    </w:p>
    <w:p w:rsidR="009E2EEB" w:rsidRDefault="009E2EEB" w:rsidP="009E2EEB">
      <w:pPr>
        <w:widowControl w:val="0"/>
        <w:spacing w:after="0" w:line="276" w:lineRule="auto"/>
        <w:ind w:firstLine="720"/>
        <w:jc w:val="both"/>
        <w:rPr>
          <w:rFonts w:ascii="Times New Roman" w:hAnsi="Times New Roman" w:cs="Times New Roman"/>
          <w:spacing w:val="-2"/>
          <w:sz w:val="28"/>
          <w:szCs w:val="28"/>
        </w:rPr>
      </w:pPr>
      <w:r>
        <w:rPr>
          <w:rFonts w:ascii="Times New Roman" w:hAnsi="Times New Roman" w:cs="Times New Roman"/>
          <w:spacing w:val="-2"/>
          <w:sz w:val="28"/>
          <w:szCs w:val="28"/>
        </w:rPr>
        <w:t>Обеспечение доступности всех видов образовательных услуг подразумевает, в первую очередь, создание разветвленной сети образовательных организаций, удовлетворяющих запросы разных слоев населения.</w:t>
      </w:r>
    </w:p>
    <w:p w:rsidR="00B44934" w:rsidRPr="003471DB" w:rsidRDefault="00B44934" w:rsidP="009E2EEB">
      <w:pPr>
        <w:widowControl w:val="0"/>
        <w:spacing w:after="0" w:line="276" w:lineRule="auto"/>
        <w:ind w:firstLine="720"/>
        <w:jc w:val="both"/>
        <w:rPr>
          <w:rFonts w:ascii="Times New Roman" w:hAnsi="Times New Roman" w:cs="Times New Roman"/>
          <w:spacing w:val="-2"/>
          <w:sz w:val="28"/>
          <w:szCs w:val="28"/>
        </w:rPr>
      </w:pPr>
      <w:r w:rsidRPr="00B44934">
        <w:rPr>
          <w:rFonts w:ascii="Times New Roman" w:hAnsi="Times New Roman" w:cs="Times New Roman"/>
          <w:spacing w:val="-2"/>
          <w:sz w:val="28"/>
          <w:szCs w:val="28"/>
        </w:rPr>
        <w:t xml:space="preserve">Система общего образования Крыловского района включает в себя 14 образовательных организаций. Система дополнительного образования </w:t>
      </w:r>
      <w:r w:rsidRPr="003471DB">
        <w:rPr>
          <w:rFonts w:ascii="Times New Roman" w:hAnsi="Times New Roman" w:cs="Times New Roman"/>
          <w:spacing w:val="-2"/>
          <w:sz w:val="28"/>
          <w:szCs w:val="28"/>
        </w:rPr>
        <w:t>муниципального образования Крыловский район включает в себя 2 организации.</w:t>
      </w:r>
    </w:p>
    <w:p w:rsidR="009E2EEB" w:rsidRPr="003471DB" w:rsidRDefault="009E2EEB" w:rsidP="003471DB">
      <w:pPr>
        <w:widowControl w:val="0"/>
        <w:spacing w:after="0" w:line="276" w:lineRule="auto"/>
        <w:ind w:firstLine="720"/>
        <w:jc w:val="both"/>
        <w:rPr>
          <w:rFonts w:ascii="Times New Roman" w:hAnsi="Times New Roman" w:cs="Times New Roman"/>
          <w:spacing w:val="-2"/>
          <w:sz w:val="28"/>
          <w:szCs w:val="28"/>
        </w:rPr>
      </w:pPr>
      <w:r w:rsidRPr="003471DB">
        <w:rPr>
          <w:rFonts w:ascii="Times New Roman" w:hAnsi="Times New Roman" w:cs="Times New Roman"/>
          <w:spacing w:val="-2"/>
          <w:sz w:val="28"/>
          <w:szCs w:val="28"/>
        </w:rPr>
        <w:t xml:space="preserve">Численность обучающихся в общеобразовательных учреждениях </w:t>
      </w:r>
      <w:r w:rsidR="003471DB" w:rsidRPr="003471DB">
        <w:rPr>
          <w:rFonts w:ascii="Times New Roman" w:hAnsi="Times New Roman" w:cs="Times New Roman"/>
          <w:spacing w:val="-2"/>
          <w:sz w:val="28"/>
          <w:szCs w:val="28"/>
        </w:rPr>
        <w:t>с 2017 по 2019 год снижалась – с 3406 человек до 3317 человек.</w:t>
      </w:r>
    </w:p>
    <w:p w:rsidR="009E2EEB" w:rsidRDefault="009E2EEB" w:rsidP="009E2EEB">
      <w:pPr>
        <w:widowControl w:val="0"/>
        <w:spacing w:after="0" w:line="276" w:lineRule="auto"/>
        <w:ind w:firstLine="720"/>
        <w:jc w:val="both"/>
        <w:rPr>
          <w:rFonts w:ascii="Times New Roman" w:hAnsi="Times New Roman" w:cs="Times New Roman"/>
          <w:b/>
          <w:bCs/>
          <w:spacing w:val="-2"/>
          <w:sz w:val="28"/>
          <w:szCs w:val="28"/>
        </w:rPr>
      </w:pPr>
      <w:r>
        <w:rPr>
          <w:rFonts w:ascii="Times New Roman" w:hAnsi="Times New Roman" w:cs="Times New Roman"/>
          <w:spacing w:val="-2"/>
          <w:sz w:val="28"/>
          <w:szCs w:val="28"/>
        </w:rPr>
        <w:t>Общеобразовательные организации предоставляют возможность получения образования не только в традиционной очной форме, но и в форме семейного образования, самообразования.</w:t>
      </w:r>
    </w:p>
    <w:p w:rsidR="009E2EEB" w:rsidRDefault="009E2EEB" w:rsidP="009E2EEB">
      <w:pPr>
        <w:widowControl w:val="0"/>
        <w:spacing w:after="0" w:line="276" w:lineRule="auto"/>
        <w:ind w:firstLine="720"/>
        <w:jc w:val="both"/>
        <w:rPr>
          <w:rFonts w:ascii="Times New Roman" w:hAnsi="Times New Roman" w:cs="Times New Roman"/>
          <w:b/>
          <w:bCs/>
          <w:spacing w:val="-2"/>
          <w:sz w:val="28"/>
          <w:szCs w:val="28"/>
        </w:rPr>
      </w:pPr>
      <w:r>
        <w:rPr>
          <w:rFonts w:ascii="Times New Roman" w:hAnsi="Times New Roman" w:cs="Times New Roman"/>
          <w:spacing w:val="-2"/>
          <w:sz w:val="28"/>
          <w:szCs w:val="28"/>
        </w:rPr>
        <w:t xml:space="preserve">В соответствии с Концепцией развития </w:t>
      </w:r>
      <w:r>
        <w:rPr>
          <w:rFonts w:ascii="Times New Roman" w:hAnsi="Times New Roman" w:cs="Times New Roman"/>
          <w:iCs/>
          <w:spacing w:val="-2"/>
          <w:sz w:val="28"/>
          <w:szCs w:val="28"/>
        </w:rPr>
        <w:t>дополнительного образования</w:t>
      </w:r>
      <w:r>
        <w:rPr>
          <w:rFonts w:ascii="Times New Roman" w:hAnsi="Times New Roman" w:cs="Times New Roman"/>
          <w:spacing w:val="-2"/>
          <w:sz w:val="28"/>
          <w:szCs w:val="28"/>
        </w:rPr>
        <w:t xml:space="preserve"> детей, утвержденной Распоряжением Правительства РФ от 04.09.2014 г. № 1726-р. и Федеральной целевой программой «Развитие дополнительного образования детей в Российской Федерации до 2020 года» в районе провод</w:t>
      </w:r>
      <w:r w:rsidR="00CB439E">
        <w:rPr>
          <w:rFonts w:ascii="Times New Roman" w:hAnsi="Times New Roman" w:cs="Times New Roman"/>
          <w:spacing w:val="-2"/>
          <w:sz w:val="28"/>
          <w:szCs w:val="28"/>
        </w:rPr>
        <w:t>ились</w:t>
      </w:r>
      <w:r>
        <w:rPr>
          <w:rFonts w:ascii="Times New Roman" w:hAnsi="Times New Roman" w:cs="Times New Roman"/>
          <w:spacing w:val="-2"/>
          <w:sz w:val="28"/>
          <w:szCs w:val="28"/>
        </w:rPr>
        <w:t xml:space="preserve"> мероприятия по дополнительному образованию и воспитанию детей и подростков.</w:t>
      </w:r>
    </w:p>
    <w:p w:rsidR="009E2EEB" w:rsidRDefault="009E2EEB" w:rsidP="009E2EEB">
      <w:pPr>
        <w:widowControl w:val="0"/>
        <w:spacing w:after="0" w:line="276" w:lineRule="auto"/>
        <w:ind w:firstLine="720"/>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Приоритетные направления: экологическое и трудовое воспитание, </w:t>
      </w:r>
      <w:r>
        <w:rPr>
          <w:rFonts w:ascii="Times New Roman" w:hAnsi="Times New Roman" w:cs="Times New Roman"/>
          <w:spacing w:val="-2"/>
          <w:sz w:val="28"/>
          <w:szCs w:val="28"/>
        </w:rPr>
        <w:lastRenderedPageBreak/>
        <w:t>поддержка талантливой молодежи, повышение математического образования, в том числе через проект «Шахматы в школу», увеличение количества детей, занятых в дополнительном образовании, развитие сети казачьих классов и повышение качества преподавания казачьего компонента через изучение истории Кубанского казачьего войска, основ православной культуры, традиций кубанского казачества.</w:t>
      </w:r>
    </w:p>
    <w:p w:rsidR="003471DB" w:rsidRDefault="003471DB" w:rsidP="009E2EEB">
      <w:pPr>
        <w:widowControl w:val="0"/>
        <w:spacing w:after="0" w:line="276" w:lineRule="auto"/>
        <w:ind w:firstLine="720"/>
        <w:jc w:val="both"/>
        <w:rPr>
          <w:rFonts w:ascii="Times New Roman" w:hAnsi="Times New Roman" w:cs="Times New Roman"/>
          <w:spacing w:val="-2"/>
          <w:sz w:val="28"/>
          <w:szCs w:val="28"/>
        </w:rPr>
      </w:pPr>
      <w:r w:rsidRPr="003471DB">
        <w:rPr>
          <w:rFonts w:ascii="Times New Roman" w:hAnsi="Times New Roman" w:cs="Times New Roman"/>
          <w:spacing w:val="-2"/>
          <w:sz w:val="28"/>
          <w:szCs w:val="28"/>
        </w:rPr>
        <w:t>В муниципальном образовании Крыловский район реализацию общеобразовательных дополнительных программ осуществляют 2 учреждения дополнительного образования: Муниципальное бюджетное учреждение дополнительного образования Дом детского творчества станицы Крыловской Муниципальное образование Крыловский район и Муниципальное бюджетное учреждение дополнительного образования Детско-юношеская спортивная школа муниципального образования Крыловский район.</w:t>
      </w:r>
    </w:p>
    <w:p w:rsidR="003471DB" w:rsidRDefault="003471DB" w:rsidP="009E2EEB">
      <w:pPr>
        <w:widowControl w:val="0"/>
        <w:spacing w:after="0" w:line="276" w:lineRule="auto"/>
        <w:ind w:firstLine="720"/>
        <w:jc w:val="both"/>
        <w:rPr>
          <w:rFonts w:ascii="Times New Roman" w:hAnsi="Times New Roman" w:cs="Times New Roman"/>
          <w:spacing w:val="-2"/>
          <w:sz w:val="28"/>
          <w:szCs w:val="28"/>
        </w:rPr>
      </w:pPr>
      <w:r w:rsidRPr="003471DB">
        <w:rPr>
          <w:rFonts w:ascii="Times New Roman" w:hAnsi="Times New Roman" w:cs="Times New Roman"/>
          <w:spacing w:val="-2"/>
          <w:sz w:val="28"/>
          <w:szCs w:val="28"/>
        </w:rPr>
        <w:t>На территории муниципалитета осуществляется реализация национального проекта «Образование». В соответствии с приказом министерства образования, науки и молодежной политики Краснодарского края от 28.10.2018 г. № 3840 «Об утверждении Комплекса мер, Концепции по реализации мероприятий планом федерального проекта «Современная школа» по обновлению материально-технической базы для формирования у обучающихся современных технологических и гуманитарного профилей «Точка роста» в муниципальном образовании Крыловский район определены  4 центра (МБОУ СОШ№ 2, №9, № 30).</w:t>
      </w:r>
    </w:p>
    <w:p w:rsidR="003471DB" w:rsidRDefault="003471DB" w:rsidP="009E2EEB">
      <w:pPr>
        <w:widowControl w:val="0"/>
        <w:spacing w:after="0" w:line="276" w:lineRule="auto"/>
        <w:ind w:firstLine="720"/>
        <w:jc w:val="both"/>
        <w:rPr>
          <w:rFonts w:ascii="Times New Roman" w:hAnsi="Times New Roman" w:cs="Times New Roman"/>
          <w:spacing w:val="-2"/>
          <w:sz w:val="28"/>
          <w:szCs w:val="28"/>
        </w:rPr>
      </w:pPr>
      <w:r w:rsidRPr="003471DB">
        <w:rPr>
          <w:rFonts w:ascii="Times New Roman" w:hAnsi="Times New Roman" w:cs="Times New Roman"/>
          <w:spacing w:val="-2"/>
          <w:sz w:val="28"/>
          <w:szCs w:val="28"/>
        </w:rPr>
        <w:t>В мероприятиях, на портале «ПроеКТОриЯ», в соответствии с программами «Стратегия научно-технического развития Российской Федерации» и «Цифровая экономика», в рамках проекта «Успех каждого ребенка», принимают участие учащиеся 8-11 классов всех общеобразовательных организаций района, охват 1019 человек.</w:t>
      </w:r>
    </w:p>
    <w:p w:rsidR="003471DB" w:rsidRDefault="003471DB" w:rsidP="009E2EEB">
      <w:pPr>
        <w:widowControl w:val="0"/>
        <w:spacing w:after="0" w:line="276" w:lineRule="auto"/>
        <w:ind w:firstLine="720"/>
        <w:jc w:val="both"/>
        <w:rPr>
          <w:rFonts w:ascii="Times New Roman" w:hAnsi="Times New Roman" w:cs="Times New Roman"/>
          <w:spacing w:val="-2"/>
          <w:sz w:val="28"/>
          <w:szCs w:val="28"/>
        </w:rPr>
      </w:pPr>
      <w:r w:rsidRPr="003471DB">
        <w:rPr>
          <w:rFonts w:ascii="Times New Roman" w:hAnsi="Times New Roman" w:cs="Times New Roman"/>
          <w:spacing w:val="-2"/>
          <w:sz w:val="28"/>
          <w:szCs w:val="28"/>
        </w:rPr>
        <w:t>В рамках реализации федерального проекта «Успех каждого ребенка» создана система сбора информационных сведений «Навигатор дополнительного образования Краснодарского края». В настоящее время в системе «Навигатор дополнительного образования Краснодарского края» зарегистрированы оба учреждения дополнительного образования, опубликованы 83 дополнительные общеобразовательные и предпрофессиональные программы.</w:t>
      </w:r>
    </w:p>
    <w:p w:rsidR="003471DB" w:rsidRPr="003471DB" w:rsidRDefault="003471DB" w:rsidP="009E2EEB">
      <w:pPr>
        <w:widowControl w:val="0"/>
        <w:spacing w:after="0" w:line="276" w:lineRule="auto"/>
        <w:ind w:firstLine="720"/>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Стоит отметить такой положительный момент, что все учащиеся общеобразовательных организаций занимаются в первую смену. </w:t>
      </w:r>
    </w:p>
    <w:p w:rsidR="009E2EEB" w:rsidRDefault="009E2EEB" w:rsidP="009E2EEB">
      <w:pPr>
        <w:widowControl w:val="0"/>
        <w:spacing w:after="0" w:line="276" w:lineRule="auto"/>
        <w:ind w:firstLine="720"/>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Также стоит отметить, что решения требуют следующие проблемы </w:t>
      </w:r>
      <w:r>
        <w:rPr>
          <w:rFonts w:ascii="Times New Roman" w:hAnsi="Times New Roman" w:cs="Times New Roman"/>
          <w:spacing w:val="-2"/>
          <w:sz w:val="28"/>
          <w:szCs w:val="28"/>
        </w:rPr>
        <w:lastRenderedPageBreak/>
        <w:t xml:space="preserve">сферы образования </w:t>
      </w:r>
      <w:r w:rsidR="003F5EC5">
        <w:rPr>
          <w:rFonts w:ascii="Times New Roman" w:hAnsi="Times New Roman" w:cs="Times New Roman"/>
          <w:spacing w:val="-2"/>
          <w:sz w:val="28"/>
          <w:szCs w:val="28"/>
        </w:rPr>
        <w:t>Крыловского</w:t>
      </w:r>
      <w:r>
        <w:rPr>
          <w:rFonts w:ascii="Times New Roman" w:hAnsi="Times New Roman" w:cs="Times New Roman"/>
          <w:spacing w:val="-2"/>
          <w:sz w:val="28"/>
          <w:szCs w:val="28"/>
        </w:rPr>
        <w:t xml:space="preserve"> района:</w:t>
      </w:r>
    </w:p>
    <w:p w:rsidR="009E2EEB" w:rsidRDefault="009E2EEB" w:rsidP="009E2EEB">
      <w:pPr>
        <w:tabs>
          <w:tab w:val="left" w:pos="709"/>
        </w:tabs>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недостаточное использование в образовательном процессе информационных технологий, современных форм и методов обучения;</w:t>
      </w:r>
    </w:p>
    <w:p w:rsidR="009E2EEB" w:rsidRDefault="009E2EEB" w:rsidP="009E2EEB">
      <w:pPr>
        <w:tabs>
          <w:tab w:val="left" w:pos="709"/>
        </w:tabs>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отсутствие целостной электронной образовательной среды; </w:t>
      </w:r>
    </w:p>
    <w:p w:rsidR="009E2EEB" w:rsidRDefault="009E2EEB" w:rsidP="009E2EEB">
      <w:pPr>
        <w:tabs>
          <w:tab w:val="left" w:pos="709"/>
        </w:tabs>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дефицит педагогических кадров.</w:t>
      </w:r>
    </w:p>
    <w:p w:rsidR="009E2EEB" w:rsidRDefault="009E2EEB" w:rsidP="009E2EEB">
      <w:pPr>
        <w:tabs>
          <w:tab w:val="left" w:pos="709"/>
        </w:tabs>
        <w:spacing w:after="0" w:line="240" w:lineRule="auto"/>
        <w:ind w:firstLine="709"/>
        <w:jc w:val="both"/>
        <w:rPr>
          <w:rFonts w:ascii="Times New Roman" w:hAnsi="Times New Roman" w:cs="Times New Roman"/>
          <w:sz w:val="28"/>
          <w:szCs w:val="28"/>
        </w:rPr>
      </w:pPr>
    </w:p>
    <w:p w:rsidR="009E2EEB" w:rsidRDefault="009E2EEB" w:rsidP="009E2EEB">
      <w:pPr>
        <w:tabs>
          <w:tab w:val="left" w:pos="851"/>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1.6. Здравоохранение</w:t>
      </w:r>
    </w:p>
    <w:p w:rsidR="009E2EEB" w:rsidRDefault="009E2EEB" w:rsidP="009E2EEB">
      <w:pPr>
        <w:tabs>
          <w:tab w:val="left" w:pos="851"/>
        </w:tabs>
        <w:spacing w:after="0" w:line="240" w:lineRule="auto"/>
        <w:jc w:val="center"/>
        <w:rPr>
          <w:rFonts w:ascii="Times New Roman" w:hAnsi="Times New Roman" w:cs="Times New Roman"/>
          <w:b/>
          <w:sz w:val="28"/>
          <w:szCs w:val="28"/>
        </w:rPr>
      </w:pPr>
    </w:p>
    <w:p w:rsidR="009E2EEB" w:rsidRDefault="009E2EEB" w:rsidP="009E2EEB">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Медицинскую помощь населению </w:t>
      </w:r>
      <w:r w:rsidR="002A7305">
        <w:rPr>
          <w:rFonts w:ascii="Times New Roman" w:hAnsi="Times New Roman" w:cs="Times New Roman"/>
          <w:sz w:val="28"/>
          <w:szCs w:val="28"/>
        </w:rPr>
        <w:t>Крыловского</w:t>
      </w:r>
      <w:r>
        <w:rPr>
          <w:rFonts w:ascii="Times New Roman" w:hAnsi="Times New Roman" w:cs="Times New Roman"/>
          <w:sz w:val="28"/>
          <w:szCs w:val="28"/>
        </w:rPr>
        <w:t xml:space="preserve"> района осуществляет ГБУЗ «</w:t>
      </w:r>
      <w:r w:rsidR="002A7305">
        <w:rPr>
          <w:rFonts w:ascii="Times New Roman" w:hAnsi="Times New Roman" w:cs="Times New Roman"/>
          <w:sz w:val="28"/>
          <w:szCs w:val="28"/>
        </w:rPr>
        <w:t>Крыловская</w:t>
      </w:r>
      <w:r>
        <w:rPr>
          <w:rFonts w:ascii="Times New Roman" w:hAnsi="Times New Roman" w:cs="Times New Roman"/>
          <w:sz w:val="28"/>
          <w:szCs w:val="28"/>
        </w:rPr>
        <w:t xml:space="preserve"> центральная районная больница» МЗ КК включающее: </w:t>
      </w:r>
    </w:p>
    <w:p w:rsidR="009E2EEB" w:rsidRDefault="009E2EEB" w:rsidP="009E2EEB">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 поликлинику, </w:t>
      </w:r>
    </w:p>
    <w:p w:rsidR="009E2EEB" w:rsidRDefault="009E2EEB" w:rsidP="009E2EEB">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- 3 участковые больницы (</w:t>
      </w:r>
      <w:r w:rsidR="002A7305">
        <w:rPr>
          <w:rFonts w:ascii="Times New Roman" w:hAnsi="Times New Roman" w:cs="Times New Roman"/>
          <w:sz w:val="28"/>
          <w:szCs w:val="28"/>
        </w:rPr>
        <w:t>Новосергиевская</w:t>
      </w:r>
      <w:r>
        <w:rPr>
          <w:rFonts w:ascii="Times New Roman" w:hAnsi="Times New Roman" w:cs="Times New Roman"/>
          <w:sz w:val="28"/>
          <w:szCs w:val="28"/>
        </w:rPr>
        <w:t xml:space="preserve"> участковая больница, </w:t>
      </w:r>
      <w:r w:rsidR="002A7305">
        <w:rPr>
          <w:rFonts w:ascii="Times New Roman" w:hAnsi="Times New Roman" w:cs="Times New Roman"/>
          <w:sz w:val="28"/>
          <w:szCs w:val="28"/>
        </w:rPr>
        <w:t>Кугоейская</w:t>
      </w:r>
      <w:r>
        <w:rPr>
          <w:rFonts w:ascii="Times New Roman" w:hAnsi="Times New Roman" w:cs="Times New Roman"/>
          <w:sz w:val="28"/>
          <w:szCs w:val="28"/>
        </w:rPr>
        <w:t xml:space="preserve"> участковая больница, </w:t>
      </w:r>
      <w:r w:rsidR="002A7305">
        <w:rPr>
          <w:rFonts w:ascii="Times New Roman" w:hAnsi="Times New Roman" w:cs="Times New Roman"/>
          <w:sz w:val="28"/>
          <w:szCs w:val="28"/>
        </w:rPr>
        <w:t>Октябрьская</w:t>
      </w:r>
      <w:r>
        <w:rPr>
          <w:rFonts w:ascii="Times New Roman" w:hAnsi="Times New Roman" w:cs="Times New Roman"/>
          <w:sz w:val="28"/>
          <w:szCs w:val="28"/>
        </w:rPr>
        <w:t xml:space="preserve"> участковая больница),</w:t>
      </w:r>
    </w:p>
    <w:p w:rsidR="009E2EEB" w:rsidRDefault="009E2EEB" w:rsidP="009E2EEB">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2A7305">
        <w:rPr>
          <w:rFonts w:ascii="Times New Roman" w:hAnsi="Times New Roman" w:cs="Times New Roman"/>
          <w:sz w:val="28"/>
          <w:szCs w:val="28"/>
        </w:rPr>
        <w:t>3 амбулатории (Октябрьска</w:t>
      </w:r>
      <w:r w:rsidR="00911F43" w:rsidRPr="009B7F49">
        <w:rPr>
          <w:rFonts w:ascii="Times New Roman" w:hAnsi="Times New Roman" w:cs="Times New Roman"/>
          <w:sz w:val="28"/>
          <w:szCs w:val="28"/>
        </w:rPr>
        <w:t>я</w:t>
      </w:r>
      <w:r w:rsidR="002A7305">
        <w:rPr>
          <w:rFonts w:ascii="Times New Roman" w:hAnsi="Times New Roman" w:cs="Times New Roman"/>
          <w:sz w:val="28"/>
          <w:szCs w:val="28"/>
        </w:rPr>
        <w:t>, Шевченковская и Новопашковская амбулатории)</w:t>
      </w:r>
      <w:r w:rsidR="002A7305" w:rsidRPr="002A7305">
        <w:rPr>
          <w:rFonts w:ascii="Times New Roman" w:hAnsi="Times New Roman" w:cs="Times New Roman"/>
          <w:sz w:val="28"/>
          <w:szCs w:val="28"/>
        </w:rPr>
        <w:t>;</w:t>
      </w:r>
    </w:p>
    <w:p w:rsidR="002A7305" w:rsidRPr="002A7305" w:rsidRDefault="002A7305" w:rsidP="009E2EEB">
      <w:pPr>
        <w:spacing w:after="0" w:line="276" w:lineRule="auto"/>
        <w:ind w:firstLine="720"/>
        <w:jc w:val="both"/>
        <w:rPr>
          <w:rFonts w:ascii="Times New Roman" w:hAnsi="Times New Roman" w:cs="Times New Roman"/>
          <w:sz w:val="28"/>
          <w:szCs w:val="28"/>
        </w:rPr>
      </w:pPr>
      <w:r w:rsidRPr="002A7305">
        <w:rPr>
          <w:rFonts w:ascii="Times New Roman" w:hAnsi="Times New Roman" w:cs="Times New Roman"/>
          <w:sz w:val="28"/>
          <w:szCs w:val="28"/>
        </w:rPr>
        <w:t xml:space="preserve">- 15 </w:t>
      </w:r>
      <w:r>
        <w:rPr>
          <w:rFonts w:ascii="Times New Roman" w:hAnsi="Times New Roman" w:cs="Times New Roman"/>
          <w:sz w:val="28"/>
          <w:szCs w:val="28"/>
        </w:rPr>
        <w:t>фельдшерско-акушерских пунктов.</w:t>
      </w:r>
    </w:p>
    <w:p w:rsidR="009E2EEB" w:rsidRDefault="009E2EEB" w:rsidP="009E2EEB">
      <w:pPr>
        <w:widowControl w:val="0"/>
        <w:spacing w:after="0" w:line="276" w:lineRule="auto"/>
        <w:ind w:firstLine="720"/>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Мощность амбулаторно-поликлинических учреждений составляет </w:t>
      </w:r>
      <w:r w:rsidR="002A7305">
        <w:rPr>
          <w:rFonts w:ascii="Times New Roman" w:hAnsi="Times New Roman" w:cs="Times New Roman"/>
          <w:spacing w:val="-2"/>
          <w:sz w:val="28"/>
          <w:szCs w:val="28"/>
        </w:rPr>
        <w:t>620</w:t>
      </w:r>
      <w:r>
        <w:rPr>
          <w:rFonts w:ascii="Times New Roman" w:hAnsi="Times New Roman" w:cs="Times New Roman"/>
          <w:spacing w:val="-2"/>
          <w:sz w:val="28"/>
          <w:szCs w:val="28"/>
        </w:rPr>
        <w:t xml:space="preserve"> посещений в смену</w:t>
      </w:r>
      <w:r w:rsidR="002A7305">
        <w:rPr>
          <w:rFonts w:ascii="Times New Roman" w:hAnsi="Times New Roman" w:cs="Times New Roman"/>
          <w:spacing w:val="-2"/>
          <w:sz w:val="28"/>
          <w:szCs w:val="28"/>
        </w:rPr>
        <w:t>, в том числе</w:t>
      </w:r>
      <w:r w:rsidR="002A7305" w:rsidRPr="002A7305">
        <w:rPr>
          <w:rFonts w:ascii="Times New Roman" w:hAnsi="Times New Roman" w:cs="Times New Roman"/>
          <w:spacing w:val="-2"/>
          <w:sz w:val="28"/>
          <w:szCs w:val="28"/>
        </w:rPr>
        <w:t>:</w:t>
      </w:r>
    </w:p>
    <w:p w:rsidR="002A7305" w:rsidRPr="000D0688" w:rsidRDefault="002A7305" w:rsidP="002A7305">
      <w:pPr>
        <w:pStyle w:val="ab"/>
        <w:widowControl w:val="0"/>
        <w:numPr>
          <w:ilvl w:val="0"/>
          <w:numId w:val="3"/>
        </w:numPr>
        <w:tabs>
          <w:tab w:val="left" w:pos="1134"/>
        </w:tabs>
        <w:spacing w:line="276" w:lineRule="auto"/>
        <w:ind w:left="0" w:firstLine="709"/>
        <w:rPr>
          <w:rFonts w:ascii="Times New Roman" w:hAnsi="Times New Roman"/>
          <w:szCs w:val="20"/>
        </w:rPr>
      </w:pPr>
      <w:r w:rsidRPr="000D0688">
        <w:rPr>
          <w:rFonts w:ascii="Times New Roman" w:hAnsi="Times New Roman"/>
          <w:szCs w:val="20"/>
        </w:rPr>
        <w:t>ЦРБ с поликлиникой на 250 посещений в смену</w:t>
      </w:r>
      <w:r>
        <w:rPr>
          <w:rFonts w:ascii="Times New Roman" w:hAnsi="Times New Roman"/>
          <w:szCs w:val="20"/>
        </w:rPr>
        <w:t>;</w:t>
      </w:r>
    </w:p>
    <w:p w:rsidR="002A7305" w:rsidRPr="000D0688" w:rsidRDefault="002A7305" w:rsidP="002A7305">
      <w:pPr>
        <w:pStyle w:val="ab"/>
        <w:widowControl w:val="0"/>
        <w:numPr>
          <w:ilvl w:val="0"/>
          <w:numId w:val="3"/>
        </w:numPr>
        <w:tabs>
          <w:tab w:val="left" w:pos="1134"/>
        </w:tabs>
        <w:spacing w:line="276" w:lineRule="auto"/>
        <w:ind w:left="0" w:firstLine="709"/>
        <w:rPr>
          <w:rFonts w:ascii="Times New Roman" w:hAnsi="Times New Roman"/>
          <w:szCs w:val="20"/>
        </w:rPr>
      </w:pPr>
      <w:r w:rsidRPr="000D0688">
        <w:rPr>
          <w:rFonts w:ascii="Times New Roman" w:hAnsi="Times New Roman"/>
          <w:szCs w:val="20"/>
        </w:rPr>
        <w:t>Ново</w:t>
      </w:r>
      <w:r>
        <w:rPr>
          <w:rFonts w:ascii="Times New Roman" w:hAnsi="Times New Roman"/>
          <w:szCs w:val="20"/>
        </w:rPr>
        <w:t>с</w:t>
      </w:r>
      <w:r w:rsidRPr="000D0688">
        <w:rPr>
          <w:rFonts w:ascii="Times New Roman" w:hAnsi="Times New Roman"/>
          <w:szCs w:val="20"/>
        </w:rPr>
        <w:t xml:space="preserve">ергиевская </w:t>
      </w:r>
      <w:r>
        <w:rPr>
          <w:rFonts w:ascii="Times New Roman" w:hAnsi="Times New Roman"/>
          <w:szCs w:val="20"/>
        </w:rPr>
        <w:t xml:space="preserve">участковая больница </w:t>
      </w:r>
      <w:r w:rsidRPr="000D0688">
        <w:rPr>
          <w:rFonts w:ascii="Times New Roman" w:hAnsi="Times New Roman"/>
          <w:szCs w:val="20"/>
        </w:rPr>
        <w:t>на 50 посещений в смену</w:t>
      </w:r>
      <w:r>
        <w:rPr>
          <w:rFonts w:ascii="Times New Roman" w:hAnsi="Times New Roman"/>
          <w:szCs w:val="20"/>
        </w:rPr>
        <w:t>;</w:t>
      </w:r>
    </w:p>
    <w:p w:rsidR="002A7305" w:rsidRPr="000D0688" w:rsidRDefault="002A7305" w:rsidP="002A7305">
      <w:pPr>
        <w:pStyle w:val="ab"/>
        <w:widowControl w:val="0"/>
        <w:numPr>
          <w:ilvl w:val="0"/>
          <w:numId w:val="3"/>
        </w:numPr>
        <w:tabs>
          <w:tab w:val="left" w:pos="1134"/>
        </w:tabs>
        <w:spacing w:line="276" w:lineRule="auto"/>
        <w:ind w:left="0" w:firstLine="709"/>
        <w:rPr>
          <w:rFonts w:ascii="Times New Roman" w:hAnsi="Times New Roman"/>
          <w:szCs w:val="20"/>
        </w:rPr>
      </w:pPr>
      <w:r w:rsidRPr="000D0688">
        <w:rPr>
          <w:rFonts w:ascii="Times New Roman" w:hAnsi="Times New Roman"/>
          <w:szCs w:val="20"/>
        </w:rPr>
        <w:t xml:space="preserve">Кугоейская </w:t>
      </w:r>
      <w:r>
        <w:rPr>
          <w:rFonts w:ascii="Times New Roman" w:hAnsi="Times New Roman"/>
          <w:szCs w:val="20"/>
        </w:rPr>
        <w:t>участковая больница</w:t>
      </w:r>
      <w:r w:rsidRPr="000D0688">
        <w:rPr>
          <w:rFonts w:ascii="Times New Roman" w:hAnsi="Times New Roman"/>
          <w:szCs w:val="20"/>
        </w:rPr>
        <w:t xml:space="preserve"> на 50 посещений в смену</w:t>
      </w:r>
      <w:r>
        <w:rPr>
          <w:rFonts w:ascii="Times New Roman" w:hAnsi="Times New Roman"/>
          <w:szCs w:val="20"/>
        </w:rPr>
        <w:t>;</w:t>
      </w:r>
    </w:p>
    <w:p w:rsidR="002A7305" w:rsidRPr="000D0688" w:rsidRDefault="002A7305" w:rsidP="002A7305">
      <w:pPr>
        <w:pStyle w:val="ab"/>
        <w:widowControl w:val="0"/>
        <w:numPr>
          <w:ilvl w:val="0"/>
          <w:numId w:val="3"/>
        </w:numPr>
        <w:tabs>
          <w:tab w:val="left" w:pos="1134"/>
        </w:tabs>
        <w:spacing w:line="276" w:lineRule="auto"/>
        <w:ind w:left="0" w:firstLine="709"/>
        <w:rPr>
          <w:rFonts w:ascii="Times New Roman" w:hAnsi="Times New Roman"/>
          <w:szCs w:val="20"/>
        </w:rPr>
      </w:pPr>
      <w:r w:rsidRPr="000D0688">
        <w:rPr>
          <w:rFonts w:ascii="Times New Roman" w:hAnsi="Times New Roman"/>
          <w:szCs w:val="20"/>
        </w:rPr>
        <w:t xml:space="preserve">Октябрьская </w:t>
      </w:r>
      <w:r>
        <w:rPr>
          <w:rFonts w:ascii="Times New Roman" w:hAnsi="Times New Roman"/>
          <w:szCs w:val="20"/>
        </w:rPr>
        <w:t>участковая больница</w:t>
      </w:r>
      <w:r w:rsidRPr="000D0688">
        <w:rPr>
          <w:rFonts w:ascii="Times New Roman" w:hAnsi="Times New Roman"/>
          <w:szCs w:val="20"/>
        </w:rPr>
        <w:t xml:space="preserve"> на 70 посещений в смену</w:t>
      </w:r>
      <w:r>
        <w:rPr>
          <w:rFonts w:ascii="Times New Roman" w:hAnsi="Times New Roman"/>
          <w:szCs w:val="20"/>
        </w:rPr>
        <w:t>;</w:t>
      </w:r>
    </w:p>
    <w:p w:rsidR="002A7305" w:rsidRPr="000D0688" w:rsidRDefault="002A7305" w:rsidP="002A7305">
      <w:pPr>
        <w:pStyle w:val="ab"/>
        <w:widowControl w:val="0"/>
        <w:numPr>
          <w:ilvl w:val="0"/>
          <w:numId w:val="3"/>
        </w:numPr>
        <w:tabs>
          <w:tab w:val="left" w:pos="1134"/>
        </w:tabs>
        <w:spacing w:line="276" w:lineRule="auto"/>
        <w:ind w:left="0" w:firstLine="709"/>
        <w:rPr>
          <w:rFonts w:ascii="Times New Roman" w:hAnsi="Times New Roman"/>
          <w:szCs w:val="20"/>
        </w:rPr>
      </w:pPr>
      <w:r w:rsidRPr="000D0688">
        <w:rPr>
          <w:rFonts w:ascii="Times New Roman" w:hAnsi="Times New Roman"/>
          <w:szCs w:val="20"/>
        </w:rPr>
        <w:t>Стоматологическая поликлиника на 125 посещений в смену</w:t>
      </w:r>
      <w:r>
        <w:rPr>
          <w:rFonts w:ascii="Times New Roman" w:hAnsi="Times New Roman"/>
          <w:szCs w:val="20"/>
        </w:rPr>
        <w:t>;</w:t>
      </w:r>
    </w:p>
    <w:p w:rsidR="002A7305" w:rsidRPr="000D0688" w:rsidRDefault="002A7305" w:rsidP="002A7305">
      <w:pPr>
        <w:pStyle w:val="ab"/>
        <w:widowControl w:val="0"/>
        <w:numPr>
          <w:ilvl w:val="0"/>
          <w:numId w:val="3"/>
        </w:numPr>
        <w:tabs>
          <w:tab w:val="left" w:pos="1134"/>
        </w:tabs>
        <w:spacing w:line="276" w:lineRule="auto"/>
        <w:ind w:left="0" w:firstLine="709"/>
        <w:rPr>
          <w:rFonts w:ascii="Times New Roman" w:hAnsi="Times New Roman"/>
          <w:szCs w:val="20"/>
        </w:rPr>
      </w:pPr>
      <w:r w:rsidRPr="000D0688">
        <w:rPr>
          <w:rFonts w:ascii="Times New Roman" w:hAnsi="Times New Roman"/>
          <w:szCs w:val="20"/>
        </w:rPr>
        <w:t>Шевченковская</w:t>
      </w:r>
      <w:r w:rsidR="00BB0491">
        <w:rPr>
          <w:rFonts w:ascii="Times New Roman" w:hAnsi="Times New Roman"/>
          <w:szCs w:val="20"/>
        </w:rPr>
        <w:t xml:space="preserve"> амбулато</w:t>
      </w:r>
      <w:r w:rsidR="00911F43" w:rsidRPr="009B7F49">
        <w:rPr>
          <w:rFonts w:ascii="Times New Roman" w:hAnsi="Times New Roman"/>
          <w:szCs w:val="20"/>
        </w:rPr>
        <w:t>р</w:t>
      </w:r>
      <w:r w:rsidR="00BB0491">
        <w:rPr>
          <w:rFonts w:ascii="Times New Roman" w:hAnsi="Times New Roman"/>
          <w:szCs w:val="20"/>
        </w:rPr>
        <w:t>ия</w:t>
      </w:r>
      <w:r w:rsidRPr="000D0688">
        <w:rPr>
          <w:rFonts w:ascii="Times New Roman" w:hAnsi="Times New Roman"/>
          <w:szCs w:val="20"/>
        </w:rPr>
        <w:t xml:space="preserve"> на 25 посещений в смену</w:t>
      </w:r>
      <w:r>
        <w:rPr>
          <w:rFonts w:ascii="Times New Roman" w:hAnsi="Times New Roman"/>
          <w:szCs w:val="20"/>
        </w:rPr>
        <w:t>;</w:t>
      </w:r>
    </w:p>
    <w:p w:rsidR="002A7305" w:rsidRPr="000D0688" w:rsidRDefault="002A7305" w:rsidP="002A7305">
      <w:pPr>
        <w:pStyle w:val="ab"/>
        <w:widowControl w:val="0"/>
        <w:numPr>
          <w:ilvl w:val="0"/>
          <w:numId w:val="3"/>
        </w:numPr>
        <w:tabs>
          <w:tab w:val="left" w:pos="1134"/>
        </w:tabs>
        <w:spacing w:line="276" w:lineRule="auto"/>
        <w:ind w:left="0" w:firstLine="709"/>
        <w:rPr>
          <w:rFonts w:ascii="Times New Roman" w:hAnsi="Times New Roman"/>
          <w:szCs w:val="20"/>
        </w:rPr>
      </w:pPr>
      <w:r w:rsidRPr="000D0688">
        <w:rPr>
          <w:rFonts w:ascii="Times New Roman" w:hAnsi="Times New Roman"/>
          <w:szCs w:val="20"/>
        </w:rPr>
        <w:t>Ново</w:t>
      </w:r>
      <w:r>
        <w:rPr>
          <w:rFonts w:ascii="Times New Roman" w:hAnsi="Times New Roman"/>
          <w:szCs w:val="20"/>
        </w:rPr>
        <w:t>п</w:t>
      </w:r>
      <w:r w:rsidRPr="000D0688">
        <w:rPr>
          <w:rFonts w:ascii="Times New Roman" w:hAnsi="Times New Roman"/>
          <w:szCs w:val="20"/>
        </w:rPr>
        <w:t>ашковская</w:t>
      </w:r>
      <w:r w:rsidR="00BB0491">
        <w:rPr>
          <w:rFonts w:ascii="Times New Roman" w:hAnsi="Times New Roman"/>
          <w:szCs w:val="20"/>
        </w:rPr>
        <w:t xml:space="preserve"> а</w:t>
      </w:r>
      <w:r w:rsidR="00911F43" w:rsidRPr="009B7F49">
        <w:rPr>
          <w:rFonts w:ascii="Times New Roman" w:hAnsi="Times New Roman"/>
          <w:szCs w:val="20"/>
        </w:rPr>
        <w:t>м</w:t>
      </w:r>
      <w:r w:rsidR="00BB0491">
        <w:rPr>
          <w:rFonts w:ascii="Times New Roman" w:hAnsi="Times New Roman"/>
          <w:szCs w:val="20"/>
        </w:rPr>
        <w:t>булатория</w:t>
      </w:r>
      <w:r w:rsidRPr="000D0688">
        <w:rPr>
          <w:rFonts w:ascii="Times New Roman" w:hAnsi="Times New Roman"/>
          <w:szCs w:val="20"/>
        </w:rPr>
        <w:t xml:space="preserve"> на 25 посещений в смену</w:t>
      </w:r>
      <w:r>
        <w:rPr>
          <w:rFonts w:ascii="Times New Roman" w:hAnsi="Times New Roman"/>
          <w:szCs w:val="20"/>
        </w:rPr>
        <w:t>;</w:t>
      </w:r>
    </w:p>
    <w:p w:rsidR="00274663" w:rsidRDefault="002A7305" w:rsidP="00EF269B">
      <w:pPr>
        <w:pStyle w:val="ab"/>
        <w:widowControl w:val="0"/>
        <w:numPr>
          <w:ilvl w:val="0"/>
          <w:numId w:val="3"/>
        </w:numPr>
        <w:tabs>
          <w:tab w:val="left" w:pos="1134"/>
        </w:tabs>
        <w:spacing w:line="276" w:lineRule="auto"/>
        <w:ind w:left="0" w:firstLine="709"/>
        <w:rPr>
          <w:rFonts w:ascii="Times New Roman" w:hAnsi="Times New Roman"/>
          <w:szCs w:val="20"/>
        </w:rPr>
      </w:pPr>
      <w:r>
        <w:rPr>
          <w:rFonts w:ascii="Times New Roman" w:hAnsi="Times New Roman"/>
          <w:szCs w:val="20"/>
        </w:rPr>
        <w:t>Октябрьская</w:t>
      </w:r>
      <w:r w:rsidR="00BB0491">
        <w:rPr>
          <w:rFonts w:ascii="Times New Roman" w:hAnsi="Times New Roman"/>
          <w:szCs w:val="20"/>
        </w:rPr>
        <w:t xml:space="preserve"> амбулатория</w:t>
      </w:r>
      <w:r w:rsidRPr="000D0688">
        <w:rPr>
          <w:rFonts w:ascii="Times New Roman" w:hAnsi="Times New Roman"/>
          <w:szCs w:val="20"/>
        </w:rPr>
        <w:t xml:space="preserve"> на 25 посещений в смену</w:t>
      </w:r>
      <w:r w:rsidR="00BB0491">
        <w:rPr>
          <w:rFonts w:ascii="Times New Roman" w:hAnsi="Times New Roman"/>
          <w:szCs w:val="20"/>
        </w:rPr>
        <w:t>.</w:t>
      </w:r>
    </w:p>
    <w:p w:rsidR="00274663" w:rsidRPr="00274663" w:rsidRDefault="00274663" w:rsidP="00274663">
      <w:pPr>
        <w:pStyle w:val="ab"/>
        <w:widowControl w:val="0"/>
        <w:tabs>
          <w:tab w:val="left" w:pos="1134"/>
        </w:tabs>
        <w:spacing w:line="276" w:lineRule="auto"/>
        <w:rPr>
          <w:rFonts w:ascii="Times New Roman" w:hAnsi="Times New Roman"/>
          <w:szCs w:val="20"/>
        </w:rPr>
      </w:pPr>
    </w:p>
    <w:p w:rsidR="00EF269B" w:rsidRDefault="00EF269B" w:rsidP="00274663">
      <w:pPr>
        <w:pStyle w:val="ab"/>
        <w:widowControl w:val="0"/>
        <w:tabs>
          <w:tab w:val="left" w:pos="1134"/>
        </w:tabs>
        <w:spacing w:line="276" w:lineRule="auto"/>
        <w:jc w:val="right"/>
        <w:rPr>
          <w:rFonts w:ascii="Times New Roman" w:hAnsi="Times New Roman"/>
          <w:szCs w:val="20"/>
        </w:rPr>
      </w:pPr>
      <w:r>
        <w:rPr>
          <w:rFonts w:ascii="Times New Roman" w:hAnsi="Times New Roman"/>
          <w:szCs w:val="20"/>
        </w:rPr>
        <w:t>Рисунок № 3</w:t>
      </w:r>
    </w:p>
    <w:p w:rsidR="00EF269B" w:rsidRDefault="00EF269B" w:rsidP="00EF269B">
      <w:pPr>
        <w:pStyle w:val="ab"/>
        <w:widowControl w:val="0"/>
        <w:tabs>
          <w:tab w:val="left" w:pos="1134"/>
        </w:tabs>
        <w:spacing w:line="276" w:lineRule="auto"/>
        <w:jc w:val="center"/>
        <w:rPr>
          <w:rFonts w:ascii="Times New Roman" w:hAnsi="Times New Roman"/>
          <w:b/>
          <w:bCs/>
          <w:sz w:val="24"/>
          <w:szCs w:val="24"/>
        </w:rPr>
      </w:pPr>
      <w:r>
        <w:rPr>
          <w:rFonts w:ascii="Times New Roman" w:hAnsi="Times New Roman"/>
          <w:b/>
          <w:bCs/>
          <w:sz w:val="24"/>
          <w:szCs w:val="24"/>
        </w:rPr>
        <w:t>Число больничных коек в муниципальном образовании Крыловский район</w:t>
      </w:r>
    </w:p>
    <w:p w:rsidR="00EF269B" w:rsidRPr="00EF269B" w:rsidRDefault="00EF269B" w:rsidP="00EF269B">
      <w:pPr>
        <w:pStyle w:val="ab"/>
        <w:widowControl w:val="0"/>
        <w:tabs>
          <w:tab w:val="left" w:pos="1134"/>
        </w:tabs>
        <w:spacing w:line="276" w:lineRule="auto"/>
        <w:jc w:val="center"/>
        <w:rPr>
          <w:rFonts w:ascii="Times New Roman" w:hAnsi="Times New Roman"/>
          <w:b/>
          <w:bCs/>
          <w:sz w:val="24"/>
          <w:szCs w:val="24"/>
        </w:rPr>
      </w:pPr>
    </w:p>
    <w:p w:rsidR="00BB0491" w:rsidRDefault="00832DD9" w:rsidP="00274663">
      <w:pPr>
        <w:pStyle w:val="ab"/>
        <w:widowControl w:val="0"/>
        <w:tabs>
          <w:tab w:val="left" w:pos="1134"/>
        </w:tabs>
        <w:spacing w:line="276" w:lineRule="auto"/>
        <w:jc w:val="center"/>
        <w:rPr>
          <w:rFonts w:ascii="Times New Roman" w:hAnsi="Times New Roman"/>
          <w:szCs w:val="20"/>
        </w:rPr>
      </w:pPr>
      <w:r w:rsidRPr="00640920">
        <w:rPr>
          <w:rFonts w:cs="Arial"/>
          <w:b/>
          <w:i/>
          <w:noProof/>
        </w:rPr>
        <w:drawing>
          <wp:inline distT="0" distB="0" distL="0" distR="0">
            <wp:extent cx="4171950" cy="1171575"/>
            <wp:effectExtent l="0" t="0" r="0" b="0"/>
            <wp:docPr id="34" name="Объект 3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B0491" w:rsidRPr="00BB0491" w:rsidRDefault="00BB0491" w:rsidP="00BB0491">
      <w:pPr>
        <w:pStyle w:val="ab"/>
        <w:widowControl w:val="0"/>
        <w:tabs>
          <w:tab w:val="left" w:pos="1134"/>
        </w:tabs>
        <w:spacing w:line="276" w:lineRule="auto"/>
        <w:rPr>
          <w:rFonts w:ascii="Times New Roman" w:hAnsi="Times New Roman"/>
          <w:szCs w:val="20"/>
        </w:rPr>
      </w:pPr>
    </w:p>
    <w:p w:rsidR="009E2EEB" w:rsidRDefault="00832DD9" w:rsidP="00832DD9">
      <w:pPr>
        <w:widowControl w:val="0"/>
        <w:spacing w:after="0" w:line="276" w:lineRule="auto"/>
        <w:ind w:firstLine="720"/>
        <w:jc w:val="both"/>
        <w:rPr>
          <w:rFonts w:ascii="Times New Roman" w:hAnsi="Times New Roman" w:cs="Times New Roman"/>
          <w:b/>
          <w:bCs/>
          <w:spacing w:val="-2"/>
          <w:sz w:val="28"/>
          <w:szCs w:val="28"/>
        </w:rPr>
      </w:pPr>
      <w:r>
        <w:rPr>
          <w:rFonts w:ascii="Times New Roman" w:hAnsi="Times New Roman" w:cs="Times New Roman"/>
          <w:spacing w:val="-2"/>
          <w:sz w:val="28"/>
          <w:szCs w:val="28"/>
        </w:rPr>
        <w:t xml:space="preserve">С </w:t>
      </w:r>
      <w:r w:rsidR="009E2EEB">
        <w:rPr>
          <w:rFonts w:ascii="Times New Roman" w:hAnsi="Times New Roman" w:cs="Times New Roman"/>
          <w:spacing w:val="-2"/>
          <w:sz w:val="28"/>
          <w:szCs w:val="28"/>
        </w:rPr>
        <w:t>2015 </w:t>
      </w:r>
      <w:r>
        <w:rPr>
          <w:rFonts w:ascii="Times New Roman" w:hAnsi="Times New Roman" w:cs="Times New Roman"/>
          <w:spacing w:val="-2"/>
          <w:sz w:val="28"/>
          <w:szCs w:val="28"/>
        </w:rPr>
        <w:t>по 2017 год</w:t>
      </w:r>
      <w:r w:rsidR="009E2EEB">
        <w:rPr>
          <w:rFonts w:ascii="Times New Roman" w:hAnsi="Times New Roman" w:cs="Times New Roman"/>
          <w:spacing w:val="-2"/>
          <w:sz w:val="28"/>
          <w:szCs w:val="28"/>
        </w:rPr>
        <w:t xml:space="preserve"> наблюдал</w:t>
      </w:r>
      <w:r>
        <w:rPr>
          <w:rFonts w:ascii="Times New Roman" w:hAnsi="Times New Roman" w:cs="Times New Roman"/>
          <w:spacing w:val="-2"/>
          <w:sz w:val="28"/>
          <w:szCs w:val="28"/>
        </w:rPr>
        <w:t>ся</w:t>
      </w:r>
      <w:r w:rsidR="00FC2F2D">
        <w:rPr>
          <w:rFonts w:ascii="Times New Roman" w:hAnsi="Times New Roman" w:cs="Times New Roman"/>
          <w:spacing w:val="-2"/>
          <w:sz w:val="28"/>
          <w:szCs w:val="28"/>
        </w:rPr>
        <w:t xml:space="preserve"> </w:t>
      </w:r>
      <w:r>
        <w:rPr>
          <w:rFonts w:ascii="Times New Roman" w:hAnsi="Times New Roman" w:cs="Times New Roman"/>
          <w:spacing w:val="-2"/>
          <w:sz w:val="28"/>
          <w:szCs w:val="28"/>
        </w:rPr>
        <w:t>стабильный рост</w:t>
      </w:r>
      <w:r w:rsidR="009E2EEB">
        <w:rPr>
          <w:rFonts w:ascii="Times New Roman" w:hAnsi="Times New Roman" w:cs="Times New Roman"/>
          <w:spacing w:val="-2"/>
          <w:sz w:val="28"/>
          <w:szCs w:val="28"/>
        </w:rPr>
        <w:t xml:space="preserve"> числа больничных </w:t>
      </w:r>
      <w:r w:rsidR="009E2EEB">
        <w:rPr>
          <w:rFonts w:ascii="Times New Roman" w:hAnsi="Times New Roman" w:cs="Times New Roman"/>
          <w:spacing w:val="-2"/>
          <w:sz w:val="28"/>
          <w:szCs w:val="28"/>
        </w:rPr>
        <w:lastRenderedPageBreak/>
        <w:t xml:space="preserve">коек. </w:t>
      </w:r>
      <w:r>
        <w:rPr>
          <w:rFonts w:ascii="Times New Roman" w:hAnsi="Times New Roman" w:cs="Times New Roman"/>
          <w:spacing w:val="-2"/>
          <w:sz w:val="28"/>
          <w:szCs w:val="28"/>
        </w:rPr>
        <w:t xml:space="preserve">Затем, с 2017 года по 2019 год </w:t>
      </w:r>
      <w:r w:rsidR="007A2BC8">
        <w:rPr>
          <w:rFonts w:ascii="Times New Roman" w:hAnsi="Times New Roman" w:cs="Times New Roman"/>
          <w:spacing w:val="-2"/>
          <w:sz w:val="28"/>
          <w:szCs w:val="28"/>
        </w:rPr>
        <w:t xml:space="preserve">количество больничных коек не изменялось и составляло 178 единиц. </w:t>
      </w:r>
    </w:p>
    <w:p w:rsidR="009E2EEB" w:rsidRDefault="009E2EEB" w:rsidP="009E2EEB">
      <w:pPr>
        <w:widowControl w:val="0"/>
        <w:spacing w:after="0" w:line="276" w:lineRule="auto"/>
        <w:ind w:firstLine="720"/>
        <w:jc w:val="both"/>
        <w:rPr>
          <w:rFonts w:ascii="Times New Roman" w:hAnsi="Times New Roman" w:cs="Times New Roman"/>
          <w:b/>
          <w:bCs/>
          <w:spacing w:val="-2"/>
          <w:sz w:val="28"/>
          <w:szCs w:val="28"/>
        </w:rPr>
      </w:pPr>
      <w:r>
        <w:rPr>
          <w:rFonts w:ascii="Times New Roman" w:hAnsi="Times New Roman" w:cs="Times New Roman"/>
          <w:spacing w:val="-2"/>
          <w:sz w:val="28"/>
          <w:szCs w:val="28"/>
        </w:rPr>
        <w:t xml:space="preserve">По числу больничных коек, в пересчете на 10 000 человек населения, </w:t>
      </w:r>
      <w:r w:rsidR="007A2BC8">
        <w:rPr>
          <w:rFonts w:ascii="Times New Roman" w:hAnsi="Times New Roman" w:cs="Times New Roman"/>
          <w:spacing w:val="-2"/>
          <w:sz w:val="28"/>
          <w:szCs w:val="28"/>
        </w:rPr>
        <w:t>Крыловский</w:t>
      </w:r>
      <w:r>
        <w:rPr>
          <w:rFonts w:ascii="Times New Roman" w:hAnsi="Times New Roman" w:cs="Times New Roman"/>
          <w:spacing w:val="-2"/>
          <w:sz w:val="28"/>
          <w:szCs w:val="28"/>
        </w:rPr>
        <w:t xml:space="preserve"> район </w:t>
      </w:r>
      <w:r w:rsidR="007A2BC8">
        <w:rPr>
          <w:rFonts w:ascii="Times New Roman" w:hAnsi="Times New Roman" w:cs="Times New Roman"/>
          <w:spacing w:val="-2"/>
          <w:sz w:val="28"/>
          <w:szCs w:val="28"/>
        </w:rPr>
        <w:t>отстает от среднего значения данного показателя по региону – 50,5 против 73,5. Если говорит</w:t>
      </w:r>
      <w:r w:rsidR="006C166D" w:rsidRPr="009B7F49">
        <w:rPr>
          <w:rFonts w:ascii="Times New Roman" w:hAnsi="Times New Roman" w:cs="Times New Roman"/>
          <w:spacing w:val="-2"/>
          <w:sz w:val="28"/>
          <w:szCs w:val="28"/>
        </w:rPr>
        <w:t>ь</w:t>
      </w:r>
      <w:r w:rsidR="007A2BC8">
        <w:rPr>
          <w:rFonts w:ascii="Times New Roman" w:hAnsi="Times New Roman" w:cs="Times New Roman"/>
          <w:spacing w:val="-2"/>
          <w:sz w:val="28"/>
          <w:szCs w:val="28"/>
        </w:rPr>
        <w:t xml:space="preserve"> о сравнении данного показателя исключительно в разрезе СЭЗ КК, то Крыловский район занимает 5 место, уступая в обеспеченности больничными койками Ейскому, Кущевскому, Ленинградскому и Павловскому районам.</w:t>
      </w:r>
    </w:p>
    <w:p w:rsidR="009E2EEB" w:rsidRDefault="009E2EEB" w:rsidP="00EF269B">
      <w:pPr>
        <w:widowControl w:val="0"/>
        <w:spacing w:after="0" w:line="276" w:lineRule="auto"/>
        <w:ind w:firstLine="720"/>
        <w:jc w:val="both"/>
        <w:rPr>
          <w:rFonts w:ascii="Times New Roman" w:hAnsi="Times New Roman" w:cs="Times New Roman"/>
          <w:spacing w:val="-2"/>
          <w:sz w:val="28"/>
          <w:szCs w:val="28"/>
        </w:rPr>
      </w:pPr>
      <w:r>
        <w:rPr>
          <w:rFonts w:ascii="Times New Roman" w:hAnsi="Times New Roman" w:cs="Times New Roman"/>
          <w:spacing w:val="-2"/>
          <w:sz w:val="28"/>
          <w:szCs w:val="28"/>
        </w:rPr>
        <w:t>По численности врачей на 1000</w:t>
      </w:r>
      <w:r w:rsidR="00EF269B">
        <w:rPr>
          <w:rFonts w:ascii="Times New Roman" w:hAnsi="Times New Roman" w:cs="Times New Roman"/>
          <w:spacing w:val="-2"/>
          <w:sz w:val="28"/>
          <w:szCs w:val="28"/>
        </w:rPr>
        <w:t>0</w:t>
      </w:r>
      <w:r>
        <w:rPr>
          <w:rFonts w:ascii="Times New Roman" w:hAnsi="Times New Roman" w:cs="Times New Roman"/>
          <w:spacing w:val="-2"/>
          <w:sz w:val="28"/>
          <w:szCs w:val="28"/>
        </w:rPr>
        <w:t xml:space="preserve"> человек населения </w:t>
      </w:r>
      <w:r w:rsidR="007A2BC8">
        <w:rPr>
          <w:rFonts w:ascii="Times New Roman" w:hAnsi="Times New Roman" w:cs="Times New Roman"/>
          <w:spacing w:val="-2"/>
          <w:sz w:val="28"/>
          <w:szCs w:val="28"/>
        </w:rPr>
        <w:t>Крыловский</w:t>
      </w:r>
      <w:r>
        <w:rPr>
          <w:rFonts w:ascii="Times New Roman" w:hAnsi="Times New Roman" w:cs="Times New Roman"/>
          <w:spacing w:val="-2"/>
          <w:sz w:val="28"/>
          <w:szCs w:val="28"/>
        </w:rPr>
        <w:t xml:space="preserve"> район занимает </w:t>
      </w:r>
      <w:r w:rsidR="007A2BC8">
        <w:rPr>
          <w:rFonts w:ascii="Times New Roman" w:hAnsi="Times New Roman" w:cs="Times New Roman"/>
          <w:spacing w:val="-2"/>
          <w:sz w:val="28"/>
          <w:szCs w:val="28"/>
        </w:rPr>
        <w:t>четвертое</w:t>
      </w:r>
      <w:r>
        <w:rPr>
          <w:rFonts w:ascii="Times New Roman" w:hAnsi="Times New Roman" w:cs="Times New Roman"/>
          <w:spacing w:val="-2"/>
          <w:sz w:val="28"/>
          <w:szCs w:val="28"/>
        </w:rPr>
        <w:t xml:space="preserve"> место среди районов </w:t>
      </w:r>
      <w:r w:rsidR="007A2BC8">
        <w:rPr>
          <w:rFonts w:ascii="Times New Roman" w:hAnsi="Times New Roman" w:cs="Times New Roman"/>
          <w:spacing w:val="-2"/>
          <w:sz w:val="28"/>
          <w:szCs w:val="28"/>
        </w:rPr>
        <w:t>С</w:t>
      </w:r>
      <w:r>
        <w:rPr>
          <w:rFonts w:ascii="Times New Roman" w:hAnsi="Times New Roman" w:cs="Times New Roman"/>
          <w:spacing w:val="-2"/>
          <w:sz w:val="28"/>
          <w:szCs w:val="28"/>
        </w:rPr>
        <w:t>ЭЗ КК,</w:t>
      </w:r>
      <w:r w:rsidR="007A2BC8">
        <w:rPr>
          <w:rFonts w:ascii="Times New Roman" w:hAnsi="Times New Roman" w:cs="Times New Roman"/>
          <w:spacing w:val="-2"/>
          <w:sz w:val="28"/>
          <w:szCs w:val="28"/>
        </w:rPr>
        <w:t xml:space="preserve"> при этом, отставая о среднекраевого показателя почти вдвое</w:t>
      </w:r>
      <w:r>
        <w:rPr>
          <w:rFonts w:ascii="Times New Roman" w:hAnsi="Times New Roman" w:cs="Times New Roman"/>
          <w:spacing w:val="-2"/>
          <w:sz w:val="28"/>
          <w:szCs w:val="28"/>
        </w:rPr>
        <w:t xml:space="preserve">. </w:t>
      </w:r>
      <w:r w:rsidR="00EF269B">
        <w:rPr>
          <w:rFonts w:ascii="Times New Roman" w:hAnsi="Times New Roman" w:cs="Times New Roman"/>
          <w:spacing w:val="-2"/>
          <w:sz w:val="28"/>
          <w:szCs w:val="28"/>
        </w:rPr>
        <w:t>Однако, стоит отметить, что за анализируемый период наблюдался ежегодный рост численности врачей на 10000 человек населения – с 20,6 в 2015 году до 23,0 в 2019 году.</w:t>
      </w:r>
      <w:r w:rsidR="002C7C80">
        <w:rPr>
          <w:rFonts w:ascii="Times New Roman" w:hAnsi="Times New Roman" w:cs="Times New Roman"/>
          <w:spacing w:val="-2"/>
          <w:sz w:val="28"/>
          <w:szCs w:val="28"/>
        </w:rPr>
        <w:t xml:space="preserve"> Именно стабильным ростом данного показателя Крыловский район качественно отличается от других муниципалитетов СЭЗ КК, в которых рост сменялся снижением показателя.</w:t>
      </w:r>
    </w:p>
    <w:p w:rsidR="009E2EEB" w:rsidRDefault="009E2EEB" w:rsidP="009E2EEB">
      <w:pPr>
        <w:widowControl w:val="0"/>
        <w:spacing w:after="0" w:line="276" w:lineRule="auto"/>
        <w:ind w:firstLine="720"/>
        <w:jc w:val="right"/>
        <w:rPr>
          <w:rFonts w:ascii="Times New Roman" w:hAnsi="Times New Roman" w:cs="Times New Roman"/>
          <w:spacing w:val="-2"/>
          <w:sz w:val="28"/>
          <w:szCs w:val="28"/>
        </w:rPr>
      </w:pPr>
      <w:r>
        <w:rPr>
          <w:rFonts w:ascii="Times New Roman" w:hAnsi="Times New Roman" w:cs="Times New Roman"/>
          <w:spacing w:val="-2"/>
          <w:sz w:val="28"/>
          <w:szCs w:val="28"/>
        </w:rPr>
        <w:t xml:space="preserve">Таблица № </w:t>
      </w:r>
      <w:r w:rsidR="00EF269B">
        <w:rPr>
          <w:rFonts w:ascii="Times New Roman" w:hAnsi="Times New Roman" w:cs="Times New Roman"/>
          <w:spacing w:val="-2"/>
          <w:sz w:val="28"/>
          <w:szCs w:val="28"/>
        </w:rPr>
        <w:t>9</w:t>
      </w:r>
    </w:p>
    <w:p w:rsidR="009E2EEB" w:rsidRDefault="009E2EEB" w:rsidP="009E2EEB">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Численность врачей на 10 000 человек населения.</w:t>
      </w:r>
    </w:p>
    <w:p w:rsidR="009E2EEB" w:rsidRDefault="009E2EEB" w:rsidP="009E2EEB">
      <w:pPr>
        <w:spacing w:after="0" w:line="276" w:lineRule="auto"/>
        <w:jc w:val="center"/>
        <w:rPr>
          <w:rFonts w:ascii="Times New Roman" w:hAnsi="Times New Roman" w:cs="Times New Roman"/>
          <w:b/>
          <w:bCs/>
          <w:sz w:val="24"/>
          <w:szCs w:val="24"/>
          <w:lang w:eastAsia="ru-RU"/>
        </w:rPr>
      </w:pP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0A0"/>
      </w:tblPr>
      <w:tblGrid>
        <w:gridCol w:w="3130"/>
        <w:gridCol w:w="1287"/>
        <w:gridCol w:w="1287"/>
        <w:gridCol w:w="1286"/>
        <w:gridCol w:w="1290"/>
        <w:gridCol w:w="1290"/>
      </w:tblGrid>
      <w:tr w:rsidR="009E2EEB" w:rsidTr="009E2EEB">
        <w:trPr>
          <w:trHeight w:val="300"/>
          <w:tblHeader/>
        </w:trPr>
        <w:tc>
          <w:tcPr>
            <w:tcW w:w="1635" w:type="pct"/>
            <w:tcBorders>
              <w:top w:val="single" w:sz="4" w:space="0" w:color="4F81BD"/>
              <w:left w:val="single" w:sz="4" w:space="0" w:color="4F81BD"/>
              <w:bottom w:val="single" w:sz="4" w:space="0" w:color="4F81BD"/>
              <w:right w:val="single" w:sz="4" w:space="0" w:color="FFFFFF"/>
            </w:tcBorders>
            <w:shd w:val="clear" w:color="auto" w:fill="4F81BD"/>
            <w:noWrap/>
            <w:hideMark/>
          </w:tcPr>
          <w:p w:rsidR="009E2EEB" w:rsidRDefault="009E2EEB">
            <w:pPr>
              <w:spacing w:after="0" w:line="276" w:lineRule="auto"/>
              <w:jc w:val="center"/>
              <w:rPr>
                <w:rFonts w:ascii="Times New Roman" w:hAnsi="Times New Roman" w:cs="Times New Roman"/>
                <w:b/>
                <w:bCs/>
                <w:color w:val="FFFFFF"/>
                <w:sz w:val="24"/>
                <w:szCs w:val="24"/>
                <w:lang w:eastAsia="ru-RU"/>
              </w:rPr>
            </w:pPr>
            <w:r>
              <w:rPr>
                <w:rFonts w:ascii="Times New Roman" w:hAnsi="Times New Roman" w:cs="Times New Roman"/>
                <w:b/>
                <w:color w:val="FFFFFF"/>
                <w:sz w:val="24"/>
                <w:szCs w:val="24"/>
                <w:lang w:eastAsia="ru-RU"/>
              </w:rPr>
              <w:t xml:space="preserve">Показатель </w:t>
            </w:r>
          </w:p>
        </w:tc>
        <w:tc>
          <w:tcPr>
            <w:tcW w:w="672" w:type="pct"/>
            <w:tcBorders>
              <w:top w:val="single" w:sz="4" w:space="0" w:color="4F81BD"/>
              <w:left w:val="single" w:sz="4" w:space="0" w:color="FFFFFF"/>
              <w:bottom w:val="single" w:sz="4" w:space="0" w:color="4F81BD"/>
              <w:right w:val="single" w:sz="4" w:space="0" w:color="FFFFFF"/>
            </w:tcBorders>
            <w:shd w:val="clear" w:color="auto" w:fill="4F81BD"/>
            <w:hideMark/>
          </w:tcPr>
          <w:p w:rsidR="009E2EEB" w:rsidRDefault="009E2EEB">
            <w:pPr>
              <w:spacing w:after="0" w:line="276" w:lineRule="auto"/>
              <w:jc w:val="center"/>
              <w:rPr>
                <w:rFonts w:ascii="Times New Roman" w:hAnsi="Times New Roman" w:cs="Times New Roman"/>
                <w:b/>
                <w:bCs/>
                <w:color w:val="FFFFFF"/>
                <w:sz w:val="24"/>
                <w:szCs w:val="24"/>
                <w:lang w:eastAsia="ru-RU"/>
              </w:rPr>
            </w:pPr>
            <w:r>
              <w:rPr>
                <w:rFonts w:ascii="Times New Roman" w:hAnsi="Times New Roman" w:cs="Times New Roman"/>
                <w:b/>
                <w:color w:val="FFFFFF"/>
                <w:sz w:val="24"/>
                <w:szCs w:val="24"/>
                <w:lang w:eastAsia="ru-RU"/>
              </w:rPr>
              <w:t>201</w:t>
            </w:r>
            <w:r w:rsidR="00EF269B">
              <w:rPr>
                <w:rFonts w:ascii="Times New Roman" w:hAnsi="Times New Roman" w:cs="Times New Roman"/>
                <w:b/>
                <w:color w:val="FFFFFF"/>
                <w:sz w:val="24"/>
                <w:szCs w:val="24"/>
                <w:lang w:eastAsia="ru-RU"/>
              </w:rPr>
              <w:t>5</w:t>
            </w:r>
          </w:p>
        </w:tc>
        <w:tc>
          <w:tcPr>
            <w:tcW w:w="672" w:type="pct"/>
            <w:tcBorders>
              <w:top w:val="single" w:sz="4" w:space="0" w:color="4F81BD"/>
              <w:left w:val="single" w:sz="4" w:space="0" w:color="FFFFFF"/>
              <w:bottom w:val="single" w:sz="4" w:space="0" w:color="4F81BD"/>
              <w:right w:val="single" w:sz="4" w:space="0" w:color="FFFFFF"/>
            </w:tcBorders>
            <w:shd w:val="clear" w:color="auto" w:fill="4F81BD"/>
            <w:hideMark/>
          </w:tcPr>
          <w:p w:rsidR="009E2EEB" w:rsidRDefault="009E2EEB">
            <w:pPr>
              <w:spacing w:after="0" w:line="276" w:lineRule="auto"/>
              <w:jc w:val="center"/>
              <w:rPr>
                <w:rFonts w:ascii="Times New Roman" w:hAnsi="Times New Roman" w:cs="Times New Roman"/>
                <w:b/>
                <w:bCs/>
                <w:color w:val="FFFFFF"/>
                <w:sz w:val="24"/>
                <w:szCs w:val="24"/>
                <w:lang w:eastAsia="ru-RU"/>
              </w:rPr>
            </w:pPr>
            <w:r>
              <w:rPr>
                <w:rFonts w:ascii="Times New Roman" w:hAnsi="Times New Roman" w:cs="Times New Roman"/>
                <w:b/>
                <w:color w:val="FFFFFF"/>
                <w:sz w:val="24"/>
                <w:szCs w:val="24"/>
                <w:lang w:eastAsia="ru-RU"/>
              </w:rPr>
              <w:t>201</w:t>
            </w:r>
            <w:r w:rsidR="00EF269B">
              <w:rPr>
                <w:rFonts w:ascii="Times New Roman" w:hAnsi="Times New Roman" w:cs="Times New Roman"/>
                <w:b/>
                <w:color w:val="FFFFFF"/>
                <w:sz w:val="24"/>
                <w:szCs w:val="24"/>
                <w:lang w:eastAsia="ru-RU"/>
              </w:rPr>
              <w:t>6</w:t>
            </w:r>
          </w:p>
        </w:tc>
        <w:tc>
          <w:tcPr>
            <w:tcW w:w="672" w:type="pct"/>
            <w:tcBorders>
              <w:top w:val="single" w:sz="4" w:space="0" w:color="4F81BD"/>
              <w:left w:val="single" w:sz="4" w:space="0" w:color="FFFFFF"/>
              <w:bottom w:val="single" w:sz="4" w:space="0" w:color="4F81BD"/>
              <w:right w:val="single" w:sz="4" w:space="0" w:color="FFFFFF"/>
            </w:tcBorders>
            <w:shd w:val="clear" w:color="auto" w:fill="4F81BD"/>
            <w:hideMark/>
          </w:tcPr>
          <w:p w:rsidR="009E2EEB" w:rsidRDefault="009E2EEB">
            <w:pPr>
              <w:spacing w:after="0" w:line="276" w:lineRule="auto"/>
              <w:jc w:val="center"/>
              <w:rPr>
                <w:rFonts w:ascii="Times New Roman" w:hAnsi="Times New Roman" w:cs="Times New Roman"/>
                <w:b/>
                <w:bCs/>
                <w:color w:val="FFFFFF"/>
                <w:sz w:val="24"/>
                <w:szCs w:val="24"/>
                <w:lang w:eastAsia="ru-RU"/>
              </w:rPr>
            </w:pPr>
            <w:r>
              <w:rPr>
                <w:rFonts w:ascii="Times New Roman" w:hAnsi="Times New Roman" w:cs="Times New Roman"/>
                <w:b/>
                <w:color w:val="FFFFFF"/>
                <w:sz w:val="24"/>
                <w:szCs w:val="24"/>
                <w:lang w:eastAsia="ru-RU"/>
              </w:rPr>
              <w:t>201</w:t>
            </w:r>
            <w:r w:rsidR="00EF269B">
              <w:rPr>
                <w:rFonts w:ascii="Times New Roman" w:hAnsi="Times New Roman" w:cs="Times New Roman"/>
                <w:b/>
                <w:color w:val="FFFFFF"/>
                <w:sz w:val="24"/>
                <w:szCs w:val="24"/>
                <w:lang w:eastAsia="ru-RU"/>
              </w:rPr>
              <w:t>7</w:t>
            </w:r>
          </w:p>
        </w:tc>
        <w:tc>
          <w:tcPr>
            <w:tcW w:w="674" w:type="pct"/>
            <w:tcBorders>
              <w:top w:val="single" w:sz="4" w:space="0" w:color="4F81BD"/>
              <w:left w:val="single" w:sz="4" w:space="0" w:color="FFFFFF"/>
              <w:bottom w:val="single" w:sz="4" w:space="0" w:color="4F81BD"/>
              <w:right w:val="single" w:sz="4" w:space="0" w:color="4F81BD"/>
            </w:tcBorders>
            <w:shd w:val="clear" w:color="auto" w:fill="4F81BD"/>
            <w:hideMark/>
          </w:tcPr>
          <w:p w:rsidR="009E2EEB" w:rsidRDefault="009E2EEB">
            <w:pPr>
              <w:spacing w:after="0" w:line="276" w:lineRule="auto"/>
              <w:jc w:val="center"/>
              <w:rPr>
                <w:rFonts w:ascii="Times New Roman" w:hAnsi="Times New Roman" w:cs="Times New Roman"/>
                <w:b/>
                <w:bCs/>
                <w:color w:val="FFFFFF"/>
                <w:sz w:val="24"/>
                <w:szCs w:val="24"/>
                <w:lang w:eastAsia="ru-RU"/>
              </w:rPr>
            </w:pPr>
            <w:r>
              <w:rPr>
                <w:rFonts w:ascii="Times New Roman" w:hAnsi="Times New Roman" w:cs="Times New Roman"/>
                <w:b/>
                <w:color w:val="FFFFFF"/>
                <w:sz w:val="24"/>
                <w:szCs w:val="24"/>
                <w:lang w:eastAsia="ru-RU"/>
              </w:rPr>
              <w:t>201</w:t>
            </w:r>
            <w:r w:rsidR="00EF269B">
              <w:rPr>
                <w:rFonts w:ascii="Times New Roman" w:hAnsi="Times New Roman" w:cs="Times New Roman"/>
                <w:b/>
                <w:color w:val="FFFFFF"/>
                <w:sz w:val="24"/>
                <w:szCs w:val="24"/>
                <w:lang w:eastAsia="ru-RU"/>
              </w:rPr>
              <w:t>8</w:t>
            </w:r>
          </w:p>
        </w:tc>
        <w:tc>
          <w:tcPr>
            <w:tcW w:w="674" w:type="pct"/>
            <w:tcBorders>
              <w:top w:val="single" w:sz="4" w:space="0" w:color="4F81BD"/>
              <w:left w:val="single" w:sz="4" w:space="0" w:color="FFFFFF"/>
              <w:bottom w:val="single" w:sz="4" w:space="0" w:color="4F81BD"/>
              <w:right w:val="single" w:sz="4" w:space="0" w:color="4F81BD"/>
            </w:tcBorders>
            <w:shd w:val="clear" w:color="auto" w:fill="4F81BD"/>
            <w:hideMark/>
          </w:tcPr>
          <w:p w:rsidR="009E2EEB" w:rsidRDefault="009E2EEB">
            <w:pPr>
              <w:spacing w:after="0" w:line="276" w:lineRule="auto"/>
              <w:jc w:val="center"/>
              <w:rPr>
                <w:rFonts w:ascii="Times New Roman" w:hAnsi="Times New Roman" w:cs="Times New Roman"/>
                <w:b/>
                <w:color w:val="FFFFFF"/>
                <w:sz w:val="24"/>
                <w:szCs w:val="24"/>
                <w:lang w:eastAsia="ru-RU"/>
              </w:rPr>
            </w:pPr>
            <w:r>
              <w:rPr>
                <w:rFonts w:ascii="Times New Roman" w:hAnsi="Times New Roman" w:cs="Times New Roman"/>
                <w:b/>
                <w:color w:val="FFFFFF"/>
                <w:sz w:val="24"/>
                <w:szCs w:val="24"/>
                <w:lang w:eastAsia="ru-RU"/>
              </w:rPr>
              <w:t>201</w:t>
            </w:r>
            <w:r w:rsidR="00EF269B">
              <w:rPr>
                <w:rFonts w:ascii="Times New Roman" w:hAnsi="Times New Roman" w:cs="Times New Roman"/>
                <w:b/>
                <w:color w:val="FFFFFF"/>
                <w:sz w:val="24"/>
                <w:szCs w:val="24"/>
                <w:lang w:eastAsia="ru-RU"/>
              </w:rPr>
              <w:t>9</w:t>
            </w:r>
          </w:p>
        </w:tc>
      </w:tr>
      <w:tr w:rsidR="00EF269B" w:rsidTr="00EF269B">
        <w:trPr>
          <w:trHeight w:val="300"/>
        </w:trPr>
        <w:tc>
          <w:tcPr>
            <w:tcW w:w="1635" w:type="pct"/>
            <w:tcBorders>
              <w:top w:val="single" w:sz="4" w:space="0" w:color="95B3D7"/>
              <w:left w:val="single" w:sz="4" w:space="0" w:color="95B3D7"/>
              <w:bottom w:val="single" w:sz="4" w:space="0" w:color="95B3D7"/>
              <w:right w:val="single" w:sz="4" w:space="0" w:color="95B3D7"/>
            </w:tcBorders>
            <w:shd w:val="clear" w:color="auto" w:fill="DBE5F1"/>
          </w:tcPr>
          <w:p w:rsidR="00EF269B" w:rsidRDefault="00EF269B" w:rsidP="00EF269B">
            <w:pPr>
              <w:spacing w:after="0" w:line="276" w:lineRule="auto"/>
              <w:rPr>
                <w:rFonts w:ascii="Times New Roman" w:hAnsi="Times New Roman" w:cs="Times New Roman"/>
                <w:b/>
                <w:bCs/>
                <w:i/>
                <w:color w:val="000000"/>
                <w:sz w:val="24"/>
                <w:szCs w:val="24"/>
                <w:lang w:eastAsia="ru-RU"/>
              </w:rPr>
            </w:pPr>
            <w:r>
              <w:rPr>
                <w:rFonts w:ascii="Times New Roman" w:hAnsi="Times New Roman" w:cs="Times New Roman"/>
                <w:bCs/>
                <w:color w:val="000000"/>
                <w:sz w:val="24"/>
                <w:szCs w:val="24"/>
                <w:lang w:eastAsia="ru-RU"/>
              </w:rPr>
              <w:t>Ейский район</w:t>
            </w:r>
          </w:p>
        </w:tc>
        <w:tc>
          <w:tcPr>
            <w:tcW w:w="672" w:type="pct"/>
            <w:tcBorders>
              <w:top w:val="dotted" w:sz="8" w:space="0" w:color="auto"/>
              <w:left w:val="single" w:sz="4" w:space="0" w:color="auto"/>
              <w:bottom w:val="dotted" w:sz="8" w:space="0" w:color="auto"/>
              <w:right w:val="single" w:sz="4" w:space="0" w:color="auto"/>
            </w:tcBorders>
            <w:noWrap/>
            <w:vAlign w:val="bottom"/>
          </w:tcPr>
          <w:p w:rsidR="00EF269B" w:rsidRPr="00EF269B" w:rsidRDefault="00EF269B" w:rsidP="00EF269B">
            <w:pPr>
              <w:spacing w:after="0" w:line="276" w:lineRule="auto"/>
              <w:jc w:val="right"/>
              <w:rPr>
                <w:rFonts w:ascii="Times New Roman" w:hAnsi="Times New Roman" w:cs="Times New Roman"/>
                <w:bCs/>
                <w:i/>
                <w:sz w:val="24"/>
                <w:szCs w:val="24"/>
              </w:rPr>
            </w:pPr>
            <w:r w:rsidRPr="00EF269B">
              <w:rPr>
                <w:rFonts w:ascii="Times New Roman" w:hAnsi="Times New Roman" w:cs="Times New Roman"/>
                <w:bCs/>
                <w:i/>
                <w:sz w:val="24"/>
                <w:szCs w:val="24"/>
              </w:rPr>
              <w:t>31,5</w:t>
            </w:r>
          </w:p>
        </w:tc>
        <w:tc>
          <w:tcPr>
            <w:tcW w:w="672" w:type="pct"/>
            <w:tcBorders>
              <w:top w:val="dotted" w:sz="8" w:space="0" w:color="auto"/>
              <w:left w:val="single" w:sz="4" w:space="0" w:color="auto"/>
              <w:bottom w:val="dotted" w:sz="8" w:space="0" w:color="auto"/>
              <w:right w:val="single" w:sz="4" w:space="0" w:color="auto"/>
            </w:tcBorders>
            <w:noWrap/>
            <w:vAlign w:val="bottom"/>
          </w:tcPr>
          <w:p w:rsidR="00EF269B" w:rsidRPr="00EF269B" w:rsidRDefault="00EF269B" w:rsidP="00EF269B">
            <w:pPr>
              <w:spacing w:after="0" w:line="276" w:lineRule="auto"/>
              <w:jc w:val="right"/>
              <w:rPr>
                <w:rFonts w:ascii="Times New Roman" w:hAnsi="Times New Roman" w:cs="Times New Roman"/>
                <w:bCs/>
                <w:i/>
                <w:sz w:val="24"/>
                <w:szCs w:val="24"/>
              </w:rPr>
            </w:pPr>
            <w:r>
              <w:rPr>
                <w:rFonts w:ascii="Times New Roman" w:hAnsi="Times New Roman" w:cs="Times New Roman"/>
                <w:bCs/>
                <w:i/>
                <w:sz w:val="24"/>
                <w:szCs w:val="24"/>
              </w:rPr>
              <w:t>32,6</w:t>
            </w:r>
          </w:p>
        </w:tc>
        <w:tc>
          <w:tcPr>
            <w:tcW w:w="672" w:type="pct"/>
            <w:tcBorders>
              <w:top w:val="dotted" w:sz="8" w:space="0" w:color="auto"/>
              <w:left w:val="single" w:sz="4" w:space="0" w:color="auto"/>
              <w:bottom w:val="dotted" w:sz="8" w:space="0" w:color="auto"/>
              <w:right w:val="single" w:sz="4" w:space="0" w:color="auto"/>
            </w:tcBorders>
            <w:noWrap/>
            <w:vAlign w:val="bottom"/>
          </w:tcPr>
          <w:p w:rsidR="00EF269B" w:rsidRPr="00EF269B" w:rsidRDefault="00EF269B" w:rsidP="00EF269B">
            <w:pPr>
              <w:spacing w:after="0" w:line="276" w:lineRule="auto"/>
              <w:jc w:val="right"/>
              <w:rPr>
                <w:rFonts w:ascii="Times New Roman" w:hAnsi="Times New Roman" w:cs="Times New Roman"/>
                <w:bCs/>
                <w:i/>
                <w:sz w:val="24"/>
                <w:szCs w:val="24"/>
              </w:rPr>
            </w:pPr>
            <w:r>
              <w:rPr>
                <w:rFonts w:ascii="Times New Roman" w:hAnsi="Times New Roman" w:cs="Times New Roman"/>
                <w:bCs/>
                <w:i/>
                <w:sz w:val="24"/>
                <w:szCs w:val="24"/>
              </w:rPr>
              <w:t>36,2</w:t>
            </w:r>
          </w:p>
        </w:tc>
        <w:tc>
          <w:tcPr>
            <w:tcW w:w="674" w:type="pct"/>
            <w:tcBorders>
              <w:top w:val="dotted" w:sz="8" w:space="0" w:color="auto"/>
              <w:left w:val="single" w:sz="4" w:space="0" w:color="auto"/>
              <w:bottom w:val="dotted" w:sz="8" w:space="0" w:color="auto"/>
              <w:right w:val="single" w:sz="4" w:space="0" w:color="auto"/>
            </w:tcBorders>
            <w:noWrap/>
            <w:vAlign w:val="bottom"/>
          </w:tcPr>
          <w:p w:rsidR="00EF269B" w:rsidRPr="00EF269B" w:rsidRDefault="00EF269B" w:rsidP="00EF269B">
            <w:pPr>
              <w:spacing w:after="0" w:line="276" w:lineRule="auto"/>
              <w:jc w:val="right"/>
              <w:rPr>
                <w:rFonts w:ascii="Times New Roman" w:hAnsi="Times New Roman" w:cs="Times New Roman"/>
                <w:bCs/>
                <w:i/>
                <w:sz w:val="24"/>
                <w:szCs w:val="24"/>
              </w:rPr>
            </w:pPr>
            <w:r>
              <w:rPr>
                <w:rFonts w:ascii="Times New Roman" w:hAnsi="Times New Roman" w:cs="Times New Roman"/>
                <w:bCs/>
                <w:i/>
                <w:sz w:val="24"/>
                <w:szCs w:val="24"/>
              </w:rPr>
              <w:t>37,1</w:t>
            </w:r>
          </w:p>
        </w:tc>
        <w:tc>
          <w:tcPr>
            <w:tcW w:w="674" w:type="pct"/>
            <w:tcBorders>
              <w:top w:val="dotted" w:sz="8" w:space="0" w:color="auto"/>
              <w:left w:val="single" w:sz="4" w:space="0" w:color="auto"/>
              <w:bottom w:val="dotted" w:sz="8" w:space="0" w:color="auto"/>
              <w:right w:val="single" w:sz="4" w:space="0" w:color="auto"/>
            </w:tcBorders>
            <w:vAlign w:val="bottom"/>
          </w:tcPr>
          <w:p w:rsidR="00EF269B" w:rsidRPr="00EF269B" w:rsidRDefault="00EF269B" w:rsidP="00EF269B">
            <w:pPr>
              <w:spacing w:after="0" w:line="276" w:lineRule="auto"/>
              <w:jc w:val="right"/>
              <w:rPr>
                <w:rFonts w:ascii="Times New Roman" w:hAnsi="Times New Roman" w:cs="Times New Roman"/>
                <w:bCs/>
                <w:i/>
                <w:sz w:val="24"/>
                <w:szCs w:val="24"/>
              </w:rPr>
            </w:pPr>
            <w:r>
              <w:rPr>
                <w:rFonts w:ascii="Times New Roman" w:hAnsi="Times New Roman" w:cs="Times New Roman"/>
                <w:bCs/>
                <w:i/>
                <w:sz w:val="24"/>
                <w:szCs w:val="24"/>
              </w:rPr>
              <w:t>35,8</w:t>
            </w:r>
          </w:p>
        </w:tc>
      </w:tr>
      <w:tr w:rsidR="00EF269B" w:rsidTr="00EF269B">
        <w:trPr>
          <w:trHeight w:val="300"/>
        </w:trPr>
        <w:tc>
          <w:tcPr>
            <w:tcW w:w="1635" w:type="pct"/>
            <w:tcBorders>
              <w:top w:val="single" w:sz="4" w:space="0" w:color="95B3D7"/>
              <w:left w:val="single" w:sz="4" w:space="0" w:color="95B3D7"/>
              <w:bottom w:val="single" w:sz="4" w:space="0" w:color="95B3D7"/>
              <w:right w:val="single" w:sz="4" w:space="0" w:color="95B3D7"/>
            </w:tcBorders>
          </w:tcPr>
          <w:p w:rsidR="00EF269B" w:rsidRDefault="00EF269B" w:rsidP="00EF269B">
            <w:pPr>
              <w:spacing w:after="0" w:line="276" w:lineRule="auto"/>
              <w:rPr>
                <w:rFonts w:ascii="Times New Roman" w:hAnsi="Times New Roman" w:cs="Times New Roman"/>
                <w:b/>
                <w:bCs/>
                <w:i/>
                <w:color w:val="000000"/>
                <w:sz w:val="24"/>
                <w:szCs w:val="24"/>
                <w:lang w:eastAsia="ru-RU"/>
              </w:rPr>
            </w:pPr>
            <w:r>
              <w:rPr>
                <w:rFonts w:ascii="Times New Roman" w:hAnsi="Times New Roman" w:cs="Times New Roman"/>
                <w:bCs/>
                <w:color w:val="000000"/>
                <w:sz w:val="24"/>
                <w:szCs w:val="24"/>
                <w:lang w:eastAsia="ru-RU"/>
              </w:rPr>
              <w:t>Каневской район</w:t>
            </w:r>
          </w:p>
        </w:tc>
        <w:tc>
          <w:tcPr>
            <w:tcW w:w="672" w:type="pct"/>
            <w:tcBorders>
              <w:top w:val="dotted" w:sz="8" w:space="0" w:color="auto"/>
              <w:left w:val="single" w:sz="4" w:space="0" w:color="auto"/>
              <w:bottom w:val="dotted" w:sz="8" w:space="0" w:color="auto"/>
              <w:right w:val="single" w:sz="4" w:space="0" w:color="auto"/>
            </w:tcBorders>
            <w:noWrap/>
            <w:vAlign w:val="bottom"/>
          </w:tcPr>
          <w:p w:rsidR="00EF269B" w:rsidRPr="00EF269B" w:rsidRDefault="00EF269B" w:rsidP="00EF269B">
            <w:pPr>
              <w:spacing w:after="0" w:line="276" w:lineRule="auto"/>
              <w:jc w:val="right"/>
              <w:rPr>
                <w:rFonts w:ascii="Times New Roman" w:hAnsi="Times New Roman" w:cs="Times New Roman"/>
                <w:bCs/>
                <w:i/>
                <w:sz w:val="24"/>
                <w:szCs w:val="24"/>
              </w:rPr>
            </w:pPr>
            <w:r w:rsidRPr="00EF269B">
              <w:rPr>
                <w:rFonts w:ascii="Times New Roman" w:hAnsi="Times New Roman" w:cs="Times New Roman"/>
                <w:bCs/>
                <w:i/>
                <w:sz w:val="24"/>
                <w:szCs w:val="24"/>
              </w:rPr>
              <w:t>23,8</w:t>
            </w:r>
          </w:p>
        </w:tc>
        <w:tc>
          <w:tcPr>
            <w:tcW w:w="672" w:type="pct"/>
            <w:tcBorders>
              <w:top w:val="dotted" w:sz="8" w:space="0" w:color="auto"/>
              <w:left w:val="single" w:sz="4" w:space="0" w:color="auto"/>
              <w:bottom w:val="dotted" w:sz="8" w:space="0" w:color="auto"/>
              <w:right w:val="single" w:sz="4" w:space="0" w:color="auto"/>
            </w:tcBorders>
            <w:noWrap/>
            <w:vAlign w:val="bottom"/>
          </w:tcPr>
          <w:p w:rsidR="00EF269B" w:rsidRPr="00EF269B" w:rsidRDefault="00EF269B" w:rsidP="00EF269B">
            <w:pPr>
              <w:spacing w:after="0" w:line="276" w:lineRule="auto"/>
              <w:jc w:val="right"/>
              <w:rPr>
                <w:rFonts w:ascii="Times New Roman" w:hAnsi="Times New Roman" w:cs="Times New Roman"/>
                <w:bCs/>
                <w:i/>
                <w:sz w:val="24"/>
                <w:szCs w:val="24"/>
              </w:rPr>
            </w:pPr>
            <w:r w:rsidRPr="00EF269B">
              <w:rPr>
                <w:rFonts w:ascii="Times New Roman" w:hAnsi="Times New Roman" w:cs="Times New Roman"/>
                <w:bCs/>
                <w:i/>
                <w:sz w:val="24"/>
                <w:szCs w:val="24"/>
              </w:rPr>
              <w:t>24,3</w:t>
            </w:r>
          </w:p>
        </w:tc>
        <w:tc>
          <w:tcPr>
            <w:tcW w:w="672" w:type="pct"/>
            <w:tcBorders>
              <w:top w:val="dotted" w:sz="8" w:space="0" w:color="auto"/>
              <w:left w:val="single" w:sz="4" w:space="0" w:color="auto"/>
              <w:bottom w:val="dotted" w:sz="8" w:space="0" w:color="auto"/>
              <w:right w:val="single" w:sz="4" w:space="0" w:color="auto"/>
            </w:tcBorders>
            <w:noWrap/>
            <w:vAlign w:val="bottom"/>
          </w:tcPr>
          <w:p w:rsidR="00EF269B" w:rsidRPr="00EF269B" w:rsidRDefault="00EF269B" w:rsidP="00EF269B">
            <w:pPr>
              <w:spacing w:after="0" w:line="276" w:lineRule="auto"/>
              <w:jc w:val="right"/>
              <w:rPr>
                <w:rFonts w:ascii="Times New Roman" w:hAnsi="Times New Roman" w:cs="Times New Roman"/>
                <w:bCs/>
                <w:i/>
                <w:sz w:val="24"/>
                <w:szCs w:val="24"/>
              </w:rPr>
            </w:pPr>
            <w:r w:rsidRPr="00EF269B">
              <w:rPr>
                <w:rFonts w:ascii="Times New Roman" w:hAnsi="Times New Roman" w:cs="Times New Roman"/>
                <w:bCs/>
                <w:i/>
                <w:sz w:val="24"/>
                <w:szCs w:val="24"/>
              </w:rPr>
              <w:t>23,7</w:t>
            </w:r>
          </w:p>
        </w:tc>
        <w:tc>
          <w:tcPr>
            <w:tcW w:w="674" w:type="pct"/>
            <w:tcBorders>
              <w:top w:val="dotted" w:sz="8" w:space="0" w:color="auto"/>
              <w:left w:val="single" w:sz="4" w:space="0" w:color="auto"/>
              <w:bottom w:val="dotted" w:sz="8" w:space="0" w:color="auto"/>
              <w:right w:val="single" w:sz="4" w:space="0" w:color="auto"/>
            </w:tcBorders>
            <w:noWrap/>
            <w:vAlign w:val="bottom"/>
          </w:tcPr>
          <w:p w:rsidR="00EF269B" w:rsidRPr="00EF269B" w:rsidRDefault="00EF269B" w:rsidP="00EF269B">
            <w:pPr>
              <w:spacing w:after="0" w:line="276" w:lineRule="auto"/>
              <w:jc w:val="right"/>
              <w:rPr>
                <w:rFonts w:ascii="Times New Roman" w:hAnsi="Times New Roman" w:cs="Times New Roman"/>
                <w:bCs/>
                <w:i/>
                <w:sz w:val="24"/>
                <w:szCs w:val="24"/>
              </w:rPr>
            </w:pPr>
            <w:r>
              <w:rPr>
                <w:rFonts w:ascii="Times New Roman" w:hAnsi="Times New Roman" w:cs="Times New Roman"/>
                <w:bCs/>
                <w:i/>
                <w:sz w:val="24"/>
                <w:szCs w:val="24"/>
              </w:rPr>
              <w:t>24,3</w:t>
            </w:r>
          </w:p>
        </w:tc>
        <w:tc>
          <w:tcPr>
            <w:tcW w:w="674" w:type="pct"/>
            <w:tcBorders>
              <w:top w:val="dotted" w:sz="8" w:space="0" w:color="auto"/>
              <w:left w:val="single" w:sz="4" w:space="0" w:color="auto"/>
              <w:bottom w:val="dotted" w:sz="8" w:space="0" w:color="auto"/>
              <w:right w:val="single" w:sz="4" w:space="0" w:color="auto"/>
            </w:tcBorders>
            <w:vAlign w:val="bottom"/>
          </w:tcPr>
          <w:p w:rsidR="00EF269B" w:rsidRPr="00EF269B" w:rsidRDefault="00EF269B" w:rsidP="00EF269B">
            <w:pPr>
              <w:spacing w:after="0" w:line="276" w:lineRule="auto"/>
              <w:jc w:val="right"/>
              <w:rPr>
                <w:rFonts w:ascii="Times New Roman" w:hAnsi="Times New Roman" w:cs="Times New Roman"/>
                <w:bCs/>
                <w:i/>
                <w:sz w:val="24"/>
                <w:szCs w:val="24"/>
              </w:rPr>
            </w:pPr>
            <w:r>
              <w:rPr>
                <w:rFonts w:ascii="Times New Roman" w:hAnsi="Times New Roman" w:cs="Times New Roman"/>
                <w:bCs/>
                <w:i/>
                <w:sz w:val="24"/>
                <w:szCs w:val="24"/>
              </w:rPr>
              <w:t>22,1</w:t>
            </w:r>
          </w:p>
        </w:tc>
      </w:tr>
      <w:tr w:rsidR="00EF269B" w:rsidTr="00EF269B">
        <w:trPr>
          <w:trHeight w:val="300"/>
        </w:trPr>
        <w:tc>
          <w:tcPr>
            <w:tcW w:w="1635" w:type="pct"/>
            <w:tcBorders>
              <w:top w:val="single" w:sz="4" w:space="0" w:color="95B3D7"/>
              <w:left w:val="single" w:sz="4" w:space="0" w:color="95B3D7"/>
              <w:bottom w:val="single" w:sz="4" w:space="0" w:color="95B3D7"/>
              <w:right w:val="single" w:sz="4" w:space="0" w:color="95B3D7"/>
            </w:tcBorders>
            <w:shd w:val="clear" w:color="auto" w:fill="DBE5F1"/>
          </w:tcPr>
          <w:p w:rsidR="00EF269B" w:rsidRDefault="00EF269B" w:rsidP="00EF269B">
            <w:pPr>
              <w:spacing w:after="0" w:line="276" w:lineRule="auto"/>
              <w:rPr>
                <w:rFonts w:ascii="Times New Roman" w:hAnsi="Times New Roman" w:cs="Times New Roman"/>
                <w:b/>
                <w:bCs/>
                <w:i/>
                <w:color w:val="000000"/>
                <w:sz w:val="24"/>
                <w:szCs w:val="24"/>
                <w:lang w:eastAsia="ru-RU"/>
              </w:rPr>
            </w:pPr>
            <w:r>
              <w:rPr>
                <w:rFonts w:ascii="Times New Roman" w:hAnsi="Times New Roman" w:cs="Times New Roman"/>
                <w:b/>
                <w:bCs/>
                <w:i/>
                <w:color w:val="000000"/>
                <w:sz w:val="24"/>
                <w:szCs w:val="24"/>
                <w:lang w:eastAsia="ru-RU"/>
              </w:rPr>
              <w:t>Крыловский район</w:t>
            </w:r>
          </w:p>
        </w:tc>
        <w:tc>
          <w:tcPr>
            <w:tcW w:w="672" w:type="pct"/>
            <w:tcBorders>
              <w:top w:val="single" w:sz="4" w:space="0" w:color="95B3D7"/>
              <w:left w:val="single" w:sz="4" w:space="0" w:color="95B3D7"/>
              <w:bottom w:val="single" w:sz="4" w:space="0" w:color="95B3D7"/>
              <w:right w:val="single" w:sz="4" w:space="0" w:color="95B3D7"/>
            </w:tcBorders>
            <w:noWrap/>
            <w:vAlign w:val="bottom"/>
          </w:tcPr>
          <w:p w:rsidR="00EF269B" w:rsidRDefault="00EF269B" w:rsidP="00EF269B">
            <w:pPr>
              <w:spacing w:after="0" w:line="276" w:lineRule="auto"/>
              <w:jc w:val="right"/>
              <w:rPr>
                <w:rFonts w:ascii="Times New Roman" w:hAnsi="Times New Roman" w:cs="Times New Roman"/>
                <w:b/>
                <w:i/>
                <w:sz w:val="24"/>
                <w:szCs w:val="24"/>
              </w:rPr>
            </w:pPr>
            <w:r>
              <w:rPr>
                <w:rFonts w:ascii="Times New Roman" w:hAnsi="Times New Roman" w:cs="Times New Roman"/>
                <w:b/>
                <w:i/>
                <w:sz w:val="24"/>
                <w:szCs w:val="24"/>
              </w:rPr>
              <w:t>20,6</w:t>
            </w:r>
          </w:p>
        </w:tc>
        <w:tc>
          <w:tcPr>
            <w:tcW w:w="672" w:type="pct"/>
            <w:tcBorders>
              <w:top w:val="single" w:sz="4" w:space="0" w:color="95B3D7"/>
              <w:left w:val="single" w:sz="4" w:space="0" w:color="95B3D7"/>
              <w:bottom w:val="single" w:sz="4" w:space="0" w:color="95B3D7"/>
              <w:right w:val="single" w:sz="4" w:space="0" w:color="95B3D7"/>
            </w:tcBorders>
            <w:noWrap/>
            <w:vAlign w:val="bottom"/>
          </w:tcPr>
          <w:p w:rsidR="00EF269B" w:rsidRDefault="00EF269B" w:rsidP="00EF269B">
            <w:pPr>
              <w:spacing w:after="0" w:line="276" w:lineRule="auto"/>
              <w:jc w:val="right"/>
              <w:rPr>
                <w:rFonts w:ascii="Times New Roman" w:hAnsi="Times New Roman" w:cs="Times New Roman"/>
                <w:b/>
                <w:i/>
                <w:sz w:val="24"/>
                <w:szCs w:val="24"/>
              </w:rPr>
            </w:pPr>
            <w:r>
              <w:rPr>
                <w:rFonts w:ascii="Times New Roman" w:hAnsi="Times New Roman" w:cs="Times New Roman"/>
                <w:b/>
                <w:i/>
                <w:sz w:val="24"/>
                <w:szCs w:val="24"/>
              </w:rPr>
              <w:t>20,9</w:t>
            </w:r>
          </w:p>
        </w:tc>
        <w:tc>
          <w:tcPr>
            <w:tcW w:w="672" w:type="pct"/>
            <w:tcBorders>
              <w:top w:val="single" w:sz="4" w:space="0" w:color="95B3D7"/>
              <w:left w:val="single" w:sz="4" w:space="0" w:color="95B3D7"/>
              <w:bottom w:val="single" w:sz="4" w:space="0" w:color="95B3D7"/>
              <w:right w:val="single" w:sz="4" w:space="0" w:color="95B3D7"/>
            </w:tcBorders>
            <w:noWrap/>
            <w:vAlign w:val="bottom"/>
          </w:tcPr>
          <w:p w:rsidR="00EF269B" w:rsidRDefault="00EF269B" w:rsidP="00EF269B">
            <w:pPr>
              <w:spacing w:after="0" w:line="276" w:lineRule="auto"/>
              <w:jc w:val="right"/>
              <w:rPr>
                <w:rFonts w:ascii="Times New Roman" w:hAnsi="Times New Roman" w:cs="Times New Roman"/>
                <w:b/>
                <w:i/>
                <w:sz w:val="24"/>
                <w:szCs w:val="24"/>
              </w:rPr>
            </w:pPr>
            <w:r>
              <w:rPr>
                <w:rFonts w:ascii="Times New Roman" w:hAnsi="Times New Roman" w:cs="Times New Roman"/>
                <w:b/>
                <w:i/>
                <w:sz w:val="24"/>
                <w:szCs w:val="24"/>
              </w:rPr>
              <w:t>22,2</w:t>
            </w:r>
          </w:p>
        </w:tc>
        <w:tc>
          <w:tcPr>
            <w:tcW w:w="674" w:type="pct"/>
            <w:tcBorders>
              <w:top w:val="single" w:sz="4" w:space="0" w:color="95B3D7"/>
              <w:left w:val="single" w:sz="4" w:space="0" w:color="95B3D7"/>
              <w:bottom w:val="single" w:sz="4" w:space="0" w:color="95B3D7"/>
              <w:right w:val="single" w:sz="4" w:space="0" w:color="95B3D7"/>
            </w:tcBorders>
            <w:noWrap/>
            <w:vAlign w:val="bottom"/>
          </w:tcPr>
          <w:p w:rsidR="00EF269B" w:rsidRDefault="00EF269B" w:rsidP="00EF269B">
            <w:pPr>
              <w:spacing w:after="0" w:line="276" w:lineRule="auto"/>
              <w:jc w:val="right"/>
              <w:rPr>
                <w:rFonts w:ascii="Times New Roman" w:hAnsi="Times New Roman" w:cs="Times New Roman"/>
                <w:b/>
                <w:i/>
                <w:sz w:val="24"/>
                <w:szCs w:val="24"/>
              </w:rPr>
            </w:pPr>
            <w:r>
              <w:rPr>
                <w:rFonts w:ascii="Times New Roman" w:hAnsi="Times New Roman" w:cs="Times New Roman"/>
                <w:b/>
                <w:i/>
                <w:sz w:val="24"/>
                <w:szCs w:val="24"/>
              </w:rPr>
              <w:t>22,6</w:t>
            </w:r>
          </w:p>
        </w:tc>
        <w:tc>
          <w:tcPr>
            <w:tcW w:w="674" w:type="pct"/>
            <w:tcBorders>
              <w:top w:val="single" w:sz="4" w:space="0" w:color="95B3D7"/>
              <w:left w:val="single" w:sz="4" w:space="0" w:color="95B3D7"/>
              <w:bottom w:val="single" w:sz="4" w:space="0" w:color="95B3D7"/>
              <w:right w:val="single" w:sz="4" w:space="0" w:color="95B3D7"/>
            </w:tcBorders>
          </w:tcPr>
          <w:p w:rsidR="00EF269B" w:rsidRDefault="00EF269B" w:rsidP="00EF269B">
            <w:pPr>
              <w:spacing w:after="0" w:line="276" w:lineRule="auto"/>
              <w:jc w:val="right"/>
              <w:rPr>
                <w:rFonts w:ascii="Times New Roman" w:hAnsi="Times New Roman" w:cs="Times New Roman"/>
                <w:b/>
                <w:i/>
                <w:sz w:val="24"/>
                <w:szCs w:val="24"/>
              </w:rPr>
            </w:pPr>
            <w:r>
              <w:rPr>
                <w:rFonts w:ascii="Times New Roman" w:hAnsi="Times New Roman" w:cs="Times New Roman"/>
                <w:b/>
                <w:i/>
                <w:sz w:val="24"/>
                <w:szCs w:val="24"/>
              </w:rPr>
              <w:t>23,0</w:t>
            </w:r>
          </w:p>
        </w:tc>
      </w:tr>
      <w:tr w:rsidR="00EF269B" w:rsidTr="00EF269B">
        <w:trPr>
          <w:trHeight w:val="300"/>
        </w:trPr>
        <w:tc>
          <w:tcPr>
            <w:tcW w:w="1635" w:type="pct"/>
            <w:tcBorders>
              <w:top w:val="single" w:sz="4" w:space="0" w:color="95B3D7"/>
              <w:left w:val="single" w:sz="4" w:space="0" w:color="95B3D7"/>
              <w:bottom w:val="single" w:sz="4" w:space="0" w:color="95B3D7"/>
              <w:right w:val="single" w:sz="4" w:space="0" w:color="95B3D7"/>
            </w:tcBorders>
          </w:tcPr>
          <w:p w:rsidR="00EF269B" w:rsidRDefault="00EF269B" w:rsidP="00EF269B">
            <w:pPr>
              <w:spacing w:after="0" w:line="276" w:lineRule="auto"/>
              <w:rPr>
                <w:rFonts w:ascii="Times New Roman" w:hAnsi="Times New Roman" w:cs="Times New Roman"/>
                <w:b/>
                <w:bCs/>
                <w:i/>
                <w:color w:val="000000"/>
                <w:sz w:val="24"/>
                <w:szCs w:val="24"/>
                <w:lang w:eastAsia="ru-RU"/>
              </w:rPr>
            </w:pPr>
            <w:r>
              <w:rPr>
                <w:rFonts w:ascii="Times New Roman" w:hAnsi="Times New Roman" w:cs="Times New Roman"/>
                <w:bCs/>
                <w:color w:val="000000"/>
                <w:sz w:val="24"/>
                <w:szCs w:val="24"/>
                <w:lang w:eastAsia="ru-RU"/>
              </w:rPr>
              <w:t>Кущевский район</w:t>
            </w:r>
          </w:p>
        </w:tc>
        <w:tc>
          <w:tcPr>
            <w:tcW w:w="672" w:type="pct"/>
            <w:tcBorders>
              <w:top w:val="dotted" w:sz="8" w:space="0" w:color="auto"/>
              <w:left w:val="single" w:sz="4" w:space="0" w:color="auto"/>
              <w:bottom w:val="dotted" w:sz="8" w:space="0" w:color="auto"/>
              <w:right w:val="single" w:sz="4" w:space="0" w:color="auto"/>
            </w:tcBorders>
            <w:noWrap/>
            <w:vAlign w:val="bottom"/>
          </w:tcPr>
          <w:p w:rsidR="00EF269B" w:rsidRPr="00EF269B" w:rsidRDefault="00EF269B" w:rsidP="00EF269B">
            <w:pPr>
              <w:spacing w:after="0" w:line="276" w:lineRule="auto"/>
              <w:jc w:val="right"/>
              <w:rPr>
                <w:rFonts w:ascii="Times New Roman" w:hAnsi="Times New Roman" w:cs="Times New Roman"/>
                <w:bCs/>
                <w:i/>
                <w:sz w:val="24"/>
                <w:szCs w:val="24"/>
              </w:rPr>
            </w:pPr>
            <w:r w:rsidRPr="00EF269B">
              <w:rPr>
                <w:rFonts w:ascii="Times New Roman" w:hAnsi="Times New Roman" w:cs="Times New Roman"/>
                <w:bCs/>
                <w:i/>
                <w:sz w:val="24"/>
                <w:szCs w:val="24"/>
              </w:rPr>
              <w:t>27,2</w:t>
            </w:r>
          </w:p>
        </w:tc>
        <w:tc>
          <w:tcPr>
            <w:tcW w:w="672" w:type="pct"/>
            <w:tcBorders>
              <w:top w:val="dotted" w:sz="8" w:space="0" w:color="auto"/>
              <w:left w:val="single" w:sz="4" w:space="0" w:color="auto"/>
              <w:bottom w:val="dotted" w:sz="8" w:space="0" w:color="auto"/>
              <w:right w:val="single" w:sz="4" w:space="0" w:color="auto"/>
            </w:tcBorders>
            <w:noWrap/>
            <w:vAlign w:val="bottom"/>
          </w:tcPr>
          <w:p w:rsidR="00EF269B" w:rsidRPr="00EF269B" w:rsidRDefault="00EF269B" w:rsidP="00EF269B">
            <w:pPr>
              <w:spacing w:after="0" w:line="276" w:lineRule="auto"/>
              <w:jc w:val="right"/>
              <w:rPr>
                <w:rFonts w:ascii="Times New Roman" w:hAnsi="Times New Roman" w:cs="Times New Roman"/>
                <w:bCs/>
                <w:i/>
                <w:sz w:val="24"/>
                <w:szCs w:val="24"/>
              </w:rPr>
            </w:pPr>
            <w:r w:rsidRPr="00EF269B">
              <w:rPr>
                <w:rFonts w:ascii="Times New Roman" w:hAnsi="Times New Roman" w:cs="Times New Roman"/>
                <w:bCs/>
                <w:i/>
                <w:sz w:val="24"/>
                <w:szCs w:val="24"/>
              </w:rPr>
              <w:t>25,4</w:t>
            </w:r>
          </w:p>
        </w:tc>
        <w:tc>
          <w:tcPr>
            <w:tcW w:w="672" w:type="pct"/>
            <w:tcBorders>
              <w:top w:val="dotted" w:sz="8" w:space="0" w:color="auto"/>
              <w:left w:val="single" w:sz="4" w:space="0" w:color="auto"/>
              <w:bottom w:val="dotted" w:sz="8" w:space="0" w:color="auto"/>
              <w:right w:val="single" w:sz="4" w:space="0" w:color="auto"/>
            </w:tcBorders>
            <w:noWrap/>
            <w:vAlign w:val="bottom"/>
          </w:tcPr>
          <w:p w:rsidR="00EF269B" w:rsidRPr="00EF269B" w:rsidRDefault="00EF269B" w:rsidP="00EF269B">
            <w:pPr>
              <w:spacing w:after="0" w:line="276" w:lineRule="auto"/>
              <w:jc w:val="right"/>
              <w:rPr>
                <w:rFonts w:ascii="Times New Roman" w:hAnsi="Times New Roman" w:cs="Times New Roman"/>
                <w:bCs/>
                <w:i/>
                <w:sz w:val="24"/>
                <w:szCs w:val="24"/>
              </w:rPr>
            </w:pPr>
            <w:r w:rsidRPr="00EF269B">
              <w:rPr>
                <w:rFonts w:ascii="Times New Roman" w:hAnsi="Times New Roman" w:cs="Times New Roman"/>
                <w:bCs/>
                <w:i/>
                <w:sz w:val="24"/>
                <w:szCs w:val="24"/>
              </w:rPr>
              <w:t>27,3</w:t>
            </w:r>
          </w:p>
        </w:tc>
        <w:tc>
          <w:tcPr>
            <w:tcW w:w="674" w:type="pct"/>
            <w:tcBorders>
              <w:top w:val="dotted" w:sz="8" w:space="0" w:color="auto"/>
              <w:left w:val="single" w:sz="4" w:space="0" w:color="auto"/>
              <w:bottom w:val="dotted" w:sz="8" w:space="0" w:color="auto"/>
              <w:right w:val="single" w:sz="4" w:space="0" w:color="auto"/>
            </w:tcBorders>
            <w:noWrap/>
            <w:vAlign w:val="bottom"/>
          </w:tcPr>
          <w:p w:rsidR="00EF269B" w:rsidRPr="00EF269B" w:rsidRDefault="00EF269B" w:rsidP="00EF269B">
            <w:pPr>
              <w:spacing w:after="0" w:line="276" w:lineRule="auto"/>
              <w:jc w:val="right"/>
              <w:rPr>
                <w:rFonts w:ascii="Times New Roman" w:hAnsi="Times New Roman" w:cs="Times New Roman"/>
                <w:bCs/>
                <w:i/>
                <w:sz w:val="24"/>
                <w:szCs w:val="24"/>
              </w:rPr>
            </w:pPr>
            <w:r w:rsidRPr="00EF269B">
              <w:rPr>
                <w:rFonts w:ascii="Times New Roman" w:hAnsi="Times New Roman" w:cs="Times New Roman"/>
                <w:bCs/>
                <w:i/>
                <w:sz w:val="24"/>
                <w:szCs w:val="24"/>
              </w:rPr>
              <w:t>27,5</w:t>
            </w:r>
          </w:p>
        </w:tc>
        <w:tc>
          <w:tcPr>
            <w:tcW w:w="674" w:type="pct"/>
            <w:tcBorders>
              <w:top w:val="dotted" w:sz="8" w:space="0" w:color="auto"/>
              <w:left w:val="single" w:sz="4" w:space="0" w:color="auto"/>
              <w:bottom w:val="dotted" w:sz="8" w:space="0" w:color="auto"/>
              <w:right w:val="single" w:sz="4" w:space="0" w:color="auto"/>
            </w:tcBorders>
            <w:vAlign w:val="bottom"/>
          </w:tcPr>
          <w:p w:rsidR="00EF269B" w:rsidRPr="00EF269B" w:rsidRDefault="00EF269B" w:rsidP="00EF269B">
            <w:pPr>
              <w:spacing w:after="0" w:line="276" w:lineRule="auto"/>
              <w:jc w:val="right"/>
              <w:rPr>
                <w:rFonts w:ascii="Times New Roman" w:hAnsi="Times New Roman" w:cs="Times New Roman"/>
                <w:bCs/>
                <w:i/>
                <w:sz w:val="24"/>
                <w:szCs w:val="24"/>
              </w:rPr>
            </w:pPr>
            <w:r w:rsidRPr="00EF269B">
              <w:rPr>
                <w:rFonts w:ascii="Times New Roman" w:hAnsi="Times New Roman" w:cs="Times New Roman"/>
                <w:bCs/>
                <w:i/>
                <w:sz w:val="24"/>
                <w:szCs w:val="24"/>
              </w:rPr>
              <w:t>25,9</w:t>
            </w:r>
          </w:p>
        </w:tc>
      </w:tr>
      <w:tr w:rsidR="00EF269B" w:rsidTr="00EF269B">
        <w:trPr>
          <w:trHeight w:val="300"/>
        </w:trPr>
        <w:tc>
          <w:tcPr>
            <w:tcW w:w="1635" w:type="pct"/>
            <w:tcBorders>
              <w:top w:val="single" w:sz="4" w:space="0" w:color="95B3D7"/>
              <w:left w:val="single" w:sz="4" w:space="0" w:color="95B3D7"/>
              <w:bottom w:val="single" w:sz="4" w:space="0" w:color="95B3D7"/>
              <w:right w:val="single" w:sz="4" w:space="0" w:color="95B3D7"/>
            </w:tcBorders>
            <w:shd w:val="clear" w:color="auto" w:fill="DBE5F1"/>
          </w:tcPr>
          <w:p w:rsidR="00EF269B" w:rsidRDefault="00EF269B" w:rsidP="00EF269B">
            <w:pPr>
              <w:spacing w:after="0" w:line="276" w:lineRule="auto"/>
              <w:rPr>
                <w:rFonts w:ascii="Times New Roman" w:hAnsi="Times New Roman" w:cs="Times New Roman"/>
                <w:b/>
                <w:bCs/>
                <w:i/>
                <w:color w:val="000000"/>
                <w:sz w:val="24"/>
                <w:szCs w:val="24"/>
                <w:lang w:eastAsia="ru-RU"/>
              </w:rPr>
            </w:pPr>
            <w:r>
              <w:rPr>
                <w:rFonts w:ascii="Times New Roman" w:hAnsi="Times New Roman" w:cs="Times New Roman"/>
                <w:bCs/>
                <w:color w:val="000000"/>
                <w:sz w:val="24"/>
                <w:szCs w:val="24"/>
                <w:lang w:eastAsia="ru-RU"/>
              </w:rPr>
              <w:t>Ленинградский район</w:t>
            </w:r>
          </w:p>
        </w:tc>
        <w:tc>
          <w:tcPr>
            <w:tcW w:w="672" w:type="pct"/>
            <w:tcBorders>
              <w:top w:val="dotted" w:sz="8" w:space="0" w:color="auto"/>
              <w:left w:val="single" w:sz="4" w:space="0" w:color="auto"/>
              <w:bottom w:val="dotted" w:sz="8" w:space="0" w:color="auto"/>
              <w:right w:val="single" w:sz="4" w:space="0" w:color="auto"/>
            </w:tcBorders>
            <w:noWrap/>
            <w:vAlign w:val="bottom"/>
          </w:tcPr>
          <w:p w:rsidR="00EF269B" w:rsidRPr="00EF269B" w:rsidRDefault="00EF269B" w:rsidP="00EF269B">
            <w:pPr>
              <w:spacing w:after="0" w:line="276" w:lineRule="auto"/>
              <w:jc w:val="right"/>
              <w:rPr>
                <w:rFonts w:ascii="Times New Roman" w:hAnsi="Times New Roman" w:cs="Times New Roman"/>
                <w:bCs/>
                <w:i/>
                <w:sz w:val="24"/>
                <w:szCs w:val="24"/>
              </w:rPr>
            </w:pPr>
            <w:r w:rsidRPr="00EF269B">
              <w:rPr>
                <w:rFonts w:ascii="Times New Roman" w:hAnsi="Times New Roman" w:cs="Times New Roman"/>
                <w:bCs/>
                <w:i/>
                <w:sz w:val="24"/>
                <w:szCs w:val="24"/>
              </w:rPr>
              <w:t>23,1</w:t>
            </w:r>
          </w:p>
        </w:tc>
        <w:tc>
          <w:tcPr>
            <w:tcW w:w="672" w:type="pct"/>
            <w:tcBorders>
              <w:top w:val="dotted" w:sz="8" w:space="0" w:color="auto"/>
              <w:left w:val="single" w:sz="4" w:space="0" w:color="auto"/>
              <w:bottom w:val="dotted" w:sz="8" w:space="0" w:color="auto"/>
              <w:right w:val="single" w:sz="4" w:space="0" w:color="auto"/>
            </w:tcBorders>
            <w:noWrap/>
            <w:vAlign w:val="bottom"/>
          </w:tcPr>
          <w:p w:rsidR="00EF269B" w:rsidRPr="00EF269B" w:rsidRDefault="00EF269B" w:rsidP="00EF269B">
            <w:pPr>
              <w:spacing w:after="0" w:line="276" w:lineRule="auto"/>
              <w:jc w:val="right"/>
              <w:rPr>
                <w:rFonts w:ascii="Times New Roman" w:hAnsi="Times New Roman" w:cs="Times New Roman"/>
                <w:bCs/>
                <w:i/>
                <w:sz w:val="24"/>
                <w:szCs w:val="24"/>
              </w:rPr>
            </w:pPr>
            <w:r w:rsidRPr="00EF269B">
              <w:rPr>
                <w:rFonts w:ascii="Times New Roman" w:hAnsi="Times New Roman" w:cs="Times New Roman"/>
                <w:bCs/>
                <w:i/>
                <w:sz w:val="24"/>
                <w:szCs w:val="24"/>
              </w:rPr>
              <w:t>22,3</w:t>
            </w:r>
          </w:p>
        </w:tc>
        <w:tc>
          <w:tcPr>
            <w:tcW w:w="672" w:type="pct"/>
            <w:tcBorders>
              <w:top w:val="dotted" w:sz="8" w:space="0" w:color="auto"/>
              <w:left w:val="single" w:sz="4" w:space="0" w:color="auto"/>
              <w:bottom w:val="dotted" w:sz="8" w:space="0" w:color="auto"/>
              <w:right w:val="single" w:sz="4" w:space="0" w:color="auto"/>
            </w:tcBorders>
            <w:noWrap/>
            <w:vAlign w:val="bottom"/>
          </w:tcPr>
          <w:p w:rsidR="00EF269B" w:rsidRPr="00EF269B" w:rsidRDefault="00EF269B" w:rsidP="00EF269B">
            <w:pPr>
              <w:spacing w:after="0" w:line="276" w:lineRule="auto"/>
              <w:jc w:val="right"/>
              <w:rPr>
                <w:rFonts w:ascii="Times New Roman" w:hAnsi="Times New Roman" w:cs="Times New Roman"/>
                <w:bCs/>
                <w:i/>
                <w:sz w:val="24"/>
                <w:szCs w:val="24"/>
              </w:rPr>
            </w:pPr>
            <w:r w:rsidRPr="00EF269B">
              <w:rPr>
                <w:rFonts w:ascii="Times New Roman" w:hAnsi="Times New Roman" w:cs="Times New Roman"/>
                <w:bCs/>
                <w:i/>
                <w:sz w:val="24"/>
                <w:szCs w:val="24"/>
              </w:rPr>
              <w:t>24,6</w:t>
            </w:r>
          </w:p>
        </w:tc>
        <w:tc>
          <w:tcPr>
            <w:tcW w:w="674" w:type="pct"/>
            <w:tcBorders>
              <w:top w:val="dotted" w:sz="8" w:space="0" w:color="auto"/>
              <w:left w:val="single" w:sz="4" w:space="0" w:color="auto"/>
              <w:bottom w:val="dotted" w:sz="8" w:space="0" w:color="auto"/>
              <w:right w:val="single" w:sz="4" w:space="0" w:color="auto"/>
            </w:tcBorders>
            <w:noWrap/>
            <w:vAlign w:val="bottom"/>
          </w:tcPr>
          <w:p w:rsidR="00EF269B" w:rsidRPr="00EF269B" w:rsidRDefault="00EF269B" w:rsidP="00EF269B">
            <w:pPr>
              <w:spacing w:after="0" w:line="276" w:lineRule="auto"/>
              <w:jc w:val="right"/>
              <w:rPr>
                <w:rFonts w:ascii="Times New Roman" w:hAnsi="Times New Roman" w:cs="Times New Roman"/>
                <w:bCs/>
                <w:i/>
                <w:sz w:val="24"/>
                <w:szCs w:val="24"/>
              </w:rPr>
            </w:pPr>
            <w:r w:rsidRPr="00EF269B">
              <w:rPr>
                <w:rFonts w:ascii="Times New Roman" w:hAnsi="Times New Roman" w:cs="Times New Roman"/>
                <w:bCs/>
                <w:i/>
                <w:sz w:val="24"/>
                <w:szCs w:val="24"/>
              </w:rPr>
              <w:t>24,8</w:t>
            </w:r>
          </w:p>
        </w:tc>
        <w:tc>
          <w:tcPr>
            <w:tcW w:w="674" w:type="pct"/>
            <w:tcBorders>
              <w:top w:val="dotted" w:sz="8" w:space="0" w:color="auto"/>
              <w:left w:val="single" w:sz="4" w:space="0" w:color="auto"/>
              <w:bottom w:val="dotted" w:sz="8" w:space="0" w:color="auto"/>
              <w:right w:val="single" w:sz="4" w:space="0" w:color="auto"/>
            </w:tcBorders>
            <w:vAlign w:val="bottom"/>
          </w:tcPr>
          <w:p w:rsidR="00EF269B" w:rsidRPr="00EF269B" w:rsidRDefault="00EF269B" w:rsidP="00EF269B">
            <w:pPr>
              <w:spacing w:after="0" w:line="276" w:lineRule="auto"/>
              <w:jc w:val="right"/>
              <w:rPr>
                <w:rFonts w:ascii="Times New Roman" w:hAnsi="Times New Roman" w:cs="Times New Roman"/>
                <w:bCs/>
                <w:i/>
                <w:sz w:val="24"/>
                <w:szCs w:val="24"/>
              </w:rPr>
            </w:pPr>
            <w:r w:rsidRPr="00EF269B">
              <w:rPr>
                <w:rFonts w:ascii="Times New Roman" w:hAnsi="Times New Roman" w:cs="Times New Roman"/>
                <w:bCs/>
                <w:i/>
                <w:sz w:val="24"/>
                <w:szCs w:val="24"/>
              </w:rPr>
              <w:t>22,6</w:t>
            </w:r>
          </w:p>
        </w:tc>
      </w:tr>
      <w:tr w:rsidR="00EF269B" w:rsidTr="00EF269B">
        <w:trPr>
          <w:trHeight w:val="300"/>
        </w:trPr>
        <w:tc>
          <w:tcPr>
            <w:tcW w:w="1635" w:type="pct"/>
            <w:tcBorders>
              <w:top w:val="single" w:sz="4" w:space="0" w:color="95B3D7"/>
              <w:left w:val="single" w:sz="4" w:space="0" w:color="95B3D7"/>
              <w:bottom w:val="single" w:sz="4" w:space="0" w:color="95B3D7"/>
              <w:right w:val="single" w:sz="4" w:space="0" w:color="95B3D7"/>
            </w:tcBorders>
          </w:tcPr>
          <w:p w:rsidR="00EF269B" w:rsidRDefault="00EF269B" w:rsidP="00EF269B">
            <w:pPr>
              <w:spacing w:after="0" w:line="276" w:lineRule="auto"/>
              <w:rPr>
                <w:rFonts w:ascii="Times New Roman" w:hAnsi="Times New Roman" w:cs="Times New Roman"/>
                <w:b/>
                <w:bCs/>
                <w:i/>
                <w:color w:val="000000"/>
                <w:sz w:val="24"/>
                <w:szCs w:val="24"/>
                <w:lang w:eastAsia="ru-RU"/>
              </w:rPr>
            </w:pPr>
            <w:r>
              <w:rPr>
                <w:rFonts w:ascii="Times New Roman" w:hAnsi="Times New Roman" w:cs="Times New Roman"/>
                <w:bCs/>
                <w:color w:val="000000"/>
                <w:sz w:val="24"/>
                <w:szCs w:val="24"/>
                <w:lang w:eastAsia="ru-RU"/>
              </w:rPr>
              <w:t>Павловский район</w:t>
            </w:r>
          </w:p>
        </w:tc>
        <w:tc>
          <w:tcPr>
            <w:tcW w:w="672" w:type="pct"/>
            <w:tcBorders>
              <w:top w:val="dotted" w:sz="8" w:space="0" w:color="auto"/>
              <w:left w:val="single" w:sz="4" w:space="0" w:color="auto"/>
              <w:bottom w:val="dotted" w:sz="8" w:space="0" w:color="auto"/>
              <w:right w:val="single" w:sz="4" w:space="0" w:color="auto"/>
            </w:tcBorders>
            <w:noWrap/>
            <w:vAlign w:val="bottom"/>
          </w:tcPr>
          <w:p w:rsidR="00EF269B" w:rsidRPr="00EF269B" w:rsidRDefault="00EF269B" w:rsidP="00EF269B">
            <w:pPr>
              <w:spacing w:after="0" w:line="276" w:lineRule="auto"/>
              <w:jc w:val="right"/>
              <w:rPr>
                <w:rFonts w:ascii="Times New Roman" w:hAnsi="Times New Roman" w:cs="Times New Roman"/>
                <w:bCs/>
                <w:i/>
                <w:sz w:val="24"/>
                <w:szCs w:val="24"/>
              </w:rPr>
            </w:pPr>
            <w:r w:rsidRPr="00EF269B">
              <w:rPr>
                <w:rFonts w:ascii="Times New Roman" w:hAnsi="Times New Roman" w:cs="Times New Roman"/>
                <w:bCs/>
                <w:i/>
                <w:sz w:val="24"/>
                <w:szCs w:val="24"/>
              </w:rPr>
              <w:t>20,8</w:t>
            </w:r>
          </w:p>
        </w:tc>
        <w:tc>
          <w:tcPr>
            <w:tcW w:w="672" w:type="pct"/>
            <w:tcBorders>
              <w:top w:val="dotted" w:sz="8" w:space="0" w:color="auto"/>
              <w:left w:val="single" w:sz="4" w:space="0" w:color="auto"/>
              <w:bottom w:val="dotted" w:sz="8" w:space="0" w:color="auto"/>
              <w:right w:val="single" w:sz="4" w:space="0" w:color="auto"/>
            </w:tcBorders>
            <w:noWrap/>
            <w:vAlign w:val="bottom"/>
          </w:tcPr>
          <w:p w:rsidR="00EF269B" w:rsidRPr="00EF269B" w:rsidRDefault="00EF269B" w:rsidP="00EF269B">
            <w:pPr>
              <w:spacing w:after="0" w:line="276" w:lineRule="auto"/>
              <w:jc w:val="right"/>
              <w:rPr>
                <w:rFonts w:ascii="Times New Roman" w:hAnsi="Times New Roman" w:cs="Times New Roman"/>
                <w:bCs/>
                <w:i/>
                <w:sz w:val="24"/>
                <w:szCs w:val="24"/>
              </w:rPr>
            </w:pPr>
            <w:r w:rsidRPr="00EF269B">
              <w:rPr>
                <w:rFonts w:ascii="Times New Roman" w:hAnsi="Times New Roman" w:cs="Times New Roman"/>
                <w:bCs/>
                <w:i/>
                <w:sz w:val="24"/>
                <w:szCs w:val="24"/>
              </w:rPr>
              <w:t>21,2</w:t>
            </w:r>
          </w:p>
        </w:tc>
        <w:tc>
          <w:tcPr>
            <w:tcW w:w="672" w:type="pct"/>
            <w:tcBorders>
              <w:top w:val="dotted" w:sz="8" w:space="0" w:color="auto"/>
              <w:left w:val="single" w:sz="4" w:space="0" w:color="auto"/>
              <w:bottom w:val="dotted" w:sz="8" w:space="0" w:color="auto"/>
              <w:right w:val="single" w:sz="4" w:space="0" w:color="auto"/>
            </w:tcBorders>
            <w:noWrap/>
            <w:vAlign w:val="bottom"/>
          </w:tcPr>
          <w:p w:rsidR="00EF269B" w:rsidRPr="00EF269B" w:rsidRDefault="00EF269B" w:rsidP="00EF269B">
            <w:pPr>
              <w:spacing w:after="0" w:line="276" w:lineRule="auto"/>
              <w:jc w:val="right"/>
              <w:rPr>
                <w:rFonts w:ascii="Times New Roman" w:hAnsi="Times New Roman" w:cs="Times New Roman"/>
                <w:bCs/>
                <w:i/>
                <w:sz w:val="24"/>
                <w:szCs w:val="24"/>
              </w:rPr>
            </w:pPr>
            <w:r w:rsidRPr="00EF269B">
              <w:rPr>
                <w:rFonts w:ascii="Times New Roman" w:hAnsi="Times New Roman" w:cs="Times New Roman"/>
                <w:bCs/>
                <w:i/>
                <w:sz w:val="24"/>
                <w:szCs w:val="24"/>
              </w:rPr>
              <w:t>23,8</w:t>
            </w:r>
          </w:p>
        </w:tc>
        <w:tc>
          <w:tcPr>
            <w:tcW w:w="674" w:type="pct"/>
            <w:tcBorders>
              <w:top w:val="dotted" w:sz="8" w:space="0" w:color="auto"/>
              <w:left w:val="single" w:sz="4" w:space="0" w:color="auto"/>
              <w:bottom w:val="dotted" w:sz="8" w:space="0" w:color="auto"/>
              <w:right w:val="single" w:sz="4" w:space="0" w:color="auto"/>
            </w:tcBorders>
            <w:noWrap/>
            <w:vAlign w:val="bottom"/>
          </w:tcPr>
          <w:p w:rsidR="00EF269B" w:rsidRPr="00EF269B" w:rsidRDefault="00EF269B" w:rsidP="00EF269B">
            <w:pPr>
              <w:spacing w:after="0" w:line="276" w:lineRule="auto"/>
              <w:jc w:val="right"/>
              <w:rPr>
                <w:rFonts w:ascii="Times New Roman" w:hAnsi="Times New Roman" w:cs="Times New Roman"/>
                <w:bCs/>
                <w:i/>
                <w:sz w:val="24"/>
                <w:szCs w:val="24"/>
              </w:rPr>
            </w:pPr>
            <w:r w:rsidRPr="00EF269B">
              <w:rPr>
                <w:rFonts w:ascii="Times New Roman" w:hAnsi="Times New Roman" w:cs="Times New Roman"/>
                <w:bCs/>
                <w:i/>
                <w:sz w:val="24"/>
                <w:szCs w:val="24"/>
              </w:rPr>
              <w:t>28,4</w:t>
            </w:r>
          </w:p>
        </w:tc>
        <w:tc>
          <w:tcPr>
            <w:tcW w:w="674" w:type="pct"/>
            <w:tcBorders>
              <w:top w:val="dotted" w:sz="8" w:space="0" w:color="auto"/>
              <w:left w:val="single" w:sz="4" w:space="0" w:color="auto"/>
              <w:bottom w:val="dotted" w:sz="8" w:space="0" w:color="auto"/>
              <w:right w:val="single" w:sz="4" w:space="0" w:color="auto"/>
            </w:tcBorders>
            <w:vAlign w:val="bottom"/>
          </w:tcPr>
          <w:p w:rsidR="00EF269B" w:rsidRPr="00EF269B" w:rsidRDefault="00EF269B" w:rsidP="00EF269B">
            <w:pPr>
              <w:spacing w:after="0" w:line="276" w:lineRule="auto"/>
              <w:jc w:val="right"/>
              <w:rPr>
                <w:rFonts w:ascii="Times New Roman" w:hAnsi="Times New Roman" w:cs="Times New Roman"/>
                <w:bCs/>
                <w:i/>
                <w:sz w:val="24"/>
                <w:szCs w:val="24"/>
              </w:rPr>
            </w:pPr>
            <w:r w:rsidRPr="00EF269B">
              <w:rPr>
                <w:rFonts w:ascii="Times New Roman" w:hAnsi="Times New Roman" w:cs="Times New Roman"/>
                <w:bCs/>
                <w:i/>
                <w:sz w:val="24"/>
                <w:szCs w:val="24"/>
              </w:rPr>
              <w:t>28,1</w:t>
            </w:r>
          </w:p>
        </w:tc>
      </w:tr>
      <w:tr w:rsidR="00EF269B" w:rsidTr="00EF269B">
        <w:trPr>
          <w:trHeight w:val="300"/>
        </w:trPr>
        <w:tc>
          <w:tcPr>
            <w:tcW w:w="1635" w:type="pct"/>
            <w:tcBorders>
              <w:top w:val="single" w:sz="4" w:space="0" w:color="95B3D7"/>
              <w:left w:val="single" w:sz="4" w:space="0" w:color="95B3D7"/>
              <w:bottom w:val="single" w:sz="4" w:space="0" w:color="95B3D7"/>
              <w:right w:val="single" w:sz="4" w:space="0" w:color="95B3D7"/>
            </w:tcBorders>
            <w:shd w:val="clear" w:color="auto" w:fill="DBE5F1"/>
          </w:tcPr>
          <w:p w:rsidR="00EF269B" w:rsidRDefault="00EF269B" w:rsidP="00EF269B">
            <w:pPr>
              <w:spacing w:after="0" w:line="276" w:lineRule="auto"/>
              <w:rPr>
                <w:rFonts w:ascii="Times New Roman" w:hAnsi="Times New Roman" w:cs="Times New Roman"/>
                <w:b/>
                <w:bCs/>
                <w:i/>
                <w:color w:val="000000"/>
                <w:sz w:val="24"/>
                <w:szCs w:val="24"/>
                <w:lang w:eastAsia="ru-RU"/>
              </w:rPr>
            </w:pPr>
            <w:r>
              <w:rPr>
                <w:rFonts w:ascii="Times New Roman" w:hAnsi="Times New Roman" w:cs="Times New Roman"/>
                <w:bCs/>
                <w:color w:val="000000"/>
                <w:sz w:val="24"/>
                <w:szCs w:val="24"/>
                <w:lang w:eastAsia="ru-RU"/>
              </w:rPr>
              <w:t>Староминский район</w:t>
            </w:r>
          </w:p>
        </w:tc>
        <w:tc>
          <w:tcPr>
            <w:tcW w:w="672" w:type="pct"/>
            <w:tcBorders>
              <w:top w:val="dotted" w:sz="8" w:space="0" w:color="auto"/>
              <w:left w:val="single" w:sz="4" w:space="0" w:color="auto"/>
              <w:bottom w:val="dotted" w:sz="8" w:space="0" w:color="auto"/>
              <w:right w:val="single" w:sz="4" w:space="0" w:color="auto"/>
            </w:tcBorders>
            <w:noWrap/>
            <w:vAlign w:val="bottom"/>
          </w:tcPr>
          <w:p w:rsidR="00EF269B" w:rsidRPr="002C7C80" w:rsidRDefault="002C7C80" w:rsidP="00EF269B">
            <w:pPr>
              <w:spacing w:after="0" w:line="276" w:lineRule="auto"/>
              <w:jc w:val="right"/>
              <w:rPr>
                <w:rFonts w:ascii="Times New Roman" w:hAnsi="Times New Roman" w:cs="Times New Roman"/>
                <w:bCs/>
                <w:i/>
                <w:sz w:val="24"/>
                <w:szCs w:val="24"/>
              </w:rPr>
            </w:pPr>
            <w:r w:rsidRPr="002C7C80">
              <w:rPr>
                <w:rFonts w:ascii="Times New Roman" w:hAnsi="Times New Roman" w:cs="Times New Roman"/>
                <w:bCs/>
                <w:i/>
                <w:sz w:val="24"/>
                <w:szCs w:val="24"/>
              </w:rPr>
              <w:t>22,6</w:t>
            </w:r>
          </w:p>
        </w:tc>
        <w:tc>
          <w:tcPr>
            <w:tcW w:w="672" w:type="pct"/>
            <w:tcBorders>
              <w:top w:val="dotted" w:sz="8" w:space="0" w:color="auto"/>
              <w:left w:val="single" w:sz="4" w:space="0" w:color="auto"/>
              <w:bottom w:val="dotted" w:sz="8" w:space="0" w:color="auto"/>
              <w:right w:val="single" w:sz="4" w:space="0" w:color="auto"/>
            </w:tcBorders>
            <w:noWrap/>
            <w:vAlign w:val="bottom"/>
          </w:tcPr>
          <w:p w:rsidR="00EF269B" w:rsidRPr="002C7C80" w:rsidRDefault="002C7C80" w:rsidP="00EF269B">
            <w:pPr>
              <w:spacing w:after="0" w:line="276" w:lineRule="auto"/>
              <w:jc w:val="right"/>
              <w:rPr>
                <w:rFonts w:ascii="Times New Roman" w:hAnsi="Times New Roman" w:cs="Times New Roman"/>
                <w:bCs/>
                <w:i/>
                <w:sz w:val="24"/>
                <w:szCs w:val="24"/>
              </w:rPr>
            </w:pPr>
            <w:r w:rsidRPr="002C7C80">
              <w:rPr>
                <w:rFonts w:ascii="Times New Roman" w:hAnsi="Times New Roman" w:cs="Times New Roman"/>
                <w:bCs/>
                <w:i/>
                <w:sz w:val="24"/>
                <w:szCs w:val="24"/>
              </w:rPr>
              <w:t>22,8</w:t>
            </w:r>
          </w:p>
        </w:tc>
        <w:tc>
          <w:tcPr>
            <w:tcW w:w="672" w:type="pct"/>
            <w:tcBorders>
              <w:top w:val="dotted" w:sz="8" w:space="0" w:color="auto"/>
              <w:left w:val="single" w:sz="4" w:space="0" w:color="auto"/>
              <w:bottom w:val="dotted" w:sz="8" w:space="0" w:color="auto"/>
              <w:right w:val="single" w:sz="4" w:space="0" w:color="auto"/>
            </w:tcBorders>
            <w:noWrap/>
            <w:vAlign w:val="bottom"/>
          </w:tcPr>
          <w:p w:rsidR="00EF269B" w:rsidRPr="002C7C80" w:rsidRDefault="002C7C80" w:rsidP="00EF269B">
            <w:pPr>
              <w:spacing w:after="0" w:line="276" w:lineRule="auto"/>
              <w:jc w:val="right"/>
              <w:rPr>
                <w:rFonts w:ascii="Times New Roman" w:hAnsi="Times New Roman" w:cs="Times New Roman"/>
                <w:bCs/>
                <w:i/>
                <w:sz w:val="24"/>
                <w:szCs w:val="24"/>
              </w:rPr>
            </w:pPr>
            <w:r w:rsidRPr="002C7C80">
              <w:rPr>
                <w:rFonts w:ascii="Times New Roman" w:hAnsi="Times New Roman" w:cs="Times New Roman"/>
                <w:bCs/>
                <w:i/>
                <w:sz w:val="24"/>
                <w:szCs w:val="24"/>
              </w:rPr>
              <w:t>22,1</w:t>
            </w:r>
          </w:p>
        </w:tc>
        <w:tc>
          <w:tcPr>
            <w:tcW w:w="674" w:type="pct"/>
            <w:tcBorders>
              <w:top w:val="dotted" w:sz="8" w:space="0" w:color="auto"/>
              <w:left w:val="single" w:sz="4" w:space="0" w:color="auto"/>
              <w:bottom w:val="dotted" w:sz="8" w:space="0" w:color="auto"/>
              <w:right w:val="single" w:sz="4" w:space="0" w:color="auto"/>
            </w:tcBorders>
            <w:noWrap/>
            <w:vAlign w:val="bottom"/>
          </w:tcPr>
          <w:p w:rsidR="00EF269B" w:rsidRPr="002C7C80" w:rsidRDefault="002C7C80" w:rsidP="00EF269B">
            <w:pPr>
              <w:spacing w:after="0" w:line="276" w:lineRule="auto"/>
              <w:jc w:val="right"/>
              <w:rPr>
                <w:rFonts w:ascii="Times New Roman" w:hAnsi="Times New Roman" w:cs="Times New Roman"/>
                <w:bCs/>
                <w:i/>
                <w:sz w:val="24"/>
                <w:szCs w:val="24"/>
              </w:rPr>
            </w:pPr>
            <w:r w:rsidRPr="002C7C80">
              <w:rPr>
                <w:rFonts w:ascii="Times New Roman" w:hAnsi="Times New Roman" w:cs="Times New Roman"/>
                <w:bCs/>
                <w:i/>
                <w:sz w:val="24"/>
                <w:szCs w:val="24"/>
              </w:rPr>
              <w:t>20,4</w:t>
            </w:r>
          </w:p>
        </w:tc>
        <w:tc>
          <w:tcPr>
            <w:tcW w:w="674" w:type="pct"/>
            <w:tcBorders>
              <w:top w:val="dotted" w:sz="8" w:space="0" w:color="auto"/>
              <w:left w:val="single" w:sz="4" w:space="0" w:color="auto"/>
              <w:bottom w:val="dotted" w:sz="8" w:space="0" w:color="auto"/>
              <w:right w:val="single" w:sz="4" w:space="0" w:color="auto"/>
            </w:tcBorders>
            <w:vAlign w:val="bottom"/>
          </w:tcPr>
          <w:p w:rsidR="00EF269B" w:rsidRPr="002C7C80" w:rsidRDefault="002C7C80" w:rsidP="00EF269B">
            <w:pPr>
              <w:spacing w:after="0" w:line="276" w:lineRule="auto"/>
              <w:jc w:val="right"/>
              <w:rPr>
                <w:rFonts w:ascii="Times New Roman" w:hAnsi="Times New Roman" w:cs="Times New Roman"/>
                <w:bCs/>
                <w:i/>
                <w:sz w:val="24"/>
                <w:szCs w:val="24"/>
              </w:rPr>
            </w:pPr>
            <w:r w:rsidRPr="002C7C80">
              <w:rPr>
                <w:rFonts w:ascii="Times New Roman" w:hAnsi="Times New Roman" w:cs="Times New Roman"/>
                <w:bCs/>
                <w:i/>
                <w:sz w:val="24"/>
                <w:szCs w:val="24"/>
              </w:rPr>
              <w:t>20,4</w:t>
            </w:r>
          </w:p>
        </w:tc>
      </w:tr>
      <w:tr w:rsidR="00EF269B" w:rsidTr="00EF269B">
        <w:trPr>
          <w:trHeight w:val="300"/>
        </w:trPr>
        <w:tc>
          <w:tcPr>
            <w:tcW w:w="1635" w:type="pct"/>
            <w:tcBorders>
              <w:top w:val="single" w:sz="4" w:space="0" w:color="95B3D7"/>
              <w:left w:val="single" w:sz="4" w:space="0" w:color="95B3D7"/>
              <w:bottom w:val="single" w:sz="4" w:space="0" w:color="95B3D7"/>
              <w:right w:val="single" w:sz="4" w:space="0" w:color="95B3D7"/>
            </w:tcBorders>
          </w:tcPr>
          <w:p w:rsidR="00EF269B" w:rsidRDefault="00EF269B" w:rsidP="00EF269B">
            <w:pPr>
              <w:spacing w:after="0" w:line="276" w:lineRule="auto"/>
              <w:rPr>
                <w:rFonts w:ascii="Times New Roman" w:hAnsi="Times New Roman" w:cs="Times New Roman"/>
                <w:b/>
                <w:bCs/>
                <w:i/>
                <w:color w:val="000000"/>
                <w:sz w:val="24"/>
                <w:szCs w:val="24"/>
                <w:lang w:eastAsia="ru-RU"/>
              </w:rPr>
            </w:pPr>
            <w:r>
              <w:rPr>
                <w:rFonts w:ascii="Times New Roman" w:hAnsi="Times New Roman" w:cs="Times New Roman"/>
                <w:bCs/>
                <w:color w:val="000000"/>
                <w:sz w:val="24"/>
                <w:szCs w:val="24"/>
                <w:lang w:eastAsia="ru-RU"/>
              </w:rPr>
              <w:t>Щербиновский район</w:t>
            </w:r>
          </w:p>
        </w:tc>
        <w:tc>
          <w:tcPr>
            <w:tcW w:w="672" w:type="pct"/>
            <w:tcBorders>
              <w:top w:val="dotted" w:sz="8" w:space="0" w:color="auto"/>
              <w:left w:val="single" w:sz="4" w:space="0" w:color="auto"/>
              <w:bottom w:val="dotted" w:sz="8" w:space="0" w:color="auto"/>
              <w:right w:val="single" w:sz="4" w:space="0" w:color="auto"/>
            </w:tcBorders>
            <w:noWrap/>
            <w:vAlign w:val="bottom"/>
          </w:tcPr>
          <w:p w:rsidR="00EF269B" w:rsidRPr="002C7C80" w:rsidRDefault="002C7C80" w:rsidP="00EF269B">
            <w:pPr>
              <w:spacing w:after="0" w:line="276" w:lineRule="auto"/>
              <w:jc w:val="right"/>
              <w:rPr>
                <w:rFonts w:ascii="Times New Roman" w:hAnsi="Times New Roman" w:cs="Times New Roman"/>
                <w:bCs/>
                <w:i/>
                <w:sz w:val="24"/>
                <w:szCs w:val="24"/>
              </w:rPr>
            </w:pPr>
            <w:r w:rsidRPr="002C7C80">
              <w:rPr>
                <w:rFonts w:ascii="Times New Roman" w:hAnsi="Times New Roman" w:cs="Times New Roman"/>
                <w:bCs/>
                <w:i/>
                <w:sz w:val="24"/>
                <w:szCs w:val="24"/>
              </w:rPr>
              <w:t>20,6</w:t>
            </w:r>
          </w:p>
        </w:tc>
        <w:tc>
          <w:tcPr>
            <w:tcW w:w="672" w:type="pct"/>
            <w:tcBorders>
              <w:top w:val="dotted" w:sz="8" w:space="0" w:color="auto"/>
              <w:left w:val="single" w:sz="4" w:space="0" w:color="auto"/>
              <w:bottom w:val="dotted" w:sz="8" w:space="0" w:color="auto"/>
              <w:right w:val="single" w:sz="4" w:space="0" w:color="auto"/>
            </w:tcBorders>
            <w:noWrap/>
            <w:vAlign w:val="bottom"/>
          </w:tcPr>
          <w:p w:rsidR="00EF269B" w:rsidRPr="002C7C80" w:rsidRDefault="002C7C80" w:rsidP="00EF269B">
            <w:pPr>
              <w:spacing w:after="0" w:line="276" w:lineRule="auto"/>
              <w:jc w:val="right"/>
              <w:rPr>
                <w:rFonts w:ascii="Times New Roman" w:hAnsi="Times New Roman" w:cs="Times New Roman"/>
                <w:bCs/>
                <w:i/>
                <w:sz w:val="24"/>
                <w:szCs w:val="24"/>
              </w:rPr>
            </w:pPr>
            <w:r w:rsidRPr="002C7C80">
              <w:rPr>
                <w:rFonts w:ascii="Times New Roman" w:hAnsi="Times New Roman" w:cs="Times New Roman"/>
                <w:bCs/>
                <w:i/>
                <w:sz w:val="24"/>
                <w:szCs w:val="24"/>
              </w:rPr>
              <w:t>22,4</w:t>
            </w:r>
          </w:p>
        </w:tc>
        <w:tc>
          <w:tcPr>
            <w:tcW w:w="672" w:type="pct"/>
            <w:tcBorders>
              <w:top w:val="dotted" w:sz="8" w:space="0" w:color="auto"/>
              <w:left w:val="single" w:sz="4" w:space="0" w:color="auto"/>
              <w:bottom w:val="dotted" w:sz="8" w:space="0" w:color="auto"/>
              <w:right w:val="single" w:sz="4" w:space="0" w:color="auto"/>
            </w:tcBorders>
            <w:noWrap/>
            <w:vAlign w:val="bottom"/>
          </w:tcPr>
          <w:p w:rsidR="00EF269B" w:rsidRPr="002C7C80" w:rsidRDefault="002C7C80" w:rsidP="00EF269B">
            <w:pPr>
              <w:spacing w:after="0" w:line="276" w:lineRule="auto"/>
              <w:jc w:val="right"/>
              <w:rPr>
                <w:rFonts w:ascii="Times New Roman" w:hAnsi="Times New Roman" w:cs="Times New Roman"/>
                <w:bCs/>
                <w:i/>
                <w:sz w:val="24"/>
                <w:szCs w:val="24"/>
              </w:rPr>
            </w:pPr>
            <w:r w:rsidRPr="002C7C80">
              <w:rPr>
                <w:rFonts w:ascii="Times New Roman" w:hAnsi="Times New Roman" w:cs="Times New Roman"/>
                <w:bCs/>
                <w:i/>
                <w:sz w:val="24"/>
                <w:szCs w:val="24"/>
              </w:rPr>
              <w:t>23,8</w:t>
            </w:r>
          </w:p>
        </w:tc>
        <w:tc>
          <w:tcPr>
            <w:tcW w:w="674" w:type="pct"/>
            <w:tcBorders>
              <w:top w:val="dotted" w:sz="8" w:space="0" w:color="auto"/>
              <w:left w:val="single" w:sz="4" w:space="0" w:color="auto"/>
              <w:bottom w:val="dotted" w:sz="8" w:space="0" w:color="auto"/>
              <w:right w:val="single" w:sz="4" w:space="0" w:color="auto"/>
            </w:tcBorders>
            <w:noWrap/>
            <w:vAlign w:val="bottom"/>
          </w:tcPr>
          <w:p w:rsidR="00EF269B" w:rsidRPr="002C7C80" w:rsidRDefault="002C7C80" w:rsidP="00EF269B">
            <w:pPr>
              <w:spacing w:after="0" w:line="276" w:lineRule="auto"/>
              <w:jc w:val="right"/>
              <w:rPr>
                <w:rFonts w:ascii="Times New Roman" w:hAnsi="Times New Roman" w:cs="Times New Roman"/>
                <w:bCs/>
                <w:i/>
                <w:sz w:val="24"/>
                <w:szCs w:val="24"/>
              </w:rPr>
            </w:pPr>
            <w:r w:rsidRPr="002C7C80">
              <w:rPr>
                <w:rFonts w:ascii="Times New Roman" w:hAnsi="Times New Roman" w:cs="Times New Roman"/>
                <w:bCs/>
                <w:i/>
                <w:sz w:val="24"/>
                <w:szCs w:val="24"/>
              </w:rPr>
              <w:t>24,9</w:t>
            </w:r>
          </w:p>
        </w:tc>
        <w:tc>
          <w:tcPr>
            <w:tcW w:w="674" w:type="pct"/>
            <w:tcBorders>
              <w:top w:val="dotted" w:sz="8" w:space="0" w:color="auto"/>
              <w:left w:val="single" w:sz="4" w:space="0" w:color="auto"/>
              <w:bottom w:val="dotted" w:sz="8" w:space="0" w:color="auto"/>
              <w:right w:val="single" w:sz="4" w:space="0" w:color="auto"/>
            </w:tcBorders>
            <w:vAlign w:val="bottom"/>
          </w:tcPr>
          <w:p w:rsidR="00EF269B" w:rsidRPr="002C7C80" w:rsidRDefault="002C7C80" w:rsidP="00EF269B">
            <w:pPr>
              <w:spacing w:after="0" w:line="276" w:lineRule="auto"/>
              <w:jc w:val="right"/>
              <w:rPr>
                <w:rFonts w:ascii="Times New Roman" w:hAnsi="Times New Roman" w:cs="Times New Roman"/>
                <w:bCs/>
                <w:i/>
                <w:sz w:val="24"/>
                <w:szCs w:val="24"/>
              </w:rPr>
            </w:pPr>
            <w:r w:rsidRPr="002C7C80">
              <w:rPr>
                <w:rFonts w:ascii="Times New Roman" w:hAnsi="Times New Roman" w:cs="Times New Roman"/>
                <w:bCs/>
                <w:i/>
                <w:sz w:val="24"/>
                <w:szCs w:val="24"/>
              </w:rPr>
              <w:t>23,3</w:t>
            </w:r>
          </w:p>
        </w:tc>
      </w:tr>
    </w:tbl>
    <w:p w:rsidR="009E2EEB" w:rsidRDefault="009E2EEB" w:rsidP="002C7C80">
      <w:pPr>
        <w:widowControl w:val="0"/>
        <w:spacing w:after="0" w:line="276" w:lineRule="auto"/>
        <w:jc w:val="both"/>
        <w:rPr>
          <w:rFonts w:ascii="Times New Roman" w:hAnsi="Times New Roman" w:cs="Times New Roman"/>
          <w:b/>
          <w:bCs/>
          <w:spacing w:val="-2"/>
          <w:sz w:val="28"/>
          <w:szCs w:val="28"/>
        </w:rPr>
      </w:pPr>
    </w:p>
    <w:p w:rsidR="009E2EEB" w:rsidRDefault="009E2EEB" w:rsidP="009E2EEB">
      <w:pPr>
        <w:widowControl w:val="0"/>
        <w:spacing w:after="0" w:line="276" w:lineRule="auto"/>
        <w:ind w:firstLine="720"/>
        <w:jc w:val="both"/>
        <w:rPr>
          <w:rFonts w:ascii="Times New Roman" w:hAnsi="Times New Roman" w:cs="Times New Roman"/>
          <w:spacing w:val="-2"/>
          <w:sz w:val="28"/>
          <w:szCs w:val="28"/>
        </w:rPr>
      </w:pPr>
      <w:r>
        <w:rPr>
          <w:rFonts w:ascii="Times New Roman" w:hAnsi="Times New Roman" w:cs="Times New Roman"/>
          <w:spacing w:val="-2"/>
          <w:sz w:val="28"/>
          <w:szCs w:val="28"/>
        </w:rPr>
        <w:t>Если же анализировать обеспеченность средним медицинским персоналом, то также можно сделать вывод о</w:t>
      </w:r>
      <w:r w:rsidR="002C7C80">
        <w:rPr>
          <w:rFonts w:ascii="Times New Roman" w:hAnsi="Times New Roman" w:cs="Times New Roman"/>
          <w:spacing w:val="-2"/>
          <w:sz w:val="28"/>
          <w:szCs w:val="28"/>
        </w:rPr>
        <w:t>б отставании этого показателя от среднего уровня по региону. Внутри СЭЗ КК, Крыловский район по данному показател</w:t>
      </w:r>
      <w:r w:rsidR="006C166D" w:rsidRPr="009B7F49">
        <w:rPr>
          <w:rFonts w:ascii="Times New Roman" w:hAnsi="Times New Roman" w:cs="Times New Roman"/>
          <w:spacing w:val="-2"/>
          <w:sz w:val="28"/>
          <w:szCs w:val="28"/>
        </w:rPr>
        <w:t>ю</w:t>
      </w:r>
      <w:r w:rsidR="002C7C80">
        <w:rPr>
          <w:rFonts w:ascii="Times New Roman" w:hAnsi="Times New Roman" w:cs="Times New Roman"/>
          <w:spacing w:val="-2"/>
          <w:sz w:val="28"/>
          <w:szCs w:val="28"/>
        </w:rPr>
        <w:t xml:space="preserve"> опережает лишь Каневской и Павловский районы</w:t>
      </w:r>
      <w:r w:rsidR="00FC2F2D">
        <w:rPr>
          <w:rFonts w:ascii="Times New Roman" w:hAnsi="Times New Roman" w:cs="Times New Roman"/>
          <w:spacing w:val="-2"/>
          <w:sz w:val="28"/>
          <w:szCs w:val="28"/>
        </w:rPr>
        <w:t xml:space="preserve"> </w:t>
      </w:r>
      <w:r w:rsidR="002C7C80">
        <w:rPr>
          <w:rFonts w:ascii="Times New Roman" w:hAnsi="Times New Roman" w:cs="Times New Roman"/>
          <w:spacing w:val="-2"/>
          <w:sz w:val="28"/>
          <w:szCs w:val="28"/>
        </w:rPr>
        <w:t xml:space="preserve">в целом, за анализируемый период наблюдалось ежегодное снижение численности среднего медицинского персонала в расчете на 10000 человек населения на протяжении четырех лет к ряду – с 2015 по 2018 год включительно. Затем эта тенденция нарушилась ростом показателя в 2019 году. </w:t>
      </w:r>
    </w:p>
    <w:p w:rsidR="002C7C80" w:rsidRDefault="002C7C80" w:rsidP="002C7C80">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Таблица № 10</w:t>
      </w:r>
    </w:p>
    <w:p w:rsidR="002C7C80" w:rsidRDefault="002C7C80" w:rsidP="002C7C80">
      <w:pPr>
        <w:spacing w:after="0" w:line="240" w:lineRule="auto"/>
        <w:jc w:val="both"/>
        <w:rPr>
          <w:rFonts w:ascii="Times New Roman" w:hAnsi="Times New Roman" w:cs="Times New Roman"/>
          <w:sz w:val="28"/>
          <w:szCs w:val="28"/>
          <w:lang w:eastAsia="ru-RU"/>
        </w:rPr>
      </w:pPr>
    </w:p>
    <w:p w:rsidR="002C7C80" w:rsidRDefault="002C7C80" w:rsidP="002C7C80">
      <w:pPr>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Динамика численности среднего медицинского персонала на 10000 человек населения муниципального образования Крыловский район</w:t>
      </w:r>
    </w:p>
    <w:p w:rsidR="002C7C80" w:rsidRDefault="002C7C80" w:rsidP="002C7C80">
      <w:pPr>
        <w:spacing w:after="0" w:line="240" w:lineRule="auto"/>
        <w:rPr>
          <w:rFonts w:ascii="Times New Roman" w:hAnsi="Times New Roman" w:cs="Times New Roman"/>
          <w:sz w:val="28"/>
          <w:szCs w:val="28"/>
          <w:lang w:eastAsia="ru-RU"/>
        </w:rPr>
      </w:pPr>
    </w:p>
    <w:tbl>
      <w:tblPr>
        <w:tblW w:w="9464"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4A0"/>
      </w:tblPr>
      <w:tblGrid>
        <w:gridCol w:w="2802"/>
        <w:gridCol w:w="992"/>
        <w:gridCol w:w="992"/>
        <w:gridCol w:w="992"/>
        <w:gridCol w:w="993"/>
        <w:gridCol w:w="992"/>
        <w:gridCol w:w="1701"/>
      </w:tblGrid>
      <w:tr w:rsidR="00F332DC" w:rsidTr="00F332DC">
        <w:tc>
          <w:tcPr>
            <w:tcW w:w="2802" w:type="dxa"/>
            <w:tcBorders>
              <w:top w:val="single" w:sz="2" w:space="0" w:color="auto"/>
              <w:left w:val="single" w:sz="2" w:space="0" w:color="auto"/>
              <w:bottom w:val="single" w:sz="6" w:space="0" w:color="auto"/>
              <w:right w:val="single" w:sz="6" w:space="0" w:color="auto"/>
            </w:tcBorders>
          </w:tcPr>
          <w:p w:rsidR="00F332DC" w:rsidRPr="00D972E2" w:rsidRDefault="00F332DC" w:rsidP="009A7B47">
            <w:pPr>
              <w:spacing w:after="0" w:line="240" w:lineRule="auto"/>
              <w:jc w:val="center"/>
              <w:rPr>
                <w:rFonts w:ascii="Times New Roman" w:hAnsi="Times New Roman" w:cs="Times New Roman"/>
                <w:b/>
                <w:bCs/>
                <w:lang w:eastAsia="ru-RU"/>
              </w:rPr>
            </w:pPr>
            <w:r w:rsidRPr="00D972E2">
              <w:rPr>
                <w:rFonts w:ascii="Times New Roman" w:hAnsi="Times New Roman" w:cs="Times New Roman"/>
                <w:b/>
                <w:bCs/>
                <w:lang w:eastAsia="ru-RU"/>
              </w:rPr>
              <w:t>Наименование показателя</w:t>
            </w:r>
          </w:p>
        </w:tc>
        <w:tc>
          <w:tcPr>
            <w:tcW w:w="992" w:type="dxa"/>
            <w:tcBorders>
              <w:top w:val="single" w:sz="2" w:space="0" w:color="auto"/>
              <w:left w:val="single" w:sz="6" w:space="0" w:color="auto"/>
              <w:bottom w:val="single" w:sz="6" w:space="0" w:color="auto"/>
              <w:right w:val="single" w:sz="6" w:space="0" w:color="auto"/>
            </w:tcBorders>
            <w:hideMark/>
          </w:tcPr>
          <w:p w:rsidR="00F332DC" w:rsidRDefault="00F332DC" w:rsidP="009A7B47">
            <w:pPr>
              <w:spacing w:after="0" w:line="240" w:lineRule="auto"/>
              <w:jc w:val="center"/>
              <w:rPr>
                <w:rFonts w:ascii="Times New Roman" w:hAnsi="Times New Roman" w:cs="Times New Roman"/>
                <w:lang w:eastAsia="ru-RU"/>
              </w:rPr>
            </w:pPr>
            <w:r>
              <w:rPr>
                <w:rFonts w:ascii="Times New Roman" w:hAnsi="Times New Roman" w:cs="Times New Roman"/>
                <w:lang w:eastAsia="ru-RU"/>
              </w:rPr>
              <w:t>2015</w:t>
            </w:r>
          </w:p>
        </w:tc>
        <w:tc>
          <w:tcPr>
            <w:tcW w:w="992" w:type="dxa"/>
            <w:tcBorders>
              <w:top w:val="single" w:sz="2" w:space="0" w:color="auto"/>
              <w:left w:val="single" w:sz="6" w:space="0" w:color="auto"/>
              <w:bottom w:val="single" w:sz="6" w:space="0" w:color="auto"/>
              <w:right w:val="single" w:sz="6" w:space="0" w:color="auto"/>
            </w:tcBorders>
          </w:tcPr>
          <w:p w:rsidR="00F332DC" w:rsidRDefault="00F332DC" w:rsidP="009A7B47">
            <w:pPr>
              <w:spacing w:after="0" w:line="240" w:lineRule="auto"/>
              <w:jc w:val="center"/>
              <w:rPr>
                <w:rFonts w:ascii="Times New Roman" w:hAnsi="Times New Roman" w:cs="Times New Roman"/>
                <w:lang w:eastAsia="ru-RU"/>
              </w:rPr>
            </w:pPr>
            <w:r>
              <w:rPr>
                <w:rFonts w:ascii="Times New Roman" w:hAnsi="Times New Roman" w:cs="Times New Roman"/>
                <w:lang w:eastAsia="ru-RU"/>
              </w:rPr>
              <w:t>2016</w:t>
            </w:r>
          </w:p>
        </w:tc>
        <w:tc>
          <w:tcPr>
            <w:tcW w:w="992" w:type="dxa"/>
            <w:tcBorders>
              <w:top w:val="single" w:sz="2" w:space="0" w:color="auto"/>
              <w:left w:val="single" w:sz="6" w:space="0" w:color="auto"/>
              <w:bottom w:val="single" w:sz="6" w:space="0" w:color="auto"/>
              <w:right w:val="single" w:sz="6" w:space="0" w:color="auto"/>
            </w:tcBorders>
          </w:tcPr>
          <w:p w:rsidR="00F332DC" w:rsidRDefault="00F332DC" w:rsidP="009A7B47">
            <w:pPr>
              <w:spacing w:after="0" w:line="240" w:lineRule="auto"/>
              <w:jc w:val="center"/>
              <w:rPr>
                <w:rFonts w:ascii="Times New Roman" w:hAnsi="Times New Roman" w:cs="Times New Roman"/>
                <w:lang w:eastAsia="ru-RU"/>
              </w:rPr>
            </w:pPr>
            <w:r>
              <w:rPr>
                <w:rFonts w:ascii="Times New Roman" w:hAnsi="Times New Roman" w:cs="Times New Roman"/>
                <w:lang w:eastAsia="ru-RU"/>
              </w:rPr>
              <w:t>2017</w:t>
            </w:r>
          </w:p>
        </w:tc>
        <w:tc>
          <w:tcPr>
            <w:tcW w:w="993" w:type="dxa"/>
            <w:tcBorders>
              <w:top w:val="single" w:sz="2" w:space="0" w:color="auto"/>
              <w:left w:val="single" w:sz="6" w:space="0" w:color="auto"/>
              <w:bottom w:val="single" w:sz="6" w:space="0" w:color="auto"/>
              <w:right w:val="single" w:sz="6" w:space="0" w:color="auto"/>
            </w:tcBorders>
          </w:tcPr>
          <w:p w:rsidR="00F332DC" w:rsidRDefault="00F332DC" w:rsidP="009A7B47">
            <w:pPr>
              <w:spacing w:after="0" w:line="240" w:lineRule="auto"/>
              <w:jc w:val="center"/>
              <w:rPr>
                <w:rFonts w:ascii="Times New Roman" w:hAnsi="Times New Roman" w:cs="Times New Roman"/>
                <w:lang w:eastAsia="ru-RU"/>
              </w:rPr>
            </w:pPr>
            <w:r>
              <w:rPr>
                <w:rFonts w:ascii="Times New Roman" w:hAnsi="Times New Roman" w:cs="Times New Roman"/>
                <w:lang w:eastAsia="ru-RU"/>
              </w:rPr>
              <w:t>2018</w:t>
            </w:r>
          </w:p>
        </w:tc>
        <w:tc>
          <w:tcPr>
            <w:tcW w:w="992" w:type="dxa"/>
            <w:tcBorders>
              <w:top w:val="single" w:sz="2" w:space="0" w:color="auto"/>
              <w:left w:val="single" w:sz="6" w:space="0" w:color="auto"/>
              <w:bottom w:val="single" w:sz="6" w:space="0" w:color="auto"/>
              <w:right w:val="single" w:sz="6" w:space="0" w:color="auto"/>
            </w:tcBorders>
          </w:tcPr>
          <w:p w:rsidR="00F332DC" w:rsidRDefault="00F332DC" w:rsidP="009A7B47">
            <w:pPr>
              <w:spacing w:after="0" w:line="240" w:lineRule="auto"/>
              <w:jc w:val="center"/>
              <w:rPr>
                <w:rFonts w:ascii="Times New Roman" w:hAnsi="Times New Roman" w:cs="Times New Roman"/>
                <w:lang w:eastAsia="ru-RU"/>
              </w:rPr>
            </w:pPr>
            <w:r>
              <w:rPr>
                <w:rFonts w:ascii="Times New Roman" w:hAnsi="Times New Roman" w:cs="Times New Roman"/>
                <w:lang w:eastAsia="ru-RU"/>
              </w:rPr>
              <w:t>2019</w:t>
            </w:r>
          </w:p>
        </w:tc>
        <w:tc>
          <w:tcPr>
            <w:tcW w:w="1701" w:type="dxa"/>
            <w:tcBorders>
              <w:top w:val="single" w:sz="2" w:space="0" w:color="auto"/>
              <w:left w:val="single" w:sz="6" w:space="0" w:color="auto"/>
              <w:bottom w:val="single" w:sz="6" w:space="0" w:color="auto"/>
              <w:right w:val="single" w:sz="6" w:space="0" w:color="auto"/>
            </w:tcBorders>
            <w:hideMark/>
          </w:tcPr>
          <w:p w:rsidR="00F332DC" w:rsidRDefault="00F332DC" w:rsidP="009A7B47">
            <w:pPr>
              <w:spacing w:after="0" w:line="240" w:lineRule="auto"/>
              <w:jc w:val="center"/>
              <w:rPr>
                <w:rFonts w:ascii="Times New Roman" w:hAnsi="Times New Roman" w:cs="Times New Roman"/>
                <w:lang w:eastAsia="ru-RU"/>
              </w:rPr>
            </w:pPr>
            <w:r>
              <w:rPr>
                <w:rFonts w:ascii="Times New Roman" w:hAnsi="Times New Roman" w:cs="Times New Roman"/>
                <w:lang w:eastAsia="ru-RU"/>
              </w:rPr>
              <w:t>2019 к 2015, %</w:t>
            </w:r>
          </w:p>
        </w:tc>
      </w:tr>
      <w:tr w:rsidR="00F332DC" w:rsidTr="00F332DC">
        <w:trPr>
          <w:trHeight w:val="561"/>
        </w:trPr>
        <w:tc>
          <w:tcPr>
            <w:tcW w:w="2802" w:type="dxa"/>
            <w:tcBorders>
              <w:top w:val="single" w:sz="6" w:space="0" w:color="auto"/>
              <w:left w:val="single" w:sz="2" w:space="0" w:color="auto"/>
              <w:bottom w:val="single" w:sz="2" w:space="0" w:color="auto"/>
              <w:right w:val="single" w:sz="6" w:space="0" w:color="auto"/>
            </w:tcBorders>
            <w:hideMark/>
          </w:tcPr>
          <w:p w:rsidR="00F332DC" w:rsidRDefault="00F332DC" w:rsidP="00D972E2">
            <w:pPr>
              <w:spacing w:after="0" w:line="240" w:lineRule="auto"/>
              <w:jc w:val="center"/>
              <w:rPr>
                <w:rFonts w:ascii="Times New Roman" w:hAnsi="Times New Roman" w:cs="Times New Roman"/>
                <w:lang w:eastAsia="ru-RU"/>
              </w:rPr>
            </w:pPr>
            <w:r>
              <w:rPr>
                <w:rFonts w:ascii="Times New Roman" w:hAnsi="Times New Roman" w:cs="Times New Roman"/>
                <w:lang w:eastAsia="ru-RU"/>
              </w:rPr>
              <w:t>Ч</w:t>
            </w:r>
            <w:r w:rsidRPr="00D972E2">
              <w:rPr>
                <w:rFonts w:ascii="Times New Roman" w:hAnsi="Times New Roman" w:cs="Times New Roman"/>
                <w:lang w:eastAsia="ru-RU"/>
              </w:rPr>
              <w:t>исленност</w:t>
            </w:r>
            <w:r>
              <w:rPr>
                <w:rFonts w:ascii="Times New Roman" w:hAnsi="Times New Roman" w:cs="Times New Roman"/>
                <w:lang w:eastAsia="ru-RU"/>
              </w:rPr>
              <w:t>ь</w:t>
            </w:r>
            <w:r w:rsidRPr="00D972E2">
              <w:rPr>
                <w:rFonts w:ascii="Times New Roman" w:hAnsi="Times New Roman" w:cs="Times New Roman"/>
                <w:lang w:eastAsia="ru-RU"/>
              </w:rPr>
              <w:t xml:space="preserve"> среднего медицинского персонала на 10000 человек населения</w:t>
            </w:r>
          </w:p>
        </w:tc>
        <w:tc>
          <w:tcPr>
            <w:tcW w:w="992" w:type="dxa"/>
            <w:vAlign w:val="center"/>
          </w:tcPr>
          <w:p w:rsidR="00F332DC" w:rsidRPr="00DB192A" w:rsidRDefault="00F332DC" w:rsidP="009A7B47">
            <w:pPr>
              <w:spacing w:after="0" w:line="240" w:lineRule="auto"/>
              <w:jc w:val="center"/>
              <w:rPr>
                <w:rFonts w:ascii="Times New Roman" w:hAnsi="Times New Roman" w:cs="Times New Roman"/>
                <w:bCs/>
                <w:iCs/>
                <w:lang w:eastAsia="ru-RU"/>
              </w:rPr>
            </w:pPr>
            <w:r>
              <w:rPr>
                <w:rFonts w:ascii="Times New Roman" w:hAnsi="Times New Roman" w:cs="Times New Roman"/>
                <w:bCs/>
                <w:iCs/>
                <w:lang w:eastAsia="ru-RU"/>
              </w:rPr>
              <w:t>72,3</w:t>
            </w:r>
          </w:p>
        </w:tc>
        <w:tc>
          <w:tcPr>
            <w:tcW w:w="992" w:type="dxa"/>
            <w:vAlign w:val="center"/>
          </w:tcPr>
          <w:p w:rsidR="00F332DC" w:rsidRPr="00DB192A" w:rsidRDefault="00F332DC" w:rsidP="009A7B47">
            <w:pPr>
              <w:spacing w:after="0" w:line="240" w:lineRule="auto"/>
              <w:jc w:val="center"/>
              <w:rPr>
                <w:rFonts w:ascii="Times New Roman" w:hAnsi="Times New Roman" w:cs="Times New Roman"/>
                <w:bCs/>
                <w:iCs/>
                <w:lang w:eastAsia="ru-RU"/>
              </w:rPr>
            </w:pPr>
            <w:r>
              <w:rPr>
                <w:rFonts w:ascii="Times New Roman" w:hAnsi="Times New Roman" w:cs="Times New Roman"/>
                <w:bCs/>
                <w:iCs/>
                <w:lang w:eastAsia="ru-RU"/>
              </w:rPr>
              <w:t>72,1</w:t>
            </w:r>
          </w:p>
        </w:tc>
        <w:tc>
          <w:tcPr>
            <w:tcW w:w="992" w:type="dxa"/>
            <w:vAlign w:val="center"/>
          </w:tcPr>
          <w:p w:rsidR="00F332DC" w:rsidRPr="00DB192A" w:rsidRDefault="00F332DC" w:rsidP="009A7B47">
            <w:pPr>
              <w:spacing w:after="0" w:line="240" w:lineRule="auto"/>
              <w:jc w:val="center"/>
              <w:rPr>
                <w:rFonts w:ascii="Times New Roman" w:hAnsi="Times New Roman" w:cs="Times New Roman"/>
                <w:bCs/>
                <w:iCs/>
                <w:lang w:eastAsia="ru-RU"/>
              </w:rPr>
            </w:pPr>
            <w:r>
              <w:rPr>
                <w:rFonts w:ascii="Times New Roman" w:hAnsi="Times New Roman" w:cs="Times New Roman"/>
                <w:bCs/>
                <w:iCs/>
                <w:lang w:eastAsia="ru-RU"/>
              </w:rPr>
              <w:t>70,8</w:t>
            </w:r>
          </w:p>
        </w:tc>
        <w:tc>
          <w:tcPr>
            <w:tcW w:w="993" w:type="dxa"/>
            <w:tcBorders>
              <w:top w:val="single" w:sz="6" w:space="0" w:color="auto"/>
              <w:left w:val="single" w:sz="6" w:space="0" w:color="auto"/>
              <w:bottom w:val="single" w:sz="2" w:space="0" w:color="auto"/>
              <w:right w:val="single" w:sz="6" w:space="0" w:color="auto"/>
            </w:tcBorders>
            <w:vAlign w:val="center"/>
          </w:tcPr>
          <w:p w:rsidR="00F332DC" w:rsidRDefault="00F332DC" w:rsidP="009A7B47">
            <w:pPr>
              <w:spacing w:after="0" w:line="240" w:lineRule="auto"/>
              <w:jc w:val="center"/>
              <w:rPr>
                <w:rFonts w:ascii="Times New Roman" w:hAnsi="Times New Roman" w:cs="Times New Roman"/>
                <w:bCs/>
                <w:iCs/>
                <w:lang w:eastAsia="ru-RU"/>
              </w:rPr>
            </w:pPr>
            <w:r>
              <w:rPr>
                <w:rFonts w:ascii="Times New Roman" w:hAnsi="Times New Roman" w:cs="Times New Roman"/>
                <w:bCs/>
                <w:iCs/>
                <w:lang w:eastAsia="ru-RU"/>
              </w:rPr>
              <w:t>70,3</w:t>
            </w:r>
          </w:p>
        </w:tc>
        <w:tc>
          <w:tcPr>
            <w:tcW w:w="992" w:type="dxa"/>
            <w:tcBorders>
              <w:top w:val="single" w:sz="6" w:space="0" w:color="auto"/>
              <w:left w:val="single" w:sz="6" w:space="0" w:color="auto"/>
              <w:bottom w:val="single" w:sz="2" w:space="0" w:color="auto"/>
              <w:right w:val="single" w:sz="6" w:space="0" w:color="auto"/>
            </w:tcBorders>
            <w:vAlign w:val="center"/>
          </w:tcPr>
          <w:p w:rsidR="00F332DC" w:rsidRDefault="00F332DC" w:rsidP="009A7B47">
            <w:pPr>
              <w:spacing w:after="0" w:line="240" w:lineRule="auto"/>
              <w:jc w:val="center"/>
              <w:rPr>
                <w:rFonts w:ascii="Times New Roman" w:hAnsi="Times New Roman" w:cs="Times New Roman"/>
                <w:bCs/>
                <w:iCs/>
                <w:lang w:eastAsia="ru-RU"/>
              </w:rPr>
            </w:pPr>
            <w:r>
              <w:rPr>
                <w:rFonts w:ascii="Times New Roman" w:hAnsi="Times New Roman" w:cs="Times New Roman"/>
                <w:bCs/>
                <w:iCs/>
                <w:lang w:eastAsia="ru-RU"/>
              </w:rPr>
              <w:t>72,9</w:t>
            </w:r>
          </w:p>
        </w:tc>
        <w:tc>
          <w:tcPr>
            <w:tcW w:w="1701" w:type="dxa"/>
            <w:tcBorders>
              <w:top w:val="single" w:sz="6" w:space="0" w:color="auto"/>
              <w:left w:val="single" w:sz="6" w:space="0" w:color="auto"/>
              <w:bottom w:val="single" w:sz="2" w:space="0" w:color="auto"/>
              <w:right w:val="single" w:sz="6" w:space="0" w:color="auto"/>
            </w:tcBorders>
          </w:tcPr>
          <w:p w:rsidR="00F332DC" w:rsidRDefault="00F332DC" w:rsidP="009A7B47">
            <w:pPr>
              <w:spacing w:after="0" w:line="240" w:lineRule="auto"/>
              <w:jc w:val="center"/>
              <w:rPr>
                <w:rFonts w:ascii="Times New Roman" w:hAnsi="Times New Roman" w:cs="Times New Roman"/>
                <w:lang w:eastAsia="ru-RU"/>
              </w:rPr>
            </w:pPr>
          </w:p>
          <w:p w:rsidR="00F332DC" w:rsidRDefault="00F332DC" w:rsidP="009A7B47">
            <w:pPr>
              <w:spacing w:after="0" w:line="240" w:lineRule="auto"/>
              <w:jc w:val="center"/>
              <w:rPr>
                <w:rFonts w:ascii="Times New Roman" w:hAnsi="Times New Roman" w:cs="Times New Roman"/>
                <w:lang w:eastAsia="ru-RU"/>
              </w:rPr>
            </w:pPr>
          </w:p>
          <w:p w:rsidR="00F332DC" w:rsidRDefault="00F332DC" w:rsidP="009A7B47">
            <w:pPr>
              <w:spacing w:after="0" w:line="240" w:lineRule="auto"/>
              <w:jc w:val="center"/>
              <w:rPr>
                <w:rFonts w:ascii="Times New Roman" w:hAnsi="Times New Roman" w:cs="Times New Roman"/>
                <w:lang w:eastAsia="ru-RU"/>
              </w:rPr>
            </w:pPr>
            <w:r>
              <w:rPr>
                <w:rFonts w:ascii="Times New Roman" w:hAnsi="Times New Roman" w:cs="Times New Roman"/>
                <w:lang w:eastAsia="ru-RU"/>
              </w:rPr>
              <w:t>100,8</w:t>
            </w:r>
          </w:p>
        </w:tc>
      </w:tr>
    </w:tbl>
    <w:p w:rsidR="009E2EEB" w:rsidRPr="00F332DC" w:rsidRDefault="00F332DC" w:rsidP="00F332DC">
      <w:pPr>
        <w:widowControl w:val="0"/>
        <w:spacing w:after="0" w:line="276"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Стоит отметить, что в 2019 году </w:t>
      </w:r>
      <w:r w:rsidRPr="00F332DC">
        <w:rPr>
          <w:rFonts w:ascii="Times New Roman" w:hAnsi="Times New Roman" w:cs="Times New Roman"/>
          <w:spacing w:val="-2"/>
          <w:sz w:val="28"/>
          <w:szCs w:val="28"/>
        </w:rPr>
        <w:t>численности среднего медицинского персонала на 10000 человек населения</w:t>
      </w:r>
      <w:r>
        <w:rPr>
          <w:rFonts w:ascii="Times New Roman" w:hAnsi="Times New Roman" w:cs="Times New Roman"/>
          <w:spacing w:val="-2"/>
          <w:sz w:val="28"/>
          <w:szCs w:val="28"/>
        </w:rPr>
        <w:t xml:space="preserve"> достигла максимума за анализируемый период.</w:t>
      </w:r>
    </w:p>
    <w:p w:rsidR="009E2EEB" w:rsidRDefault="009E2EEB" w:rsidP="009E2EEB">
      <w:pPr>
        <w:tabs>
          <w:tab w:val="left" w:pos="851"/>
        </w:tabs>
        <w:spacing w:after="0" w:line="276" w:lineRule="auto"/>
        <w:ind w:firstLineChars="253" w:firstLine="708"/>
        <w:jc w:val="both"/>
        <w:rPr>
          <w:rFonts w:ascii="Times New Roman" w:hAnsi="Times New Roman" w:cs="Times New Roman"/>
          <w:bCs/>
          <w:sz w:val="28"/>
          <w:szCs w:val="28"/>
        </w:rPr>
      </w:pPr>
      <w:r>
        <w:rPr>
          <w:rFonts w:ascii="Times New Roman" w:hAnsi="Times New Roman" w:cs="Times New Roman"/>
          <w:bCs/>
          <w:sz w:val="28"/>
          <w:szCs w:val="28"/>
        </w:rPr>
        <w:t xml:space="preserve">Также сфера здравоохранения в </w:t>
      </w:r>
      <w:r w:rsidR="0087689D">
        <w:rPr>
          <w:rFonts w:ascii="Times New Roman" w:hAnsi="Times New Roman" w:cs="Times New Roman"/>
          <w:bCs/>
          <w:sz w:val="28"/>
          <w:szCs w:val="28"/>
        </w:rPr>
        <w:t>Крыловском</w:t>
      </w:r>
      <w:r>
        <w:rPr>
          <w:rFonts w:ascii="Times New Roman" w:hAnsi="Times New Roman" w:cs="Times New Roman"/>
          <w:bCs/>
          <w:sz w:val="28"/>
          <w:szCs w:val="28"/>
        </w:rPr>
        <w:t xml:space="preserve"> районе представлена организациями частной формы собственности (индивидуальные предприниматели, общества с ограниченной ответственностью). </w:t>
      </w:r>
    </w:p>
    <w:p w:rsidR="009E2EEB" w:rsidRDefault="009E2EEB" w:rsidP="009E2EEB">
      <w:pPr>
        <w:widowControl w:val="0"/>
        <w:spacing w:after="0" w:line="276" w:lineRule="auto"/>
        <w:ind w:firstLineChars="253" w:firstLine="708"/>
        <w:jc w:val="both"/>
        <w:rPr>
          <w:rFonts w:ascii="Times New Roman" w:hAnsi="Times New Roman" w:cs="Times New Roman"/>
          <w:spacing w:val="2"/>
          <w:sz w:val="28"/>
          <w:szCs w:val="28"/>
        </w:rPr>
      </w:pPr>
      <w:r>
        <w:rPr>
          <w:rFonts w:ascii="Times New Roman" w:hAnsi="Times New Roman" w:cs="Times New Roman"/>
          <w:sz w:val="28"/>
          <w:szCs w:val="28"/>
        </w:rPr>
        <w:t xml:space="preserve">К ключевым проблемам функционирования системы здравоохранения </w:t>
      </w:r>
      <w:r w:rsidR="00F332DC">
        <w:rPr>
          <w:rFonts w:ascii="Times New Roman" w:hAnsi="Times New Roman" w:cs="Times New Roman"/>
          <w:sz w:val="28"/>
          <w:szCs w:val="28"/>
        </w:rPr>
        <w:t>Крыловского</w:t>
      </w:r>
      <w:r>
        <w:rPr>
          <w:rFonts w:ascii="Times New Roman" w:hAnsi="Times New Roman" w:cs="Times New Roman"/>
          <w:sz w:val="28"/>
          <w:szCs w:val="28"/>
        </w:rPr>
        <w:t xml:space="preserve"> района можно отнести следующие: территориальная дифференциация доступности и качества медицинской помощи, высокая нагрузка на первичное звено здравоохранения.</w:t>
      </w:r>
    </w:p>
    <w:p w:rsidR="009E2EEB" w:rsidRDefault="009E2EEB" w:rsidP="009E2EEB">
      <w:pPr>
        <w:widowControl w:val="0"/>
        <w:spacing w:line="276" w:lineRule="auto"/>
        <w:ind w:firstLineChars="253" w:firstLine="683"/>
        <w:contextualSpacing/>
        <w:jc w:val="both"/>
        <w:rPr>
          <w:rFonts w:ascii="Times New Roman" w:hAnsi="Times New Roman" w:cs="Times New Roman"/>
          <w:b/>
          <w:spacing w:val="-10"/>
          <w:kern w:val="28"/>
          <w:sz w:val="28"/>
          <w:szCs w:val="28"/>
        </w:rPr>
      </w:pPr>
      <w:r>
        <w:rPr>
          <w:rFonts w:ascii="Times New Roman" w:hAnsi="Times New Roman" w:cs="Times New Roman"/>
          <w:spacing w:val="-10"/>
          <w:kern w:val="28"/>
          <w:sz w:val="28"/>
          <w:szCs w:val="28"/>
        </w:rPr>
        <w:t>Существует ряд причин, препятствующих улучшению динамики в состоя</w:t>
      </w:r>
      <w:r>
        <w:rPr>
          <w:rFonts w:ascii="Times New Roman" w:hAnsi="Times New Roman" w:cs="Times New Roman"/>
          <w:spacing w:val="-10"/>
          <w:kern w:val="28"/>
          <w:sz w:val="28"/>
          <w:szCs w:val="28"/>
        </w:rPr>
        <w:softHyphen/>
        <w:t>нии здоро</w:t>
      </w:r>
      <w:r>
        <w:rPr>
          <w:rFonts w:ascii="Times New Roman" w:hAnsi="Times New Roman" w:cs="Times New Roman"/>
          <w:spacing w:val="-10"/>
          <w:kern w:val="28"/>
          <w:sz w:val="28"/>
          <w:szCs w:val="28"/>
        </w:rPr>
        <w:softHyphen/>
        <w:t>вья жителей района и требующих особого внимания со стороны со</w:t>
      </w:r>
      <w:r>
        <w:rPr>
          <w:rFonts w:ascii="Times New Roman" w:hAnsi="Times New Roman" w:cs="Times New Roman"/>
          <w:spacing w:val="-10"/>
          <w:kern w:val="28"/>
          <w:sz w:val="28"/>
          <w:szCs w:val="28"/>
        </w:rPr>
        <w:softHyphen/>
        <w:t>трудников отрасли здравоохранения это:</w:t>
      </w:r>
    </w:p>
    <w:p w:rsidR="009E2EEB" w:rsidRDefault="009E2EEB" w:rsidP="009E2EEB">
      <w:pPr>
        <w:widowControl w:val="0"/>
        <w:spacing w:line="276" w:lineRule="auto"/>
        <w:ind w:firstLineChars="253" w:firstLine="683"/>
        <w:contextualSpacing/>
        <w:jc w:val="both"/>
        <w:rPr>
          <w:rFonts w:ascii="Times New Roman" w:hAnsi="Times New Roman" w:cs="Times New Roman"/>
          <w:b/>
          <w:spacing w:val="-10"/>
          <w:kern w:val="28"/>
          <w:sz w:val="28"/>
          <w:szCs w:val="28"/>
        </w:rPr>
      </w:pPr>
      <w:r>
        <w:rPr>
          <w:rFonts w:ascii="Times New Roman" w:hAnsi="Times New Roman" w:cs="Times New Roman"/>
          <w:spacing w:val="-10"/>
          <w:kern w:val="28"/>
          <w:sz w:val="28"/>
          <w:szCs w:val="28"/>
        </w:rPr>
        <w:t>1) недостаточная мотивация жителей на соблюдения здорового образа жизни;</w:t>
      </w:r>
    </w:p>
    <w:p w:rsidR="009E2EEB" w:rsidRDefault="009E2EEB" w:rsidP="009E2EEB">
      <w:pPr>
        <w:widowControl w:val="0"/>
        <w:spacing w:line="276" w:lineRule="auto"/>
        <w:ind w:firstLineChars="253" w:firstLine="683"/>
        <w:contextualSpacing/>
        <w:jc w:val="both"/>
        <w:rPr>
          <w:rFonts w:ascii="Times New Roman" w:hAnsi="Times New Roman" w:cs="Times New Roman"/>
          <w:b/>
          <w:spacing w:val="-10"/>
          <w:kern w:val="28"/>
          <w:sz w:val="28"/>
          <w:szCs w:val="28"/>
        </w:rPr>
      </w:pPr>
      <w:r>
        <w:rPr>
          <w:rFonts w:ascii="Times New Roman" w:hAnsi="Times New Roman" w:cs="Times New Roman"/>
          <w:spacing w:val="-10"/>
          <w:kern w:val="28"/>
          <w:sz w:val="28"/>
          <w:szCs w:val="28"/>
        </w:rPr>
        <w:t>2) несвоевременное обращение за медицинской помощью;</w:t>
      </w:r>
    </w:p>
    <w:p w:rsidR="009E2EEB" w:rsidRDefault="009E2EEB" w:rsidP="009E2EEB">
      <w:pPr>
        <w:widowControl w:val="0"/>
        <w:spacing w:line="276" w:lineRule="auto"/>
        <w:ind w:firstLineChars="253" w:firstLine="683"/>
        <w:contextualSpacing/>
        <w:jc w:val="both"/>
        <w:rPr>
          <w:rFonts w:ascii="Times New Roman" w:hAnsi="Times New Roman" w:cs="Times New Roman"/>
          <w:b/>
          <w:spacing w:val="-10"/>
          <w:kern w:val="28"/>
          <w:sz w:val="28"/>
          <w:szCs w:val="28"/>
        </w:rPr>
      </w:pPr>
      <w:r>
        <w:rPr>
          <w:rFonts w:ascii="Times New Roman" w:hAnsi="Times New Roman" w:cs="Times New Roman"/>
          <w:spacing w:val="-10"/>
          <w:kern w:val="28"/>
          <w:sz w:val="28"/>
          <w:szCs w:val="28"/>
        </w:rPr>
        <w:t>3) недостаточная профилактическая работа, направленная на своевременное выявление заболеваний</w:t>
      </w:r>
      <w:r w:rsidR="00F332DC">
        <w:rPr>
          <w:rFonts w:ascii="Times New Roman" w:hAnsi="Times New Roman" w:cs="Times New Roman"/>
          <w:spacing w:val="-10"/>
          <w:kern w:val="28"/>
          <w:sz w:val="28"/>
          <w:szCs w:val="28"/>
        </w:rPr>
        <w:t>.</w:t>
      </w:r>
    </w:p>
    <w:p w:rsidR="009E2EEB" w:rsidRDefault="009E2EEB" w:rsidP="009E2EEB">
      <w:pPr>
        <w:spacing w:after="0" w:line="276" w:lineRule="auto"/>
        <w:ind w:firstLineChars="253" w:firstLine="708"/>
        <w:jc w:val="both"/>
        <w:rPr>
          <w:rFonts w:ascii="Times New Roman" w:hAnsi="Times New Roman" w:cs="Times New Roman"/>
          <w:sz w:val="28"/>
          <w:szCs w:val="28"/>
        </w:rPr>
      </w:pPr>
      <w:r>
        <w:rPr>
          <w:rFonts w:ascii="Times New Roman" w:hAnsi="Times New Roman" w:cs="Times New Roman"/>
          <w:sz w:val="28"/>
          <w:szCs w:val="28"/>
        </w:rPr>
        <w:t>С целью формирования мотиваций для ведения здорового образа жизни регулярно проводятся тематические «Дни здоровья», занятия в школах здоровья, на которых пропагандируется ведение здорового образа жизни, отказ от алкоголя и табакокурения. Ежегодно обновляется медицинская техника на более современную</w:t>
      </w:r>
      <w:r w:rsidR="00641FCD">
        <w:rPr>
          <w:rFonts w:ascii="Times New Roman" w:hAnsi="Times New Roman" w:cs="Times New Roman"/>
          <w:sz w:val="28"/>
          <w:szCs w:val="28"/>
        </w:rPr>
        <w:t>.</w:t>
      </w:r>
    </w:p>
    <w:p w:rsidR="009E2EEB" w:rsidRDefault="009E2EEB" w:rsidP="009E2EEB">
      <w:pPr>
        <w:spacing w:after="0" w:line="276" w:lineRule="auto"/>
        <w:ind w:firstLineChars="253" w:firstLine="708"/>
        <w:jc w:val="both"/>
        <w:rPr>
          <w:rFonts w:ascii="Times New Roman" w:hAnsi="Times New Roman" w:cs="Times New Roman"/>
          <w:sz w:val="28"/>
          <w:szCs w:val="28"/>
        </w:rPr>
      </w:pPr>
      <w:r>
        <w:rPr>
          <w:rFonts w:ascii="Times New Roman" w:hAnsi="Times New Roman" w:cs="Times New Roman"/>
          <w:sz w:val="28"/>
          <w:szCs w:val="28"/>
        </w:rPr>
        <w:t>В соответствии с Федеральным законом от 21.11.2011 N 323-ФЗ "Об основах охраны здоровья граждан в Российской Федерации" молодым специалистам, пришедшим работать в сельскую местность с 01.01.2012 года выплачивается сумма в размере одного миллиона рублей. Данное мероприятие позволяет привлекать в район новых специалистов.</w:t>
      </w:r>
    </w:p>
    <w:p w:rsidR="009E2EEB" w:rsidRDefault="009E2EEB" w:rsidP="009E2EEB">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Укрепление кадровой обеспеченности невозможно без содействия повышению уровня социально-экономической защищенности медицинских работников. Одной из мер социальной поддержки является оплата </w:t>
      </w:r>
      <w:r>
        <w:rPr>
          <w:rFonts w:ascii="Times New Roman" w:hAnsi="Times New Roman" w:cs="Times New Roman"/>
          <w:sz w:val="28"/>
          <w:szCs w:val="28"/>
        </w:rPr>
        <w:lastRenderedPageBreak/>
        <w:t>коммунальных услуг.</w:t>
      </w:r>
      <w:r w:rsidR="00FC2F2D">
        <w:rPr>
          <w:rFonts w:ascii="Times New Roman" w:hAnsi="Times New Roman" w:cs="Times New Roman"/>
          <w:sz w:val="28"/>
          <w:szCs w:val="28"/>
        </w:rPr>
        <w:t xml:space="preserve"> </w:t>
      </w:r>
      <w:r>
        <w:rPr>
          <w:rFonts w:ascii="Times New Roman" w:hAnsi="Times New Roman" w:cs="Times New Roman"/>
          <w:sz w:val="28"/>
          <w:szCs w:val="28"/>
        </w:rPr>
        <w:t xml:space="preserve">Наиболее актуальным является вопрос обеспечения медицинских работников жильем.  </w:t>
      </w:r>
      <w:r>
        <w:rPr>
          <w:rFonts w:ascii="Times New Roman" w:hAnsi="Times New Roman" w:cs="Times New Roman"/>
          <w:sz w:val="28"/>
          <w:szCs w:val="28"/>
        </w:rPr>
        <w:tab/>
        <w:t>Обеспечение качественного возрастания социально-экономического престижа профессиональной деятельности в здравоохранении - повышение заработной платы, решение жилищной проблемы, решение иных проблем профессиональной и социальной защищенности медицинских работников, будет способствовать повышению укомплектованности ставок, повышению доступности и качества медицинского обслуживания населения.</w:t>
      </w:r>
    </w:p>
    <w:p w:rsidR="009E2EEB" w:rsidRDefault="009E2EEB" w:rsidP="009E2EEB">
      <w:pPr>
        <w:autoSpaceDE w:val="0"/>
        <w:autoSpaceDN w:val="0"/>
        <w:adjustRightInd w:val="0"/>
        <w:spacing w:after="0" w:line="276" w:lineRule="auto"/>
        <w:ind w:firstLine="709"/>
        <w:jc w:val="both"/>
        <w:rPr>
          <w:rFonts w:ascii="Times New Roman" w:hAnsi="Times New Roman" w:cs="Times New Roman"/>
          <w:sz w:val="28"/>
          <w:szCs w:val="28"/>
        </w:rPr>
      </w:pPr>
    </w:p>
    <w:p w:rsidR="009E2EEB" w:rsidRDefault="009E2EEB" w:rsidP="009E2EEB">
      <w:pPr>
        <w:autoSpaceDE w:val="0"/>
        <w:autoSpaceDN w:val="0"/>
        <w:adjustRightInd w:val="0"/>
        <w:spacing w:after="0" w:line="276" w:lineRule="auto"/>
        <w:jc w:val="center"/>
        <w:rPr>
          <w:rFonts w:ascii="Times New Roman" w:hAnsi="Times New Roman" w:cs="Times New Roman"/>
          <w:b/>
          <w:bCs/>
          <w:sz w:val="28"/>
          <w:szCs w:val="28"/>
        </w:rPr>
      </w:pPr>
      <w:r>
        <w:rPr>
          <w:rFonts w:ascii="Times New Roman" w:hAnsi="Times New Roman" w:cs="Times New Roman"/>
          <w:b/>
          <w:bCs/>
          <w:sz w:val="28"/>
          <w:szCs w:val="28"/>
        </w:rPr>
        <w:t>1.7. Культура</w:t>
      </w:r>
    </w:p>
    <w:p w:rsidR="009B7F49" w:rsidRDefault="009B7F49" w:rsidP="009E2EEB">
      <w:pPr>
        <w:autoSpaceDE w:val="0"/>
        <w:autoSpaceDN w:val="0"/>
        <w:adjustRightInd w:val="0"/>
        <w:spacing w:after="0" w:line="276" w:lineRule="auto"/>
        <w:jc w:val="center"/>
        <w:rPr>
          <w:rFonts w:ascii="Times New Roman" w:hAnsi="Times New Roman" w:cs="Times New Roman"/>
          <w:b/>
          <w:bCs/>
          <w:sz w:val="28"/>
          <w:szCs w:val="28"/>
        </w:rPr>
      </w:pPr>
    </w:p>
    <w:p w:rsidR="00DE244B" w:rsidRPr="0076362F" w:rsidRDefault="00DE244B" w:rsidP="00DE244B">
      <w:pPr>
        <w:widowControl w:val="0"/>
        <w:spacing w:after="0" w:line="276" w:lineRule="auto"/>
        <w:ind w:firstLine="720"/>
        <w:jc w:val="both"/>
        <w:rPr>
          <w:rFonts w:ascii="Times New Roman" w:hAnsi="Times New Roman" w:cs="Times New Roman"/>
          <w:spacing w:val="-2"/>
          <w:sz w:val="28"/>
          <w:szCs w:val="28"/>
        </w:rPr>
      </w:pPr>
      <w:r w:rsidRPr="00DE244B">
        <w:rPr>
          <w:rFonts w:ascii="Times New Roman" w:hAnsi="Times New Roman" w:cs="Times New Roman"/>
          <w:spacing w:val="-2"/>
          <w:sz w:val="28"/>
          <w:szCs w:val="28"/>
        </w:rPr>
        <w:t>В Крыловском районе</w:t>
      </w:r>
      <w:r w:rsidRPr="00DE244B">
        <w:rPr>
          <w:rFonts w:ascii="Times New Roman" w:eastAsia="Calibri" w:hAnsi="Times New Roman" w:cs="Times New Roman"/>
          <w:sz w:val="28"/>
          <w:szCs w:val="28"/>
          <w:lang w:eastAsia="ru-RU"/>
        </w:rPr>
        <w:t xml:space="preserve"> о</w:t>
      </w:r>
      <w:r w:rsidRPr="00DE244B">
        <w:rPr>
          <w:rFonts w:ascii="Times New Roman" w:hAnsi="Times New Roman" w:cs="Times New Roman"/>
          <w:spacing w:val="-2"/>
          <w:sz w:val="28"/>
          <w:szCs w:val="28"/>
        </w:rPr>
        <w:t>трасль культуры представлена 35 учреждениями культуры: 16 клубных учреждений культуры, 12 библиотек, 3 образовательных учреждения культуры, 2 музея, 1 кинотеатр, 1 централизованная бухгалтерия.</w:t>
      </w:r>
    </w:p>
    <w:p w:rsidR="00BD2123" w:rsidRDefault="00BD2123" w:rsidP="00BD2123">
      <w:pPr>
        <w:widowControl w:val="0"/>
        <w:spacing w:after="0" w:line="276" w:lineRule="auto"/>
        <w:ind w:firstLine="720"/>
        <w:jc w:val="both"/>
        <w:rPr>
          <w:rFonts w:ascii="Times New Roman" w:hAnsi="Times New Roman" w:cs="Times New Roman"/>
          <w:spacing w:val="-2"/>
          <w:sz w:val="28"/>
          <w:szCs w:val="28"/>
        </w:rPr>
      </w:pPr>
      <w:r w:rsidRPr="00BD2123">
        <w:rPr>
          <w:rFonts w:ascii="Times New Roman" w:hAnsi="Times New Roman" w:cs="Times New Roman"/>
          <w:spacing w:val="-2"/>
          <w:sz w:val="28"/>
          <w:szCs w:val="28"/>
        </w:rPr>
        <w:t>На территории муниципального образования отсутствуют коммерческие культурные организации.</w:t>
      </w:r>
    </w:p>
    <w:p w:rsidR="00C57DC9" w:rsidRPr="009B7F49" w:rsidRDefault="00C57DC9" w:rsidP="00C57DC9">
      <w:pPr>
        <w:widowControl w:val="0"/>
        <w:spacing w:after="0" w:line="276" w:lineRule="auto"/>
        <w:ind w:firstLine="720"/>
        <w:jc w:val="both"/>
        <w:rPr>
          <w:rFonts w:ascii="Times New Roman" w:hAnsi="Times New Roman" w:cs="Times New Roman"/>
          <w:bCs/>
          <w:spacing w:val="-2"/>
          <w:sz w:val="28"/>
          <w:szCs w:val="28"/>
        </w:rPr>
      </w:pPr>
      <w:r w:rsidRPr="009B7F49">
        <w:rPr>
          <w:rFonts w:ascii="Times New Roman" w:hAnsi="Times New Roman" w:cs="Times New Roman"/>
          <w:spacing w:val="-2"/>
          <w:sz w:val="28"/>
          <w:szCs w:val="28"/>
        </w:rPr>
        <w:t>В 16 клубных учреждениях культуры работают 174 клубных формирования, с количественным составом  3250 человек. в том числе для детей и молодежи 119/ 2178 человек; 16 коллективов народного творчества удостоены почетного звания «Народный самодеятельный коллектив» и «Образцовый художественный коллектив». Процент охвата населения клубными формированиями за истекшие годы стабилен и составляет 8,5 % (при среднем краевом показателе 5%)</w:t>
      </w:r>
      <w:r w:rsidRPr="009B7F49">
        <w:rPr>
          <w:rFonts w:ascii="Times New Roman" w:hAnsi="Times New Roman" w:cs="Times New Roman"/>
          <w:bCs/>
          <w:spacing w:val="-2"/>
          <w:sz w:val="28"/>
          <w:szCs w:val="28"/>
        </w:rPr>
        <w:t>.</w:t>
      </w:r>
    </w:p>
    <w:p w:rsidR="00C57DC9" w:rsidRPr="009B7F49" w:rsidRDefault="00C57DC9" w:rsidP="00C57DC9">
      <w:pPr>
        <w:widowControl w:val="0"/>
        <w:spacing w:after="0" w:line="276" w:lineRule="auto"/>
        <w:ind w:firstLine="720"/>
        <w:jc w:val="both"/>
        <w:rPr>
          <w:rFonts w:ascii="Times New Roman" w:hAnsi="Times New Roman" w:cs="Times New Roman"/>
          <w:spacing w:val="-2"/>
          <w:sz w:val="28"/>
          <w:szCs w:val="28"/>
        </w:rPr>
      </w:pPr>
      <w:r w:rsidRPr="009B7F49">
        <w:rPr>
          <w:rFonts w:ascii="Times New Roman" w:hAnsi="Times New Roman" w:cs="Times New Roman"/>
          <w:spacing w:val="-2"/>
          <w:sz w:val="28"/>
          <w:szCs w:val="28"/>
        </w:rPr>
        <w:t>Одним из показателей  роста  уровня творческих коллективов являются победы на  конкурсах и фестивалях. Ежегодно творческими коллективами художественной самодеятельности завоевано свыше 150 Дипломов на краевых, общероссийских и международных фестивалях и конкурсах.</w:t>
      </w:r>
    </w:p>
    <w:p w:rsidR="00C57DC9" w:rsidRDefault="00C57DC9" w:rsidP="00C57DC9">
      <w:pPr>
        <w:widowControl w:val="0"/>
        <w:spacing w:after="0" w:line="276" w:lineRule="auto"/>
        <w:ind w:firstLine="720"/>
        <w:jc w:val="both"/>
        <w:rPr>
          <w:rFonts w:ascii="Times New Roman" w:hAnsi="Times New Roman" w:cs="Times New Roman"/>
          <w:spacing w:val="-2"/>
          <w:sz w:val="28"/>
          <w:szCs w:val="28"/>
        </w:rPr>
      </w:pPr>
      <w:r w:rsidRPr="009B7F49">
        <w:rPr>
          <w:rFonts w:ascii="Times New Roman" w:hAnsi="Times New Roman" w:cs="Times New Roman"/>
          <w:spacing w:val="-2"/>
          <w:sz w:val="28"/>
          <w:szCs w:val="28"/>
        </w:rPr>
        <w:t>На протяжении последних четырех лет учреждения культуры района активно участвуют в федеральных и краевых целевых программах</w:t>
      </w:r>
    </w:p>
    <w:p w:rsidR="009E2EEB" w:rsidRDefault="009E2EEB" w:rsidP="009E2EEB">
      <w:pPr>
        <w:widowControl w:val="0"/>
        <w:spacing w:after="0" w:line="276" w:lineRule="auto"/>
        <w:ind w:firstLine="720"/>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На территории муниципального образования </w:t>
      </w:r>
      <w:r w:rsidR="00BD2123">
        <w:rPr>
          <w:rFonts w:ascii="Times New Roman" w:hAnsi="Times New Roman" w:cs="Times New Roman"/>
          <w:spacing w:val="-2"/>
          <w:sz w:val="28"/>
          <w:szCs w:val="28"/>
        </w:rPr>
        <w:t>Крыловский</w:t>
      </w:r>
      <w:r>
        <w:rPr>
          <w:rFonts w:ascii="Times New Roman" w:hAnsi="Times New Roman" w:cs="Times New Roman"/>
          <w:spacing w:val="-2"/>
          <w:sz w:val="28"/>
          <w:szCs w:val="28"/>
        </w:rPr>
        <w:t xml:space="preserve"> район активно реализуется национальный проект «Культуры» краевой целевой программы «Поддержка муниципальных учреждений культуры» государственной программы Краснодарского края «Развитие культуры» в 2019 году.</w:t>
      </w:r>
    </w:p>
    <w:p w:rsidR="009E2EEB" w:rsidRDefault="00C57DC9" w:rsidP="00C57DC9">
      <w:pPr>
        <w:widowControl w:val="0"/>
        <w:spacing w:after="0" w:line="276" w:lineRule="auto"/>
        <w:ind w:firstLine="720"/>
        <w:jc w:val="both"/>
        <w:rPr>
          <w:rFonts w:ascii="Times New Roman" w:hAnsi="Times New Roman" w:cs="Times New Roman"/>
          <w:spacing w:val="-2"/>
          <w:sz w:val="28"/>
          <w:szCs w:val="28"/>
        </w:rPr>
      </w:pPr>
      <w:r w:rsidRPr="009B7F49">
        <w:rPr>
          <w:rFonts w:ascii="Times New Roman" w:hAnsi="Times New Roman" w:cs="Times New Roman"/>
          <w:spacing w:val="-2"/>
          <w:sz w:val="28"/>
          <w:szCs w:val="28"/>
        </w:rPr>
        <w:t xml:space="preserve">В районе сохранена сеть муниципальных библиотек – 12.  11-ть библиотек компьютеризированы, и имеют доступ к сети Интернет, что составляет  91 % от общего количества библиотек (средне краевое- 65,9 %).  </w:t>
      </w:r>
      <w:r w:rsidRPr="009B7F49">
        <w:rPr>
          <w:rFonts w:ascii="Times New Roman" w:hAnsi="Times New Roman" w:cs="Times New Roman"/>
          <w:spacing w:val="-2"/>
          <w:sz w:val="28"/>
          <w:szCs w:val="28"/>
        </w:rPr>
        <w:lastRenderedPageBreak/>
        <w:t>Книжный фонд составляет на 01.07.2021 – 245211 экз.</w:t>
      </w:r>
    </w:p>
    <w:p w:rsidR="009E2EEB" w:rsidRDefault="009E2EEB" w:rsidP="009E2EEB">
      <w:pPr>
        <w:widowControl w:val="0"/>
        <w:spacing w:after="0" w:line="240" w:lineRule="auto"/>
        <w:ind w:firstLine="720"/>
        <w:jc w:val="right"/>
        <w:rPr>
          <w:rFonts w:ascii="Times New Roman" w:hAnsi="Times New Roman" w:cs="Times New Roman"/>
          <w:spacing w:val="-2"/>
          <w:sz w:val="28"/>
          <w:szCs w:val="28"/>
        </w:rPr>
      </w:pPr>
      <w:r>
        <w:rPr>
          <w:rFonts w:ascii="Times New Roman" w:hAnsi="Times New Roman" w:cs="Times New Roman"/>
          <w:spacing w:val="-2"/>
          <w:sz w:val="28"/>
          <w:szCs w:val="28"/>
        </w:rPr>
        <w:t xml:space="preserve">Рисунок № </w:t>
      </w:r>
      <w:r w:rsidR="00840E69">
        <w:rPr>
          <w:rFonts w:ascii="Times New Roman" w:hAnsi="Times New Roman" w:cs="Times New Roman"/>
          <w:spacing w:val="-2"/>
          <w:sz w:val="28"/>
          <w:szCs w:val="28"/>
        </w:rPr>
        <w:t>4</w:t>
      </w:r>
    </w:p>
    <w:p w:rsidR="009E2EEB" w:rsidRDefault="009E2EEB" w:rsidP="009E2EEB">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Обеспеченность населения библиотеками и библиотечным фондом</w:t>
      </w:r>
    </w:p>
    <w:p w:rsidR="009E2EEB" w:rsidRDefault="009B7F49" w:rsidP="009E2EEB">
      <w:pPr>
        <w:widowControl w:val="0"/>
        <w:spacing w:after="0" w:line="240" w:lineRule="auto"/>
        <w:jc w:val="center"/>
        <w:rPr>
          <w:rFonts w:ascii="Times New Roman" w:hAnsi="Times New Roman" w:cs="Times New Roman"/>
          <w:b/>
          <w:bCs/>
          <w:spacing w:val="-2"/>
          <w:sz w:val="24"/>
          <w:szCs w:val="24"/>
        </w:rPr>
      </w:pPr>
      <w:r>
        <w:rPr>
          <w:b/>
          <w:noProof/>
          <w:spacing w:val="-2"/>
          <w:lang w:eastAsia="ru-RU"/>
        </w:rPr>
        <w:drawing>
          <wp:anchor distT="0" distB="0" distL="114300" distR="114300" simplePos="0" relativeHeight="251658240" behindDoc="0" locked="0" layoutInCell="1" allowOverlap="1">
            <wp:simplePos x="0" y="0"/>
            <wp:positionH relativeFrom="column">
              <wp:posOffset>-3810</wp:posOffset>
            </wp:positionH>
            <wp:positionV relativeFrom="paragraph">
              <wp:posOffset>179070</wp:posOffset>
            </wp:positionV>
            <wp:extent cx="5238750" cy="2381250"/>
            <wp:effectExtent l="0" t="0" r="0" b="0"/>
            <wp:wrapSquare wrapText="bothSides"/>
            <wp:docPr id="204" name="Диаграмма 20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9E2EEB" w:rsidRDefault="00840E69" w:rsidP="009E2EEB">
      <w:pPr>
        <w:keepNext/>
        <w:widowControl w:val="0"/>
        <w:spacing w:after="0" w:line="276" w:lineRule="auto"/>
        <w:jc w:val="both"/>
        <w:rPr>
          <w:rFonts w:cs="Times New Roman"/>
          <w:sz w:val="20"/>
          <w:szCs w:val="20"/>
        </w:rPr>
      </w:pPr>
      <w:r>
        <w:rPr>
          <w:rFonts w:cs="Times New Roman"/>
          <w:sz w:val="20"/>
          <w:szCs w:val="20"/>
        </w:rPr>
        <w:br w:type="textWrapping" w:clear="all"/>
      </w:r>
    </w:p>
    <w:p w:rsidR="00C57DC9" w:rsidRPr="009B7F49" w:rsidRDefault="00C57DC9" w:rsidP="00C57DC9">
      <w:pPr>
        <w:widowControl w:val="0"/>
        <w:spacing w:after="0" w:line="276" w:lineRule="auto"/>
        <w:ind w:firstLine="720"/>
        <w:jc w:val="both"/>
        <w:rPr>
          <w:rFonts w:ascii="Times New Roman" w:hAnsi="Times New Roman" w:cs="Times New Roman"/>
          <w:bCs/>
          <w:sz w:val="28"/>
          <w:szCs w:val="28"/>
        </w:rPr>
      </w:pPr>
      <w:r w:rsidRPr="009B7F49">
        <w:rPr>
          <w:rFonts w:ascii="Times New Roman" w:hAnsi="Times New Roman" w:cs="Times New Roman"/>
          <w:bCs/>
          <w:sz w:val="28"/>
          <w:szCs w:val="28"/>
        </w:rPr>
        <w:t>Сохранена сеть дополнительных образовательных учреждений культуры, во всех центральных населенных пунктах есть учебные площадки  школ искусств и художественной школы. Контингент учащихся   составляет  - 717 человек (2020 г. – 707 уч-ся), что составляет  23,6 % охвата детей, это самый высокий показатель в крае. За последние 5 лет 6 учащихся стали Лауреатами премии администрации Краснодарского края для одаренных учащихся и студентов образовательных организаций культуры и искусства.</w:t>
      </w:r>
    </w:p>
    <w:p w:rsidR="00C57DC9" w:rsidRPr="009B7F49" w:rsidRDefault="00C57DC9" w:rsidP="00C57DC9">
      <w:pPr>
        <w:widowControl w:val="0"/>
        <w:spacing w:after="0" w:line="276" w:lineRule="auto"/>
        <w:ind w:firstLine="720"/>
        <w:jc w:val="both"/>
        <w:rPr>
          <w:rFonts w:ascii="Times New Roman" w:hAnsi="Times New Roman" w:cs="Times New Roman"/>
          <w:bCs/>
          <w:sz w:val="28"/>
          <w:szCs w:val="28"/>
        </w:rPr>
      </w:pPr>
      <w:r w:rsidRPr="009B7F49">
        <w:rPr>
          <w:rFonts w:ascii="Times New Roman" w:hAnsi="Times New Roman" w:cs="Times New Roman"/>
          <w:bCs/>
          <w:sz w:val="28"/>
          <w:szCs w:val="28"/>
        </w:rPr>
        <w:t xml:space="preserve"> Два муниципальных музея  ведут свою  работу в соответствии с тематикой музеев. Общий фонд музеев составляет 9 853 экспоната.</w:t>
      </w:r>
    </w:p>
    <w:p w:rsidR="00C57DC9" w:rsidRPr="009B7F49" w:rsidRDefault="00C57DC9" w:rsidP="00C57DC9">
      <w:pPr>
        <w:shd w:val="clear" w:color="auto" w:fill="FFFFFF"/>
        <w:tabs>
          <w:tab w:val="left" w:pos="709"/>
          <w:tab w:val="left" w:pos="6131"/>
        </w:tabs>
        <w:spacing w:after="0" w:line="240" w:lineRule="auto"/>
        <w:ind w:firstLine="709"/>
        <w:jc w:val="both"/>
        <w:rPr>
          <w:rFonts w:ascii="Times New Roman" w:hAnsi="Times New Roman" w:cs="Times New Roman"/>
          <w:sz w:val="28"/>
          <w:szCs w:val="28"/>
          <w:lang w:eastAsia="ru-RU"/>
        </w:rPr>
      </w:pPr>
      <w:r w:rsidRPr="009B7F49">
        <w:rPr>
          <w:rFonts w:ascii="Times New Roman" w:hAnsi="Times New Roman" w:cs="Times New Roman"/>
          <w:color w:val="000000"/>
          <w:kern w:val="2"/>
          <w:sz w:val="28"/>
          <w:szCs w:val="28"/>
          <w:lang w:eastAsia="ar-SA"/>
        </w:rPr>
        <w:t>Одним из главных направлений работы учреждений культуры является патриотическое, духовно- нравственное и эстетическое воспитание  молодого поколения, организация культурного досуга и занятости детей и подростков.</w:t>
      </w:r>
    </w:p>
    <w:p w:rsidR="00C57DC9" w:rsidRDefault="00C57DC9" w:rsidP="00C57DC9">
      <w:pPr>
        <w:spacing w:after="0" w:line="276" w:lineRule="auto"/>
        <w:ind w:firstLine="709"/>
        <w:jc w:val="both"/>
        <w:rPr>
          <w:rFonts w:ascii="Times New Roman" w:hAnsi="Times New Roman" w:cs="Times New Roman"/>
          <w:sz w:val="28"/>
          <w:szCs w:val="28"/>
          <w:lang w:eastAsia="ru-RU"/>
        </w:rPr>
      </w:pPr>
      <w:r w:rsidRPr="009B7F49">
        <w:rPr>
          <w:rFonts w:ascii="Times New Roman" w:hAnsi="Times New Roman" w:cs="Times New Roman"/>
          <w:sz w:val="28"/>
          <w:szCs w:val="28"/>
          <w:lang w:eastAsia="ru-RU"/>
        </w:rPr>
        <w:t>Учреждения культуры уделяют большое внимание работе с пожилыми людьми и  людьми с ограниченными возможностями, организуя для них клубные формирования, проведение  культурно-досуговых мероприятий, участие в фестивалях и конкурсах различного уровня, способствуют реализации их творческого потенциала.</w:t>
      </w:r>
    </w:p>
    <w:p w:rsidR="009E2EEB" w:rsidRDefault="009E2EEB" w:rsidP="009E2EEB">
      <w:pPr>
        <w:autoSpaceDE w:val="0"/>
        <w:autoSpaceDN w:val="0"/>
        <w:adjustRightInd w:val="0"/>
        <w:spacing w:after="0" w:line="276" w:lineRule="auto"/>
        <w:jc w:val="both"/>
        <w:rPr>
          <w:rFonts w:ascii="Times New Roman" w:hAnsi="Times New Roman" w:cs="Times New Roman"/>
          <w:b/>
          <w:bCs/>
          <w:sz w:val="28"/>
          <w:szCs w:val="28"/>
        </w:rPr>
      </w:pPr>
    </w:p>
    <w:p w:rsidR="009E2EEB" w:rsidRDefault="009E2EEB" w:rsidP="009E2EEB">
      <w:pPr>
        <w:autoSpaceDE w:val="0"/>
        <w:autoSpaceDN w:val="0"/>
        <w:adjustRightInd w:val="0"/>
        <w:spacing w:after="0" w:line="276" w:lineRule="auto"/>
        <w:jc w:val="center"/>
        <w:rPr>
          <w:rFonts w:ascii="Times New Roman" w:hAnsi="Times New Roman" w:cs="Times New Roman"/>
          <w:b/>
          <w:bCs/>
          <w:sz w:val="28"/>
          <w:szCs w:val="28"/>
        </w:rPr>
      </w:pPr>
      <w:r>
        <w:rPr>
          <w:rFonts w:ascii="Times New Roman" w:hAnsi="Times New Roman" w:cs="Times New Roman"/>
          <w:b/>
          <w:bCs/>
          <w:sz w:val="28"/>
          <w:szCs w:val="28"/>
        </w:rPr>
        <w:t>1.8. Физическая культура и спорт</w:t>
      </w:r>
    </w:p>
    <w:p w:rsidR="009E2EEB" w:rsidRDefault="009E2EEB" w:rsidP="009E2EEB">
      <w:pPr>
        <w:autoSpaceDE w:val="0"/>
        <w:autoSpaceDN w:val="0"/>
        <w:adjustRightInd w:val="0"/>
        <w:spacing w:after="0" w:line="276" w:lineRule="auto"/>
        <w:jc w:val="center"/>
        <w:rPr>
          <w:rFonts w:ascii="Times New Roman" w:hAnsi="Times New Roman" w:cs="Times New Roman"/>
          <w:b/>
          <w:bCs/>
          <w:sz w:val="28"/>
          <w:szCs w:val="28"/>
        </w:rPr>
      </w:pPr>
    </w:p>
    <w:p w:rsidR="009E2EEB" w:rsidRDefault="009E2EEB" w:rsidP="009E2EEB">
      <w:pPr>
        <w:widowControl w:val="0"/>
        <w:spacing w:after="0"/>
        <w:ind w:firstLine="720"/>
        <w:jc w:val="both"/>
        <w:rPr>
          <w:rFonts w:ascii="Times New Roman" w:hAnsi="Times New Roman"/>
          <w:spacing w:val="-2"/>
          <w:sz w:val="28"/>
          <w:szCs w:val="28"/>
        </w:rPr>
      </w:pPr>
      <w:r>
        <w:rPr>
          <w:rFonts w:ascii="Times New Roman" w:hAnsi="Times New Roman" w:cs="Times New Roman"/>
          <w:spacing w:val="-2"/>
          <w:sz w:val="28"/>
          <w:szCs w:val="28"/>
        </w:rPr>
        <w:t xml:space="preserve">В </w:t>
      </w:r>
      <w:r w:rsidR="00E9774F">
        <w:rPr>
          <w:rFonts w:ascii="Times New Roman" w:hAnsi="Times New Roman" w:cs="Times New Roman"/>
          <w:spacing w:val="-2"/>
          <w:sz w:val="28"/>
          <w:szCs w:val="28"/>
        </w:rPr>
        <w:t>Крыловском районе</w:t>
      </w:r>
      <w:r w:rsidR="00E1601E">
        <w:rPr>
          <w:rFonts w:ascii="Times New Roman" w:hAnsi="Times New Roman" w:cs="Times New Roman"/>
          <w:spacing w:val="-2"/>
          <w:sz w:val="28"/>
          <w:szCs w:val="28"/>
        </w:rPr>
        <w:t xml:space="preserve"> </w:t>
      </w:r>
      <w:r w:rsidR="00E9774F">
        <w:rPr>
          <w:rFonts w:ascii="Times New Roman" w:hAnsi="Times New Roman" w:cs="Times New Roman"/>
          <w:spacing w:val="-2"/>
          <w:sz w:val="28"/>
          <w:szCs w:val="28"/>
        </w:rPr>
        <w:t>44</w:t>
      </w:r>
      <w:r>
        <w:rPr>
          <w:rFonts w:ascii="Times New Roman" w:hAnsi="Times New Roman" w:cs="Times New Roman"/>
          <w:spacing w:val="-2"/>
          <w:sz w:val="28"/>
          <w:szCs w:val="28"/>
        </w:rPr>
        <w:t xml:space="preserve"> спортивн</w:t>
      </w:r>
      <w:r w:rsidR="00E9774F">
        <w:rPr>
          <w:rFonts w:ascii="Times New Roman" w:hAnsi="Times New Roman" w:cs="Times New Roman"/>
          <w:spacing w:val="-2"/>
          <w:sz w:val="28"/>
          <w:szCs w:val="28"/>
        </w:rPr>
        <w:t>ых</w:t>
      </w:r>
      <w:r>
        <w:rPr>
          <w:rFonts w:ascii="Times New Roman" w:hAnsi="Times New Roman" w:cs="Times New Roman"/>
          <w:spacing w:val="-2"/>
          <w:sz w:val="28"/>
          <w:szCs w:val="28"/>
        </w:rPr>
        <w:t xml:space="preserve"> сооружени</w:t>
      </w:r>
      <w:r w:rsidR="00E9774F">
        <w:rPr>
          <w:rFonts w:ascii="Times New Roman" w:hAnsi="Times New Roman" w:cs="Times New Roman"/>
          <w:spacing w:val="-2"/>
          <w:sz w:val="28"/>
          <w:szCs w:val="28"/>
        </w:rPr>
        <w:t>я</w:t>
      </w:r>
      <w:r>
        <w:rPr>
          <w:rFonts w:ascii="Times New Roman" w:hAnsi="Times New Roman" w:cs="Times New Roman"/>
          <w:spacing w:val="-2"/>
          <w:sz w:val="28"/>
          <w:szCs w:val="28"/>
        </w:rPr>
        <w:t xml:space="preserve">, </w:t>
      </w:r>
      <w:r w:rsidR="00E9774F">
        <w:rPr>
          <w:rFonts w:ascii="Times New Roman" w:hAnsi="Times New Roman"/>
          <w:spacing w:val="-2"/>
          <w:sz w:val="28"/>
          <w:szCs w:val="28"/>
        </w:rPr>
        <w:t>один стадион с трибунами</w:t>
      </w:r>
      <w:r>
        <w:rPr>
          <w:rFonts w:ascii="Times New Roman" w:hAnsi="Times New Roman"/>
          <w:spacing w:val="-2"/>
          <w:sz w:val="28"/>
          <w:szCs w:val="28"/>
        </w:rPr>
        <w:t xml:space="preserve">, </w:t>
      </w:r>
      <w:r w:rsidR="00E9774F" w:rsidRPr="00E9774F">
        <w:rPr>
          <w:rFonts w:ascii="Times New Roman" w:hAnsi="Times New Roman"/>
          <w:spacing w:val="-2"/>
          <w:sz w:val="28"/>
          <w:szCs w:val="28"/>
        </w:rPr>
        <w:t>29 плоскостных спортивных сооружения, а также 14 спортивных зал</w:t>
      </w:r>
      <w:r w:rsidR="00641FCD" w:rsidRPr="00545B7D">
        <w:rPr>
          <w:rFonts w:ascii="Times New Roman" w:hAnsi="Times New Roman"/>
          <w:spacing w:val="-2"/>
          <w:sz w:val="28"/>
          <w:szCs w:val="28"/>
        </w:rPr>
        <w:t>ов</w:t>
      </w:r>
      <w:r w:rsidR="00E9774F" w:rsidRPr="00E9774F">
        <w:rPr>
          <w:rFonts w:ascii="Times New Roman" w:hAnsi="Times New Roman"/>
          <w:spacing w:val="-2"/>
          <w:sz w:val="28"/>
          <w:szCs w:val="28"/>
        </w:rPr>
        <w:t>. Стоит отметить, что все эти спортивные сооружения являются муниципальными.</w:t>
      </w:r>
    </w:p>
    <w:p w:rsidR="009E2EEB" w:rsidRPr="003471DB" w:rsidRDefault="00E9774F" w:rsidP="003471DB">
      <w:pPr>
        <w:widowControl w:val="0"/>
        <w:spacing w:after="0"/>
        <w:ind w:firstLine="720"/>
        <w:jc w:val="both"/>
        <w:rPr>
          <w:rFonts w:ascii="Times New Roman" w:hAnsi="Times New Roman"/>
          <w:spacing w:val="-2"/>
          <w:sz w:val="28"/>
          <w:szCs w:val="28"/>
        </w:rPr>
      </w:pPr>
      <w:r w:rsidRPr="00E9774F">
        <w:rPr>
          <w:rFonts w:ascii="Times New Roman" w:hAnsi="Times New Roman"/>
          <w:spacing w:val="-2"/>
          <w:sz w:val="28"/>
          <w:szCs w:val="28"/>
        </w:rPr>
        <w:lastRenderedPageBreak/>
        <w:t>В районе сегодня</w:t>
      </w:r>
      <w:r w:rsidR="003471DB">
        <w:rPr>
          <w:rFonts w:ascii="Times New Roman" w:hAnsi="Times New Roman"/>
          <w:spacing w:val="-2"/>
          <w:sz w:val="28"/>
          <w:szCs w:val="28"/>
        </w:rPr>
        <w:t xml:space="preserve"> функционируют</w:t>
      </w:r>
      <w:r w:rsidR="00E1601E">
        <w:rPr>
          <w:rFonts w:ascii="Times New Roman" w:hAnsi="Times New Roman"/>
          <w:spacing w:val="-2"/>
          <w:sz w:val="28"/>
          <w:szCs w:val="28"/>
        </w:rPr>
        <w:t xml:space="preserve"> </w:t>
      </w:r>
      <w:r w:rsidR="003471DB">
        <w:rPr>
          <w:rFonts w:ascii="Times New Roman" w:hAnsi="Times New Roman"/>
          <w:spacing w:val="-2"/>
          <w:sz w:val="28"/>
          <w:szCs w:val="28"/>
        </w:rPr>
        <w:t>2</w:t>
      </w:r>
      <w:r w:rsidRPr="00E9774F">
        <w:rPr>
          <w:rFonts w:ascii="Times New Roman" w:hAnsi="Times New Roman"/>
          <w:spacing w:val="-2"/>
          <w:sz w:val="28"/>
          <w:szCs w:val="28"/>
        </w:rPr>
        <w:t xml:space="preserve"> детско-юношеских спортивных </w:t>
      </w:r>
      <w:r w:rsidRPr="003471DB">
        <w:rPr>
          <w:rFonts w:ascii="Times New Roman" w:hAnsi="Times New Roman"/>
          <w:spacing w:val="-2"/>
          <w:sz w:val="28"/>
          <w:szCs w:val="28"/>
        </w:rPr>
        <w:t>школы.</w:t>
      </w:r>
      <w:bookmarkStart w:id="16" w:name="_Hlk74579024"/>
      <w:r w:rsidR="00FC2F2D">
        <w:rPr>
          <w:rFonts w:ascii="Times New Roman" w:hAnsi="Times New Roman"/>
          <w:spacing w:val="-2"/>
          <w:sz w:val="28"/>
          <w:szCs w:val="28"/>
        </w:rPr>
        <w:t xml:space="preserve"> </w:t>
      </w:r>
      <w:r w:rsidR="009E2EEB" w:rsidRPr="003471DB">
        <w:rPr>
          <w:rFonts w:ascii="Times New Roman" w:hAnsi="Times New Roman" w:cs="Times New Roman"/>
          <w:spacing w:val="-2"/>
          <w:sz w:val="28"/>
          <w:szCs w:val="28"/>
        </w:rPr>
        <w:t xml:space="preserve">Численность занимающихся в детско-юношеских спортивных школах – </w:t>
      </w:r>
      <w:r w:rsidR="003471DB" w:rsidRPr="003471DB">
        <w:rPr>
          <w:rFonts w:ascii="Times New Roman" w:hAnsi="Times New Roman" w:cs="Times New Roman"/>
          <w:spacing w:val="-2"/>
          <w:sz w:val="28"/>
          <w:szCs w:val="28"/>
        </w:rPr>
        <w:t>1499</w:t>
      </w:r>
      <w:r w:rsidR="009E2EEB" w:rsidRPr="003471DB">
        <w:rPr>
          <w:rFonts w:ascii="Times New Roman" w:hAnsi="Times New Roman" w:cs="Times New Roman"/>
          <w:spacing w:val="-2"/>
          <w:sz w:val="28"/>
          <w:szCs w:val="28"/>
        </w:rPr>
        <w:t xml:space="preserve"> человек.</w:t>
      </w:r>
    </w:p>
    <w:bookmarkEnd w:id="16"/>
    <w:p w:rsidR="00921B70" w:rsidRDefault="00921B70" w:rsidP="00921B70">
      <w:pPr>
        <w:widowControl w:val="0"/>
        <w:spacing w:after="0" w:line="276" w:lineRule="auto"/>
        <w:ind w:firstLine="720"/>
        <w:jc w:val="right"/>
        <w:rPr>
          <w:rFonts w:ascii="Times New Roman" w:hAnsi="Times New Roman" w:cs="Times New Roman"/>
          <w:spacing w:val="-2"/>
          <w:sz w:val="28"/>
          <w:szCs w:val="28"/>
        </w:rPr>
      </w:pPr>
      <w:r>
        <w:rPr>
          <w:rFonts w:ascii="Times New Roman" w:hAnsi="Times New Roman" w:cs="Times New Roman"/>
          <w:spacing w:val="-2"/>
          <w:sz w:val="28"/>
          <w:szCs w:val="28"/>
        </w:rPr>
        <w:t>Рисунок № 5</w:t>
      </w:r>
    </w:p>
    <w:p w:rsidR="00921B70" w:rsidRDefault="00921B70" w:rsidP="00921B70">
      <w:pPr>
        <w:widowControl w:val="0"/>
        <w:spacing w:after="0" w:line="240" w:lineRule="auto"/>
        <w:ind w:firstLine="720"/>
        <w:jc w:val="center"/>
        <w:rPr>
          <w:rFonts w:ascii="Times New Roman" w:hAnsi="Times New Roman" w:cs="Times New Roman"/>
          <w:b/>
          <w:bCs/>
          <w:spacing w:val="-2"/>
          <w:sz w:val="24"/>
          <w:szCs w:val="24"/>
        </w:rPr>
      </w:pPr>
      <w:r w:rsidRPr="0089321B">
        <w:rPr>
          <w:rFonts w:ascii="Times New Roman" w:hAnsi="Times New Roman" w:cs="Times New Roman"/>
          <w:b/>
          <w:bCs/>
          <w:spacing w:val="-2"/>
          <w:sz w:val="24"/>
          <w:szCs w:val="24"/>
        </w:rPr>
        <w:t>Численность занимающихся в детско-юношеских спортивных школах Крыловского района, человек</w:t>
      </w:r>
    </w:p>
    <w:p w:rsidR="00921B70" w:rsidRDefault="00921B70" w:rsidP="00921B70">
      <w:pPr>
        <w:widowControl w:val="0"/>
        <w:spacing w:after="0" w:line="276" w:lineRule="auto"/>
        <w:ind w:firstLine="720"/>
        <w:jc w:val="center"/>
        <w:rPr>
          <w:rFonts w:ascii="Times New Roman" w:hAnsi="Times New Roman" w:cs="Times New Roman"/>
          <w:b/>
          <w:bCs/>
          <w:spacing w:val="-2"/>
          <w:sz w:val="24"/>
          <w:szCs w:val="24"/>
        </w:rPr>
      </w:pPr>
    </w:p>
    <w:p w:rsidR="00921B70" w:rsidRPr="00921B70" w:rsidRDefault="00921B70" w:rsidP="00921B70">
      <w:pPr>
        <w:widowControl w:val="0"/>
        <w:spacing w:after="0" w:line="276" w:lineRule="auto"/>
        <w:ind w:firstLine="720"/>
        <w:jc w:val="center"/>
        <w:rPr>
          <w:rFonts w:ascii="Times New Roman" w:hAnsi="Times New Roman" w:cs="Times New Roman"/>
          <w:b/>
          <w:bCs/>
          <w:spacing w:val="-2"/>
          <w:sz w:val="24"/>
          <w:szCs w:val="24"/>
        </w:rPr>
      </w:pPr>
      <w:r w:rsidRPr="00640920">
        <w:rPr>
          <w:noProof/>
          <w:lang w:eastAsia="ru-RU"/>
        </w:rPr>
        <w:drawing>
          <wp:inline distT="0" distB="0" distL="0" distR="0">
            <wp:extent cx="5788550" cy="2798445"/>
            <wp:effectExtent l="0" t="0" r="3175" b="1905"/>
            <wp:docPr id="37"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E2EEB" w:rsidRDefault="009E2EEB" w:rsidP="009E2EEB">
      <w:pPr>
        <w:widowControl w:val="0"/>
        <w:spacing w:after="0" w:line="276" w:lineRule="auto"/>
        <w:ind w:firstLine="720"/>
        <w:jc w:val="both"/>
        <w:rPr>
          <w:rFonts w:ascii="Times New Roman" w:hAnsi="Times New Roman" w:cs="Times New Roman"/>
          <w:spacing w:val="-2"/>
          <w:sz w:val="28"/>
          <w:szCs w:val="28"/>
        </w:rPr>
      </w:pPr>
      <w:r>
        <w:rPr>
          <w:rFonts w:ascii="Times New Roman" w:hAnsi="Times New Roman" w:cs="Times New Roman"/>
          <w:spacing w:val="-2"/>
          <w:sz w:val="28"/>
          <w:szCs w:val="28"/>
        </w:rPr>
        <w:t>Доля граждан, систематически занимающихся физической культурой и спортом в общей численности граждан по возрастным группам приведена ниже на соответствующем рисунке:</w:t>
      </w:r>
    </w:p>
    <w:p w:rsidR="009E2EEB" w:rsidRDefault="009E2EEB" w:rsidP="009E2EEB">
      <w:pPr>
        <w:widowControl w:val="0"/>
        <w:spacing w:after="0" w:line="240" w:lineRule="auto"/>
        <w:ind w:firstLine="720"/>
        <w:jc w:val="right"/>
        <w:rPr>
          <w:rFonts w:ascii="Times New Roman" w:hAnsi="Times New Roman" w:cs="Times New Roman"/>
          <w:spacing w:val="-2"/>
          <w:sz w:val="28"/>
          <w:szCs w:val="28"/>
        </w:rPr>
      </w:pPr>
      <w:r>
        <w:rPr>
          <w:rFonts w:ascii="Times New Roman" w:hAnsi="Times New Roman" w:cs="Times New Roman"/>
          <w:spacing w:val="-2"/>
          <w:sz w:val="28"/>
          <w:szCs w:val="28"/>
        </w:rPr>
        <w:t xml:space="preserve">Рисунок № </w:t>
      </w:r>
      <w:r w:rsidR="002A3C9F">
        <w:rPr>
          <w:rFonts w:ascii="Times New Roman" w:hAnsi="Times New Roman" w:cs="Times New Roman"/>
          <w:spacing w:val="-2"/>
          <w:sz w:val="28"/>
          <w:szCs w:val="28"/>
        </w:rPr>
        <w:t>6</w:t>
      </w:r>
    </w:p>
    <w:p w:rsidR="009B7F49" w:rsidRDefault="009B7F49" w:rsidP="009E2EEB">
      <w:pPr>
        <w:widowControl w:val="0"/>
        <w:spacing w:after="0" w:line="240" w:lineRule="auto"/>
        <w:ind w:firstLine="720"/>
        <w:jc w:val="right"/>
        <w:rPr>
          <w:rFonts w:ascii="Times New Roman" w:hAnsi="Times New Roman" w:cs="Times New Roman"/>
          <w:spacing w:val="-2"/>
          <w:sz w:val="28"/>
          <w:szCs w:val="28"/>
        </w:rPr>
      </w:pPr>
    </w:p>
    <w:p w:rsidR="009E2EEB" w:rsidRDefault="009E2EEB" w:rsidP="009E2EEB">
      <w:pPr>
        <w:widowControl w:val="0"/>
        <w:spacing w:after="0" w:line="240" w:lineRule="auto"/>
        <w:jc w:val="center"/>
        <w:rPr>
          <w:rFonts w:ascii="Times New Roman" w:hAnsi="Times New Roman" w:cs="Times New Roman"/>
          <w:b/>
          <w:bCs/>
          <w:sz w:val="24"/>
          <w:szCs w:val="24"/>
        </w:rPr>
      </w:pPr>
      <w:bookmarkStart w:id="17" w:name="_Hlk74579095"/>
      <w:r w:rsidRPr="00657212">
        <w:rPr>
          <w:rFonts w:ascii="Times New Roman" w:hAnsi="Times New Roman" w:cs="Times New Roman"/>
          <w:b/>
          <w:bCs/>
          <w:sz w:val="24"/>
          <w:szCs w:val="24"/>
        </w:rPr>
        <w:t>Доля граждан, систематически занимающихся физической культурой и спортом в общей численности граждан соответствующей группы.</w:t>
      </w:r>
    </w:p>
    <w:p w:rsidR="009E2EEB" w:rsidRDefault="009E2EEB" w:rsidP="009E2EEB">
      <w:pPr>
        <w:widowControl w:val="0"/>
        <w:spacing w:after="0" w:line="240" w:lineRule="auto"/>
        <w:jc w:val="center"/>
        <w:rPr>
          <w:rFonts w:ascii="Times New Roman" w:hAnsi="Times New Roman" w:cs="Times New Roman"/>
          <w:b/>
          <w:bCs/>
          <w:spacing w:val="-2"/>
          <w:sz w:val="24"/>
          <w:szCs w:val="24"/>
        </w:rPr>
      </w:pPr>
    </w:p>
    <w:p w:rsidR="009E2EEB" w:rsidRDefault="00657212" w:rsidP="009E2EEB">
      <w:pPr>
        <w:keepNext/>
        <w:widowControl w:val="0"/>
        <w:spacing w:after="0" w:line="276" w:lineRule="auto"/>
        <w:jc w:val="both"/>
        <w:rPr>
          <w:rFonts w:cs="Times New Roman"/>
          <w:sz w:val="20"/>
          <w:szCs w:val="20"/>
        </w:rPr>
      </w:pPr>
      <w:r>
        <w:rPr>
          <w:rFonts w:cs="Times New Roman"/>
          <w:noProof/>
          <w:sz w:val="20"/>
          <w:szCs w:val="20"/>
          <w:lang w:eastAsia="ru-RU"/>
        </w:rPr>
        <w:drawing>
          <wp:inline distT="0" distB="0" distL="0" distR="0">
            <wp:extent cx="5968365" cy="20974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68365" cy="2097405"/>
                    </a:xfrm>
                    <a:prstGeom prst="rect">
                      <a:avLst/>
                    </a:prstGeom>
                    <a:noFill/>
                  </pic:spPr>
                </pic:pic>
              </a:graphicData>
            </a:graphic>
          </wp:inline>
        </w:drawing>
      </w:r>
    </w:p>
    <w:bookmarkEnd w:id="17"/>
    <w:p w:rsidR="009E2EEB" w:rsidRDefault="009E2EEB" w:rsidP="009E2EEB">
      <w:pPr>
        <w:widowControl w:val="0"/>
        <w:spacing w:after="0" w:line="276" w:lineRule="auto"/>
        <w:ind w:firstLine="720"/>
        <w:jc w:val="both"/>
        <w:rPr>
          <w:rFonts w:ascii="Times New Roman" w:hAnsi="Times New Roman" w:cs="Times New Roman"/>
          <w:spacing w:val="-2"/>
          <w:sz w:val="28"/>
          <w:szCs w:val="28"/>
        </w:rPr>
      </w:pPr>
    </w:p>
    <w:p w:rsidR="009E2EEB" w:rsidRDefault="009E2EEB" w:rsidP="009E2EEB">
      <w:pPr>
        <w:widowControl w:val="0"/>
        <w:spacing w:after="0" w:line="276" w:lineRule="auto"/>
        <w:ind w:firstLine="720"/>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На территории муниципального образования </w:t>
      </w:r>
      <w:r w:rsidR="00921B70">
        <w:rPr>
          <w:rFonts w:ascii="Times New Roman" w:hAnsi="Times New Roman" w:cs="Times New Roman"/>
          <w:spacing w:val="-2"/>
          <w:sz w:val="28"/>
          <w:szCs w:val="28"/>
        </w:rPr>
        <w:t>Крыловский</w:t>
      </w:r>
      <w:r>
        <w:rPr>
          <w:rFonts w:ascii="Times New Roman" w:hAnsi="Times New Roman" w:cs="Times New Roman"/>
          <w:spacing w:val="-2"/>
          <w:sz w:val="28"/>
          <w:szCs w:val="28"/>
        </w:rPr>
        <w:t xml:space="preserve"> район реализуется Всероссийский физкультурно-спортивный комплекс «Готов к </w:t>
      </w:r>
      <w:r>
        <w:rPr>
          <w:rFonts w:ascii="Times New Roman" w:hAnsi="Times New Roman" w:cs="Times New Roman"/>
          <w:spacing w:val="-2"/>
          <w:sz w:val="28"/>
          <w:szCs w:val="28"/>
        </w:rPr>
        <w:lastRenderedPageBreak/>
        <w:t>труду и обороне» (ГТО) – выполнение нормативов среди всех возрастных групп населения (от 6-ти лет и старше). В районе действует один центр тестирования по выполнению видов испытаний (тестов), нормативов, требований к оценке уровня знаний и умений в области физической культуры и спорта.</w:t>
      </w:r>
    </w:p>
    <w:p w:rsidR="003C4B95" w:rsidRPr="003C4B95" w:rsidRDefault="003C4B95" w:rsidP="003C4B95">
      <w:pPr>
        <w:widowControl w:val="0"/>
        <w:spacing w:after="0" w:line="276" w:lineRule="auto"/>
        <w:ind w:firstLine="720"/>
        <w:jc w:val="both"/>
        <w:rPr>
          <w:rFonts w:ascii="Times New Roman" w:hAnsi="Times New Roman" w:cs="Times New Roman"/>
          <w:spacing w:val="-2"/>
          <w:sz w:val="28"/>
          <w:szCs w:val="28"/>
        </w:rPr>
      </w:pPr>
      <w:r w:rsidRPr="003C4B95">
        <w:rPr>
          <w:rFonts w:ascii="Times New Roman" w:hAnsi="Times New Roman" w:cs="Times New Roman"/>
          <w:spacing w:val="-2"/>
          <w:sz w:val="28"/>
          <w:szCs w:val="28"/>
        </w:rPr>
        <w:t>В части показателей реализации Всероссийского физкультурно-спортивного комплекса «Готов к труду и обороне» (ГТО) следует отметить следующие значения, достигнутые в период с 01.01.2017г. по 01.10.2020г. нарастающим итогом:</w:t>
      </w:r>
    </w:p>
    <w:p w:rsidR="003C4B95" w:rsidRPr="003C4B95" w:rsidRDefault="003C4B95" w:rsidP="003C4B95">
      <w:pPr>
        <w:widowControl w:val="0"/>
        <w:spacing w:after="0" w:line="276" w:lineRule="auto"/>
        <w:ind w:firstLine="720"/>
        <w:jc w:val="both"/>
        <w:rPr>
          <w:rFonts w:ascii="Times New Roman" w:hAnsi="Times New Roman" w:cs="Times New Roman"/>
          <w:spacing w:val="-2"/>
          <w:sz w:val="28"/>
          <w:szCs w:val="28"/>
        </w:rPr>
      </w:pPr>
      <w:r>
        <w:rPr>
          <w:rFonts w:ascii="Times New Roman" w:hAnsi="Times New Roman" w:cs="Times New Roman"/>
          <w:spacing w:val="-2"/>
          <w:sz w:val="28"/>
          <w:szCs w:val="28"/>
        </w:rPr>
        <w:t>-</w:t>
      </w:r>
      <w:r w:rsidRPr="003C4B95">
        <w:rPr>
          <w:rFonts w:ascii="Times New Roman" w:hAnsi="Times New Roman" w:cs="Times New Roman"/>
          <w:spacing w:val="-2"/>
          <w:sz w:val="28"/>
          <w:szCs w:val="28"/>
        </w:rPr>
        <w:tab/>
        <w:t>количество жителей муниципального образования, зарегистрированных на сайте gto.ru – 5</w:t>
      </w:r>
      <w:r w:rsidR="00E96DD9">
        <w:rPr>
          <w:rFonts w:ascii="Times New Roman" w:hAnsi="Times New Roman" w:cs="Times New Roman"/>
          <w:spacing w:val="-2"/>
          <w:sz w:val="28"/>
          <w:szCs w:val="28"/>
        </w:rPr>
        <w:t xml:space="preserve"> </w:t>
      </w:r>
      <w:r w:rsidRPr="003C4B95">
        <w:rPr>
          <w:rFonts w:ascii="Times New Roman" w:hAnsi="Times New Roman" w:cs="Times New Roman"/>
          <w:spacing w:val="-2"/>
          <w:sz w:val="28"/>
          <w:szCs w:val="28"/>
        </w:rPr>
        <w:t>146 чел. (15,7 % от общей численности населения муниципального образования в возрасте от 6 лет и старше);</w:t>
      </w:r>
    </w:p>
    <w:p w:rsidR="003C4B95" w:rsidRDefault="003C4B95" w:rsidP="003C4B95">
      <w:pPr>
        <w:widowControl w:val="0"/>
        <w:spacing w:after="0" w:line="276" w:lineRule="auto"/>
        <w:ind w:firstLine="720"/>
        <w:jc w:val="both"/>
        <w:rPr>
          <w:rFonts w:ascii="Times New Roman" w:hAnsi="Times New Roman" w:cs="Times New Roman"/>
          <w:spacing w:val="-2"/>
          <w:sz w:val="28"/>
          <w:szCs w:val="28"/>
        </w:rPr>
      </w:pPr>
      <w:r>
        <w:rPr>
          <w:rFonts w:ascii="Times New Roman" w:hAnsi="Times New Roman" w:cs="Times New Roman"/>
          <w:spacing w:val="-2"/>
          <w:sz w:val="28"/>
          <w:szCs w:val="28"/>
        </w:rPr>
        <w:t>-</w:t>
      </w:r>
      <w:r w:rsidRPr="003C4B95">
        <w:rPr>
          <w:rFonts w:ascii="Times New Roman" w:hAnsi="Times New Roman" w:cs="Times New Roman"/>
          <w:spacing w:val="-2"/>
          <w:sz w:val="28"/>
          <w:szCs w:val="28"/>
        </w:rPr>
        <w:tab/>
        <w:t>количество принявших участие в выполнении нормативов ГТО – 2457 чел. (7,5 % от общей численности населения муниципального образования в возрасте от 6 лет и старше).</w:t>
      </w:r>
    </w:p>
    <w:p w:rsidR="00921B70" w:rsidRDefault="009E2EEB" w:rsidP="00CF6526">
      <w:pPr>
        <w:widowControl w:val="0"/>
        <w:spacing w:after="0" w:line="276" w:lineRule="auto"/>
        <w:ind w:firstLine="720"/>
        <w:jc w:val="both"/>
        <w:rPr>
          <w:rFonts w:ascii="Times New Roman" w:hAnsi="Times New Roman" w:cs="Times New Roman"/>
          <w:spacing w:val="-2"/>
          <w:sz w:val="28"/>
          <w:szCs w:val="28"/>
        </w:rPr>
      </w:pPr>
      <w:r>
        <w:rPr>
          <w:rFonts w:ascii="Times New Roman" w:hAnsi="Times New Roman" w:cs="Times New Roman"/>
          <w:spacing w:val="-2"/>
          <w:sz w:val="28"/>
          <w:szCs w:val="28"/>
        </w:rPr>
        <w:t>Важное направление государственной политики в социальной сфере представляет собой развитие системы отдыха и оздоровления детей.</w:t>
      </w:r>
    </w:p>
    <w:p w:rsidR="00921B70" w:rsidRDefault="00921B70" w:rsidP="009E2EEB">
      <w:pPr>
        <w:widowControl w:val="0"/>
        <w:spacing w:after="0" w:line="276" w:lineRule="auto"/>
        <w:jc w:val="both"/>
        <w:rPr>
          <w:rFonts w:ascii="Times New Roman" w:hAnsi="Times New Roman" w:cs="Times New Roman"/>
          <w:spacing w:val="-2"/>
          <w:sz w:val="28"/>
          <w:szCs w:val="28"/>
        </w:rPr>
      </w:pPr>
    </w:p>
    <w:p w:rsidR="009E2EEB" w:rsidRDefault="009E2EEB" w:rsidP="009E2EEB">
      <w:pPr>
        <w:spacing w:after="0" w:line="240" w:lineRule="auto"/>
        <w:ind w:firstLine="708"/>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1.9. Молодежь </w:t>
      </w:r>
      <w:r w:rsidR="0087689D">
        <w:rPr>
          <w:rFonts w:ascii="Times New Roman" w:hAnsi="Times New Roman" w:cs="Times New Roman"/>
          <w:b/>
          <w:sz w:val="28"/>
          <w:szCs w:val="28"/>
          <w:lang w:eastAsia="ru-RU"/>
        </w:rPr>
        <w:t>Крыловского</w:t>
      </w:r>
      <w:r>
        <w:rPr>
          <w:rFonts w:ascii="Times New Roman" w:hAnsi="Times New Roman" w:cs="Times New Roman"/>
          <w:b/>
          <w:sz w:val="28"/>
          <w:szCs w:val="28"/>
          <w:lang w:eastAsia="ru-RU"/>
        </w:rPr>
        <w:t xml:space="preserve"> района</w:t>
      </w:r>
    </w:p>
    <w:p w:rsidR="009E2EEB" w:rsidRDefault="009E2EEB" w:rsidP="009E2EEB">
      <w:pPr>
        <w:spacing w:after="0" w:line="240" w:lineRule="auto"/>
        <w:ind w:firstLine="708"/>
        <w:jc w:val="both"/>
        <w:rPr>
          <w:rFonts w:ascii="Times New Roman" w:hAnsi="Times New Roman" w:cs="Times New Roman"/>
          <w:b/>
          <w:sz w:val="28"/>
          <w:szCs w:val="28"/>
          <w:lang w:eastAsia="ru-RU"/>
        </w:rPr>
      </w:pPr>
    </w:p>
    <w:p w:rsidR="009E2EEB" w:rsidRDefault="009E2EEB" w:rsidP="009E2EEB">
      <w:pPr>
        <w:spacing w:after="0" w:line="276" w:lineRule="auto"/>
        <w:ind w:firstLine="709"/>
        <w:jc w:val="both"/>
        <w:rPr>
          <w:rFonts w:ascii="Times New Roman" w:hAnsi="Times New Roman" w:cs="Times New Roman"/>
          <w:sz w:val="28"/>
          <w:szCs w:val="28"/>
        </w:rPr>
      </w:pPr>
      <w:bookmarkStart w:id="18" w:name="_Hlk52180277"/>
      <w:r>
        <w:rPr>
          <w:rFonts w:ascii="Times New Roman" w:hAnsi="Times New Roman" w:cs="Times New Roman"/>
          <w:sz w:val="28"/>
          <w:szCs w:val="28"/>
        </w:rPr>
        <w:t xml:space="preserve">На территории </w:t>
      </w:r>
      <w:r w:rsidR="008A1EBB">
        <w:rPr>
          <w:rFonts w:ascii="Times New Roman" w:hAnsi="Times New Roman" w:cs="Times New Roman"/>
          <w:sz w:val="28"/>
          <w:szCs w:val="28"/>
        </w:rPr>
        <w:t>Крыловского</w:t>
      </w:r>
      <w:r>
        <w:rPr>
          <w:rFonts w:ascii="Times New Roman" w:hAnsi="Times New Roman" w:cs="Times New Roman"/>
          <w:sz w:val="28"/>
          <w:szCs w:val="28"/>
        </w:rPr>
        <w:t xml:space="preserve"> района проживает </w:t>
      </w:r>
      <w:r w:rsidR="00D31A31" w:rsidRPr="00D31A31">
        <w:rPr>
          <w:rFonts w:ascii="Times New Roman" w:hAnsi="Times New Roman" w:cs="Times New Roman"/>
          <w:sz w:val="28"/>
          <w:szCs w:val="28"/>
        </w:rPr>
        <w:t>6,091</w:t>
      </w:r>
      <w:r w:rsidRPr="00D31A31">
        <w:rPr>
          <w:rFonts w:ascii="Times New Roman" w:hAnsi="Times New Roman" w:cs="Times New Roman"/>
          <w:sz w:val="28"/>
          <w:szCs w:val="28"/>
        </w:rPr>
        <w:t xml:space="preserve"> тыс. человек в возрасте от 14 до 29 лет, что составляет 17,3 % от общей численности жителей района. За период 201</w:t>
      </w:r>
      <w:r w:rsidR="008A1EBB" w:rsidRPr="00D31A31">
        <w:rPr>
          <w:rFonts w:ascii="Times New Roman" w:hAnsi="Times New Roman" w:cs="Times New Roman"/>
          <w:sz w:val="28"/>
          <w:szCs w:val="28"/>
        </w:rPr>
        <w:t>5</w:t>
      </w:r>
      <w:r w:rsidRPr="00D31A31">
        <w:rPr>
          <w:rFonts w:ascii="Times New Roman" w:hAnsi="Times New Roman" w:cs="Times New Roman"/>
          <w:sz w:val="28"/>
          <w:szCs w:val="28"/>
        </w:rPr>
        <w:t>-201</w:t>
      </w:r>
      <w:r w:rsidR="008A1EBB" w:rsidRPr="00D31A31">
        <w:rPr>
          <w:rFonts w:ascii="Times New Roman" w:hAnsi="Times New Roman" w:cs="Times New Roman"/>
          <w:sz w:val="28"/>
          <w:szCs w:val="28"/>
        </w:rPr>
        <w:t>9</w:t>
      </w:r>
      <w:r w:rsidRPr="00D31A31">
        <w:rPr>
          <w:rFonts w:ascii="Times New Roman" w:hAnsi="Times New Roman" w:cs="Times New Roman"/>
          <w:sz w:val="28"/>
          <w:szCs w:val="28"/>
        </w:rPr>
        <w:t xml:space="preserve">гг. количество молодёжи в районе снизилось на </w:t>
      </w:r>
      <w:r w:rsidR="00D31A31" w:rsidRPr="00D31A31">
        <w:rPr>
          <w:rFonts w:ascii="Times New Roman" w:hAnsi="Times New Roman" w:cs="Times New Roman"/>
          <w:sz w:val="28"/>
          <w:szCs w:val="28"/>
        </w:rPr>
        <w:t>2,7</w:t>
      </w:r>
      <w:r w:rsidRPr="00D31A31">
        <w:rPr>
          <w:rFonts w:ascii="Times New Roman" w:hAnsi="Times New Roman" w:cs="Times New Roman"/>
          <w:sz w:val="28"/>
          <w:szCs w:val="28"/>
        </w:rPr>
        <w:t xml:space="preserve"> %, что составляет </w:t>
      </w:r>
      <w:r w:rsidR="00D31A31" w:rsidRPr="00D31A31">
        <w:rPr>
          <w:rFonts w:ascii="Times New Roman" w:hAnsi="Times New Roman" w:cs="Times New Roman"/>
          <w:sz w:val="28"/>
          <w:szCs w:val="28"/>
        </w:rPr>
        <w:t>971</w:t>
      </w:r>
      <w:r w:rsidRPr="00D31A31">
        <w:rPr>
          <w:rFonts w:ascii="Times New Roman" w:hAnsi="Times New Roman" w:cs="Times New Roman"/>
          <w:sz w:val="28"/>
          <w:szCs w:val="28"/>
        </w:rPr>
        <w:t xml:space="preserve"> человек. </w:t>
      </w:r>
      <w:bookmarkEnd w:id="18"/>
      <w:r w:rsidRPr="00D31A31">
        <w:rPr>
          <w:rFonts w:ascii="Times New Roman" w:hAnsi="Times New Roman" w:cs="Times New Roman"/>
          <w:sz w:val="28"/>
          <w:szCs w:val="28"/>
        </w:rPr>
        <w:t>Главным образом это происходит за счет снижения рождаемости в 90-е</w:t>
      </w:r>
      <w:r>
        <w:rPr>
          <w:rFonts w:ascii="Times New Roman" w:hAnsi="Times New Roman" w:cs="Times New Roman"/>
          <w:sz w:val="28"/>
          <w:szCs w:val="28"/>
        </w:rPr>
        <w:t xml:space="preserve"> годы прошлого столетия, отсутствия учебных заведений среднего и высшего профессионального образования в районе, а также оттока молодежи из сельской местности в крупные города. </w:t>
      </w:r>
    </w:p>
    <w:p w:rsidR="009E2EEB" w:rsidRDefault="009E2EEB" w:rsidP="009E2EEB">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целях развития молодёжной политики на территории района реализуется муниципальная программа «Молодежь </w:t>
      </w:r>
      <w:r w:rsidR="008A1EBB">
        <w:rPr>
          <w:rFonts w:ascii="Times New Roman" w:hAnsi="Times New Roman" w:cs="Times New Roman"/>
          <w:sz w:val="28"/>
          <w:szCs w:val="28"/>
        </w:rPr>
        <w:t>Крыловск</w:t>
      </w:r>
      <w:r>
        <w:rPr>
          <w:rFonts w:ascii="Times New Roman" w:hAnsi="Times New Roman" w:cs="Times New Roman"/>
          <w:sz w:val="28"/>
          <w:szCs w:val="28"/>
        </w:rPr>
        <w:t>о</w:t>
      </w:r>
      <w:r w:rsidR="008A1EBB">
        <w:rPr>
          <w:rFonts w:ascii="Times New Roman" w:hAnsi="Times New Roman" w:cs="Times New Roman"/>
          <w:sz w:val="28"/>
          <w:szCs w:val="28"/>
        </w:rPr>
        <w:t>го</w:t>
      </w:r>
      <w:r>
        <w:rPr>
          <w:rFonts w:ascii="Times New Roman" w:hAnsi="Times New Roman" w:cs="Times New Roman"/>
          <w:sz w:val="28"/>
          <w:szCs w:val="28"/>
        </w:rPr>
        <w:t xml:space="preserve"> района», направленная на качественное развитие потенциала и воспитание молодёжи, снижение уровня распространения социально-негативных явлений в молодёжной среде, гражданско-патриотическое и духовно-нравственное воспитание молодёжи, развитие волонтерской деятельности и т.д.</w:t>
      </w:r>
    </w:p>
    <w:p w:rsidR="009E2EEB" w:rsidRDefault="009E2EEB" w:rsidP="009E2EEB">
      <w:pPr>
        <w:spacing w:after="0" w:line="276" w:lineRule="auto"/>
        <w:ind w:firstLine="709"/>
        <w:jc w:val="both"/>
        <w:rPr>
          <w:rFonts w:ascii="Times New Roman" w:hAnsi="Times New Roman" w:cs="Times New Roman"/>
          <w:sz w:val="28"/>
          <w:szCs w:val="28"/>
        </w:rPr>
      </w:pPr>
      <w:bookmarkStart w:id="19" w:name="_Hlk52180290"/>
      <w:bookmarkStart w:id="20" w:name="_Hlk53072057"/>
      <w:r>
        <w:rPr>
          <w:rFonts w:ascii="Times New Roman" w:hAnsi="Times New Roman" w:cs="Times New Roman"/>
          <w:bCs/>
          <w:sz w:val="28"/>
          <w:szCs w:val="28"/>
        </w:rPr>
        <w:t xml:space="preserve">В районе деятельность </w:t>
      </w:r>
      <w:r w:rsidRPr="00D31A31">
        <w:rPr>
          <w:rFonts w:ascii="Times New Roman" w:hAnsi="Times New Roman" w:cs="Times New Roman"/>
          <w:bCs/>
          <w:sz w:val="28"/>
          <w:szCs w:val="28"/>
        </w:rPr>
        <w:t>учреждений, организаций, объединений молодежной направленности осуществля</w:t>
      </w:r>
      <w:r w:rsidR="00D31A31" w:rsidRPr="00D31A31">
        <w:rPr>
          <w:rFonts w:ascii="Times New Roman" w:hAnsi="Times New Roman" w:cs="Times New Roman"/>
          <w:bCs/>
          <w:sz w:val="28"/>
          <w:szCs w:val="28"/>
        </w:rPr>
        <w:t>е</w:t>
      </w:r>
      <w:r w:rsidRPr="00D31A31">
        <w:rPr>
          <w:rFonts w:ascii="Times New Roman" w:hAnsi="Times New Roman" w:cs="Times New Roman"/>
          <w:bCs/>
          <w:sz w:val="28"/>
          <w:szCs w:val="28"/>
        </w:rPr>
        <w:t xml:space="preserve">т </w:t>
      </w:r>
      <w:r w:rsidR="00D31A31" w:rsidRPr="00D31A31">
        <w:rPr>
          <w:rFonts w:ascii="Times New Roman" w:hAnsi="Times New Roman" w:cs="Times New Roman"/>
          <w:sz w:val="28"/>
          <w:szCs w:val="28"/>
        </w:rPr>
        <w:t>1</w:t>
      </w:r>
      <w:r w:rsidRPr="00D31A31">
        <w:rPr>
          <w:rFonts w:ascii="Times New Roman" w:hAnsi="Times New Roman" w:cs="Times New Roman"/>
          <w:sz w:val="28"/>
          <w:szCs w:val="28"/>
        </w:rPr>
        <w:t xml:space="preserve"> молодёжны</w:t>
      </w:r>
      <w:r w:rsidR="00D31A31" w:rsidRPr="00D31A31">
        <w:rPr>
          <w:rFonts w:ascii="Times New Roman" w:hAnsi="Times New Roman" w:cs="Times New Roman"/>
          <w:sz w:val="28"/>
          <w:szCs w:val="28"/>
        </w:rPr>
        <w:t>й</w:t>
      </w:r>
      <w:r w:rsidRPr="00D31A31">
        <w:rPr>
          <w:rFonts w:ascii="Times New Roman" w:hAnsi="Times New Roman" w:cs="Times New Roman"/>
          <w:sz w:val="28"/>
          <w:szCs w:val="28"/>
        </w:rPr>
        <w:t xml:space="preserve"> центр</w:t>
      </w:r>
      <w:bookmarkEnd w:id="19"/>
      <w:r w:rsidRPr="00D31A31">
        <w:rPr>
          <w:rFonts w:ascii="Times New Roman" w:hAnsi="Times New Roman" w:cs="Times New Roman"/>
          <w:sz w:val="28"/>
          <w:szCs w:val="28"/>
        </w:rPr>
        <w:t>, а</w:t>
      </w:r>
      <w:r>
        <w:rPr>
          <w:rFonts w:ascii="Times New Roman" w:hAnsi="Times New Roman" w:cs="Times New Roman"/>
          <w:sz w:val="28"/>
          <w:szCs w:val="28"/>
        </w:rPr>
        <w:t xml:space="preserve"> также специалисты по работе с молодёжью в поселениях</w:t>
      </w:r>
      <w:r>
        <w:rPr>
          <w:rFonts w:ascii="Times New Roman" w:hAnsi="Times New Roman" w:cs="Times New Roman"/>
          <w:bCs/>
          <w:sz w:val="28"/>
          <w:szCs w:val="28"/>
        </w:rPr>
        <w:t>.</w:t>
      </w:r>
    </w:p>
    <w:bookmarkEnd w:id="20"/>
    <w:p w:rsidR="009E2EEB" w:rsidRDefault="009E2EEB" w:rsidP="009E2EEB">
      <w:pPr>
        <w:spacing w:after="0" w:line="276" w:lineRule="auto"/>
        <w:ind w:firstLine="709"/>
        <w:jc w:val="both"/>
        <w:rPr>
          <w:rFonts w:ascii="Times New Roman" w:hAnsi="Times New Roman" w:cs="Times New Roman"/>
          <w:sz w:val="28"/>
          <w:szCs w:val="28"/>
        </w:rPr>
      </w:pPr>
      <w:r>
        <w:rPr>
          <w:rFonts w:ascii="Times New Roman" w:eastAsia="Calibri" w:hAnsi="Times New Roman" w:cs="Times New Roman"/>
          <w:kern w:val="2"/>
          <w:sz w:val="28"/>
          <w:szCs w:val="28"/>
        </w:rPr>
        <w:lastRenderedPageBreak/>
        <w:t>С каждым годом в районе растет количество проводимых мероприятий, которые дают возможность для самореализации и повышения потенциала молодежи, вместе с тем и растет интерес самой молодежи к этим мероприятиям.</w:t>
      </w:r>
    </w:p>
    <w:p w:rsidR="009E2EEB" w:rsidRDefault="009E2EEB" w:rsidP="009E2EEB">
      <w:pPr>
        <w:shd w:val="clear" w:color="auto" w:fill="FFFFFF" w:themeFill="background1"/>
        <w:tabs>
          <w:tab w:val="num" w:pos="240"/>
        </w:tabs>
        <w:spacing w:after="0" w:line="276" w:lineRule="auto"/>
        <w:ind w:firstLine="709"/>
        <w:jc w:val="both"/>
        <w:rPr>
          <w:rFonts w:ascii="Times New Roman" w:hAnsi="Times New Roman" w:cs="Times New Roman"/>
          <w:sz w:val="28"/>
          <w:szCs w:val="28"/>
        </w:rPr>
      </w:pPr>
      <w:bookmarkStart w:id="21" w:name="_Hlk52180304"/>
      <w:r>
        <w:rPr>
          <w:rFonts w:ascii="Times New Roman" w:hAnsi="Times New Roman" w:cs="Times New Roman"/>
          <w:sz w:val="28"/>
          <w:szCs w:val="28"/>
        </w:rPr>
        <w:t xml:space="preserve">Большое внимание уделяется развитию социальной активности молодёжи, их участию в социально-значимой деятельности. Создаются патриотические, культурологические, досуговые объединения. </w:t>
      </w:r>
    </w:p>
    <w:bookmarkEnd w:id="21"/>
    <w:p w:rsidR="009E2EEB" w:rsidRDefault="009E2EEB" w:rsidP="009E2EEB">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В целях вовлечения молодёжи в активную общественную деятельность, развития и поддержки творческого потенциала молодёжи проводятся досуговые мероприятия, интеллектуальные игры, спортивные мероприятия, оздоровительные дни. В рамках патриотического воспитания молодёжи организуются акции, экскурсии, походы, военно-спортивные соревнования, митинги, посвящённые памятным датам истории.</w:t>
      </w:r>
    </w:p>
    <w:p w:rsidR="009E2EEB" w:rsidRDefault="009E2EEB" w:rsidP="009E2EEB">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формирования в молодёжной среде негативного отношения к наркомании, алкоголизму и табакокурению на территории района реализуется комплекс мероприятий, который включает в себя медицинские, правоохранительные, </w:t>
      </w:r>
      <w:r w:rsidRPr="00D31A31">
        <w:rPr>
          <w:rFonts w:ascii="Times New Roman" w:hAnsi="Times New Roman" w:cs="Times New Roman"/>
          <w:sz w:val="28"/>
          <w:szCs w:val="28"/>
        </w:rPr>
        <w:t xml:space="preserve">профилактические мероприятия, пропаганду здорового образа жизни. </w:t>
      </w:r>
      <w:bookmarkStart w:id="22" w:name="_Hlk75452983"/>
      <w:r w:rsidRPr="00D31A31">
        <w:rPr>
          <w:rFonts w:ascii="Times New Roman" w:hAnsi="Times New Roman"/>
          <w:sz w:val="28"/>
          <w:szCs w:val="28"/>
        </w:rPr>
        <w:t>С 2019 года свою работу вед</w:t>
      </w:r>
      <w:r w:rsidR="00D31A31" w:rsidRPr="00D31A31">
        <w:rPr>
          <w:rFonts w:ascii="Times New Roman" w:hAnsi="Times New Roman"/>
          <w:sz w:val="28"/>
          <w:szCs w:val="28"/>
        </w:rPr>
        <w:t>е</w:t>
      </w:r>
      <w:r w:rsidRPr="00D31A31">
        <w:rPr>
          <w:rFonts w:ascii="Times New Roman" w:hAnsi="Times New Roman"/>
          <w:sz w:val="28"/>
          <w:szCs w:val="28"/>
        </w:rPr>
        <w:t>т</w:t>
      </w:r>
      <w:r w:rsidR="00D31A31" w:rsidRPr="00D31A31">
        <w:rPr>
          <w:rFonts w:ascii="Times New Roman" w:hAnsi="Times New Roman"/>
          <w:sz w:val="28"/>
          <w:szCs w:val="28"/>
        </w:rPr>
        <w:t xml:space="preserve"> только</w:t>
      </w:r>
      <w:r w:rsidRPr="00D31A31">
        <w:rPr>
          <w:rFonts w:ascii="Times New Roman" w:hAnsi="Times New Roman"/>
          <w:sz w:val="28"/>
          <w:szCs w:val="28"/>
        </w:rPr>
        <w:t xml:space="preserve"> 1 антинаркотически</w:t>
      </w:r>
      <w:r w:rsidR="00BC6985" w:rsidRPr="009B7F49">
        <w:rPr>
          <w:rFonts w:ascii="Times New Roman" w:hAnsi="Times New Roman"/>
          <w:sz w:val="28"/>
          <w:szCs w:val="28"/>
        </w:rPr>
        <w:t>й</w:t>
      </w:r>
      <w:r w:rsidRPr="00D31A31">
        <w:rPr>
          <w:rFonts w:ascii="Times New Roman" w:hAnsi="Times New Roman"/>
          <w:sz w:val="28"/>
          <w:szCs w:val="28"/>
        </w:rPr>
        <w:t xml:space="preserve"> волонтёрск</w:t>
      </w:r>
      <w:r w:rsidRPr="009B7F49">
        <w:rPr>
          <w:rFonts w:ascii="Times New Roman" w:hAnsi="Times New Roman"/>
          <w:sz w:val="28"/>
          <w:szCs w:val="28"/>
        </w:rPr>
        <w:t>и</w:t>
      </w:r>
      <w:r w:rsidR="00BC6985" w:rsidRPr="009B7F49">
        <w:rPr>
          <w:rFonts w:ascii="Times New Roman" w:hAnsi="Times New Roman"/>
          <w:sz w:val="28"/>
          <w:szCs w:val="28"/>
        </w:rPr>
        <w:t>й</w:t>
      </w:r>
      <w:r w:rsidRPr="00D31A31">
        <w:rPr>
          <w:rFonts w:ascii="Times New Roman" w:hAnsi="Times New Roman"/>
          <w:sz w:val="28"/>
          <w:szCs w:val="28"/>
        </w:rPr>
        <w:t xml:space="preserve"> отряд.</w:t>
      </w:r>
      <w:bookmarkEnd w:id="22"/>
    </w:p>
    <w:p w:rsidR="009E2EEB" w:rsidRDefault="009E2EEB" w:rsidP="009E2EEB">
      <w:pPr>
        <w:spacing w:after="0" w:line="276" w:lineRule="auto"/>
        <w:ind w:firstLine="709"/>
        <w:jc w:val="both"/>
        <w:rPr>
          <w:rFonts w:ascii="Times New Roman" w:hAnsi="Times New Roman" w:cs="Times New Roman"/>
          <w:sz w:val="28"/>
          <w:szCs w:val="28"/>
        </w:rPr>
      </w:pPr>
      <w:bookmarkStart w:id="23" w:name="_Hlk52180321"/>
      <w:r>
        <w:rPr>
          <w:rFonts w:ascii="Times New Roman" w:hAnsi="Times New Roman" w:cs="Times New Roman"/>
          <w:sz w:val="28"/>
          <w:szCs w:val="28"/>
        </w:rPr>
        <w:t xml:space="preserve">В краевом рейтинге оценки деятельности в сфере молодежной политики среди 44 </w:t>
      </w:r>
      <w:r w:rsidRPr="00D31A31">
        <w:rPr>
          <w:rFonts w:ascii="Times New Roman" w:hAnsi="Times New Roman" w:cs="Times New Roman"/>
          <w:sz w:val="28"/>
          <w:szCs w:val="28"/>
        </w:rPr>
        <w:t>муниципальных образований район по итогам 201</w:t>
      </w:r>
      <w:r w:rsidR="008C75EC" w:rsidRPr="00D31A31">
        <w:rPr>
          <w:rFonts w:ascii="Times New Roman" w:hAnsi="Times New Roman" w:cs="Times New Roman"/>
          <w:sz w:val="28"/>
          <w:szCs w:val="28"/>
        </w:rPr>
        <w:t>9</w:t>
      </w:r>
      <w:r w:rsidRPr="00D31A31">
        <w:rPr>
          <w:rFonts w:ascii="Times New Roman" w:hAnsi="Times New Roman" w:cs="Times New Roman"/>
          <w:sz w:val="28"/>
          <w:szCs w:val="28"/>
        </w:rPr>
        <w:t xml:space="preserve"> года</w:t>
      </w:r>
      <w:r w:rsidR="008C75EC" w:rsidRPr="00D31A31">
        <w:rPr>
          <w:rFonts w:ascii="Times New Roman" w:hAnsi="Times New Roman" w:cs="Times New Roman"/>
          <w:sz w:val="28"/>
          <w:szCs w:val="28"/>
        </w:rPr>
        <w:t xml:space="preserve"> Крыловский район</w:t>
      </w:r>
      <w:r w:rsidRPr="00D31A31">
        <w:rPr>
          <w:rFonts w:ascii="Times New Roman" w:hAnsi="Times New Roman" w:cs="Times New Roman"/>
          <w:sz w:val="28"/>
          <w:szCs w:val="28"/>
        </w:rPr>
        <w:t xml:space="preserve"> находился на </w:t>
      </w:r>
      <w:r w:rsidR="00D31A31" w:rsidRPr="00D31A31">
        <w:rPr>
          <w:rFonts w:ascii="Times New Roman" w:hAnsi="Times New Roman" w:cs="Times New Roman"/>
          <w:sz w:val="28"/>
          <w:szCs w:val="28"/>
        </w:rPr>
        <w:t>36</w:t>
      </w:r>
      <w:r w:rsidRPr="00D31A31">
        <w:rPr>
          <w:rFonts w:ascii="Times New Roman" w:hAnsi="Times New Roman" w:cs="Times New Roman"/>
          <w:sz w:val="28"/>
          <w:szCs w:val="28"/>
        </w:rPr>
        <w:t xml:space="preserve"> месте, </w:t>
      </w:r>
      <w:r w:rsidR="00D31A31" w:rsidRPr="00D31A31">
        <w:rPr>
          <w:rFonts w:ascii="Times New Roman" w:hAnsi="Times New Roman" w:cs="Times New Roman"/>
          <w:sz w:val="28"/>
          <w:szCs w:val="28"/>
        </w:rPr>
        <w:t>опустившись</w:t>
      </w:r>
      <w:r w:rsidRPr="00D31A31">
        <w:rPr>
          <w:rFonts w:ascii="Times New Roman" w:hAnsi="Times New Roman" w:cs="Times New Roman"/>
          <w:sz w:val="28"/>
          <w:szCs w:val="28"/>
        </w:rPr>
        <w:t xml:space="preserve"> по сравнению с 201</w:t>
      </w:r>
      <w:r w:rsidR="008C75EC" w:rsidRPr="00D31A31">
        <w:rPr>
          <w:rFonts w:ascii="Times New Roman" w:hAnsi="Times New Roman" w:cs="Times New Roman"/>
          <w:sz w:val="28"/>
          <w:szCs w:val="28"/>
        </w:rPr>
        <w:t>5</w:t>
      </w:r>
      <w:r w:rsidRPr="00D31A31">
        <w:rPr>
          <w:rFonts w:ascii="Times New Roman" w:hAnsi="Times New Roman" w:cs="Times New Roman"/>
          <w:sz w:val="28"/>
          <w:szCs w:val="28"/>
        </w:rPr>
        <w:t xml:space="preserve">годом на </w:t>
      </w:r>
      <w:r w:rsidR="00D31A31" w:rsidRPr="00D31A31">
        <w:rPr>
          <w:rFonts w:ascii="Times New Roman" w:hAnsi="Times New Roman" w:cs="Times New Roman"/>
          <w:sz w:val="28"/>
          <w:szCs w:val="28"/>
        </w:rPr>
        <w:t>6</w:t>
      </w:r>
      <w:r w:rsidRPr="00D31A31">
        <w:rPr>
          <w:rFonts w:ascii="Times New Roman" w:hAnsi="Times New Roman" w:cs="Times New Roman"/>
          <w:sz w:val="28"/>
          <w:szCs w:val="28"/>
        </w:rPr>
        <w:t xml:space="preserve"> позиций.</w:t>
      </w:r>
      <w:r w:rsidR="00D31A31">
        <w:rPr>
          <w:rFonts w:ascii="Times New Roman" w:hAnsi="Times New Roman" w:cs="Times New Roman"/>
          <w:sz w:val="28"/>
          <w:szCs w:val="28"/>
        </w:rPr>
        <w:t xml:space="preserve"> Данная динамика в рейтинге характеризует недостаточную эффективность проводимой в муниципалитете молодежной политики. </w:t>
      </w:r>
    </w:p>
    <w:bookmarkEnd w:id="23"/>
    <w:p w:rsidR="009E2EEB" w:rsidRDefault="009E2EEB" w:rsidP="009E2EEB">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Основными внутренними проблемами в сфере государственной молодежной политики являются: дефицит кадров, отсутствие комплексной инфраструктуры для реализации государственной молодежной политики, неравные возможности реализации молодежной политики в городе и сельских поселениях, слабое взаимодействие учреждений, реализующих молодежную политику, с экспертным сообществом, образовательными организациями и бизнес-структурами. </w:t>
      </w:r>
    </w:p>
    <w:p w:rsidR="009E2EEB" w:rsidRDefault="009E2EEB" w:rsidP="009E2EEB">
      <w:pPr>
        <w:widowControl w:val="0"/>
        <w:spacing w:after="0" w:line="276" w:lineRule="auto"/>
        <w:ind w:firstLine="709"/>
        <w:jc w:val="both"/>
        <w:rPr>
          <w:rFonts w:ascii="Times New Roman" w:hAnsi="Times New Roman" w:cs="Times New Roman"/>
          <w:b/>
          <w:bCs/>
          <w:sz w:val="28"/>
          <w:szCs w:val="28"/>
        </w:rPr>
      </w:pPr>
    </w:p>
    <w:p w:rsidR="009E2EEB" w:rsidRDefault="009E2EEB" w:rsidP="009E2EEB">
      <w:pPr>
        <w:spacing w:after="0" w:line="240" w:lineRule="auto"/>
        <w:ind w:firstLine="708"/>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1.10. Жилищная сфера и повышение обеспеченности граждан </w:t>
      </w:r>
    </w:p>
    <w:p w:rsidR="009E2EEB" w:rsidRDefault="009E2EEB" w:rsidP="009E2EEB">
      <w:pPr>
        <w:spacing w:after="0" w:line="240" w:lineRule="auto"/>
        <w:ind w:firstLine="708"/>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качественным жильем</w:t>
      </w:r>
    </w:p>
    <w:p w:rsidR="009E2EEB" w:rsidRDefault="009E2EEB" w:rsidP="00E84086">
      <w:pPr>
        <w:spacing w:after="0" w:line="276" w:lineRule="auto"/>
        <w:ind w:firstLine="709"/>
        <w:jc w:val="both"/>
        <w:rPr>
          <w:rFonts w:ascii="Times New Roman" w:hAnsi="Times New Roman" w:cs="Times New Roman"/>
          <w:sz w:val="28"/>
          <w:szCs w:val="28"/>
          <w:lang w:eastAsia="ru-RU"/>
        </w:rPr>
      </w:pPr>
      <w:bookmarkStart w:id="24" w:name="_Hlk52180391"/>
      <w:r>
        <w:rPr>
          <w:rFonts w:ascii="Times New Roman" w:hAnsi="Times New Roman" w:cs="Times New Roman"/>
          <w:sz w:val="28"/>
          <w:szCs w:val="28"/>
          <w:lang w:eastAsia="ru-RU"/>
        </w:rPr>
        <w:t xml:space="preserve">Общая площадь жилищного фонда </w:t>
      </w:r>
      <w:r w:rsidR="00D7057A">
        <w:rPr>
          <w:rFonts w:ascii="Times New Roman" w:hAnsi="Times New Roman" w:cs="Times New Roman"/>
          <w:sz w:val="28"/>
          <w:szCs w:val="28"/>
          <w:lang w:eastAsia="ru-RU"/>
        </w:rPr>
        <w:t>Крыловского</w:t>
      </w:r>
      <w:r>
        <w:rPr>
          <w:rFonts w:ascii="Times New Roman" w:hAnsi="Times New Roman" w:cs="Times New Roman"/>
          <w:sz w:val="28"/>
          <w:szCs w:val="28"/>
          <w:lang w:eastAsia="ru-RU"/>
        </w:rPr>
        <w:t xml:space="preserve"> района составляет           </w:t>
      </w:r>
      <w:r w:rsidR="00D7057A">
        <w:rPr>
          <w:rFonts w:ascii="Times New Roman" w:hAnsi="Times New Roman" w:cs="Times New Roman"/>
          <w:sz w:val="28"/>
          <w:szCs w:val="28"/>
          <w:lang w:eastAsia="ru-RU"/>
        </w:rPr>
        <w:t>734</w:t>
      </w:r>
      <w:r>
        <w:rPr>
          <w:rFonts w:ascii="Times New Roman" w:hAnsi="Times New Roman" w:cs="Times New Roman"/>
          <w:sz w:val="28"/>
          <w:szCs w:val="28"/>
          <w:lang w:eastAsia="ru-RU"/>
        </w:rPr>
        <w:t xml:space="preserve">,2 тыс.  кв. м. </w:t>
      </w:r>
      <w:bookmarkEnd w:id="24"/>
      <w:r>
        <w:rPr>
          <w:rFonts w:ascii="Times New Roman" w:hAnsi="Times New Roman" w:cs="Times New Roman"/>
          <w:sz w:val="28"/>
          <w:szCs w:val="28"/>
          <w:lang w:eastAsia="ru-RU"/>
        </w:rPr>
        <w:t xml:space="preserve">По </w:t>
      </w:r>
      <w:r w:rsidR="00EE4813">
        <w:rPr>
          <w:rFonts w:ascii="Times New Roman" w:hAnsi="Times New Roman" w:cs="Times New Roman"/>
          <w:sz w:val="28"/>
          <w:szCs w:val="28"/>
          <w:lang w:eastAsia="ru-RU"/>
        </w:rPr>
        <w:t xml:space="preserve">общей площади жилых помещений, приходящейся в </w:t>
      </w:r>
      <w:r w:rsidR="00EE4813">
        <w:rPr>
          <w:rFonts w:ascii="Times New Roman" w:hAnsi="Times New Roman" w:cs="Times New Roman"/>
          <w:sz w:val="28"/>
          <w:szCs w:val="28"/>
          <w:lang w:eastAsia="ru-RU"/>
        </w:rPr>
        <w:lastRenderedPageBreak/>
        <w:t xml:space="preserve">среднем на одного человека, Крыловский район </w:t>
      </w:r>
      <w:r>
        <w:rPr>
          <w:rFonts w:ascii="Times New Roman" w:hAnsi="Times New Roman" w:cs="Times New Roman"/>
          <w:sz w:val="28"/>
          <w:szCs w:val="28"/>
          <w:lang w:eastAsia="ru-RU"/>
        </w:rPr>
        <w:t xml:space="preserve">занимает </w:t>
      </w:r>
      <w:r w:rsidR="00EE4813">
        <w:rPr>
          <w:rFonts w:ascii="Times New Roman" w:hAnsi="Times New Roman" w:cs="Times New Roman"/>
          <w:sz w:val="28"/>
          <w:szCs w:val="28"/>
          <w:lang w:eastAsia="ru-RU"/>
        </w:rPr>
        <w:t>последнее</w:t>
      </w:r>
      <w:r>
        <w:rPr>
          <w:rFonts w:ascii="Times New Roman" w:hAnsi="Times New Roman" w:cs="Times New Roman"/>
          <w:sz w:val="28"/>
          <w:szCs w:val="28"/>
          <w:lang w:eastAsia="ru-RU"/>
        </w:rPr>
        <w:t xml:space="preserve"> место в группе районов </w:t>
      </w:r>
      <w:r w:rsidR="00EE4813">
        <w:rPr>
          <w:rFonts w:ascii="Times New Roman" w:hAnsi="Times New Roman" w:cs="Times New Roman"/>
          <w:sz w:val="28"/>
          <w:szCs w:val="28"/>
          <w:lang w:eastAsia="ru-RU"/>
        </w:rPr>
        <w:t>С</w:t>
      </w:r>
      <w:r>
        <w:rPr>
          <w:rFonts w:ascii="Times New Roman" w:hAnsi="Times New Roman" w:cs="Times New Roman"/>
          <w:sz w:val="28"/>
          <w:szCs w:val="28"/>
          <w:lang w:eastAsia="ru-RU"/>
        </w:rPr>
        <w:t>ЭЗ КК.</w:t>
      </w:r>
    </w:p>
    <w:p w:rsidR="00E84086" w:rsidRDefault="00E84086" w:rsidP="00E84086">
      <w:pPr>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В таблице № 11 приведены данные, характеризующие степень благоустройства жилищного фонда Крыловского района.</w:t>
      </w:r>
    </w:p>
    <w:p w:rsidR="00E84086" w:rsidRDefault="00E84086" w:rsidP="00E84086">
      <w:pPr>
        <w:spacing w:after="0" w:line="276" w:lineRule="auto"/>
        <w:ind w:firstLine="709"/>
        <w:jc w:val="both"/>
        <w:rPr>
          <w:rFonts w:ascii="Times New Roman" w:hAnsi="Times New Roman" w:cs="Times New Roman"/>
          <w:sz w:val="28"/>
          <w:szCs w:val="28"/>
          <w:lang w:eastAsia="ru-RU"/>
        </w:rPr>
      </w:pPr>
    </w:p>
    <w:p w:rsidR="00E84086" w:rsidRDefault="00E84086" w:rsidP="00E84086">
      <w:pPr>
        <w:spacing w:after="0" w:line="276" w:lineRule="auto"/>
        <w:ind w:firstLine="709"/>
        <w:jc w:val="right"/>
        <w:rPr>
          <w:rFonts w:ascii="Times New Roman" w:hAnsi="Times New Roman" w:cs="Times New Roman"/>
          <w:sz w:val="28"/>
          <w:szCs w:val="28"/>
          <w:lang w:eastAsia="ru-RU"/>
        </w:rPr>
      </w:pPr>
      <w:r>
        <w:rPr>
          <w:rFonts w:ascii="Times New Roman" w:hAnsi="Times New Roman" w:cs="Times New Roman"/>
          <w:sz w:val="28"/>
          <w:szCs w:val="28"/>
          <w:lang w:eastAsia="ru-RU"/>
        </w:rPr>
        <w:t>Таблица № 11</w:t>
      </w:r>
    </w:p>
    <w:p w:rsidR="00E84086" w:rsidRDefault="00E84086" w:rsidP="00E84086">
      <w:pPr>
        <w:spacing w:after="0" w:line="276" w:lineRule="auto"/>
        <w:ind w:firstLine="709"/>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Благоустройство жилищного фонда муниципального образования Крыловский район</w:t>
      </w:r>
    </w:p>
    <w:p w:rsidR="00E84086" w:rsidRDefault="00E84086" w:rsidP="00E84086">
      <w:pPr>
        <w:spacing w:after="0" w:line="276" w:lineRule="auto"/>
        <w:ind w:firstLine="709"/>
        <w:jc w:val="center"/>
        <w:rPr>
          <w:rFonts w:ascii="Times New Roman" w:hAnsi="Times New Roman" w:cs="Times New Roman"/>
          <w:b/>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0" w:type="dxa"/>
          <w:right w:w="0" w:type="dxa"/>
        </w:tblCellMar>
        <w:tblLook w:val="0000"/>
      </w:tblPr>
      <w:tblGrid>
        <w:gridCol w:w="2558"/>
        <w:gridCol w:w="974"/>
        <w:gridCol w:w="974"/>
        <w:gridCol w:w="974"/>
        <w:gridCol w:w="974"/>
        <w:gridCol w:w="974"/>
        <w:gridCol w:w="974"/>
        <w:gridCol w:w="982"/>
      </w:tblGrid>
      <w:tr w:rsidR="00E84086" w:rsidRPr="00EB5299" w:rsidTr="009A7B47">
        <w:trPr>
          <w:cantSplit/>
        </w:trPr>
        <w:tc>
          <w:tcPr>
            <w:tcW w:w="1363" w:type="pct"/>
            <w:vMerge w:val="restart"/>
            <w:tcBorders>
              <w:top w:val="single" w:sz="12" w:space="0" w:color="auto"/>
              <w:left w:val="single" w:sz="12" w:space="0" w:color="auto"/>
              <w:bottom w:val="single" w:sz="12" w:space="0" w:color="auto"/>
              <w:right w:val="single" w:sz="12" w:space="0" w:color="auto"/>
            </w:tcBorders>
            <w:vAlign w:val="center"/>
          </w:tcPr>
          <w:p w:rsidR="00E84086" w:rsidRPr="00EB5299" w:rsidRDefault="00E84086" w:rsidP="009A7B47">
            <w:pPr>
              <w:spacing w:before="60" w:after="60" w:line="216" w:lineRule="auto"/>
              <w:jc w:val="center"/>
              <w:rPr>
                <w:rFonts w:ascii="Arial" w:hAnsi="Arial" w:cs="Arial"/>
              </w:rPr>
            </w:pPr>
          </w:p>
        </w:tc>
        <w:tc>
          <w:tcPr>
            <w:tcW w:w="3637" w:type="pct"/>
            <w:gridSpan w:val="7"/>
            <w:tcBorders>
              <w:top w:val="single" w:sz="12" w:space="0" w:color="auto"/>
              <w:left w:val="single" w:sz="12" w:space="0" w:color="auto"/>
              <w:bottom w:val="single" w:sz="12" w:space="0" w:color="auto"/>
              <w:right w:val="single" w:sz="12" w:space="0" w:color="auto"/>
            </w:tcBorders>
            <w:vAlign w:val="center"/>
          </w:tcPr>
          <w:p w:rsidR="00E84086" w:rsidRPr="00EB5299" w:rsidRDefault="00E84086" w:rsidP="009A7B47">
            <w:pPr>
              <w:spacing w:before="60" w:after="60" w:line="216" w:lineRule="auto"/>
              <w:jc w:val="center"/>
              <w:rPr>
                <w:rFonts w:ascii="Arial" w:hAnsi="Arial" w:cs="Arial"/>
              </w:rPr>
            </w:pPr>
            <w:r w:rsidRPr="00EB5299">
              <w:rPr>
                <w:rFonts w:ascii="Arial" w:hAnsi="Arial" w:cs="Arial"/>
              </w:rPr>
              <w:t>Удельный вес общей площади, оборудованной:</w:t>
            </w:r>
          </w:p>
        </w:tc>
      </w:tr>
      <w:tr w:rsidR="00E84086" w:rsidRPr="00EB5299" w:rsidTr="009A7B47">
        <w:trPr>
          <w:cantSplit/>
        </w:trPr>
        <w:tc>
          <w:tcPr>
            <w:tcW w:w="1363" w:type="pct"/>
            <w:vMerge/>
            <w:tcBorders>
              <w:top w:val="single" w:sz="12" w:space="0" w:color="auto"/>
              <w:left w:val="single" w:sz="12" w:space="0" w:color="auto"/>
              <w:bottom w:val="single" w:sz="12" w:space="0" w:color="auto"/>
              <w:right w:val="single" w:sz="12" w:space="0" w:color="auto"/>
            </w:tcBorders>
            <w:vAlign w:val="center"/>
          </w:tcPr>
          <w:p w:rsidR="00E84086" w:rsidRPr="00EB5299" w:rsidRDefault="00E84086" w:rsidP="009A7B47">
            <w:pPr>
              <w:spacing w:before="60" w:after="60" w:line="216" w:lineRule="auto"/>
              <w:jc w:val="center"/>
              <w:rPr>
                <w:rFonts w:ascii="Arial" w:hAnsi="Arial" w:cs="Arial"/>
              </w:rPr>
            </w:pPr>
          </w:p>
        </w:tc>
        <w:tc>
          <w:tcPr>
            <w:tcW w:w="519" w:type="pct"/>
            <w:tcBorders>
              <w:top w:val="single" w:sz="12" w:space="0" w:color="auto"/>
              <w:left w:val="single" w:sz="12" w:space="0" w:color="auto"/>
              <w:bottom w:val="single" w:sz="12" w:space="0" w:color="auto"/>
              <w:right w:val="single" w:sz="12" w:space="0" w:color="auto"/>
            </w:tcBorders>
            <w:vAlign w:val="center"/>
          </w:tcPr>
          <w:p w:rsidR="00E84086" w:rsidRPr="00044E9C" w:rsidRDefault="00E84086" w:rsidP="009A7B47">
            <w:pPr>
              <w:spacing w:before="60" w:after="60" w:line="216" w:lineRule="auto"/>
              <w:jc w:val="center"/>
              <w:rPr>
                <w:rFonts w:ascii="Arial" w:hAnsi="Arial" w:cs="Arial"/>
              </w:rPr>
            </w:pPr>
            <w:r w:rsidRPr="00044E9C">
              <w:rPr>
                <w:rFonts w:ascii="Arial" w:hAnsi="Arial" w:cs="Arial"/>
              </w:rPr>
              <w:t>водо-</w:t>
            </w:r>
            <w:r w:rsidRPr="00044E9C">
              <w:rPr>
                <w:rFonts w:ascii="Arial" w:hAnsi="Arial" w:cs="Arial"/>
              </w:rPr>
              <w:br/>
              <w:t>прово-</w:t>
            </w:r>
            <w:r w:rsidRPr="00044E9C">
              <w:rPr>
                <w:rFonts w:ascii="Arial" w:hAnsi="Arial" w:cs="Arial"/>
              </w:rPr>
              <w:br/>
              <w:t>дом</w:t>
            </w:r>
          </w:p>
        </w:tc>
        <w:tc>
          <w:tcPr>
            <w:tcW w:w="519" w:type="pct"/>
            <w:tcBorders>
              <w:top w:val="single" w:sz="12" w:space="0" w:color="auto"/>
              <w:left w:val="single" w:sz="12" w:space="0" w:color="auto"/>
              <w:bottom w:val="single" w:sz="12" w:space="0" w:color="auto"/>
              <w:right w:val="single" w:sz="12" w:space="0" w:color="auto"/>
            </w:tcBorders>
            <w:vAlign w:val="center"/>
          </w:tcPr>
          <w:p w:rsidR="00E84086" w:rsidRPr="00EB5299" w:rsidRDefault="00E84086" w:rsidP="009A7B47">
            <w:pPr>
              <w:spacing w:before="60" w:after="60" w:line="216" w:lineRule="auto"/>
              <w:jc w:val="center"/>
              <w:rPr>
                <w:rFonts w:ascii="Arial" w:hAnsi="Arial" w:cs="Arial"/>
              </w:rPr>
            </w:pPr>
            <w:r>
              <w:rPr>
                <w:rFonts w:ascii="Arial" w:hAnsi="Arial" w:cs="Arial"/>
              </w:rPr>
              <w:t>водо-</w:t>
            </w:r>
            <w:r>
              <w:rPr>
                <w:rFonts w:ascii="Arial" w:hAnsi="Arial" w:cs="Arial"/>
              </w:rPr>
              <w:br/>
              <w:t>отведе-нием</w:t>
            </w:r>
            <w:r>
              <w:rPr>
                <w:rFonts w:ascii="Arial" w:hAnsi="Arial" w:cs="Arial"/>
              </w:rPr>
              <w:br/>
              <w:t>(</w:t>
            </w:r>
            <w:r w:rsidRPr="00EB5299">
              <w:rPr>
                <w:rFonts w:ascii="Arial" w:hAnsi="Arial" w:cs="Arial"/>
              </w:rPr>
              <w:t>канали-</w:t>
            </w:r>
            <w:r w:rsidRPr="00EB5299">
              <w:rPr>
                <w:rFonts w:ascii="Arial" w:hAnsi="Arial" w:cs="Arial"/>
              </w:rPr>
              <w:br/>
              <w:t>зацией</w:t>
            </w:r>
            <w:r>
              <w:rPr>
                <w:rFonts w:ascii="Arial" w:hAnsi="Arial" w:cs="Arial"/>
              </w:rPr>
              <w:t>)</w:t>
            </w:r>
          </w:p>
        </w:tc>
        <w:tc>
          <w:tcPr>
            <w:tcW w:w="519" w:type="pct"/>
            <w:tcBorders>
              <w:top w:val="single" w:sz="12" w:space="0" w:color="auto"/>
              <w:left w:val="single" w:sz="12" w:space="0" w:color="auto"/>
              <w:bottom w:val="single" w:sz="12" w:space="0" w:color="auto"/>
              <w:right w:val="single" w:sz="12" w:space="0" w:color="auto"/>
            </w:tcBorders>
            <w:vAlign w:val="center"/>
          </w:tcPr>
          <w:p w:rsidR="00E84086" w:rsidRPr="00EB5299" w:rsidRDefault="00E84086" w:rsidP="009A7B47">
            <w:pPr>
              <w:spacing w:before="60" w:after="60" w:line="216" w:lineRule="auto"/>
              <w:jc w:val="center"/>
              <w:rPr>
                <w:rFonts w:ascii="Arial" w:hAnsi="Arial" w:cs="Arial"/>
              </w:rPr>
            </w:pPr>
            <w:r w:rsidRPr="00EB5299">
              <w:rPr>
                <w:rFonts w:ascii="Arial" w:hAnsi="Arial" w:cs="Arial"/>
              </w:rPr>
              <w:t>отопле-нием</w:t>
            </w:r>
          </w:p>
        </w:tc>
        <w:tc>
          <w:tcPr>
            <w:tcW w:w="519" w:type="pct"/>
            <w:tcBorders>
              <w:top w:val="single" w:sz="12" w:space="0" w:color="auto"/>
              <w:left w:val="single" w:sz="12" w:space="0" w:color="auto"/>
              <w:bottom w:val="single" w:sz="12" w:space="0" w:color="auto"/>
              <w:right w:val="single" w:sz="12" w:space="0" w:color="auto"/>
            </w:tcBorders>
            <w:vAlign w:val="center"/>
          </w:tcPr>
          <w:p w:rsidR="00E84086" w:rsidRPr="00EB5299" w:rsidRDefault="00E84086" w:rsidP="009A7B47">
            <w:pPr>
              <w:spacing w:before="60" w:after="60" w:line="216" w:lineRule="auto"/>
              <w:jc w:val="center"/>
              <w:rPr>
                <w:rFonts w:ascii="Arial" w:hAnsi="Arial" w:cs="Arial"/>
              </w:rPr>
            </w:pPr>
            <w:r w:rsidRPr="00EB5299">
              <w:rPr>
                <w:rFonts w:ascii="Arial" w:hAnsi="Arial" w:cs="Arial"/>
              </w:rPr>
              <w:t>ваннами</w:t>
            </w:r>
            <w:r w:rsidRPr="00EB5299">
              <w:rPr>
                <w:rFonts w:ascii="Arial" w:hAnsi="Arial" w:cs="Arial"/>
              </w:rPr>
              <w:br/>
              <w:t>(душем)</w:t>
            </w:r>
          </w:p>
        </w:tc>
        <w:tc>
          <w:tcPr>
            <w:tcW w:w="519" w:type="pct"/>
            <w:tcBorders>
              <w:top w:val="single" w:sz="12" w:space="0" w:color="auto"/>
              <w:left w:val="single" w:sz="12" w:space="0" w:color="auto"/>
              <w:bottom w:val="single" w:sz="12" w:space="0" w:color="auto"/>
              <w:right w:val="single" w:sz="12" w:space="0" w:color="auto"/>
            </w:tcBorders>
            <w:vAlign w:val="center"/>
          </w:tcPr>
          <w:p w:rsidR="00E84086" w:rsidRPr="00EB5299" w:rsidRDefault="00E84086" w:rsidP="009A7B47">
            <w:pPr>
              <w:spacing w:before="60" w:after="60" w:line="216" w:lineRule="auto"/>
              <w:jc w:val="center"/>
              <w:rPr>
                <w:rFonts w:ascii="Arial" w:hAnsi="Arial" w:cs="Arial"/>
              </w:rPr>
            </w:pPr>
            <w:r>
              <w:rPr>
                <w:rFonts w:ascii="Arial" w:hAnsi="Arial" w:cs="Arial"/>
              </w:rPr>
              <w:t>г</w:t>
            </w:r>
            <w:r w:rsidRPr="00EB5299">
              <w:rPr>
                <w:rFonts w:ascii="Arial" w:hAnsi="Arial" w:cs="Arial"/>
              </w:rPr>
              <w:t>азом</w:t>
            </w:r>
            <w:r>
              <w:rPr>
                <w:rFonts w:ascii="Arial" w:hAnsi="Arial" w:cs="Arial"/>
              </w:rPr>
              <w:br/>
              <w:t xml:space="preserve"> (сете-</w:t>
            </w:r>
            <w:r>
              <w:rPr>
                <w:rFonts w:ascii="Arial" w:hAnsi="Arial" w:cs="Arial"/>
              </w:rPr>
              <w:br/>
              <w:t>вым, сжиженным)</w:t>
            </w:r>
          </w:p>
        </w:tc>
        <w:tc>
          <w:tcPr>
            <w:tcW w:w="519" w:type="pct"/>
            <w:tcBorders>
              <w:top w:val="single" w:sz="12" w:space="0" w:color="auto"/>
              <w:left w:val="single" w:sz="12" w:space="0" w:color="auto"/>
              <w:bottom w:val="single" w:sz="12" w:space="0" w:color="auto"/>
              <w:right w:val="single" w:sz="12" w:space="0" w:color="auto"/>
            </w:tcBorders>
            <w:vAlign w:val="center"/>
          </w:tcPr>
          <w:p w:rsidR="00E84086" w:rsidRPr="00EB5299" w:rsidRDefault="00E84086" w:rsidP="009A7B47">
            <w:pPr>
              <w:spacing w:before="60" w:after="60" w:line="216" w:lineRule="auto"/>
              <w:jc w:val="center"/>
              <w:rPr>
                <w:rFonts w:ascii="Arial" w:hAnsi="Arial" w:cs="Arial"/>
              </w:rPr>
            </w:pPr>
            <w:r w:rsidRPr="00EB5299">
              <w:rPr>
                <w:rFonts w:ascii="Arial" w:hAnsi="Arial" w:cs="Arial"/>
              </w:rPr>
              <w:t>горячим</w:t>
            </w:r>
            <w:r w:rsidRPr="00EB5299">
              <w:rPr>
                <w:rFonts w:ascii="Arial" w:hAnsi="Arial" w:cs="Arial"/>
              </w:rPr>
              <w:br/>
              <w:t>водо-</w:t>
            </w:r>
            <w:r w:rsidRPr="00EB5299">
              <w:rPr>
                <w:rFonts w:ascii="Arial" w:hAnsi="Arial" w:cs="Arial"/>
              </w:rPr>
              <w:br/>
              <w:t>снабже-</w:t>
            </w:r>
            <w:r w:rsidRPr="00EB5299">
              <w:rPr>
                <w:rFonts w:ascii="Arial" w:hAnsi="Arial" w:cs="Arial"/>
              </w:rPr>
              <w:br/>
              <w:t>нием</w:t>
            </w:r>
          </w:p>
        </w:tc>
        <w:tc>
          <w:tcPr>
            <w:tcW w:w="523" w:type="pct"/>
            <w:tcBorders>
              <w:top w:val="single" w:sz="12" w:space="0" w:color="auto"/>
              <w:left w:val="single" w:sz="12" w:space="0" w:color="auto"/>
              <w:bottom w:val="single" w:sz="12" w:space="0" w:color="auto"/>
              <w:right w:val="single" w:sz="12" w:space="0" w:color="auto"/>
            </w:tcBorders>
            <w:vAlign w:val="center"/>
          </w:tcPr>
          <w:p w:rsidR="00E84086" w:rsidRPr="00EB5299" w:rsidRDefault="00E84086" w:rsidP="009A7B47">
            <w:pPr>
              <w:spacing w:before="60" w:after="60" w:line="216" w:lineRule="auto"/>
              <w:jc w:val="center"/>
              <w:rPr>
                <w:rFonts w:ascii="Arial" w:hAnsi="Arial" w:cs="Arial"/>
              </w:rPr>
            </w:pPr>
            <w:r w:rsidRPr="00EB5299">
              <w:rPr>
                <w:rFonts w:ascii="Arial" w:hAnsi="Arial" w:cs="Arial"/>
              </w:rPr>
              <w:t>наполь</w:t>
            </w:r>
            <w:r>
              <w:rPr>
                <w:rFonts w:ascii="Arial" w:hAnsi="Arial" w:cs="Arial"/>
              </w:rPr>
              <w:t>-</w:t>
            </w:r>
            <w:r>
              <w:rPr>
                <w:rFonts w:ascii="Arial" w:hAnsi="Arial" w:cs="Arial"/>
              </w:rPr>
              <w:br/>
              <w:t xml:space="preserve">ными </w:t>
            </w:r>
            <w:r w:rsidRPr="006477A2">
              <w:rPr>
                <w:rFonts w:ascii="Arial" w:hAnsi="Arial" w:cs="Arial"/>
                <w:spacing w:val="-20"/>
              </w:rPr>
              <w:t>электро</w:t>
            </w:r>
            <w:r>
              <w:rPr>
                <w:rFonts w:ascii="Arial" w:hAnsi="Arial" w:cs="Arial"/>
                <w:spacing w:val="-20"/>
              </w:rPr>
              <w:t>-</w:t>
            </w:r>
            <w:r w:rsidRPr="00EB5299">
              <w:rPr>
                <w:rFonts w:ascii="Arial" w:hAnsi="Arial" w:cs="Arial"/>
              </w:rPr>
              <w:br/>
              <w:t>плитами</w:t>
            </w:r>
          </w:p>
        </w:tc>
      </w:tr>
      <w:tr w:rsidR="00E84086" w:rsidRPr="00491E67" w:rsidTr="009A7B47">
        <w:trPr>
          <w:cantSplit/>
        </w:trPr>
        <w:tc>
          <w:tcPr>
            <w:tcW w:w="1363" w:type="pct"/>
            <w:tcBorders>
              <w:top w:val="single" w:sz="12" w:space="0" w:color="auto"/>
            </w:tcBorders>
            <w:vAlign w:val="bottom"/>
          </w:tcPr>
          <w:p w:rsidR="00E84086" w:rsidRPr="007C0D89" w:rsidRDefault="00E84086" w:rsidP="009A7B47">
            <w:pPr>
              <w:spacing w:before="120" w:line="223" w:lineRule="auto"/>
              <w:ind w:left="57"/>
              <w:rPr>
                <w:rFonts w:ascii="Arial" w:hAnsi="Arial" w:cs="Arial"/>
                <w:b/>
                <w:i/>
                <w:vertAlign w:val="superscript"/>
              </w:rPr>
            </w:pPr>
            <w:r w:rsidRPr="007C0D89">
              <w:rPr>
                <w:rFonts w:ascii="Arial" w:hAnsi="Arial" w:cs="Arial"/>
                <w:b/>
                <w:i/>
              </w:rPr>
              <w:t>Всего по краю</w:t>
            </w:r>
          </w:p>
        </w:tc>
        <w:tc>
          <w:tcPr>
            <w:tcW w:w="519" w:type="pct"/>
            <w:tcBorders>
              <w:top w:val="single" w:sz="12" w:space="0" w:color="auto"/>
            </w:tcBorders>
            <w:vAlign w:val="bottom"/>
          </w:tcPr>
          <w:p w:rsidR="00E84086" w:rsidRPr="00491E67" w:rsidRDefault="00E84086" w:rsidP="009A7B47">
            <w:pPr>
              <w:ind w:right="57"/>
              <w:jc w:val="right"/>
              <w:rPr>
                <w:rFonts w:ascii="Arial" w:hAnsi="Arial" w:cs="Arial"/>
                <w:i/>
              </w:rPr>
            </w:pPr>
            <w:r w:rsidRPr="00491E67">
              <w:rPr>
                <w:rFonts w:ascii="Arial" w:hAnsi="Arial" w:cs="Arial"/>
                <w:i/>
              </w:rPr>
              <w:t>81</w:t>
            </w:r>
            <w:r>
              <w:rPr>
                <w:rFonts w:ascii="Arial" w:hAnsi="Arial" w:cs="Arial"/>
                <w:i/>
              </w:rPr>
              <w:t>,</w:t>
            </w:r>
            <w:r w:rsidRPr="00491E67">
              <w:rPr>
                <w:rFonts w:ascii="Arial" w:hAnsi="Arial" w:cs="Arial"/>
                <w:i/>
              </w:rPr>
              <w:t>9</w:t>
            </w:r>
          </w:p>
        </w:tc>
        <w:tc>
          <w:tcPr>
            <w:tcW w:w="519" w:type="pct"/>
            <w:tcBorders>
              <w:top w:val="single" w:sz="12" w:space="0" w:color="auto"/>
            </w:tcBorders>
            <w:vAlign w:val="bottom"/>
          </w:tcPr>
          <w:p w:rsidR="00E84086" w:rsidRPr="00491E67" w:rsidRDefault="00E84086" w:rsidP="009A7B47">
            <w:pPr>
              <w:ind w:right="57"/>
              <w:jc w:val="right"/>
              <w:rPr>
                <w:rFonts w:ascii="Arial" w:hAnsi="Arial" w:cs="Arial"/>
                <w:i/>
              </w:rPr>
            </w:pPr>
            <w:r w:rsidRPr="00491E67">
              <w:rPr>
                <w:rFonts w:ascii="Arial" w:hAnsi="Arial" w:cs="Arial"/>
                <w:i/>
              </w:rPr>
              <w:t>77</w:t>
            </w:r>
            <w:r>
              <w:rPr>
                <w:rFonts w:ascii="Arial" w:hAnsi="Arial" w:cs="Arial"/>
                <w:i/>
              </w:rPr>
              <w:t>,</w:t>
            </w:r>
            <w:r w:rsidRPr="00491E67">
              <w:rPr>
                <w:rFonts w:ascii="Arial" w:hAnsi="Arial" w:cs="Arial"/>
                <w:i/>
              </w:rPr>
              <w:t>3</w:t>
            </w:r>
          </w:p>
        </w:tc>
        <w:tc>
          <w:tcPr>
            <w:tcW w:w="519" w:type="pct"/>
            <w:tcBorders>
              <w:top w:val="single" w:sz="12" w:space="0" w:color="auto"/>
            </w:tcBorders>
            <w:vAlign w:val="bottom"/>
          </w:tcPr>
          <w:p w:rsidR="00E84086" w:rsidRPr="00491E67" w:rsidRDefault="00E84086" w:rsidP="009A7B47">
            <w:pPr>
              <w:ind w:right="57"/>
              <w:jc w:val="right"/>
              <w:rPr>
                <w:rFonts w:ascii="Arial" w:hAnsi="Arial" w:cs="Arial"/>
                <w:i/>
              </w:rPr>
            </w:pPr>
            <w:r w:rsidRPr="00491E67">
              <w:rPr>
                <w:rFonts w:ascii="Arial" w:hAnsi="Arial" w:cs="Arial"/>
                <w:i/>
              </w:rPr>
              <w:t>79</w:t>
            </w:r>
            <w:r>
              <w:rPr>
                <w:rFonts w:ascii="Arial" w:hAnsi="Arial" w:cs="Arial"/>
                <w:i/>
              </w:rPr>
              <w:t>,</w:t>
            </w:r>
            <w:r w:rsidRPr="00491E67">
              <w:rPr>
                <w:rFonts w:ascii="Arial" w:hAnsi="Arial" w:cs="Arial"/>
                <w:i/>
              </w:rPr>
              <w:t>1</w:t>
            </w:r>
          </w:p>
        </w:tc>
        <w:tc>
          <w:tcPr>
            <w:tcW w:w="519" w:type="pct"/>
            <w:tcBorders>
              <w:top w:val="single" w:sz="12" w:space="0" w:color="auto"/>
            </w:tcBorders>
            <w:vAlign w:val="bottom"/>
          </w:tcPr>
          <w:p w:rsidR="00E84086" w:rsidRPr="00491E67" w:rsidRDefault="00E84086" w:rsidP="009A7B47">
            <w:pPr>
              <w:ind w:right="57"/>
              <w:jc w:val="right"/>
              <w:rPr>
                <w:rFonts w:ascii="Arial" w:hAnsi="Arial" w:cs="Arial"/>
                <w:i/>
              </w:rPr>
            </w:pPr>
            <w:r w:rsidRPr="00491E67">
              <w:rPr>
                <w:rFonts w:ascii="Arial" w:hAnsi="Arial" w:cs="Arial"/>
                <w:i/>
              </w:rPr>
              <w:t>64</w:t>
            </w:r>
            <w:r>
              <w:rPr>
                <w:rFonts w:ascii="Arial" w:hAnsi="Arial" w:cs="Arial"/>
                <w:i/>
              </w:rPr>
              <w:t>,</w:t>
            </w:r>
            <w:r w:rsidRPr="00491E67">
              <w:rPr>
                <w:rFonts w:ascii="Arial" w:hAnsi="Arial" w:cs="Arial"/>
                <w:i/>
              </w:rPr>
              <w:t>9</w:t>
            </w:r>
          </w:p>
        </w:tc>
        <w:tc>
          <w:tcPr>
            <w:tcW w:w="519" w:type="pct"/>
            <w:tcBorders>
              <w:top w:val="single" w:sz="12" w:space="0" w:color="auto"/>
            </w:tcBorders>
            <w:vAlign w:val="bottom"/>
          </w:tcPr>
          <w:p w:rsidR="00E84086" w:rsidRPr="00491E67" w:rsidRDefault="00E84086" w:rsidP="009A7B47">
            <w:pPr>
              <w:ind w:right="57"/>
              <w:jc w:val="right"/>
              <w:rPr>
                <w:rFonts w:ascii="Arial" w:hAnsi="Arial" w:cs="Arial"/>
                <w:i/>
              </w:rPr>
            </w:pPr>
            <w:r w:rsidRPr="00491E67">
              <w:rPr>
                <w:rFonts w:ascii="Arial" w:hAnsi="Arial" w:cs="Arial"/>
                <w:i/>
              </w:rPr>
              <w:t>78</w:t>
            </w:r>
            <w:r>
              <w:rPr>
                <w:rFonts w:ascii="Arial" w:hAnsi="Arial" w:cs="Arial"/>
                <w:i/>
              </w:rPr>
              <w:t>,</w:t>
            </w:r>
            <w:r w:rsidRPr="00491E67">
              <w:rPr>
                <w:rFonts w:ascii="Arial" w:hAnsi="Arial" w:cs="Arial"/>
                <w:i/>
              </w:rPr>
              <w:t>7</w:t>
            </w:r>
          </w:p>
        </w:tc>
        <w:tc>
          <w:tcPr>
            <w:tcW w:w="519" w:type="pct"/>
            <w:tcBorders>
              <w:top w:val="single" w:sz="12" w:space="0" w:color="auto"/>
            </w:tcBorders>
            <w:vAlign w:val="bottom"/>
          </w:tcPr>
          <w:p w:rsidR="00E84086" w:rsidRPr="00491E67" w:rsidRDefault="00E84086" w:rsidP="009A7B47">
            <w:pPr>
              <w:ind w:right="57"/>
              <w:jc w:val="right"/>
              <w:rPr>
                <w:rFonts w:ascii="Arial" w:hAnsi="Arial" w:cs="Arial"/>
                <w:i/>
              </w:rPr>
            </w:pPr>
            <w:r w:rsidRPr="00491E67">
              <w:rPr>
                <w:rFonts w:ascii="Arial" w:hAnsi="Arial" w:cs="Arial"/>
                <w:i/>
              </w:rPr>
              <w:t>66</w:t>
            </w:r>
            <w:r>
              <w:rPr>
                <w:rFonts w:ascii="Arial" w:hAnsi="Arial" w:cs="Arial"/>
                <w:i/>
              </w:rPr>
              <w:t>,</w:t>
            </w:r>
            <w:r w:rsidRPr="00491E67">
              <w:rPr>
                <w:rFonts w:ascii="Arial" w:hAnsi="Arial" w:cs="Arial"/>
                <w:i/>
              </w:rPr>
              <w:t>4</w:t>
            </w:r>
          </w:p>
        </w:tc>
        <w:tc>
          <w:tcPr>
            <w:tcW w:w="523" w:type="pct"/>
            <w:tcBorders>
              <w:top w:val="single" w:sz="12" w:space="0" w:color="auto"/>
            </w:tcBorders>
            <w:vAlign w:val="bottom"/>
          </w:tcPr>
          <w:p w:rsidR="00E84086" w:rsidRPr="00491E67" w:rsidRDefault="00E84086" w:rsidP="009A7B47">
            <w:pPr>
              <w:ind w:right="57"/>
              <w:jc w:val="right"/>
              <w:rPr>
                <w:rFonts w:ascii="Arial" w:hAnsi="Arial" w:cs="Arial"/>
                <w:i/>
              </w:rPr>
            </w:pPr>
            <w:r w:rsidRPr="00491E67">
              <w:rPr>
                <w:rFonts w:ascii="Arial" w:hAnsi="Arial" w:cs="Arial"/>
                <w:i/>
              </w:rPr>
              <w:t>6</w:t>
            </w:r>
            <w:r>
              <w:rPr>
                <w:rFonts w:ascii="Arial" w:hAnsi="Arial" w:cs="Arial"/>
                <w:i/>
              </w:rPr>
              <w:t>,</w:t>
            </w:r>
            <w:r w:rsidRPr="00491E67">
              <w:rPr>
                <w:rFonts w:ascii="Arial" w:hAnsi="Arial" w:cs="Arial"/>
                <w:i/>
              </w:rPr>
              <w:t>5</w:t>
            </w:r>
          </w:p>
        </w:tc>
      </w:tr>
      <w:tr w:rsidR="00E84086" w:rsidRPr="00491E67" w:rsidTr="009A7B47">
        <w:trPr>
          <w:cantSplit/>
        </w:trPr>
        <w:tc>
          <w:tcPr>
            <w:tcW w:w="1363" w:type="pct"/>
            <w:vAlign w:val="center"/>
          </w:tcPr>
          <w:p w:rsidR="00E84086" w:rsidRPr="007C0D89" w:rsidRDefault="00E84086" w:rsidP="009A7B47">
            <w:pPr>
              <w:spacing w:line="223" w:lineRule="auto"/>
              <w:ind w:left="57"/>
              <w:rPr>
                <w:rFonts w:ascii="Arial" w:hAnsi="Arial" w:cs="Arial"/>
                <w:i/>
              </w:rPr>
            </w:pPr>
            <w:r w:rsidRPr="007C0D89">
              <w:rPr>
                <w:rFonts w:ascii="Arial" w:hAnsi="Arial" w:cs="Arial"/>
                <w:i/>
              </w:rPr>
              <w:t xml:space="preserve">Крыловский </w:t>
            </w:r>
          </w:p>
        </w:tc>
        <w:tc>
          <w:tcPr>
            <w:tcW w:w="519" w:type="pct"/>
            <w:vAlign w:val="bottom"/>
          </w:tcPr>
          <w:p w:rsidR="00E84086" w:rsidRPr="00491E67" w:rsidRDefault="00E84086" w:rsidP="009A7B47">
            <w:pPr>
              <w:spacing w:line="223" w:lineRule="auto"/>
              <w:ind w:right="57"/>
              <w:jc w:val="right"/>
              <w:rPr>
                <w:rFonts w:ascii="Arial" w:hAnsi="Arial" w:cs="Arial"/>
                <w:i/>
              </w:rPr>
            </w:pPr>
            <w:r w:rsidRPr="00491E67">
              <w:rPr>
                <w:rFonts w:ascii="Arial" w:hAnsi="Arial" w:cs="Arial"/>
                <w:i/>
              </w:rPr>
              <w:t>49</w:t>
            </w:r>
            <w:r>
              <w:rPr>
                <w:rFonts w:ascii="Arial" w:hAnsi="Arial" w:cs="Arial"/>
                <w:i/>
              </w:rPr>
              <w:t>,</w:t>
            </w:r>
            <w:r w:rsidRPr="00491E67">
              <w:rPr>
                <w:rFonts w:ascii="Arial" w:hAnsi="Arial" w:cs="Arial"/>
                <w:i/>
              </w:rPr>
              <w:t>9</w:t>
            </w:r>
          </w:p>
        </w:tc>
        <w:tc>
          <w:tcPr>
            <w:tcW w:w="519" w:type="pct"/>
            <w:vAlign w:val="bottom"/>
          </w:tcPr>
          <w:p w:rsidR="00E84086" w:rsidRPr="00491E67" w:rsidRDefault="00E84086" w:rsidP="009A7B47">
            <w:pPr>
              <w:spacing w:line="223" w:lineRule="auto"/>
              <w:ind w:right="57"/>
              <w:jc w:val="right"/>
              <w:rPr>
                <w:rFonts w:ascii="Arial" w:hAnsi="Arial" w:cs="Arial"/>
                <w:i/>
              </w:rPr>
            </w:pPr>
            <w:r w:rsidRPr="00491E67">
              <w:rPr>
                <w:rFonts w:ascii="Arial" w:hAnsi="Arial" w:cs="Arial"/>
                <w:i/>
              </w:rPr>
              <w:t>49</w:t>
            </w:r>
            <w:r>
              <w:rPr>
                <w:rFonts w:ascii="Arial" w:hAnsi="Arial" w:cs="Arial"/>
                <w:i/>
              </w:rPr>
              <w:t>,</w:t>
            </w:r>
            <w:r w:rsidRPr="00491E67">
              <w:rPr>
                <w:rFonts w:ascii="Arial" w:hAnsi="Arial" w:cs="Arial"/>
                <w:i/>
              </w:rPr>
              <w:t>1</w:t>
            </w:r>
          </w:p>
        </w:tc>
        <w:tc>
          <w:tcPr>
            <w:tcW w:w="519" w:type="pct"/>
            <w:vAlign w:val="bottom"/>
          </w:tcPr>
          <w:p w:rsidR="00E84086" w:rsidRPr="00491E67" w:rsidRDefault="00E84086" w:rsidP="009A7B47">
            <w:pPr>
              <w:spacing w:line="223" w:lineRule="auto"/>
              <w:ind w:right="57"/>
              <w:jc w:val="right"/>
              <w:rPr>
                <w:rFonts w:ascii="Arial" w:hAnsi="Arial" w:cs="Arial"/>
                <w:i/>
              </w:rPr>
            </w:pPr>
            <w:r w:rsidRPr="00491E67">
              <w:rPr>
                <w:rFonts w:ascii="Arial" w:hAnsi="Arial" w:cs="Arial"/>
                <w:i/>
              </w:rPr>
              <w:t>74</w:t>
            </w:r>
            <w:r>
              <w:rPr>
                <w:rFonts w:ascii="Arial" w:hAnsi="Arial" w:cs="Arial"/>
                <w:i/>
              </w:rPr>
              <w:t>,</w:t>
            </w:r>
            <w:r w:rsidRPr="00491E67">
              <w:rPr>
                <w:rFonts w:ascii="Arial" w:hAnsi="Arial" w:cs="Arial"/>
                <w:i/>
              </w:rPr>
              <w:t>4</w:t>
            </w:r>
          </w:p>
        </w:tc>
        <w:tc>
          <w:tcPr>
            <w:tcW w:w="519" w:type="pct"/>
            <w:vAlign w:val="bottom"/>
          </w:tcPr>
          <w:p w:rsidR="00E84086" w:rsidRPr="00491E67" w:rsidRDefault="00E84086" w:rsidP="009A7B47">
            <w:pPr>
              <w:spacing w:line="223" w:lineRule="auto"/>
              <w:ind w:right="57"/>
              <w:jc w:val="right"/>
              <w:rPr>
                <w:rFonts w:ascii="Arial" w:hAnsi="Arial" w:cs="Arial"/>
                <w:i/>
              </w:rPr>
            </w:pPr>
            <w:r w:rsidRPr="00491E67">
              <w:rPr>
                <w:rFonts w:ascii="Arial" w:hAnsi="Arial" w:cs="Arial"/>
                <w:i/>
              </w:rPr>
              <w:t>46</w:t>
            </w:r>
            <w:r>
              <w:rPr>
                <w:rFonts w:ascii="Arial" w:hAnsi="Arial" w:cs="Arial"/>
                <w:i/>
              </w:rPr>
              <w:t>,</w:t>
            </w:r>
            <w:r w:rsidRPr="00491E67">
              <w:rPr>
                <w:rFonts w:ascii="Arial" w:hAnsi="Arial" w:cs="Arial"/>
                <w:i/>
              </w:rPr>
              <w:t>3</w:t>
            </w:r>
          </w:p>
        </w:tc>
        <w:tc>
          <w:tcPr>
            <w:tcW w:w="519" w:type="pct"/>
            <w:vAlign w:val="bottom"/>
          </w:tcPr>
          <w:p w:rsidR="00E84086" w:rsidRPr="00491E67" w:rsidRDefault="00E84086" w:rsidP="009A7B47">
            <w:pPr>
              <w:spacing w:line="223" w:lineRule="auto"/>
              <w:ind w:right="57"/>
              <w:jc w:val="right"/>
              <w:rPr>
                <w:rFonts w:ascii="Arial" w:hAnsi="Arial" w:cs="Arial"/>
                <w:i/>
              </w:rPr>
            </w:pPr>
            <w:r w:rsidRPr="00491E67">
              <w:rPr>
                <w:rFonts w:ascii="Arial" w:hAnsi="Arial" w:cs="Arial"/>
                <w:i/>
              </w:rPr>
              <w:t>56</w:t>
            </w:r>
            <w:r>
              <w:rPr>
                <w:rFonts w:ascii="Arial" w:hAnsi="Arial" w:cs="Arial"/>
                <w:i/>
              </w:rPr>
              <w:t>,</w:t>
            </w:r>
            <w:r w:rsidRPr="00491E67">
              <w:rPr>
                <w:rFonts w:ascii="Arial" w:hAnsi="Arial" w:cs="Arial"/>
                <w:i/>
              </w:rPr>
              <w:t>0</w:t>
            </w:r>
          </w:p>
        </w:tc>
        <w:tc>
          <w:tcPr>
            <w:tcW w:w="519" w:type="pct"/>
            <w:vAlign w:val="bottom"/>
          </w:tcPr>
          <w:p w:rsidR="00E84086" w:rsidRPr="00491E67" w:rsidRDefault="00E84086" w:rsidP="009A7B47">
            <w:pPr>
              <w:spacing w:line="223" w:lineRule="auto"/>
              <w:ind w:right="57"/>
              <w:jc w:val="right"/>
              <w:rPr>
                <w:rFonts w:ascii="Arial" w:hAnsi="Arial" w:cs="Arial"/>
                <w:i/>
              </w:rPr>
            </w:pPr>
            <w:r w:rsidRPr="00491E67">
              <w:rPr>
                <w:rFonts w:ascii="Arial" w:hAnsi="Arial" w:cs="Arial"/>
                <w:i/>
              </w:rPr>
              <w:t>46</w:t>
            </w:r>
            <w:r>
              <w:rPr>
                <w:rFonts w:ascii="Arial" w:hAnsi="Arial" w:cs="Arial"/>
                <w:i/>
              </w:rPr>
              <w:t>,</w:t>
            </w:r>
            <w:r w:rsidRPr="00491E67">
              <w:rPr>
                <w:rFonts w:ascii="Arial" w:hAnsi="Arial" w:cs="Arial"/>
                <w:i/>
              </w:rPr>
              <w:t>6</w:t>
            </w:r>
          </w:p>
        </w:tc>
        <w:tc>
          <w:tcPr>
            <w:tcW w:w="523" w:type="pct"/>
            <w:vAlign w:val="bottom"/>
          </w:tcPr>
          <w:p w:rsidR="00E84086" w:rsidRPr="00491E67" w:rsidRDefault="00E84086" w:rsidP="009A7B47">
            <w:pPr>
              <w:spacing w:line="223" w:lineRule="auto"/>
              <w:ind w:right="57"/>
              <w:jc w:val="right"/>
              <w:rPr>
                <w:rFonts w:ascii="Arial" w:hAnsi="Arial" w:cs="Arial"/>
                <w:i/>
              </w:rPr>
            </w:pPr>
            <w:r w:rsidRPr="00491E67">
              <w:rPr>
                <w:rFonts w:ascii="Arial" w:hAnsi="Arial" w:cs="Arial"/>
                <w:i/>
              </w:rPr>
              <w:t>-</w:t>
            </w:r>
          </w:p>
        </w:tc>
      </w:tr>
    </w:tbl>
    <w:p w:rsidR="00E84086" w:rsidRPr="00E84086" w:rsidRDefault="00E84086" w:rsidP="00E84086">
      <w:pPr>
        <w:spacing w:after="0" w:line="276" w:lineRule="auto"/>
        <w:jc w:val="both"/>
        <w:rPr>
          <w:rFonts w:ascii="Times New Roman" w:hAnsi="Times New Roman" w:cs="Times New Roman"/>
          <w:sz w:val="28"/>
          <w:szCs w:val="28"/>
          <w:lang w:eastAsia="ru-RU"/>
        </w:rPr>
      </w:pPr>
    </w:p>
    <w:p w:rsidR="005B5390" w:rsidRPr="005B5390" w:rsidRDefault="005B5390" w:rsidP="005B5390">
      <w:pPr>
        <w:spacing w:after="0" w:line="276" w:lineRule="auto"/>
        <w:ind w:firstLine="700"/>
        <w:jc w:val="both"/>
        <w:rPr>
          <w:rFonts w:ascii="Times New Roman" w:hAnsi="Times New Roman" w:cs="Times New Roman"/>
          <w:sz w:val="28"/>
          <w:szCs w:val="28"/>
        </w:rPr>
      </w:pPr>
      <w:r w:rsidRPr="005B5390">
        <w:rPr>
          <w:rFonts w:ascii="Times New Roman" w:hAnsi="Times New Roman" w:cs="Times New Roman"/>
          <w:sz w:val="28"/>
          <w:szCs w:val="28"/>
        </w:rPr>
        <w:t>Жители района получили 45 ипотечных, жилищных и прочих кредитов на улучшение жилищных условий на общую сумму около 56,5 млн. рублей, 10 семей получили субсидии на улучшение жилищных условий на общую сумму около 12,9 млн. рублей, 10 детей-сирот в 2019 году бесплатно, за счет средств краевого и федерального бюджетов, получили благоустроенное жилье в Крыловском районе.</w:t>
      </w:r>
    </w:p>
    <w:p w:rsidR="005B5390" w:rsidRPr="005B5390" w:rsidRDefault="005B5390" w:rsidP="005B5390">
      <w:pPr>
        <w:spacing w:after="0" w:line="276" w:lineRule="auto"/>
        <w:ind w:firstLine="700"/>
        <w:jc w:val="both"/>
        <w:rPr>
          <w:rFonts w:ascii="Times New Roman" w:hAnsi="Times New Roman" w:cs="Times New Roman"/>
          <w:sz w:val="28"/>
          <w:szCs w:val="28"/>
        </w:rPr>
      </w:pPr>
      <w:r w:rsidRPr="005B5390">
        <w:rPr>
          <w:rFonts w:ascii="Times New Roman" w:hAnsi="Times New Roman" w:cs="Times New Roman"/>
          <w:sz w:val="28"/>
          <w:szCs w:val="28"/>
        </w:rPr>
        <w:t xml:space="preserve">Средняя жилищная обеспеченность по району в 2019 году составила         20,13 кв. м общей площади на одного человека, что выше, чем в 2018 году на 0,91 %. </w:t>
      </w:r>
    </w:p>
    <w:p w:rsidR="005B5390" w:rsidRPr="005B5390" w:rsidRDefault="005B5390" w:rsidP="005B5390">
      <w:pPr>
        <w:spacing w:after="0" w:line="276" w:lineRule="auto"/>
        <w:ind w:firstLine="700"/>
        <w:jc w:val="both"/>
        <w:rPr>
          <w:rFonts w:ascii="Times New Roman" w:hAnsi="Times New Roman" w:cs="Times New Roman"/>
          <w:sz w:val="28"/>
          <w:szCs w:val="28"/>
        </w:rPr>
      </w:pPr>
      <w:r w:rsidRPr="005B5390">
        <w:rPr>
          <w:rFonts w:ascii="Times New Roman" w:hAnsi="Times New Roman" w:cs="Times New Roman"/>
          <w:sz w:val="28"/>
          <w:szCs w:val="28"/>
        </w:rPr>
        <w:t xml:space="preserve">Многоквартирный жилищный фонд района состоит из 69жилых домов общей площадью 56,5 тыс. кв.м. </w:t>
      </w:r>
    </w:p>
    <w:p w:rsidR="005B5390" w:rsidRDefault="005B5390" w:rsidP="005B5390">
      <w:pPr>
        <w:spacing w:after="0" w:line="276" w:lineRule="auto"/>
        <w:ind w:firstLine="700"/>
        <w:jc w:val="both"/>
        <w:rPr>
          <w:rFonts w:ascii="Times New Roman" w:hAnsi="Times New Roman" w:cs="Times New Roman"/>
          <w:sz w:val="28"/>
          <w:szCs w:val="28"/>
        </w:rPr>
      </w:pPr>
      <w:r w:rsidRPr="005B5390">
        <w:rPr>
          <w:rFonts w:ascii="Times New Roman" w:hAnsi="Times New Roman" w:cs="Times New Roman"/>
          <w:sz w:val="28"/>
          <w:szCs w:val="28"/>
        </w:rPr>
        <w:t>По состоянию на 1 января 2020 г. на учете в муниципалитете в качестве нуждающихся в жилых помещениях состоят 119 граждан отдельных категорий.</w:t>
      </w:r>
    </w:p>
    <w:p w:rsidR="009E2EEB" w:rsidRDefault="009E2EEB" w:rsidP="009E2EEB">
      <w:pPr>
        <w:spacing w:after="0" w:line="276" w:lineRule="auto"/>
        <w:ind w:firstLine="700"/>
        <w:jc w:val="both"/>
        <w:rPr>
          <w:rFonts w:ascii="Times New Roman" w:hAnsi="Times New Roman" w:cs="Times New Roman"/>
          <w:sz w:val="28"/>
          <w:szCs w:val="28"/>
        </w:rPr>
      </w:pPr>
      <w:r>
        <w:rPr>
          <w:rFonts w:ascii="Times New Roman" w:hAnsi="Times New Roman" w:cs="Times New Roman"/>
          <w:color w:val="000000"/>
          <w:sz w:val="28"/>
          <w:szCs w:val="28"/>
        </w:rPr>
        <w:t>Одной из проблем в жилищной сфере является недостаточная обеспеченность граждан жильем. Несмотря на ежегодное увеличение с</w:t>
      </w:r>
      <w:r>
        <w:rPr>
          <w:rFonts w:ascii="Times New Roman" w:hAnsi="Times New Roman" w:cs="Times New Roman"/>
          <w:sz w:val="28"/>
          <w:szCs w:val="28"/>
        </w:rPr>
        <w:t xml:space="preserve">редней обеспеченности по муниципалитету общей площадью на одного жителя, этот показатель остается на довольно низком уровне.  </w:t>
      </w:r>
    </w:p>
    <w:p w:rsidR="005B5390" w:rsidRDefault="005B5390" w:rsidP="009E2EEB">
      <w:pPr>
        <w:spacing w:after="0" w:line="276" w:lineRule="auto"/>
        <w:ind w:firstLine="700"/>
        <w:jc w:val="both"/>
        <w:rPr>
          <w:rFonts w:ascii="Times New Roman" w:hAnsi="Times New Roman" w:cs="Times New Roman"/>
          <w:sz w:val="28"/>
          <w:szCs w:val="28"/>
        </w:rPr>
      </w:pPr>
      <w:r w:rsidRPr="005B5390">
        <w:rPr>
          <w:rFonts w:ascii="Times New Roman" w:hAnsi="Times New Roman" w:cs="Times New Roman"/>
          <w:sz w:val="28"/>
          <w:szCs w:val="28"/>
        </w:rPr>
        <w:t xml:space="preserve">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получили социальные выплаты на </w:t>
      </w:r>
      <w:r w:rsidRPr="005B5390">
        <w:rPr>
          <w:rFonts w:ascii="Times New Roman" w:hAnsi="Times New Roman" w:cs="Times New Roman"/>
          <w:sz w:val="28"/>
          <w:szCs w:val="28"/>
        </w:rPr>
        <w:lastRenderedPageBreak/>
        <w:t>улучшение жилищных условий 2 молодые семьи на общую сумму 1,2 млн. рублей.</w:t>
      </w:r>
    </w:p>
    <w:p w:rsidR="009E2EEB" w:rsidRDefault="009E2EEB" w:rsidP="009E2EEB">
      <w:pPr>
        <w:spacing w:after="0" w:line="276" w:lineRule="auto"/>
        <w:ind w:firstLine="700"/>
        <w:jc w:val="both"/>
        <w:rPr>
          <w:rFonts w:ascii="Times New Roman" w:hAnsi="Times New Roman" w:cs="Times New Roman"/>
          <w:sz w:val="28"/>
          <w:szCs w:val="28"/>
          <w:lang w:eastAsia="ru-RU"/>
        </w:rPr>
      </w:pPr>
      <w:r>
        <w:rPr>
          <w:rFonts w:ascii="Times New Roman" w:hAnsi="Times New Roman" w:cs="Times New Roman"/>
          <w:sz w:val="28"/>
          <w:szCs w:val="28"/>
          <w:lang w:eastAsia="ru-RU"/>
        </w:rPr>
        <w:t>Отдельным направлением работы муниципалитета по созданию комфортных условий проживания в районе является улучшение нормативно-технического состояния объектов коммунальной инфраструктуры и капитальный ремонт домов - оптимизация затрат жителей на общедомовое имущество и сокращение расходов на коммунальные услуги, в том числе перевод одно- и двухэтажных домов с центральной системы теплоснабжения - на индивидуальное поквартирное.</w:t>
      </w:r>
    </w:p>
    <w:p w:rsidR="005B5390" w:rsidRDefault="005B5390" w:rsidP="009E2EEB">
      <w:pPr>
        <w:spacing w:after="0" w:line="276" w:lineRule="auto"/>
        <w:ind w:firstLine="700"/>
        <w:jc w:val="both"/>
        <w:rPr>
          <w:rFonts w:ascii="Times New Roman" w:hAnsi="Times New Roman" w:cs="Times New Roman"/>
          <w:sz w:val="28"/>
          <w:szCs w:val="28"/>
          <w:lang w:eastAsia="ru-RU"/>
        </w:rPr>
      </w:pPr>
      <w:r w:rsidRPr="005B5390">
        <w:rPr>
          <w:rFonts w:ascii="Times New Roman" w:hAnsi="Times New Roman" w:cs="Times New Roman"/>
          <w:sz w:val="28"/>
          <w:szCs w:val="28"/>
          <w:lang w:eastAsia="ru-RU"/>
        </w:rPr>
        <w:t xml:space="preserve">За </w:t>
      </w:r>
      <w:r>
        <w:rPr>
          <w:rFonts w:ascii="Times New Roman" w:hAnsi="Times New Roman" w:cs="Times New Roman"/>
          <w:sz w:val="28"/>
          <w:szCs w:val="28"/>
          <w:lang w:eastAsia="ru-RU"/>
        </w:rPr>
        <w:t>последние годы</w:t>
      </w:r>
      <w:r w:rsidRPr="005B5390">
        <w:rPr>
          <w:rFonts w:ascii="Times New Roman" w:hAnsi="Times New Roman" w:cs="Times New Roman"/>
          <w:sz w:val="28"/>
          <w:szCs w:val="28"/>
          <w:lang w:eastAsia="ru-RU"/>
        </w:rPr>
        <w:t xml:space="preserve"> проведен комплексный капитальный ремонт 11 многоквартирных домов (16 % от общего количества многоквартирных жилых домов).</w:t>
      </w:r>
    </w:p>
    <w:p w:rsidR="009E2EEB" w:rsidRDefault="009E2EEB" w:rsidP="009E2EEB">
      <w:pPr>
        <w:spacing w:after="0" w:line="276" w:lineRule="auto"/>
        <w:ind w:firstLine="700"/>
        <w:jc w:val="both"/>
        <w:rPr>
          <w:rFonts w:ascii="Times New Roman" w:hAnsi="Times New Roman" w:cs="Times New Roman"/>
          <w:sz w:val="28"/>
          <w:szCs w:val="28"/>
        </w:rPr>
      </w:pPr>
      <w:r>
        <w:rPr>
          <w:rFonts w:ascii="Times New Roman" w:hAnsi="Times New Roman" w:cs="Times New Roman"/>
          <w:sz w:val="28"/>
          <w:szCs w:val="28"/>
        </w:rPr>
        <w:t>Органами местного самоуправления предпринимаются меры, направленные на стимулирование жилищного строительства: предоставляются земельные участки для индивидуального жилищного строительства и для ведения личного подсобного хозяйства, однако низкий уровень обеспеченности выделяемых земельных участков инженерной и транспортной инфраструктурой не позволяет гражданам активно вести жилищное строительство.</w:t>
      </w:r>
    </w:p>
    <w:p w:rsidR="009E2EEB" w:rsidRDefault="009E2EEB" w:rsidP="009E2EEB">
      <w:pPr>
        <w:widowControl w:val="0"/>
        <w:spacing w:after="0" w:line="276" w:lineRule="auto"/>
        <w:ind w:firstLine="709"/>
        <w:jc w:val="both"/>
        <w:rPr>
          <w:rFonts w:ascii="Times New Roman" w:hAnsi="Times New Roman" w:cs="Times New Roman"/>
          <w:b/>
          <w:bCs/>
          <w:sz w:val="28"/>
          <w:szCs w:val="28"/>
        </w:rPr>
      </w:pPr>
    </w:p>
    <w:p w:rsidR="009E2EEB" w:rsidRDefault="009E2EEB" w:rsidP="009E2EEB">
      <w:pPr>
        <w:spacing w:after="0" w:line="240" w:lineRule="auto"/>
        <w:ind w:firstLine="709"/>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1.11. Экологическая ситуация. Обеспечение безопасности </w:t>
      </w:r>
    </w:p>
    <w:p w:rsidR="009E2EEB" w:rsidRDefault="009E2EEB" w:rsidP="009E2EEB">
      <w:pPr>
        <w:spacing w:after="0" w:line="240" w:lineRule="auto"/>
        <w:ind w:firstLine="708"/>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жизнедеятельности населения</w:t>
      </w:r>
    </w:p>
    <w:p w:rsidR="009E2EEB" w:rsidRDefault="009E2EEB" w:rsidP="009E2EEB">
      <w:pPr>
        <w:widowControl w:val="0"/>
        <w:spacing w:after="0" w:line="276" w:lineRule="auto"/>
        <w:ind w:firstLine="709"/>
        <w:jc w:val="both"/>
        <w:rPr>
          <w:rFonts w:ascii="Times New Roman" w:hAnsi="Times New Roman" w:cs="Times New Roman"/>
          <w:b/>
          <w:bCs/>
          <w:sz w:val="28"/>
          <w:szCs w:val="28"/>
        </w:rPr>
      </w:pPr>
    </w:p>
    <w:p w:rsidR="009E2EEB" w:rsidRDefault="009E2EEB" w:rsidP="009E2EEB">
      <w:pPr>
        <w:spacing w:after="0" w:line="276" w:lineRule="auto"/>
        <w:ind w:firstLine="708"/>
        <w:jc w:val="both"/>
        <w:rPr>
          <w:rFonts w:ascii="Times New Roman" w:hAnsi="Times New Roman" w:cs="Times New Roman"/>
          <w:sz w:val="28"/>
          <w:szCs w:val="28"/>
        </w:rPr>
      </w:pPr>
      <w:r>
        <w:rPr>
          <w:rFonts w:ascii="Times New Roman" w:hAnsi="Times New Roman"/>
          <w:sz w:val="28"/>
          <w:szCs w:val="28"/>
        </w:rPr>
        <w:t xml:space="preserve">Экологическая обстановка в муниципальном образовании </w:t>
      </w:r>
      <w:r w:rsidR="00C900EC">
        <w:rPr>
          <w:rFonts w:ascii="Times New Roman" w:hAnsi="Times New Roman"/>
          <w:sz w:val="28"/>
          <w:szCs w:val="28"/>
        </w:rPr>
        <w:t>Крыловский</w:t>
      </w:r>
      <w:r>
        <w:rPr>
          <w:rFonts w:ascii="Times New Roman" w:hAnsi="Times New Roman"/>
          <w:sz w:val="28"/>
          <w:szCs w:val="28"/>
        </w:rPr>
        <w:t xml:space="preserve"> район характеризуется как удовлетворительная. Уровень  загрязнения атмосферного воздуха – средний. </w:t>
      </w:r>
    </w:p>
    <w:p w:rsidR="009E2EEB" w:rsidRDefault="009E2EEB" w:rsidP="009E2EEB">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Основные виды загрязнений окружающей среды:</w:t>
      </w:r>
    </w:p>
    <w:p w:rsidR="009E2EEB" w:rsidRDefault="009E2EEB" w:rsidP="009E2EEB">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промышленные предприятия, </w:t>
      </w:r>
    </w:p>
    <w:p w:rsidR="009E2EEB" w:rsidRDefault="009E2EEB" w:rsidP="009E2EEB">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сельскохозяйственные предприятия,</w:t>
      </w:r>
    </w:p>
    <w:p w:rsidR="009E2EEB" w:rsidRDefault="009E2EEB" w:rsidP="009E2EEB">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автотранспорт.</w:t>
      </w:r>
    </w:p>
    <w:p w:rsidR="009E2EEB" w:rsidRDefault="009E2EEB" w:rsidP="009E2EEB">
      <w:pPr>
        <w:shd w:val="clear" w:color="auto" w:fill="FFFFFF"/>
        <w:spacing w:after="0" w:line="276" w:lineRule="auto"/>
        <w:ind w:firstLine="709"/>
        <w:jc w:val="both"/>
        <w:rPr>
          <w:rFonts w:ascii="Times New Roman" w:hAnsi="Times New Roman" w:cs="Times New Roman"/>
          <w:color w:val="000000" w:themeColor="text1"/>
          <w:sz w:val="28"/>
          <w:szCs w:val="28"/>
          <w:lang w:eastAsia="ru-RU"/>
        </w:rPr>
      </w:pPr>
      <w:r>
        <w:rPr>
          <w:rFonts w:ascii="Times New Roman" w:hAnsi="Times New Roman" w:cs="Times New Roman"/>
          <w:sz w:val="28"/>
          <w:szCs w:val="28"/>
        </w:rPr>
        <w:t>По территории района проходят важнейшие автомобильные маршруты федерального значения, которые ориентированы в сторону морских международных портов края и курортов региона, которые перегружены в связи с увеличением транспортного потока в летнее время года,</w:t>
      </w:r>
      <w:r>
        <w:rPr>
          <w:rFonts w:ascii="Times New Roman" w:hAnsi="Times New Roman" w:cs="Times New Roman"/>
          <w:color w:val="000000" w:themeColor="text1"/>
          <w:sz w:val="28"/>
          <w:szCs w:val="28"/>
          <w:lang w:eastAsia="ru-RU"/>
        </w:rPr>
        <w:t xml:space="preserve"> когда возрастает количество транзитного транспорта из других регионов страны.</w:t>
      </w:r>
    </w:p>
    <w:p w:rsidR="009E2EEB" w:rsidRDefault="009E2EEB" w:rsidP="009E2EEB">
      <w:pPr>
        <w:shd w:val="clear" w:color="auto" w:fill="FFFFFF"/>
        <w:spacing w:after="0"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Территория муниципального образования </w:t>
      </w:r>
      <w:r w:rsidR="00C900EC">
        <w:rPr>
          <w:rFonts w:ascii="Times New Roman" w:hAnsi="Times New Roman" w:cs="Times New Roman"/>
          <w:color w:val="000000" w:themeColor="text1"/>
          <w:sz w:val="28"/>
          <w:szCs w:val="28"/>
        </w:rPr>
        <w:t>Крыловский</w:t>
      </w:r>
      <w:r>
        <w:rPr>
          <w:rFonts w:ascii="Times New Roman" w:hAnsi="Times New Roman" w:cs="Times New Roman"/>
          <w:color w:val="000000" w:themeColor="text1"/>
          <w:sz w:val="28"/>
          <w:szCs w:val="28"/>
        </w:rPr>
        <w:t xml:space="preserve"> район входит в состав ареалов и мест обитания ряда видов (подвидов) объектов животного </w:t>
      </w:r>
      <w:r>
        <w:rPr>
          <w:rFonts w:ascii="Times New Roman" w:hAnsi="Times New Roman" w:cs="Times New Roman"/>
          <w:color w:val="000000" w:themeColor="text1"/>
          <w:sz w:val="28"/>
          <w:szCs w:val="28"/>
        </w:rPr>
        <w:lastRenderedPageBreak/>
        <w:t xml:space="preserve">мира, занесенных в Красную книгу Российской Федерации и (или) в Красную книгу Краснодарского края. </w:t>
      </w:r>
    </w:p>
    <w:p w:rsidR="009E2EEB" w:rsidRDefault="009E2EEB" w:rsidP="009E2EEB">
      <w:pPr>
        <w:shd w:val="clear" w:color="auto" w:fill="FFFFFF"/>
        <w:spacing w:after="0"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соответствии с пунктом 2 постановления главы администрации Краснодарского края от 26.07.2001 № 670 «О Красной книге Краснодарского края» Красная книга Краснодарского края является официальным документом, содержащим сведения о состоянии, распространении и мерах охраны редких и находящихся под угрозой исчезновения видов (подвидов, популяций) диких животных, обитающих на территории Краснодарского края. </w:t>
      </w:r>
    </w:p>
    <w:p w:rsidR="009E2EEB" w:rsidRDefault="009E2EEB" w:rsidP="009E2EEB">
      <w:pPr>
        <w:shd w:val="clear" w:color="auto" w:fill="FFFFFF"/>
        <w:spacing w:after="0"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Действующий в настоящее время Перечень таксонов животных, занесенных в Красную книгу Краснодарского края, утвержден постановлением главы администрации (губернатора) Краснодарского края от 22.12.2017 № 1029, Перечень объектов животного мира, занесенных в Красную книгу Российской Федерации, утвержден приказом Минприроды России от 24.03.2020 № 162 «Об утверждении Перечня объектов животного мира, занесенных в Красную книгу Российской Федерации». Электронная версия действующего третьего издания Красной книги Краснодарского края размещена на официальном сайте министерства природных ресурсов Краснодарского края в информационно-телекоммуникационной сети «Интернет» (http://www.mprkk.ru/prirodnyie-resursyi-i-ohrana-okruzhayuschej-sredyi/krasnaya-kniga-krasnodarskogo-kraya/krasnaya-kniga-krasnodarskogo kraya/krasnaya-kniga-krasnodarskogo-kraya/krasnaya-kniga-krasnodarskogo-kraya-3-e-izdanie-2017/) в открытом для общего пользования разделе «Красная книга Краснодарского края.</w:t>
      </w:r>
    </w:p>
    <w:p w:rsidR="009E2EEB" w:rsidRDefault="009E2EEB" w:rsidP="009E2EEB">
      <w:pPr>
        <w:shd w:val="clear" w:color="auto" w:fill="FFFFFF"/>
        <w:spacing w:after="0"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Вопрос о наличии или отсутствии особей и (или) мест обитания тех или иных видов (подвидов) объектов животного мира, занесенных в Красную книгу Российской Федерации и (или) в Красную книгу Краснодарского края, на каждом конкретном участке, который планируется использовать для строительства, реконструкции, капитального ремонта или размещения объектов, либо для иных видов деятельности, способных оказать воздействие на упомянутых объектов животного мира и места их обитания, может быть решен посредством проведения полевых (натурных) и камеральных исследований профильными научными организациями. Согласно части 2 статьи 24 Федерального закона от 24.04.1995 г. № 52-ФЗ «О животном мире» установлено, что юридические лица и граждане, осуществляющие хозяйственную деятельность на территориях и акваториях, где обитают животные, занесенные в Красные книги, несут ответственность за </w:t>
      </w:r>
      <w:r>
        <w:rPr>
          <w:rFonts w:ascii="Times New Roman" w:hAnsi="Times New Roman" w:cs="Times New Roman"/>
          <w:color w:val="000000" w:themeColor="text1"/>
          <w:sz w:val="28"/>
          <w:szCs w:val="28"/>
        </w:rPr>
        <w:lastRenderedPageBreak/>
        <w:t>сохранение и воспроизводство этих объектов животного мира в соответствии с законодательством Российской Федерации и законодательством субъектов Российской Федерации.</w:t>
      </w:r>
    </w:p>
    <w:p w:rsidR="00010672" w:rsidRDefault="00010672" w:rsidP="009E2EEB">
      <w:pPr>
        <w:shd w:val="clear" w:color="auto" w:fill="FFFFFF"/>
        <w:spacing w:after="0"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территории муниципального образования Крыловский район отсутствуют охраняемые территории и заказники. </w:t>
      </w:r>
    </w:p>
    <w:p w:rsidR="009E2EEB" w:rsidRDefault="009E2EEB" w:rsidP="009E2EEB">
      <w:pPr>
        <w:shd w:val="clear" w:color="auto" w:fill="FFFFFF"/>
        <w:spacing w:after="0" w:line="276" w:lineRule="auto"/>
        <w:ind w:firstLine="709"/>
        <w:jc w:val="both"/>
        <w:rPr>
          <w:rFonts w:ascii="Times New Roman" w:hAnsi="Times New Roman" w:cs="Times New Roman"/>
          <w:color w:val="000000" w:themeColor="text1"/>
          <w:sz w:val="28"/>
          <w:szCs w:val="28"/>
        </w:rPr>
      </w:pPr>
      <w:bookmarkStart w:id="25" w:name="_Hlk75453285"/>
      <w:r>
        <w:rPr>
          <w:rFonts w:ascii="Times New Roman" w:hAnsi="Times New Roman" w:cs="Times New Roman"/>
          <w:color w:val="000000" w:themeColor="text1"/>
          <w:sz w:val="28"/>
          <w:szCs w:val="28"/>
        </w:rPr>
        <w:t xml:space="preserve">Поскольку большая часть территории </w:t>
      </w:r>
      <w:r w:rsidRPr="00010672">
        <w:rPr>
          <w:rFonts w:ascii="Times New Roman" w:hAnsi="Times New Roman" w:cs="Times New Roman"/>
          <w:color w:val="000000" w:themeColor="text1"/>
          <w:sz w:val="28"/>
          <w:szCs w:val="28"/>
        </w:rPr>
        <w:t xml:space="preserve">муниципального образования </w:t>
      </w:r>
      <w:r w:rsidR="00C900EC" w:rsidRPr="00010672">
        <w:rPr>
          <w:rFonts w:ascii="Times New Roman" w:hAnsi="Times New Roman" w:cs="Times New Roman"/>
          <w:color w:val="000000" w:themeColor="text1"/>
          <w:sz w:val="28"/>
          <w:szCs w:val="28"/>
        </w:rPr>
        <w:t>Крыловский</w:t>
      </w:r>
      <w:r w:rsidRPr="00010672">
        <w:rPr>
          <w:rFonts w:ascii="Times New Roman" w:hAnsi="Times New Roman" w:cs="Times New Roman"/>
          <w:color w:val="000000" w:themeColor="text1"/>
          <w:sz w:val="28"/>
          <w:szCs w:val="28"/>
        </w:rPr>
        <w:t xml:space="preserve"> район расположена в границах охотничьих угодий</w:t>
      </w:r>
      <w:bookmarkEnd w:id="25"/>
      <w:r w:rsidRPr="00010672">
        <w:rPr>
          <w:rFonts w:ascii="Times New Roman" w:hAnsi="Times New Roman" w:cs="Times New Roman"/>
          <w:color w:val="000000" w:themeColor="text1"/>
          <w:sz w:val="28"/>
          <w:szCs w:val="28"/>
        </w:rPr>
        <w:t>, при планировании использования земельных участков, находящихся</w:t>
      </w:r>
      <w:r>
        <w:rPr>
          <w:rFonts w:ascii="Times New Roman" w:hAnsi="Times New Roman" w:cs="Times New Roman"/>
          <w:color w:val="000000" w:themeColor="text1"/>
          <w:sz w:val="28"/>
          <w:szCs w:val="28"/>
        </w:rPr>
        <w:t xml:space="preserve"> в границах охотничьих угодий, необходимо учитывать интересы юридических лиц и индивидуальных предпринимателей, осуществляющих деятельность в сфере охотничьего хозяйства, а также охотников.</w:t>
      </w:r>
    </w:p>
    <w:p w:rsidR="00010672" w:rsidRDefault="009E2EEB" w:rsidP="009E2EEB">
      <w:pPr>
        <w:spacing w:after="0" w:line="276" w:lineRule="auto"/>
        <w:ind w:firstLine="708"/>
        <w:jc w:val="both"/>
        <w:rPr>
          <w:rFonts w:ascii="Times New Roman" w:hAnsi="Times New Roman" w:cs="Times New Roman"/>
          <w:color w:val="000000" w:themeColor="text1"/>
          <w:sz w:val="28"/>
          <w:szCs w:val="28"/>
          <w:lang w:eastAsia="ru-RU"/>
        </w:rPr>
      </w:pPr>
      <w:bookmarkStart w:id="26" w:name="_Hlk75453323"/>
      <w:r>
        <w:rPr>
          <w:rFonts w:ascii="Times New Roman" w:hAnsi="Times New Roman" w:cs="Times New Roman"/>
          <w:color w:val="000000" w:themeColor="text1"/>
          <w:sz w:val="28"/>
          <w:szCs w:val="28"/>
          <w:lang w:eastAsia="ru-RU"/>
        </w:rPr>
        <w:t xml:space="preserve">Очень важны вопросы общественной безопасности и правопорядка на территории района. </w:t>
      </w:r>
      <w:r w:rsidR="00010672" w:rsidRPr="00010672">
        <w:rPr>
          <w:rFonts w:ascii="Times New Roman" w:hAnsi="Times New Roman" w:cs="Times New Roman"/>
          <w:color w:val="000000" w:themeColor="text1"/>
          <w:sz w:val="28"/>
          <w:szCs w:val="28"/>
          <w:lang w:eastAsia="ru-RU"/>
        </w:rPr>
        <w:t>В настоящее время на территории муниципального образования Крыловский продолжается работа по созданию системы «Безопасный город». Уже установлено 10 обзорных камер видео наблюдения в станице Крыловской и 5 в станице Октябрьской  в наиболее массовых местах скопления людей. С помощью камер за последние 2 года раскрыто 21 преступление и 436 административных правонарушений.</w:t>
      </w:r>
    </w:p>
    <w:p w:rsidR="00010672" w:rsidRDefault="00010672" w:rsidP="009E2EEB">
      <w:pPr>
        <w:spacing w:after="0" w:line="276" w:lineRule="auto"/>
        <w:ind w:firstLine="708"/>
        <w:jc w:val="both"/>
        <w:rPr>
          <w:rFonts w:ascii="Times New Roman" w:hAnsi="Times New Roman"/>
          <w:sz w:val="28"/>
          <w:szCs w:val="28"/>
          <w:highlight w:val="yellow"/>
        </w:rPr>
      </w:pPr>
      <w:r>
        <w:rPr>
          <w:rFonts w:ascii="Times New Roman" w:hAnsi="Times New Roman" w:cs="Times New Roman"/>
          <w:color w:val="000000" w:themeColor="text1"/>
          <w:sz w:val="28"/>
          <w:szCs w:val="28"/>
          <w:lang w:eastAsia="ru-RU"/>
        </w:rPr>
        <w:t xml:space="preserve">В дальнейшем планируется установка видеокамер в                                         ст. </w:t>
      </w:r>
      <w:r w:rsidRPr="00010672">
        <w:rPr>
          <w:rFonts w:ascii="Times New Roman" w:hAnsi="Times New Roman" w:cs="Times New Roman"/>
          <w:color w:val="000000" w:themeColor="text1"/>
          <w:sz w:val="28"/>
          <w:szCs w:val="28"/>
          <w:lang w:eastAsia="ru-RU"/>
        </w:rPr>
        <w:t xml:space="preserve">Новопашковской и </w:t>
      </w:r>
      <w:r>
        <w:rPr>
          <w:rFonts w:ascii="Times New Roman" w:hAnsi="Times New Roman" w:cs="Times New Roman"/>
          <w:color w:val="000000" w:themeColor="text1"/>
          <w:sz w:val="28"/>
          <w:szCs w:val="28"/>
          <w:lang w:eastAsia="ru-RU"/>
        </w:rPr>
        <w:t xml:space="preserve">ст. </w:t>
      </w:r>
      <w:r w:rsidRPr="00010672">
        <w:rPr>
          <w:rFonts w:ascii="Times New Roman" w:hAnsi="Times New Roman" w:cs="Times New Roman"/>
          <w:color w:val="000000" w:themeColor="text1"/>
          <w:sz w:val="28"/>
          <w:szCs w:val="28"/>
          <w:lang w:eastAsia="ru-RU"/>
        </w:rPr>
        <w:t>Новосергиевской</w:t>
      </w:r>
      <w:r>
        <w:rPr>
          <w:rFonts w:ascii="Times New Roman" w:hAnsi="Times New Roman" w:cs="Times New Roman"/>
          <w:color w:val="000000" w:themeColor="text1"/>
          <w:sz w:val="28"/>
          <w:szCs w:val="28"/>
          <w:lang w:eastAsia="ru-RU"/>
        </w:rPr>
        <w:t>,</w:t>
      </w:r>
      <w:r w:rsidR="00E1601E">
        <w:rPr>
          <w:rFonts w:ascii="Times New Roman" w:hAnsi="Times New Roman" w:cs="Times New Roman"/>
          <w:color w:val="000000" w:themeColor="text1"/>
          <w:sz w:val="28"/>
          <w:szCs w:val="28"/>
          <w:lang w:eastAsia="ru-RU"/>
        </w:rPr>
        <w:t xml:space="preserve"> </w:t>
      </w:r>
      <w:r>
        <w:rPr>
          <w:rFonts w:ascii="Times New Roman" w:hAnsi="Times New Roman" w:cs="Times New Roman"/>
          <w:color w:val="000000" w:themeColor="text1"/>
          <w:sz w:val="28"/>
          <w:szCs w:val="28"/>
          <w:lang w:eastAsia="ru-RU"/>
        </w:rPr>
        <w:t>также видеокамерами будут доукомплектованы</w:t>
      </w:r>
      <w:r w:rsidRPr="00010672">
        <w:rPr>
          <w:rFonts w:ascii="Times New Roman" w:hAnsi="Times New Roman" w:cs="Times New Roman"/>
          <w:color w:val="000000" w:themeColor="text1"/>
          <w:sz w:val="28"/>
          <w:szCs w:val="28"/>
          <w:lang w:eastAsia="ru-RU"/>
        </w:rPr>
        <w:t xml:space="preserve"> станицы Октябрьск</w:t>
      </w:r>
      <w:r>
        <w:rPr>
          <w:rFonts w:ascii="Times New Roman" w:hAnsi="Times New Roman" w:cs="Times New Roman"/>
          <w:color w:val="000000" w:themeColor="text1"/>
          <w:sz w:val="28"/>
          <w:szCs w:val="28"/>
          <w:lang w:eastAsia="ru-RU"/>
        </w:rPr>
        <w:t>ая</w:t>
      </w:r>
      <w:r w:rsidRPr="00010672">
        <w:rPr>
          <w:rFonts w:ascii="Times New Roman" w:hAnsi="Times New Roman" w:cs="Times New Roman"/>
          <w:color w:val="000000" w:themeColor="text1"/>
          <w:sz w:val="28"/>
          <w:szCs w:val="28"/>
          <w:lang w:eastAsia="ru-RU"/>
        </w:rPr>
        <w:t xml:space="preserve"> и Крыловск</w:t>
      </w:r>
      <w:r>
        <w:rPr>
          <w:rFonts w:ascii="Times New Roman" w:hAnsi="Times New Roman" w:cs="Times New Roman"/>
          <w:color w:val="000000" w:themeColor="text1"/>
          <w:sz w:val="28"/>
          <w:szCs w:val="28"/>
          <w:lang w:eastAsia="ru-RU"/>
        </w:rPr>
        <w:t>ая</w:t>
      </w:r>
      <w:r w:rsidRPr="00010672">
        <w:rPr>
          <w:rFonts w:ascii="Times New Roman" w:hAnsi="Times New Roman" w:cs="Times New Roman"/>
          <w:color w:val="000000" w:themeColor="text1"/>
          <w:sz w:val="28"/>
          <w:szCs w:val="28"/>
          <w:lang w:eastAsia="ru-RU"/>
        </w:rPr>
        <w:t>.</w:t>
      </w:r>
    </w:p>
    <w:bookmarkEnd w:id="26"/>
    <w:p w:rsidR="009E2EEB" w:rsidRDefault="009E2EEB" w:rsidP="009E2EEB">
      <w:pPr>
        <w:widowControl w:val="0"/>
        <w:tabs>
          <w:tab w:val="left" w:pos="0"/>
          <w:tab w:val="left" w:pos="9781"/>
        </w:tabs>
        <w:suppressAutoHyphens/>
        <w:autoSpaceDE w:val="0"/>
        <w:autoSpaceDN w:val="0"/>
        <w:adjustRightInd w:val="0"/>
        <w:spacing w:after="0" w:line="276" w:lineRule="auto"/>
        <w:ind w:firstLine="709"/>
        <w:jc w:val="both"/>
        <w:rPr>
          <w:rFonts w:ascii="Times New Roman" w:hAnsi="Times New Roman" w:cs="Times New Roman"/>
          <w:bCs/>
          <w:sz w:val="28"/>
          <w:szCs w:val="28"/>
          <w:lang w:eastAsia="ru-RU"/>
        </w:rPr>
      </w:pPr>
      <w:r>
        <w:rPr>
          <w:rFonts w:ascii="Times New Roman" w:hAnsi="Times New Roman" w:cs="Times New Roman"/>
          <w:color w:val="000000"/>
          <w:sz w:val="28"/>
          <w:szCs w:val="28"/>
          <w:lang w:eastAsia="ru-RU"/>
        </w:rPr>
        <w:t xml:space="preserve">В целом на территории </w:t>
      </w:r>
      <w:r w:rsidR="0087689D">
        <w:rPr>
          <w:rFonts w:ascii="Times New Roman" w:hAnsi="Times New Roman" w:cs="Times New Roman"/>
          <w:color w:val="000000"/>
          <w:sz w:val="28"/>
          <w:szCs w:val="28"/>
          <w:lang w:eastAsia="ru-RU"/>
        </w:rPr>
        <w:t>Крыловского</w:t>
      </w:r>
      <w:r>
        <w:rPr>
          <w:rFonts w:ascii="Times New Roman" w:hAnsi="Times New Roman" w:cs="Times New Roman"/>
          <w:color w:val="000000"/>
          <w:sz w:val="28"/>
          <w:szCs w:val="28"/>
          <w:lang w:eastAsia="ru-RU"/>
        </w:rPr>
        <w:t xml:space="preserve"> района общественно-политическая, социальная обстановка остается стабильно-устойчивая. Миграционные процессы на обстановку в сфере противодействия терроризму влияния не оказывают. </w:t>
      </w:r>
      <w:r>
        <w:rPr>
          <w:rFonts w:ascii="Times New Roman" w:hAnsi="Times New Roman" w:cs="Times New Roman"/>
          <w:bCs/>
          <w:sz w:val="28"/>
          <w:szCs w:val="28"/>
          <w:lang w:eastAsia="ru-RU"/>
        </w:rPr>
        <w:t>Предпосылок деятельности международных террористических организаций на территории района в период  201</w:t>
      </w:r>
      <w:r w:rsidR="00C900EC">
        <w:rPr>
          <w:rFonts w:ascii="Times New Roman" w:hAnsi="Times New Roman" w:cs="Times New Roman"/>
          <w:bCs/>
          <w:sz w:val="28"/>
          <w:szCs w:val="28"/>
          <w:lang w:eastAsia="ru-RU"/>
        </w:rPr>
        <w:t>5</w:t>
      </w:r>
      <w:r>
        <w:rPr>
          <w:rFonts w:ascii="Times New Roman" w:hAnsi="Times New Roman" w:cs="Times New Roman"/>
          <w:bCs/>
          <w:sz w:val="28"/>
          <w:szCs w:val="28"/>
          <w:lang w:eastAsia="ru-RU"/>
        </w:rPr>
        <w:t xml:space="preserve"> - 201</w:t>
      </w:r>
      <w:r w:rsidR="00C900EC">
        <w:rPr>
          <w:rFonts w:ascii="Times New Roman" w:hAnsi="Times New Roman" w:cs="Times New Roman"/>
          <w:bCs/>
          <w:sz w:val="28"/>
          <w:szCs w:val="28"/>
          <w:lang w:eastAsia="ru-RU"/>
        </w:rPr>
        <w:t>9</w:t>
      </w:r>
      <w:r>
        <w:rPr>
          <w:rFonts w:ascii="Times New Roman" w:hAnsi="Times New Roman" w:cs="Times New Roman"/>
          <w:bCs/>
          <w:sz w:val="28"/>
          <w:szCs w:val="28"/>
          <w:lang w:eastAsia="ru-RU"/>
        </w:rPr>
        <w:t xml:space="preserve"> годы не было. </w:t>
      </w:r>
    </w:p>
    <w:p w:rsidR="009E2EEB" w:rsidRDefault="009E2EEB" w:rsidP="00D9400D">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bCs/>
          <w:sz w:val="28"/>
          <w:szCs w:val="28"/>
          <w:lang w:eastAsia="ru-RU"/>
        </w:rPr>
        <w:t xml:space="preserve">Муниципалитетом осуществляется </w:t>
      </w:r>
      <w:r>
        <w:rPr>
          <w:rFonts w:ascii="Times New Roman" w:hAnsi="Times New Roman" w:cs="Times New Roman"/>
          <w:sz w:val="28"/>
          <w:szCs w:val="28"/>
        </w:rPr>
        <w:t>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3B397B" w:rsidRPr="009C220C" w:rsidRDefault="003B397B" w:rsidP="003B397B">
      <w:pPr>
        <w:keepNext/>
        <w:numPr>
          <w:ilvl w:val="0"/>
          <w:numId w:val="26"/>
        </w:numPr>
        <w:shd w:val="clear" w:color="auto" w:fill="17365D"/>
        <w:tabs>
          <w:tab w:val="left" w:pos="709"/>
        </w:tabs>
        <w:spacing w:before="360" w:after="240" w:line="276" w:lineRule="auto"/>
        <w:outlineLvl w:val="1"/>
        <w:rPr>
          <w:rFonts w:ascii="Times New Roman" w:hAnsi="Times New Roman" w:cs="Times New Roman"/>
          <w:b/>
          <w:sz w:val="28"/>
          <w:szCs w:val="20"/>
          <w:lang w:eastAsia="ru-RU"/>
        </w:rPr>
      </w:pPr>
      <w:r w:rsidRPr="009C220C">
        <w:rPr>
          <w:rFonts w:ascii="Times New Roman" w:hAnsi="Times New Roman" w:cs="Times New Roman"/>
          <w:b/>
          <w:sz w:val="28"/>
          <w:szCs w:val="20"/>
          <w:lang w:eastAsia="ru-RU"/>
        </w:rPr>
        <w:t>Основные</w:t>
      </w:r>
      <w:r w:rsidR="00E1601E">
        <w:rPr>
          <w:rFonts w:ascii="Times New Roman" w:hAnsi="Times New Roman" w:cs="Times New Roman"/>
          <w:b/>
          <w:sz w:val="28"/>
          <w:szCs w:val="20"/>
          <w:lang w:eastAsia="ru-RU"/>
        </w:rPr>
        <w:t xml:space="preserve"> </w:t>
      </w:r>
      <w:r w:rsidRPr="009C220C">
        <w:rPr>
          <w:rFonts w:ascii="Times New Roman" w:hAnsi="Times New Roman" w:cs="Times New Roman"/>
          <w:b/>
          <w:sz w:val="28"/>
          <w:szCs w:val="20"/>
          <w:lang w:eastAsia="ru-RU"/>
        </w:rPr>
        <w:t xml:space="preserve"> направления </w:t>
      </w:r>
      <w:r w:rsidR="00E1601E">
        <w:rPr>
          <w:rFonts w:ascii="Times New Roman" w:hAnsi="Times New Roman" w:cs="Times New Roman"/>
          <w:b/>
          <w:sz w:val="28"/>
          <w:szCs w:val="20"/>
          <w:lang w:eastAsia="ru-RU"/>
        </w:rPr>
        <w:t xml:space="preserve"> </w:t>
      </w:r>
      <w:r w:rsidRPr="009C220C">
        <w:rPr>
          <w:rFonts w:ascii="Times New Roman" w:hAnsi="Times New Roman" w:cs="Times New Roman"/>
          <w:b/>
          <w:sz w:val="28"/>
          <w:szCs w:val="20"/>
          <w:lang w:eastAsia="ru-RU"/>
        </w:rPr>
        <w:t xml:space="preserve">экономического </w:t>
      </w:r>
      <w:r w:rsidR="00E1601E">
        <w:rPr>
          <w:rFonts w:ascii="Times New Roman" w:hAnsi="Times New Roman" w:cs="Times New Roman"/>
          <w:b/>
          <w:sz w:val="28"/>
          <w:szCs w:val="20"/>
          <w:lang w:eastAsia="ru-RU"/>
        </w:rPr>
        <w:t xml:space="preserve"> </w:t>
      </w:r>
      <w:r w:rsidRPr="009C220C">
        <w:rPr>
          <w:rFonts w:ascii="Times New Roman" w:hAnsi="Times New Roman" w:cs="Times New Roman"/>
          <w:b/>
          <w:sz w:val="28"/>
          <w:szCs w:val="20"/>
          <w:lang w:eastAsia="ru-RU"/>
        </w:rPr>
        <w:t>развития</w:t>
      </w:r>
    </w:p>
    <w:p w:rsidR="003B397B" w:rsidRDefault="003B397B" w:rsidP="003B397B">
      <w:pPr>
        <w:widowControl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Крыловский </w:t>
      </w:r>
      <w:r w:rsidRPr="009C220C">
        <w:rPr>
          <w:rFonts w:ascii="Times New Roman" w:hAnsi="Times New Roman" w:cs="Times New Roman"/>
          <w:sz w:val="28"/>
          <w:szCs w:val="28"/>
        </w:rPr>
        <w:t xml:space="preserve">район является муниципалитетом с агропромышленной специализацией. </w:t>
      </w:r>
      <w:r w:rsidRPr="003B397B">
        <w:rPr>
          <w:rFonts w:ascii="Times New Roman" w:hAnsi="Times New Roman" w:cs="Times New Roman"/>
          <w:sz w:val="28"/>
          <w:szCs w:val="28"/>
        </w:rPr>
        <w:t xml:space="preserve">Сельскохозяйственный сектор экономики представляет 41 </w:t>
      </w:r>
      <w:r w:rsidRPr="003B397B">
        <w:rPr>
          <w:rFonts w:ascii="Times New Roman" w:hAnsi="Times New Roman" w:cs="Times New Roman"/>
          <w:sz w:val="28"/>
          <w:szCs w:val="28"/>
        </w:rPr>
        <w:lastRenderedPageBreak/>
        <w:t>предприятие и 518 крестьянско-фермерских хозяйств. Основные направления производственной деятельности сельхозпредприятий: выращивание различных с/х культур.</w:t>
      </w:r>
    </w:p>
    <w:p w:rsidR="003B397B" w:rsidRDefault="003B397B" w:rsidP="003B397B">
      <w:pPr>
        <w:widowControl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Если говорить о промышленном секторе экономики, то стоит отметить, что</w:t>
      </w:r>
      <w:r w:rsidR="00E1601E">
        <w:rPr>
          <w:rFonts w:ascii="Times New Roman" w:hAnsi="Times New Roman" w:cs="Times New Roman"/>
          <w:sz w:val="28"/>
          <w:szCs w:val="28"/>
        </w:rPr>
        <w:t xml:space="preserve"> </w:t>
      </w:r>
      <w:r w:rsidR="00BA125F">
        <w:rPr>
          <w:rFonts w:ascii="Times New Roman" w:hAnsi="Times New Roman" w:cs="Times New Roman"/>
          <w:sz w:val="28"/>
          <w:szCs w:val="28"/>
        </w:rPr>
        <w:t xml:space="preserve">в разрезе крупных и средних организаций, несмотря на сельскохозяйственную специфику района, на пищевую промышленность приходится очень маленькая доля производства. А преобладающим направлением данной отрасли является производство прочей неметаллической минеральной продукции. </w:t>
      </w:r>
    </w:p>
    <w:p w:rsidR="003B397B" w:rsidRPr="009C220C" w:rsidRDefault="003B397B" w:rsidP="003B397B">
      <w:pPr>
        <w:widowControl w:val="0"/>
        <w:spacing w:after="0" w:line="276" w:lineRule="auto"/>
        <w:ind w:firstLine="720"/>
        <w:jc w:val="both"/>
        <w:rPr>
          <w:rFonts w:ascii="Times New Roman" w:hAnsi="Times New Roman" w:cs="Times New Roman"/>
          <w:sz w:val="28"/>
          <w:szCs w:val="28"/>
        </w:rPr>
      </w:pPr>
      <w:r w:rsidRPr="009C220C">
        <w:rPr>
          <w:rFonts w:ascii="Times New Roman" w:hAnsi="Times New Roman" w:cs="Times New Roman"/>
          <w:sz w:val="28"/>
          <w:szCs w:val="28"/>
        </w:rPr>
        <w:t xml:space="preserve">Объем инвестиций, привлеченных в экономику муниципального образования </w:t>
      </w:r>
      <w:r w:rsidR="00AF31AD">
        <w:rPr>
          <w:rFonts w:ascii="Times New Roman" w:hAnsi="Times New Roman" w:cs="Times New Roman"/>
          <w:sz w:val="28"/>
          <w:szCs w:val="28"/>
        </w:rPr>
        <w:t>Крыловский</w:t>
      </w:r>
      <w:r w:rsidRPr="009C220C">
        <w:rPr>
          <w:rFonts w:ascii="Times New Roman" w:hAnsi="Times New Roman" w:cs="Times New Roman"/>
          <w:sz w:val="28"/>
          <w:szCs w:val="28"/>
        </w:rPr>
        <w:t xml:space="preserve"> район за </w:t>
      </w:r>
      <w:r w:rsidR="00AF31AD">
        <w:rPr>
          <w:rFonts w:ascii="Times New Roman" w:hAnsi="Times New Roman" w:cs="Times New Roman"/>
          <w:sz w:val="28"/>
          <w:szCs w:val="28"/>
        </w:rPr>
        <w:t>2019</w:t>
      </w:r>
      <w:r w:rsidRPr="009C220C">
        <w:rPr>
          <w:rFonts w:ascii="Times New Roman" w:hAnsi="Times New Roman" w:cs="Times New Roman"/>
          <w:sz w:val="28"/>
          <w:szCs w:val="28"/>
        </w:rPr>
        <w:t xml:space="preserve"> год, составил </w:t>
      </w:r>
      <w:r w:rsidR="00AF31AD">
        <w:rPr>
          <w:rFonts w:ascii="Times New Roman" w:hAnsi="Times New Roman" w:cs="Times New Roman"/>
          <w:sz w:val="28"/>
          <w:szCs w:val="28"/>
        </w:rPr>
        <w:t xml:space="preserve">669,7 млн. </w:t>
      </w:r>
      <w:r w:rsidRPr="009C220C">
        <w:rPr>
          <w:rFonts w:ascii="Times New Roman" w:hAnsi="Times New Roman" w:cs="Times New Roman"/>
          <w:sz w:val="28"/>
          <w:szCs w:val="28"/>
        </w:rPr>
        <w:t>руб</w:t>
      </w:r>
      <w:r w:rsidR="00AF31AD">
        <w:rPr>
          <w:rFonts w:ascii="Times New Roman" w:hAnsi="Times New Roman" w:cs="Times New Roman"/>
          <w:sz w:val="28"/>
          <w:szCs w:val="28"/>
        </w:rPr>
        <w:t>.</w:t>
      </w:r>
      <w:r w:rsidRPr="009C220C">
        <w:rPr>
          <w:rFonts w:ascii="Times New Roman" w:hAnsi="Times New Roman" w:cs="Times New Roman"/>
          <w:sz w:val="28"/>
          <w:szCs w:val="28"/>
        </w:rPr>
        <w:t xml:space="preserve">, </w:t>
      </w:r>
      <w:r w:rsidR="00AF31AD">
        <w:rPr>
          <w:rFonts w:ascii="Times New Roman" w:hAnsi="Times New Roman" w:cs="Times New Roman"/>
          <w:sz w:val="28"/>
          <w:szCs w:val="28"/>
        </w:rPr>
        <w:t xml:space="preserve">из которых большая часть была инвестирована малыми предприятиями муниципалитета. </w:t>
      </w:r>
    </w:p>
    <w:p w:rsidR="003B397B" w:rsidRPr="009C220C" w:rsidRDefault="003B397B" w:rsidP="003B397B">
      <w:pPr>
        <w:spacing w:after="0" w:line="276" w:lineRule="auto"/>
        <w:ind w:firstLine="709"/>
        <w:jc w:val="both"/>
        <w:rPr>
          <w:rFonts w:ascii="Times New Roman" w:hAnsi="Times New Roman" w:cs="Times New Roman"/>
          <w:sz w:val="28"/>
          <w:szCs w:val="28"/>
          <w:lang w:eastAsia="ru-RU"/>
        </w:rPr>
      </w:pPr>
      <w:r w:rsidRPr="009C220C">
        <w:rPr>
          <w:rFonts w:ascii="Times New Roman" w:hAnsi="Times New Roman" w:cs="Times New Roman"/>
          <w:sz w:val="28"/>
          <w:szCs w:val="28"/>
          <w:lang w:eastAsia="ru-RU"/>
        </w:rPr>
        <w:t xml:space="preserve">Реализация экономической политики в разрезе экономических комплексов является одним из приоритетов, обозначенных в Стратегии социально-экономического развития Краснодарского края на период до 2030 года. На территории </w:t>
      </w:r>
      <w:r w:rsidR="00C31ABB">
        <w:rPr>
          <w:rFonts w:ascii="Times New Roman" w:hAnsi="Times New Roman" w:cs="Times New Roman"/>
          <w:sz w:val="28"/>
          <w:szCs w:val="28"/>
          <w:lang w:eastAsia="ru-RU"/>
        </w:rPr>
        <w:t>Крыловского</w:t>
      </w:r>
      <w:r w:rsidRPr="009C220C">
        <w:rPr>
          <w:rFonts w:ascii="Times New Roman" w:hAnsi="Times New Roman" w:cs="Times New Roman"/>
          <w:sz w:val="28"/>
          <w:szCs w:val="28"/>
          <w:lang w:eastAsia="ru-RU"/>
        </w:rPr>
        <w:t xml:space="preserve"> района формируются и функционируют сектора экономики отраслевых экономических комплексов Краснодарского края: </w:t>
      </w:r>
    </w:p>
    <w:p w:rsidR="003B397B" w:rsidRPr="009C220C" w:rsidRDefault="003B397B" w:rsidP="003B397B">
      <w:pPr>
        <w:spacing w:after="0" w:line="276" w:lineRule="auto"/>
        <w:ind w:firstLine="709"/>
        <w:jc w:val="both"/>
        <w:rPr>
          <w:rFonts w:ascii="Times New Roman" w:hAnsi="Times New Roman" w:cs="Times New Roman"/>
          <w:sz w:val="28"/>
          <w:szCs w:val="28"/>
          <w:lang w:eastAsia="ru-RU"/>
        </w:rPr>
      </w:pPr>
      <w:r w:rsidRPr="009C220C">
        <w:rPr>
          <w:rFonts w:ascii="Times New Roman" w:hAnsi="Times New Roman" w:cs="Times New Roman"/>
          <w:sz w:val="28"/>
          <w:szCs w:val="28"/>
          <w:lang w:eastAsia="ru-RU"/>
        </w:rPr>
        <w:t xml:space="preserve">1) </w:t>
      </w:r>
      <w:r w:rsidRPr="009C220C">
        <w:rPr>
          <w:rFonts w:ascii="Times New Roman" w:hAnsi="Times New Roman" w:cs="Times New Roman"/>
          <w:bCs/>
          <w:sz w:val="28"/>
          <w:szCs w:val="28"/>
          <w:lang w:eastAsia="ru-RU"/>
        </w:rPr>
        <w:t xml:space="preserve">агропромышленный комплекс Краснодарского края в районе представлен </w:t>
      </w:r>
      <w:r w:rsidR="00C31ABB">
        <w:rPr>
          <w:rFonts w:ascii="Times New Roman" w:hAnsi="Times New Roman" w:cs="Times New Roman"/>
          <w:bCs/>
          <w:sz w:val="28"/>
          <w:szCs w:val="28"/>
          <w:lang w:eastAsia="ru-RU"/>
        </w:rPr>
        <w:t>53 предприятиями и 515 крестьянско-фермерскими хозяйствами, а также 12173 личными подсобными хозяйствами</w:t>
      </w:r>
      <w:r w:rsidRPr="009C220C">
        <w:rPr>
          <w:rFonts w:ascii="Times New Roman" w:hAnsi="Times New Roman" w:cs="Times New Roman"/>
          <w:bCs/>
          <w:sz w:val="28"/>
          <w:szCs w:val="28"/>
          <w:lang w:eastAsia="ru-RU"/>
        </w:rPr>
        <w:t>;</w:t>
      </w:r>
    </w:p>
    <w:p w:rsidR="003B397B" w:rsidRPr="009C220C" w:rsidRDefault="003B397B" w:rsidP="003B397B">
      <w:pPr>
        <w:spacing w:after="0" w:line="276" w:lineRule="auto"/>
        <w:ind w:firstLine="709"/>
        <w:jc w:val="both"/>
        <w:rPr>
          <w:rFonts w:ascii="Times New Roman" w:hAnsi="Times New Roman" w:cs="Times New Roman"/>
          <w:sz w:val="28"/>
          <w:szCs w:val="28"/>
          <w:lang w:eastAsia="ru-RU"/>
        </w:rPr>
      </w:pPr>
      <w:r w:rsidRPr="009C220C">
        <w:rPr>
          <w:rFonts w:ascii="Times New Roman" w:hAnsi="Times New Roman" w:cs="Times New Roman"/>
          <w:sz w:val="28"/>
          <w:szCs w:val="28"/>
          <w:lang w:eastAsia="ru-RU"/>
        </w:rPr>
        <w:t xml:space="preserve">2) </w:t>
      </w:r>
      <w:r w:rsidRPr="009C220C">
        <w:rPr>
          <w:rFonts w:ascii="Times New Roman" w:hAnsi="Times New Roman" w:cs="Times New Roman"/>
          <w:bCs/>
          <w:sz w:val="28"/>
          <w:szCs w:val="28"/>
          <w:lang w:eastAsia="ru-RU"/>
        </w:rPr>
        <w:t>комплекс отраслей промышленности представлен 1</w:t>
      </w:r>
      <w:r w:rsidR="00C31ABB">
        <w:rPr>
          <w:rFonts w:ascii="Times New Roman" w:hAnsi="Times New Roman" w:cs="Times New Roman"/>
          <w:bCs/>
          <w:sz w:val="28"/>
          <w:szCs w:val="28"/>
          <w:lang w:eastAsia="ru-RU"/>
        </w:rPr>
        <w:t>4</w:t>
      </w:r>
      <w:r w:rsidRPr="009C220C">
        <w:rPr>
          <w:rFonts w:ascii="Times New Roman" w:hAnsi="Times New Roman" w:cs="Times New Roman"/>
          <w:bCs/>
          <w:sz w:val="28"/>
          <w:szCs w:val="28"/>
          <w:lang w:eastAsia="ru-RU"/>
        </w:rPr>
        <w:t xml:space="preserve"> предприятиями, из которых </w:t>
      </w:r>
      <w:r w:rsidR="00C31ABB">
        <w:rPr>
          <w:rFonts w:ascii="Times New Roman" w:hAnsi="Times New Roman" w:cs="Times New Roman"/>
          <w:bCs/>
          <w:sz w:val="28"/>
          <w:szCs w:val="28"/>
          <w:lang w:eastAsia="ru-RU"/>
        </w:rPr>
        <w:t>2</w:t>
      </w:r>
      <w:r w:rsidRPr="009C220C">
        <w:rPr>
          <w:rFonts w:ascii="Times New Roman" w:hAnsi="Times New Roman" w:cs="Times New Roman"/>
          <w:bCs/>
          <w:sz w:val="28"/>
          <w:szCs w:val="28"/>
          <w:lang w:eastAsia="ru-RU"/>
        </w:rPr>
        <w:t xml:space="preserve"> крупных и средних;</w:t>
      </w:r>
    </w:p>
    <w:p w:rsidR="003B397B" w:rsidRPr="00AE06FE" w:rsidRDefault="003B397B" w:rsidP="003B397B">
      <w:pPr>
        <w:spacing w:after="0" w:line="276" w:lineRule="auto"/>
        <w:ind w:firstLine="709"/>
        <w:jc w:val="both"/>
        <w:rPr>
          <w:rFonts w:ascii="Times New Roman" w:hAnsi="Times New Roman" w:cs="Times New Roman"/>
          <w:sz w:val="28"/>
          <w:szCs w:val="28"/>
          <w:lang w:eastAsia="ru-RU"/>
        </w:rPr>
      </w:pPr>
      <w:r w:rsidRPr="009C220C">
        <w:rPr>
          <w:rFonts w:ascii="Times New Roman" w:hAnsi="Times New Roman" w:cs="Times New Roman"/>
          <w:sz w:val="28"/>
          <w:szCs w:val="28"/>
          <w:lang w:eastAsia="ru-RU"/>
        </w:rPr>
        <w:t xml:space="preserve">3) </w:t>
      </w:r>
      <w:bookmarkStart w:id="27" w:name="_Hlk53072478"/>
      <w:r w:rsidRPr="009C220C">
        <w:rPr>
          <w:rFonts w:ascii="Times New Roman" w:hAnsi="Times New Roman" w:cs="Times New Roman"/>
          <w:bCs/>
          <w:sz w:val="28"/>
          <w:szCs w:val="28"/>
          <w:lang w:eastAsia="ru-RU"/>
        </w:rPr>
        <w:t xml:space="preserve">торгово-транспортно-логистический комплекс представлен </w:t>
      </w:r>
      <w:r w:rsidR="00523960">
        <w:rPr>
          <w:rFonts w:ascii="Times New Roman" w:hAnsi="Times New Roman" w:cs="Times New Roman"/>
          <w:bCs/>
          <w:sz w:val="28"/>
          <w:szCs w:val="28"/>
          <w:lang w:eastAsia="ru-RU"/>
        </w:rPr>
        <w:t>36</w:t>
      </w:r>
      <w:r>
        <w:rPr>
          <w:rFonts w:ascii="Times New Roman" w:hAnsi="Times New Roman" w:cs="Times New Roman"/>
          <w:bCs/>
          <w:sz w:val="28"/>
          <w:szCs w:val="28"/>
          <w:lang w:eastAsia="ru-RU"/>
        </w:rPr>
        <w:t>8</w:t>
      </w:r>
      <w:r w:rsidRPr="009C220C">
        <w:rPr>
          <w:rFonts w:ascii="Times New Roman" w:hAnsi="Times New Roman" w:cs="Times New Roman"/>
          <w:bCs/>
          <w:sz w:val="28"/>
          <w:szCs w:val="28"/>
          <w:lang w:eastAsia="ru-RU"/>
        </w:rPr>
        <w:t xml:space="preserve"> крупными, средними, малыми предприятиями, индивидуальными предприятиями сферы торговли, </w:t>
      </w:r>
      <w:r w:rsidR="00523960">
        <w:rPr>
          <w:rFonts w:ascii="Times New Roman" w:hAnsi="Times New Roman" w:cs="Times New Roman"/>
          <w:bCs/>
          <w:sz w:val="28"/>
          <w:szCs w:val="28"/>
          <w:lang w:eastAsia="ru-RU"/>
        </w:rPr>
        <w:t>54</w:t>
      </w:r>
      <w:r w:rsidRPr="009C220C">
        <w:rPr>
          <w:rFonts w:ascii="Times New Roman" w:hAnsi="Times New Roman" w:cs="Times New Roman"/>
          <w:bCs/>
          <w:sz w:val="28"/>
          <w:szCs w:val="28"/>
          <w:lang w:eastAsia="ru-RU"/>
        </w:rPr>
        <w:t xml:space="preserve"> крупными, средними, малыми предприятиями, индивидуальными предприятиями транспортного сектора </w:t>
      </w:r>
      <w:r w:rsidRPr="00AE06FE">
        <w:rPr>
          <w:rFonts w:ascii="Times New Roman" w:hAnsi="Times New Roman" w:cs="Times New Roman"/>
          <w:bCs/>
          <w:sz w:val="28"/>
          <w:szCs w:val="28"/>
          <w:lang w:eastAsia="ru-RU"/>
        </w:rPr>
        <w:t xml:space="preserve">экономики района;  </w:t>
      </w:r>
    </w:p>
    <w:p w:rsidR="003B397B" w:rsidRPr="00AE06FE" w:rsidRDefault="003B397B" w:rsidP="003B397B">
      <w:pPr>
        <w:spacing w:after="0" w:line="276" w:lineRule="auto"/>
        <w:ind w:firstLine="709"/>
        <w:jc w:val="both"/>
        <w:rPr>
          <w:rFonts w:ascii="Times New Roman" w:hAnsi="Times New Roman" w:cs="Times New Roman"/>
          <w:sz w:val="28"/>
          <w:szCs w:val="28"/>
          <w:lang w:eastAsia="ru-RU"/>
        </w:rPr>
      </w:pPr>
      <w:r w:rsidRPr="00AE06FE">
        <w:rPr>
          <w:rFonts w:ascii="Times New Roman" w:hAnsi="Times New Roman" w:cs="Times New Roman"/>
          <w:bCs/>
          <w:sz w:val="28"/>
          <w:szCs w:val="28"/>
          <w:lang w:eastAsia="ru-RU"/>
        </w:rPr>
        <w:t xml:space="preserve">4) </w:t>
      </w:r>
      <w:r w:rsidR="004D5E73" w:rsidRPr="00AE06FE">
        <w:rPr>
          <w:rFonts w:ascii="Times New Roman" w:hAnsi="Times New Roman" w:cs="Times New Roman"/>
          <w:bCs/>
          <w:sz w:val="28"/>
          <w:szCs w:val="28"/>
          <w:lang w:eastAsia="ru-RU"/>
        </w:rPr>
        <w:t>топливно-энергетический комплекс представлен 5 крупными, средними и малыми предприятиями по распределению электроэнергии, газа, тепла (пара), воды;</w:t>
      </w:r>
    </w:p>
    <w:bookmarkEnd w:id="27"/>
    <w:p w:rsidR="003B397B" w:rsidRPr="00AE06FE" w:rsidRDefault="003B397B" w:rsidP="003B397B">
      <w:pPr>
        <w:spacing w:after="0" w:line="276" w:lineRule="auto"/>
        <w:ind w:firstLine="709"/>
        <w:jc w:val="both"/>
        <w:rPr>
          <w:rFonts w:ascii="Times New Roman" w:hAnsi="Times New Roman" w:cs="Times New Roman"/>
          <w:sz w:val="28"/>
          <w:szCs w:val="28"/>
          <w:lang w:eastAsia="ru-RU"/>
        </w:rPr>
      </w:pPr>
      <w:r w:rsidRPr="00AE06FE">
        <w:rPr>
          <w:rFonts w:ascii="Times New Roman" w:hAnsi="Times New Roman" w:cs="Times New Roman"/>
          <w:sz w:val="28"/>
          <w:szCs w:val="28"/>
          <w:lang w:eastAsia="ru-RU"/>
        </w:rPr>
        <w:t xml:space="preserve">5) </w:t>
      </w:r>
      <w:r w:rsidR="00AE06FE" w:rsidRPr="00AE06FE">
        <w:rPr>
          <w:rFonts w:ascii="Times New Roman" w:hAnsi="Times New Roman" w:cs="Times New Roman"/>
          <w:sz w:val="28"/>
          <w:szCs w:val="28"/>
          <w:lang w:eastAsia="ru-RU"/>
        </w:rPr>
        <w:t>комплекс строительства и ЖКХ представлен 3 крупными, предприятиями МУПами сферы ЖКХ и 4 субъектами малого и среднего бизнеса строительной сферы.</w:t>
      </w:r>
    </w:p>
    <w:p w:rsidR="003B397B" w:rsidRPr="00AE06FE" w:rsidRDefault="003B397B" w:rsidP="003B397B">
      <w:pPr>
        <w:spacing w:after="0" w:line="276" w:lineRule="auto"/>
        <w:ind w:firstLine="709"/>
        <w:jc w:val="both"/>
        <w:rPr>
          <w:rFonts w:ascii="Times New Roman" w:hAnsi="Times New Roman" w:cs="Times New Roman"/>
          <w:sz w:val="28"/>
          <w:szCs w:val="28"/>
          <w:lang w:eastAsia="ru-RU"/>
        </w:rPr>
      </w:pPr>
      <w:r w:rsidRPr="00AE06FE">
        <w:rPr>
          <w:rFonts w:ascii="Times New Roman" w:hAnsi="Times New Roman" w:cs="Times New Roman"/>
          <w:sz w:val="28"/>
          <w:szCs w:val="28"/>
          <w:lang w:eastAsia="ru-RU"/>
        </w:rPr>
        <w:t xml:space="preserve">6) </w:t>
      </w:r>
      <w:r w:rsidRPr="00AE06FE">
        <w:rPr>
          <w:rFonts w:ascii="Times New Roman" w:hAnsi="Times New Roman" w:cs="Times New Roman"/>
          <w:bCs/>
          <w:sz w:val="28"/>
          <w:szCs w:val="28"/>
          <w:lang w:eastAsia="ru-RU"/>
        </w:rPr>
        <w:t xml:space="preserve">комплекс социальных и инновационных услуг представлен 377 крупными, средними, малыми предприятиями, индивидуальными </w:t>
      </w:r>
      <w:r w:rsidRPr="00AE06FE">
        <w:rPr>
          <w:rFonts w:ascii="Times New Roman" w:hAnsi="Times New Roman" w:cs="Times New Roman"/>
          <w:bCs/>
          <w:sz w:val="28"/>
          <w:szCs w:val="28"/>
          <w:lang w:eastAsia="ru-RU"/>
        </w:rPr>
        <w:lastRenderedPageBreak/>
        <w:t>предприятиями сферы услуг, 3 крупными, средними, малыми предприятиями, индивидуальными предприятиями сферы услуг связи, государственными и муниципальными учреждениями, малыми предприятиями, индивидуальными предприятиями социальной сферы услуг;</w:t>
      </w:r>
    </w:p>
    <w:p w:rsidR="003B397B" w:rsidRPr="009C220C" w:rsidRDefault="003B397B" w:rsidP="003B397B">
      <w:pPr>
        <w:spacing w:after="0" w:line="276" w:lineRule="auto"/>
        <w:ind w:firstLine="709"/>
        <w:jc w:val="both"/>
        <w:rPr>
          <w:rFonts w:ascii="Times New Roman" w:hAnsi="Times New Roman" w:cs="Times New Roman"/>
          <w:bCs/>
          <w:sz w:val="28"/>
          <w:szCs w:val="28"/>
          <w:lang w:eastAsia="ru-RU"/>
        </w:rPr>
      </w:pPr>
      <w:r w:rsidRPr="00AE06FE">
        <w:rPr>
          <w:rFonts w:ascii="Times New Roman" w:hAnsi="Times New Roman" w:cs="Times New Roman"/>
          <w:sz w:val="28"/>
          <w:szCs w:val="28"/>
          <w:lang w:eastAsia="ru-RU"/>
        </w:rPr>
        <w:t xml:space="preserve">7) </w:t>
      </w:r>
      <w:bookmarkStart w:id="28" w:name="_Hlk53072531"/>
      <w:r w:rsidRPr="00AE06FE">
        <w:rPr>
          <w:rFonts w:ascii="Times New Roman" w:hAnsi="Times New Roman" w:cs="Times New Roman"/>
          <w:bCs/>
          <w:sz w:val="28"/>
          <w:szCs w:val="28"/>
          <w:lang w:eastAsia="ru-RU"/>
        </w:rPr>
        <w:t xml:space="preserve">санаторно-курортный и туристический комплекс представлен </w:t>
      </w:r>
      <w:r w:rsidR="00AE06FE" w:rsidRPr="00AE06FE">
        <w:rPr>
          <w:rFonts w:ascii="Times New Roman" w:hAnsi="Times New Roman" w:cs="Times New Roman"/>
          <w:bCs/>
          <w:sz w:val="28"/>
          <w:szCs w:val="28"/>
          <w:lang w:eastAsia="ru-RU"/>
        </w:rPr>
        <w:t>6</w:t>
      </w:r>
      <w:r w:rsidRPr="00AE06FE">
        <w:rPr>
          <w:rFonts w:ascii="Times New Roman" w:hAnsi="Times New Roman" w:cs="Times New Roman"/>
          <w:bCs/>
          <w:sz w:val="28"/>
          <w:szCs w:val="28"/>
          <w:lang w:eastAsia="ru-RU"/>
        </w:rPr>
        <w:t xml:space="preserve"> гостиницами и 1 объектом агротуризма.</w:t>
      </w:r>
    </w:p>
    <w:bookmarkEnd w:id="28"/>
    <w:p w:rsidR="003B397B" w:rsidRPr="009C220C" w:rsidRDefault="003B397B" w:rsidP="003B397B">
      <w:pPr>
        <w:spacing w:after="0" w:line="276" w:lineRule="auto"/>
        <w:ind w:firstLine="709"/>
        <w:jc w:val="both"/>
        <w:rPr>
          <w:rFonts w:ascii="Times New Roman" w:hAnsi="Times New Roman" w:cs="Times New Roman"/>
          <w:bCs/>
          <w:sz w:val="28"/>
          <w:szCs w:val="28"/>
          <w:lang w:eastAsia="ru-RU"/>
        </w:rPr>
      </w:pPr>
    </w:p>
    <w:p w:rsidR="003B397B" w:rsidRDefault="003B397B" w:rsidP="003B397B">
      <w:pPr>
        <w:numPr>
          <w:ilvl w:val="1"/>
          <w:numId w:val="26"/>
        </w:numPr>
        <w:spacing w:after="0" w:line="276" w:lineRule="auto"/>
        <w:jc w:val="center"/>
        <w:rPr>
          <w:rFonts w:ascii="Times New Roman" w:hAnsi="Times New Roman" w:cs="Times New Roman"/>
          <w:b/>
          <w:sz w:val="28"/>
          <w:szCs w:val="28"/>
          <w:lang w:eastAsia="ru-RU"/>
        </w:rPr>
      </w:pPr>
      <w:r w:rsidRPr="009C220C">
        <w:rPr>
          <w:rFonts w:ascii="Times New Roman" w:hAnsi="Times New Roman" w:cs="Times New Roman"/>
          <w:b/>
          <w:sz w:val="28"/>
          <w:szCs w:val="28"/>
          <w:lang w:eastAsia="ru-RU"/>
        </w:rPr>
        <w:t>Промышленный сектор экономики</w:t>
      </w:r>
    </w:p>
    <w:p w:rsidR="009B7F49" w:rsidRPr="009C220C" w:rsidRDefault="009B7F49" w:rsidP="009B7F49">
      <w:pPr>
        <w:spacing w:after="0" w:line="276" w:lineRule="auto"/>
        <w:ind w:left="1429"/>
        <w:rPr>
          <w:rFonts w:ascii="Times New Roman" w:hAnsi="Times New Roman" w:cs="Times New Roman"/>
          <w:b/>
          <w:sz w:val="28"/>
          <w:szCs w:val="28"/>
          <w:lang w:eastAsia="ru-RU"/>
        </w:rPr>
      </w:pPr>
    </w:p>
    <w:p w:rsidR="003B397B" w:rsidRPr="009C220C" w:rsidRDefault="00585F4E" w:rsidP="003B397B">
      <w:pPr>
        <w:spacing w:after="0" w:line="276"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Примерно 2</w:t>
      </w:r>
      <w:r w:rsidR="003B397B" w:rsidRPr="009C220C">
        <w:rPr>
          <w:rFonts w:ascii="Times New Roman" w:hAnsi="Times New Roman" w:cs="Times New Roman"/>
          <w:color w:val="000000"/>
          <w:sz w:val="28"/>
          <w:szCs w:val="28"/>
          <w:lang w:eastAsia="ru-RU"/>
        </w:rPr>
        <w:t xml:space="preserve"> % объема отгруженной продукции, оказанных работ, услуг организациями базовых отраслей экономики приходится на долю промышленности.</w:t>
      </w:r>
    </w:p>
    <w:p w:rsidR="00F30CDA" w:rsidRPr="009B7F49" w:rsidRDefault="003B397B" w:rsidP="00FC2F2D">
      <w:pPr>
        <w:widowControl w:val="0"/>
        <w:numPr>
          <w:ilvl w:val="0"/>
          <w:numId w:val="3"/>
        </w:numPr>
        <w:tabs>
          <w:tab w:val="left" w:pos="1134"/>
        </w:tabs>
        <w:spacing w:after="0" w:line="276" w:lineRule="auto"/>
        <w:ind w:left="0" w:firstLine="720"/>
        <w:jc w:val="both"/>
        <w:rPr>
          <w:rFonts w:ascii="Times New Roman" w:hAnsi="Times New Roman" w:cs="Times New Roman"/>
          <w:sz w:val="28"/>
          <w:szCs w:val="28"/>
        </w:rPr>
      </w:pPr>
      <w:r w:rsidRPr="009B7F49">
        <w:rPr>
          <w:rFonts w:ascii="Times New Roman" w:hAnsi="Times New Roman" w:cs="Times New Roman"/>
          <w:sz w:val="28"/>
          <w:szCs w:val="28"/>
          <w:lang w:eastAsia="ru-RU"/>
        </w:rPr>
        <w:t xml:space="preserve">Ведущими предприятиями отрасли являются: </w:t>
      </w:r>
      <w:r w:rsidR="00F30CDA" w:rsidRPr="009B7F49">
        <w:rPr>
          <w:rFonts w:ascii="Times New Roman" w:hAnsi="Times New Roman" w:cs="Times New Roman"/>
          <w:sz w:val="28"/>
          <w:szCs w:val="28"/>
          <w:lang w:eastAsia="ru-RU"/>
        </w:rPr>
        <w:t>МУП «Тепловые сети», ООО «Фонте», ООО «Мясокомбинат Екатеринский», ООО «Веста»</w:t>
      </w:r>
      <w:r w:rsidR="009B7F49">
        <w:rPr>
          <w:rFonts w:ascii="Times New Roman" w:hAnsi="Times New Roman" w:cs="Times New Roman"/>
          <w:sz w:val="28"/>
          <w:szCs w:val="28"/>
          <w:lang w:eastAsia="ru-RU"/>
        </w:rPr>
        <w:t xml:space="preserve">. </w:t>
      </w:r>
      <w:r w:rsidRPr="009B7F49">
        <w:rPr>
          <w:rFonts w:ascii="Times New Roman" w:hAnsi="Times New Roman" w:cs="Times New Roman"/>
          <w:sz w:val="28"/>
          <w:szCs w:val="28"/>
        </w:rPr>
        <w:t>Объем промышленного производства по полному кругу предприятий района по итогам 201</w:t>
      </w:r>
      <w:r w:rsidR="00F30CDA" w:rsidRPr="009B7F49">
        <w:rPr>
          <w:rFonts w:ascii="Times New Roman" w:hAnsi="Times New Roman" w:cs="Times New Roman"/>
          <w:sz w:val="28"/>
          <w:szCs w:val="28"/>
        </w:rPr>
        <w:t>9</w:t>
      </w:r>
      <w:r w:rsidRPr="009B7F49">
        <w:rPr>
          <w:rFonts w:ascii="Times New Roman" w:hAnsi="Times New Roman" w:cs="Times New Roman"/>
          <w:sz w:val="28"/>
          <w:szCs w:val="28"/>
        </w:rPr>
        <w:t xml:space="preserve"> г. составил </w:t>
      </w:r>
      <w:r w:rsidR="00F30CDA" w:rsidRPr="009B7F49">
        <w:rPr>
          <w:rFonts w:ascii="Times New Roman" w:hAnsi="Times New Roman" w:cs="Times New Roman"/>
          <w:sz w:val="28"/>
          <w:szCs w:val="28"/>
        </w:rPr>
        <w:t>235</w:t>
      </w:r>
      <w:r w:rsidRPr="009B7F49">
        <w:rPr>
          <w:rFonts w:ascii="Times New Roman" w:hAnsi="Times New Roman" w:cs="Times New Roman"/>
          <w:sz w:val="28"/>
          <w:szCs w:val="28"/>
        </w:rPr>
        <w:t>,</w:t>
      </w:r>
      <w:r w:rsidR="00F30CDA" w:rsidRPr="009B7F49">
        <w:rPr>
          <w:rFonts w:ascii="Times New Roman" w:hAnsi="Times New Roman" w:cs="Times New Roman"/>
          <w:sz w:val="28"/>
          <w:szCs w:val="28"/>
        </w:rPr>
        <w:t>3</w:t>
      </w:r>
      <w:r w:rsidRPr="009B7F49">
        <w:rPr>
          <w:rFonts w:ascii="Times New Roman" w:hAnsi="Times New Roman" w:cs="Times New Roman"/>
          <w:sz w:val="28"/>
          <w:szCs w:val="28"/>
        </w:rPr>
        <w:t xml:space="preserve"> млн. руб. </w:t>
      </w:r>
    </w:p>
    <w:p w:rsidR="003B397B" w:rsidRPr="00F30CDA" w:rsidRDefault="003B397B" w:rsidP="00F30CDA">
      <w:pPr>
        <w:widowControl w:val="0"/>
        <w:spacing w:after="0" w:line="276" w:lineRule="auto"/>
        <w:ind w:firstLine="720"/>
        <w:jc w:val="both"/>
        <w:rPr>
          <w:rFonts w:ascii="Times New Roman" w:hAnsi="Times New Roman" w:cs="Times New Roman"/>
          <w:sz w:val="28"/>
          <w:szCs w:val="28"/>
        </w:rPr>
      </w:pPr>
      <w:r w:rsidRPr="009C220C">
        <w:rPr>
          <w:rFonts w:ascii="Times New Roman" w:hAnsi="Times New Roman" w:cs="Times New Roman"/>
          <w:sz w:val="28"/>
          <w:szCs w:val="28"/>
        </w:rPr>
        <w:t>По крупным и средним предприятиям объем промышленного производства за 201</w:t>
      </w:r>
      <w:r w:rsidR="00F30CDA">
        <w:rPr>
          <w:rFonts w:ascii="Times New Roman" w:hAnsi="Times New Roman" w:cs="Times New Roman"/>
          <w:sz w:val="28"/>
          <w:szCs w:val="28"/>
        </w:rPr>
        <w:t>9</w:t>
      </w:r>
      <w:r w:rsidRPr="009C220C">
        <w:rPr>
          <w:rFonts w:ascii="Times New Roman" w:hAnsi="Times New Roman" w:cs="Times New Roman"/>
          <w:sz w:val="28"/>
          <w:szCs w:val="28"/>
        </w:rPr>
        <w:t xml:space="preserve"> г. составил </w:t>
      </w:r>
      <w:r w:rsidR="00F30CDA">
        <w:rPr>
          <w:rFonts w:ascii="Times New Roman" w:hAnsi="Times New Roman" w:cs="Times New Roman"/>
          <w:sz w:val="28"/>
          <w:szCs w:val="28"/>
        </w:rPr>
        <w:t>152,7</w:t>
      </w:r>
      <w:r w:rsidRPr="009C220C">
        <w:rPr>
          <w:rFonts w:ascii="Times New Roman" w:hAnsi="Times New Roman" w:cs="Times New Roman"/>
          <w:sz w:val="28"/>
          <w:szCs w:val="28"/>
        </w:rPr>
        <w:t xml:space="preserve"> млн. руб., в том числе: </w:t>
      </w:r>
      <w:r w:rsidR="00F30CDA">
        <w:rPr>
          <w:rFonts w:ascii="Times New Roman" w:hAnsi="Times New Roman" w:cs="Times New Roman"/>
          <w:bCs/>
          <w:sz w:val="28"/>
          <w:szCs w:val="28"/>
        </w:rPr>
        <w:t>77,8 млн. руб.</w:t>
      </w:r>
      <w:r w:rsidRPr="009C220C">
        <w:rPr>
          <w:rFonts w:ascii="Times New Roman" w:hAnsi="Times New Roman" w:cs="Times New Roman"/>
          <w:sz w:val="28"/>
          <w:szCs w:val="28"/>
        </w:rPr>
        <w:t xml:space="preserve"> – обрабатывающие производства (</w:t>
      </w:r>
      <w:r w:rsidR="00F30CDA">
        <w:rPr>
          <w:rFonts w:ascii="Times New Roman" w:hAnsi="Times New Roman" w:cs="Times New Roman"/>
          <w:bCs/>
          <w:sz w:val="28"/>
          <w:szCs w:val="28"/>
        </w:rPr>
        <w:t>50</w:t>
      </w:r>
      <w:r w:rsidRPr="009C220C">
        <w:rPr>
          <w:rFonts w:ascii="Times New Roman" w:hAnsi="Times New Roman" w:cs="Times New Roman"/>
          <w:bCs/>
          <w:sz w:val="28"/>
          <w:szCs w:val="28"/>
        </w:rPr>
        <w:t>,</w:t>
      </w:r>
      <w:r w:rsidR="00F30CDA">
        <w:rPr>
          <w:rFonts w:ascii="Times New Roman" w:hAnsi="Times New Roman" w:cs="Times New Roman"/>
          <w:bCs/>
          <w:sz w:val="28"/>
          <w:szCs w:val="28"/>
        </w:rPr>
        <w:t>9</w:t>
      </w:r>
      <w:r w:rsidRPr="009C220C">
        <w:rPr>
          <w:rFonts w:ascii="Times New Roman" w:hAnsi="Times New Roman" w:cs="Times New Roman"/>
          <w:sz w:val="28"/>
          <w:szCs w:val="28"/>
        </w:rPr>
        <w:t xml:space="preserve">%); </w:t>
      </w:r>
      <w:r w:rsidR="00D1565D" w:rsidRPr="00D1565D">
        <w:rPr>
          <w:rFonts w:ascii="Times New Roman" w:hAnsi="Times New Roman" w:cs="Times New Roman"/>
          <w:bCs/>
          <w:sz w:val="28"/>
          <w:szCs w:val="28"/>
        </w:rPr>
        <w:t>36</w:t>
      </w:r>
      <w:r w:rsidRPr="009C220C">
        <w:rPr>
          <w:rFonts w:ascii="Times New Roman" w:hAnsi="Times New Roman" w:cs="Times New Roman"/>
          <w:sz w:val="28"/>
          <w:szCs w:val="28"/>
        </w:rPr>
        <w:t>млн. руб. – обеспечение электрической энергией, газом и паром (</w:t>
      </w:r>
      <w:r w:rsidR="00D1565D" w:rsidRPr="00D1565D">
        <w:rPr>
          <w:rFonts w:ascii="Times New Roman" w:hAnsi="Times New Roman" w:cs="Times New Roman"/>
          <w:bCs/>
          <w:sz w:val="28"/>
          <w:szCs w:val="28"/>
        </w:rPr>
        <w:t>23</w:t>
      </w:r>
      <w:r w:rsidR="00D1565D">
        <w:rPr>
          <w:rFonts w:ascii="Times New Roman" w:hAnsi="Times New Roman" w:cs="Times New Roman"/>
          <w:bCs/>
          <w:sz w:val="28"/>
          <w:szCs w:val="28"/>
        </w:rPr>
        <w:t xml:space="preserve">,6 </w:t>
      </w:r>
      <w:r w:rsidRPr="009C220C">
        <w:rPr>
          <w:rFonts w:ascii="Times New Roman" w:hAnsi="Times New Roman" w:cs="Times New Roman"/>
          <w:sz w:val="28"/>
          <w:szCs w:val="28"/>
        </w:rPr>
        <w:t xml:space="preserve">%); </w:t>
      </w:r>
      <w:r w:rsidR="00D1565D">
        <w:rPr>
          <w:rFonts w:ascii="Times New Roman" w:hAnsi="Times New Roman" w:cs="Times New Roman"/>
          <w:bCs/>
          <w:sz w:val="28"/>
          <w:szCs w:val="28"/>
        </w:rPr>
        <w:t>38,9</w:t>
      </w:r>
      <w:r w:rsidRPr="009C220C">
        <w:rPr>
          <w:rFonts w:ascii="Times New Roman" w:hAnsi="Times New Roman" w:cs="Times New Roman"/>
          <w:sz w:val="28"/>
          <w:szCs w:val="28"/>
        </w:rPr>
        <w:t xml:space="preserve"> млн. руб. – водоснабжение, водоотведение, организация сбора и утилизации отходов, деятельность по ликвидации загрязнений (</w:t>
      </w:r>
      <w:r w:rsidR="00D1565D">
        <w:rPr>
          <w:rFonts w:ascii="Times New Roman" w:hAnsi="Times New Roman" w:cs="Times New Roman"/>
          <w:bCs/>
          <w:sz w:val="28"/>
          <w:szCs w:val="28"/>
        </w:rPr>
        <w:t>25,5</w:t>
      </w:r>
      <w:r w:rsidRPr="009C220C">
        <w:rPr>
          <w:rFonts w:ascii="Times New Roman" w:hAnsi="Times New Roman" w:cs="Times New Roman"/>
          <w:sz w:val="28"/>
          <w:szCs w:val="28"/>
        </w:rPr>
        <w:t>%).</w:t>
      </w:r>
    </w:p>
    <w:p w:rsidR="00D1565D" w:rsidRPr="009C220C" w:rsidRDefault="00D1565D" w:rsidP="00D1565D">
      <w:pPr>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Хоть доля производства пищевых продуктов крупными и средними предприятиями района в общей массе промышленного производства была мала, стоит отметить, что еще в 2018 году пищевое производство в разрезе этой категории хозяйств на территории района вовсе отсутствовало. </w:t>
      </w:r>
    </w:p>
    <w:p w:rsidR="003B397B" w:rsidRPr="009C220C" w:rsidRDefault="003B397B" w:rsidP="003B397B">
      <w:pPr>
        <w:spacing w:after="0" w:line="276" w:lineRule="auto"/>
        <w:ind w:firstLine="709"/>
        <w:jc w:val="both"/>
        <w:rPr>
          <w:rFonts w:ascii="Times New Roman" w:hAnsi="Times New Roman" w:cs="Times New Roman"/>
          <w:color w:val="000000"/>
          <w:sz w:val="28"/>
          <w:szCs w:val="28"/>
          <w:lang w:eastAsia="ru-RU"/>
        </w:rPr>
      </w:pPr>
      <w:r w:rsidRPr="009C220C">
        <w:rPr>
          <w:rFonts w:ascii="Times New Roman" w:hAnsi="Times New Roman" w:cs="Times New Roman"/>
          <w:bCs/>
          <w:sz w:val="28"/>
          <w:szCs w:val="28"/>
          <w:lang w:eastAsia="ru-RU"/>
        </w:rPr>
        <w:t xml:space="preserve">В промышленной отрасли муниципалитета имеется ряд проблемных вопросов: </w:t>
      </w:r>
      <w:r w:rsidRPr="009C220C">
        <w:rPr>
          <w:rFonts w:ascii="Times New Roman" w:hAnsi="Times New Roman" w:cs="Times New Roman"/>
          <w:color w:val="000000"/>
          <w:sz w:val="28"/>
          <w:szCs w:val="28"/>
          <w:lang w:eastAsia="ru-RU"/>
        </w:rPr>
        <w:t xml:space="preserve">дефицит электроэнергии для расширения и модернизации производств, нехватка квалифицированных кадров инженерных профессий и технических специальностей, низкий уровень экономических связей товаропроизводителей Краснодарского края, низкий уровень межмуниципальной кооперации отрасли. </w:t>
      </w:r>
    </w:p>
    <w:p w:rsidR="003B397B" w:rsidRPr="009C220C" w:rsidRDefault="003B397B" w:rsidP="003B397B">
      <w:pPr>
        <w:spacing w:after="0" w:line="276" w:lineRule="auto"/>
        <w:ind w:firstLine="709"/>
        <w:jc w:val="both"/>
        <w:rPr>
          <w:rFonts w:ascii="Times New Roman" w:hAnsi="Times New Roman" w:cs="Times New Roman"/>
          <w:bCs/>
          <w:sz w:val="28"/>
          <w:szCs w:val="28"/>
          <w:lang w:eastAsia="ru-RU"/>
        </w:rPr>
      </w:pPr>
      <w:r w:rsidRPr="009C220C">
        <w:rPr>
          <w:rFonts w:ascii="Times New Roman" w:hAnsi="Times New Roman" w:cs="Times New Roman"/>
          <w:color w:val="000000"/>
          <w:sz w:val="28"/>
          <w:szCs w:val="28"/>
          <w:lang w:eastAsia="ru-RU"/>
        </w:rPr>
        <w:t>Рост объемов производства на промышленных предприятиях будет происходить за счет технического перевооружения, освоения производства новых изделий, создания новых производств, обновления основных производственных фондов.</w:t>
      </w:r>
    </w:p>
    <w:p w:rsidR="003B397B" w:rsidRPr="009C220C" w:rsidRDefault="003B397B" w:rsidP="003B397B">
      <w:pPr>
        <w:spacing w:after="0" w:line="276" w:lineRule="auto"/>
        <w:ind w:firstLine="709"/>
        <w:jc w:val="both"/>
        <w:rPr>
          <w:rFonts w:ascii="Times New Roman" w:hAnsi="Times New Roman" w:cs="Times New Roman"/>
          <w:b/>
          <w:sz w:val="28"/>
          <w:szCs w:val="28"/>
          <w:lang w:eastAsia="ru-RU"/>
        </w:rPr>
      </w:pPr>
    </w:p>
    <w:p w:rsidR="003B397B" w:rsidRPr="009C220C" w:rsidRDefault="003B397B" w:rsidP="003B397B">
      <w:pPr>
        <w:numPr>
          <w:ilvl w:val="1"/>
          <w:numId w:val="26"/>
        </w:numPr>
        <w:spacing w:after="0" w:line="240" w:lineRule="auto"/>
        <w:jc w:val="center"/>
        <w:rPr>
          <w:rFonts w:ascii="Times New Roman" w:hAnsi="Times New Roman" w:cs="Times New Roman"/>
          <w:b/>
          <w:sz w:val="28"/>
          <w:szCs w:val="28"/>
          <w:lang w:eastAsia="ru-RU"/>
        </w:rPr>
      </w:pPr>
      <w:r w:rsidRPr="009C220C">
        <w:rPr>
          <w:rFonts w:ascii="Times New Roman" w:hAnsi="Times New Roman" w:cs="Times New Roman"/>
          <w:b/>
          <w:sz w:val="28"/>
          <w:szCs w:val="28"/>
          <w:lang w:eastAsia="ru-RU"/>
        </w:rPr>
        <w:lastRenderedPageBreak/>
        <w:t>Инвестиции и инвестиционное развитие</w:t>
      </w:r>
    </w:p>
    <w:p w:rsidR="003B397B" w:rsidRPr="009C220C" w:rsidRDefault="003B397B" w:rsidP="003B397B">
      <w:pPr>
        <w:spacing w:after="0" w:line="240" w:lineRule="auto"/>
        <w:jc w:val="center"/>
        <w:rPr>
          <w:rFonts w:ascii="Times New Roman" w:hAnsi="Times New Roman" w:cs="Times New Roman"/>
          <w:b/>
          <w:sz w:val="28"/>
          <w:szCs w:val="28"/>
          <w:lang w:eastAsia="ru-RU"/>
        </w:rPr>
      </w:pPr>
    </w:p>
    <w:p w:rsidR="003B397B" w:rsidRPr="009C220C" w:rsidRDefault="003B397B" w:rsidP="00F038E9">
      <w:pPr>
        <w:spacing w:after="0" w:line="276" w:lineRule="auto"/>
        <w:ind w:firstLine="709"/>
        <w:jc w:val="both"/>
        <w:rPr>
          <w:rFonts w:ascii="Times New Roman" w:hAnsi="Times New Roman" w:cs="Times New Roman"/>
          <w:bCs/>
          <w:sz w:val="28"/>
          <w:szCs w:val="28"/>
          <w:lang w:eastAsia="ru-RU"/>
        </w:rPr>
      </w:pPr>
      <w:r w:rsidRPr="009C220C">
        <w:rPr>
          <w:rFonts w:ascii="Times New Roman" w:hAnsi="Times New Roman" w:cs="Times New Roman"/>
          <w:bCs/>
          <w:sz w:val="28"/>
          <w:szCs w:val="28"/>
          <w:lang w:eastAsia="ru-RU"/>
        </w:rPr>
        <w:t xml:space="preserve">Географическое положение, природный потенциал и рекреационные ресурсы делают </w:t>
      </w:r>
      <w:r w:rsidR="00E3027D">
        <w:rPr>
          <w:rFonts w:ascii="Times New Roman" w:hAnsi="Times New Roman" w:cs="Times New Roman"/>
          <w:bCs/>
          <w:sz w:val="28"/>
          <w:szCs w:val="28"/>
          <w:lang w:eastAsia="ru-RU"/>
        </w:rPr>
        <w:t>Крыловский</w:t>
      </w:r>
      <w:r w:rsidRPr="009C220C">
        <w:rPr>
          <w:rFonts w:ascii="Times New Roman" w:hAnsi="Times New Roman" w:cs="Times New Roman"/>
          <w:bCs/>
          <w:sz w:val="28"/>
          <w:szCs w:val="28"/>
          <w:lang w:eastAsia="ru-RU"/>
        </w:rPr>
        <w:t xml:space="preserve"> район привлекательным для инвесторов. </w:t>
      </w:r>
    </w:p>
    <w:p w:rsidR="003B397B" w:rsidRPr="009C220C" w:rsidRDefault="003B397B" w:rsidP="00F038E9">
      <w:pPr>
        <w:spacing w:after="0" w:line="276" w:lineRule="auto"/>
        <w:ind w:firstLine="709"/>
        <w:jc w:val="both"/>
        <w:rPr>
          <w:rFonts w:ascii="Times New Roman" w:hAnsi="Times New Roman" w:cs="Times New Roman"/>
          <w:bCs/>
          <w:sz w:val="28"/>
          <w:szCs w:val="28"/>
          <w:lang w:eastAsia="ru-RU"/>
        </w:rPr>
      </w:pPr>
      <w:r w:rsidRPr="009C220C">
        <w:rPr>
          <w:rFonts w:ascii="Times New Roman" w:hAnsi="Times New Roman" w:cs="Times New Roman"/>
          <w:bCs/>
          <w:sz w:val="28"/>
          <w:szCs w:val="28"/>
          <w:lang w:eastAsia="ru-RU"/>
        </w:rPr>
        <w:t xml:space="preserve">За последние годы на территории муниципального образования реализовано более </w:t>
      </w:r>
      <w:r w:rsidR="00E3027D">
        <w:rPr>
          <w:rFonts w:ascii="Times New Roman" w:hAnsi="Times New Roman" w:cs="Times New Roman"/>
          <w:bCs/>
          <w:sz w:val="28"/>
          <w:szCs w:val="28"/>
          <w:lang w:eastAsia="ru-RU"/>
        </w:rPr>
        <w:t>10</w:t>
      </w:r>
      <w:r w:rsidRPr="009C220C">
        <w:rPr>
          <w:rFonts w:ascii="Times New Roman" w:hAnsi="Times New Roman" w:cs="Times New Roman"/>
          <w:bCs/>
          <w:sz w:val="28"/>
          <w:szCs w:val="28"/>
          <w:lang w:eastAsia="ru-RU"/>
        </w:rPr>
        <w:t xml:space="preserve"> проектов, что позволило создать в районе </w:t>
      </w:r>
      <w:r w:rsidR="00E3027D">
        <w:rPr>
          <w:rFonts w:ascii="Times New Roman" w:hAnsi="Times New Roman" w:cs="Times New Roman"/>
          <w:bCs/>
          <w:sz w:val="28"/>
          <w:szCs w:val="28"/>
          <w:lang w:eastAsia="ru-RU"/>
        </w:rPr>
        <w:t>более 400</w:t>
      </w:r>
      <w:r w:rsidRPr="009C220C">
        <w:rPr>
          <w:rFonts w:ascii="Times New Roman" w:hAnsi="Times New Roman" w:cs="Times New Roman"/>
          <w:bCs/>
          <w:sz w:val="28"/>
          <w:szCs w:val="28"/>
          <w:lang w:eastAsia="ru-RU"/>
        </w:rPr>
        <w:t xml:space="preserve"> новых рабочих мест. </w:t>
      </w:r>
      <w:r w:rsidR="00E3027D">
        <w:rPr>
          <w:rFonts w:ascii="Times New Roman" w:hAnsi="Times New Roman" w:cs="Times New Roman"/>
          <w:bCs/>
          <w:sz w:val="28"/>
          <w:szCs w:val="28"/>
          <w:lang w:eastAsia="ru-RU"/>
        </w:rPr>
        <w:t xml:space="preserve">Наиболее крупный реализованный инвестиционный проект – Тепличный комплекс по выращиванию шампиньонов и производству компоста, объем инвестиций в который составил 2,2 млрд. руб. и реализация которого позволила создать </w:t>
      </w:r>
      <w:r w:rsidR="00911F43" w:rsidRPr="00B175FD">
        <w:rPr>
          <w:rFonts w:ascii="Times New Roman" w:hAnsi="Times New Roman" w:cs="Times New Roman"/>
          <w:bCs/>
          <w:sz w:val="28"/>
          <w:szCs w:val="28"/>
          <w:lang w:eastAsia="ru-RU"/>
        </w:rPr>
        <w:t>4</w:t>
      </w:r>
      <w:r w:rsidR="00E3027D" w:rsidRPr="00B175FD">
        <w:rPr>
          <w:rFonts w:ascii="Times New Roman" w:hAnsi="Times New Roman" w:cs="Times New Roman"/>
          <w:bCs/>
          <w:sz w:val="28"/>
          <w:szCs w:val="28"/>
          <w:lang w:eastAsia="ru-RU"/>
        </w:rPr>
        <w:t>50</w:t>
      </w:r>
      <w:r w:rsidR="00E3027D">
        <w:rPr>
          <w:rFonts w:ascii="Times New Roman" w:hAnsi="Times New Roman" w:cs="Times New Roman"/>
          <w:bCs/>
          <w:sz w:val="28"/>
          <w:szCs w:val="28"/>
          <w:lang w:eastAsia="ru-RU"/>
        </w:rPr>
        <w:t xml:space="preserve"> новых рабочих мест. </w:t>
      </w:r>
    </w:p>
    <w:p w:rsidR="00B175FD" w:rsidRDefault="003B397B" w:rsidP="00B175FD">
      <w:pPr>
        <w:spacing w:after="0" w:line="276" w:lineRule="auto"/>
        <w:ind w:firstLine="709"/>
        <w:jc w:val="both"/>
        <w:rPr>
          <w:rFonts w:ascii="Times New Roman" w:hAnsi="Times New Roman" w:cs="Times New Roman"/>
          <w:bCs/>
          <w:sz w:val="28"/>
          <w:szCs w:val="28"/>
          <w:lang w:eastAsia="ru-RU"/>
        </w:rPr>
      </w:pPr>
      <w:r w:rsidRPr="009C220C">
        <w:rPr>
          <w:rFonts w:ascii="Times New Roman" w:hAnsi="Times New Roman" w:cs="Times New Roman"/>
          <w:bCs/>
          <w:sz w:val="28"/>
          <w:szCs w:val="28"/>
          <w:lang w:eastAsia="ru-RU"/>
        </w:rPr>
        <w:t xml:space="preserve">В активной стадии реализации находятся </w:t>
      </w:r>
      <w:r w:rsidR="00B175FD">
        <w:rPr>
          <w:rFonts w:ascii="Times New Roman" w:hAnsi="Times New Roman" w:cs="Times New Roman"/>
          <w:bCs/>
          <w:sz w:val="28"/>
          <w:szCs w:val="28"/>
          <w:lang w:eastAsia="ru-RU"/>
        </w:rPr>
        <w:t>три</w:t>
      </w:r>
      <w:r w:rsidRPr="009C220C">
        <w:rPr>
          <w:rFonts w:ascii="Times New Roman" w:hAnsi="Times New Roman" w:cs="Times New Roman"/>
          <w:bCs/>
          <w:sz w:val="28"/>
          <w:szCs w:val="28"/>
          <w:lang w:eastAsia="ru-RU"/>
        </w:rPr>
        <w:t xml:space="preserve"> проекта</w:t>
      </w:r>
      <w:r w:rsidR="00F038E9">
        <w:rPr>
          <w:rFonts w:ascii="Times New Roman" w:hAnsi="Times New Roman" w:cs="Times New Roman"/>
          <w:bCs/>
          <w:sz w:val="28"/>
          <w:szCs w:val="28"/>
          <w:lang w:eastAsia="ru-RU"/>
        </w:rPr>
        <w:t>.</w:t>
      </w:r>
    </w:p>
    <w:p w:rsidR="00B175FD" w:rsidRPr="009C220C" w:rsidRDefault="00B175FD" w:rsidP="00B175FD">
      <w:pPr>
        <w:spacing w:after="0" w:line="276" w:lineRule="auto"/>
        <w:jc w:val="both"/>
        <w:rPr>
          <w:rFonts w:ascii="Times New Roman" w:hAnsi="Times New Roman" w:cs="Times New Roman"/>
          <w:bCs/>
          <w:sz w:val="28"/>
          <w:szCs w:val="28"/>
          <w:lang w:eastAsia="ru-RU"/>
        </w:rPr>
      </w:pPr>
    </w:p>
    <w:p w:rsidR="003B397B" w:rsidRPr="009C220C" w:rsidRDefault="003B397B" w:rsidP="003B397B">
      <w:pPr>
        <w:spacing w:after="0" w:line="240" w:lineRule="auto"/>
        <w:ind w:firstLine="709"/>
        <w:jc w:val="right"/>
        <w:rPr>
          <w:rFonts w:ascii="Times New Roman" w:hAnsi="Times New Roman" w:cs="Times New Roman"/>
          <w:bCs/>
          <w:sz w:val="28"/>
          <w:szCs w:val="28"/>
          <w:lang w:eastAsia="ru-RU"/>
        </w:rPr>
      </w:pPr>
      <w:r w:rsidRPr="009C220C">
        <w:rPr>
          <w:rFonts w:ascii="Times New Roman" w:hAnsi="Times New Roman" w:cs="Times New Roman"/>
          <w:bCs/>
          <w:sz w:val="28"/>
          <w:szCs w:val="28"/>
          <w:lang w:eastAsia="ru-RU"/>
        </w:rPr>
        <w:t>Таблица № 12</w:t>
      </w:r>
    </w:p>
    <w:p w:rsidR="003B397B" w:rsidRDefault="003B397B" w:rsidP="003B397B">
      <w:pPr>
        <w:spacing w:before="120" w:after="120" w:line="240" w:lineRule="auto"/>
        <w:jc w:val="center"/>
        <w:rPr>
          <w:rFonts w:ascii="Times New Roman" w:hAnsi="Times New Roman" w:cs="Times New Roman"/>
          <w:b/>
          <w:bCs/>
          <w:iCs/>
          <w:sz w:val="24"/>
          <w:szCs w:val="20"/>
          <w:lang w:eastAsia="ru-RU"/>
        </w:rPr>
      </w:pPr>
      <w:r w:rsidRPr="009C220C">
        <w:rPr>
          <w:rFonts w:ascii="Times New Roman" w:hAnsi="Times New Roman" w:cs="Times New Roman"/>
          <w:b/>
          <w:bCs/>
          <w:iCs/>
          <w:sz w:val="24"/>
          <w:szCs w:val="20"/>
          <w:lang w:eastAsia="ru-RU"/>
        </w:rPr>
        <w:t>Реализуемые инвестиционные проекты.</w:t>
      </w:r>
    </w:p>
    <w:p w:rsidR="00B175FD" w:rsidRPr="009C220C" w:rsidRDefault="00B175FD" w:rsidP="003B397B">
      <w:pPr>
        <w:spacing w:before="120" w:after="120" w:line="240" w:lineRule="auto"/>
        <w:jc w:val="center"/>
        <w:rPr>
          <w:rFonts w:ascii="Times New Roman" w:hAnsi="Times New Roman" w:cs="Times New Roman"/>
          <w:b/>
          <w:bCs/>
          <w:iCs/>
          <w:sz w:val="24"/>
          <w:szCs w:val="20"/>
          <w:lang w:eastAsia="ru-RU"/>
        </w:rPr>
      </w:pP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0A0"/>
      </w:tblPr>
      <w:tblGrid>
        <w:gridCol w:w="4661"/>
        <w:gridCol w:w="1689"/>
        <w:gridCol w:w="1600"/>
        <w:gridCol w:w="1620"/>
      </w:tblGrid>
      <w:tr w:rsidR="00E3027D" w:rsidRPr="009C220C" w:rsidTr="00E3027D">
        <w:trPr>
          <w:tblHeader/>
        </w:trPr>
        <w:tc>
          <w:tcPr>
            <w:tcW w:w="2435" w:type="pct"/>
            <w:tcBorders>
              <w:top w:val="single" w:sz="4" w:space="0" w:color="4F81BD"/>
              <w:left w:val="single" w:sz="4" w:space="0" w:color="FFFFFF"/>
              <w:bottom w:val="single" w:sz="4" w:space="0" w:color="4F81BD"/>
              <w:right w:val="single" w:sz="4" w:space="0" w:color="FFFFFF"/>
            </w:tcBorders>
            <w:shd w:val="clear" w:color="auto" w:fill="4F81BD"/>
            <w:vAlign w:val="center"/>
          </w:tcPr>
          <w:p w:rsidR="00E3027D" w:rsidRPr="009C220C" w:rsidRDefault="00E3027D" w:rsidP="009A7B47">
            <w:pPr>
              <w:spacing w:after="0" w:line="276" w:lineRule="auto"/>
              <w:jc w:val="center"/>
              <w:textAlignment w:val="baseline"/>
              <w:rPr>
                <w:rFonts w:ascii="Times New Roman" w:hAnsi="Times New Roman" w:cs="Times New Roman"/>
                <w:b/>
                <w:bCs/>
                <w:color w:val="FFFFFF"/>
                <w:sz w:val="24"/>
                <w:szCs w:val="24"/>
                <w:lang w:eastAsia="ru-RU"/>
              </w:rPr>
            </w:pPr>
            <w:r w:rsidRPr="009C220C">
              <w:rPr>
                <w:rFonts w:ascii="Times New Roman" w:hAnsi="Times New Roman" w:cs="Times New Roman"/>
                <w:b/>
                <w:bCs/>
                <w:color w:val="FFFFFF"/>
                <w:sz w:val="24"/>
                <w:szCs w:val="24"/>
                <w:bdr w:val="none" w:sz="0" w:space="0" w:color="auto" w:frame="1"/>
                <w:lang w:eastAsia="ru-RU"/>
              </w:rPr>
              <w:t>Наименование проекта</w:t>
            </w:r>
          </w:p>
        </w:tc>
        <w:tc>
          <w:tcPr>
            <w:tcW w:w="0" w:type="auto"/>
            <w:tcBorders>
              <w:top w:val="single" w:sz="4" w:space="0" w:color="4F81BD"/>
              <w:left w:val="single" w:sz="4" w:space="0" w:color="FFFFFF"/>
              <w:bottom w:val="single" w:sz="4" w:space="0" w:color="4F81BD"/>
              <w:right w:val="single" w:sz="4" w:space="0" w:color="FFFFFF"/>
            </w:tcBorders>
            <w:shd w:val="clear" w:color="auto" w:fill="4F81BD"/>
            <w:vAlign w:val="center"/>
          </w:tcPr>
          <w:p w:rsidR="00E3027D" w:rsidRPr="009C220C" w:rsidRDefault="00E3027D" w:rsidP="009A7B47">
            <w:pPr>
              <w:spacing w:after="0" w:line="276" w:lineRule="auto"/>
              <w:jc w:val="center"/>
              <w:textAlignment w:val="baseline"/>
              <w:rPr>
                <w:rFonts w:ascii="Times New Roman" w:hAnsi="Times New Roman" w:cs="Times New Roman"/>
                <w:b/>
                <w:bCs/>
                <w:color w:val="FFFFFF"/>
                <w:sz w:val="24"/>
                <w:szCs w:val="24"/>
                <w:lang w:eastAsia="ru-RU"/>
              </w:rPr>
            </w:pPr>
            <w:r w:rsidRPr="009C220C">
              <w:rPr>
                <w:rFonts w:ascii="Times New Roman" w:hAnsi="Times New Roman" w:cs="Times New Roman"/>
                <w:b/>
                <w:bCs/>
                <w:color w:val="FFFFFF"/>
                <w:sz w:val="24"/>
                <w:szCs w:val="24"/>
                <w:bdr w:val="none" w:sz="0" w:space="0" w:color="auto" w:frame="1"/>
                <w:lang w:eastAsia="ru-RU"/>
              </w:rPr>
              <w:t>Объем инвестиций, млн. руб.</w:t>
            </w:r>
          </w:p>
        </w:tc>
        <w:tc>
          <w:tcPr>
            <w:tcW w:w="0" w:type="auto"/>
            <w:tcBorders>
              <w:top w:val="single" w:sz="4" w:space="0" w:color="4F81BD"/>
              <w:left w:val="single" w:sz="4" w:space="0" w:color="FFFFFF"/>
              <w:bottom w:val="single" w:sz="4" w:space="0" w:color="4F81BD"/>
              <w:right w:val="single" w:sz="4" w:space="0" w:color="FFFFFF"/>
            </w:tcBorders>
            <w:shd w:val="clear" w:color="auto" w:fill="4F81BD"/>
            <w:vAlign w:val="center"/>
          </w:tcPr>
          <w:p w:rsidR="00E3027D" w:rsidRPr="009C220C" w:rsidRDefault="00E3027D" w:rsidP="009A7B47">
            <w:pPr>
              <w:spacing w:after="0" w:line="276" w:lineRule="auto"/>
              <w:jc w:val="center"/>
              <w:textAlignment w:val="baseline"/>
              <w:rPr>
                <w:rFonts w:ascii="Times New Roman" w:hAnsi="Times New Roman" w:cs="Times New Roman"/>
                <w:b/>
                <w:bCs/>
                <w:color w:val="FFFFFF"/>
                <w:sz w:val="24"/>
                <w:szCs w:val="24"/>
                <w:lang w:eastAsia="ru-RU"/>
              </w:rPr>
            </w:pPr>
            <w:r w:rsidRPr="009C220C">
              <w:rPr>
                <w:rFonts w:ascii="Times New Roman" w:hAnsi="Times New Roman" w:cs="Times New Roman"/>
                <w:b/>
                <w:bCs/>
                <w:color w:val="FFFFFF"/>
                <w:sz w:val="24"/>
                <w:szCs w:val="24"/>
                <w:bdr w:val="none" w:sz="0" w:space="0" w:color="auto" w:frame="1"/>
                <w:lang w:eastAsia="ru-RU"/>
              </w:rPr>
              <w:t>Количество рабочих мест</w:t>
            </w:r>
          </w:p>
        </w:tc>
        <w:tc>
          <w:tcPr>
            <w:tcW w:w="0" w:type="auto"/>
            <w:tcBorders>
              <w:top w:val="single" w:sz="4" w:space="0" w:color="4F81BD"/>
              <w:left w:val="single" w:sz="4" w:space="0" w:color="FFFFFF"/>
              <w:bottom w:val="single" w:sz="4" w:space="0" w:color="4F81BD"/>
              <w:right w:val="single" w:sz="4" w:space="0" w:color="4F81BD"/>
            </w:tcBorders>
            <w:shd w:val="clear" w:color="auto" w:fill="4F81BD"/>
            <w:vAlign w:val="center"/>
          </w:tcPr>
          <w:p w:rsidR="00E3027D" w:rsidRPr="009C220C" w:rsidRDefault="00E3027D" w:rsidP="009A7B47">
            <w:pPr>
              <w:spacing w:after="0" w:line="276" w:lineRule="auto"/>
              <w:jc w:val="center"/>
              <w:textAlignment w:val="baseline"/>
              <w:rPr>
                <w:rFonts w:ascii="Times New Roman" w:hAnsi="Times New Roman" w:cs="Times New Roman"/>
                <w:b/>
                <w:bCs/>
                <w:color w:val="FFFFFF"/>
                <w:sz w:val="24"/>
                <w:szCs w:val="24"/>
                <w:lang w:eastAsia="ru-RU"/>
              </w:rPr>
            </w:pPr>
            <w:r w:rsidRPr="009C220C">
              <w:rPr>
                <w:rFonts w:ascii="Times New Roman" w:hAnsi="Times New Roman" w:cs="Times New Roman"/>
                <w:b/>
                <w:bCs/>
                <w:color w:val="FFFFFF"/>
                <w:sz w:val="24"/>
                <w:szCs w:val="24"/>
                <w:bdr w:val="none" w:sz="0" w:space="0" w:color="auto" w:frame="1"/>
                <w:lang w:eastAsia="ru-RU"/>
              </w:rPr>
              <w:t>Дата завершения проекта</w:t>
            </w:r>
          </w:p>
        </w:tc>
      </w:tr>
      <w:tr w:rsidR="00E3027D" w:rsidRPr="009C220C" w:rsidTr="00E3027D">
        <w:tc>
          <w:tcPr>
            <w:tcW w:w="2435" w:type="pct"/>
            <w:shd w:val="clear" w:color="auto" w:fill="DBE5F1"/>
          </w:tcPr>
          <w:p w:rsidR="00E3027D" w:rsidRPr="009C220C" w:rsidRDefault="00E3027D" w:rsidP="009A7B47">
            <w:pPr>
              <w:spacing w:after="0" w:line="276" w:lineRule="auto"/>
              <w:textAlignment w:val="baseline"/>
              <w:rPr>
                <w:rFonts w:ascii="Times New Roman" w:hAnsi="Times New Roman" w:cs="Times New Roman"/>
                <w:color w:val="000000"/>
                <w:sz w:val="24"/>
                <w:szCs w:val="24"/>
                <w:lang w:eastAsia="ru-RU"/>
              </w:rPr>
            </w:pPr>
            <w:bookmarkStart w:id="29" w:name="_Hlk75690497"/>
            <w:r w:rsidRPr="009C220C">
              <w:rPr>
                <w:rFonts w:ascii="Times New Roman" w:hAnsi="Times New Roman" w:cs="Times New Roman"/>
                <w:color w:val="000000"/>
                <w:sz w:val="24"/>
                <w:szCs w:val="24"/>
                <w:lang w:eastAsia="ru-RU"/>
              </w:rPr>
              <w:t xml:space="preserve">Строительство </w:t>
            </w:r>
            <w:r>
              <w:rPr>
                <w:rFonts w:ascii="Times New Roman" w:hAnsi="Times New Roman" w:cs="Times New Roman"/>
                <w:color w:val="000000"/>
                <w:sz w:val="24"/>
                <w:szCs w:val="24"/>
                <w:lang w:eastAsia="ru-RU"/>
              </w:rPr>
              <w:t>асфальтобетонного завода</w:t>
            </w:r>
          </w:p>
        </w:tc>
        <w:tc>
          <w:tcPr>
            <w:tcW w:w="0" w:type="auto"/>
            <w:shd w:val="clear" w:color="auto" w:fill="DBE5F1"/>
          </w:tcPr>
          <w:p w:rsidR="00E3027D" w:rsidRPr="009C220C" w:rsidRDefault="00E3027D" w:rsidP="009A7B47">
            <w:pPr>
              <w:spacing w:after="0" w:line="276" w:lineRule="auto"/>
              <w:textAlignment w:val="baseline"/>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30</w:t>
            </w:r>
          </w:p>
        </w:tc>
        <w:tc>
          <w:tcPr>
            <w:tcW w:w="0" w:type="auto"/>
            <w:shd w:val="clear" w:color="auto" w:fill="DBE5F1"/>
          </w:tcPr>
          <w:p w:rsidR="00E3027D" w:rsidRPr="009C220C" w:rsidRDefault="00E3027D" w:rsidP="009A7B47">
            <w:pPr>
              <w:spacing w:after="0" w:line="276" w:lineRule="auto"/>
              <w:textAlignment w:val="baseline"/>
              <w:rPr>
                <w:rFonts w:ascii="Times New Roman" w:hAnsi="Times New Roman" w:cs="Times New Roman"/>
                <w:color w:val="000000"/>
                <w:sz w:val="24"/>
                <w:szCs w:val="24"/>
                <w:lang w:eastAsia="ru-RU"/>
              </w:rPr>
            </w:pPr>
            <w:r w:rsidRPr="009C220C">
              <w:rPr>
                <w:rFonts w:ascii="Times New Roman" w:hAnsi="Times New Roman" w:cs="Times New Roman"/>
                <w:color w:val="000000"/>
                <w:sz w:val="24"/>
                <w:szCs w:val="24"/>
                <w:lang w:eastAsia="ru-RU"/>
              </w:rPr>
              <w:t>1</w:t>
            </w:r>
            <w:r>
              <w:rPr>
                <w:rFonts w:ascii="Times New Roman" w:hAnsi="Times New Roman" w:cs="Times New Roman"/>
                <w:color w:val="000000"/>
                <w:sz w:val="24"/>
                <w:szCs w:val="24"/>
                <w:lang w:eastAsia="ru-RU"/>
              </w:rPr>
              <w:t>2</w:t>
            </w:r>
          </w:p>
        </w:tc>
        <w:tc>
          <w:tcPr>
            <w:tcW w:w="0" w:type="auto"/>
            <w:shd w:val="clear" w:color="auto" w:fill="DBE5F1"/>
          </w:tcPr>
          <w:p w:rsidR="00E3027D" w:rsidRPr="009C220C" w:rsidRDefault="00E3027D" w:rsidP="009A7B47">
            <w:pPr>
              <w:spacing w:after="0" w:line="276" w:lineRule="auto"/>
              <w:textAlignment w:val="baseline"/>
              <w:rPr>
                <w:rFonts w:ascii="Times New Roman" w:hAnsi="Times New Roman" w:cs="Times New Roman"/>
                <w:color w:val="000000"/>
                <w:sz w:val="24"/>
                <w:szCs w:val="24"/>
                <w:lang w:eastAsia="ru-RU"/>
              </w:rPr>
            </w:pPr>
            <w:r w:rsidRPr="009C220C">
              <w:rPr>
                <w:rFonts w:ascii="Times New Roman" w:hAnsi="Times New Roman" w:cs="Times New Roman"/>
                <w:color w:val="000000"/>
                <w:sz w:val="24"/>
                <w:szCs w:val="24"/>
                <w:lang w:eastAsia="ru-RU"/>
              </w:rPr>
              <w:t>декабрь 202</w:t>
            </w:r>
            <w:r>
              <w:rPr>
                <w:rFonts w:ascii="Times New Roman" w:hAnsi="Times New Roman" w:cs="Times New Roman"/>
                <w:color w:val="000000"/>
                <w:sz w:val="24"/>
                <w:szCs w:val="24"/>
                <w:lang w:eastAsia="ru-RU"/>
              </w:rPr>
              <w:t>1</w:t>
            </w:r>
            <w:r w:rsidRPr="009C220C">
              <w:rPr>
                <w:rFonts w:ascii="Times New Roman" w:hAnsi="Times New Roman" w:cs="Times New Roman"/>
                <w:color w:val="000000"/>
                <w:sz w:val="24"/>
                <w:szCs w:val="24"/>
                <w:lang w:eastAsia="ru-RU"/>
              </w:rPr>
              <w:t xml:space="preserve"> года</w:t>
            </w:r>
          </w:p>
        </w:tc>
      </w:tr>
      <w:tr w:rsidR="00E3027D" w:rsidRPr="009C220C" w:rsidTr="00E3027D">
        <w:tc>
          <w:tcPr>
            <w:tcW w:w="2435" w:type="pct"/>
          </w:tcPr>
          <w:p w:rsidR="00E3027D" w:rsidRPr="009C220C" w:rsidRDefault="00E3027D" w:rsidP="009A7B47">
            <w:pPr>
              <w:spacing w:after="0" w:line="276" w:lineRule="auto"/>
              <w:textAlignment w:val="baseline"/>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Строительство АГЗС с придорожным сервисом</w:t>
            </w:r>
          </w:p>
        </w:tc>
        <w:tc>
          <w:tcPr>
            <w:tcW w:w="0" w:type="auto"/>
          </w:tcPr>
          <w:p w:rsidR="00E3027D" w:rsidRPr="009C220C" w:rsidRDefault="00E3027D" w:rsidP="009A7B47">
            <w:pPr>
              <w:spacing w:after="0" w:line="276" w:lineRule="auto"/>
              <w:textAlignment w:val="baseline"/>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80</w:t>
            </w:r>
          </w:p>
        </w:tc>
        <w:tc>
          <w:tcPr>
            <w:tcW w:w="0" w:type="auto"/>
          </w:tcPr>
          <w:p w:rsidR="00E3027D" w:rsidRPr="009C220C" w:rsidRDefault="00E3027D" w:rsidP="009A7B47">
            <w:pPr>
              <w:spacing w:after="0" w:line="276" w:lineRule="auto"/>
              <w:textAlignment w:val="baseline"/>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50</w:t>
            </w:r>
          </w:p>
        </w:tc>
        <w:tc>
          <w:tcPr>
            <w:tcW w:w="0" w:type="auto"/>
          </w:tcPr>
          <w:p w:rsidR="00E3027D" w:rsidRPr="009C220C" w:rsidRDefault="00E3027D" w:rsidP="009A1E91">
            <w:pPr>
              <w:spacing w:after="0" w:line="276" w:lineRule="auto"/>
              <w:textAlignment w:val="baseline"/>
              <w:rPr>
                <w:rFonts w:ascii="Times New Roman" w:hAnsi="Times New Roman" w:cs="Times New Roman"/>
                <w:color w:val="000000"/>
                <w:sz w:val="24"/>
                <w:szCs w:val="24"/>
                <w:lang w:eastAsia="ru-RU"/>
              </w:rPr>
            </w:pPr>
            <w:r w:rsidRPr="009C220C">
              <w:rPr>
                <w:rFonts w:ascii="Times New Roman" w:hAnsi="Times New Roman" w:cs="Times New Roman"/>
                <w:color w:val="000000"/>
                <w:sz w:val="24"/>
                <w:szCs w:val="24"/>
                <w:lang w:eastAsia="ru-RU"/>
              </w:rPr>
              <w:t>декабрь 202</w:t>
            </w:r>
            <w:r w:rsidR="009A1E91" w:rsidRPr="009A1E91">
              <w:rPr>
                <w:rFonts w:ascii="Times New Roman" w:hAnsi="Times New Roman" w:cs="Times New Roman"/>
                <w:color w:val="FF0000"/>
                <w:sz w:val="24"/>
                <w:szCs w:val="24"/>
                <w:lang w:eastAsia="ru-RU"/>
              </w:rPr>
              <w:t>2</w:t>
            </w:r>
            <w:r w:rsidRPr="009C220C">
              <w:rPr>
                <w:rFonts w:ascii="Times New Roman" w:hAnsi="Times New Roman" w:cs="Times New Roman"/>
                <w:color w:val="000000"/>
                <w:sz w:val="24"/>
                <w:szCs w:val="24"/>
                <w:lang w:eastAsia="ru-RU"/>
              </w:rPr>
              <w:t xml:space="preserve"> года</w:t>
            </w:r>
          </w:p>
        </w:tc>
      </w:tr>
      <w:bookmarkEnd w:id="29"/>
      <w:tr w:rsidR="00E3027D" w:rsidRPr="009C220C" w:rsidTr="00E3027D">
        <w:tc>
          <w:tcPr>
            <w:tcW w:w="2435" w:type="pct"/>
            <w:tcBorders>
              <w:top w:val="single" w:sz="4" w:space="0" w:color="95B3D7"/>
              <w:left w:val="single" w:sz="4" w:space="0" w:color="95B3D7"/>
              <w:bottom w:val="single" w:sz="4" w:space="0" w:color="95B3D7"/>
              <w:right w:val="single" w:sz="4" w:space="0" w:color="95B3D7"/>
            </w:tcBorders>
            <w:shd w:val="clear" w:color="auto" w:fill="DBE5F1"/>
          </w:tcPr>
          <w:p w:rsidR="00E3027D" w:rsidRPr="009C220C" w:rsidRDefault="00E3027D" w:rsidP="009A7B47">
            <w:pPr>
              <w:spacing w:after="0" w:line="276" w:lineRule="auto"/>
              <w:textAlignment w:val="baseline"/>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Создание производства велосипедов</w:t>
            </w:r>
          </w:p>
        </w:tc>
        <w:tc>
          <w:tcPr>
            <w:tcW w:w="0" w:type="auto"/>
            <w:tcBorders>
              <w:top w:val="single" w:sz="4" w:space="0" w:color="95B3D7"/>
              <w:left w:val="single" w:sz="4" w:space="0" w:color="95B3D7"/>
              <w:bottom w:val="single" w:sz="4" w:space="0" w:color="95B3D7"/>
              <w:right w:val="single" w:sz="4" w:space="0" w:color="95B3D7"/>
            </w:tcBorders>
            <w:shd w:val="clear" w:color="auto" w:fill="DBE5F1"/>
          </w:tcPr>
          <w:p w:rsidR="00E3027D" w:rsidRPr="009C220C" w:rsidRDefault="00AA5898" w:rsidP="009A7B47">
            <w:pPr>
              <w:spacing w:after="0" w:line="276" w:lineRule="auto"/>
              <w:textAlignment w:val="baseline"/>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400</w:t>
            </w:r>
          </w:p>
        </w:tc>
        <w:tc>
          <w:tcPr>
            <w:tcW w:w="0" w:type="auto"/>
            <w:tcBorders>
              <w:top w:val="single" w:sz="4" w:space="0" w:color="95B3D7"/>
              <w:left w:val="single" w:sz="4" w:space="0" w:color="95B3D7"/>
              <w:bottom w:val="single" w:sz="4" w:space="0" w:color="95B3D7"/>
              <w:right w:val="single" w:sz="4" w:space="0" w:color="95B3D7"/>
            </w:tcBorders>
            <w:shd w:val="clear" w:color="auto" w:fill="DBE5F1"/>
          </w:tcPr>
          <w:p w:rsidR="00E3027D" w:rsidRPr="009C220C" w:rsidRDefault="00AA5898" w:rsidP="009A7B47">
            <w:pPr>
              <w:spacing w:after="0" w:line="276" w:lineRule="auto"/>
              <w:textAlignment w:val="baseline"/>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250</w:t>
            </w:r>
          </w:p>
        </w:tc>
        <w:tc>
          <w:tcPr>
            <w:tcW w:w="0" w:type="auto"/>
            <w:tcBorders>
              <w:top w:val="single" w:sz="4" w:space="0" w:color="95B3D7"/>
              <w:left w:val="single" w:sz="4" w:space="0" w:color="95B3D7"/>
              <w:bottom w:val="single" w:sz="4" w:space="0" w:color="95B3D7"/>
              <w:right w:val="single" w:sz="4" w:space="0" w:color="95B3D7"/>
            </w:tcBorders>
            <w:shd w:val="clear" w:color="auto" w:fill="DBE5F1"/>
          </w:tcPr>
          <w:p w:rsidR="00E3027D" w:rsidRPr="009C220C" w:rsidRDefault="00E3027D" w:rsidP="009A1E91">
            <w:pPr>
              <w:spacing w:after="0" w:line="276" w:lineRule="auto"/>
              <w:textAlignment w:val="baseline"/>
              <w:rPr>
                <w:rFonts w:ascii="Times New Roman" w:hAnsi="Times New Roman" w:cs="Times New Roman"/>
                <w:color w:val="000000"/>
                <w:sz w:val="24"/>
                <w:szCs w:val="24"/>
                <w:lang w:eastAsia="ru-RU"/>
              </w:rPr>
            </w:pPr>
            <w:r w:rsidRPr="009C220C">
              <w:rPr>
                <w:rFonts w:ascii="Times New Roman" w:hAnsi="Times New Roman" w:cs="Times New Roman"/>
                <w:color w:val="000000"/>
                <w:sz w:val="24"/>
                <w:szCs w:val="24"/>
                <w:lang w:eastAsia="ru-RU"/>
              </w:rPr>
              <w:t>декабрь 202</w:t>
            </w:r>
            <w:r w:rsidR="009A1E91" w:rsidRPr="009A1E91">
              <w:rPr>
                <w:rFonts w:ascii="Times New Roman" w:hAnsi="Times New Roman" w:cs="Times New Roman"/>
                <w:color w:val="FF0000"/>
                <w:sz w:val="24"/>
                <w:szCs w:val="24"/>
                <w:lang w:eastAsia="ru-RU"/>
              </w:rPr>
              <w:t>2</w:t>
            </w:r>
            <w:r w:rsidRPr="009C220C">
              <w:rPr>
                <w:rFonts w:ascii="Times New Roman" w:hAnsi="Times New Roman" w:cs="Times New Roman"/>
                <w:color w:val="000000"/>
                <w:sz w:val="24"/>
                <w:szCs w:val="24"/>
                <w:lang w:eastAsia="ru-RU"/>
              </w:rPr>
              <w:t>года</w:t>
            </w:r>
          </w:p>
        </w:tc>
      </w:tr>
    </w:tbl>
    <w:p w:rsidR="00E3027D" w:rsidRDefault="00E3027D" w:rsidP="003B397B">
      <w:pPr>
        <w:widowControl w:val="0"/>
        <w:spacing w:after="0" w:line="276" w:lineRule="auto"/>
        <w:ind w:firstLine="709"/>
        <w:jc w:val="both"/>
        <w:rPr>
          <w:rFonts w:ascii="Times New Roman" w:hAnsi="Times New Roman" w:cs="Times New Roman"/>
          <w:sz w:val="28"/>
          <w:szCs w:val="28"/>
        </w:rPr>
      </w:pPr>
    </w:p>
    <w:p w:rsidR="003B397B" w:rsidRPr="009C220C" w:rsidRDefault="003B397B" w:rsidP="003B397B">
      <w:pPr>
        <w:widowControl w:val="0"/>
        <w:spacing w:after="0" w:line="276" w:lineRule="auto"/>
        <w:ind w:firstLine="720"/>
        <w:jc w:val="both"/>
        <w:rPr>
          <w:rFonts w:ascii="Times New Roman" w:hAnsi="Times New Roman" w:cs="Times New Roman"/>
          <w:b/>
          <w:bCs/>
          <w:sz w:val="28"/>
          <w:szCs w:val="28"/>
        </w:rPr>
      </w:pPr>
      <w:r w:rsidRPr="009C220C">
        <w:rPr>
          <w:rFonts w:ascii="Times New Roman" w:hAnsi="Times New Roman" w:cs="Times New Roman"/>
          <w:sz w:val="28"/>
          <w:szCs w:val="28"/>
        </w:rPr>
        <w:t>В 201</w:t>
      </w:r>
      <w:r w:rsidR="00AA5898">
        <w:rPr>
          <w:rFonts w:ascii="Times New Roman" w:hAnsi="Times New Roman" w:cs="Times New Roman"/>
          <w:sz w:val="28"/>
          <w:szCs w:val="28"/>
        </w:rPr>
        <w:t>9</w:t>
      </w:r>
      <w:r w:rsidRPr="009C220C">
        <w:rPr>
          <w:rFonts w:ascii="Times New Roman" w:hAnsi="Times New Roman" w:cs="Times New Roman"/>
          <w:sz w:val="28"/>
          <w:szCs w:val="28"/>
        </w:rPr>
        <w:t xml:space="preserve"> году объем инвестиций в основной капитал за счет всех источников финансирования составил </w:t>
      </w:r>
      <w:r w:rsidR="00AA5898">
        <w:rPr>
          <w:rFonts w:ascii="Times New Roman" w:hAnsi="Times New Roman" w:cs="Times New Roman"/>
          <w:sz w:val="28"/>
          <w:szCs w:val="28"/>
        </w:rPr>
        <w:t>669,7</w:t>
      </w:r>
      <w:r w:rsidRPr="009C220C">
        <w:rPr>
          <w:rFonts w:ascii="Times New Roman" w:hAnsi="Times New Roman" w:cs="Times New Roman"/>
          <w:sz w:val="28"/>
          <w:szCs w:val="28"/>
        </w:rPr>
        <w:t xml:space="preserve"> млн. руб., что на </w:t>
      </w:r>
      <w:r w:rsidR="00AA5898">
        <w:rPr>
          <w:rFonts w:ascii="Times New Roman" w:hAnsi="Times New Roman" w:cs="Times New Roman"/>
          <w:sz w:val="28"/>
          <w:szCs w:val="28"/>
        </w:rPr>
        <w:t>110,8</w:t>
      </w:r>
      <w:r w:rsidRPr="009C220C">
        <w:rPr>
          <w:rFonts w:ascii="Times New Roman" w:hAnsi="Times New Roman" w:cs="Times New Roman"/>
          <w:sz w:val="28"/>
          <w:szCs w:val="28"/>
        </w:rPr>
        <w:t xml:space="preserve"> млн. руб. больше показателя 201</w:t>
      </w:r>
      <w:r w:rsidR="00AA5898">
        <w:rPr>
          <w:rFonts w:ascii="Times New Roman" w:hAnsi="Times New Roman" w:cs="Times New Roman"/>
          <w:sz w:val="28"/>
          <w:szCs w:val="28"/>
        </w:rPr>
        <w:t>8</w:t>
      </w:r>
      <w:r w:rsidRPr="009C220C">
        <w:rPr>
          <w:rFonts w:ascii="Times New Roman" w:hAnsi="Times New Roman" w:cs="Times New Roman"/>
          <w:sz w:val="28"/>
          <w:szCs w:val="28"/>
        </w:rPr>
        <w:t xml:space="preserve"> года (+</w:t>
      </w:r>
      <w:r w:rsidR="00AA5898">
        <w:rPr>
          <w:rFonts w:ascii="Times New Roman" w:hAnsi="Times New Roman" w:cs="Times New Roman"/>
          <w:sz w:val="28"/>
          <w:szCs w:val="28"/>
        </w:rPr>
        <w:t>19</w:t>
      </w:r>
      <w:r w:rsidRPr="009C220C">
        <w:rPr>
          <w:rFonts w:ascii="Times New Roman" w:hAnsi="Times New Roman" w:cs="Times New Roman"/>
          <w:sz w:val="28"/>
          <w:szCs w:val="28"/>
        </w:rPr>
        <w:t>,</w:t>
      </w:r>
      <w:r w:rsidR="00AA5898">
        <w:rPr>
          <w:rFonts w:ascii="Times New Roman" w:hAnsi="Times New Roman" w:cs="Times New Roman"/>
          <w:sz w:val="28"/>
          <w:szCs w:val="28"/>
        </w:rPr>
        <w:t>8</w:t>
      </w:r>
      <w:r w:rsidRPr="009C220C">
        <w:rPr>
          <w:rFonts w:ascii="Times New Roman" w:hAnsi="Times New Roman" w:cs="Times New Roman"/>
          <w:sz w:val="28"/>
          <w:szCs w:val="28"/>
        </w:rPr>
        <w:t>%).</w:t>
      </w:r>
    </w:p>
    <w:p w:rsidR="003B397B" w:rsidRDefault="003B397B" w:rsidP="003B397B">
      <w:pPr>
        <w:spacing w:after="0" w:line="276" w:lineRule="auto"/>
        <w:ind w:firstLine="709"/>
        <w:jc w:val="both"/>
        <w:rPr>
          <w:rFonts w:ascii="Times New Roman" w:hAnsi="Times New Roman" w:cs="Times New Roman"/>
          <w:bCs/>
          <w:sz w:val="28"/>
          <w:szCs w:val="28"/>
          <w:lang w:eastAsia="ru-RU"/>
        </w:rPr>
      </w:pPr>
      <w:r w:rsidRPr="009C220C">
        <w:rPr>
          <w:rFonts w:ascii="Times New Roman" w:hAnsi="Times New Roman" w:cs="Times New Roman"/>
          <w:bCs/>
          <w:sz w:val="28"/>
          <w:szCs w:val="28"/>
          <w:lang w:eastAsia="ru-RU"/>
        </w:rPr>
        <w:t>За 201</w:t>
      </w:r>
      <w:r w:rsidR="00AA5898">
        <w:rPr>
          <w:rFonts w:ascii="Times New Roman" w:hAnsi="Times New Roman" w:cs="Times New Roman"/>
          <w:bCs/>
          <w:sz w:val="28"/>
          <w:szCs w:val="28"/>
          <w:lang w:eastAsia="ru-RU"/>
        </w:rPr>
        <w:t>5</w:t>
      </w:r>
      <w:r w:rsidRPr="009C220C">
        <w:rPr>
          <w:rFonts w:ascii="Times New Roman" w:hAnsi="Times New Roman" w:cs="Times New Roman"/>
          <w:bCs/>
          <w:sz w:val="28"/>
          <w:szCs w:val="28"/>
          <w:lang w:eastAsia="ru-RU"/>
        </w:rPr>
        <w:t>-201</w:t>
      </w:r>
      <w:r w:rsidR="00AA5898">
        <w:rPr>
          <w:rFonts w:ascii="Times New Roman" w:hAnsi="Times New Roman" w:cs="Times New Roman"/>
          <w:bCs/>
          <w:sz w:val="28"/>
          <w:szCs w:val="28"/>
          <w:lang w:eastAsia="ru-RU"/>
        </w:rPr>
        <w:t>9</w:t>
      </w:r>
      <w:r w:rsidRPr="009C220C">
        <w:rPr>
          <w:rFonts w:ascii="Times New Roman" w:hAnsi="Times New Roman" w:cs="Times New Roman"/>
          <w:bCs/>
          <w:sz w:val="28"/>
          <w:szCs w:val="28"/>
          <w:lang w:eastAsia="ru-RU"/>
        </w:rPr>
        <w:t xml:space="preserve"> годы объем инвестиций и темп роста инвестиций были нестабильны. </w:t>
      </w:r>
      <w:r w:rsidR="000F0CA1">
        <w:rPr>
          <w:rFonts w:ascii="Times New Roman" w:hAnsi="Times New Roman" w:cs="Times New Roman"/>
          <w:bCs/>
          <w:sz w:val="28"/>
          <w:szCs w:val="28"/>
          <w:lang w:eastAsia="ru-RU"/>
        </w:rPr>
        <w:t xml:space="preserve">С 2015 года по 2018 год объем инвестиций в основной капитал по кругу крупных и средних организаций стабильно снижался - самое значительное падение показателя произошло в 2017 году. </w:t>
      </w:r>
    </w:p>
    <w:p w:rsidR="000F0CA1" w:rsidRDefault="000F0CA1" w:rsidP="000F0CA1">
      <w:pPr>
        <w:spacing w:after="0" w:line="276" w:lineRule="auto"/>
        <w:ind w:firstLine="709"/>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Затем, в 2019 году произошел серьезный рост объема инвестиций в основной капитал с 47,3 млн. руб. в 2018 году до 235,2 млн. руб. в 2019 году (темп роста 497%). Такой рост объема инвестиций носит разовый эффект и объясняется проведением строительства объездной дороги в ст. Октябрьской. По сути, это были бюджетные инвестиции в транспортную инфраструктуру.</w:t>
      </w:r>
    </w:p>
    <w:p w:rsidR="00FF1238" w:rsidRDefault="00FF1238" w:rsidP="00FF1238">
      <w:pPr>
        <w:spacing w:after="0" w:line="276" w:lineRule="auto"/>
        <w:jc w:val="both"/>
        <w:rPr>
          <w:rFonts w:ascii="Times New Roman" w:hAnsi="Times New Roman" w:cs="Times New Roman"/>
          <w:bCs/>
          <w:sz w:val="28"/>
          <w:szCs w:val="28"/>
          <w:lang w:eastAsia="ru-RU"/>
        </w:rPr>
      </w:pPr>
    </w:p>
    <w:p w:rsidR="003B397B" w:rsidRPr="009C220C" w:rsidRDefault="003B397B" w:rsidP="003B397B">
      <w:pPr>
        <w:spacing w:after="0" w:line="240" w:lineRule="auto"/>
        <w:jc w:val="right"/>
        <w:rPr>
          <w:rFonts w:ascii="Times New Roman" w:hAnsi="Times New Roman" w:cs="Times New Roman"/>
          <w:bCs/>
          <w:sz w:val="28"/>
          <w:szCs w:val="28"/>
          <w:lang w:eastAsia="ru-RU"/>
        </w:rPr>
      </w:pPr>
      <w:r w:rsidRPr="009C220C">
        <w:rPr>
          <w:rFonts w:ascii="Times New Roman" w:hAnsi="Times New Roman" w:cs="Times New Roman"/>
          <w:bCs/>
          <w:sz w:val="28"/>
          <w:szCs w:val="28"/>
          <w:lang w:eastAsia="ru-RU"/>
        </w:rPr>
        <w:lastRenderedPageBreak/>
        <w:t xml:space="preserve">Рисунок № </w:t>
      </w:r>
      <w:r w:rsidR="002A3C9F">
        <w:rPr>
          <w:rFonts w:ascii="Times New Roman" w:hAnsi="Times New Roman" w:cs="Times New Roman"/>
          <w:bCs/>
          <w:sz w:val="28"/>
          <w:szCs w:val="28"/>
          <w:lang w:eastAsia="ru-RU"/>
        </w:rPr>
        <w:t>7</w:t>
      </w:r>
    </w:p>
    <w:p w:rsidR="003B397B" w:rsidRPr="009C220C" w:rsidRDefault="003B397B" w:rsidP="003B397B">
      <w:pPr>
        <w:spacing w:after="0" w:line="240" w:lineRule="auto"/>
        <w:ind w:firstLine="709"/>
        <w:jc w:val="right"/>
        <w:rPr>
          <w:rFonts w:ascii="Times New Roman" w:hAnsi="Times New Roman" w:cs="Times New Roman"/>
          <w:bCs/>
          <w:sz w:val="28"/>
          <w:szCs w:val="28"/>
          <w:lang w:eastAsia="ru-RU"/>
        </w:rPr>
      </w:pPr>
    </w:p>
    <w:p w:rsidR="003B397B" w:rsidRPr="009C220C" w:rsidRDefault="003B397B" w:rsidP="003B397B">
      <w:pPr>
        <w:spacing w:after="0" w:line="240" w:lineRule="auto"/>
        <w:jc w:val="center"/>
        <w:rPr>
          <w:rFonts w:ascii="Times New Roman" w:hAnsi="Times New Roman" w:cs="Times New Roman"/>
          <w:b/>
          <w:bCs/>
          <w:iCs/>
          <w:sz w:val="24"/>
          <w:szCs w:val="24"/>
          <w:lang w:eastAsia="ru-RU"/>
        </w:rPr>
      </w:pPr>
      <w:bookmarkStart w:id="30" w:name="_Hlk76578330"/>
      <w:r w:rsidRPr="000F0CA1">
        <w:rPr>
          <w:rFonts w:ascii="Times New Roman" w:hAnsi="Times New Roman" w:cs="Times New Roman"/>
          <w:b/>
          <w:bCs/>
          <w:iCs/>
          <w:sz w:val="24"/>
          <w:szCs w:val="24"/>
          <w:lang w:eastAsia="ru-RU"/>
        </w:rPr>
        <w:t>Инвестиции в основной капитал (без субъектов малого предпринимательства и параметров неформальной деятельности; в фактически действовавших ценах; миллионов рублей).</w:t>
      </w:r>
    </w:p>
    <w:bookmarkEnd w:id="30"/>
    <w:p w:rsidR="003B397B" w:rsidRPr="009C220C" w:rsidRDefault="003B397B" w:rsidP="003B397B">
      <w:pPr>
        <w:spacing w:after="0" w:line="276" w:lineRule="auto"/>
        <w:ind w:firstLine="709"/>
        <w:jc w:val="right"/>
        <w:rPr>
          <w:rFonts w:ascii="Times New Roman" w:hAnsi="Times New Roman" w:cs="Times New Roman"/>
          <w:bCs/>
          <w:sz w:val="28"/>
          <w:szCs w:val="28"/>
          <w:lang w:eastAsia="ru-RU"/>
        </w:rPr>
      </w:pPr>
    </w:p>
    <w:p w:rsidR="003B397B" w:rsidRPr="009C220C" w:rsidRDefault="003B397B" w:rsidP="00FF1238">
      <w:pPr>
        <w:keepNext/>
        <w:widowControl w:val="0"/>
        <w:spacing w:after="0" w:line="276" w:lineRule="auto"/>
        <w:jc w:val="center"/>
        <w:rPr>
          <w:rFonts w:cs="Times New Roman"/>
          <w:sz w:val="20"/>
          <w:szCs w:val="20"/>
        </w:rPr>
      </w:pPr>
      <w:r w:rsidRPr="009C220C">
        <w:rPr>
          <w:rFonts w:ascii="Times New Roman" w:hAnsi="Times New Roman" w:cs="Times New Roman"/>
          <w:b/>
          <w:noProof/>
          <w:sz w:val="20"/>
          <w:szCs w:val="24"/>
          <w:lang w:eastAsia="ru-RU"/>
        </w:rPr>
        <w:drawing>
          <wp:inline distT="0" distB="0" distL="0" distR="0">
            <wp:extent cx="4486275" cy="1619250"/>
            <wp:effectExtent l="0" t="0" r="0" b="0"/>
            <wp:docPr id="82" name="Диаграмма 8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B397B" w:rsidRPr="009C220C" w:rsidRDefault="003B397B" w:rsidP="003B397B">
      <w:pPr>
        <w:spacing w:after="0" w:line="276" w:lineRule="auto"/>
        <w:ind w:firstLine="709"/>
        <w:jc w:val="right"/>
        <w:rPr>
          <w:rFonts w:ascii="Times New Roman" w:hAnsi="Times New Roman" w:cs="Times New Roman"/>
          <w:bCs/>
          <w:sz w:val="28"/>
          <w:szCs w:val="28"/>
          <w:lang w:eastAsia="ru-RU"/>
        </w:rPr>
      </w:pPr>
    </w:p>
    <w:p w:rsidR="003B397B" w:rsidRPr="009C220C" w:rsidRDefault="003B397B" w:rsidP="003B397B">
      <w:pPr>
        <w:widowControl w:val="0"/>
        <w:spacing w:after="0" w:line="276" w:lineRule="auto"/>
        <w:ind w:firstLine="720"/>
        <w:jc w:val="both"/>
        <w:rPr>
          <w:rFonts w:ascii="Times New Roman" w:hAnsi="Times New Roman" w:cs="Times New Roman"/>
          <w:b/>
          <w:bCs/>
          <w:sz w:val="28"/>
          <w:szCs w:val="28"/>
        </w:rPr>
      </w:pPr>
      <w:r w:rsidRPr="009C220C">
        <w:rPr>
          <w:rFonts w:ascii="Times New Roman" w:hAnsi="Times New Roman" w:cs="Times New Roman"/>
          <w:sz w:val="28"/>
          <w:szCs w:val="28"/>
        </w:rPr>
        <w:t>В числе предприятий, имеющих наибольшую долю в общерайонном объеме инвестиций за 201</w:t>
      </w:r>
      <w:r w:rsidR="00BF6F83">
        <w:rPr>
          <w:rFonts w:ascii="Times New Roman" w:hAnsi="Times New Roman" w:cs="Times New Roman"/>
          <w:sz w:val="28"/>
          <w:szCs w:val="28"/>
        </w:rPr>
        <w:t>9</w:t>
      </w:r>
      <w:r w:rsidRPr="009C220C">
        <w:rPr>
          <w:rFonts w:ascii="Times New Roman" w:hAnsi="Times New Roman" w:cs="Times New Roman"/>
          <w:sz w:val="28"/>
          <w:szCs w:val="28"/>
        </w:rPr>
        <w:t xml:space="preserve"> год, следует отметить:</w:t>
      </w:r>
    </w:p>
    <w:p w:rsidR="003B397B" w:rsidRDefault="003B397B" w:rsidP="00BF6F83">
      <w:pPr>
        <w:widowControl w:val="0"/>
        <w:numPr>
          <w:ilvl w:val="0"/>
          <w:numId w:val="3"/>
        </w:numPr>
        <w:tabs>
          <w:tab w:val="left" w:pos="1134"/>
        </w:tabs>
        <w:spacing w:after="0" w:line="240" w:lineRule="auto"/>
        <w:ind w:left="0" w:firstLine="709"/>
        <w:jc w:val="both"/>
        <w:rPr>
          <w:rFonts w:ascii="Times New Roman" w:hAnsi="Times New Roman" w:cs="Times New Roman"/>
          <w:sz w:val="28"/>
          <w:szCs w:val="28"/>
          <w:lang w:eastAsia="ru-RU"/>
        </w:rPr>
      </w:pPr>
      <w:r w:rsidRPr="009C220C">
        <w:rPr>
          <w:rFonts w:ascii="Times New Roman" w:hAnsi="Times New Roman" w:cs="Times New Roman"/>
          <w:sz w:val="28"/>
          <w:szCs w:val="28"/>
          <w:lang w:eastAsia="ru-RU"/>
        </w:rPr>
        <w:t>О</w:t>
      </w:r>
      <w:r w:rsidR="00BF6F83">
        <w:rPr>
          <w:rFonts w:ascii="Times New Roman" w:hAnsi="Times New Roman" w:cs="Times New Roman"/>
          <w:sz w:val="28"/>
          <w:szCs w:val="28"/>
          <w:lang w:eastAsia="ru-RU"/>
        </w:rPr>
        <w:t>А</w:t>
      </w:r>
      <w:r w:rsidRPr="009C220C">
        <w:rPr>
          <w:rFonts w:ascii="Times New Roman" w:hAnsi="Times New Roman" w:cs="Times New Roman"/>
          <w:sz w:val="28"/>
          <w:szCs w:val="28"/>
          <w:lang w:eastAsia="ru-RU"/>
        </w:rPr>
        <w:t>О «</w:t>
      </w:r>
      <w:r w:rsidR="00BF6F83">
        <w:rPr>
          <w:rFonts w:ascii="Times New Roman" w:hAnsi="Times New Roman" w:cs="Times New Roman"/>
          <w:sz w:val="28"/>
          <w:szCs w:val="28"/>
          <w:lang w:eastAsia="ru-RU"/>
        </w:rPr>
        <w:t>Знамя</w:t>
      </w:r>
      <w:r w:rsidRPr="009C220C">
        <w:rPr>
          <w:rFonts w:ascii="Times New Roman" w:hAnsi="Times New Roman" w:cs="Times New Roman"/>
          <w:sz w:val="28"/>
          <w:szCs w:val="28"/>
          <w:lang w:eastAsia="ru-RU"/>
        </w:rPr>
        <w:t xml:space="preserve"> </w:t>
      </w:r>
      <w:r w:rsidR="00E1601E">
        <w:rPr>
          <w:rFonts w:ascii="Times New Roman" w:hAnsi="Times New Roman" w:cs="Times New Roman"/>
          <w:sz w:val="28"/>
          <w:szCs w:val="28"/>
          <w:lang w:eastAsia="ru-RU"/>
        </w:rPr>
        <w:t>Октября</w:t>
      </w:r>
      <w:r w:rsidRPr="009C220C">
        <w:rPr>
          <w:rFonts w:ascii="Times New Roman" w:hAnsi="Times New Roman" w:cs="Times New Roman"/>
          <w:sz w:val="28"/>
          <w:szCs w:val="28"/>
          <w:lang w:eastAsia="ru-RU"/>
        </w:rPr>
        <w:t xml:space="preserve">» - </w:t>
      </w:r>
      <w:r w:rsidR="00BF6F83">
        <w:rPr>
          <w:rFonts w:ascii="Times New Roman" w:hAnsi="Times New Roman" w:cs="Times New Roman"/>
          <w:sz w:val="28"/>
          <w:szCs w:val="28"/>
          <w:lang w:eastAsia="ru-RU"/>
        </w:rPr>
        <w:t>22,2</w:t>
      </w:r>
      <w:r w:rsidRPr="009C220C">
        <w:rPr>
          <w:rFonts w:ascii="Times New Roman" w:hAnsi="Times New Roman" w:cs="Times New Roman"/>
          <w:sz w:val="28"/>
          <w:szCs w:val="28"/>
          <w:lang w:eastAsia="ru-RU"/>
        </w:rPr>
        <w:t xml:space="preserve"> млн. руб.;</w:t>
      </w:r>
    </w:p>
    <w:p w:rsidR="00BF6F83" w:rsidRPr="00BF6F83" w:rsidRDefault="00BF6F83" w:rsidP="00BF6F83">
      <w:pPr>
        <w:pStyle w:val="af6"/>
        <w:numPr>
          <w:ilvl w:val="0"/>
          <w:numId w:val="3"/>
        </w:numPr>
        <w:spacing w:after="0" w:line="240" w:lineRule="auto"/>
        <w:ind w:left="0" w:firstLine="709"/>
        <w:rPr>
          <w:rFonts w:ascii="Times New Roman" w:hAnsi="Times New Roman" w:cs="Times New Roman"/>
          <w:sz w:val="28"/>
          <w:szCs w:val="28"/>
          <w:lang w:eastAsia="ru-RU"/>
        </w:rPr>
      </w:pPr>
      <w:r w:rsidRPr="00BF6F83">
        <w:rPr>
          <w:rFonts w:ascii="Times New Roman" w:hAnsi="Times New Roman" w:cs="Times New Roman"/>
          <w:sz w:val="28"/>
          <w:szCs w:val="28"/>
          <w:lang w:eastAsia="ru-RU"/>
        </w:rPr>
        <w:t>ООО «Артур» - 8 млн. руб.;</w:t>
      </w:r>
    </w:p>
    <w:p w:rsidR="003B397B" w:rsidRDefault="00BF6F83" w:rsidP="00BF6F83">
      <w:pPr>
        <w:widowControl w:val="0"/>
        <w:numPr>
          <w:ilvl w:val="0"/>
          <w:numId w:val="3"/>
        </w:numPr>
        <w:tabs>
          <w:tab w:val="left" w:pos="1134"/>
        </w:tabs>
        <w:spacing w:after="0"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ЗАО СП «Авангард»</w:t>
      </w:r>
      <w:r w:rsidR="003B397B" w:rsidRPr="009C220C">
        <w:rPr>
          <w:rFonts w:ascii="Times New Roman" w:hAnsi="Times New Roman" w:cs="Times New Roman"/>
          <w:sz w:val="28"/>
          <w:szCs w:val="28"/>
          <w:lang w:eastAsia="ru-RU"/>
        </w:rPr>
        <w:t xml:space="preserve"> - </w:t>
      </w:r>
      <w:r>
        <w:rPr>
          <w:rFonts w:ascii="Times New Roman" w:hAnsi="Times New Roman" w:cs="Times New Roman"/>
          <w:sz w:val="28"/>
          <w:szCs w:val="28"/>
          <w:lang w:eastAsia="ru-RU"/>
        </w:rPr>
        <w:t>5,5</w:t>
      </w:r>
      <w:r w:rsidR="003B397B" w:rsidRPr="009C220C">
        <w:rPr>
          <w:rFonts w:ascii="Times New Roman" w:hAnsi="Times New Roman" w:cs="Times New Roman"/>
          <w:sz w:val="28"/>
          <w:szCs w:val="28"/>
          <w:lang w:eastAsia="ru-RU"/>
        </w:rPr>
        <w:t xml:space="preserve"> млн. руб.;</w:t>
      </w:r>
    </w:p>
    <w:p w:rsidR="003B397B" w:rsidRDefault="003B397B" w:rsidP="00BF6F83">
      <w:pPr>
        <w:widowControl w:val="0"/>
        <w:spacing w:after="0" w:line="276" w:lineRule="auto"/>
        <w:ind w:firstLine="720"/>
        <w:jc w:val="both"/>
        <w:rPr>
          <w:rFonts w:ascii="Times New Roman" w:hAnsi="Times New Roman" w:cs="Times New Roman"/>
          <w:sz w:val="28"/>
          <w:szCs w:val="28"/>
        </w:rPr>
      </w:pPr>
      <w:bookmarkStart w:id="31" w:name="_Hlk76578353"/>
      <w:r w:rsidRPr="009C220C">
        <w:rPr>
          <w:rFonts w:ascii="Times New Roman" w:hAnsi="Times New Roman" w:cs="Times New Roman"/>
          <w:sz w:val="28"/>
          <w:szCs w:val="28"/>
        </w:rPr>
        <w:t>В 201</w:t>
      </w:r>
      <w:r w:rsidR="00BF6F83" w:rsidRPr="00BF6F83">
        <w:rPr>
          <w:rFonts w:ascii="Times New Roman" w:hAnsi="Times New Roman" w:cs="Times New Roman"/>
          <w:sz w:val="28"/>
          <w:szCs w:val="28"/>
        </w:rPr>
        <w:t>9</w:t>
      </w:r>
      <w:r w:rsidRPr="009C220C">
        <w:rPr>
          <w:rFonts w:ascii="Times New Roman" w:hAnsi="Times New Roman" w:cs="Times New Roman"/>
          <w:sz w:val="28"/>
          <w:szCs w:val="28"/>
        </w:rPr>
        <w:t xml:space="preserve"> году объем инвестиций в основной капитал за счет средств муниципального бюджета </w:t>
      </w:r>
      <w:r w:rsidR="000F0CA1" w:rsidRPr="000F0CA1">
        <w:rPr>
          <w:rFonts w:ascii="Times New Roman" w:hAnsi="Times New Roman" w:cs="Times New Roman"/>
          <w:sz w:val="28"/>
          <w:szCs w:val="28"/>
        </w:rPr>
        <w:t>составил 190,2  млн. руб., что на 156,7 млн. руб. выше показателя 2018 года (+567,7%).</w:t>
      </w:r>
    </w:p>
    <w:p w:rsidR="00FF1238" w:rsidRDefault="00FF1238" w:rsidP="00BF6F83">
      <w:pPr>
        <w:widowControl w:val="0"/>
        <w:spacing w:after="0" w:line="276" w:lineRule="auto"/>
        <w:ind w:firstLine="720"/>
        <w:jc w:val="both"/>
        <w:rPr>
          <w:rFonts w:ascii="Times New Roman" w:hAnsi="Times New Roman" w:cs="Times New Roman"/>
          <w:sz w:val="28"/>
          <w:szCs w:val="28"/>
        </w:rPr>
      </w:pPr>
    </w:p>
    <w:p w:rsidR="00FF1238" w:rsidRDefault="00FF1238" w:rsidP="00FF1238">
      <w:pPr>
        <w:widowControl w:val="0"/>
        <w:tabs>
          <w:tab w:val="left" w:pos="709"/>
        </w:tabs>
        <w:autoSpaceDE w:val="0"/>
        <w:autoSpaceDN w:val="0"/>
        <w:adjustRightInd w:val="0"/>
        <w:spacing w:after="0" w:line="276" w:lineRule="auto"/>
        <w:ind w:firstLine="709"/>
        <w:jc w:val="right"/>
        <w:rPr>
          <w:rFonts w:ascii="Times New Roman" w:hAnsi="Times New Roman" w:cs="Times New Roman"/>
          <w:sz w:val="28"/>
          <w:szCs w:val="28"/>
        </w:rPr>
      </w:pPr>
      <w:r w:rsidRPr="009C220C">
        <w:rPr>
          <w:rFonts w:ascii="Times New Roman" w:hAnsi="Times New Roman" w:cs="Times New Roman"/>
          <w:sz w:val="28"/>
          <w:szCs w:val="28"/>
        </w:rPr>
        <w:t>Таблица № 1</w:t>
      </w:r>
      <w:r>
        <w:rPr>
          <w:rFonts w:ascii="Times New Roman" w:hAnsi="Times New Roman" w:cs="Times New Roman"/>
          <w:sz w:val="28"/>
          <w:szCs w:val="28"/>
        </w:rPr>
        <w:t>3</w:t>
      </w:r>
    </w:p>
    <w:p w:rsidR="00B175FD" w:rsidRDefault="00B175FD" w:rsidP="00FF1238">
      <w:pPr>
        <w:widowControl w:val="0"/>
        <w:tabs>
          <w:tab w:val="left" w:pos="709"/>
        </w:tabs>
        <w:autoSpaceDE w:val="0"/>
        <w:autoSpaceDN w:val="0"/>
        <w:adjustRightInd w:val="0"/>
        <w:spacing w:after="0" w:line="276" w:lineRule="auto"/>
        <w:ind w:firstLine="709"/>
        <w:jc w:val="right"/>
        <w:rPr>
          <w:rFonts w:ascii="Times New Roman" w:hAnsi="Times New Roman" w:cs="Times New Roman"/>
          <w:sz w:val="28"/>
          <w:szCs w:val="28"/>
        </w:rPr>
      </w:pPr>
    </w:p>
    <w:p w:rsidR="00FF1238" w:rsidRPr="009C220C" w:rsidRDefault="00FF1238" w:rsidP="00FF1238">
      <w:pPr>
        <w:widowControl w:val="0"/>
        <w:tabs>
          <w:tab w:val="left" w:pos="709"/>
        </w:tabs>
        <w:autoSpaceDE w:val="0"/>
        <w:autoSpaceDN w:val="0"/>
        <w:adjustRightInd w:val="0"/>
        <w:spacing w:after="0" w:line="240" w:lineRule="auto"/>
        <w:ind w:firstLine="709"/>
        <w:jc w:val="center"/>
        <w:rPr>
          <w:rFonts w:ascii="Times New Roman" w:hAnsi="Times New Roman" w:cs="Times New Roman"/>
          <w:b/>
          <w:bCs/>
          <w:sz w:val="24"/>
          <w:szCs w:val="24"/>
        </w:rPr>
      </w:pPr>
      <w:r w:rsidRPr="009C220C">
        <w:rPr>
          <w:rFonts w:ascii="Times New Roman" w:hAnsi="Times New Roman" w:cs="Times New Roman"/>
          <w:b/>
          <w:bCs/>
          <w:sz w:val="24"/>
          <w:szCs w:val="24"/>
        </w:rPr>
        <w:t xml:space="preserve">Инвестиционно-привлекательные земельные участки под размещение </w:t>
      </w:r>
    </w:p>
    <w:p w:rsidR="00FF1238" w:rsidRPr="009C220C" w:rsidRDefault="00FF1238" w:rsidP="00FF1238">
      <w:pPr>
        <w:widowControl w:val="0"/>
        <w:tabs>
          <w:tab w:val="left" w:pos="709"/>
        </w:tabs>
        <w:autoSpaceDE w:val="0"/>
        <w:autoSpaceDN w:val="0"/>
        <w:adjustRightInd w:val="0"/>
        <w:spacing w:after="0" w:line="240" w:lineRule="auto"/>
        <w:ind w:firstLine="709"/>
        <w:jc w:val="center"/>
        <w:rPr>
          <w:rFonts w:ascii="Times New Roman" w:hAnsi="Times New Roman" w:cs="Times New Roman"/>
          <w:b/>
          <w:bCs/>
          <w:sz w:val="24"/>
          <w:szCs w:val="24"/>
        </w:rPr>
      </w:pPr>
      <w:r w:rsidRPr="009C220C">
        <w:rPr>
          <w:rFonts w:ascii="Times New Roman" w:hAnsi="Times New Roman" w:cs="Times New Roman"/>
          <w:b/>
          <w:bCs/>
          <w:sz w:val="24"/>
          <w:szCs w:val="24"/>
        </w:rPr>
        <w:t xml:space="preserve">предприятий обрабатывающей промышленности </w:t>
      </w:r>
    </w:p>
    <w:p w:rsidR="00FF1238" w:rsidRPr="009C220C" w:rsidRDefault="00FF1238" w:rsidP="00FF1238">
      <w:pPr>
        <w:widowControl w:val="0"/>
        <w:tabs>
          <w:tab w:val="left" w:pos="709"/>
        </w:tabs>
        <w:autoSpaceDE w:val="0"/>
        <w:autoSpaceDN w:val="0"/>
        <w:adjustRightInd w:val="0"/>
        <w:spacing w:after="0" w:line="240" w:lineRule="auto"/>
        <w:ind w:firstLine="709"/>
        <w:jc w:val="center"/>
        <w:rPr>
          <w:rFonts w:ascii="Times New Roman" w:hAnsi="Times New Roman" w:cs="Times New Roman"/>
          <w:b/>
          <w:bCs/>
          <w:sz w:val="24"/>
          <w:szCs w:val="24"/>
        </w:rPr>
      </w:pPr>
    </w:p>
    <w:tbl>
      <w:tblPr>
        <w:tblW w:w="0" w:type="auto"/>
        <w:tblLook w:val="04A0"/>
      </w:tblPr>
      <w:tblGrid>
        <w:gridCol w:w="2336"/>
        <w:gridCol w:w="2336"/>
        <w:gridCol w:w="2336"/>
        <w:gridCol w:w="2336"/>
      </w:tblGrid>
      <w:tr w:rsidR="00FF1238" w:rsidRPr="009C220C" w:rsidTr="009A7B47">
        <w:tc>
          <w:tcPr>
            <w:tcW w:w="2336" w:type="dxa"/>
            <w:tcBorders>
              <w:top w:val="single" w:sz="2" w:space="0" w:color="006CA9"/>
              <w:left w:val="single" w:sz="2" w:space="0" w:color="006CA9"/>
              <w:bottom w:val="single" w:sz="2" w:space="0" w:color="006CA9"/>
              <w:right w:val="single" w:sz="6" w:space="0" w:color="006CA9"/>
            </w:tcBorders>
          </w:tcPr>
          <w:p w:rsidR="00FF1238" w:rsidRPr="009C220C" w:rsidRDefault="00FF1238" w:rsidP="009A7B47">
            <w:pPr>
              <w:widowControl w:val="0"/>
              <w:tabs>
                <w:tab w:val="left" w:pos="709"/>
              </w:tabs>
              <w:autoSpaceDE w:val="0"/>
              <w:autoSpaceDN w:val="0"/>
              <w:adjustRightInd w:val="0"/>
              <w:spacing w:line="276" w:lineRule="auto"/>
              <w:jc w:val="center"/>
              <w:rPr>
                <w:rFonts w:ascii="Times New Roman" w:hAnsi="Times New Roman" w:cs="Times New Roman"/>
                <w:b/>
                <w:bCs/>
                <w:sz w:val="24"/>
                <w:szCs w:val="24"/>
              </w:rPr>
            </w:pPr>
            <w:r w:rsidRPr="009C220C">
              <w:rPr>
                <w:rFonts w:ascii="Times New Roman" w:hAnsi="Times New Roman" w:cs="Times New Roman"/>
                <w:b/>
                <w:bCs/>
                <w:sz w:val="24"/>
                <w:szCs w:val="24"/>
              </w:rPr>
              <w:t>Наименование, кадастровый номер/квартал</w:t>
            </w:r>
          </w:p>
        </w:tc>
        <w:tc>
          <w:tcPr>
            <w:tcW w:w="2336" w:type="dxa"/>
            <w:tcBorders>
              <w:top w:val="single" w:sz="2" w:space="0" w:color="006CA9"/>
              <w:left w:val="single" w:sz="6" w:space="0" w:color="006CA9"/>
              <w:bottom w:val="single" w:sz="2" w:space="0" w:color="006CA9"/>
              <w:right w:val="single" w:sz="6" w:space="0" w:color="006CA9"/>
            </w:tcBorders>
          </w:tcPr>
          <w:p w:rsidR="00FF1238" w:rsidRPr="009C220C" w:rsidRDefault="00FF1238" w:rsidP="009A7B47">
            <w:pPr>
              <w:widowControl w:val="0"/>
              <w:tabs>
                <w:tab w:val="left" w:pos="709"/>
              </w:tabs>
              <w:autoSpaceDE w:val="0"/>
              <w:autoSpaceDN w:val="0"/>
              <w:adjustRightInd w:val="0"/>
              <w:spacing w:line="276" w:lineRule="auto"/>
              <w:jc w:val="center"/>
              <w:rPr>
                <w:rFonts w:ascii="Times New Roman" w:hAnsi="Times New Roman" w:cs="Times New Roman"/>
                <w:b/>
                <w:bCs/>
                <w:sz w:val="24"/>
                <w:szCs w:val="24"/>
              </w:rPr>
            </w:pPr>
            <w:r w:rsidRPr="009C220C">
              <w:rPr>
                <w:rFonts w:ascii="Times New Roman" w:hAnsi="Times New Roman" w:cs="Times New Roman"/>
                <w:b/>
                <w:bCs/>
                <w:sz w:val="24"/>
                <w:szCs w:val="24"/>
              </w:rPr>
              <w:t>Отраслевая принадлежность</w:t>
            </w:r>
          </w:p>
        </w:tc>
        <w:tc>
          <w:tcPr>
            <w:tcW w:w="2336" w:type="dxa"/>
            <w:tcBorders>
              <w:top w:val="single" w:sz="2" w:space="0" w:color="006CA9"/>
              <w:left w:val="single" w:sz="6" w:space="0" w:color="006CA9"/>
              <w:bottom w:val="single" w:sz="2" w:space="0" w:color="006CA9"/>
              <w:right w:val="single" w:sz="6" w:space="0" w:color="006CA9"/>
            </w:tcBorders>
          </w:tcPr>
          <w:p w:rsidR="00FF1238" w:rsidRPr="009C220C" w:rsidRDefault="00FF1238" w:rsidP="009A7B47">
            <w:pPr>
              <w:widowControl w:val="0"/>
              <w:tabs>
                <w:tab w:val="left" w:pos="709"/>
              </w:tabs>
              <w:autoSpaceDE w:val="0"/>
              <w:autoSpaceDN w:val="0"/>
              <w:adjustRightInd w:val="0"/>
              <w:spacing w:line="276" w:lineRule="auto"/>
              <w:jc w:val="center"/>
              <w:rPr>
                <w:rFonts w:ascii="Times New Roman" w:hAnsi="Times New Roman" w:cs="Times New Roman"/>
                <w:b/>
                <w:bCs/>
                <w:sz w:val="24"/>
                <w:szCs w:val="24"/>
              </w:rPr>
            </w:pPr>
            <w:r w:rsidRPr="009C220C">
              <w:rPr>
                <w:rFonts w:ascii="Times New Roman" w:hAnsi="Times New Roman" w:cs="Times New Roman"/>
                <w:b/>
                <w:bCs/>
                <w:sz w:val="24"/>
                <w:szCs w:val="24"/>
              </w:rPr>
              <w:t>Площадь декларирования, кв. м</w:t>
            </w:r>
          </w:p>
        </w:tc>
        <w:tc>
          <w:tcPr>
            <w:tcW w:w="2336" w:type="dxa"/>
            <w:tcBorders>
              <w:top w:val="single" w:sz="2" w:space="0" w:color="006CA9"/>
              <w:left w:val="single" w:sz="6" w:space="0" w:color="006CA9"/>
              <w:bottom w:val="single" w:sz="2" w:space="0" w:color="006CA9"/>
              <w:right w:val="single" w:sz="2" w:space="0" w:color="006CA9"/>
            </w:tcBorders>
          </w:tcPr>
          <w:p w:rsidR="00FF1238" w:rsidRPr="009C220C" w:rsidRDefault="00FF1238" w:rsidP="009A7B47">
            <w:pPr>
              <w:widowControl w:val="0"/>
              <w:tabs>
                <w:tab w:val="left" w:pos="709"/>
              </w:tabs>
              <w:autoSpaceDE w:val="0"/>
              <w:autoSpaceDN w:val="0"/>
              <w:adjustRightInd w:val="0"/>
              <w:spacing w:line="276" w:lineRule="auto"/>
              <w:jc w:val="center"/>
              <w:rPr>
                <w:rFonts w:ascii="Times New Roman" w:hAnsi="Times New Roman" w:cs="Times New Roman"/>
                <w:b/>
                <w:bCs/>
                <w:sz w:val="24"/>
                <w:szCs w:val="24"/>
              </w:rPr>
            </w:pPr>
            <w:r w:rsidRPr="009C220C">
              <w:rPr>
                <w:rFonts w:ascii="Times New Roman" w:hAnsi="Times New Roman" w:cs="Times New Roman"/>
                <w:b/>
                <w:bCs/>
                <w:sz w:val="24"/>
                <w:szCs w:val="24"/>
              </w:rPr>
              <w:t>Категория земель</w:t>
            </w:r>
          </w:p>
        </w:tc>
      </w:tr>
      <w:tr w:rsidR="00FF1238" w:rsidRPr="009C220C" w:rsidTr="009A1E91">
        <w:trPr>
          <w:trHeight w:val="1632"/>
        </w:trPr>
        <w:tc>
          <w:tcPr>
            <w:tcW w:w="2336" w:type="dxa"/>
            <w:tcBorders>
              <w:top w:val="single" w:sz="2" w:space="0" w:color="006CA9"/>
              <w:left w:val="single" w:sz="2" w:space="0" w:color="006CA9"/>
              <w:bottom w:val="single" w:sz="6" w:space="0" w:color="006CA9"/>
            </w:tcBorders>
          </w:tcPr>
          <w:p w:rsidR="00FF1238" w:rsidRPr="009C220C" w:rsidRDefault="009F6B15" w:rsidP="009A7B47">
            <w:pPr>
              <w:widowControl w:val="0"/>
              <w:tabs>
                <w:tab w:val="left" w:pos="709"/>
              </w:tabs>
              <w:autoSpaceDE w:val="0"/>
              <w:autoSpaceDN w:val="0"/>
              <w:adjustRightInd w:val="0"/>
              <w:spacing w:line="276" w:lineRule="auto"/>
              <w:jc w:val="center"/>
              <w:rPr>
                <w:rFonts w:ascii="Times New Roman" w:hAnsi="Times New Roman" w:cs="Times New Roman"/>
                <w:sz w:val="21"/>
                <w:szCs w:val="21"/>
              </w:rPr>
            </w:pPr>
            <w:hyperlink r:id="rId18" w:history="1">
              <w:r w:rsidR="00FF1238" w:rsidRPr="009C220C">
                <w:rPr>
                  <w:rFonts w:ascii="Times New Roman" w:hAnsi="Times New Roman" w:cs="Times New Roman"/>
                  <w:sz w:val="21"/>
                  <w:szCs w:val="21"/>
                  <w:bdr w:val="none" w:sz="0" w:space="0" w:color="auto" w:frame="1"/>
                </w:rPr>
                <w:t xml:space="preserve">Для размещения </w:t>
              </w:r>
              <w:r w:rsidR="00FF1238">
                <w:rPr>
                  <w:rFonts w:ascii="Times New Roman" w:hAnsi="Times New Roman" w:cs="Times New Roman"/>
                  <w:sz w:val="21"/>
                  <w:szCs w:val="21"/>
                  <w:bdr w:val="none" w:sz="0" w:space="0" w:color="auto" w:frame="1"/>
                </w:rPr>
                <w:t>и</w:t>
              </w:r>
            </w:hyperlink>
            <w:r w:rsidR="00FF1238">
              <w:rPr>
                <w:rFonts w:ascii="Times New Roman" w:hAnsi="Times New Roman" w:cs="Times New Roman"/>
                <w:sz w:val="21"/>
                <w:szCs w:val="21"/>
                <w:bdr w:val="none" w:sz="0" w:space="0" w:color="auto" w:frame="1"/>
              </w:rPr>
              <w:t xml:space="preserve"> эксплуатации многоквартирного жилого дома</w:t>
            </w:r>
            <w:r w:rsidR="00FF1238" w:rsidRPr="009C220C">
              <w:rPr>
                <w:rFonts w:ascii="Times New Roman" w:hAnsi="Times New Roman" w:cs="Times New Roman"/>
                <w:sz w:val="21"/>
                <w:szCs w:val="21"/>
              </w:rPr>
              <w:t>,</w:t>
            </w:r>
          </w:p>
          <w:p w:rsidR="00FF1238" w:rsidRPr="009C220C" w:rsidRDefault="00FF1238" w:rsidP="009A7B47">
            <w:pPr>
              <w:widowControl w:val="0"/>
              <w:tabs>
                <w:tab w:val="left" w:pos="709"/>
              </w:tabs>
              <w:autoSpaceDE w:val="0"/>
              <w:autoSpaceDN w:val="0"/>
              <w:adjustRightInd w:val="0"/>
              <w:spacing w:line="276" w:lineRule="auto"/>
              <w:jc w:val="center"/>
              <w:rPr>
                <w:rFonts w:ascii="Times New Roman" w:hAnsi="Times New Roman" w:cs="Times New Roman"/>
                <w:sz w:val="21"/>
                <w:szCs w:val="21"/>
              </w:rPr>
            </w:pPr>
            <w:r w:rsidRPr="009C220C">
              <w:rPr>
                <w:rFonts w:ascii="Times New Roman" w:hAnsi="Times New Roman" w:cs="Times New Roman"/>
                <w:sz w:val="21"/>
                <w:szCs w:val="21"/>
                <w:shd w:val="clear" w:color="auto" w:fill="FFFFFF"/>
              </w:rPr>
              <w:t>23:</w:t>
            </w:r>
            <w:r>
              <w:rPr>
                <w:rFonts w:ascii="Times New Roman" w:hAnsi="Times New Roman" w:cs="Times New Roman"/>
                <w:sz w:val="21"/>
                <w:szCs w:val="21"/>
                <w:shd w:val="clear" w:color="auto" w:fill="FFFFFF"/>
              </w:rPr>
              <w:t>14</w:t>
            </w:r>
            <w:r w:rsidRPr="009C220C">
              <w:rPr>
                <w:rFonts w:ascii="Times New Roman" w:hAnsi="Times New Roman" w:cs="Times New Roman"/>
                <w:sz w:val="21"/>
                <w:szCs w:val="21"/>
                <w:shd w:val="clear" w:color="auto" w:fill="FFFFFF"/>
              </w:rPr>
              <w:t>:</w:t>
            </w:r>
            <w:r>
              <w:rPr>
                <w:rFonts w:ascii="Times New Roman" w:hAnsi="Times New Roman" w:cs="Times New Roman"/>
                <w:sz w:val="21"/>
                <w:szCs w:val="21"/>
                <w:shd w:val="clear" w:color="auto" w:fill="FFFFFF"/>
              </w:rPr>
              <w:t>0301002</w:t>
            </w:r>
            <w:r w:rsidRPr="009C220C">
              <w:rPr>
                <w:rFonts w:ascii="Times New Roman" w:hAnsi="Times New Roman" w:cs="Times New Roman"/>
                <w:sz w:val="21"/>
                <w:szCs w:val="21"/>
                <w:shd w:val="clear" w:color="auto" w:fill="FFFFFF"/>
              </w:rPr>
              <w:t>:</w:t>
            </w:r>
            <w:r>
              <w:rPr>
                <w:rFonts w:ascii="Times New Roman" w:hAnsi="Times New Roman" w:cs="Times New Roman"/>
                <w:sz w:val="21"/>
                <w:szCs w:val="21"/>
                <w:shd w:val="clear" w:color="auto" w:fill="FFFFFF"/>
              </w:rPr>
              <w:t>3549</w:t>
            </w:r>
          </w:p>
        </w:tc>
        <w:tc>
          <w:tcPr>
            <w:tcW w:w="2336" w:type="dxa"/>
            <w:tcBorders>
              <w:top w:val="single" w:sz="2" w:space="0" w:color="006CA9"/>
              <w:left w:val="single" w:sz="6" w:space="0" w:color="006CA9"/>
              <w:bottom w:val="single" w:sz="6" w:space="0" w:color="006CA9"/>
              <w:right w:val="single" w:sz="2" w:space="0" w:color="006CA9"/>
            </w:tcBorders>
            <w:shd w:val="clear" w:color="auto" w:fill="FFFFFF"/>
          </w:tcPr>
          <w:p w:rsidR="00FF1238" w:rsidRPr="009C220C" w:rsidRDefault="00FF1238" w:rsidP="009A7B47">
            <w:pPr>
              <w:widowControl w:val="0"/>
              <w:tabs>
                <w:tab w:val="left" w:pos="709"/>
              </w:tabs>
              <w:autoSpaceDE w:val="0"/>
              <w:autoSpaceDN w:val="0"/>
              <w:adjustRightInd w:val="0"/>
              <w:spacing w:line="276" w:lineRule="auto"/>
              <w:jc w:val="center"/>
              <w:rPr>
                <w:rFonts w:ascii="Times New Roman" w:hAnsi="Times New Roman" w:cs="Times New Roman"/>
                <w:sz w:val="21"/>
                <w:szCs w:val="21"/>
              </w:rPr>
            </w:pPr>
            <w:r>
              <w:rPr>
                <w:rFonts w:ascii="Times New Roman" w:hAnsi="Times New Roman" w:cs="Times New Roman"/>
                <w:color w:val="000000"/>
                <w:sz w:val="21"/>
                <w:szCs w:val="21"/>
              </w:rPr>
              <w:t>Строительство</w:t>
            </w:r>
          </w:p>
        </w:tc>
        <w:tc>
          <w:tcPr>
            <w:tcW w:w="2336" w:type="dxa"/>
            <w:tcBorders>
              <w:top w:val="single" w:sz="2" w:space="0" w:color="006CA9"/>
              <w:left w:val="single" w:sz="6" w:space="0" w:color="006CA9"/>
              <w:bottom w:val="single" w:sz="6" w:space="0" w:color="006CA9"/>
              <w:right w:val="single" w:sz="2" w:space="0" w:color="006CA9"/>
            </w:tcBorders>
            <w:shd w:val="clear" w:color="auto" w:fill="FFFFFF"/>
          </w:tcPr>
          <w:p w:rsidR="00FF1238" w:rsidRPr="009C220C" w:rsidRDefault="00FF1238" w:rsidP="009A7B47">
            <w:pPr>
              <w:widowControl w:val="0"/>
              <w:tabs>
                <w:tab w:val="left" w:pos="709"/>
              </w:tabs>
              <w:autoSpaceDE w:val="0"/>
              <w:autoSpaceDN w:val="0"/>
              <w:adjustRightInd w:val="0"/>
              <w:spacing w:line="276" w:lineRule="auto"/>
              <w:jc w:val="center"/>
              <w:rPr>
                <w:rFonts w:ascii="Times New Roman" w:hAnsi="Times New Roman" w:cs="Times New Roman"/>
                <w:sz w:val="21"/>
                <w:szCs w:val="21"/>
              </w:rPr>
            </w:pPr>
            <w:r>
              <w:rPr>
                <w:rFonts w:ascii="Times New Roman" w:hAnsi="Times New Roman" w:cs="Times New Roman"/>
                <w:color w:val="000000"/>
                <w:sz w:val="21"/>
                <w:szCs w:val="21"/>
              </w:rPr>
              <w:t>1198</w:t>
            </w:r>
            <w:r w:rsidRPr="009C220C">
              <w:rPr>
                <w:rFonts w:ascii="Times New Roman" w:hAnsi="Times New Roman" w:cs="Times New Roman"/>
                <w:color w:val="000000"/>
                <w:sz w:val="21"/>
                <w:szCs w:val="21"/>
              </w:rPr>
              <w:t>.00</w:t>
            </w:r>
          </w:p>
        </w:tc>
        <w:tc>
          <w:tcPr>
            <w:tcW w:w="2336" w:type="dxa"/>
            <w:tcBorders>
              <w:top w:val="single" w:sz="2" w:space="0" w:color="006CA9"/>
              <w:left w:val="single" w:sz="6" w:space="0" w:color="006CA9"/>
              <w:bottom w:val="single" w:sz="6" w:space="0" w:color="006CA9"/>
              <w:right w:val="single" w:sz="2" w:space="0" w:color="006CA9"/>
            </w:tcBorders>
            <w:shd w:val="clear" w:color="auto" w:fill="FFFFFF"/>
          </w:tcPr>
          <w:p w:rsidR="00FF1238" w:rsidRPr="009C220C" w:rsidRDefault="00FF1238" w:rsidP="009A7B47">
            <w:pPr>
              <w:widowControl w:val="0"/>
              <w:tabs>
                <w:tab w:val="left" w:pos="709"/>
              </w:tabs>
              <w:autoSpaceDE w:val="0"/>
              <w:autoSpaceDN w:val="0"/>
              <w:adjustRightInd w:val="0"/>
              <w:spacing w:line="276" w:lineRule="auto"/>
              <w:jc w:val="center"/>
              <w:rPr>
                <w:rFonts w:ascii="Times New Roman" w:hAnsi="Times New Roman" w:cs="Times New Roman"/>
                <w:sz w:val="21"/>
                <w:szCs w:val="21"/>
              </w:rPr>
            </w:pPr>
            <w:r w:rsidRPr="009C220C">
              <w:rPr>
                <w:rFonts w:ascii="Times New Roman" w:hAnsi="Times New Roman" w:cs="Times New Roman"/>
                <w:color w:val="000000"/>
                <w:sz w:val="21"/>
                <w:szCs w:val="21"/>
              </w:rPr>
              <w:t>Земли населенных пунктов</w:t>
            </w:r>
          </w:p>
        </w:tc>
      </w:tr>
      <w:tr w:rsidR="00FF1238" w:rsidRPr="009C220C" w:rsidTr="009A7B47">
        <w:tc>
          <w:tcPr>
            <w:tcW w:w="2336" w:type="dxa"/>
            <w:tcBorders>
              <w:top w:val="single" w:sz="6" w:space="0" w:color="006CA9"/>
              <w:left w:val="single" w:sz="2" w:space="0" w:color="006CA9"/>
              <w:bottom w:val="single" w:sz="6" w:space="0" w:color="006CA9"/>
            </w:tcBorders>
          </w:tcPr>
          <w:p w:rsidR="00FF1238" w:rsidRPr="009C220C" w:rsidRDefault="009F6B15" w:rsidP="009A7B47">
            <w:pPr>
              <w:widowControl w:val="0"/>
              <w:tabs>
                <w:tab w:val="left" w:pos="709"/>
              </w:tabs>
              <w:autoSpaceDE w:val="0"/>
              <w:autoSpaceDN w:val="0"/>
              <w:adjustRightInd w:val="0"/>
              <w:spacing w:line="276" w:lineRule="auto"/>
              <w:jc w:val="center"/>
              <w:rPr>
                <w:rFonts w:ascii="Times New Roman" w:hAnsi="Times New Roman" w:cs="Times New Roman"/>
                <w:sz w:val="21"/>
                <w:szCs w:val="21"/>
              </w:rPr>
            </w:pPr>
            <w:hyperlink r:id="rId19" w:history="1">
              <w:r w:rsidR="00FF1238" w:rsidRPr="009C220C">
                <w:rPr>
                  <w:rFonts w:ascii="Times New Roman" w:hAnsi="Times New Roman" w:cs="Times New Roman"/>
                  <w:sz w:val="21"/>
                  <w:szCs w:val="21"/>
                  <w:bdr w:val="none" w:sz="0" w:space="0" w:color="auto" w:frame="1"/>
                </w:rPr>
                <w:t xml:space="preserve">Для размещения </w:t>
              </w:r>
              <w:r w:rsidR="00FF1238">
                <w:rPr>
                  <w:rFonts w:ascii="Times New Roman" w:hAnsi="Times New Roman" w:cs="Times New Roman"/>
                  <w:sz w:val="21"/>
                  <w:szCs w:val="21"/>
                  <w:bdr w:val="none" w:sz="0" w:space="0" w:color="auto" w:frame="1"/>
                </w:rPr>
                <w:t>и</w:t>
              </w:r>
            </w:hyperlink>
            <w:r w:rsidR="00FF1238">
              <w:rPr>
                <w:rFonts w:ascii="Times New Roman" w:hAnsi="Times New Roman" w:cs="Times New Roman"/>
                <w:sz w:val="21"/>
                <w:szCs w:val="21"/>
                <w:bdr w:val="none" w:sz="0" w:space="0" w:color="auto" w:frame="1"/>
              </w:rPr>
              <w:t xml:space="preserve"> эксплуатации автомобильной газозаправочной </w:t>
            </w:r>
            <w:r w:rsidR="00FF1238">
              <w:rPr>
                <w:rFonts w:ascii="Times New Roman" w:hAnsi="Times New Roman" w:cs="Times New Roman"/>
                <w:sz w:val="21"/>
                <w:szCs w:val="21"/>
                <w:bdr w:val="none" w:sz="0" w:space="0" w:color="auto" w:frame="1"/>
              </w:rPr>
              <w:lastRenderedPageBreak/>
              <w:t>станции</w:t>
            </w:r>
            <w:r w:rsidR="00FF1238" w:rsidRPr="009C220C">
              <w:rPr>
                <w:rFonts w:ascii="Times New Roman" w:hAnsi="Times New Roman" w:cs="Times New Roman"/>
                <w:sz w:val="21"/>
                <w:szCs w:val="21"/>
              </w:rPr>
              <w:t>,</w:t>
            </w:r>
          </w:p>
          <w:p w:rsidR="00FF1238" w:rsidRPr="009C220C" w:rsidRDefault="00FF1238" w:rsidP="009A7B47">
            <w:pPr>
              <w:widowControl w:val="0"/>
              <w:tabs>
                <w:tab w:val="left" w:pos="709"/>
              </w:tabs>
              <w:autoSpaceDE w:val="0"/>
              <w:autoSpaceDN w:val="0"/>
              <w:adjustRightInd w:val="0"/>
              <w:spacing w:line="276" w:lineRule="auto"/>
              <w:jc w:val="center"/>
              <w:rPr>
                <w:rFonts w:ascii="Times New Roman" w:hAnsi="Times New Roman" w:cs="Times New Roman"/>
                <w:sz w:val="21"/>
                <w:szCs w:val="21"/>
              </w:rPr>
            </w:pPr>
            <w:r w:rsidRPr="009C220C">
              <w:rPr>
                <w:rFonts w:ascii="Times New Roman" w:hAnsi="Times New Roman" w:cs="Times New Roman"/>
                <w:sz w:val="21"/>
                <w:szCs w:val="21"/>
                <w:shd w:val="clear" w:color="auto" w:fill="FFFFFF"/>
              </w:rPr>
              <w:t>23:</w:t>
            </w:r>
            <w:r>
              <w:rPr>
                <w:rFonts w:ascii="Times New Roman" w:hAnsi="Times New Roman" w:cs="Times New Roman"/>
                <w:sz w:val="21"/>
                <w:szCs w:val="21"/>
                <w:shd w:val="clear" w:color="auto" w:fill="FFFFFF"/>
              </w:rPr>
              <w:t>14</w:t>
            </w:r>
            <w:r w:rsidRPr="009C220C">
              <w:rPr>
                <w:rFonts w:ascii="Times New Roman" w:hAnsi="Times New Roman" w:cs="Times New Roman"/>
                <w:sz w:val="21"/>
                <w:szCs w:val="21"/>
                <w:shd w:val="clear" w:color="auto" w:fill="FFFFFF"/>
              </w:rPr>
              <w:t>:</w:t>
            </w:r>
            <w:r>
              <w:rPr>
                <w:rFonts w:ascii="Times New Roman" w:hAnsi="Times New Roman" w:cs="Times New Roman"/>
                <w:sz w:val="21"/>
                <w:szCs w:val="21"/>
                <w:shd w:val="clear" w:color="auto" w:fill="FFFFFF"/>
              </w:rPr>
              <w:t>0301001</w:t>
            </w:r>
            <w:r w:rsidRPr="009C220C">
              <w:rPr>
                <w:rFonts w:ascii="Times New Roman" w:hAnsi="Times New Roman" w:cs="Times New Roman"/>
                <w:sz w:val="21"/>
                <w:szCs w:val="21"/>
                <w:shd w:val="clear" w:color="auto" w:fill="FFFFFF"/>
              </w:rPr>
              <w:t>:</w:t>
            </w:r>
            <w:r>
              <w:rPr>
                <w:rFonts w:ascii="Times New Roman" w:hAnsi="Times New Roman" w:cs="Times New Roman"/>
                <w:sz w:val="21"/>
                <w:szCs w:val="21"/>
                <w:shd w:val="clear" w:color="auto" w:fill="FFFFFF"/>
              </w:rPr>
              <w:t>737</w:t>
            </w:r>
          </w:p>
        </w:tc>
        <w:tc>
          <w:tcPr>
            <w:tcW w:w="2336" w:type="dxa"/>
            <w:tcBorders>
              <w:top w:val="single" w:sz="6" w:space="0" w:color="006CA9"/>
              <w:left w:val="single" w:sz="6" w:space="0" w:color="006CA9"/>
              <w:bottom w:val="single" w:sz="6" w:space="0" w:color="006CA9"/>
              <w:right w:val="single" w:sz="2" w:space="0" w:color="006CA9"/>
            </w:tcBorders>
            <w:shd w:val="clear" w:color="auto" w:fill="FFFFFF"/>
          </w:tcPr>
          <w:p w:rsidR="00FF1238" w:rsidRPr="009C220C" w:rsidRDefault="00FF1238" w:rsidP="009A7B47">
            <w:pPr>
              <w:widowControl w:val="0"/>
              <w:tabs>
                <w:tab w:val="left" w:pos="709"/>
              </w:tabs>
              <w:autoSpaceDE w:val="0"/>
              <w:autoSpaceDN w:val="0"/>
              <w:adjustRightInd w:val="0"/>
              <w:spacing w:line="276" w:lineRule="auto"/>
              <w:jc w:val="center"/>
              <w:rPr>
                <w:rFonts w:ascii="Times New Roman" w:hAnsi="Times New Roman" w:cs="Times New Roman"/>
                <w:sz w:val="21"/>
                <w:szCs w:val="21"/>
              </w:rPr>
            </w:pPr>
            <w:r>
              <w:rPr>
                <w:rFonts w:ascii="Times New Roman" w:hAnsi="Times New Roman" w:cs="Times New Roman"/>
                <w:color w:val="000000"/>
                <w:sz w:val="21"/>
                <w:szCs w:val="21"/>
              </w:rPr>
              <w:lastRenderedPageBreak/>
              <w:t>Транспорт</w:t>
            </w:r>
          </w:p>
        </w:tc>
        <w:tc>
          <w:tcPr>
            <w:tcW w:w="2336" w:type="dxa"/>
            <w:tcBorders>
              <w:top w:val="single" w:sz="6" w:space="0" w:color="006CA9"/>
              <w:left w:val="single" w:sz="6" w:space="0" w:color="006CA9"/>
              <w:bottom w:val="single" w:sz="6" w:space="0" w:color="006CA9"/>
              <w:right w:val="single" w:sz="2" w:space="0" w:color="006CA9"/>
            </w:tcBorders>
            <w:shd w:val="clear" w:color="auto" w:fill="FFFFFF"/>
          </w:tcPr>
          <w:p w:rsidR="00FF1238" w:rsidRPr="009C220C" w:rsidRDefault="00FF1238" w:rsidP="009A7B47">
            <w:pPr>
              <w:widowControl w:val="0"/>
              <w:tabs>
                <w:tab w:val="left" w:pos="709"/>
              </w:tabs>
              <w:autoSpaceDE w:val="0"/>
              <w:autoSpaceDN w:val="0"/>
              <w:adjustRightInd w:val="0"/>
              <w:spacing w:line="276" w:lineRule="auto"/>
              <w:jc w:val="center"/>
              <w:rPr>
                <w:rFonts w:ascii="Times New Roman" w:hAnsi="Times New Roman" w:cs="Times New Roman"/>
                <w:sz w:val="21"/>
                <w:szCs w:val="21"/>
              </w:rPr>
            </w:pPr>
            <w:r>
              <w:rPr>
                <w:rFonts w:ascii="Times New Roman" w:hAnsi="Times New Roman" w:cs="Times New Roman"/>
                <w:color w:val="000000"/>
                <w:sz w:val="21"/>
                <w:szCs w:val="21"/>
              </w:rPr>
              <w:t>3021</w:t>
            </w:r>
            <w:r w:rsidRPr="009C220C">
              <w:rPr>
                <w:rFonts w:ascii="Times New Roman" w:hAnsi="Times New Roman" w:cs="Times New Roman"/>
                <w:color w:val="000000"/>
                <w:sz w:val="21"/>
                <w:szCs w:val="21"/>
              </w:rPr>
              <w:t>.00</w:t>
            </w:r>
          </w:p>
        </w:tc>
        <w:tc>
          <w:tcPr>
            <w:tcW w:w="2336" w:type="dxa"/>
            <w:tcBorders>
              <w:top w:val="single" w:sz="6" w:space="0" w:color="006CA9"/>
              <w:left w:val="single" w:sz="6" w:space="0" w:color="006CA9"/>
              <w:bottom w:val="single" w:sz="6" w:space="0" w:color="006CA9"/>
              <w:right w:val="single" w:sz="2" w:space="0" w:color="006CA9"/>
            </w:tcBorders>
            <w:shd w:val="clear" w:color="auto" w:fill="FFFFFF"/>
          </w:tcPr>
          <w:p w:rsidR="00FF1238" w:rsidRPr="009C220C" w:rsidRDefault="00FF1238" w:rsidP="009A7B47">
            <w:pPr>
              <w:widowControl w:val="0"/>
              <w:tabs>
                <w:tab w:val="left" w:pos="709"/>
              </w:tabs>
              <w:autoSpaceDE w:val="0"/>
              <w:autoSpaceDN w:val="0"/>
              <w:adjustRightInd w:val="0"/>
              <w:spacing w:line="276" w:lineRule="auto"/>
              <w:jc w:val="center"/>
              <w:rPr>
                <w:rFonts w:ascii="Times New Roman" w:hAnsi="Times New Roman" w:cs="Times New Roman"/>
                <w:sz w:val="21"/>
                <w:szCs w:val="21"/>
              </w:rPr>
            </w:pPr>
            <w:r w:rsidRPr="009C220C">
              <w:rPr>
                <w:rFonts w:ascii="Times New Roman" w:hAnsi="Times New Roman" w:cs="Times New Roman"/>
                <w:color w:val="000000"/>
                <w:sz w:val="21"/>
                <w:szCs w:val="21"/>
              </w:rPr>
              <w:t>Земли населенных пунктов</w:t>
            </w:r>
          </w:p>
        </w:tc>
      </w:tr>
      <w:tr w:rsidR="00FF1238" w:rsidRPr="009C220C" w:rsidTr="009A7B47">
        <w:tc>
          <w:tcPr>
            <w:tcW w:w="2336" w:type="dxa"/>
            <w:tcBorders>
              <w:top w:val="single" w:sz="6" w:space="0" w:color="006CA9"/>
              <w:left w:val="single" w:sz="2" w:space="0" w:color="006CA9"/>
              <w:bottom w:val="single" w:sz="2" w:space="0" w:color="006CA9"/>
            </w:tcBorders>
          </w:tcPr>
          <w:p w:rsidR="00FF1238" w:rsidRPr="009C220C" w:rsidRDefault="009F6B15" w:rsidP="009A7B47">
            <w:pPr>
              <w:widowControl w:val="0"/>
              <w:tabs>
                <w:tab w:val="left" w:pos="709"/>
              </w:tabs>
              <w:autoSpaceDE w:val="0"/>
              <w:autoSpaceDN w:val="0"/>
              <w:adjustRightInd w:val="0"/>
              <w:spacing w:line="276" w:lineRule="auto"/>
              <w:jc w:val="center"/>
              <w:rPr>
                <w:rFonts w:ascii="Times New Roman" w:hAnsi="Times New Roman" w:cs="Times New Roman"/>
                <w:sz w:val="21"/>
                <w:szCs w:val="21"/>
              </w:rPr>
            </w:pPr>
            <w:hyperlink r:id="rId20" w:history="1">
              <w:r w:rsidR="00FF1238" w:rsidRPr="009C220C">
                <w:rPr>
                  <w:rFonts w:ascii="Times New Roman" w:hAnsi="Times New Roman" w:cs="Times New Roman"/>
                  <w:sz w:val="21"/>
                  <w:szCs w:val="21"/>
                  <w:bdr w:val="none" w:sz="0" w:space="0" w:color="auto" w:frame="1"/>
                </w:rPr>
                <w:t xml:space="preserve">Для размещения </w:t>
              </w:r>
              <w:r w:rsidR="00FF1238">
                <w:rPr>
                  <w:rFonts w:ascii="Times New Roman" w:hAnsi="Times New Roman" w:cs="Times New Roman"/>
                  <w:sz w:val="21"/>
                  <w:szCs w:val="21"/>
                  <w:bdr w:val="none" w:sz="0" w:space="0" w:color="auto" w:frame="1"/>
                </w:rPr>
                <w:t>и</w:t>
              </w:r>
            </w:hyperlink>
            <w:r w:rsidR="00FF1238">
              <w:rPr>
                <w:rFonts w:ascii="Times New Roman" w:hAnsi="Times New Roman" w:cs="Times New Roman"/>
                <w:sz w:val="21"/>
                <w:szCs w:val="21"/>
                <w:bdr w:val="none" w:sz="0" w:space="0" w:color="auto" w:frame="1"/>
              </w:rPr>
              <w:t xml:space="preserve"> эксплуатации авторемонтных и сервисных мастерских</w:t>
            </w:r>
            <w:r w:rsidR="00FF1238" w:rsidRPr="009C220C">
              <w:rPr>
                <w:rFonts w:ascii="Times New Roman" w:hAnsi="Times New Roman" w:cs="Times New Roman"/>
                <w:sz w:val="21"/>
                <w:szCs w:val="21"/>
              </w:rPr>
              <w:t>,</w:t>
            </w:r>
          </w:p>
          <w:p w:rsidR="00FF1238" w:rsidRPr="009C220C" w:rsidRDefault="00FF1238" w:rsidP="009A7B47">
            <w:pPr>
              <w:widowControl w:val="0"/>
              <w:tabs>
                <w:tab w:val="left" w:pos="709"/>
              </w:tabs>
              <w:autoSpaceDE w:val="0"/>
              <w:autoSpaceDN w:val="0"/>
              <w:adjustRightInd w:val="0"/>
              <w:spacing w:line="276" w:lineRule="auto"/>
              <w:jc w:val="center"/>
              <w:rPr>
                <w:rFonts w:ascii="Times New Roman" w:hAnsi="Times New Roman" w:cs="Times New Roman"/>
                <w:sz w:val="21"/>
                <w:szCs w:val="21"/>
              </w:rPr>
            </w:pPr>
            <w:r w:rsidRPr="009C220C">
              <w:rPr>
                <w:rFonts w:ascii="Times New Roman" w:hAnsi="Times New Roman" w:cs="Times New Roman"/>
                <w:color w:val="000000"/>
                <w:sz w:val="21"/>
                <w:szCs w:val="21"/>
                <w:shd w:val="clear" w:color="auto" w:fill="FFFFFF"/>
              </w:rPr>
              <w:t>23:</w:t>
            </w:r>
            <w:r>
              <w:rPr>
                <w:rFonts w:ascii="Times New Roman" w:hAnsi="Times New Roman" w:cs="Times New Roman"/>
                <w:color w:val="000000"/>
                <w:sz w:val="21"/>
                <w:szCs w:val="21"/>
                <w:shd w:val="clear" w:color="auto" w:fill="FFFFFF"/>
              </w:rPr>
              <w:t>14</w:t>
            </w:r>
            <w:r w:rsidRPr="009C220C">
              <w:rPr>
                <w:rFonts w:ascii="Times New Roman" w:hAnsi="Times New Roman" w:cs="Times New Roman"/>
                <w:color w:val="000000"/>
                <w:sz w:val="21"/>
                <w:szCs w:val="21"/>
                <w:shd w:val="clear" w:color="auto" w:fill="FFFFFF"/>
              </w:rPr>
              <w:t>:0</w:t>
            </w:r>
            <w:r>
              <w:rPr>
                <w:rFonts w:ascii="Times New Roman" w:hAnsi="Times New Roman" w:cs="Times New Roman"/>
                <w:color w:val="000000"/>
                <w:sz w:val="21"/>
                <w:szCs w:val="21"/>
                <w:shd w:val="clear" w:color="auto" w:fill="FFFFFF"/>
              </w:rPr>
              <w:t>301001</w:t>
            </w:r>
            <w:r w:rsidRPr="009C220C">
              <w:rPr>
                <w:rFonts w:ascii="Times New Roman" w:hAnsi="Times New Roman" w:cs="Times New Roman"/>
                <w:color w:val="000000"/>
                <w:sz w:val="21"/>
                <w:szCs w:val="21"/>
                <w:shd w:val="clear" w:color="auto" w:fill="FFFFFF"/>
              </w:rPr>
              <w:t>:</w:t>
            </w:r>
            <w:r>
              <w:rPr>
                <w:rFonts w:ascii="Times New Roman" w:hAnsi="Times New Roman" w:cs="Times New Roman"/>
                <w:color w:val="000000"/>
                <w:sz w:val="21"/>
                <w:szCs w:val="21"/>
                <w:shd w:val="clear" w:color="auto" w:fill="FFFFFF"/>
              </w:rPr>
              <w:t>1</w:t>
            </w:r>
            <w:r w:rsidRPr="009C220C">
              <w:rPr>
                <w:rFonts w:ascii="Times New Roman" w:hAnsi="Times New Roman" w:cs="Times New Roman"/>
                <w:color w:val="000000"/>
                <w:sz w:val="21"/>
                <w:szCs w:val="21"/>
                <w:shd w:val="clear" w:color="auto" w:fill="FFFFFF"/>
              </w:rPr>
              <w:t>8</w:t>
            </w:r>
            <w:r>
              <w:rPr>
                <w:rFonts w:ascii="Times New Roman" w:hAnsi="Times New Roman" w:cs="Times New Roman"/>
                <w:color w:val="000000"/>
                <w:sz w:val="21"/>
                <w:szCs w:val="21"/>
                <w:shd w:val="clear" w:color="auto" w:fill="FFFFFF"/>
              </w:rPr>
              <w:t>54</w:t>
            </w:r>
          </w:p>
        </w:tc>
        <w:tc>
          <w:tcPr>
            <w:tcW w:w="2336" w:type="dxa"/>
            <w:tcBorders>
              <w:top w:val="single" w:sz="6" w:space="0" w:color="006CA9"/>
              <w:left w:val="single" w:sz="6" w:space="0" w:color="006CA9"/>
              <w:bottom w:val="single" w:sz="2" w:space="0" w:color="006CA9"/>
              <w:right w:val="single" w:sz="2" w:space="0" w:color="006CA9"/>
            </w:tcBorders>
            <w:shd w:val="clear" w:color="auto" w:fill="FFFFFF"/>
          </w:tcPr>
          <w:p w:rsidR="00FF1238" w:rsidRPr="009C220C" w:rsidRDefault="00FF1238" w:rsidP="009A7B47">
            <w:pPr>
              <w:widowControl w:val="0"/>
              <w:tabs>
                <w:tab w:val="left" w:pos="709"/>
              </w:tabs>
              <w:autoSpaceDE w:val="0"/>
              <w:autoSpaceDN w:val="0"/>
              <w:adjustRightInd w:val="0"/>
              <w:spacing w:line="276" w:lineRule="auto"/>
              <w:jc w:val="center"/>
              <w:rPr>
                <w:rFonts w:ascii="Times New Roman" w:hAnsi="Times New Roman" w:cs="Times New Roman"/>
                <w:sz w:val="21"/>
                <w:szCs w:val="21"/>
              </w:rPr>
            </w:pPr>
            <w:r>
              <w:rPr>
                <w:rFonts w:ascii="Times New Roman" w:hAnsi="Times New Roman" w:cs="Times New Roman"/>
                <w:color w:val="000000"/>
                <w:sz w:val="21"/>
                <w:szCs w:val="21"/>
              </w:rPr>
              <w:t>Транспорт</w:t>
            </w:r>
          </w:p>
        </w:tc>
        <w:tc>
          <w:tcPr>
            <w:tcW w:w="2336" w:type="dxa"/>
            <w:tcBorders>
              <w:top w:val="single" w:sz="6" w:space="0" w:color="006CA9"/>
              <w:left w:val="single" w:sz="6" w:space="0" w:color="006CA9"/>
              <w:bottom w:val="single" w:sz="2" w:space="0" w:color="006CA9"/>
              <w:right w:val="single" w:sz="2" w:space="0" w:color="006CA9"/>
            </w:tcBorders>
            <w:shd w:val="clear" w:color="auto" w:fill="FFFFFF"/>
          </w:tcPr>
          <w:p w:rsidR="00FF1238" w:rsidRPr="009C220C" w:rsidRDefault="00FF1238" w:rsidP="009A7B47">
            <w:pPr>
              <w:widowControl w:val="0"/>
              <w:tabs>
                <w:tab w:val="left" w:pos="709"/>
              </w:tabs>
              <w:autoSpaceDE w:val="0"/>
              <w:autoSpaceDN w:val="0"/>
              <w:adjustRightInd w:val="0"/>
              <w:spacing w:line="276" w:lineRule="auto"/>
              <w:jc w:val="center"/>
              <w:rPr>
                <w:rFonts w:ascii="Times New Roman" w:hAnsi="Times New Roman" w:cs="Times New Roman"/>
                <w:sz w:val="21"/>
                <w:szCs w:val="21"/>
              </w:rPr>
            </w:pPr>
            <w:r>
              <w:rPr>
                <w:rFonts w:ascii="Times New Roman" w:hAnsi="Times New Roman" w:cs="Times New Roman"/>
                <w:color w:val="000000"/>
                <w:sz w:val="21"/>
                <w:szCs w:val="21"/>
              </w:rPr>
              <w:t>2621</w:t>
            </w:r>
            <w:r w:rsidRPr="009C220C">
              <w:rPr>
                <w:rFonts w:ascii="Times New Roman" w:hAnsi="Times New Roman" w:cs="Times New Roman"/>
                <w:color w:val="000000"/>
                <w:sz w:val="21"/>
                <w:szCs w:val="21"/>
              </w:rPr>
              <w:t>.00</w:t>
            </w:r>
          </w:p>
        </w:tc>
        <w:tc>
          <w:tcPr>
            <w:tcW w:w="2336" w:type="dxa"/>
            <w:tcBorders>
              <w:top w:val="single" w:sz="6" w:space="0" w:color="006CA9"/>
              <w:left w:val="single" w:sz="6" w:space="0" w:color="006CA9"/>
              <w:bottom w:val="single" w:sz="2" w:space="0" w:color="006CA9"/>
              <w:right w:val="single" w:sz="2" w:space="0" w:color="006CA9"/>
            </w:tcBorders>
            <w:shd w:val="clear" w:color="auto" w:fill="FFFFFF"/>
          </w:tcPr>
          <w:p w:rsidR="00FF1238" w:rsidRPr="009C220C" w:rsidRDefault="00FF1238" w:rsidP="009A7B47">
            <w:pPr>
              <w:widowControl w:val="0"/>
              <w:tabs>
                <w:tab w:val="left" w:pos="709"/>
              </w:tabs>
              <w:autoSpaceDE w:val="0"/>
              <w:autoSpaceDN w:val="0"/>
              <w:adjustRightInd w:val="0"/>
              <w:spacing w:line="276" w:lineRule="auto"/>
              <w:jc w:val="center"/>
              <w:rPr>
                <w:rFonts w:ascii="Times New Roman" w:hAnsi="Times New Roman" w:cs="Times New Roman"/>
                <w:sz w:val="21"/>
                <w:szCs w:val="21"/>
              </w:rPr>
            </w:pPr>
            <w:r w:rsidRPr="009C220C">
              <w:rPr>
                <w:rFonts w:ascii="Times New Roman" w:hAnsi="Times New Roman" w:cs="Times New Roman"/>
                <w:color w:val="000000"/>
                <w:sz w:val="21"/>
                <w:szCs w:val="21"/>
              </w:rPr>
              <w:t>Земли населенных пунктов</w:t>
            </w:r>
          </w:p>
        </w:tc>
      </w:tr>
      <w:tr w:rsidR="00FF1238" w:rsidRPr="009C220C" w:rsidTr="009A7B47">
        <w:tc>
          <w:tcPr>
            <w:tcW w:w="2336" w:type="dxa"/>
            <w:tcBorders>
              <w:top w:val="single" w:sz="6" w:space="0" w:color="006CA9"/>
              <w:left w:val="single" w:sz="2" w:space="0" w:color="006CA9"/>
              <w:bottom w:val="single" w:sz="2" w:space="0" w:color="006CA9"/>
            </w:tcBorders>
          </w:tcPr>
          <w:p w:rsidR="00FF1238" w:rsidRPr="00F038E9" w:rsidRDefault="00FF1238" w:rsidP="009A7B47">
            <w:pPr>
              <w:widowControl w:val="0"/>
              <w:tabs>
                <w:tab w:val="left" w:pos="709"/>
              </w:tabs>
              <w:autoSpaceDE w:val="0"/>
              <w:autoSpaceDN w:val="0"/>
              <w:adjustRightInd w:val="0"/>
              <w:spacing w:line="276" w:lineRule="auto"/>
              <w:jc w:val="center"/>
              <w:rPr>
                <w:rFonts w:ascii="Times New Roman" w:hAnsi="Times New Roman" w:cs="Times New Roman"/>
                <w:sz w:val="21"/>
                <w:szCs w:val="21"/>
              </w:rPr>
            </w:pPr>
            <w:r>
              <w:rPr>
                <w:rFonts w:ascii="Times New Roman" w:hAnsi="Times New Roman" w:cs="Times New Roman"/>
                <w:sz w:val="21"/>
                <w:szCs w:val="21"/>
              </w:rPr>
              <w:t>Для строительства промышленного предприятия</w:t>
            </w:r>
            <w:r w:rsidRPr="00F038E9">
              <w:rPr>
                <w:rFonts w:ascii="Times New Roman" w:hAnsi="Times New Roman" w:cs="Times New Roman"/>
                <w:sz w:val="21"/>
                <w:szCs w:val="21"/>
              </w:rPr>
              <w:t>,</w:t>
            </w:r>
          </w:p>
          <w:p w:rsidR="00FF1238" w:rsidRPr="00F038E9" w:rsidRDefault="00FF1238" w:rsidP="009A7B47">
            <w:pPr>
              <w:widowControl w:val="0"/>
              <w:tabs>
                <w:tab w:val="left" w:pos="709"/>
              </w:tabs>
              <w:autoSpaceDE w:val="0"/>
              <w:autoSpaceDN w:val="0"/>
              <w:adjustRightInd w:val="0"/>
              <w:spacing w:line="276" w:lineRule="auto"/>
              <w:jc w:val="center"/>
            </w:pPr>
            <w:r w:rsidRPr="00F038E9">
              <w:rPr>
                <w:rFonts w:ascii="Times New Roman" w:hAnsi="Times New Roman" w:cs="Times New Roman"/>
                <w:sz w:val="21"/>
                <w:szCs w:val="21"/>
              </w:rPr>
              <w:t>23:14:030100</w:t>
            </w:r>
            <w:r>
              <w:rPr>
                <w:rFonts w:ascii="Times New Roman" w:hAnsi="Times New Roman" w:cs="Times New Roman"/>
                <w:sz w:val="21"/>
                <w:szCs w:val="21"/>
              </w:rPr>
              <w:t>2</w:t>
            </w:r>
            <w:r w:rsidRPr="00F038E9">
              <w:rPr>
                <w:rFonts w:ascii="Times New Roman" w:hAnsi="Times New Roman" w:cs="Times New Roman"/>
                <w:sz w:val="21"/>
                <w:szCs w:val="21"/>
              </w:rPr>
              <w:t>:</w:t>
            </w:r>
            <w:r>
              <w:rPr>
                <w:rFonts w:ascii="Times New Roman" w:hAnsi="Times New Roman" w:cs="Times New Roman"/>
                <w:sz w:val="21"/>
                <w:szCs w:val="21"/>
              </w:rPr>
              <w:t>3719</w:t>
            </w:r>
          </w:p>
        </w:tc>
        <w:tc>
          <w:tcPr>
            <w:tcW w:w="2336" w:type="dxa"/>
            <w:tcBorders>
              <w:top w:val="single" w:sz="6" w:space="0" w:color="006CA9"/>
              <w:left w:val="single" w:sz="6" w:space="0" w:color="006CA9"/>
              <w:bottom w:val="single" w:sz="2" w:space="0" w:color="006CA9"/>
              <w:right w:val="single" w:sz="2" w:space="0" w:color="006CA9"/>
            </w:tcBorders>
            <w:shd w:val="clear" w:color="auto" w:fill="FFFFFF"/>
          </w:tcPr>
          <w:p w:rsidR="00FF1238" w:rsidRPr="00F038E9" w:rsidRDefault="00FF1238" w:rsidP="009A7B47">
            <w:pPr>
              <w:widowControl w:val="0"/>
              <w:tabs>
                <w:tab w:val="left" w:pos="709"/>
              </w:tabs>
              <w:autoSpaceDE w:val="0"/>
              <w:autoSpaceDN w:val="0"/>
              <w:adjustRightInd w:val="0"/>
              <w:spacing w:line="276" w:lineRule="auto"/>
              <w:jc w:val="center"/>
              <w:rPr>
                <w:rFonts w:ascii="Times New Roman" w:hAnsi="Times New Roman" w:cs="Times New Roman"/>
                <w:color w:val="000000"/>
                <w:sz w:val="21"/>
                <w:szCs w:val="21"/>
              </w:rPr>
            </w:pPr>
            <w:r>
              <w:rPr>
                <w:rFonts w:ascii="Times New Roman" w:hAnsi="Times New Roman" w:cs="Times New Roman"/>
                <w:color w:val="000000"/>
                <w:sz w:val="21"/>
                <w:szCs w:val="21"/>
              </w:rPr>
              <w:t>Обрабатывающая промышленность</w:t>
            </w:r>
          </w:p>
        </w:tc>
        <w:tc>
          <w:tcPr>
            <w:tcW w:w="2336" w:type="dxa"/>
            <w:tcBorders>
              <w:top w:val="single" w:sz="6" w:space="0" w:color="006CA9"/>
              <w:left w:val="single" w:sz="6" w:space="0" w:color="006CA9"/>
              <w:bottom w:val="single" w:sz="2" w:space="0" w:color="006CA9"/>
              <w:right w:val="single" w:sz="2" w:space="0" w:color="006CA9"/>
            </w:tcBorders>
            <w:shd w:val="clear" w:color="auto" w:fill="FFFFFF"/>
          </w:tcPr>
          <w:p w:rsidR="00FF1238" w:rsidRPr="00F038E9" w:rsidRDefault="00FF1238" w:rsidP="009A7B47">
            <w:pPr>
              <w:widowControl w:val="0"/>
              <w:tabs>
                <w:tab w:val="left" w:pos="709"/>
              </w:tabs>
              <w:autoSpaceDE w:val="0"/>
              <w:autoSpaceDN w:val="0"/>
              <w:adjustRightInd w:val="0"/>
              <w:spacing w:line="276" w:lineRule="auto"/>
              <w:jc w:val="center"/>
              <w:rPr>
                <w:rFonts w:ascii="Times New Roman" w:hAnsi="Times New Roman" w:cs="Times New Roman"/>
                <w:color w:val="000000"/>
                <w:sz w:val="21"/>
                <w:szCs w:val="21"/>
              </w:rPr>
            </w:pPr>
            <w:r>
              <w:rPr>
                <w:rFonts w:ascii="Times New Roman" w:hAnsi="Times New Roman" w:cs="Times New Roman"/>
                <w:color w:val="000000"/>
                <w:sz w:val="21"/>
                <w:szCs w:val="21"/>
              </w:rPr>
              <w:t>30000</w:t>
            </w:r>
            <w:r w:rsidRPr="009C220C">
              <w:rPr>
                <w:rFonts w:ascii="Times New Roman" w:hAnsi="Times New Roman" w:cs="Times New Roman"/>
                <w:color w:val="000000"/>
                <w:sz w:val="21"/>
                <w:szCs w:val="21"/>
              </w:rPr>
              <w:t>.00</w:t>
            </w:r>
          </w:p>
        </w:tc>
        <w:tc>
          <w:tcPr>
            <w:tcW w:w="2336" w:type="dxa"/>
            <w:tcBorders>
              <w:top w:val="single" w:sz="6" w:space="0" w:color="006CA9"/>
              <w:left w:val="single" w:sz="6" w:space="0" w:color="006CA9"/>
              <w:bottom w:val="single" w:sz="2" w:space="0" w:color="006CA9"/>
              <w:right w:val="single" w:sz="2" w:space="0" w:color="006CA9"/>
            </w:tcBorders>
            <w:shd w:val="clear" w:color="auto" w:fill="FFFFFF"/>
          </w:tcPr>
          <w:p w:rsidR="00FF1238" w:rsidRPr="00F038E9" w:rsidRDefault="00FF1238" w:rsidP="009A7B47">
            <w:pPr>
              <w:widowControl w:val="0"/>
              <w:tabs>
                <w:tab w:val="left" w:pos="709"/>
              </w:tabs>
              <w:autoSpaceDE w:val="0"/>
              <w:autoSpaceDN w:val="0"/>
              <w:adjustRightInd w:val="0"/>
              <w:spacing w:line="276" w:lineRule="auto"/>
              <w:jc w:val="center"/>
              <w:rPr>
                <w:rFonts w:ascii="Times New Roman" w:hAnsi="Times New Roman" w:cs="Times New Roman"/>
                <w:color w:val="000000"/>
                <w:sz w:val="21"/>
                <w:szCs w:val="21"/>
              </w:rPr>
            </w:pPr>
            <w:r w:rsidRPr="009C220C">
              <w:rPr>
                <w:rFonts w:ascii="Times New Roman" w:hAnsi="Times New Roman" w:cs="Times New Roman"/>
                <w:color w:val="000000"/>
                <w:sz w:val="21"/>
                <w:szCs w:val="21"/>
              </w:rPr>
              <w:t>Земли населенных пунктов</w:t>
            </w:r>
          </w:p>
        </w:tc>
      </w:tr>
    </w:tbl>
    <w:p w:rsidR="00FF1238" w:rsidRPr="00BF6F83" w:rsidRDefault="00FF1238" w:rsidP="00BF6F83">
      <w:pPr>
        <w:widowControl w:val="0"/>
        <w:spacing w:after="0" w:line="276" w:lineRule="auto"/>
        <w:ind w:firstLine="720"/>
        <w:jc w:val="both"/>
        <w:rPr>
          <w:rFonts w:ascii="Times New Roman" w:hAnsi="Times New Roman" w:cs="Times New Roman"/>
          <w:b/>
          <w:bCs/>
          <w:sz w:val="28"/>
          <w:szCs w:val="28"/>
        </w:rPr>
      </w:pPr>
    </w:p>
    <w:bookmarkEnd w:id="31"/>
    <w:p w:rsidR="00BF6F83" w:rsidRDefault="00BF6F83" w:rsidP="00BF6F83">
      <w:pPr>
        <w:widowControl w:val="0"/>
        <w:spacing w:after="0" w:line="276" w:lineRule="auto"/>
        <w:ind w:firstLine="720"/>
        <w:jc w:val="both"/>
        <w:rPr>
          <w:rFonts w:ascii="Times New Roman" w:hAnsi="Times New Roman" w:cs="Times New Roman"/>
          <w:sz w:val="28"/>
          <w:szCs w:val="24"/>
          <w:lang w:eastAsia="ru-RU"/>
        </w:rPr>
      </w:pPr>
      <w:r w:rsidRPr="00BF6F83">
        <w:rPr>
          <w:rFonts w:ascii="Times New Roman" w:hAnsi="Times New Roman" w:cs="Times New Roman"/>
          <w:sz w:val="28"/>
          <w:szCs w:val="24"/>
          <w:lang w:eastAsia="ru-RU"/>
        </w:rPr>
        <w:t>В районе планируется создать промышленный (индустриальный парк) в станице Крыловской на земельном участке с кадастровым номером 23:14:030 4000: 49. Необходимые условия на сегодняшний день, в том числе и инфраструктурные частично имеются или находятся в стадии согласования.</w:t>
      </w:r>
    </w:p>
    <w:p w:rsidR="00F038E9" w:rsidRPr="00F038E9" w:rsidRDefault="00F038E9" w:rsidP="00F038E9">
      <w:pPr>
        <w:tabs>
          <w:tab w:val="left" w:pos="709"/>
        </w:tabs>
        <w:spacing w:after="0" w:line="276" w:lineRule="auto"/>
        <w:ind w:firstLine="709"/>
        <w:jc w:val="both"/>
        <w:rPr>
          <w:rFonts w:ascii="Times New Roman" w:hAnsi="Times New Roman" w:cs="Times New Roman"/>
          <w:sz w:val="28"/>
          <w:szCs w:val="28"/>
        </w:rPr>
      </w:pPr>
      <w:r w:rsidRPr="009C220C">
        <w:rPr>
          <w:rFonts w:ascii="Times New Roman" w:hAnsi="Times New Roman" w:cs="Times New Roman"/>
          <w:sz w:val="28"/>
          <w:szCs w:val="28"/>
        </w:rPr>
        <w:t xml:space="preserve">Муниципалитет готов предоставлять инвесторам свободные земельные участки для реализации инвестиционных проектов </w:t>
      </w:r>
      <w:r>
        <w:rPr>
          <w:rFonts w:ascii="Times New Roman" w:hAnsi="Times New Roman" w:cs="Times New Roman"/>
          <w:sz w:val="28"/>
          <w:szCs w:val="28"/>
        </w:rPr>
        <w:t xml:space="preserve">различной направленности с целью диверсификации экономики. </w:t>
      </w:r>
    </w:p>
    <w:p w:rsidR="003B397B" w:rsidRPr="009C220C" w:rsidRDefault="003B397B" w:rsidP="00FF1238">
      <w:pPr>
        <w:widowControl w:val="0"/>
        <w:tabs>
          <w:tab w:val="left" w:pos="709"/>
        </w:tabs>
        <w:autoSpaceDE w:val="0"/>
        <w:autoSpaceDN w:val="0"/>
        <w:adjustRightInd w:val="0"/>
        <w:spacing w:after="0" w:line="276" w:lineRule="auto"/>
        <w:ind w:firstLine="709"/>
        <w:jc w:val="both"/>
        <w:rPr>
          <w:rFonts w:ascii="Times New Roman" w:hAnsi="Times New Roman" w:cs="Times New Roman"/>
          <w:sz w:val="28"/>
          <w:szCs w:val="28"/>
        </w:rPr>
      </w:pPr>
      <w:r w:rsidRPr="009C220C">
        <w:rPr>
          <w:rFonts w:ascii="Times New Roman" w:hAnsi="Times New Roman" w:cs="Times New Roman"/>
          <w:sz w:val="28"/>
          <w:szCs w:val="28"/>
        </w:rPr>
        <w:t>Проводится активная политика, направленная на привлечение инвесторов в район, на представление инвестпредложений района и благоприятной конкурентной среды на различных конгрессно - выставочных мероприятиях, крупных выставках и форумах.</w:t>
      </w:r>
    </w:p>
    <w:p w:rsidR="003B397B" w:rsidRPr="009C220C" w:rsidRDefault="003B397B" w:rsidP="003B397B">
      <w:pPr>
        <w:spacing w:after="0" w:line="276" w:lineRule="auto"/>
        <w:ind w:firstLine="709"/>
        <w:jc w:val="both"/>
        <w:rPr>
          <w:rFonts w:ascii="Times New Roman" w:hAnsi="Times New Roman" w:cs="Times New Roman"/>
          <w:sz w:val="28"/>
          <w:szCs w:val="28"/>
          <w:lang w:eastAsia="ru-RU"/>
        </w:rPr>
      </w:pPr>
      <w:r w:rsidRPr="009C220C">
        <w:rPr>
          <w:rFonts w:ascii="Times New Roman" w:hAnsi="Times New Roman" w:cs="Times New Roman"/>
          <w:sz w:val="28"/>
          <w:szCs w:val="28"/>
          <w:lang w:eastAsia="ru-RU"/>
        </w:rPr>
        <w:t>Однако, следует отметить, что инвестиционное развитие района сдерживают инфраструктурные ограничения: энергетическая система района, как и всей Кубани в целом, характеризуется острым дефицитом генерирующих мощностей и недостаточной развитостью электросетевого комплекса (ограничение обеспечения энергоснабжения).</w:t>
      </w:r>
    </w:p>
    <w:p w:rsidR="003B397B" w:rsidRPr="009C220C" w:rsidRDefault="003B397B" w:rsidP="003B397B">
      <w:pPr>
        <w:widowControl w:val="0"/>
        <w:spacing w:after="0" w:line="276" w:lineRule="auto"/>
        <w:jc w:val="both"/>
        <w:rPr>
          <w:rFonts w:ascii="Times New Roman" w:hAnsi="Times New Roman" w:cs="Times New Roman"/>
          <w:sz w:val="28"/>
          <w:szCs w:val="28"/>
        </w:rPr>
      </w:pPr>
    </w:p>
    <w:p w:rsidR="003B397B" w:rsidRPr="009C220C" w:rsidRDefault="003B397B" w:rsidP="003B397B">
      <w:pPr>
        <w:spacing w:after="0" w:line="240" w:lineRule="auto"/>
        <w:ind w:left="710"/>
        <w:jc w:val="center"/>
        <w:rPr>
          <w:rFonts w:ascii="Times New Roman" w:hAnsi="Times New Roman" w:cs="Times New Roman"/>
          <w:b/>
          <w:color w:val="000000"/>
          <w:sz w:val="28"/>
          <w:szCs w:val="28"/>
          <w:lang w:eastAsia="ru-RU"/>
        </w:rPr>
      </w:pPr>
      <w:r w:rsidRPr="009C220C">
        <w:rPr>
          <w:rFonts w:ascii="Times New Roman" w:hAnsi="Times New Roman" w:cs="Times New Roman"/>
          <w:b/>
          <w:color w:val="000000"/>
          <w:sz w:val="28"/>
          <w:szCs w:val="28"/>
          <w:lang w:eastAsia="ru-RU"/>
        </w:rPr>
        <w:t>2.3 Аграрный сектор экономики</w:t>
      </w:r>
    </w:p>
    <w:p w:rsidR="003B397B" w:rsidRPr="009C220C" w:rsidRDefault="003B397B" w:rsidP="003B397B">
      <w:pPr>
        <w:spacing w:after="0" w:line="240" w:lineRule="auto"/>
        <w:ind w:left="710"/>
        <w:jc w:val="center"/>
        <w:rPr>
          <w:rFonts w:ascii="Times New Roman" w:hAnsi="Times New Roman" w:cs="Times New Roman"/>
          <w:b/>
          <w:color w:val="000000"/>
          <w:sz w:val="28"/>
          <w:szCs w:val="28"/>
          <w:lang w:eastAsia="ru-RU"/>
        </w:rPr>
      </w:pPr>
    </w:p>
    <w:p w:rsidR="00303FA3" w:rsidRPr="00501B87" w:rsidRDefault="00303FA3" w:rsidP="00303FA3">
      <w:pPr>
        <w:pStyle w:val="22"/>
        <w:widowControl w:val="0"/>
        <w:spacing w:line="276" w:lineRule="auto"/>
        <w:ind w:firstLine="720"/>
        <w:jc w:val="both"/>
        <w:rPr>
          <w:rFonts w:ascii="Times New Roman" w:hAnsi="Times New Roman"/>
          <w:b w:val="0"/>
          <w:bCs w:val="0"/>
          <w:spacing w:val="-2"/>
          <w:szCs w:val="24"/>
        </w:rPr>
      </w:pPr>
      <w:r w:rsidRPr="00501B87">
        <w:rPr>
          <w:rFonts w:ascii="Times New Roman" w:hAnsi="Times New Roman"/>
          <w:b w:val="0"/>
          <w:bCs w:val="0"/>
          <w:spacing w:val="-2"/>
          <w:szCs w:val="24"/>
        </w:rPr>
        <w:t>Сельское хозяйство – является ведущей системообразующей сферой экономики района, формирующей агропромышленный рынок, продовольственную и экономическую безопасность, трудовой и поселенческий потенциал района.</w:t>
      </w:r>
    </w:p>
    <w:p w:rsidR="00303FA3" w:rsidRPr="00303FA3" w:rsidRDefault="00303FA3" w:rsidP="00303FA3">
      <w:pPr>
        <w:pStyle w:val="22"/>
        <w:widowControl w:val="0"/>
        <w:spacing w:line="276" w:lineRule="auto"/>
        <w:ind w:firstLine="720"/>
        <w:jc w:val="both"/>
        <w:rPr>
          <w:rFonts w:ascii="Times New Roman" w:hAnsi="Times New Roman"/>
          <w:b w:val="0"/>
          <w:bCs w:val="0"/>
          <w:spacing w:val="-2"/>
          <w:szCs w:val="24"/>
        </w:rPr>
      </w:pPr>
      <w:r w:rsidRPr="00501B87">
        <w:rPr>
          <w:rFonts w:ascii="Times New Roman" w:hAnsi="Times New Roman"/>
          <w:b w:val="0"/>
          <w:bCs w:val="0"/>
          <w:spacing w:val="-2"/>
          <w:szCs w:val="24"/>
        </w:rPr>
        <w:t xml:space="preserve">Основными экономическими факторами развития отрасли сельского хозяйства служат наличие значительного объема земельных ресурсов, высокая </w:t>
      </w:r>
      <w:r w:rsidRPr="00501B87">
        <w:rPr>
          <w:rFonts w:ascii="Times New Roman" w:hAnsi="Times New Roman"/>
          <w:b w:val="0"/>
          <w:bCs w:val="0"/>
          <w:spacing w:val="-2"/>
          <w:szCs w:val="24"/>
        </w:rPr>
        <w:lastRenderedPageBreak/>
        <w:t>обеспеченность сельхозугодиями, в том числе пашнями, стабильно растущие объемы производства зерна, обеспечивающие устойчивую кормовую базу для развития животноводства, устойчивый внутренний спрос на продукцию отрасли. Эти факторы создают стимул для развития в районе производства и переработки сельскохозяйственной продукции.</w:t>
      </w:r>
    </w:p>
    <w:p w:rsidR="003B397B" w:rsidRPr="009C220C" w:rsidRDefault="003B397B" w:rsidP="003B397B">
      <w:pPr>
        <w:widowControl w:val="0"/>
        <w:spacing w:after="0" w:line="276" w:lineRule="auto"/>
        <w:ind w:firstLine="720"/>
        <w:jc w:val="both"/>
        <w:rPr>
          <w:rFonts w:ascii="Times New Roman" w:hAnsi="Times New Roman" w:cs="Times New Roman"/>
          <w:sz w:val="28"/>
          <w:szCs w:val="28"/>
        </w:rPr>
      </w:pPr>
      <w:r w:rsidRPr="009C220C">
        <w:rPr>
          <w:rFonts w:ascii="Times New Roman" w:hAnsi="Times New Roman" w:cs="Times New Roman"/>
          <w:color w:val="000000"/>
          <w:sz w:val="28"/>
          <w:szCs w:val="28"/>
          <w:shd w:val="clear" w:color="auto" w:fill="FFFFFF"/>
        </w:rPr>
        <w:t xml:space="preserve">Сельскохозяйственный комплекс района </w:t>
      </w:r>
      <w:r w:rsidRPr="009C220C">
        <w:rPr>
          <w:rFonts w:ascii="Times New Roman" w:hAnsi="Times New Roman" w:cs="Times New Roman"/>
          <w:sz w:val="28"/>
          <w:szCs w:val="28"/>
        </w:rPr>
        <w:t>состоит из</w:t>
      </w:r>
      <w:r w:rsidR="00E96DD9">
        <w:rPr>
          <w:rFonts w:ascii="Times New Roman" w:hAnsi="Times New Roman" w:cs="Times New Roman"/>
          <w:sz w:val="28"/>
          <w:szCs w:val="28"/>
        </w:rPr>
        <w:t xml:space="preserve"> </w:t>
      </w:r>
      <w:r w:rsidR="00303FA3">
        <w:rPr>
          <w:rFonts w:ascii="Times New Roman" w:hAnsi="Times New Roman" w:cs="Times New Roman"/>
          <w:bCs/>
          <w:sz w:val="28"/>
          <w:szCs w:val="28"/>
          <w:lang w:eastAsia="ru-RU"/>
        </w:rPr>
        <w:t>53 предприятий и 515 крестьянско-фермерских хозяйств, а также из более чем 12 тысяч личных подсобных хозяйств</w:t>
      </w:r>
      <w:r w:rsidRPr="009C220C">
        <w:rPr>
          <w:rFonts w:ascii="Times New Roman" w:hAnsi="Times New Roman" w:cs="Times New Roman"/>
          <w:sz w:val="28"/>
          <w:szCs w:val="28"/>
        </w:rPr>
        <w:t xml:space="preserve">. Все вместе они обрабатывают около </w:t>
      </w:r>
      <w:r w:rsidR="00303FA3">
        <w:rPr>
          <w:rFonts w:ascii="Times New Roman" w:hAnsi="Times New Roman" w:cs="Times New Roman"/>
          <w:sz w:val="28"/>
          <w:szCs w:val="28"/>
        </w:rPr>
        <w:t>114</w:t>
      </w:r>
      <w:r w:rsidRPr="009C220C">
        <w:rPr>
          <w:rFonts w:ascii="Times New Roman" w:hAnsi="Times New Roman" w:cs="Times New Roman"/>
          <w:sz w:val="28"/>
          <w:szCs w:val="28"/>
        </w:rPr>
        <w:t xml:space="preserve"> тыс. га пашни</w:t>
      </w:r>
      <w:r w:rsidR="00303FA3">
        <w:rPr>
          <w:rFonts w:ascii="Times New Roman" w:hAnsi="Times New Roman" w:cs="Times New Roman"/>
          <w:sz w:val="28"/>
          <w:szCs w:val="28"/>
        </w:rPr>
        <w:t>.</w:t>
      </w:r>
    </w:p>
    <w:p w:rsidR="003B397B" w:rsidRPr="009C220C" w:rsidRDefault="003B397B" w:rsidP="003B397B">
      <w:pPr>
        <w:widowControl w:val="0"/>
        <w:spacing w:after="0" w:line="276" w:lineRule="auto"/>
        <w:ind w:firstLine="720"/>
        <w:jc w:val="both"/>
        <w:rPr>
          <w:rFonts w:ascii="Times New Roman" w:hAnsi="Times New Roman" w:cs="Times New Roman"/>
          <w:sz w:val="28"/>
          <w:szCs w:val="28"/>
        </w:rPr>
      </w:pPr>
      <w:r w:rsidRPr="009C220C">
        <w:rPr>
          <w:rFonts w:ascii="Times New Roman" w:hAnsi="Times New Roman" w:cs="Times New Roman"/>
          <w:sz w:val="28"/>
          <w:szCs w:val="28"/>
        </w:rPr>
        <w:t xml:space="preserve">Лидирующим предприятием отрасли сельского хозяйства района является  </w:t>
      </w:r>
      <w:r w:rsidR="00303FA3">
        <w:rPr>
          <w:rFonts w:ascii="Times New Roman" w:hAnsi="Times New Roman" w:cs="Times New Roman"/>
          <w:sz w:val="28"/>
          <w:szCs w:val="28"/>
        </w:rPr>
        <w:t>О</w:t>
      </w:r>
      <w:r w:rsidRPr="009C220C">
        <w:rPr>
          <w:rFonts w:ascii="Times New Roman" w:hAnsi="Times New Roman" w:cs="Times New Roman"/>
          <w:sz w:val="28"/>
          <w:szCs w:val="28"/>
        </w:rPr>
        <w:t>АО «</w:t>
      </w:r>
      <w:r w:rsidR="00303FA3">
        <w:rPr>
          <w:rFonts w:ascii="Times New Roman" w:hAnsi="Times New Roman" w:cs="Times New Roman"/>
          <w:sz w:val="28"/>
          <w:szCs w:val="28"/>
        </w:rPr>
        <w:t xml:space="preserve">Знамя </w:t>
      </w:r>
      <w:r w:rsidR="009A1E91" w:rsidRPr="00B175FD">
        <w:rPr>
          <w:rFonts w:ascii="Times New Roman" w:hAnsi="Times New Roman" w:cs="Times New Roman"/>
          <w:sz w:val="28"/>
          <w:szCs w:val="28"/>
        </w:rPr>
        <w:t>Октября</w:t>
      </w:r>
      <w:r w:rsidRPr="009C220C">
        <w:rPr>
          <w:rFonts w:ascii="Times New Roman" w:hAnsi="Times New Roman" w:cs="Times New Roman"/>
          <w:sz w:val="28"/>
          <w:szCs w:val="28"/>
        </w:rPr>
        <w:t>»</w:t>
      </w:r>
      <w:r w:rsidR="00303FA3">
        <w:rPr>
          <w:rFonts w:ascii="Times New Roman" w:hAnsi="Times New Roman" w:cs="Times New Roman"/>
          <w:sz w:val="28"/>
          <w:szCs w:val="28"/>
        </w:rPr>
        <w:t>, которым в 2019 году произведено сельскохозяйственной продукции на сумму 913852 тыс. руб. Также к чис</w:t>
      </w:r>
      <w:r w:rsidR="00B50AC2">
        <w:rPr>
          <w:rFonts w:ascii="Times New Roman" w:hAnsi="Times New Roman" w:cs="Times New Roman"/>
          <w:sz w:val="28"/>
          <w:szCs w:val="28"/>
        </w:rPr>
        <w:t>лу лидирующих аграрных предприятий по итогам 2019 года можно отнести ООО «КФХ Макаренко Г.Н.» и ООО «Колос»</w:t>
      </w:r>
      <w:r w:rsidRPr="009C220C">
        <w:rPr>
          <w:rFonts w:ascii="Times New Roman" w:hAnsi="Times New Roman" w:cs="Times New Roman"/>
          <w:sz w:val="28"/>
          <w:szCs w:val="28"/>
        </w:rPr>
        <w:t xml:space="preserve">. </w:t>
      </w:r>
    </w:p>
    <w:p w:rsidR="003B397B" w:rsidRDefault="003B397B" w:rsidP="003B397B">
      <w:pPr>
        <w:widowControl w:val="0"/>
        <w:spacing w:after="0" w:line="276" w:lineRule="auto"/>
        <w:ind w:firstLine="720"/>
        <w:jc w:val="both"/>
        <w:rPr>
          <w:rFonts w:ascii="Times New Roman" w:hAnsi="Times New Roman" w:cs="Times New Roman"/>
          <w:sz w:val="28"/>
          <w:szCs w:val="28"/>
        </w:rPr>
      </w:pPr>
      <w:r w:rsidRPr="009C220C">
        <w:rPr>
          <w:rFonts w:ascii="Times New Roman" w:hAnsi="Times New Roman" w:cs="Times New Roman"/>
          <w:sz w:val="28"/>
          <w:szCs w:val="28"/>
        </w:rPr>
        <w:t>По итогам 201</w:t>
      </w:r>
      <w:r w:rsidR="00B50AC2">
        <w:rPr>
          <w:rFonts w:ascii="Times New Roman" w:hAnsi="Times New Roman" w:cs="Times New Roman"/>
          <w:sz w:val="28"/>
          <w:szCs w:val="28"/>
        </w:rPr>
        <w:t>9</w:t>
      </w:r>
      <w:r w:rsidRPr="009C220C">
        <w:rPr>
          <w:rFonts w:ascii="Times New Roman" w:hAnsi="Times New Roman" w:cs="Times New Roman"/>
          <w:sz w:val="28"/>
          <w:szCs w:val="28"/>
        </w:rPr>
        <w:t xml:space="preserve"> г. продукции сельского хозяйства произведено (в действующих ценах) на сумму </w:t>
      </w:r>
      <w:r w:rsidR="00B50AC2">
        <w:rPr>
          <w:rFonts w:ascii="Times New Roman" w:hAnsi="Times New Roman" w:cs="Times New Roman"/>
          <w:sz w:val="28"/>
          <w:szCs w:val="28"/>
        </w:rPr>
        <w:t>8451,1</w:t>
      </w:r>
      <w:r w:rsidRPr="009C220C">
        <w:rPr>
          <w:rFonts w:ascii="Times New Roman" w:hAnsi="Times New Roman" w:cs="Times New Roman"/>
          <w:sz w:val="28"/>
          <w:szCs w:val="28"/>
        </w:rPr>
        <w:t xml:space="preserve"> мл</w:t>
      </w:r>
      <w:r w:rsidR="00B50AC2">
        <w:rPr>
          <w:rFonts w:ascii="Times New Roman" w:hAnsi="Times New Roman" w:cs="Times New Roman"/>
          <w:sz w:val="28"/>
          <w:szCs w:val="28"/>
        </w:rPr>
        <w:t>н</w:t>
      </w:r>
      <w:r w:rsidRPr="009C220C">
        <w:rPr>
          <w:rFonts w:ascii="Times New Roman" w:hAnsi="Times New Roman" w:cs="Times New Roman"/>
          <w:sz w:val="28"/>
          <w:szCs w:val="28"/>
        </w:rPr>
        <w:t>. рублей.</w:t>
      </w:r>
      <w:r w:rsidR="00B50AC2">
        <w:rPr>
          <w:rFonts w:ascii="Times New Roman" w:hAnsi="Times New Roman" w:cs="Times New Roman"/>
          <w:sz w:val="28"/>
          <w:szCs w:val="28"/>
        </w:rPr>
        <w:t xml:space="preserve"> По данному показателю Крыловский район отстает от остальных муниципалитетов СЭЗ КК. Однако, если брать в расчет </w:t>
      </w:r>
      <w:r w:rsidR="0028015D">
        <w:rPr>
          <w:rFonts w:ascii="Times New Roman" w:hAnsi="Times New Roman" w:cs="Times New Roman"/>
          <w:sz w:val="28"/>
          <w:szCs w:val="28"/>
        </w:rPr>
        <w:t xml:space="preserve">продукцию сельского хозяйства в расчете на душу населения, то Крыловский район являются лидирующим муниципалитетом по этому показателю среди районов СЭЗ КК. </w:t>
      </w:r>
    </w:p>
    <w:p w:rsidR="006C55D1" w:rsidRDefault="0028015D" w:rsidP="006C55D1">
      <w:pPr>
        <w:widowControl w:val="0"/>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На продукцию растениеводства по итогам 2019 года в Крыловском районе приходилось 90,4 %, в то время как на животноводство оставшиеся 9,6 % произведенной продукции. То есть, сельскохозяйственная отрасль района отличается значительным преобладанием растениеводства в структуре производства.</w:t>
      </w:r>
    </w:p>
    <w:p w:rsidR="003B397B" w:rsidRPr="009C220C" w:rsidRDefault="003B397B" w:rsidP="003B397B">
      <w:pPr>
        <w:spacing w:after="0" w:line="240" w:lineRule="auto"/>
        <w:jc w:val="right"/>
        <w:rPr>
          <w:rFonts w:ascii="Times New Roman" w:hAnsi="Times New Roman" w:cs="Times New Roman"/>
          <w:iCs/>
          <w:sz w:val="28"/>
          <w:szCs w:val="28"/>
          <w:lang w:eastAsia="ru-RU"/>
        </w:rPr>
      </w:pPr>
      <w:r w:rsidRPr="009C220C">
        <w:rPr>
          <w:rFonts w:ascii="Times New Roman" w:hAnsi="Times New Roman" w:cs="Times New Roman"/>
          <w:iCs/>
          <w:sz w:val="28"/>
          <w:szCs w:val="28"/>
          <w:lang w:eastAsia="ru-RU"/>
        </w:rPr>
        <w:t>Таблица № 1</w:t>
      </w:r>
      <w:r>
        <w:rPr>
          <w:rFonts w:ascii="Times New Roman" w:hAnsi="Times New Roman" w:cs="Times New Roman"/>
          <w:iCs/>
          <w:sz w:val="28"/>
          <w:szCs w:val="28"/>
          <w:lang w:eastAsia="ru-RU"/>
        </w:rPr>
        <w:t>4</w:t>
      </w:r>
    </w:p>
    <w:p w:rsidR="003B397B" w:rsidRPr="009C220C" w:rsidRDefault="003B397B" w:rsidP="003B397B">
      <w:pPr>
        <w:spacing w:after="0" w:line="240" w:lineRule="auto"/>
        <w:jc w:val="center"/>
        <w:rPr>
          <w:rFonts w:ascii="Times New Roman" w:hAnsi="Times New Roman" w:cs="Times New Roman"/>
          <w:b/>
          <w:bCs/>
          <w:iCs/>
          <w:sz w:val="24"/>
          <w:szCs w:val="20"/>
          <w:lang w:eastAsia="ru-RU"/>
        </w:rPr>
      </w:pPr>
    </w:p>
    <w:p w:rsidR="006C55D1" w:rsidRDefault="006C55D1" w:rsidP="003B397B">
      <w:pPr>
        <w:spacing w:after="0" w:line="240" w:lineRule="auto"/>
        <w:jc w:val="center"/>
        <w:rPr>
          <w:rFonts w:ascii="Times New Roman" w:hAnsi="Times New Roman" w:cs="Times New Roman"/>
          <w:b/>
          <w:bCs/>
          <w:iCs/>
          <w:sz w:val="24"/>
          <w:szCs w:val="20"/>
          <w:lang w:eastAsia="ru-RU"/>
        </w:rPr>
      </w:pPr>
      <w:r w:rsidRPr="006C55D1">
        <w:rPr>
          <w:rFonts w:ascii="Times New Roman" w:hAnsi="Times New Roman" w:cs="Times New Roman"/>
          <w:b/>
          <w:bCs/>
          <w:iCs/>
          <w:sz w:val="24"/>
          <w:szCs w:val="20"/>
          <w:lang w:eastAsia="ru-RU"/>
        </w:rPr>
        <w:t xml:space="preserve">Продукция растениеводства в хозяйствах всех категорий </w:t>
      </w:r>
    </w:p>
    <w:p w:rsidR="003B397B" w:rsidRDefault="006C55D1" w:rsidP="003B397B">
      <w:pPr>
        <w:spacing w:after="0" w:line="240" w:lineRule="auto"/>
        <w:jc w:val="center"/>
        <w:rPr>
          <w:rFonts w:ascii="Times New Roman" w:hAnsi="Times New Roman" w:cs="Times New Roman"/>
          <w:b/>
          <w:bCs/>
          <w:iCs/>
          <w:sz w:val="24"/>
          <w:szCs w:val="20"/>
          <w:lang w:eastAsia="ru-RU"/>
        </w:rPr>
      </w:pPr>
      <w:r w:rsidRPr="006C55D1">
        <w:rPr>
          <w:rFonts w:ascii="Times New Roman" w:hAnsi="Times New Roman" w:cs="Times New Roman"/>
          <w:b/>
          <w:bCs/>
          <w:iCs/>
          <w:sz w:val="24"/>
          <w:szCs w:val="20"/>
          <w:lang w:eastAsia="ru-RU"/>
        </w:rPr>
        <w:t>(в фактических ценах; миллионов рублей).</w:t>
      </w:r>
    </w:p>
    <w:p w:rsidR="00E96DD9" w:rsidRPr="009C220C" w:rsidRDefault="00E96DD9" w:rsidP="003B397B">
      <w:pPr>
        <w:spacing w:after="0" w:line="240" w:lineRule="auto"/>
        <w:jc w:val="center"/>
        <w:rPr>
          <w:rFonts w:ascii="Times New Roman" w:hAnsi="Times New Roman" w:cs="Times New Roman"/>
          <w:b/>
          <w:bCs/>
          <w:iCs/>
          <w:sz w:val="24"/>
          <w:szCs w:val="20"/>
          <w:lang w:eastAsia="ru-RU"/>
        </w:rPr>
      </w:pP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0A0"/>
      </w:tblPr>
      <w:tblGrid>
        <w:gridCol w:w="3486"/>
        <w:gridCol w:w="1218"/>
        <w:gridCol w:w="1217"/>
        <w:gridCol w:w="1217"/>
        <w:gridCol w:w="1217"/>
        <w:gridCol w:w="1215"/>
      </w:tblGrid>
      <w:tr w:rsidR="003B397B" w:rsidRPr="009C220C" w:rsidTr="009A7B47">
        <w:trPr>
          <w:trHeight w:val="20"/>
          <w:tblHeader/>
        </w:trPr>
        <w:tc>
          <w:tcPr>
            <w:tcW w:w="1821" w:type="pct"/>
            <w:tcBorders>
              <w:top w:val="single" w:sz="4" w:space="0" w:color="4F81BD"/>
              <w:left w:val="single" w:sz="4" w:space="0" w:color="4F81BD"/>
              <w:bottom w:val="single" w:sz="4" w:space="0" w:color="4F81BD"/>
              <w:right w:val="single" w:sz="4" w:space="0" w:color="FFFFFF"/>
            </w:tcBorders>
            <w:shd w:val="clear" w:color="auto" w:fill="4F81BD"/>
            <w:noWrap/>
            <w:vAlign w:val="center"/>
          </w:tcPr>
          <w:p w:rsidR="003B397B" w:rsidRPr="009C220C" w:rsidRDefault="003B397B" w:rsidP="009A7B47">
            <w:pPr>
              <w:spacing w:after="0" w:line="276" w:lineRule="auto"/>
              <w:jc w:val="center"/>
              <w:rPr>
                <w:rFonts w:ascii="Times New Roman" w:hAnsi="Times New Roman" w:cs="Times New Roman"/>
                <w:b/>
                <w:bCs/>
                <w:color w:val="FFFFFF"/>
                <w:sz w:val="24"/>
                <w:szCs w:val="24"/>
                <w:lang w:eastAsia="ru-RU"/>
              </w:rPr>
            </w:pPr>
            <w:r w:rsidRPr="009C220C">
              <w:rPr>
                <w:rFonts w:ascii="Times New Roman" w:hAnsi="Times New Roman" w:cs="Times New Roman"/>
                <w:b/>
                <w:bCs/>
                <w:color w:val="FFFFFF"/>
                <w:sz w:val="24"/>
                <w:szCs w:val="24"/>
                <w:lang w:eastAsia="ru-RU"/>
              </w:rPr>
              <w:t>Муниципальное образование</w:t>
            </w:r>
          </w:p>
        </w:tc>
        <w:tc>
          <w:tcPr>
            <w:tcW w:w="636" w:type="pct"/>
            <w:tcBorders>
              <w:top w:val="single" w:sz="4" w:space="0" w:color="4F81BD"/>
              <w:left w:val="single" w:sz="4" w:space="0" w:color="FFFFFF"/>
              <w:bottom w:val="single" w:sz="4" w:space="0" w:color="4F81BD"/>
              <w:right w:val="single" w:sz="4" w:space="0" w:color="FFFFFF"/>
            </w:tcBorders>
            <w:shd w:val="clear" w:color="auto" w:fill="4F81BD"/>
            <w:vAlign w:val="center"/>
          </w:tcPr>
          <w:p w:rsidR="003B397B" w:rsidRPr="009C220C" w:rsidRDefault="003B397B" w:rsidP="009A7B47">
            <w:pPr>
              <w:spacing w:after="0" w:line="276" w:lineRule="auto"/>
              <w:jc w:val="center"/>
              <w:rPr>
                <w:rFonts w:ascii="Times New Roman" w:hAnsi="Times New Roman" w:cs="Times New Roman"/>
                <w:b/>
                <w:bCs/>
                <w:color w:val="FFFFFF"/>
                <w:sz w:val="24"/>
                <w:szCs w:val="24"/>
                <w:lang w:eastAsia="ru-RU"/>
              </w:rPr>
            </w:pPr>
            <w:r w:rsidRPr="009C220C">
              <w:rPr>
                <w:rFonts w:ascii="Times New Roman" w:hAnsi="Times New Roman" w:cs="Times New Roman"/>
                <w:b/>
                <w:bCs/>
                <w:color w:val="FFFFFF"/>
                <w:sz w:val="24"/>
                <w:szCs w:val="24"/>
                <w:lang w:eastAsia="ru-RU"/>
              </w:rPr>
              <w:t>201</w:t>
            </w:r>
            <w:r w:rsidR="006C55D1">
              <w:rPr>
                <w:rFonts w:ascii="Times New Roman" w:hAnsi="Times New Roman" w:cs="Times New Roman"/>
                <w:b/>
                <w:bCs/>
                <w:color w:val="FFFFFF"/>
                <w:sz w:val="24"/>
                <w:szCs w:val="24"/>
                <w:lang w:eastAsia="ru-RU"/>
              </w:rPr>
              <w:t>5</w:t>
            </w:r>
          </w:p>
        </w:tc>
        <w:tc>
          <w:tcPr>
            <w:tcW w:w="636" w:type="pct"/>
            <w:tcBorders>
              <w:top w:val="single" w:sz="4" w:space="0" w:color="4F81BD"/>
              <w:left w:val="single" w:sz="4" w:space="0" w:color="FFFFFF"/>
              <w:bottom w:val="single" w:sz="4" w:space="0" w:color="4F81BD"/>
              <w:right w:val="single" w:sz="4" w:space="0" w:color="FFFFFF"/>
            </w:tcBorders>
            <w:shd w:val="clear" w:color="auto" w:fill="4F81BD"/>
            <w:vAlign w:val="center"/>
          </w:tcPr>
          <w:p w:rsidR="003B397B" w:rsidRPr="009C220C" w:rsidRDefault="003B397B" w:rsidP="009A7B47">
            <w:pPr>
              <w:spacing w:after="0" w:line="276" w:lineRule="auto"/>
              <w:jc w:val="center"/>
              <w:rPr>
                <w:rFonts w:ascii="Times New Roman" w:hAnsi="Times New Roman" w:cs="Times New Roman"/>
                <w:b/>
                <w:bCs/>
                <w:color w:val="FFFFFF"/>
                <w:sz w:val="24"/>
                <w:szCs w:val="24"/>
                <w:lang w:eastAsia="ru-RU"/>
              </w:rPr>
            </w:pPr>
            <w:r w:rsidRPr="009C220C">
              <w:rPr>
                <w:rFonts w:ascii="Times New Roman" w:hAnsi="Times New Roman" w:cs="Times New Roman"/>
                <w:b/>
                <w:bCs/>
                <w:color w:val="FFFFFF"/>
                <w:sz w:val="24"/>
                <w:szCs w:val="24"/>
                <w:lang w:eastAsia="ru-RU"/>
              </w:rPr>
              <w:t>201</w:t>
            </w:r>
            <w:r w:rsidR="006C55D1">
              <w:rPr>
                <w:rFonts w:ascii="Times New Roman" w:hAnsi="Times New Roman" w:cs="Times New Roman"/>
                <w:b/>
                <w:bCs/>
                <w:color w:val="FFFFFF"/>
                <w:sz w:val="24"/>
                <w:szCs w:val="24"/>
                <w:lang w:eastAsia="ru-RU"/>
              </w:rPr>
              <w:t>6</w:t>
            </w:r>
          </w:p>
        </w:tc>
        <w:tc>
          <w:tcPr>
            <w:tcW w:w="636" w:type="pct"/>
            <w:tcBorders>
              <w:top w:val="single" w:sz="4" w:space="0" w:color="4F81BD"/>
              <w:left w:val="single" w:sz="4" w:space="0" w:color="FFFFFF"/>
              <w:bottom w:val="single" w:sz="4" w:space="0" w:color="4F81BD"/>
              <w:right w:val="single" w:sz="4" w:space="0" w:color="FFFFFF"/>
            </w:tcBorders>
            <w:shd w:val="clear" w:color="auto" w:fill="4F81BD"/>
            <w:vAlign w:val="center"/>
          </w:tcPr>
          <w:p w:rsidR="003B397B" w:rsidRPr="009C220C" w:rsidRDefault="003B397B" w:rsidP="009A7B47">
            <w:pPr>
              <w:spacing w:after="0" w:line="276" w:lineRule="auto"/>
              <w:jc w:val="center"/>
              <w:rPr>
                <w:rFonts w:ascii="Times New Roman" w:hAnsi="Times New Roman" w:cs="Times New Roman"/>
                <w:b/>
                <w:bCs/>
                <w:color w:val="FFFFFF"/>
                <w:sz w:val="24"/>
                <w:szCs w:val="24"/>
                <w:lang w:eastAsia="ru-RU"/>
              </w:rPr>
            </w:pPr>
            <w:r w:rsidRPr="009C220C">
              <w:rPr>
                <w:rFonts w:ascii="Times New Roman" w:hAnsi="Times New Roman" w:cs="Times New Roman"/>
                <w:b/>
                <w:bCs/>
                <w:color w:val="FFFFFF"/>
                <w:sz w:val="24"/>
                <w:szCs w:val="24"/>
                <w:lang w:eastAsia="ru-RU"/>
              </w:rPr>
              <w:t>201</w:t>
            </w:r>
            <w:r w:rsidR="006C55D1">
              <w:rPr>
                <w:rFonts w:ascii="Times New Roman" w:hAnsi="Times New Roman" w:cs="Times New Roman"/>
                <w:b/>
                <w:bCs/>
                <w:color w:val="FFFFFF"/>
                <w:sz w:val="24"/>
                <w:szCs w:val="24"/>
                <w:lang w:eastAsia="ru-RU"/>
              </w:rPr>
              <w:t>7</w:t>
            </w:r>
          </w:p>
        </w:tc>
        <w:tc>
          <w:tcPr>
            <w:tcW w:w="636" w:type="pct"/>
            <w:tcBorders>
              <w:top w:val="single" w:sz="4" w:space="0" w:color="4F81BD"/>
              <w:left w:val="single" w:sz="4" w:space="0" w:color="FFFFFF"/>
              <w:bottom w:val="single" w:sz="4" w:space="0" w:color="4F81BD"/>
              <w:right w:val="nil"/>
            </w:tcBorders>
            <w:shd w:val="clear" w:color="auto" w:fill="4F81BD"/>
            <w:vAlign w:val="center"/>
          </w:tcPr>
          <w:p w:rsidR="003B397B" w:rsidRPr="009C220C" w:rsidRDefault="003B397B" w:rsidP="009A7B47">
            <w:pPr>
              <w:spacing w:after="0" w:line="276" w:lineRule="auto"/>
              <w:jc w:val="center"/>
              <w:rPr>
                <w:rFonts w:ascii="Times New Roman" w:hAnsi="Times New Roman" w:cs="Times New Roman"/>
                <w:b/>
                <w:bCs/>
                <w:color w:val="FFFFFF"/>
                <w:sz w:val="24"/>
                <w:szCs w:val="24"/>
                <w:lang w:eastAsia="ru-RU"/>
              </w:rPr>
            </w:pPr>
            <w:r w:rsidRPr="009C220C">
              <w:rPr>
                <w:rFonts w:ascii="Times New Roman" w:hAnsi="Times New Roman" w:cs="Times New Roman"/>
                <w:b/>
                <w:bCs/>
                <w:color w:val="FFFFFF"/>
                <w:sz w:val="24"/>
                <w:szCs w:val="24"/>
                <w:lang w:eastAsia="ru-RU"/>
              </w:rPr>
              <w:t>201</w:t>
            </w:r>
            <w:r w:rsidR="006C55D1">
              <w:rPr>
                <w:rFonts w:ascii="Times New Roman" w:hAnsi="Times New Roman" w:cs="Times New Roman"/>
                <w:b/>
                <w:bCs/>
                <w:color w:val="FFFFFF"/>
                <w:sz w:val="24"/>
                <w:szCs w:val="24"/>
                <w:lang w:eastAsia="ru-RU"/>
              </w:rPr>
              <w:t>8</w:t>
            </w:r>
          </w:p>
        </w:tc>
        <w:tc>
          <w:tcPr>
            <w:tcW w:w="635" w:type="pct"/>
            <w:tcBorders>
              <w:top w:val="single" w:sz="4" w:space="0" w:color="4F81BD"/>
              <w:left w:val="single" w:sz="4" w:space="0" w:color="FFFFFF"/>
              <w:bottom w:val="single" w:sz="4" w:space="0" w:color="4F81BD"/>
              <w:right w:val="single" w:sz="4" w:space="0" w:color="4F81BD"/>
            </w:tcBorders>
            <w:shd w:val="clear" w:color="auto" w:fill="4F81BD"/>
          </w:tcPr>
          <w:p w:rsidR="003B397B" w:rsidRPr="009C220C" w:rsidRDefault="003B397B" w:rsidP="009A7B47">
            <w:pPr>
              <w:spacing w:after="0" w:line="276" w:lineRule="auto"/>
              <w:jc w:val="center"/>
              <w:rPr>
                <w:rFonts w:ascii="Times New Roman" w:hAnsi="Times New Roman" w:cs="Times New Roman"/>
                <w:b/>
                <w:bCs/>
                <w:color w:val="FFFFFF"/>
                <w:sz w:val="24"/>
                <w:szCs w:val="24"/>
                <w:lang w:eastAsia="ru-RU"/>
              </w:rPr>
            </w:pPr>
            <w:r w:rsidRPr="009C220C">
              <w:rPr>
                <w:rFonts w:ascii="Times New Roman" w:hAnsi="Times New Roman" w:cs="Times New Roman"/>
                <w:b/>
                <w:bCs/>
                <w:color w:val="FFFFFF"/>
                <w:sz w:val="24"/>
                <w:szCs w:val="24"/>
                <w:lang w:eastAsia="ru-RU"/>
              </w:rPr>
              <w:t>201</w:t>
            </w:r>
            <w:r w:rsidR="006C55D1">
              <w:rPr>
                <w:rFonts w:ascii="Times New Roman" w:hAnsi="Times New Roman" w:cs="Times New Roman"/>
                <w:b/>
                <w:bCs/>
                <w:color w:val="FFFFFF"/>
                <w:sz w:val="24"/>
                <w:szCs w:val="24"/>
                <w:lang w:eastAsia="ru-RU"/>
              </w:rPr>
              <w:t>9</w:t>
            </w:r>
          </w:p>
        </w:tc>
      </w:tr>
      <w:tr w:rsidR="003B397B" w:rsidRPr="009C220C" w:rsidTr="009A7B47">
        <w:trPr>
          <w:trHeight w:val="20"/>
        </w:trPr>
        <w:tc>
          <w:tcPr>
            <w:tcW w:w="1821" w:type="pct"/>
            <w:shd w:val="clear" w:color="auto" w:fill="DBE5F1"/>
          </w:tcPr>
          <w:p w:rsidR="003B397B" w:rsidRPr="009C220C" w:rsidRDefault="006C55D1" w:rsidP="009A7B47">
            <w:pPr>
              <w:spacing w:after="0" w:line="276" w:lineRule="auto"/>
              <w:rPr>
                <w:rFonts w:ascii="Times New Roman" w:hAnsi="Times New Roman" w:cs="Times New Roman"/>
                <w:b/>
                <w:bCs/>
                <w:color w:val="000000"/>
                <w:sz w:val="24"/>
                <w:szCs w:val="24"/>
                <w:lang w:eastAsia="ru-RU"/>
              </w:rPr>
            </w:pPr>
            <w:r>
              <w:rPr>
                <w:rFonts w:ascii="Times New Roman" w:hAnsi="Times New Roman" w:cs="Times New Roman"/>
                <w:bCs/>
                <w:color w:val="000000"/>
                <w:sz w:val="24"/>
                <w:szCs w:val="24"/>
                <w:lang w:eastAsia="ru-RU"/>
              </w:rPr>
              <w:t>Крыловский</w:t>
            </w:r>
            <w:r w:rsidR="003B397B" w:rsidRPr="009C220C">
              <w:rPr>
                <w:rFonts w:ascii="Times New Roman" w:hAnsi="Times New Roman" w:cs="Times New Roman"/>
                <w:bCs/>
                <w:color w:val="000000"/>
                <w:sz w:val="24"/>
                <w:szCs w:val="24"/>
                <w:lang w:eastAsia="ru-RU"/>
              </w:rPr>
              <w:t xml:space="preserve"> район</w:t>
            </w:r>
          </w:p>
        </w:tc>
        <w:tc>
          <w:tcPr>
            <w:tcW w:w="636" w:type="pct"/>
            <w:shd w:val="clear" w:color="auto" w:fill="DBE5F1"/>
            <w:vAlign w:val="center"/>
          </w:tcPr>
          <w:p w:rsidR="003B397B" w:rsidRPr="009C220C" w:rsidRDefault="006C55D1" w:rsidP="009A7B47">
            <w:pPr>
              <w:spacing w:after="0" w:line="276" w:lineRule="auto"/>
              <w:jc w:val="right"/>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7798,4</w:t>
            </w:r>
          </w:p>
        </w:tc>
        <w:tc>
          <w:tcPr>
            <w:tcW w:w="636" w:type="pct"/>
            <w:shd w:val="clear" w:color="auto" w:fill="DBE5F1"/>
            <w:vAlign w:val="center"/>
          </w:tcPr>
          <w:p w:rsidR="003B397B" w:rsidRPr="009C220C" w:rsidRDefault="006C55D1" w:rsidP="009A7B47">
            <w:pPr>
              <w:spacing w:after="0" w:line="276"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7749,0</w:t>
            </w:r>
          </w:p>
        </w:tc>
        <w:tc>
          <w:tcPr>
            <w:tcW w:w="636" w:type="pct"/>
            <w:shd w:val="clear" w:color="auto" w:fill="DBE5F1"/>
            <w:vAlign w:val="center"/>
          </w:tcPr>
          <w:p w:rsidR="003B397B" w:rsidRPr="009C220C" w:rsidRDefault="006C55D1" w:rsidP="009A7B47">
            <w:pPr>
              <w:spacing w:after="0" w:line="276"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7047,4</w:t>
            </w:r>
          </w:p>
        </w:tc>
        <w:tc>
          <w:tcPr>
            <w:tcW w:w="636" w:type="pct"/>
            <w:shd w:val="clear" w:color="auto" w:fill="DBE5F1"/>
            <w:vAlign w:val="center"/>
          </w:tcPr>
          <w:p w:rsidR="003B397B" w:rsidRPr="009C220C" w:rsidRDefault="006C55D1" w:rsidP="009A7B47">
            <w:pPr>
              <w:spacing w:after="0" w:line="276"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6293,3</w:t>
            </w:r>
          </w:p>
        </w:tc>
        <w:tc>
          <w:tcPr>
            <w:tcW w:w="635" w:type="pct"/>
            <w:shd w:val="clear" w:color="auto" w:fill="DBE5F1"/>
            <w:vAlign w:val="center"/>
          </w:tcPr>
          <w:p w:rsidR="003B397B" w:rsidRPr="009C220C" w:rsidRDefault="006C55D1" w:rsidP="009A7B47">
            <w:pPr>
              <w:spacing w:after="0" w:line="276"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7642,4</w:t>
            </w:r>
          </w:p>
        </w:tc>
      </w:tr>
    </w:tbl>
    <w:p w:rsidR="006C55D1" w:rsidRDefault="006C55D1" w:rsidP="003B397B">
      <w:pPr>
        <w:widowControl w:val="0"/>
        <w:spacing w:after="0" w:line="276" w:lineRule="auto"/>
        <w:ind w:firstLine="709"/>
        <w:jc w:val="both"/>
        <w:rPr>
          <w:rFonts w:ascii="Times New Roman" w:hAnsi="Times New Roman" w:cs="Times New Roman"/>
          <w:sz w:val="28"/>
          <w:szCs w:val="28"/>
        </w:rPr>
      </w:pPr>
    </w:p>
    <w:p w:rsidR="003B397B" w:rsidRDefault="006C55D1" w:rsidP="003B397B">
      <w:pPr>
        <w:widowControl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С 2016 по 2018 год наблюдалось сокращение производства продукции растениеводства в районе. В 2019 году произошел значительный рост. Данная динамика наглядно отражена на диаграмме ниже</w:t>
      </w:r>
      <w:r w:rsidR="00D77C44">
        <w:rPr>
          <w:rFonts w:ascii="Times New Roman" w:hAnsi="Times New Roman" w:cs="Times New Roman"/>
          <w:sz w:val="28"/>
          <w:szCs w:val="28"/>
        </w:rPr>
        <w:t>.</w:t>
      </w:r>
    </w:p>
    <w:p w:rsidR="00E96DD9" w:rsidRDefault="00E96DD9" w:rsidP="006C55D1">
      <w:pPr>
        <w:widowControl w:val="0"/>
        <w:spacing w:after="0" w:line="276" w:lineRule="auto"/>
        <w:ind w:firstLine="709"/>
        <w:jc w:val="right"/>
        <w:rPr>
          <w:rFonts w:ascii="Times New Roman" w:hAnsi="Times New Roman" w:cs="Times New Roman"/>
          <w:sz w:val="28"/>
          <w:szCs w:val="28"/>
        </w:rPr>
      </w:pPr>
    </w:p>
    <w:p w:rsidR="00E96DD9" w:rsidRDefault="00E96DD9" w:rsidP="006C55D1">
      <w:pPr>
        <w:widowControl w:val="0"/>
        <w:spacing w:after="0" w:line="276" w:lineRule="auto"/>
        <w:ind w:firstLine="709"/>
        <w:jc w:val="right"/>
        <w:rPr>
          <w:rFonts w:ascii="Times New Roman" w:hAnsi="Times New Roman" w:cs="Times New Roman"/>
          <w:sz w:val="28"/>
          <w:szCs w:val="28"/>
        </w:rPr>
      </w:pPr>
    </w:p>
    <w:p w:rsidR="00E96DD9" w:rsidRDefault="00E96DD9" w:rsidP="006C55D1">
      <w:pPr>
        <w:widowControl w:val="0"/>
        <w:spacing w:after="0" w:line="276" w:lineRule="auto"/>
        <w:ind w:firstLine="709"/>
        <w:jc w:val="right"/>
        <w:rPr>
          <w:rFonts w:ascii="Times New Roman" w:hAnsi="Times New Roman" w:cs="Times New Roman"/>
          <w:sz w:val="28"/>
          <w:szCs w:val="28"/>
        </w:rPr>
      </w:pPr>
    </w:p>
    <w:p w:rsidR="00E96DD9" w:rsidRDefault="00E96DD9" w:rsidP="006C55D1">
      <w:pPr>
        <w:widowControl w:val="0"/>
        <w:spacing w:after="0" w:line="276" w:lineRule="auto"/>
        <w:ind w:firstLine="709"/>
        <w:jc w:val="right"/>
        <w:rPr>
          <w:rFonts w:ascii="Times New Roman" w:hAnsi="Times New Roman" w:cs="Times New Roman"/>
          <w:sz w:val="28"/>
          <w:szCs w:val="28"/>
        </w:rPr>
      </w:pPr>
    </w:p>
    <w:p w:rsidR="006C55D1" w:rsidRDefault="006C55D1" w:rsidP="006C55D1">
      <w:pPr>
        <w:widowControl w:val="0"/>
        <w:spacing w:after="0" w:line="276"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 xml:space="preserve">Рисунок № </w:t>
      </w:r>
      <w:r w:rsidR="002A3C9F">
        <w:rPr>
          <w:rFonts w:ascii="Times New Roman" w:hAnsi="Times New Roman" w:cs="Times New Roman"/>
          <w:sz w:val="28"/>
          <w:szCs w:val="28"/>
        </w:rPr>
        <w:t>8</w:t>
      </w:r>
    </w:p>
    <w:p w:rsidR="00D7440F" w:rsidRDefault="00D7440F" w:rsidP="006C55D1">
      <w:pPr>
        <w:widowControl w:val="0"/>
        <w:spacing w:after="0" w:line="276" w:lineRule="auto"/>
        <w:jc w:val="center"/>
        <w:rPr>
          <w:rFonts w:ascii="Times New Roman" w:hAnsi="Times New Roman" w:cs="Times New Roman"/>
          <w:b/>
          <w:bCs/>
          <w:sz w:val="24"/>
          <w:szCs w:val="24"/>
        </w:rPr>
      </w:pPr>
    </w:p>
    <w:p w:rsidR="006C55D1" w:rsidRDefault="006C55D1" w:rsidP="006C55D1">
      <w:pPr>
        <w:widowControl w:val="0"/>
        <w:spacing w:after="0" w:line="276" w:lineRule="auto"/>
        <w:jc w:val="center"/>
        <w:rPr>
          <w:rFonts w:ascii="Times New Roman" w:hAnsi="Times New Roman" w:cs="Times New Roman"/>
          <w:b/>
          <w:bCs/>
          <w:sz w:val="24"/>
          <w:szCs w:val="24"/>
        </w:rPr>
      </w:pPr>
      <w:r w:rsidRPr="006C55D1">
        <w:rPr>
          <w:rFonts w:ascii="Times New Roman" w:hAnsi="Times New Roman" w:cs="Times New Roman"/>
          <w:b/>
          <w:bCs/>
          <w:sz w:val="24"/>
          <w:szCs w:val="24"/>
        </w:rPr>
        <w:t xml:space="preserve">Динамика производства продукции растениеводства </w:t>
      </w:r>
    </w:p>
    <w:p w:rsidR="006C55D1" w:rsidRDefault="006C55D1" w:rsidP="006C55D1">
      <w:pPr>
        <w:widowControl w:val="0"/>
        <w:spacing w:after="0" w:line="276" w:lineRule="auto"/>
        <w:jc w:val="center"/>
        <w:rPr>
          <w:rFonts w:ascii="Times New Roman" w:hAnsi="Times New Roman" w:cs="Times New Roman"/>
          <w:b/>
          <w:bCs/>
          <w:sz w:val="24"/>
          <w:szCs w:val="24"/>
        </w:rPr>
      </w:pPr>
      <w:r w:rsidRPr="006C55D1">
        <w:rPr>
          <w:rFonts w:ascii="Times New Roman" w:hAnsi="Times New Roman" w:cs="Times New Roman"/>
          <w:b/>
          <w:bCs/>
          <w:sz w:val="24"/>
          <w:szCs w:val="24"/>
        </w:rPr>
        <w:t xml:space="preserve">в муниципальном образовании Крыловский район </w:t>
      </w:r>
    </w:p>
    <w:p w:rsidR="006C55D1" w:rsidRDefault="006C55D1" w:rsidP="006C55D1">
      <w:pPr>
        <w:widowControl w:val="0"/>
        <w:spacing w:after="0" w:line="276" w:lineRule="auto"/>
        <w:jc w:val="center"/>
        <w:rPr>
          <w:rFonts w:ascii="Times New Roman" w:hAnsi="Times New Roman" w:cs="Times New Roman"/>
          <w:b/>
          <w:bCs/>
          <w:sz w:val="24"/>
          <w:szCs w:val="24"/>
        </w:rPr>
      </w:pPr>
      <w:r w:rsidRPr="006C55D1">
        <w:rPr>
          <w:rFonts w:ascii="Times New Roman" w:hAnsi="Times New Roman" w:cs="Times New Roman"/>
          <w:b/>
          <w:bCs/>
          <w:sz w:val="24"/>
          <w:szCs w:val="24"/>
        </w:rPr>
        <w:t>(в фактических ценах; миллион рублей)</w:t>
      </w:r>
    </w:p>
    <w:p w:rsidR="00D7440F" w:rsidRDefault="00D7440F" w:rsidP="006C55D1">
      <w:pPr>
        <w:widowControl w:val="0"/>
        <w:spacing w:after="0" w:line="276" w:lineRule="auto"/>
        <w:jc w:val="center"/>
        <w:rPr>
          <w:rFonts w:ascii="Times New Roman" w:hAnsi="Times New Roman" w:cs="Times New Roman"/>
          <w:b/>
          <w:bCs/>
          <w:sz w:val="24"/>
          <w:szCs w:val="24"/>
        </w:rPr>
      </w:pPr>
    </w:p>
    <w:p w:rsidR="006C55D1" w:rsidRPr="006C55D1" w:rsidRDefault="006C55D1" w:rsidP="006C55D1">
      <w:pPr>
        <w:widowControl w:val="0"/>
        <w:spacing w:after="0" w:line="276" w:lineRule="auto"/>
        <w:jc w:val="center"/>
        <w:rPr>
          <w:rFonts w:ascii="Times New Roman" w:hAnsi="Times New Roman" w:cs="Times New Roman"/>
          <w:b/>
          <w:bCs/>
          <w:sz w:val="24"/>
          <w:szCs w:val="24"/>
        </w:rPr>
      </w:pPr>
      <w:r w:rsidRPr="00C458F7">
        <w:rPr>
          <w:rFonts w:ascii="Times New Roman" w:hAnsi="Times New Roman"/>
          <w:b/>
          <w:bCs/>
          <w:noProof/>
          <w:spacing w:val="-2"/>
          <w:szCs w:val="24"/>
          <w:lang w:eastAsia="ru-RU"/>
        </w:rPr>
        <w:drawing>
          <wp:inline distT="0" distB="0" distL="0" distR="0">
            <wp:extent cx="5229225" cy="2124075"/>
            <wp:effectExtent l="0" t="0" r="0" b="0"/>
            <wp:docPr id="27" name="Объект 2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66480A" w:rsidRDefault="0066480A" w:rsidP="003B397B">
      <w:pPr>
        <w:widowControl w:val="0"/>
        <w:spacing w:after="0" w:line="276" w:lineRule="auto"/>
        <w:ind w:firstLine="709"/>
        <w:jc w:val="both"/>
        <w:rPr>
          <w:rFonts w:ascii="Times New Roman" w:hAnsi="Times New Roman" w:cs="Times New Roman"/>
          <w:sz w:val="28"/>
          <w:szCs w:val="28"/>
        </w:rPr>
      </w:pPr>
    </w:p>
    <w:p w:rsidR="006C55D1" w:rsidRDefault="00FF1238" w:rsidP="003B397B">
      <w:pPr>
        <w:widowControl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Объем производства продукции животноводства за анализируемый период представлен в таблице № 15.</w:t>
      </w:r>
    </w:p>
    <w:p w:rsidR="00D7440F" w:rsidRDefault="00D7440F" w:rsidP="00D77C44">
      <w:pPr>
        <w:spacing w:after="0" w:line="240" w:lineRule="auto"/>
        <w:jc w:val="right"/>
        <w:rPr>
          <w:rFonts w:ascii="Times New Roman" w:hAnsi="Times New Roman" w:cs="Times New Roman"/>
          <w:iCs/>
          <w:sz w:val="28"/>
          <w:szCs w:val="28"/>
          <w:lang w:eastAsia="ru-RU"/>
        </w:rPr>
      </w:pPr>
    </w:p>
    <w:p w:rsidR="00D77C44" w:rsidRPr="009C220C" w:rsidRDefault="00D77C44" w:rsidP="00D77C44">
      <w:pPr>
        <w:spacing w:after="0" w:line="240" w:lineRule="auto"/>
        <w:jc w:val="right"/>
        <w:rPr>
          <w:rFonts w:ascii="Times New Roman" w:hAnsi="Times New Roman" w:cs="Times New Roman"/>
          <w:iCs/>
          <w:sz w:val="28"/>
          <w:szCs w:val="28"/>
          <w:lang w:eastAsia="ru-RU"/>
        </w:rPr>
      </w:pPr>
      <w:r w:rsidRPr="009C220C">
        <w:rPr>
          <w:rFonts w:ascii="Times New Roman" w:hAnsi="Times New Roman" w:cs="Times New Roman"/>
          <w:iCs/>
          <w:sz w:val="28"/>
          <w:szCs w:val="28"/>
          <w:lang w:eastAsia="ru-RU"/>
        </w:rPr>
        <w:t>Таблица № 1</w:t>
      </w:r>
      <w:r>
        <w:rPr>
          <w:rFonts w:ascii="Times New Roman" w:hAnsi="Times New Roman" w:cs="Times New Roman"/>
          <w:iCs/>
          <w:sz w:val="28"/>
          <w:szCs w:val="28"/>
          <w:lang w:eastAsia="ru-RU"/>
        </w:rPr>
        <w:t>5</w:t>
      </w:r>
    </w:p>
    <w:p w:rsidR="00D77C44" w:rsidRDefault="00D77C44" w:rsidP="00D77C44">
      <w:pPr>
        <w:spacing w:after="0" w:line="240" w:lineRule="auto"/>
        <w:jc w:val="center"/>
        <w:rPr>
          <w:rFonts w:ascii="Times New Roman" w:hAnsi="Times New Roman" w:cs="Times New Roman"/>
          <w:b/>
          <w:bCs/>
          <w:iCs/>
          <w:sz w:val="24"/>
          <w:szCs w:val="20"/>
          <w:lang w:eastAsia="ru-RU"/>
        </w:rPr>
      </w:pPr>
      <w:r w:rsidRPr="006C55D1">
        <w:rPr>
          <w:rFonts w:ascii="Times New Roman" w:hAnsi="Times New Roman" w:cs="Times New Roman"/>
          <w:b/>
          <w:bCs/>
          <w:iCs/>
          <w:sz w:val="24"/>
          <w:szCs w:val="20"/>
          <w:lang w:eastAsia="ru-RU"/>
        </w:rPr>
        <w:t xml:space="preserve">Продукция </w:t>
      </w:r>
      <w:r>
        <w:rPr>
          <w:rFonts w:ascii="Times New Roman" w:hAnsi="Times New Roman" w:cs="Times New Roman"/>
          <w:b/>
          <w:bCs/>
          <w:iCs/>
          <w:sz w:val="24"/>
          <w:szCs w:val="20"/>
          <w:lang w:eastAsia="ru-RU"/>
        </w:rPr>
        <w:t>животноводства</w:t>
      </w:r>
      <w:r w:rsidRPr="006C55D1">
        <w:rPr>
          <w:rFonts w:ascii="Times New Roman" w:hAnsi="Times New Roman" w:cs="Times New Roman"/>
          <w:b/>
          <w:bCs/>
          <w:iCs/>
          <w:sz w:val="24"/>
          <w:szCs w:val="20"/>
          <w:lang w:eastAsia="ru-RU"/>
        </w:rPr>
        <w:t xml:space="preserve"> в хозяйствах всех категорий </w:t>
      </w:r>
    </w:p>
    <w:p w:rsidR="00D77C44" w:rsidRPr="009C220C" w:rsidRDefault="00D77C44" w:rsidP="00D77C44">
      <w:pPr>
        <w:spacing w:after="0" w:line="240" w:lineRule="auto"/>
        <w:jc w:val="center"/>
        <w:rPr>
          <w:rFonts w:ascii="Times New Roman" w:hAnsi="Times New Roman" w:cs="Times New Roman"/>
          <w:b/>
          <w:bCs/>
          <w:iCs/>
          <w:sz w:val="24"/>
          <w:szCs w:val="20"/>
          <w:lang w:eastAsia="ru-RU"/>
        </w:rPr>
      </w:pPr>
      <w:r w:rsidRPr="006C55D1">
        <w:rPr>
          <w:rFonts w:ascii="Times New Roman" w:hAnsi="Times New Roman" w:cs="Times New Roman"/>
          <w:b/>
          <w:bCs/>
          <w:iCs/>
          <w:sz w:val="24"/>
          <w:szCs w:val="20"/>
          <w:lang w:eastAsia="ru-RU"/>
        </w:rPr>
        <w:t>(в фактических ценах; миллионов рублей).</w:t>
      </w:r>
    </w:p>
    <w:p w:rsidR="00D77C44" w:rsidRPr="009C220C" w:rsidRDefault="00D77C44" w:rsidP="00D77C44">
      <w:pPr>
        <w:rPr>
          <w:lang w:eastAsia="ru-RU"/>
        </w:rPr>
      </w:pP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0A0"/>
      </w:tblPr>
      <w:tblGrid>
        <w:gridCol w:w="3486"/>
        <w:gridCol w:w="1218"/>
        <w:gridCol w:w="1217"/>
        <w:gridCol w:w="1217"/>
        <w:gridCol w:w="1217"/>
        <w:gridCol w:w="1215"/>
      </w:tblGrid>
      <w:tr w:rsidR="00D77C44" w:rsidRPr="009C220C" w:rsidTr="009A7B47">
        <w:trPr>
          <w:trHeight w:val="20"/>
          <w:tblHeader/>
        </w:trPr>
        <w:tc>
          <w:tcPr>
            <w:tcW w:w="1821" w:type="pct"/>
            <w:tcBorders>
              <w:top w:val="single" w:sz="4" w:space="0" w:color="4F81BD"/>
              <w:left w:val="single" w:sz="4" w:space="0" w:color="4F81BD"/>
              <w:bottom w:val="single" w:sz="4" w:space="0" w:color="4F81BD"/>
              <w:right w:val="single" w:sz="4" w:space="0" w:color="FFFFFF"/>
            </w:tcBorders>
            <w:shd w:val="clear" w:color="auto" w:fill="4F81BD"/>
            <w:noWrap/>
            <w:vAlign w:val="center"/>
          </w:tcPr>
          <w:p w:rsidR="00D77C44" w:rsidRPr="009C220C" w:rsidRDefault="00D77C44" w:rsidP="009A7B47">
            <w:pPr>
              <w:spacing w:after="0" w:line="276" w:lineRule="auto"/>
              <w:jc w:val="center"/>
              <w:rPr>
                <w:rFonts w:ascii="Times New Roman" w:hAnsi="Times New Roman" w:cs="Times New Roman"/>
                <w:b/>
                <w:bCs/>
                <w:color w:val="FFFFFF"/>
                <w:sz w:val="24"/>
                <w:szCs w:val="24"/>
                <w:lang w:eastAsia="ru-RU"/>
              </w:rPr>
            </w:pPr>
            <w:r w:rsidRPr="009C220C">
              <w:rPr>
                <w:rFonts w:ascii="Times New Roman" w:hAnsi="Times New Roman" w:cs="Times New Roman"/>
                <w:b/>
                <w:bCs/>
                <w:color w:val="FFFFFF"/>
                <w:sz w:val="24"/>
                <w:szCs w:val="24"/>
                <w:lang w:eastAsia="ru-RU"/>
              </w:rPr>
              <w:t>Муниципальное образование</w:t>
            </w:r>
          </w:p>
        </w:tc>
        <w:tc>
          <w:tcPr>
            <w:tcW w:w="636" w:type="pct"/>
            <w:tcBorders>
              <w:top w:val="single" w:sz="4" w:space="0" w:color="4F81BD"/>
              <w:left w:val="single" w:sz="4" w:space="0" w:color="FFFFFF"/>
              <w:bottom w:val="single" w:sz="4" w:space="0" w:color="4F81BD"/>
              <w:right w:val="single" w:sz="4" w:space="0" w:color="FFFFFF"/>
            </w:tcBorders>
            <w:shd w:val="clear" w:color="auto" w:fill="4F81BD"/>
            <w:vAlign w:val="center"/>
          </w:tcPr>
          <w:p w:rsidR="00D77C44" w:rsidRPr="009C220C" w:rsidRDefault="00D77C44" w:rsidP="009A7B47">
            <w:pPr>
              <w:spacing w:after="0" w:line="276" w:lineRule="auto"/>
              <w:jc w:val="center"/>
              <w:rPr>
                <w:rFonts w:ascii="Times New Roman" w:hAnsi="Times New Roman" w:cs="Times New Roman"/>
                <w:b/>
                <w:bCs/>
                <w:color w:val="FFFFFF"/>
                <w:sz w:val="24"/>
                <w:szCs w:val="24"/>
                <w:lang w:eastAsia="ru-RU"/>
              </w:rPr>
            </w:pPr>
            <w:r w:rsidRPr="009C220C">
              <w:rPr>
                <w:rFonts w:ascii="Times New Roman" w:hAnsi="Times New Roman" w:cs="Times New Roman"/>
                <w:b/>
                <w:bCs/>
                <w:color w:val="FFFFFF"/>
                <w:sz w:val="24"/>
                <w:szCs w:val="24"/>
                <w:lang w:eastAsia="ru-RU"/>
              </w:rPr>
              <w:t>201</w:t>
            </w:r>
            <w:r>
              <w:rPr>
                <w:rFonts w:ascii="Times New Roman" w:hAnsi="Times New Roman" w:cs="Times New Roman"/>
                <w:b/>
                <w:bCs/>
                <w:color w:val="FFFFFF"/>
                <w:sz w:val="24"/>
                <w:szCs w:val="24"/>
                <w:lang w:eastAsia="ru-RU"/>
              </w:rPr>
              <w:t>5</w:t>
            </w:r>
          </w:p>
        </w:tc>
        <w:tc>
          <w:tcPr>
            <w:tcW w:w="636" w:type="pct"/>
            <w:tcBorders>
              <w:top w:val="single" w:sz="4" w:space="0" w:color="4F81BD"/>
              <w:left w:val="single" w:sz="4" w:space="0" w:color="FFFFFF"/>
              <w:bottom w:val="single" w:sz="4" w:space="0" w:color="4F81BD"/>
              <w:right w:val="single" w:sz="4" w:space="0" w:color="FFFFFF"/>
            </w:tcBorders>
            <w:shd w:val="clear" w:color="auto" w:fill="4F81BD"/>
            <w:vAlign w:val="center"/>
          </w:tcPr>
          <w:p w:rsidR="00D77C44" w:rsidRPr="009C220C" w:rsidRDefault="00D77C44" w:rsidP="009A7B47">
            <w:pPr>
              <w:spacing w:after="0" w:line="276" w:lineRule="auto"/>
              <w:jc w:val="center"/>
              <w:rPr>
                <w:rFonts w:ascii="Times New Roman" w:hAnsi="Times New Roman" w:cs="Times New Roman"/>
                <w:b/>
                <w:bCs/>
                <w:color w:val="FFFFFF"/>
                <w:sz w:val="24"/>
                <w:szCs w:val="24"/>
                <w:lang w:eastAsia="ru-RU"/>
              </w:rPr>
            </w:pPr>
            <w:r w:rsidRPr="009C220C">
              <w:rPr>
                <w:rFonts w:ascii="Times New Roman" w:hAnsi="Times New Roman" w:cs="Times New Roman"/>
                <w:b/>
                <w:bCs/>
                <w:color w:val="FFFFFF"/>
                <w:sz w:val="24"/>
                <w:szCs w:val="24"/>
                <w:lang w:eastAsia="ru-RU"/>
              </w:rPr>
              <w:t>201</w:t>
            </w:r>
            <w:r>
              <w:rPr>
                <w:rFonts w:ascii="Times New Roman" w:hAnsi="Times New Roman" w:cs="Times New Roman"/>
                <w:b/>
                <w:bCs/>
                <w:color w:val="FFFFFF"/>
                <w:sz w:val="24"/>
                <w:szCs w:val="24"/>
                <w:lang w:eastAsia="ru-RU"/>
              </w:rPr>
              <w:t>6</w:t>
            </w:r>
          </w:p>
        </w:tc>
        <w:tc>
          <w:tcPr>
            <w:tcW w:w="636" w:type="pct"/>
            <w:tcBorders>
              <w:top w:val="single" w:sz="4" w:space="0" w:color="4F81BD"/>
              <w:left w:val="single" w:sz="4" w:space="0" w:color="FFFFFF"/>
              <w:bottom w:val="single" w:sz="4" w:space="0" w:color="4F81BD"/>
              <w:right w:val="single" w:sz="4" w:space="0" w:color="FFFFFF"/>
            </w:tcBorders>
            <w:shd w:val="clear" w:color="auto" w:fill="4F81BD"/>
            <w:vAlign w:val="center"/>
          </w:tcPr>
          <w:p w:rsidR="00D77C44" w:rsidRPr="009C220C" w:rsidRDefault="00D77C44" w:rsidP="009A7B47">
            <w:pPr>
              <w:spacing w:after="0" w:line="276" w:lineRule="auto"/>
              <w:jc w:val="center"/>
              <w:rPr>
                <w:rFonts w:ascii="Times New Roman" w:hAnsi="Times New Roman" w:cs="Times New Roman"/>
                <w:b/>
                <w:bCs/>
                <w:color w:val="FFFFFF"/>
                <w:sz w:val="24"/>
                <w:szCs w:val="24"/>
                <w:lang w:eastAsia="ru-RU"/>
              </w:rPr>
            </w:pPr>
            <w:r w:rsidRPr="009C220C">
              <w:rPr>
                <w:rFonts w:ascii="Times New Roman" w:hAnsi="Times New Roman" w:cs="Times New Roman"/>
                <w:b/>
                <w:bCs/>
                <w:color w:val="FFFFFF"/>
                <w:sz w:val="24"/>
                <w:szCs w:val="24"/>
                <w:lang w:eastAsia="ru-RU"/>
              </w:rPr>
              <w:t>201</w:t>
            </w:r>
            <w:r>
              <w:rPr>
                <w:rFonts w:ascii="Times New Roman" w:hAnsi="Times New Roman" w:cs="Times New Roman"/>
                <w:b/>
                <w:bCs/>
                <w:color w:val="FFFFFF"/>
                <w:sz w:val="24"/>
                <w:szCs w:val="24"/>
                <w:lang w:eastAsia="ru-RU"/>
              </w:rPr>
              <w:t>7</w:t>
            </w:r>
          </w:p>
        </w:tc>
        <w:tc>
          <w:tcPr>
            <w:tcW w:w="636" w:type="pct"/>
            <w:tcBorders>
              <w:top w:val="single" w:sz="4" w:space="0" w:color="4F81BD"/>
              <w:left w:val="single" w:sz="4" w:space="0" w:color="FFFFFF"/>
              <w:bottom w:val="single" w:sz="4" w:space="0" w:color="4F81BD"/>
              <w:right w:val="nil"/>
            </w:tcBorders>
            <w:shd w:val="clear" w:color="auto" w:fill="4F81BD"/>
            <w:vAlign w:val="center"/>
          </w:tcPr>
          <w:p w:rsidR="00D77C44" w:rsidRPr="009C220C" w:rsidRDefault="00D77C44" w:rsidP="009A7B47">
            <w:pPr>
              <w:spacing w:after="0" w:line="276" w:lineRule="auto"/>
              <w:jc w:val="center"/>
              <w:rPr>
                <w:rFonts w:ascii="Times New Roman" w:hAnsi="Times New Roman" w:cs="Times New Roman"/>
                <w:b/>
                <w:bCs/>
                <w:color w:val="FFFFFF"/>
                <w:sz w:val="24"/>
                <w:szCs w:val="24"/>
                <w:lang w:eastAsia="ru-RU"/>
              </w:rPr>
            </w:pPr>
            <w:r w:rsidRPr="009C220C">
              <w:rPr>
                <w:rFonts w:ascii="Times New Roman" w:hAnsi="Times New Roman" w:cs="Times New Roman"/>
                <w:b/>
                <w:bCs/>
                <w:color w:val="FFFFFF"/>
                <w:sz w:val="24"/>
                <w:szCs w:val="24"/>
                <w:lang w:eastAsia="ru-RU"/>
              </w:rPr>
              <w:t>201</w:t>
            </w:r>
            <w:r>
              <w:rPr>
                <w:rFonts w:ascii="Times New Roman" w:hAnsi="Times New Roman" w:cs="Times New Roman"/>
                <w:b/>
                <w:bCs/>
                <w:color w:val="FFFFFF"/>
                <w:sz w:val="24"/>
                <w:szCs w:val="24"/>
                <w:lang w:eastAsia="ru-RU"/>
              </w:rPr>
              <w:t>8</w:t>
            </w:r>
          </w:p>
        </w:tc>
        <w:tc>
          <w:tcPr>
            <w:tcW w:w="635" w:type="pct"/>
            <w:tcBorders>
              <w:top w:val="single" w:sz="4" w:space="0" w:color="4F81BD"/>
              <w:left w:val="single" w:sz="4" w:space="0" w:color="FFFFFF"/>
              <w:bottom w:val="single" w:sz="4" w:space="0" w:color="4F81BD"/>
              <w:right w:val="single" w:sz="4" w:space="0" w:color="4F81BD"/>
            </w:tcBorders>
            <w:shd w:val="clear" w:color="auto" w:fill="4F81BD"/>
          </w:tcPr>
          <w:p w:rsidR="00D77C44" w:rsidRPr="009C220C" w:rsidRDefault="00D77C44" w:rsidP="009A7B47">
            <w:pPr>
              <w:spacing w:after="0" w:line="276" w:lineRule="auto"/>
              <w:jc w:val="center"/>
              <w:rPr>
                <w:rFonts w:ascii="Times New Roman" w:hAnsi="Times New Roman" w:cs="Times New Roman"/>
                <w:b/>
                <w:bCs/>
                <w:color w:val="FFFFFF"/>
                <w:sz w:val="24"/>
                <w:szCs w:val="24"/>
                <w:lang w:eastAsia="ru-RU"/>
              </w:rPr>
            </w:pPr>
            <w:r w:rsidRPr="009C220C">
              <w:rPr>
                <w:rFonts w:ascii="Times New Roman" w:hAnsi="Times New Roman" w:cs="Times New Roman"/>
                <w:b/>
                <w:bCs/>
                <w:color w:val="FFFFFF"/>
                <w:sz w:val="24"/>
                <w:szCs w:val="24"/>
                <w:lang w:eastAsia="ru-RU"/>
              </w:rPr>
              <w:t>201</w:t>
            </w:r>
            <w:r>
              <w:rPr>
                <w:rFonts w:ascii="Times New Roman" w:hAnsi="Times New Roman" w:cs="Times New Roman"/>
                <w:b/>
                <w:bCs/>
                <w:color w:val="FFFFFF"/>
                <w:sz w:val="24"/>
                <w:szCs w:val="24"/>
                <w:lang w:eastAsia="ru-RU"/>
              </w:rPr>
              <w:t>9</w:t>
            </w:r>
          </w:p>
        </w:tc>
      </w:tr>
      <w:tr w:rsidR="00D77C44" w:rsidRPr="009C220C" w:rsidTr="009A7B47">
        <w:trPr>
          <w:trHeight w:val="20"/>
        </w:trPr>
        <w:tc>
          <w:tcPr>
            <w:tcW w:w="1821" w:type="pct"/>
            <w:shd w:val="clear" w:color="auto" w:fill="DBE5F1"/>
          </w:tcPr>
          <w:p w:rsidR="00D77C44" w:rsidRPr="009C220C" w:rsidRDefault="00D77C44" w:rsidP="009A7B47">
            <w:pPr>
              <w:spacing w:after="0" w:line="276" w:lineRule="auto"/>
              <w:rPr>
                <w:rFonts w:ascii="Times New Roman" w:hAnsi="Times New Roman" w:cs="Times New Roman"/>
                <w:b/>
                <w:bCs/>
                <w:color w:val="000000"/>
                <w:sz w:val="24"/>
                <w:szCs w:val="24"/>
                <w:lang w:eastAsia="ru-RU"/>
              </w:rPr>
            </w:pPr>
            <w:r>
              <w:rPr>
                <w:rFonts w:ascii="Times New Roman" w:hAnsi="Times New Roman" w:cs="Times New Roman"/>
                <w:bCs/>
                <w:color w:val="000000"/>
                <w:sz w:val="24"/>
                <w:szCs w:val="24"/>
                <w:lang w:eastAsia="ru-RU"/>
              </w:rPr>
              <w:t>Крыловский</w:t>
            </w:r>
            <w:r w:rsidRPr="009C220C">
              <w:rPr>
                <w:rFonts w:ascii="Times New Roman" w:hAnsi="Times New Roman" w:cs="Times New Roman"/>
                <w:bCs/>
                <w:color w:val="000000"/>
                <w:sz w:val="24"/>
                <w:szCs w:val="24"/>
                <w:lang w:eastAsia="ru-RU"/>
              </w:rPr>
              <w:t xml:space="preserve"> район</w:t>
            </w:r>
          </w:p>
        </w:tc>
        <w:tc>
          <w:tcPr>
            <w:tcW w:w="636" w:type="pct"/>
            <w:shd w:val="clear" w:color="auto" w:fill="DBE5F1"/>
            <w:vAlign w:val="center"/>
          </w:tcPr>
          <w:p w:rsidR="00D77C44" w:rsidRPr="009C220C" w:rsidRDefault="00D77C44" w:rsidP="009A7B47">
            <w:pPr>
              <w:spacing w:after="0" w:line="276" w:lineRule="auto"/>
              <w:jc w:val="right"/>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800,1</w:t>
            </w:r>
          </w:p>
        </w:tc>
        <w:tc>
          <w:tcPr>
            <w:tcW w:w="636" w:type="pct"/>
            <w:shd w:val="clear" w:color="auto" w:fill="DBE5F1"/>
            <w:vAlign w:val="center"/>
          </w:tcPr>
          <w:p w:rsidR="00D77C44" w:rsidRPr="009C220C" w:rsidRDefault="00D77C44" w:rsidP="009A7B47">
            <w:pPr>
              <w:spacing w:after="0" w:line="276"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950,5</w:t>
            </w:r>
          </w:p>
        </w:tc>
        <w:tc>
          <w:tcPr>
            <w:tcW w:w="636" w:type="pct"/>
            <w:shd w:val="clear" w:color="auto" w:fill="DBE5F1"/>
            <w:vAlign w:val="center"/>
          </w:tcPr>
          <w:p w:rsidR="00D77C44" w:rsidRPr="009C220C" w:rsidRDefault="00D77C44" w:rsidP="009A7B47">
            <w:pPr>
              <w:spacing w:after="0" w:line="276"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892,2</w:t>
            </w:r>
          </w:p>
        </w:tc>
        <w:tc>
          <w:tcPr>
            <w:tcW w:w="636" w:type="pct"/>
            <w:shd w:val="clear" w:color="auto" w:fill="DBE5F1"/>
            <w:vAlign w:val="center"/>
          </w:tcPr>
          <w:p w:rsidR="00D77C44" w:rsidRPr="009C220C" w:rsidRDefault="00D77C44" w:rsidP="009A7B47">
            <w:pPr>
              <w:spacing w:after="0" w:line="276"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875,5</w:t>
            </w:r>
          </w:p>
        </w:tc>
        <w:tc>
          <w:tcPr>
            <w:tcW w:w="635" w:type="pct"/>
            <w:shd w:val="clear" w:color="auto" w:fill="DBE5F1"/>
            <w:vAlign w:val="center"/>
          </w:tcPr>
          <w:p w:rsidR="00D77C44" w:rsidRPr="009C220C" w:rsidRDefault="00D77C44" w:rsidP="009A7B47">
            <w:pPr>
              <w:spacing w:after="0" w:line="276"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808,7</w:t>
            </w:r>
          </w:p>
        </w:tc>
      </w:tr>
    </w:tbl>
    <w:p w:rsidR="00D77C44" w:rsidRDefault="00D77C44" w:rsidP="00D77C44">
      <w:pPr>
        <w:widowControl w:val="0"/>
        <w:spacing w:after="0" w:line="276" w:lineRule="auto"/>
        <w:ind w:firstLine="709"/>
        <w:jc w:val="both"/>
        <w:rPr>
          <w:rFonts w:ascii="Times New Roman" w:hAnsi="Times New Roman" w:cs="Times New Roman"/>
          <w:sz w:val="28"/>
          <w:szCs w:val="28"/>
        </w:rPr>
      </w:pPr>
    </w:p>
    <w:p w:rsidR="006C55D1" w:rsidRDefault="00D77C44" w:rsidP="003B397B">
      <w:pPr>
        <w:widowControl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Кроме того, что животноводство не является ведущим направлением сельского хозяйства, дополнительно стоит отметить еще и тот факт, что в 2019 году производство животноводческой продукции достигло практически минимального значения за последние годы, что наглядно отражается на рисунке ниже. </w:t>
      </w:r>
    </w:p>
    <w:p w:rsidR="00D7440F" w:rsidRDefault="00D7440F" w:rsidP="00D77C44">
      <w:pPr>
        <w:widowControl w:val="0"/>
        <w:spacing w:after="0" w:line="276" w:lineRule="auto"/>
        <w:ind w:firstLine="709"/>
        <w:jc w:val="right"/>
        <w:rPr>
          <w:rFonts w:ascii="Times New Roman" w:hAnsi="Times New Roman" w:cs="Times New Roman"/>
          <w:sz w:val="28"/>
          <w:szCs w:val="28"/>
        </w:rPr>
      </w:pPr>
    </w:p>
    <w:p w:rsidR="00D7440F" w:rsidRDefault="00D7440F" w:rsidP="00D77C44">
      <w:pPr>
        <w:widowControl w:val="0"/>
        <w:spacing w:after="0" w:line="276" w:lineRule="auto"/>
        <w:ind w:firstLine="709"/>
        <w:jc w:val="right"/>
        <w:rPr>
          <w:rFonts w:ascii="Times New Roman" w:hAnsi="Times New Roman" w:cs="Times New Roman"/>
          <w:sz w:val="28"/>
          <w:szCs w:val="28"/>
        </w:rPr>
      </w:pPr>
    </w:p>
    <w:p w:rsidR="00D7440F" w:rsidRDefault="00D7440F" w:rsidP="00D77C44">
      <w:pPr>
        <w:widowControl w:val="0"/>
        <w:spacing w:after="0" w:line="276" w:lineRule="auto"/>
        <w:ind w:firstLine="709"/>
        <w:jc w:val="right"/>
        <w:rPr>
          <w:rFonts w:ascii="Times New Roman" w:hAnsi="Times New Roman" w:cs="Times New Roman"/>
          <w:sz w:val="28"/>
          <w:szCs w:val="28"/>
        </w:rPr>
      </w:pPr>
    </w:p>
    <w:p w:rsidR="00D7440F" w:rsidRDefault="00D7440F" w:rsidP="00D77C44">
      <w:pPr>
        <w:widowControl w:val="0"/>
        <w:spacing w:after="0" w:line="276" w:lineRule="auto"/>
        <w:ind w:firstLine="709"/>
        <w:jc w:val="right"/>
        <w:rPr>
          <w:rFonts w:ascii="Times New Roman" w:hAnsi="Times New Roman" w:cs="Times New Roman"/>
          <w:sz w:val="28"/>
          <w:szCs w:val="28"/>
        </w:rPr>
      </w:pPr>
    </w:p>
    <w:p w:rsidR="00D7440F" w:rsidRDefault="00D7440F" w:rsidP="00D77C44">
      <w:pPr>
        <w:widowControl w:val="0"/>
        <w:spacing w:after="0" w:line="276" w:lineRule="auto"/>
        <w:ind w:firstLine="709"/>
        <w:jc w:val="right"/>
        <w:rPr>
          <w:rFonts w:ascii="Times New Roman" w:hAnsi="Times New Roman" w:cs="Times New Roman"/>
          <w:sz w:val="28"/>
          <w:szCs w:val="28"/>
        </w:rPr>
      </w:pPr>
    </w:p>
    <w:p w:rsidR="00D7440F" w:rsidRDefault="00D7440F" w:rsidP="00D77C44">
      <w:pPr>
        <w:widowControl w:val="0"/>
        <w:spacing w:after="0" w:line="276" w:lineRule="auto"/>
        <w:ind w:firstLine="709"/>
        <w:jc w:val="right"/>
        <w:rPr>
          <w:rFonts w:ascii="Times New Roman" w:hAnsi="Times New Roman" w:cs="Times New Roman"/>
          <w:sz w:val="28"/>
          <w:szCs w:val="28"/>
        </w:rPr>
      </w:pPr>
    </w:p>
    <w:p w:rsidR="00D7440F" w:rsidRDefault="00D7440F" w:rsidP="00D77C44">
      <w:pPr>
        <w:widowControl w:val="0"/>
        <w:spacing w:after="0" w:line="276" w:lineRule="auto"/>
        <w:ind w:firstLine="709"/>
        <w:jc w:val="right"/>
        <w:rPr>
          <w:rFonts w:ascii="Times New Roman" w:hAnsi="Times New Roman" w:cs="Times New Roman"/>
          <w:sz w:val="28"/>
          <w:szCs w:val="28"/>
        </w:rPr>
      </w:pPr>
    </w:p>
    <w:p w:rsidR="00D7440F" w:rsidRDefault="00D7440F" w:rsidP="00D77C44">
      <w:pPr>
        <w:widowControl w:val="0"/>
        <w:spacing w:after="0" w:line="276" w:lineRule="auto"/>
        <w:ind w:firstLine="709"/>
        <w:jc w:val="right"/>
        <w:rPr>
          <w:rFonts w:ascii="Times New Roman" w:hAnsi="Times New Roman" w:cs="Times New Roman"/>
          <w:sz w:val="28"/>
          <w:szCs w:val="28"/>
        </w:rPr>
      </w:pPr>
    </w:p>
    <w:p w:rsidR="00D77C44" w:rsidRDefault="00D77C44" w:rsidP="00D77C44">
      <w:pPr>
        <w:widowControl w:val="0"/>
        <w:spacing w:after="0" w:line="276"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Рисунок № 9</w:t>
      </w:r>
    </w:p>
    <w:p w:rsidR="00D77C44" w:rsidRDefault="00D77C44" w:rsidP="00D77C44">
      <w:pPr>
        <w:widowControl w:val="0"/>
        <w:spacing w:after="0" w:line="276" w:lineRule="auto"/>
        <w:jc w:val="center"/>
        <w:rPr>
          <w:rFonts w:ascii="Times New Roman" w:hAnsi="Times New Roman" w:cs="Times New Roman"/>
          <w:b/>
          <w:bCs/>
          <w:sz w:val="24"/>
          <w:szCs w:val="24"/>
        </w:rPr>
      </w:pPr>
      <w:r w:rsidRPr="006C55D1">
        <w:rPr>
          <w:rFonts w:ascii="Times New Roman" w:hAnsi="Times New Roman" w:cs="Times New Roman"/>
          <w:b/>
          <w:bCs/>
          <w:sz w:val="24"/>
          <w:szCs w:val="24"/>
        </w:rPr>
        <w:t xml:space="preserve">Динамика производства продукции растениеводства </w:t>
      </w:r>
    </w:p>
    <w:p w:rsidR="00D77C44" w:rsidRDefault="00D77C44" w:rsidP="00D77C44">
      <w:pPr>
        <w:widowControl w:val="0"/>
        <w:spacing w:after="0" w:line="276" w:lineRule="auto"/>
        <w:jc w:val="center"/>
        <w:rPr>
          <w:rFonts w:ascii="Times New Roman" w:hAnsi="Times New Roman" w:cs="Times New Roman"/>
          <w:b/>
          <w:bCs/>
          <w:sz w:val="24"/>
          <w:szCs w:val="24"/>
        </w:rPr>
      </w:pPr>
      <w:r w:rsidRPr="006C55D1">
        <w:rPr>
          <w:rFonts w:ascii="Times New Roman" w:hAnsi="Times New Roman" w:cs="Times New Roman"/>
          <w:b/>
          <w:bCs/>
          <w:sz w:val="24"/>
          <w:szCs w:val="24"/>
        </w:rPr>
        <w:t xml:space="preserve">в муниципальном образовании Крыловский район </w:t>
      </w:r>
    </w:p>
    <w:p w:rsidR="00D77C44" w:rsidRDefault="00D77C44" w:rsidP="00D77C44">
      <w:pPr>
        <w:widowControl w:val="0"/>
        <w:spacing w:after="0" w:line="276" w:lineRule="auto"/>
        <w:jc w:val="center"/>
        <w:rPr>
          <w:rFonts w:ascii="Times New Roman" w:hAnsi="Times New Roman" w:cs="Times New Roman"/>
          <w:b/>
          <w:bCs/>
          <w:sz w:val="24"/>
          <w:szCs w:val="24"/>
        </w:rPr>
      </w:pPr>
      <w:r w:rsidRPr="006C55D1">
        <w:rPr>
          <w:rFonts w:ascii="Times New Roman" w:hAnsi="Times New Roman" w:cs="Times New Roman"/>
          <w:b/>
          <w:bCs/>
          <w:sz w:val="24"/>
          <w:szCs w:val="24"/>
        </w:rPr>
        <w:t>(в фактических ценах; миллион рублей)</w:t>
      </w:r>
    </w:p>
    <w:p w:rsidR="00D77C44" w:rsidRDefault="00D77C44" w:rsidP="00D77C44">
      <w:pPr>
        <w:widowControl w:val="0"/>
        <w:spacing w:after="0" w:line="276" w:lineRule="auto"/>
        <w:jc w:val="center"/>
        <w:rPr>
          <w:rFonts w:ascii="Times New Roman" w:hAnsi="Times New Roman" w:cs="Times New Roman"/>
          <w:b/>
          <w:bCs/>
          <w:sz w:val="24"/>
          <w:szCs w:val="24"/>
        </w:rPr>
      </w:pPr>
    </w:p>
    <w:p w:rsidR="00D77C44" w:rsidRPr="006C55D1" w:rsidRDefault="00D77C44" w:rsidP="00D77C44">
      <w:pPr>
        <w:widowControl w:val="0"/>
        <w:spacing w:after="0" w:line="276" w:lineRule="auto"/>
        <w:jc w:val="center"/>
        <w:rPr>
          <w:rFonts w:ascii="Times New Roman" w:hAnsi="Times New Roman" w:cs="Times New Roman"/>
          <w:b/>
          <w:bCs/>
          <w:sz w:val="24"/>
          <w:szCs w:val="24"/>
        </w:rPr>
      </w:pPr>
      <w:r w:rsidRPr="00C458F7">
        <w:rPr>
          <w:rFonts w:ascii="Times New Roman" w:hAnsi="Times New Roman"/>
          <w:b/>
          <w:bCs/>
          <w:noProof/>
          <w:spacing w:val="-2"/>
          <w:szCs w:val="24"/>
          <w:lang w:eastAsia="ru-RU"/>
        </w:rPr>
        <w:drawing>
          <wp:inline distT="0" distB="0" distL="0" distR="0">
            <wp:extent cx="5933081" cy="2743200"/>
            <wp:effectExtent l="19050" t="0" r="10519" b="0"/>
            <wp:docPr id="2" name="Объект 2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D77C44" w:rsidRDefault="00D77C44" w:rsidP="00D77C44">
      <w:pPr>
        <w:widowControl w:val="0"/>
        <w:spacing w:after="0" w:line="276" w:lineRule="auto"/>
        <w:ind w:firstLine="709"/>
        <w:jc w:val="both"/>
        <w:rPr>
          <w:rFonts w:ascii="Times New Roman" w:hAnsi="Times New Roman" w:cs="Times New Roman"/>
          <w:sz w:val="28"/>
          <w:szCs w:val="28"/>
        </w:rPr>
      </w:pPr>
    </w:p>
    <w:p w:rsidR="00D77C44" w:rsidRDefault="00D77C44" w:rsidP="003B397B">
      <w:pPr>
        <w:widowControl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Анализ развития двух направлений сельскохозяйственной отрасли Крыловского района, приведенный выше, позволяет сделать вывод </w:t>
      </w:r>
      <w:r w:rsidRPr="00D77C44">
        <w:rPr>
          <w:rFonts w:ascii="Times New Roman" w:hAnsi="Times New Roman" w:cs="Times New Roman"/>
          <w:sz w:val="28"/>
          <w:szCs w:val="28"/>
        </w:rPr>
        <w:t>о ярко выраженной «сырьевой» ориентации экономики Крыловского района и её высокой связи с сельским хозяйством. Последнее обстоятельство делает её очень уязвимой как ко внешней ценовой конъюнктуре на цены и спрос на сельскохозяйственную продукцию, так и крайне зависимой от климатических условий, а также технологических особенностей сельскохозяйственного производства. В частности, структура занятости местного населения оказывается крайне зависима от сезонных работ и периодов выплаты работникам заработной платы. Это крайне негативно сказывается на возможностях развития других отраслей экономики и, прежде всего, торговли и бытовых услуг.</w:t>
      </w:r>
    </w:p>
    <w:p w:rsidR="00D77C44" w:rsidRDefault="003E1A40" w:rsidP="003B397B">
      <w:pPr>
        <w:widowControl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Несмотря на превалирование растениеводства внутри района, стоит отметить тот факт, что по производству зерна муниципалитет отстает от многих районов своей экономической зоны – Кущевский, Ленинградский, Новопокровский, Павловский районы производят зерна больше, чем Крыловский район. Причиной тому меньшие посевные площади (урожайность в районе не самая низкая в СЭЗ КК). </w:t>
      </w:r>
    </w:p>
    <w:p w:rsidR="003E1A40" w:rsidRPr="003E1A40" w:rsidRDefault="003E1A40" w:rsidP="003E1A40">
      <w:pPr>
        <w:widowControl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целом, можно говорить </w:t>
      </w:r>
      <w:r w:rsidRPr="003E1A40">
        <w:rPr>
          <w:rFonts w:ascii="Times New Roman" w:hAnsi="Times New Roman" w:cs="Times New Roman"/>
          <w:sz w:val="28"/>
          <w:szCs w:val="28"/>
        </w:rPr>
        <w:t>о том, что сегодня сельскохозяйственное производство в районе достигло предела своих возможностей и для дальнейшего развития требуется качественное улучшение используемых технологий земледелия, а также дополнительные инвестиции в сельское хозяйство.</w:t>
      </w:r>
    </w:p>
    <w:p w:rsidR="003E1A40" w:rsidRDefault="003E1A40" w:rsidP="003E1A40">
      <w:pPr>
        <w:widowControl w:val="0"/>
        <w:spacing w:after="0" w:line="276" w:lineRule="auto"/>
        <w:ind w:firstLine="709"/>
        <w:jc w:val="both"/>
        <w:rPr>
          <w:rFonts w:ascii="Times New Roman" w:hAnsi="Times New Roman" w:cs="Times New Roman"/>
          <w:sz w:val="28"/>
          <w:szCs w:val="28"/>
        </w:rPr>
      </w:pPr>
      <w:r w:rsidRPr="003E1A40">
        <w:rPr>
          <w:rFonts w:ascii="Times New Roman" w:hAnsi="Times New Roman" w:cs="Times New Roman"/>
          <w:sz w:val="28"/>
          <w:szCs w:val="28"/>
        </w:rPr>
        <w:t xml:space="preserve">В основном сельскохозяйственную продукцию производят крупные предприятия, на долю малых и средних форм сельскохозяйственного предпринимательства приходится </w:t>
      </w:r>
      <w:r>
        <w:rPr>
          <w:rFonts w:ascii="Times New Roman" w:hAnsi="Times New Roman" w:cs="Times New Roman"/>
          <w:sz w:val="28"/>
          <w:szCs w:val="28"/>
        </w:rPr>
        <w:t>менее половины</w:t>
      </w:r>
      <w:r w:rsidRPr="003E1A40">
        <w:rPr>
          <w:rFonts w:ascii="Times New Roman" w:hAnsi="Times New Roman" w:cs="Times New Roman"/>
          <w:sz w:val="28"/>
          <w:szCs w:val="28"/>
        </w:rPr>
        <w:t xml:space="preserve"> общего объема сельскохозяйственного производства.</w:t>
      </w:r>
    </w:p>
    <w:p w:rsidR="003E1A40" w:rsidRDefault="003E1A40" w:rsidP="003E1A40">
      <w:pPr>
        <w:widowControl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Если говорить о крестьянско-фермерских хозяйствах, то следует отметить, что </w:t>
      </w:r>
      <w:r w:rsidRPr="003E1A40">
        <w:rPr>
          <w:rFonts w:ascii="Times New Roman" w:hAnsi="Times New Roman" w:cs="Times New Roman"/>
          <w:sz w:val="28"/>
          <w:szCs w:val="28"/>
        </w:rPr>
        <w:t xml:space="preserve">в основном </w:t>
      </w:r>
      <w:r>
        <w:rPr>
          <w:rFonts w:ascii="Times New Roman" w:hAnsi="Times New Roman" w:cs="Times New Roman"/>
          <w:sz w:val="28"/>
          <w:szCs w:val="28"/>
        </w:rPr>
        <w:t>они</w:t>
      </w:r>
      <w:r w:rsidRPr="003E1A40">
        <w:rPr>
          <w:rFonts w:ascii="Times New Roman" w:hAnsi="Times New Roman" w:cs="Times New Roman"/>
          <w:sz w:val="28"/>
          <w:szCs w:val="28"/>
        </w:rPr>
        <w:t xml:space="preserve"> сосредоточены на производстве зерновых и зернобобовых культур, а также подсолнечника. В об</w:t>
      </w:r>
      <w:r>
        <w:rPr>
          <w:rFonts w:ascii="Times New Roman" w:hAnsi="Times New Roman" w:cs="Times New Roman"/>
          <w:sz w:val="28"/>
          <w:szCs w:val="28"/>
        </w:rPr>
        <w:t>о</w:t>
      </w:r>
      <w:r w:rsidRPr="003E1A40">
        <w:rPr>
          <w:rFonts w:ascii="Times New Roman" w:hAnsi="Times New Roman" w:cs="Times New Roman"/>
          <w:sz w:val="28"/>
          <w:szCs w:val="28"/>
        </w:rPr>
        <w:t>их случаях предприятия ориентируются на сбыт своей продукции в составе более крупных холдингов зерновой и сахарной специализации, образуя сложные кооперативные сети.</w:t>
      </w:r>
    </w:p>
    <w:p w:rsidR="002D1ACA" w:rsidRDefault="002D1ACA" w:rsidP="003E1A40">
      <w:pPr>
        <w:widowControl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Рассматривая растениеводство в разрезе видов выращиваемой продукции, уверенно можно говорить о преобладании зерновых и зернобобовых культур – их произведено в 2019 году 412,3 тыс. тонн. Сахарной свеклы было получено </w:t>
      </w:r>
      <w:r w:rsidRPr="00B175FD">
        <w:rPr>
          <w:rFonts w:ascii="Times New Roman" w:hAnsi="Times New Roman" w:cs="Times New Roman"/>
          <w:sz w:val="28"/>
          <w:szCs w:val="28"/>
        </w:rPr>
        <w:t>1</w:t>
      </w:r>
      <w:r w:rsidR="009A1E91" w:rsidRPr="00B175FD">
        <w:rPr>
          <w:rFonts w:ascii="Times New Roman" w:hAnsi="Times New Roman" w:cs="Times New Roman"/>
          <w:sz w:val="28"/>
          <w:szCs w:val="28"/>
        </w:rPr>
        <w:t>20</w:t>
      </w:r>
      <w:r w:rsidRPr="00B175FD">
        <w:rPr>
          <w:rFonts w:ascii="Times New Roman" w:hAnsi="Times New Roman" w:cs="Times New Roman"/>
          <w:sz w:val="28"/>
          <w:szCs w:val="28"/>
        </w:rPr>
        <w:t>,7</w:t>
      </w:r>
      <w:r>
        <w:rPr>
          <w:rFonts w:ascii="Times New Roman" w:hAnsi="Times New Roman" w:cs="Times New Roman"/>
          <w:sz w:val="28"/>
          <w:szCs w:val="28"/>
        </w:rPr>
        <w:t xml:space="preserve"> тыс. тонн, подсолнечника 49,8 тыс. тонн, овощей 30,7 тыс. тонн, плодов и ягод выращено 4,4 тыс. тонн, а картофеля 2,9 тыс. тонн. </w:t>
      </w:r>
    </w:p>
    <w:p w:rsidR="002D1ACA" w:rsidRDefault="002D1ACA" w:rsidP="003E1A40">
      <w:pPr>
        <w:widowControl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Если говорить о животноводческой сфере, то стоит выделить производство мяса скота и птицы в живом весе 3,8 тыс. тонн. Молока было произведено 8,4 тыс. тонн, яиц 10,5 млн. штук. Поголовье КРС составляло в 2019 году 3894 голов, а поголовье свиней 8840 голов. Стабильно растет поголовье птицы. </w:t>
      </w:r>
    </w:p>
    <w:p w:rsidR="002D1ACA" w:rsidRDefault="002D1ACA" w:rsidP="003E1A40">
      <w:pPr>
        <w:widowControl w:val="0"/>
        <w:spacing w:after="0" w:line="276" w:lineRule="auto"/>
        <w:ind w:firstLine="709"/>
        <w:jc w:val="both"/>
        <w:rPr>
          <w:rFonts w:ascii="Times New Roman" w:hAnsi="Times New Roman" w:cs="Times New Roman"/>
          <w:sz w:val="28"/>
          <w:szCs w:val="28"/>
        </w:rPr>
      </w:pPr>
      <w:r w:rsidRPr="002D1ACA">
        <w:rPr>
          <w:rFonts w:ascii="Times New Roman" w:hAnsi="Times New Roman" w:cs="Times New Roman"/>
          <w:sz w:val="28"/>
          <w:szCs w:val="28"/>
        </w:rPr>
        <w:t xml:space="preserve">За </w:t>
      </w:r>
      <w:r>
        <w:rPr>
          <w:rFonts w:ascii="Times New Roman" w:hAnsi="Times New Roman" w:cs="Times New Roman"/>
          <w:sz w:val="28"/>
          <w:szCs w:val="28"/>
        </w:rPr>
        <w:t xml:space="preserve">последние </w:t>
      </w:r>
      <w:r w:rsidRPr="002D1ACA">
        <w:rPr>
          <w:rFonts w:ascii="Times New Roman" w:hAnsi="Times New Roman" w:cs="Times New Roman"/>
          <w:sz w:val="28"/>
          <w:szCs w:val="28"/>
        </w:rPr>
        <w:t>5 лет машинно-тракторный парк обновлен на</w:t>
      </w:r>
      <w:r>
        <w:rPr>
          <w:rFonts w:ascii="Times New Roman" w:hAnsi="Times New Roman" w:cs="Times New Roman"/>
          <w:sz w:val="28"/>
          <w:szCs w:val="28"/>
        </w:rPr>
        <w:t xml:space="preserve"> общую сумму</w:t>
      </w:r>
      <w:r w:rsidRPr="002D1ACA">
        <w:rPr>
          <w:rFonts w:ascii="Times New Roman" w:hAnsi="Times New Roman" w:cs="Times New Roman"/>
          <w:sz w:val="28"/>
          <w:szCs w:val="28"/>
        </w:rPr>
        <w:t xml:space="preserve"> один миллиард  700 миллионов рублей.</w:t>
      </w:r>
    </w:p>
    <w:p w:rsidR="00D77C44" w:rsidRDefault="002D1ACA" w:rsidP="00A27E3E">
      <w:pPr>
        <w:widowControl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Учитывая то, что отрасль сельского хозяйства является ведущей в экономике муниципального образования Крыловский район и наличие в ней проблем различного характера, необходимо </w:t>
      </w:r>
      <w:r w:rsidR="00F56B18">
        <w:rPr>
          <w:rFonts w:ascii="Times New Roman" w:hAnsi="Times New Roman" w:cs="Times New Roman"/>
          <w:sz w:val="28"/>
          <w:szCs w:val="28"/>
        </w:rPr>
        <w:t>модернизировать отрасль ускоренными темпами, вкладывать в нее инвестиции, применять современные производственные технологии, привлекать сильных специалистов отрасли.</w:t>
      </w:r>
    </w:p>
    <w:p w:rsidR="00B175FD" w:rsidRDefault="00B175FD" w:rsidP="00A27E3E">
      <w:pPr>
        <w:widowControl w:val="0"/>
        <w:spacing w:after="0" w:line="276" w:lineRule="auto"/>
        <w:ind w:firstLine="709"/>
        <w:jc w:val="both"/>
        <w:rPr>
          <w:rFonts w:ascii="Times New Roman" w:hAnsi="Times New Roman" w:cs="Times New Roman"/>
          <w:sz w:val="28"/>
          <w:szCs w:val="28"/>
        </w:rPr>
      </w:pPr>
    </w:p>
    <w:p w:rsidR="003B397B" w:rsidRPr="008E7BD6" w:rsidRDefault="003B397B" w:rsidP="003B397B">
      <w:pPr>
        <w:spacing w:after="0"/>
        <w:ind w:left="710"/>
        <w:jc w:val="center"/>
        <w:rPr>
          <w:rFonts w:ascii="Times New Roman" w:hAnsi="Times New Roman"/>
          <w:b/>
          <w:color w:val="000000"/>
          <w:sz w:val="28"/>
          <w:szCs w:val="28"/>
        </w:rPr>
      </w:pPr>
      <w:r w:rsidRPr="002B4C1F">
        <w:rPr>
          <w:rFonts w:ascii="Times New Roman" w:hAnsi="Times New Roman"/>
          <w:b/>
          <w:color w:val="000000"/>
          <w:sz w:val="28"/>
          <w:szCs w:val="28"/>
        </w:rPr>
        <w:t>2.4 Строительство</w:t>
      </w:r>
    </w:p>
    <w:p w:rsidR="003B397B" w:rsidRDefault="003B397B" w:rsidP="003B397B">
      <w:pPr>
        <w:spacing w:after="0" w:line="276" w:lineRule="auto"/>
        <w:ind w:firstLine="709"/>
        <w:jc w:val="both"/>
        <w:rPr>
          <w:rFonts w:ascii="Times New Roman" w:hAnsi="Times New Roman" w:cs="Times New Roman"/>
          <w:color w:val="000000"/>
          <w:sz w:val="28"/>
          <w:szCs w:val="28"/>
        </w:rPr>
      </w:pPr>
    </w:p>
    <w:p w:rsidR="00317B99" w:rsidRPr="00276BD2" w:rsidRDefault="00317B99" w:rsidP="00317B99">
      <w:pPr>
        <w:pStyle w:val="22"/>
        <w:widowControl w:val="0"/>
        <w:spacing w:line="276" w:lineRule="auto"/>
        <w:ind w:firstLine="720"/>
        <w:jc w:val="both"/>
        <w:rPr>
          <w:rFonts w:ascii="Times New Roman" w:hAnsi="Times New Roman"/>
          <w:b w:val="0"/>
          <w:bCs w:val="0"/>
          <w:spacing w:val="-2"/>
          <w:szCs w:val="24"/>
        </w:rPr>
      </w:pPr>
      <w:r w:rsidRPr="00276BD2">
        <w:rPr>
          <w:rFonts w:ascii="Times New Roman" w:hAnsi="Times New Roman"/>
          <w:b w:val="0"/>
          <w:bCs w:val="0"/>
          <w:spacing w:val="-2"/>
          <w:szCs w:val="24"/>
        </w:rPr>
        <w:t xml:space="preserve">Строительная отрасль в районе представлена </w:t>
      </w:r>
      <w:r w:rsidR="00192867">
        <w:rPr>
          <w:rFonts w:ascii="Times New Roman" w:hAnsi="Times New Roman"/>
          <w:b w:val="0"/>
          <w:bCs w:val="0"/>
          <w:spacing w:val="-2"/>
          <w:szCs w:val="24"/>
        </w:rPr>
        <w:t xml:space="preserve">исключительно </w:t>
      </w:r>
      <w:r w:rsidRPr="00276BD2">
        <w:rPr>
          <w:rFonts w:ascii="Times New Roman" w:hAnsi="Times New Roman"/>
          <w:b w:val="0"/>
          <w:bCs w:val="0"/>
          <w:spacing w:val="-2"/>
          <w:szCs w:val="24"/>
        </w:rPr>
        <w:t>субъектами малого и среднего предпринимательства, осуществляющими общестроительные и ремонтные работы.</w:t>
      </w:r>
    </w:p>
    <w:p w:rsidR="003B397B" w:rsidRDefault="003B397B" w:rsidP="003B397B">
      <w:pPr>
        <w:pStyle w:val="22"/>
        <w:widowControl w:val="0"/>
        <w:spacing w:line="276" w:lineRule="auto"/>
        <w:ind w:firstLine="720"/>
        <w:jc w:val="both"/>
        <w:rPr>
          <w:rFonts w:ascii="Times New Roman" w:hAnsi="Times New Roman"/>
          <w:b w:val="0"/>
          <w:bCs w:val="0"/>
          <w:spacing w:val="-2"/>
        </w:rPr>
      </w:pPr>
      <w:r w:rsidRPr="00317B99">
        <w:rPr>
          <w:rFonts w:ascii="Times New Roman" w:hAnsi="Times New Roman"/>
          <w:b w:val="0"/>
          <w:bCs w:val="0"/>
          <w:spacing w:val="-2"/>
        </w:rPr>
        <w:t>Объем работ, выполненных по виду деятельности «строительство», за 201</w:t>
      </w:r>
      <w:r w:rsidR="00317B99">
        <w:rPr>
          <w:rFonts w:ascii="Times New Roman" w:hAnsi="Times New Roman"/>
          <w:b w:val="0"/>
          <w:bCs w:val="0"/>
          <w:spacing w:val="-2"/>
        </w:rPr>
        <w:t>9</w:t>
      </w:r>
      <w:r w:rsidRPr="00317B99">
        <w:rPr>
          <w:rFonts w:ascii="Times New Roman" w:hAnsi="Times New Roman"/>
          <w:b w:val="0"/>
          <w:bCs w:val="0"/>
          <w:spacing w:val="-2"/>
        </w:rPr>
        <w:t xml:space="preserve"> год составил </w:t>
      </w:r>
      <w:r w:rsidR="00317B99">
        <w:rPr>
          <w:rFonts w:ascii="Times New Roman" w:hAnsi="Times New Roman"/>
          <w:b w:val="0"/>
          <w:bCs w:val="0"/>
          <w:spacing w:val="-2"/>
        </w:rPr>
        <w:t>109</w:t>
      </w:r>
      <w:r w:rsidRPr="00317B99">
        <w:rPr>
          <w:rFonts w:ascii="Times New Roman" w:hAnsi="Times New Roman"/>
          <w:b w:val="0"/>
          <w:bCs w:val="0"/>
          <w:spacing w:val="-2"/>
        </w:rPr>
        <w:t>,</w:t>
      </w:r>
      <w:r w:rsidR="00317B99">
        <w:rPr>
          <w:rFonts w:ascii="Times New Roman" w:hAnsi="Times New Roman"/>
          <w:b w:val="0"/>
          <w:bCs w:val="0"/>
          <w:spacing w:val="-2"/>
        </w:rPr>
        <w:t>7</w:t>
      </w:r>
      <w:r w:rsidRPr="00317B99">
        <w:rPr>
          <w:rFonts w:ascii="Times New Roman" w:hAnsi="Times New Roman"/>
          <w:b w:val="0"/>
          <w:bCs w:val="0"/>
          <w:spacing w:val="-2"/>
        </w:rPr>
        <w:t xml:space="preserve"> млн. руб. (</w:t>
      </w:r>
      <w:r w:rsidR="00317B99">
        <w:rPr>
          <w:rFonts w:ascii="Times New Roman" w:hAnsi="Times New Roman"/>
          <w:b w:val="0"/>
          <w:bCs w:val="0"/>
          <w:spacing w:val="-2"/>
        </w:rPr>
        <w:t>-</w:t>
      </w:r>
      <w:r w:rsidRPr="00317B99">
        <w:rPr>
          <w:rFonts w:ascii="Times New Roman" w:hAnsi="Times New Roman"/>
          <w:b w:val="0"/>
          <w:bCs w:val="0"/>
          <w:spacing w:val="-2"/>
        </w:rPr>
        <w:t>1</w:t>
      </w:r>
      <w:r w:rsidR="00317B99">
        <w:rPr>
          <w:rFonts w:ascii="Times New Roman" w:hAnsi="Times New Roman"/>
          <w:b w:val="0"/>
          <w:bCs w:val="0"/>
          <w:spacing w:val="-2"/>
        </w:rPr>
        <w:t>2</w:t>
      </w:r>
      <w:r w:rsidRPr="00317B99">
        <w:rPr>
          <w:rFonts w:ascii="Times New Roman" w:hAnsi="Times New Roman"/>
          <w:b w:val="0"/>
          <w:bCs w:val="0"/>
          <w:spacing w:val="-2"/>
        </w:rPr>
        <w:t>,1% к 201</w:t>
      </w:r>
      <w:r w:rsidR="00317B99">
        <w:rPr>
          <w:rFonts w:ascii="Times New Roman" w:hAnsi="Times New Roman"/>
          <w:b w:val="0"/>
          <w:bCs w:val="0"/>
          <w:spacing w:val="-2"/>
        </w:rPr>
        <w:t>8</w:t>
      </w:r>
      <w:r w:rsidRPr="00317B99">
        <w:rPr>
          <w:rFonts w:ascii="Times New Roman" w:hAnsi="Times New Roman"/>
          <w:b w:val="0"/>
          <w:bCs w:val="0"/>
          <w:spacing w:val="-2"/>
        </w:rPr>
        <w:t> г.)</w:t>
      </w:r>
      <w:r w:rsidR="00317B99">
        <w:rPr>
          <w:rFonts w:ascii="Times New Roman" w:hAnsi="Times New Roman"/>
          <w:b w:val="0"/>
          <w:bCs w:val="0"/>
          <w:spacing w:val="-2"/>
        </w:rPr>
        <w:t xml:space="preserve">. Наиболее существенный вклад в достижение данного показателя внесли ООО «Кристалл» и ООО «Крыловскагропромэнерго». </w:t>
      </w:r>
      <w:r w:rsidR="00192867">
        <w:rPr>
          <w:rFonts w:ascii="Times New Roman" w:hAnsi="Times New Roman"/>
          <w:b w:val="0"/>
          <w:bCs w:val="0"/>
          <w:spacing w:val="-2"/>
        </w:rPr>
        <w:t xml:space="preserve">Основной объем работ данные предприятия получали за счет выигранных закупочных процедур для государственных и муниципальных нужд в рамках законодательства о контрактной системе. </w:t>
      </w:r>
    </w:p>
    <w:p w:rsidR="00192867" w:rsidRPr="00317B99" w:rsidRDefault="00192867" w:rsidP="003B397B">
      <w:pPr>
        <w:pStyle w:val="22"/>
        <w:widowControl w:val="0"/>
        <w:spacing w:line="276" w:lineRule="auto"/>
        <w:ind w:firstLine="720"/>
        <w:jc w:val="both"/>
        <w:rPr>
          <w:rFonts w:ascii="Times New Roman" w:hAnsi="Times New Roman"/>
          <w:b w:val="0"/>
          <w:bCs w:val="0"/>
          <w:spacing w:val="-2"/>
        </w:rPr>
      </w:pPr>
      <w:r>
        <w:rPr>
          <w:rFonts w:ascii="Times New Roman" w:hAnsi="Times New Roman"/>
          <w:b w:val="0"/>
          <w:bCs w:val="0"/>
          <w:spacing w:val="-2"/>
        </w:rPr>
        <w:t>Стоит отметить, что в до 2019 года в строительной отрасли района функционировали крупные и средние предприятия. В 2019 году объем строительных работ в разрезе крупных и средних организаций района составил нулевое значение.</w:t>
      </w:r>
    </w:p>
    <w:p w:rsidR="003B397B" w:rsidRDefault="003B397B" w:rsidP="003B397B">
      <w:pPr>
        <w:pStyle w:val="-0"/>
        <w:ind w:firstLine="0"/>
      </w:pPr>
    </w:p>
    <w:p w:rsidR="003B397B" w:rsidRPr="00085600" w:rsidRDefault="003B397B" w:rsidP="003B397B">
      <w:pPr>
        <w:pStyle w:val="-0"/>
        <w:ind w:left="709" w:firstLine="0"/>
        <w:jc w:val="right"/>
        <w:rPr>
          <w:sz w:val="28"/>
          <w:szCs w:val="28"/>
        </w:rPr>
      </w:pPr>
      <w:r>
        <w:rPr>
          <w:sz w:val="28"/>
          <w:szCs w:val="28"/>
        </w:rPr>
        <w:t xml:space="preserve">Таблица № </w:t>
      </w:r>
      <w:r w:rsidR="00192867">
        <w:rPr>
          <w:sz w:val="28"/>
          <w:szCs w:val="28"/>
        </w:rPr>
        <w:t>16</w:t>
      </w:r>
    </w:p>
    <w:p w:rsidR="003B397B" w:rsidRDefault="003B397B" w:rsidP="003B397B">
      <w:pPr>
        <w:pStyle w:val="-0"/>
        <w:ind w:left="709" w:firstLine="0"/>
        <w:jc w:val="center"/>
        <w:rPr>
          <w:b/>
          <w:bCs/>
        </w:rPr>
      </w:pPr>
    </w:p>
    <w:p w:rsidR="003B397B" w:rsidRDefault="003B397B" w:rsidP="003B397B">
      <w:pPr>
        <w:pStyle w:val="-0"/>
        <w:ind w:left="709" w:firstLine="0"/>
        <w:jc w:val="center"/>
        <w:rPr>
          <w:b/>
          <w:bCs/>
        </w:rPr>
      </w:pPr>
      <w:r w:rsidRPr="00085600">
        <w:rPr>
          <w:b/>
          <w:bCs/>
        </w:rPr>
        <w:t>Объем работ, выполненных по виду деятельности «строительство» (без субъектов малого предпринимательства и параметров неформальной деятельности; в фактически действовавших ценах), млн. руб.</w:t>
      </w:r>
    </w:p>
    <w:p w:rsidR="003B397B" w:rsidRPr="00085600" w:rsidRDefault="003B397B" w:rsidP="003B397B">
      <w:pPr>
        <w:pStyle w:val="-0"/>
        <w:ind w:left="709" w:firstLine="0"/>
        <w:jc w:val="center"/>
        <w:rPr>
          <w:b/>
          <w:bCs/>
        </w:rPr>
      </w:pPr>
    </w:p>
    <w:tbl>
      <w:tblPr>
        <w:tblStyle w:val="-411"/>
        <w:tblW w:w="5000" w:type="pct"/>
        <w:tblLook w:val="04A0"/>
      </w:tblPr>
      <w:tblGrid>
        <w:gridCol w:w="3369"/>
        <w:gridCol w:w="1135"/>
        <w:gridCol w:w="1133"/>
        <w:gridCol w:w="1135"/>
        <w:gridCol w:w="1416"/>
        <w:gridCol w:w="1382"/>
      </w:tblGrid>
      <w:tr w:rsidR="00192867" w:rsidRPr="0069708C" w:rsidTr="00192867">
        <w:trPr>
          <w:cnfStyle w:val="100000000000"/>
          <w:trHeight w:val="340"/>
          <w:tblHeader/>
        </w:trPr>
        <w:tc>
          <w:tcPr>
            <w:cnfStyle w:val="001000000000"/>
            <w:tcW w:w="1760" w:type="pct"/>
            <w:tcBorders>
              <w:right w:val="single" w:sz="4" w:space="0" w:color="FFFFFF" w:themeColor="background1"/>
            </w:tcBorders>
            <w:vAlign w:val="center"/>
          </w:tcPr>
          <w:p w:rsidR="00192867" w:rsidRPr="0069708C" w:rsidRDefault="00192867" w:rsidP="009A7B47">
            <w:pPr>
              <w:pBdr>
                <w:between w:val="single" w:sz="6" w:space="1" w:color="auto"/>
              </w:pBdr>
              <w:spacing w:after="0" w:line="276" w:lineRule="auto"/>
              <w:jc w:val="center"/>
              <w:rPr>
                <w:rFonts w:ascii="Times New Roman" w:hAnsi="Times New Roman" w:cs="Times New Roman"/>
                <w:color w:val="FFFFFF"/>
                <w:sz w:val="24"/>
                <w:szCs w:val="24"/>
              </w:rPr>
            </w:pPr>
            <w:r>
              <w:rPr>
                <w:rFonts w:ascii="Times New Roman" w:hAnsi="Times New Roman" w:cs="Times New Roman"/>
                <w:color w:val="FFFFFF"/>
                <w:sz w:val="24"/>
                <w:szCs w:val="24"/>
              </w:rPr>
              <w:t>Муниципальное образование</w:t>
            </w:r>
          </w:p>
        </w:tc>
        <w:tc>
          <w:tcPr>
            <w:tcW w:w="593" w:type="pct"/>
            <w:tcBorders>
              <w:left w:val="single" w:sz="4" w:space="0" w:color="FFFFFF" w:themeColor="background1"/>
              <w:right w:val="single" w:sz="4" w:space="0" w:color="FFFFFF" w:themeColor="background1"/>
            </w:tcBorders>
            <w:vAlign w:val="center"/>
          </w:tcPr>
          <w:p w:rsidR="00192867" w:rsidRPr="00192867" w:rsidRDefault="00192867" w:rsidP="009A7B47">
            <w:pPr>
              <w:spacing w:after="0" w:line="276" w:lineRule="auto"/>
              <w:jc w:val="center"/>
              <w:cnfStyle w:val="100000000000"/>
              <w:rPr>
                <w:rFonts w:ascii="Times New Roman" w:hAnsi="Times New Roman" w:cs="Times New Roman"/>
                <w:color w:val="FFFFFF"/>
                <w:sz w:val="24"/>
                <w:szCs w:val="24"/>
              </w:rPr>
            </w:pPr>
            <w:r w:rsidRPr="0069708C">
              <w:rPr>
                <w:rFonts w:ascii="Times New Roman" w:hAnsi="Times New Roman" w:cs="Times New Roman"/>
                <w:color w:val="FFFFFF"/>
                <w:sz w:val="24"/>
                <w:szCs w:val="24"/>
                <w:lang w:val="en-US"/>
              </w:rPr>
              <w:t>201</w:t>
            </w:r>
            <w:r>
              <w:rPr>
                <w:rFonts w:ascii="Times New Roman" w:hAnsi="Times New Roman" w:cs="Times New Roman"/>
                <w:color w:val="FFFFFF"/>
                <w:sz w:val="24"/>
                <w:szCs w:val="24"/>
              </w:rPr>
              <w:t>5</w:t>
            </w:r>
          </w:p>
        </w:tc>
        <w:tc>
          <w:tcPr>
            <w:tcW w:w="592" w:type="pct"/>
            <w:tcBorders>
              <w:left w:val="single" w:sz="4" w:space="0" w:color="FFFFFF" w:themeColor="background1"/>
              <w:right w:val="single" w:sz="4" w:space="0" w:color="FFFFFF" w:themeColor="background1"/>
            </w:tcBorders>
            <w:vAlign w:val="center"/>
          </w:tcPr>
          <w:p w:rsidR="00192867" w:rsidRPr="00192867" w:rsidRDefault="00192867" w:rsidP="009A7B47">
            <w:pPr>
              <w:spacing w:after="0" w:line="276" w:lineRule="auto"/>
              <w:jc w:val="center"/>
              <w:cnfStyle w:val="100000000000"/>
              <w:rPr>
                <w:rFonts w:ascii="Times New Roman" w:hAnsi="Times New Roman" w:cs="Times New Roman"/>
                <w:color w:val="FFFFFF"/>
                <w:sz w:val="24"/>
                <w:szCs w:val="24"/>
              </w:rPr>
            </w:pPr>
            <w:r w:rsidRPr="0069708C">
              <w:rPr>
                <w:rFonts w:ascii="Times New Roman" w:hAnsi="Times New Roman" w:cs="Times New Roman"/>
                <w:color w:val="FFFFFF"/>
                <w:sz w:val="24"/>
                <w:szCs w:val="24"/>
                <w:lang w:val="en-US"/>
              </w:rPr>
              <w:t>201</w:t>
            </w:r>
            <w:r>
              <w:rPr>
                <w:rFonts w:ascii="Times New Roman" w:hAnsi="Times New Roman" w:cs="Times New Roman"/>
                <w:color w:val="FFFFFF"/>
                <w:sz w:val="24"/>
                <w:szCs w:val="24"/>
              </w:rPr>
              <w:t>6</w:t>
            </w:r>
          </w:p>
        </w:tc>
        <w:tc>
          <w:tcPr>
            <w:tcW w:w="593" w:type="pct"/>
            <w:tcBorders>
              <w:left w:val="single" w:sz="4" w:space="0" w:color="FFFFFF" w:themeColor="background1"/>
              <w:right w:val="single" w:sz="4" w:space="0" w:color="FFFFFF" w:themeColor="background1"/>
            </w:tcBorders>
            <w:vAlign w:val="center"/>
          </w:tcPr>
          <w:p w:rsidR="00192867" w:rsidRPr="00192867" w:rsidRDefault="00192867" w:rsidP="009A7B47">
            <w:pPr>
              <w:spacing w:after="0" w:line="276" w:lineRule="auto"/>
              <w:jc w:val="center"/>
              <w:cnfStyle w:val="100000000000"/>
              <w:rPr>
                <w:rFonts w:ascii="Times New Roman" w:hAnsi="Times New Roman" w:cs="Times New Roman"/>
                <w:color w:val="FFFFFF"/>
                <w:sz w:val="24"/>
                <w:szCs w:val="24"/>
              </w:rPr>
            </w:pPr>
            <w:r w:rsidRPr="0069708C">
              <w:rPr>
                <w:rFonts w:ascii="Times New Roman" w:hAnsi="Times New Roman" w:cs="Times New Roman"/>
                <w:color w:val="FFFFFF"/>
                <w:sz w:val="24"/>
                <w:szCs w:val="24"/>
                <w:lang w:val="en-US"/>
              </w:rPr>
              <w:t>201</w:t>
            </w:r>
            <w:r>
              <w:rPr>
                <w:rFonts w:ascii="Times New Roman" w:hAnsi="Times New Roman" w:cs="Times New Roman"/>
                <w:color w:val="FFFFFF"/>
                <w:sz w:val="24"/>
                <w:szCs w:val="24"/>
              </w:rPr>
              <w:t>7</w:t>
            </w:r>
          </w:p>
        </w:tc>
        <w:tc>
          <w:tcPr>
            <w:tcW w:w="740" w:type="pct"/>
            <w:tcBorders>
              <w:left w:val="single" w:sz="4" w:space="0" w:color="FFFFFF" w:themeColor="background1"/>
              <w:right w:val="single" w:sz="4" w:space="0" w:color="FFFFFF" w:themeColor="background1"/>
            </w:tcBorders>
            <w:vAlign w:val="center"/>
          </w:tcPr>
          <w:p w:rsidR="00192867" w:rsidRPr="00192867" w:rsidRDefault="00192867" w:rsidP="009A7B47">
            <w:pPr>
              <w:spacing w:after="0" w:line="276" w:lineRule="auto"/>
              <w:jc w:val="center"/>
              <w:cnfStyle w:val="100000000000"/>
              <w:rPr>
                <w:rFonts w:ascii="Times New Roman" w:hAnsi="Times New Roman" w:cs="Times New Roman"/>
                <w:color w:val="FFFFFF"/>
                <w:sz w:val="24"/>
                <w:szCs w:val="24"/>
              </w:rPr>
            </w:pPr>
            <w:r w:rsidRPr="0069708C">
              <w:rPr>
                <w:rFonts w:ascii="Times New Roman" w:hAnsi="Times New Roman" w:cs="Times New Roman"/>
                <w:color w:val="FFFFFF"/>
                <w:sz w:val="24"/>
                <w:szCs w:val="24"/>
                <w:lang w:val="en-US"/>
              </w:rPr>
              <w:t>201</w:t>
            </w:r>
            <w:r>
              <w:rPr>
                <w:rFonts w:ascii="Times New Roman" w:hAnsi="Times New Roman" w:cs="Times New Roman"/>
                <w:color w:val="FFFFFF"/>
                <w:sz w:val="24"/>
                <w:szCs w:val="24"/>
              </w:rPr>
              <w:t>8</w:t>
            </w:r>
          </w:p>
        </w:tc>
        <w:tc>
          <w:tcPr>
            <w:tcW w:w="722" w:type="pct"/>
            <w:tcBorders>
              <w:left w:val="single" w:sz="4" w:space="0" w:color="FFFFFF" w:themeColor="background1"/>
            </w:tcBorders>
            <w:vAlign w:val="center"/>
          </w:tcPr>
          <w:p w:rsidR="00192867" w:rsidRPr="00192867" w:rsidRDefault="00192867" w:rsidP="009A7B47">
            <w:pPr>
              <w:spacing w:after="0" w:line="276" w:lineRule="auto"/>
              <w:jc w:val="center"/>
              <w:cnfStyle w:val="100000000000"/>
              <w:rPr>
                <w:rFonts w:ascii="Times New Roman" w:hAnsi="Times New Roman" w:cs="Times New Roman"/>
                <w:color w:val="FFFFFF"/>
                <w:sz w:val="24"/>
                <w:szCs w:val="24"/>
              </w:rPr>
            </w:pPr>
            <w:r w:rsidRPr="0069708C">
              <w:rPr>
                <w:rFonts w:ascii="Times New Roman" w:hAnsi="Times New Roman" w:cs="Times New Roman"/>
                <w:color w:val="FFFFFF"/>
                <w:sz w:val="24"/>
                <w:szCs w:val="24"/>
                <w:lang w:val="en-US"/>
              </w:rPr>
              <w:t>201</w:t>
            </w:r>
            <w:r>
              <w:rPr>
                <w:rFonts w:ascii="Times New Roman" w:hAnsi="Times New Roman" w:cs="Times New Roman"/>
                <w:color w:val="FFFFFF"/>
                <w:sz w:val="24"/>
                <w:szCs w:val="24"/>
              </w:rPr>
              <w:t>9</w:t>
            </w:r>
          </w:p>
        </w:tc>
      </w:tr>
      <w:tr w:rsidR="00192867" w:rsidRPr="0069708C" w:rsidTr="00192867">
        <w:trPr>
          <w:cnfStyle w:val="000000100000"/>
        </w:trPr>
        <w:tc>
          <w:tcPr>
            <w:cnfStyle w:val="001000000000"/>
            <w:tcW w:w="1760" w:type="pct"/>
          </w:tcPr>
          <w:p w:rsidR="00192867" w:rsidRPr="00C27BDA" w:rsidRDefault="00192867" w:rsidP="009A7B47">
            <w:pPr>
              <w:tabs>
                <w:tab w:val="left" w:pos="7938"/>
              </w:tabs>
              <w:spacing w:after="0" w:line="276" w:lineRule="auto"/>
              <w:ind w:left="57" w:right="57"/>
              <w:jc w:val="both"/>
              <w:rPr>
                <w:rFonts w:ascii="Times New Roman" w:hAnsi="Times New Roman" w:cs="Times New Roman"/>
                <w:b w:val="0"/>
                <w:sz w:val="24"/>
                <w:szCs w:val="24"/>
              </w:rPr>
            </w:pPr>
            <w:r w:rsidRPr="00C27BDA">
              <w:rPr>
                <w:rFonts w:ascii="Times New Roman" w:hAnsi="Times New Roman" w:cs="Times New Roman"/>
                <w:b w:val="0"/>
                <w:sz w:val="24"/>
                <w:szCs w:val="24"/>
              </w:rPr>
              <w:t>Крыловский</w:t>
            </w:r>
          </w:p>
        </w:tc>
        <w:tc>
          <w:tcPr>
            <w:tcW w:w="593" w:type="pct"/>
          </w:tcPr>
          <w:p w:rsidR="00192867" w:rsidRPr="0069708C" w:rsidRDefault="00192867" w:rsidP="009A7B47">
            <w:pPr>
              <w:spacing w:after="0" w:line="276" w:lineRule="auto"/>
              <w:ind w:right="57"/>
              <w:jc w:val="center"/>
              <w:cnfStyle w:val="000000100000"/>
              <w:rPr>
                <w:rFonts w:ascii="Times New Roman" w:hAnsi="Times New Roman" w:cs="Times New Roman"/>
                <w:sz w:val="24"/>
                <w:szCs w:val="24"/>
              </w:rPr>
            </w:pPr>
            <w:r>
              <w:rPr>
                <w:rFonts w:ascii="Times New Roman" w:hAnsi="Times New Roman" w:cs="Times New Roman"/>
                <w:sz w:val="24"/>
                <w:szCs w:val="24"/>
              </w:rPr>
              <w:t>17</w:t>
            </w:r>
          </w:p>
        </w:tc>
        <w:tc>
          <w:tcPr>
            <w:tcW w:w="592" w:type="pct"/>
          </w:tcPr>
          <w:p w:rsidR="00192867" w:rsidRPr="0069708C" w:rsidRDefault="00192867" w:rsidP="009A7B47">
            <w:pPr>
              <w:spacing w:after="0" w:line="276" w:lineRule="auto"/>
              <w:ind w:right="57"/>
              <w:jc w:val="center"/>
              <w:cnfStyle w:val="000000100000"/>
              <w:rPr>
                <w:rFonts w:ascii="Times New Roman" w:hAnsi="Times New Roman" w:cs="Times New Roman"/>
                <w:sz w:val="24"/>
                <w:szCs w:val="24"/>
              </w:rPr>
            </w:pPr>
            <w:r>
              <w:rPr>
                <w:rFonts w:ascii="Times New Roman" w:hAnsi="Times New Roman" w:cs="Times New Roman"/>
                <w:sz w:val="24"/>
                <w:szCs w:val="24"/>
              </w:rPr>
              <w:t>21</w:t>
            </w:r>
          </w:p>
        </w:tc>
        <w:tc>
          <w:tcPr>
            <w:tcW w:w="593" w:type="pct"/>
          </w:tcPr>
          <w:p w:rsidR="00192867" w:rsidRPr="0069708C" w:rsidRDefault="00192867" w:rsidP="009A7B47">
            <w:pPr>
              <w:spacing w:after="0" w:line="276" w:lineRule="auto"/>
              <w:ind w:right="57"/>
              <w:jc w:val="center"/>
              <w:cnfStyle w:val="000000100000"/>
              <w:rPr>
                <w:rFonts w:ascii="Times New Roman" w:hAnsi="Times New Roman" w:cs="Times New Roman"/>
                <w:bCs/>
                <w:sz w:val="24"/>
                <w:szCs w:val="24"/>
              </w:rPr>
            </w:pPr>
            <w:r>
              <w:rPr>
                <w:rFonts w:ascii="Times New Roman" w:hAnsi="Times New Roman" w:cs="Times New Roman"/>
                <w:bCs/>
                <w:sz w:val="24"/>
                <w:szCs w:val="24"/>
              </w:rPr>
              <w:t>13</w:t>
            </w:r>
          </w:p>
        </w:tc>
        <w:tc>
          <w:tcPr>
            <w:tcW w:w="740" w:type="pct"/>
          </w:tcPr>
          <w:p w:rsidR="00192867" w:rsidRPr="0069708C" w:rsidRDefault="00192867" w:rsidP="009A7B47">
            <w:pPr>
              <w:spacing w:after="0" w:line="276" w:lineRule="auto"/>
              <w:ind w:right="57"/>
              <w:jc w:val="center"/>
              <w:cnfStyle w:val="000000100000"/>
              <w:rPr>
                <w:rFonts w:ascii="Times New Roman" w:hAnsi="Times New Roman" w:cs="Times New Roman"/>
                <w:bCs/>
                <w:sz w:val="24"/>
                <w:szCs w:val="24"/>
              </w:rPr>
            </w:pPr>
            <w:r>
              <w:rPr>
                <w:rFonts w:ascii="Times New Roman" w:hAnsi="Times New Roman" w:cs="Times New Roman"/>
                <w:bCs/>
                <w:sz w:val="24"/>
                <w:szCs w:val="24"/>
              </w:rPr>
              <w:t>2</w:t>
            </w:r>
          </w:p>
        </w:tc>
        <w:tc>
          <w:tcPr>
            <w:tcW w:w="722" w:type="pct"/>
          </w:tcPr>
          <w:p w:rsidR="00192867" w:rsidRPr="0069708C" w:rsidRDefault="00192867" w:rsidP="009A7B47">
            <w:pPr>
              <w:spacing w:after="0" w:line="276" w:lineRule="auto"/>
              <w:ind w:right="57"/>
              <w:jc w:val="center"/>
              <w:cnfStyle w:val="000000100000"/>
              <w:rPr>
                <w:rFonts w:ascii="Times New Roman" w:hAnsi="Times New Roman" w:cs="Times New Roman"/>
                <w:color w:val="000000"/>
                <w:sz w:val="24"/>
                <w:szCs w:val="24"/>
              </w:rPr>
            </w:pPr>
            <w:r>
              <w:rPr>
                <w:rFonts w:ascii="Times New Roman" w:hAnsi="Times New Roman" w:cs="Times New Roman"/>
                <w:color w:val="000000"/>
                <w:sz w:val="24"/>
                <w:szCs w:val="24"/>
              </w:rPr>
              <w:t>0</w:t>
            </w:r>
          </w:p>
        </w:tc>
      </w:tr>
    </w:tbl>
    <w:p w:rsidR="003B397B" w:rsidRDefault="003B397B" w:rsidP="003B397B">
      <w:pPr>
        <w:spacing w:after="0" w:line="276" w:lineRule="auto"/>
        <w:ind w:firstLine="709"/>
        <w:jc w:val="both"/>
        <w:rPr>
          <w:rFonts w:ascii="Times New Roman" w:hAnsi="Times New Roman" w:cs="Times New Roman"/>
          <w:color w:val="000000"/>
          <w:sz w:val="28"/>
          <w:szCs w:val="28"/>
        </w:rPr>
      </w:pPr>
    </w:p>
    <w:p w:rsidR="00D03BF2" w:rsidRDefault="00D03BF2" w:rsidP="003B397B">
      <w:pPr>
        <w:spacing w:after="0" w:line="276"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Если сравнивать объем выполненных работ по виду деятельности «строительство» по итогам 2019 года в разрезе всех муниципалитетов                 СЭЗ КК, то можно прийти к выводу, что Крыловский район в данном контексте является аутсайдером группы. </w:t>
      </w:r>
    </w:p>
    <w:p w:rsidR="00D03BF2" w:rsidRDefault="009F5E56" w:rsidP="009F5E56">
      <w:pPr>
        <w:spacing w:after="0" w:line="276"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Крыловский район по данному показателю опережает лишь Щербиновский район. </w:t>
      </w:r>
      <w:r w:rsidR="007D2292">
        <w:rPr>
          <w:rFonts w:ascii="Times New Roman" w:hAnsi="Times New Roman" w:cs="Times New Roman"/>
          <w:color w:val="000000"/>
          <w:sz w:val="28"/>
          <w:szCs w:val="28"/>
        </w:rPr>
        <w:t xml:space="preserve">Данные в разрезе районов приведены ниже в таблице № 17. </w:t>
      </w:r>
    </w:p>
    <w:p w:rsidR="00D03BF2" w:rsidRDefault="007D2292" w:rsidP="00D03BF2">
      <w:pPr>
        <w:spacing w:after="0" w:line="276" w:lineRule="auto"/>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Таблица</w:t>
      </w:r>
      <w:r w:rsidR="00D03BF2">
        <w:rPr>
          <w:rFonts w:ascii="Times New Roman" w:hAnsi="Times New Roman" w:cs="Times New Roman"/>
          <w:color w:val="000000"/>
          <w:sz w:val="28"/>
          <w:szCs w:val="28"/>
        </w:rPr>
        <w:t xml:space="preserve"> № 1</w:t>
      </w:r>
      <w:r w:rsidR="009F5E56">
        <w:rPr>
          <w:rFonts w:ascii="Times New Roman" w:hAnsi="Times New Roman" w:cs="Times New Roman"/>
          <w:color w:val="000000"/>
          <w:sz w:val="28"/>
          <w:szCs w:val="28"/>
        </w:rPr>
        <w:t>7</w:t>
      </w:r>
    </w:p>
    <w:p w:rsidR="00D03BF2" w:rsidRDefault="007D2292" w:rsidP="00D03BF2">
      <w:pPr>
        <w:spacing w:after="0" w:line="276" w:lineRule="auto"/>
        <w:ind w:firstLine="709"/>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Объем выполненных работ по виду деятельности «Строительство» в разрезе муниципальных образований </w:t>
      </w:r>
      <w:r w:rsidR="009F5E56">
        <w:rPr>
          <w:rFonts w:ascii="Times New Roman" w:hAnsi="Times New Roman" w:cs="Times New Roman"/>
          <w:b/>
          <w:bCs/>
          <w:color w:val="000000"/>
          <w:sz w:val="24"/>
          <w:szCs w:val="24"/>
        </w:rPr>
        <w:t>СЭЗ КК по итогам 2019 года, млн. руб.</w:t>
      </w:r>
    </w:p>
    <w:p w:rsidR="007D2292" w:rsidRPr="007D2292" w:rsidRDefault="007D2292" w:rsidP="00D03BF2">
      <w:pPr>
        <w:spacing w:after="0" w:line="276" w:lineRule="auto"/>
        <w:ind w:firstLine="709"/>
        <w:jc w:val="center"/>
        <w:rPr>
          <w:rFonts w:ascii="Times New Roman" w:hAnsi="Times New Roman" w:cs="Times New Roman"/>
          <w:b/>
          <w:bCs/>
          <w:color w:val="000000"/>
          <w:sz w:val="24"/>
          <w:szCs w:val="24"/>
        </w:rPr>
      </w:pP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0A0"/>
      </w:tblPr>
      <w:tblGrid>
        <w:gridCol w:w="565"/>
        <w:gridCol w:w="4574"/>
        <w:gridCol w:w="4431"/>
      </w:tblGrid>
      <w:tr w:rsidR="009F5E56" w:rsidTr="009A7B47">
        <w:trPr>
          <w:tblHeader/>
        </w:trPr>
        <w:tc>
          <w:tcPr>
            <w:tcW w:w="295" w:type="pct"/>
            <w:tcBorders>
              <w:top w:val="single" w:sz="4" w:space="0" w:color="4F81BD"/>
              <w:left w:val="single" w:sz="4" w:space="0" w:color="4F81BD"/>
              <w:bottom w:val="single" w:sz="4" w:space="0" w:color="4F81BD"/>
              <w:right w:val="single" w:sz="4" w:space="0" w:color="FFFFFF"/>
            </w:tcBorders>
            <w:shd w:val="clear" w:color="auto" w:fill="4F81BD"/>
            <w:vAlign w:val="center"/>
            <w:hideMark/>
          </w:tcPr>
          <w:p w:rsidR="009F5E56" w:rsidRDefault="009F5E56" w:rsidP="009A7B47">
            <w:pPr>
              <w:widowControl w:val="0"/>
              <w:spacing w:after="0" w:line="240" w:lineRule="auto"/>
              <w:jc w:val="center"/>
              <w:rPr>
                <w:rFonts w:ascii="Times New Roman" w:hAnsi="Times New Roman" w:cs="Times New Roman"/>
                <w:b/>
                <w:bCs/>
                <w:color w:val="FFFFFF"/>
                <w:sz w:val="24"/>
                <w:szCs w:val="24"/>
              </w:rPr>
            </w:pPr>
            <w:r>
              <w:rPr>
                <w:rFonts w:ascii="Times New Roman" w:hAnsi="Times New Roman" w:cs="Times New Roman"/>
                <w:b/>
                <w:bCs/>
                <w:color w:val="FFFFFF"/>
                <w:sz w:val="24"/>
                <w:szCs w:val="24"/>
              </w:rPr>
              <w:t>№ п/п</w:t>
            </w:r>
          </w:p>
        </w:tc>
        <w:tc>
          <w:tcPr>
            <w:tcW w:w="2390" w:type="pct"/>
            <w:tcBorders>
              <w:top w:val="single" w:sz="4" w:space="0" w:color="4F81BD"/>
              <w:left w:val="single" w:sz="4" w:space="0" w:color="FFFFFF"/>
              <w:bottom w:val="single" w:sz="4" w:space="0" w:color="4F81BD"/>
              <w:right w:val="single" w:sz="4" w:space="0" w:color="FFFFFF"/>
            </w:tcBorders>
            <w:shd w:val="clear" w:color="auto" w:fill="4F81BD"/>
            <w:vAlign w:val="center"/>
            <w:hideMark/>
          </w:tcPr>
          <w:p w:rsidR="009F5E56" w:rsidRDefault="009F5E56" w:rsidP="009A7B47">
            <w:pPr>
              <w:widowControl w:val="0"/>
              <w:spacing w:after="0" w:line="240" w:lineRule="auto"/>
              <w:jc w:val="center"/>
              <w:rPr>
                <w:rFonts w:ascii="Times New Roman" w:hAnsi="Times New Roman" w:cs="Times New Roman"/>
                <w:b/>
                <w:bCs/>
                <w:color w:val="FFFFFF"/>
                <w:sz w:val="24"/>
                <w:szCs w:val="24"/>
              </w:rPr>
            </w:pPr>
            <w:r>
              <w:rPr>
                <w:rFonts w:ascii="Times New Roman" w:hAnsi="Times New Roman" w:cs="Times New Roman"/>
                <w:b/>
                <w:bCs/>
                <w:color w:val="FFFFFF"/>
                <w:sz w:val="24"/>
                <w:szCs w:val="24"/>
              </w:rPr>
              <w:t>Наименование МО</w:t>
            </w:r>
          </w:p>
        </w:tc>
        <w:tc>
          <w:tcPr>
            <w:tcW w:w="2315" w:type="pct"/>
            <w:tcBorders>
              <w:top w:val="single" w:sz="4" w:space="0" w:color="4F81BD"/>
              <w:left w:val="single" w:sz="4" w:space="0" w:color="FFFFFF"/>
              <w:bottom w:val="single" w:sz="4" w:space="0" w:color="4F81BD"/>
              <w:right w:val="single" w:sz="4" w:space="0" w:color="4F81BD"/>
            </w:tcBorders>
            <w:shd w:val="clear" w:color="auto" w:fill="4F81BD"/>
            <w:vAlign w:val="center"/>
            <w:hideMark/>
          </w:tcPr>
          <w:p w:rsidR="009F5E56" w:rsidRDefault="009F5E56" w:rsidP="009A7B47">
            <w:pPr>
              <w:widowControl w:val="0"/>
              <w:spacing w:after="0" w:line="240" w:lineRule="auto"/>
              <w:jc w:val="center"/>
              <w:rPr>
                <w:rFonts w:ascii="Times New Roman" w:hAnsi="Times New Roman" w:cs="Times New Roman"/>
                <w:b/>
                <w:bCs/>
                <w:color w:val="FFFFFF"/>
                <w:sz w:val="24"/>
                <w:szCs w:val="24"/>
              </w:rPr>
            </w:pPr>
            <w:r>
              <w:rPr>
                <w:rFonts w:ascii="Times New Roman" w:hAnsi="Times New Roman" w:cs="Times New Roman"/>
                <w:b/>
                <w:bCs/>
                <w:color w:val="FFFFFF"/>
                <w:sz w:val="24"/>
                <w:szCs w:val="24"/>
              </w:rPr>
              <w:t>Значение показателя</w:t>
            </w:r>
          </w:p>
        </w:tc>
      </w:tr>
      <w:tr w:rsidR="009F5E56" w:rsidRPr="001956D3" w:rsidTr="009A7B47">
        <w:tc>
          <w:tcPr>
            <w:tcW w:w="295" w:type="pct"/>
            <w:tcBorders>
              <w:top w:val="single" w:sz="4" w:space="0" w:color="95B3D7"/>
              <w:left w:val="single" w:sz="4" w:space="0" w:color="95B3D7"/>
              <w:bottom w:val="single" w:sz="4" w:space="0" w:color="95B3D7"/>
              <w:right w:val="single" w:sz="4" w:space="0" w:color="95B3D7"/>
            </w:tcBorders>
            <w:shd w:val="clear" w:color="auto" w:fill="DBE5F1"/>
          </w:tcPr>
          <w:p w:rsidR="009F5E56" w:rsidRDefault="009F5E56" w:rsidP="009F5E56">
            <w:pPr>
              <w:widowControl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w:t>
            </w:r>
          </w:p>
        </w:tc>
        <w:tc>
          <w:tcPr>
            <w:tcW w:w="2390" w:type="pct"/>
            <w:tcBorders>
              <w:top w:val="single" w:sz="4" w:space="0" w:color="95B3D7"/>
              <w:left w:val="single" w:sz="4" w:space="0" w:color="95B3D7"/>
              <w:bottom w:val="single" w:sz="4" w:space="0" w:color="95B3D7"/>
              <w:right w:val="single" w:sz="4" w:space="0" w:color="95B3D7"/>
            </w:tcBorders>
            <w:shd w:val="clear" w:color="auto" w:fill="DBE5F1"/>
          </w:tcPr>
          <w:p w:rsidR="009F5E56" w:rsidRDefault="009F5E56" w:rsidP="009F5E56">
            <w:pPr>
              <w:widowControl w:val="0"/>
              <w:spacing w:after="0" w:line="240" w:lineRule="auto"/>
              <w:jc w:val="both"/>
              <w:rPr>
                <w:rFonts w:ascii="Times New Roman" w:hAnsi="Times New Roman" w:cs="Times New Roman"/>
                <w:sz w:val="24"/>
                <w:szCs w:val="24"/>
              </w:rPr>
            </w:pPr>
            <w:r>
              <w:rPr>
                <w:rFonts w:ascii="Times New Roman" w:hAnsi="Times New Roman" w:cs="Times New Roman"/>
                <w:bCs/>
                <w:color w:val="000000"/>
                <w:sz w:val="24"/>
                <w:szCs w:val="24"/>
                <w:lang w:eastAsia="ru-RU"/>
              </w:rPr>
              <w:t>Ейский район</w:t>
            </w:r>
          </w:p>
        </w:tc>
        <w:tc>
          <w:tcPr>
            <w:tcW w:w="2315" w:type="pct"/>
            <w:tcBorders>
              <w:top w:val="single" w:sz="4" w:space="0" w:color="95B3D7"/>
              <w:left w:val="single" w:sz="4" w:space="0" w:color="95B3D7"/>
              <w:bottom w:val="single" w:sz="4" w:space="0" w:color="95B3D7"/>
              <w:right w:val="single" w:sz="4" w:space="0" w:color="95B3D7"/>
            </w:tcBorders>
            <w:shd w:val="clear" w:color="auto" w:fill="DBE5F1"/>
            <w:vAlign w:val="center"/>
          </w:tcPr>
          <w:p w:rsidR="009F5E56" w:rsidRPr="001956D3" w:rsidRDefault="009F5E56" w:rsidP="009F5E56">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1376,8</w:t>
            </w:r>
          </w:p>
        </w:tc>
      </w:tr>
      <w:tr w:rsidR="009F5E56" w:rsidRPr="001956D3" w:rsidTr="009A7B47">
        <w:tc>
          <w:tcPr>
            <w:tcW w:w="295" w:type="pct"/>
            <w:tcBorders>
              <w:top w:val="single" w:sz="4" w:space="0" w:color="95B3D7"/>
              <w:left w:val="single" w:sz="4" w:space="0" w:color="95B3D7"/>
              <w:bottom w:val="single" w:sz="4" w:space="0" w:color="95B3D7"/>
              <w:right w:val="single" w:sz="4" w:space="0" w:color="95B3D7"/>
            </w:tcBorders>
          </w:tcPr>
          <w:p w:rsidR="009F5E56" w:rsidRDefault="009F5E56" w:rsidP="009F5E56">
            <w:pPr>
              <w:widowControl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w:t>
            </w:r>
          </w:p>
        </w:tc>
        <w:tc>
          <w:tcPr>
            <w:tcW w:w="2390" w:type="pct"/>
            <w:tcBorders>
              <w:top w:val="single" w:sz="4" w:space="0" w:color="95B3D7"/>
              <w:left w:val="single" w:sz="4" w:space="0" w:color="95B3D7"/>
              <w:bottom w:val="single" w:sz="4" w:space="0" w:color="95B3D7"/>
              <w:right w:val="single" w:sz="4" w:space="0" w:color="95B3D7"/>
            </w:tcBorders>
          </w:tcPr>
          <w:p w:rsidR="009F5E56" w:rsidRDefault="009F5E56" w:rsidP="009F5E56">
            <w:pPr>
              <w:widowControl w:val="0"/>
              <w:spacing w:after="0" w:line="240" w:lineRule="auto"/>
              <w:jc w:val="both"/>
              <w:rPr>
                <w:rFonts w:ascii="Times New Roman" w:hAnsi="Times New Roman" w:cs="Times New Roman"/>
                <w:sz w:val="24"/>
                <w:szCs w:val="24"/>
              </w:rPr>
            </w:pPr>
            <w:r>
              <w:rPr>
                <w:rFonts w:ascii="Times New Roman" w:hAnsi="Times New Roman" w:cs="Times New Roman"/>
                <w:bCs/>
                <w:color w:val="000000"/>
                <w:sz w:val="24"/>
                <w:szCs w:val="24"/>
                <w:lang w:eastAsia="ru-RU"/>
              </w:rPr>
              <w:t>Каневской район</w:t>
            </w:r>
          </w:p>
        </w:tc>
        <w:tc>
          <w:tcPr>
            <w:tcW w:w="2315" w:type="pct"/>
            <w:tcBorders>
              <w:top w:val="single" w:sz="4" w:space="0" w:color="95B3D7"/>
              <w:left w:val="single" w:sz="4" w:space="0" w:color="95B3D7"/>
              <w:bottom w:val="single" w:sz="4" w:space="0" w:color="95B3D7"/>
              <w:right w:val="single" w:sz="4" w:space="0" w:color="95B3D7"/>
            </w:tcBorders>
            <w:vAlign w:val="center"/>
          </w:tcPr>
          <w:p w:rsidR="009F5E56" w:rsidRPr="001956D3" w:rsidRDefault="009F5E56" w:rsidP="009F5E56">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639,8</w:t>
            </w:r>
          </w:p>
        </w:tc>
      </w:tr>
      <w:tr w:rsidR="009F5E56" w:rsidRPr="001956D3" w:rsidTr="009A7B47">
        <w:tc>
          <w:tcPr>
            <w:tcW w:w="295" w:type="pct"/>
            <w:tcBorders>
              <w:top w:val="single" w:sz="4" w:space="0" w:color="95B3D7"/>
              <w:left w:val="single" w:sz="4" w:space="0" w:color="95B3D7"/>
              <w:bottom w:val="single" w:sz="4" w:space="0" w:color="95B3D7"/>
              <w:right w:val="single" w:sz="4" w:space="0" w:color="95B3D7"/>
            </w:tcBorders>
            <w:shd w:val="clear" w:color="auto" w:fill="DBE5F1"/>
          </w:tcPr>
          <w:p w:rsidR="009F5E56" w:rsidRDefault="009F5E56" w:rsidP="009F5E56">
            <w:pPr>
              <w:widowControl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w:t>
            </w:r>
          </w:p>
        </w:tc>
        <w:tc>
          <w:tcPr>
            <w:tcW w:w="2390" w:type="pct"/>
            <w:tcBorders>
              <w:top w:val="single" w:sz="4" w:space="0" w:color="95B3D7"/>
              <w:left w:val="single" w:sz="4" w:space="0" w:color="95B3D7"/>
              <w:bottom w:val="single" w:sz="4" w:space="0" w:color="95B3D7"/>
              <w:right w:val="single" w:sz="4" w:space="0" w:color="95B3D7"/>
            </w:tcBorders>
            <w:shd w:val="clear" w:color="auto" w:fill="DBE5F1"/>
          </w:tcPr>
          <w:p w:rsidR="009F5E56" w:rsidRDefault="009F5E56" w:rsidP="009F5E56">
            <w:pPr>
              <w:widowControl w:val="0"/>
              <w:spacing w:after="0" w:line="240" w:lineRule="auto"/>
              <w:jc w:val="both"/>
              <w:rPr>
                <w:rFonts w:ascii="Times New Roman" w:hAnsi="Times New Roman" w:cs="Times New Roman"/>
                <w:sz w:val="24"/>
                <w:szCs w:val="24"/>
              </w:rPr>
            </w:pPr>
            <w:r>
              <w:rPr>
                <w:rFonts w:ascii="Times New Roman" w:hAnsi="Times New Roman" w:cs="Times New Roman"/>
                <w:b/>
                <w:bCs/>
                <w:i/>
                <w:color w:val="000000"/>
                <w:sz w:val="24"/>
                <w:szCs w:val="24"/>
                <w:lang w:eastAsia="ru-RU"/>
              </w:rPr>
              <w:t>Крыловский район</w:t>
            </w:r>
          </w:p>
        </w:tc>
        <w:tc>
          <w:tcPr>
            <w:tcW w:w="2315" w:type="pct"/>
            <w:tcBorders>
              <w:top w:val="single" w:sz="4" w:space="0" w:color="95B3D7"/>
              <w:left w:val="single" w:sz="4" w:space="0" w:color="95B3D7"/>
              <w:bottom w:val="single" w:sz="4" w:space="0" w:color="95B3D7"/>
              <w:right w:val="single" w:sz="4" w:space="0" w:color="95B3D7"/>
            </w:tcBorders>
            <w:shd w:val="clear" w:color="auto" w:fill="DBE5F1"/>
            <w:vAlign w:val="center"/>
          </w:tcPr>
          <w:p w:rsidR="009F5E56" w:rsidRPr="001956D3" w:rsidRDefault="009F5E56" w:rsidP="009F5E56">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109,7</w:t>
            </w:r>
          </w:p>
        </w:tc>
      </w:tr>
      <w:tr w:rsidR="009F5E56" w:rsidRPr="001956D3" w:rsidTr="009A7B47">
        <w:tc>
          <w:tcPr>
            <w:tcW w:w="295" w:type="pct"/>
            <w:tcBorders>
              <w:top w:val="single" w:sz="4" w:space="0" w:color="95B3D7"/>
              <w:left w:val="single" w:sz="4" w:space="0" w:color="95B3D7"/>
              <w:bottom w:val="single" w:sz="4" w:space="0" w:color="95B3D7"/>
              <w:right w:val="single" w:sz="4" w:space="0" w:color="95B3D7"/>
            </w:tcBorders>
          </w:tcPr>
          <w:p w:rsidR="009F5E56" w:rsidRDefault="009F5E56" w:rsidP="009F5E56">
            <w:pPr>
              <w:widowControl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4</w:t>
            </w:r>
          </w:p>
        </w:tc>
        <w:tc>
          <w:tcPr>
            <w:tcW w:w="2390" w:type="pct"/>
            <w:tcBorders>
              <w:top w:val="single" w:sz="4" w:space="0" w:color="95B3D7"/>
              <w:left w:val="single" w:sz="4" w:space="0" w:color="95B3D7"/>
              <w:bottom w:val="single" w:sz="4" w:space="0" w:color="95B3D7"/>
              <w:right w:val="single" w:sz="4" w:space="0" w:color="95B3D7"/>
            </w:tcBorders>
          </w:tcPr>
          <w:p w:rsidR="009F5E56" w:rsidRDefault="009F5E56" w:rsidP="009F5E56">
            <w:pPr>
              <w:widowControl w:val="0"/>
              <w:spacing w:after="0" w:line="240" w:lineRule="auto"/>
              <w:jc w:val="both"/>
              <w:rPr>
                <w:rFonts w:ascii="Times New Roman" w:hAnsi="Times New Roman" w:cs="Times New Roman"/>
                <w:sz w:val="24"/>
                <w:szCs w:val="24"/>
              </w:rPr>
            </w:pPr>
            <w:r>
              <w:rPr>
                <w:rFonts w:ascii="Times New Roman" w:hAnsi="Times New Roman" w:cs="Times New Roman"/>
                <w:bCs/>
                <w:color w:val="000000"/>
                <w:sz w:val="24"/>
                <w:szCs w:val="24"/>
                <w:lang w:eastAsia="ru-RU"/>
              </w:rPr>
              <w:t>Кущевский район</w:t>
            </w:r>
          </w:p>
        </w:tc>
        <w:tc>
          <w:tcPr>
            <w:tcW w:w="2315" w:type="pct"/>
            <w:tcBorders>
              <w:top w:val="single" w:sz="4" w:space="0" w:color="95B3D7"/>
              <w:left w:val="single" w:sz="4" w:space="0" w:color="95B3D7"/>
              <w:bottom w:val="single" w:sz="4" w:space="0" w:color="95B3D7"/>
              <w:right w:val="single" w:sz="4" w:space="0" w:color="95B3D7"/>
            </w:tcBorders>
            <w:vAlign w:val="center"/>
          </w:tcPr>
          <w:p w:rsidR="009F5E56" w:rsidRPr="001956D3" w:rsidRDefault="009F5E56" w:rsidP="009F5E56">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217,1</w:t>
            </w:r>
          </w:p>
        </w:tc>
      </w:tr>
      <w:tr w:rsidR="009F5E56" w:rsidRPr="001956D3" w:rsidTr="009A7B47">
        <w:tc>
          <w:tcPr>
            <w:tcW w:w="295" w:type="pct"/>
            <w:tcBorders>
              <w:top w:val="single" w:sz="4" w:space="0" w:color="95B3D7"/>
              <w:left w:val="single" w:sz="4" w:space="0" w:color="95B3D7"/>
              <w:bottom w:val="single" w:sz="4" w:space="0" w:color="95B3D7"/>
              <w:right w:val="single" w:sz="4" w:space="0" w:color="95B3D7"/>
            </w:tcBorders>
            <w:shd w:val="clear" w:color="auto" w:fill="DBE5F1"/>
          </w:tcPr>
          <w:p w:rsidR="009F5E56" w:rsidRDefault="009F5E56" w:rsidP="009F5E56">
            <w:pPr>
              <w:widowControl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5</w:t>
            </w:r>
          </w:p>
        </w:tc>
        <w:tc>
          <w:tcPr>
            <w:tcW w:w="2390" w:type="pct"/>
            <w:tcBorders>
              <w:top w:val="single" w:sz="4" w:space="0" w:color="95B3D7"/>
              <w:left w:val="single" w:sz="4" w:space="0" w:color="95B3D7"/>
              <w:bottom w:val="single" w:sz="4" w:space="0" w:color="95B3D7"/>
              <w:right w:val="single" w:sz="4" w:space="0" w:color="95B3D7"/>
            </w:tcBorders>
            <w:shd w:val="clear" w:color="auto" w:fill="DBE5F1"/>
          </w:tcPr>
          <w:p w:rsidR="009F5E56" w:rsidRDefault="009F5E56" w:rsidP="009F5E56">
            <w:pPr>
              <w:widowControl w:val="0"/>
              <w:spacing w:after="0" w:line="240" w:lineRule="auto"/>
              <w:jc w:val="both"/>
              <w:rPr>
                <w:rFonts w:ascii="Times New Roman" w:hAnsi="Times New Roman" w:cs="Times New Roman"/>
                <w:sz w:val="24"/>
                <w:szCs w:val="24"/>
              </w:rPr>
            </w:pPr>
            <w:r>
              <w:rPr>
                <w:rFonts w:ascii="Times New Roman" w:hAnsi="Times New Roman" w:cs="Times New Roman"/>
                <w:bCs/>
                <w:color w:val="000000"/>
                <w:sz w:val="24"/>
                <w:szCs w:val="24"/>
                <w:lang w:eastAsia="ru-RU"/>
              </w:rPr>
              <w:t>Ленинградский район</w:t>
            </w:r>
          </w:p>
        </w:tc>
        <w:tc>
          <w:tcPr>
            <w:tcW w:w="2315" w:type="pct"/>
            <w:tcBorders>
              <w:top w:val="single" w:sz="4" w:space="0" w:color="95B3D7"/>
              <w:left w:val="single" w:sz="4" w:space="0" w:color="95B3D7"/>
              <w:bottom w:val="single" w:sz="4" w:space="0" w:color="95B3D7"/>
              <w:right w:val="single" w:sz="4" w:space="0" w:color="95B3D7"/>
            </w:tcBorders>
            <w:shd w:val="clear" w:color="auto" w:fill="DBE5F1"/>
            <w:vAlign w:val="center"/>
          </w:tcPr>
          <w:p w:rsidR="009F5E56" w:rsidRPr="001956D3" w:rsidRDefault="009F5E56" w:rsidP="009F5E56">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211,6</w:t>
            </w:r>
          </w:p>
        </w:tc>
      </w:tr>
      <w:tr w:rsidR="009F5E56" w:rsidRPr="001956D3" w:rsidTr="009A7B47">
        <w:tc>
          <w:tcPr>
            <w:tcW w:w="295" w:type="pct"/>
            <w:tcBorders>
              <w:top w:val="single" w:sz="4" w:space="0" w:color="95B3D7"/>
              <w:left w:val="single" w:sz="4" w:space="0" w:color="95B3D7"/>
              <w:bottom w:val="single" w:sz="4" w:space="0" w:color="95B3D7"/>
              <w:right w:val="single" w:sz="4" w:space="0" w:color="95B3D7"/>
            </w:tcBorders>
          </w:tcPr>
          <w:p w:rsidR="009F5E56" w:rsidRDefault="009F5E56" w:rsidP="009F5E56">
            <w:pPr>
              <w:widowControl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6</w:t>
            </w:r>
          </w:p>
        </w:tc>
        <w:tc>
          <w:tcPr>
            <w:tcW w:w="2390" w:type="pct"/>
            <w:tcBorders>
              <w:top w:val="single" w:sz="4" w:space="0" w:color="95B3D7"/>
              <w:left w:val="single" w:sz="4" w:space="0" w:color="95B3D7"/>
              <w:bottom w:val="single" w:sz="4" w:space="0" w:color="95B3D7"/>
              <w:right w:val="single" w:sz="4" w:space="0" w:color="95B3D7"/>
            </w:tcBorders>
          </w:tcPr>
          <w:p w:rsidR="009F5E56" w:rsidRDefault="009F5E56" w:rsidP="009F5E56">
            <w:pPr>
              <w:widowControl w:val="0"/>
              <w:spacing w:after="0" w:line="240" w:lineRule="auto"/>
              <w:jc w:val="both"/>
              <w:rPr>
                <w:rFonts w:ascii="Times New Roman" w:hAnsi="Times New Roman" w:cs="Times New Roman"/>
                <w:sz w:val="24"/>
                <w:szCs w:val="24"/>
              </w:rPr>
            </w:pPr>
            <w:r>
              <w:rPr>
                <w:rFonts w:ascii="Times New Roman" w:hAnsi="Times New Roman" w:cs="Times New Roman"/>
                <w:bCs/>
                <w:color w:val="000000"/>
                <w:sz w:val="24"/>
                <w:szCs w:val="24"/>
                <w:lang w:eastAsia="ru-RU"/>
              </w:rPr>
              <w:t>Павловский район</w:t>
            </w:r>
          </w:p>
        </w:tc>
        <w:tc>
          <w:tcPr>
            <w:tcW w:w="2315" w:type="pct"/>
            <w:tcBorders>
              <w:top w:val="single" w:sz="4" w:space="0" w:color="95B3D7"/>
              <w:left w:val="single" w:sz="4" w:space="0" w:color="95B3D7"/>
              <w:bottom w:val="single" w:sz="4" w:space="0" w:color="95B3D7"/>
              <w:right w:val="single" w:sz="4" w:space="0" w:color="95B3D7"/>
            </w:tcBorders>
            <w:vAlign w:val="center"/>
          </w:tcPr>
          <w:p w:rsidR="009F5E56" w:rsidRPr="001956D3" w:rsidRDefault="009F5E56" w:rsidP="009F5E56">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418,4</w:t>
            </w:r>
          </w:p>
        </w:tc>
      </w:tr>
      <w:tr w:rsidR="009F5E56" w:rsidRPr="001956D3" w:rsidTr="009A7B47">
        <w:tc>
          <w:tcPr>
            <w:tcW w:w="295" w:type="pct"/>
            <w:tcBorders>
              <w:top w:val="single" w:sz="4" w:space="0" w:color="95B3D7"/>
              <w:left w:val="single" w:sz="4" w:space="0" w:color="95B3D7"/>
              <w:bottom w:val="single" w:sz="4" w:space="0" w:color="95B3D7"/>
              <w:right w:val="single" w:sz="4" w:space="0" w:color="95B3D7"/>
            </w:tcBorders>
            <w:shd w:val="clear" w:color="auto" w:fill="DBE5F1"/>
          </w:tcPr>
          <w:p w:rsidR="009F5E56" w:rsidRDefault="009F5E56" w:rsidP="009F5E56">
            <w:pPr>
              <w:widowControl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7</w:t>
            </w:r>
          </w:p>
        </w:tc>
        <w:tc>
          <w:tcPr>
            <w:tcW w:w="2390" w:type="pct"/>
            <w:tcBorders>
              <w:top w:val="single" w:sz="4" w:space="0" w:color="95B3D7"/>
              <w:left w:val="single" w:sz="4" w:space="0" w:color="95B3D7"/>
              <w:bottom w:val="single" w:sz="4" w:space="0" w:color="95B3D7"/>
              <w:right w:val="single" w:sz="4" w:space="0" w:color="95B3D7"/>
            </w:tcBorders>
            <w:shd w:val="clear" w:color="auto" w:fill="DBE5F1"/>
          </w:tcPr>
          <w:p w:rsidR="009F5E56" w:rsidRDefault="009F5E56" w:rsidP="009F5E56">
            <w:pPr>
              <w:widowControl w:val="0"/>
              <w:spacing w:after="0" w:line="240" w:lineRule="auto"/>
              <w:jc w:val="both"/>
              <w:rPr>
                <w:rFonts w:ascii="Times New Roman" w:hAnsi="Times New Roman" w:cs="Times New Roman"/>
                <w:sz w:val="24"/>
                <w:szCs w:val="24"/>
              </w:rPr>
            </w:pPr>
            <w:r>
              <w:rPr>
                <w:rFonts w:ascii="Times New Roman" w:hAnsi="Times New Roman" w:cs="Times New Roman"/>
                <w:bCs/>
                <w:color w:val="000000"/>
                <w:sz w:val="24"/>
                <w:szCs w:val="24"/>
                <w:lang w:eastAsia="ru-RU"/>
              </w:rPr>
              <w:t>Староминский район</w:t>
            </w:r>
          </w:p>
        </w:tc>
        <w:tc>
          <w:tcPr>
            <w:tcW w:w="2315" w:type="pct"/>
            <w:tcBorders>
              <w:top w:val="single" w:sz="4" w:space="0" w:color="95B3D7"/>
              <w:left w:val="single" w:sz="4" w:space="0" w:color="95B3D7"/>
              <w:bottom w:val="single" w:sz="4" w:space="0" w:color="95B3D7"/>
              <w:right w:val="single" w:sz="4" w:space="0" w:color="95B3D7"/>
            </w:tcBorders>
            <w:shd w:val="clear" w:color="auto" w:fill="DBE5F1"/>
            <w:vAlign w:val="center"/>
          </w:tcPr>
          <w:p w:rsidR="009F5E56" w:rsidRPr="001956D3" w:rsidRDefault="009F5E56" w:rsidP="009F5E56">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250,6</w:t>
            </w:r>
          </w:p>
        </w:tc>
      </w:tr>
      <w:tr w:rsidR="009F5E56" w:rsidRPr="001956D3" w:rsidTr="009A7B47">
        <w:tc>
          <w:tcPr>
            <w:tcW w:w="295" w:type="pct"/>
            <w:tcBorders>
              <w:top w:val="single" w:sz="4" w:space="0" w:color="95B3D7"/>
              <w:left w:val="single" w:sz="4" w:space="0" w:color="95B3D7"/>
              <w:bottom w:val="single" w:sz="4" w:space="0" w:color="95B3D7"/>
              <w:right w:val="single" w:sz="4" w:space="0" w:color="95B3D7"/>
            </w:tcBorders>
          </w:tcPr>
          <w:p w:rsidR="009F5E56" w:rsidRDefault="009F5E56" w:rsidP="009F5E56">
            <w:pPr>
              <w:widowControl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8</w:t>
            </w:r>
          </w:p>
        </w:tc>
        <w:tc>
          <w:tcPr>
            <w:tcW w:w="2390" w:type="pct"/>
            <w:tcBorders>
              <w:top w:val="single" w:sz="4" w:space="0" w:color="95B3D7"/>
              <w:left w:val="single" w:sz="4" w:space="0" w:color="95B3D7"/>
              <w:bottom w:val="single" w:sz="4" w:space="0" w:color="95B3D7"/>
              <w:right w:val="single" w:sz="4" w:space="0" w:color="95B3D7"/>
            </w:tcBorders>
          </w:tcPr>
          <w:p w:rsidR="009F5E56" w:rsidRDefault="009F5E56" w:rsidP="009F5E56">
            <w:pPr>
              <w:widowControl w:val="0"/>
              <w:spacing w:after="0" w:line="240" w:lineRule="auto"/>
              <w:jc w:val="both"/>
              <w:rPr>
                <w:rFonts w:ascii="Times New Roman" w:hAnsi="Times New Roman" w:cs="Times New Roman"/>
                <w:sz w:val="24"/>
                <w:szCs w:val="24"/>
              </w:rPr>
            </w:pPr>
            <w:r>
              <w:rPr>
                <w:rFonts w:ascii="Times New Roman" w:hAnsi="Times New Roman" w:cs="Times New Roman"/>
                <w:bCs/>
                <w:color w:val="000000"/>
                <w:sz w:val="24"/>
                <w:szCs w:val="24"/>
                <w:lang w:eastAsia="ru-RU"/>
              </w:rPr>
              <w:t>Щербиновский район</w:t>
            </w:r>
          </w:p>
        </w:tc>
        <w:tc>
          <w:tcPr>
            <w:tcW w:w="2315" w:type="pct"/>
            <w:tcBorders>
              <w:top w:val="single" w:sz="4" w:space="0" w:color="95B3D7"/>
              <w:left w:val="single" w:sz="4" w:space="0" w:color="95B3D7"/>
              <w:bottom w:val="single" w:sz="4" w:space="0" w:color="95B3D7"/>
              <w:right w:val="single" w:sz="4" w:space="0" w:color="95B3D7"/>
            </w:tcBorders>
            <w:vAlign w:val="center"/>
          </w:tcPr>
          <w:p w:rsidR="009F5E56" w:rsidRPr="001956D3" w:rsidRDefault="009F5E56" w:rsidP="009F5E56">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22,0</w:t>
            </w:r>
          </w:p>
        </w:tc>
      </w:tr>
    </w:tbl>
    <w:p w:rsidR="00D03BF2" w:rsidRDefault="00D03BF2" w:rsidP="003B397B">
      <w:pPr>
        <w:spacing w:after="0" w:line="276" w:lineRule="auto"/>
        <w:ind w:firstLine="709"/>
        <w:jc w:val="both"/>
        <w:rPr>
          <w:rFonts w:ascii="Times New Roman" w:hAnsi="Times New Roman" w:cs="Times New Roman"/>
          <w:color w:val="000000"/>
          <w:sz w:val="28"/>
          <w:szCs w:val="28"/>
        </w:rPr>
      </w:pPr>
    </w:p>
    <w:p w:rsidR="003B397B" w:rsidRDefault="004020BC" w:rsidP="003B397B">
      <w:pPr>
        <w:pStyle w:val="22"/>
        <w:widowControl w:val="0"/>
        <w:spacing w:line="276" w:lineRule="auto"/>
        <w:ind w:firstLine="720"/>
        <w:jc w:val="both"/>
        <w:rPr>
          <w:rFonts w:ascii="Times New Roman" w:hAnsi="Times New Roman"/>
          <w:b w:val="0"/>
          <w:bCs w:val="0"/>
        </w:rPr>
      </w:pPr>
      <w:r w:rsidRPr="004020BC">
        <w:rPr>
          <w:rFonts w:ascii="Times New Roman" w:hAnsi="Times New Roman"/>
          <w:b w:val="0"/>
          <w:bCs w:val="0"/>
        </w:rPr>
        <w:t>По итогам 2019 года введено в эксплуатацию 9,07 тыс. кв. метров жилья, что на 4 тыс. кв. метров меньше аналогичного показателя 2018 года (30,6%).</w:t>
      </w:r>
    </w:p>
    <w:p w:rsidR="004020BC" w:rsidRDefault="004020BC" w:rsidP="003B397B">
      <w:pPr>
        <w:pStyle w:val="22"/>
        <w:widowControl w:val="0"/>
        <w:spacing w:line="276" w:lineRule="auto"/>
        <w:ind w:firstLine="720"/>
        <w:jc w:val="both"/>
        <w:rPr>
          <w:rFonts w:ascii="Times New Roman" w:hAnsi="Times New Roman"/>
          <w:b w:val="0"/>
          <w:bCs w:val="0"/>
        </w:rPr>
      </w:pPr>
      <w:r>
        <w:rPr>
          <w:rFonts w:ascii="Times New Roman" w:hAnsi="Times New Roman"/>
          <w:b w:val="0"/>
          <w:bCs w:val="0"/>
        </w:rPr>
        <w:t xml:space="preserve">Данное снижение во многом обусловлено удорожанием строительных материалов. </w:t>
      </w:r>
    </w:p>
    <w:p w:rsidR="003B397B" w:rsidRPr="00404237" w:rsidRDefault="003B397B" w:rsidP="003B397B">
      <w:pPr>
        <w:pStyle w:val="22"/>
        <w:widowControl w:val="0"/>
        <w:ind w:firstLine="720"/>
        <w:jc w:val="right"/>
        <w:rPr>
          <w:rFonts w:ascii="Times New Roman" w:hAnsi="Times New Roman"/>
          <w:b w:val="0"/>
          <w:bCs w:val="0"/>
        </w:rPr>
      </w:pPr>
      <w:r w:rsidRPr="00404237">
        <w:rPr>
          <w:rFonts w:ascii="Times New Roman" w:hAnsi="Times New Roman"/>
          <w:b w:val="0"/>
          <w:bCs w:val="0"/>
        </w:rPr>
        <w:t>Рисунок № 1</w:t>
      </w:r>
      <w:r w:rsidR="00404237" w:rsidRPr="00404237">
        <w:rPr>
          <w:rFonts w:ascii="Times New Roman" w:hAnsi="Times New Roman"/>
          <w:b w:val="0"/>
          <w:bCs w:val="0"/>
        </w:rPr>
        <w:t>0</w:t>
      </w:r>
    </w:p>
    <w:p w:rsidR="003B397B" w:rsidRDefault="003B397B" w:rsidP="003B397B">
      <w:pPr>
        <w:pStyle w:val="22"/>
        <w:widowControl w:val="0"/>
        <w:ind w:firstLine="720"/>
        <w:jc w:val="right"/>
        <w:rPr>
          <w:rFonts w:ascii="Times New Roman" w:hAnsi="Times New Roman"/>
        </w:rPr>
      </w:pPr>
    </w:p>
    <w:p w:rsidR="003B397B" w:rsidRPr="00404237" w:rsidRDefault="003B397B" w:rsidP="003B397B">
      <w:pPr>
        <w:pStyle w:val="af3"/>
        <w:rPr>
          <w:rFonts w:ascii="Times New Roman" w:hAnsi="Times New Roman"/>
          <w:b/>
          <w:bCs/>
          <w:i/>
          <w:iCs/>
          <w:sz w:val="24"/>
          <w:szCs w:val="24"/>
        </w:rPr>
      </w:pPr>
      <w:bookmarkStart w:id="32" w:name="_Hlk76578432"/>
      <w:r w:rsidRPr="00626A94">
        <w:rPr>
          <w:rFonts w:ascii="Times New Roman" w:hAnsi="Times New Roman"/>
          <w:b/>
          <w:bCs/>
          <w:iCs/>
          <w:sz w:val="24"/>
          <w:szCs w:val="24"/>
        </w:rPr>
        <w:t xml:space="preserve">Объемы ввода жилья в эксплуатацию в </w:t>
      </w:r>
      <w:r w:rsidR="00404237" w:rsidRPr="00626A94">
        <w:rPr>
          <w:rFonts w:ascii="Times New Roman" w:hAnsi="Times New Roman"/>
          <w:b/>
          <w:bCs/>
          <w:iCs/>
          <w:sz w:val="24"/>
          <w:szCs w:val="24"/>
        </w:rPr>
        <w:t>Крыловском</w:t>
      </w:r>
      <w:r w:rsidRPr="00626A94">
        <w:rPr>
          <w:rFonts w:ascii="Times New Roman" w:hAnsi="Times New Roman"/>
          <w:b/>
          <w:bCs/>
          <w:iCs/>
          <w:sz w:val="24"/>
          <w:szCs w:val="24"/>
        </w:rPr>
        <w:t xml:space="preserve"> районе</w:t>
      </w:r>
      <w:r w:rsidR="00626A94" w:rsidRPr="00626A94">
        <w:rPr>
          <w:rFonts w:ascii="Times New Roman" w:hAnsi="Times New Roman"/>
          <w:b/>
          <w:bCs/>
          <w:iCs/>
          <w:sz w:val="24"/>
          <w:szCs w:val="24"/>
        </w:rPr>
        <w:t>, кв</w:t>
      </w:r>
      <w:r w:rsidR="00626A94">
        <w:rPr>
          <w:rFonts w:ascii="Times New Roman" w:hAnsi="Times New Roman"/>
          <w:b/>
          <w:bCs/>
          <w:iCs/>
          <w:sz w:val="24"/>
          <w:szCs w:val="24"/>
        </w:rPr>
        <w:t>. м.</w:t>
      </w:r>
    </w:p>
    <w:p w:rsidR="003B397B" w:rsidRDefault="00260258" w:rsidP="003B397B">
      <w:pPr>
        <w:pStyle w:val="22"/>
        <w:widowControl w:val="0"/>
        <w:spacing w:line="276" w:lineRule="auto"/>
        <w:ind w:firstLine="720"/>
        <w:rPr>
          <w:rFonts w:ascii="Times New Roman" w:hAnsi="Times New Roman"/>
        </w:rPr>
      </w:pPr>
      <w:r w:rsidRPr="00E66969">
        <w:rPr>
          <w:rFonts w:ascii="Times New Roman" w:hAnsi="Times New Roman"/>
          <w:b w:val="0"/>
          <w:noProof/>
          <w:szCs w:val="24"/>
        </w:rPr>
        <w:drawing>
          <wp:inline distT="0" distB="0" distL="0" distR="0">
            <wp:extent cx="4610100" cy="2390775"/>
            <wp:effectExtent l="0" t="0" r="0" b="0"/>
            <wp:docPr id="203" name="Диаграмма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3B397B" w:rsidRDefault="003B397B" w:rsidP="003B397B">
      <w:pPr>
        <w:pStyle w:val="22"/>
        <w:keepNext/>
        <w:widowControl w:val="0"/>
        <w:spacing w:line="276" w:lineRule="auto"/>
        <w:jc w:val="both"/>
      </w:pPr>
    </w:p>
    <w:bookmarkEnd w:id="32"/>
    <w:p w:rsidR="003B397B" w:rsidRDefault="003B397B" w:rsidP="008A7E82">
      <w:pPr>
        <w:pStyle w:val="22"/>
        <w:widowControl w:val="0"/>
        <w:spacing w:line="276" w:lineRule="auto"/>
        <w:jc w:val="both"/>
        <w:rPr>
          <w:rFonts w:ascii="Times New Roman" w:hAnsi="Times New Roman"/>
        </w:rPr>
      </w:pPr>
    </w:p>
    <w:p w:rsidR="003B397B" w:rsidRPr="008A7E82" w:rsidRDefault="008A7E82" w:rsidP="003B397B">
      <w:pPr>
        <w:pStyle w:val="22"/>
        <w:widowControl w:val="0"/>
        <w:spacing w:line="276" w:lineRule="auto"/>
        <w:ind w:firstLine="720"/>
        <w:jc w:val="both"/>
        <w:rPr>
          <w:rFonts w:ascii="Times New Roman" w:hAnsi="Times New Roman"/>
          <w:b w:val="0"/>
          <w:bCs w:val="0"/>
        </w:rPr>
      </w:pPr>
      <w:r w:rsidRPr="008A7E82">
        <w:rPr>
          <w:rFonts w:ascii="Times New Roman" w:hAnsi="Times New Roman"/>
          <w:b w:val="0"/>
          <w:bCs w:val="0"/>
        </w:rPr>
        <w:t>В настоящий момент объемы жилищного строител</w:t>
      </w:r>
      <w:r w:rsidR="00260258">
        <w:rPr>
          <w:rFonts w:ascii="Times New Roman" w:hAnsi="Times New Roman"/>
          <w:b w:val="0"/>
          <w:bCs w:val="0"/>
        </w:rPr>
        <w:t>ь</w:t>
      </w:r>
      <w:r w:rsidRPr="008A7E82">
        <w:rPr>
          <w:rFonts w:ascii="Times New Roman" w:hAnsi="Times New Roman"/>
          <w:b w:val="0"/>
          <w:bCs w:val="0"/>
        </w:rPr>
        <w:t xml:space="preserve">ства сокращаются. Эта тенденция характерна не только для Крыловского района, но и для других муниципалитетов Краснодарского края и даже других субъектов Российской Федерации. </w:t>
      </w:r>
      <w:r w:rsidR="003B397B" w:rsidRPr="008A7E82">
        <w:rPr>
          <w:rFonts w:ascii="Times New Roman" w:hAnsi="Times New Roman"/>
          <w:b w:val="0"/>
          <w:bCs w:val="0"/>
        </w:rPr>
        <w:t xml:space="preserve">Такая ситуация вызвана </w:t>
      </w:r>
      <w:r w:rsidRPr="008A7E82">
        <w:rPr>
          <w:rFonts w:ascii="Times New Roman" w:hAnsi="Times New Roman"/>
          <w:b w:val="0"/>
          <w:bCs w:val="0"/>
        </w:rPr>
        <w:t xml:space="preserve">огромным </w:t>
      </w:r>
      <w:r w:rsidR="003B397B" w:rsidRPr="008A7E82">
        <w:rPr>
          <w:rFonts w:ascii="Times New Roman" w:hAnsi="Times New Roman"/>
          <w:b w:val="0"/>
          <w:bCs w:val="0"/>
        </w:rPr>
        <w:t xml:space="preserve">ростом цен на строительные материалы, низким спросом на новостройки, избытком вторичного жилья на рынке недвижимости. Также к факторам, влияющим на отрицательную динамику строительной отрасли можно отнести высокую текучесть кадров и недостаток квалифицированных кадров. </w:t>
      </w:r>
    </w:p>
    <w:p w:rsidR="003B397B" w:rsidRDefault="003B397B" w:rsidP="003B397B">
      <w:pPr>
        <w:pStyle w:val="22"/>
        <w:widowControl w:val="0"/>
        <w:spacing w:line="276" w:lineRule="auto"/>
        <w:ind w:firstLine="720"/>
        <w:jc w:val="both"/>
        <w:rPr>
          <w:rFonts w:ascii="Times New Roman" w:hAnsi="Times New Roman"/>
        </w:rPr>
      </w:pPr>
    </w:p>
    <w:p w:rsidR="003B397B" w:rsidRDefault="003B397B" w:rsidP="003B397B">
      <w:pPr>
        <w:spacing w:after="0" w:line="240" w:lineRule="auto"/>
        <w:ind w:firstLine="709"/>
        <w:jc w:val="center"/>
        <w:rPr>
          <w:rFonts w:ascii="Times New Roman" w:hAnsi="Times New Roman" w:cs="Times New Roman"/>
          <w:b/>
          <w:color w:val="000000"/>
          <w:sz w:val="28"/>
          <w:szCs w:val="28"/>
        </w:rPr>
      </w:pPr>
      <w:r>
        <w:rPr>
          <w:rFonts w:ascii="Times New Roman" w:hAnsi="Times New Roman" w:cs="Times New Roman"/>
          <w:b/>
          <w:color w:val="000000"/>
          <w:sz w:val="28"/>
          <w:szCs w:val="28"/>
        </w:rPr>
        <w:t>2.5 Транспорт и связь</w:t>
      </w:r>
    </w:p>
    <w:p w:rsidR="003B397B" w:rsidRDefault="003B397B" w:rsidP="003B397B">
      <w:pPr>
        <w:pStyle w:val="22"/>
        <w:widowControl w:val="0"/>
        <w:spacing w:line="276" w:lineRule="auto"/>
        <w:ind w:firstLine="720"/>
        <w:jc w:val="both"/>
        <w:rPr>
          <w:rFonts w:ascii="Times New Roman" w:hAnsi="Times New Roman"/>
        </w:rPr>
      </w:pPr>
    </w:p>
    <w:p w:rsidR="003B397B" w:rsidRDefault="003B397B" w:rsidP="003B397B">
      <w:pPr>
        <w:autoSpaceDN w:val="0"/>
        <w:spacing w:after="0" w:line="276" w:lineRule="auto"/>
        <w:ind w:firstLine="709"/>
        <w:jc w:val="both"/>
        <w:rPr>
          <w:rFonts w:ascii="Times New Roman" w:hAnsi="Times New Roman"/>
          <w:sz w:val="28"/>
          <w:szCs w:val="28"/>
        </w:rPr>
      </w:pPr>
      <w:r>
        <w:rPr>
          <w:rFonts w:ascii="Times New Roman" w:hAnsi="Times New Roman"/>
          <w:sz w:val="28"/>
          <w:szCs w:val="28"/>
        </w:rPr>
        <w:t>О</w:t>
      </w:r>
      <w:r w:rsidRPr="00E9300D">
        <w:rPr>
          <w:rFonts w:ascii="Times New Roman" w:hAnsi="Times New Roman"/>
          <w:sz w:val="28"/>
          <w:szCs w:val="28"/>
        </w:rPr>
        <w:t>сновным видом транспорта муниципального образования</w:t>
      </w:r>
      <w:r w:rsidR="00616061">
        <w:rPr>
          <w:rFonts w:ascii="Times New Roman" w:hAnsi="Times New Roman"/>
          <w:sz w:val="28"/>
          <w:szCs w:val="28"/>
        </w:rPr>
        <w:t>Крыловский</w:t>
      </w:r>
      <w:r w:rsidRPr="00713E9D">
        <w:rPr>
          <w:rFonts w:ascii="Times New Roman" w:hAnsi="Times New Roman"/>
          <w:sz w:val="28"/>
          <w:szCs w:val="28"/>
        </w:rPr>
        <w:t xml:space="preserve"> район, обеспечивающим наибольший объемом перевозок пассажиров, является автомобильный.</w:t>
      </w:r>
    </w:p>
    <w:p w:rsidR="00FE0851" w:rsidRPr="00FE0851" w:rsidRDefault="00FE0851" w:rsidP="00FE0851">
      <w:pPr>
        <w:pStyle w:val="22"/>
        <w:widowControl w:val="0"/>
        <w:spacing w:line="276" w:lineRule="auto"/>
        <w:ind w:firstLine="720"/>
        <w:jc w:val="both"/>
        <w:rPr>
          <w:rFonts w:ascii="Times New Roman" w:hAnsi="Times New Roman"/>
          <w:b w:val="0"/>
          <w:bCs w:val="0"/>
          <w:spacing w:val="-2"/>
          <w:szCs w:val="24"/>
        </w:rPr>
      </w:pPr>
      <w:r w:rsidRPr="00751012">
        <w:rPr>
          <w:rFonts w:ascii="Times New Roman" w:hAnsi="Times New Roman"/>
          <w:b w:val="0"/>
          <w:bCs w:val="0"/>
          <w:spacing w:val="-2"/>
          <w:szCs w:val="24"/>
        </w:rPr>
        <w:t>Все населенные пункты района связаны с районным центром, близлежащими городами Краснодар, Ростов-на-Дону, другими городами и районными центрами Кубани автобусными линиями.</w:t>
      </w:r>
    </w:p>
    <w:p w:rsidR="003B397B" w:rsidRDefault="003B397B" w:rsidP="003B397B">
      <w:pPr>
        <w:autoSpaceDN w:val="0"/>
        <w:spacing w:after="0" w:line="276" w:lineRule="auto"/>
        <w:ind w:firstLine="709"/>
        <w:jc w:val="both"/>
        <w:rPr>
          <w:rFonts w:ascii="Times New Roman" w:hAnsi="Times New Roman"/>
          <w:sz w:val="28"/>
          <w:szCs w:val="28"/>
        </w:rPr>
      </w:pPr>
      <w:bookmarkStart w:id="33" w:name="_Hlk76578472"/>
      <w:r w:rsidRPr="00746C50">
        <w:rPr>
          <w:rFonts w:ascii="Times New Roman" w:hAnsi="Times New Roman"/>
          <w:sz w:val="28"/>
          <w:szCs w:val="28"/>
        </w:rPr>
        <w:t>На территории района имеются автостанция и железнодорожный вокзал.</w:t>
      </w:r>
    </w:p>
    <w:p w:rsidR="00746C50" w:rsidRPr="00E9300D" w:rsidRDefault="00746C50" w:rsidP="003B397B">
      <w:pPr>
        <w:autoSpaceDN w:val="0"/>
        <w:spacing w:after="0" w:line="276" w:lineRule="auto"/>
        <w:ind w:firstLine="709"/>
        <w:jc w:val="both"/>
        <w:rPr>
          <w:rFonts w:ascii="Times New Roman" w:hAnsi="Times New Roman"/>
          <w:sz w:val="28"/>
          <w:szCs w:val="28"/>
        </w:rPr>
      </w:pPr>
      <w:r w:rsidRPr="00746C50">
        <w:rPr>
          <w:rFonts w:ascii="Times New Roman" w:hAnsi="Times New Roman"/>
          <w:sz w:val="28"/>
          <w:szCs w:val="28"/>
        </w:rPr>
        <w:t>Действующая схема сообщения населения муниципального</w:t>
      </w:r>
      <w:r w:rsidR="00D7440F">
        <w:rPr>
          <w:rFonts w:ascii="Times New Roman" w:hAnsi="Times New Roman"/>
          <w:sz w:val="28"/>
          <w:szCs w:val="28"/>
        </w:rPr>
        <w:t xml:space="preserve"> </w:t>
      </w:r>
      <w:r w:rsidRPr="00746C50">
        <w:rPr>
          <w:rFonts w:ascii="Times New Roman" w:hAnsi="Times New Roman"/>
          <w:sz w:val="28"/>
          <w:szCs w:val="28"/>
        </w:rPr>
        <w:t>образования Крыловский район с административным центром</w:t>
      </w:r>
      <w:r w:rsidR="00D7440F">
        <w:rPr>
          <w:rFonts w:ascii="Times New Roman" w:hAnsi="Times New Roman"/>
          <w:sz w:val="28"/>
          <w:szCs w:val="28"/>
        </w:rPr>
        <w:t xml:space="preserve"> </w:t>
      </w:r>
      <w:r w:rsidRPr="00746C50">
        <w:rPr>
          <w:rFonts w:ascii="Times New Roman" w:hAnsi="Times New Roman"/>
          <w:sz w:val="28"/>
          <w:szCs w:val="28"/>
        </w:rPr>
        <w:t>согласно реестра маршрутов состоит из 8 пригородных маршрутов, которые осуществляют перевозки пассажиров один индивидуальный предприниматель. В районе таксомоторные перевозки осуществляют индивидуальные предприниматели с разрешением на осуществление деятельности общей численностью более 20 автомобилей.</w:t>
      </w:r>
    </w:p>
    <w:bookmarkEnd w:id="33"/>
    <w:p w:rsidR="00FE0851" w:rsidRPr="0036193D" w:rsidRDefault="00FE0851" w:rsidP="003B397B">
      <w:pPr>
        <w:autoSpaceDN w:val="0"/>
        <w:spacing w:after="0" w:line="276" w:lineRule="auto"/>
        <w:ind w:firstLine="709"/>
        <w:jc w:val="both"/>
        <w:rPr>
          <w:rFonts w:ascii="Times New Roman" w:hAnsi="Times New Roman"/>
          <w:sz w:val="28"/>
          <w:szCs w:val="28"/>
        </w:rPr>
      </w:pPr>
      <w:r w:rsidRPr="00FE0851">
        <w:rPr>
          <w:rFonts w:ascii="Times New Roman" w:hAnsi="Times New Roman"/>
          <w:sz w:val="28"/>
          <w:szCs w:val="28"/>
        </w:rPr>
        <w:t>По территории района пролегают участки Северо-Кавказской железной дороги и федеральной автомагистрали М-4 "Дон", что обеспечивает распределение транспортных потоков в сторону восточной Европы, центральной России, Азово-Черноморского побережья, Северного Кавказа и государств центрального Востока.</w:t>
      </w:r>
    </w:p>
    <w:p w:rsidR="003B397B" w:rsidRDefault="003B397B" w:rsidP="003B397B">
      <w:pPr>
        <w:autoSpaceDN w:val="0"/>
        <w:spacing w:after="0" w:line="276" w:lineRule="auto"/>
        <w:ind w:firstLine="709"/>
        <w:jc w:val="both"/>
        <w:rPr>
          <w:rFonts w:ascii="Times New Roman" w:hAnsi="Times New Roman"/>
          <w:sz w:val="28"/>
          <w:szCs w:val="28"/>
        </w:rPr>
      </w:pPr>
      <w:bookmarkStart w:id="34" w:name="_Hlk76578542"/>
      <w:r>
        <w:rPr>
          <w:rFonts w:ascii="Times New Roman" w:hAnsi="Times New Roman"/>
          <w:sz w:val="28"/>
          <w:szCs w:val="28"/>
        </w:rPr>
        <w:t xml:space="preserve">На территории района находится </w:t>
      </w:r>
      <w:r w:rsidR="006B35C6">
        <w:rPr>
          <w:rFonts w:ascii="Times New Roman" w:hAnsi="Times New Roman"/>
          <w:sz w:val="28"/>
          <w:szCs w:val="28"/>
        </w:rPr>
        <w:t>15</w:t>
      </w:r>
      <w:r w:rsidRPr="00D909CE">
        <w:rPr>
          <w:rFonts w:ascii="Times New Roman" w:hAnsi="Times New Roman"/>
          <w:sz w:val="28"/>
          <w:szCs w:val="28"/>
        </w:rPr>
        <w:t>автомобильны</w:t>
      </w:r>
      <w:r>
        <w:rPr>
          <w:rFonts w:ascii="Times New Roman" w:hAnsi="Times New Roman"/>
          <w:sz w:val="28"/>
          <w:szCs w:val="28"/>
        </w:rPr>
        <w:t>х дорог</w:t>
      </w:r>
      <w:r w:rsidRPr="00D909CE">
        <w:rPr>
          <w:rFonts w:ascii="Times New Roman" w:hAnsi="Times New Roman"/>
          <w:sz w:val="28"/>
          <w:szCs w:val="28"/>
        </w:rPr>
        <w:t xml:space="preserve"> общего пользования регионального или межмуниципального значения, находящихся в государственной собственности Краснодарского края</w:t>
      </w:r>
      <w:r>
        <w:rPr>
          <w:rFonts w:ascii="Times New Roman" w:hAnsi="Times New Roman"/>
          <w:sz w:val="28"/>
          <w:szCs w:val="28"/>
        </w:rPr>
        <w:t>.</w:t>
      </w:r>
      <w:r w:rsidRPr="006B35C6">
        <w:rPr>
          <w:rFonts w:ascii="Times New Roman" w:hAnsi="Times New Roman"/>
          <w:sz w:val="28"/>
          <w:szCs w:val="28"/>
        </w:rPr>
        <w:t>Протяженность автомобильных дорог общего пользования местного значения на конец 201</w:t>
      </w:r>
      <w:r w:rsidR="00FE0851" w:rsidRPr="006B35C6">
        <w:rPr>
          <w:rFonts w:ascii="Times New Roman" w:hAnsi="Times New Roman"/>
          <w:sz w:val="28"/>
          <w:szCs w:val="28"/>
        </w:rPr>
        <w:t>9</w:t>
      </w:r>
      <w:r w:rsidRPr="006B35C6">
        <w:rPr>
          <w:rFonts w:ascii="Times New Roman" w:hAnsi="Times New Roman"/>
          <w:sz w:val="28"/>
          <w:szCs w:val="28"/>
        </w:rPr>
        <w:t xml:space="preserve"> года составила </w:t>
      </w:r>
      <w:r w:rsidR="006B35C6" w:rsidRPr="006B35C6">
        <w:rPr>
          <w:rFonts w:ascii="Times New Roman" w:hAnsi="Times New Roman"/>
          <w:sz w:val="28"/>
          <w:szCs w:val="28"/>
        </w:rPr>
        <w:t>301</w:t>
      </w:r>
      <w:r w:rsidRPr="006B35C6">
        <w:rPr>
          <w:rFonts w:ascii="Times New Roman" w:hAnsi="Times New Roman"/>
          <w:sz w:val="28"/>
          <w:szCs w:val="28"/>
        </w:rPr>
        <w:t>,3</w:t>
      </w:r>
      <w:r w:rsidR="006B35C6" w:rsidRPr="006B35C6">
        <w:rPr>
          <w:rFonts w:ascii="Times New Roman" w:hAnsi="Times New Roman"/>
          <w:sz w:val="28"/>
          <w:szCs w:val="28"/>
        </w:rPr>
        <w:t>47</w:t>
      </w:r>
      <w:r w:rsidRPr="006B35C6">
        <w:rPr>
          <w:rFonts w:ascii="Times New Roman" w:hAnsi="Times New Roman"/>
          <w:sz w:val="28"/>
          <w:szCs w:val="28"/>
        </w:rPr>
        <w:t xml:space="preserve"> км., в том числе с твердым покрытием </w:t>
      </w:r>
      <w:r w:rsidR="006B35C6" w:rsidRPr="006B35C6">
        <w:rPr>
          <w:rFonts w:ascii="Times New Roman" w:hAnsi="Times New Roman"/>
          <w:sz w:val="28"/>
          <w:szCs w:val="28"/>
        </w:rPr>
        <w:t>48</w:t>
      </w:r>
      <w:r w:rsidRPr="006B35C6">
        <w:rPr>
          <w:rFonts w:ascii="Times New Roman" w:hAnsi="Times New Roman"/>
          <w:sz w:val="28"/>
          <w:szCs w:val="28"/>
        </w:rPr>
        <w:t>%. За период</w:t>
      </w:r>
      <w:r>
        <w:rPr>
          <w:rFonts w:ascii="Times New Roman" w:hAnsi="Times New Roman"/>
          <w:sz w:val="28"/>
          <w:szCs w:val="28"/>
        </w:rPr>
        <w:t xml:space="preserve"> 201</w:t>
      </w:r>
      <w:r w:rsidR="00FE0851">
        <w:rPr>
          <w:rFonts w:ascii="Times New Roman" w:hAnsi="Times New Roman"/>
          <w:sz w:val="28"/>
          <w:szCs w:val="28"/>
        </w:rPr>
        <w:t>5</w:t>
      </w:r>
      <w:r>
        <w:rPr>
          <w:rFonts w:ascii="Times New Roman" w:hAnsi="Times New Roman"/>
          <w:sz w:val="28"/>
          <w:szCs w:val="28"/>
        </w:rPr>
        <w:t>-201</w:t>
      </w:r>
      <w:r w:rsidR="00FE0851">
        <w:rPr>
          <w:rFonts w:ascii="Times New Roman" w:hAnsi="Times New Roman"/>
          <w:sz w:val="28"/>
          <w:szCs w:val="28"/>
        </w:rPr>
        <w:t>9</w:t>
      </w:r>
      <w:r>
        <w:rPr>
          <w:rFonts w:ascii="Times New Roman" w:hAnsi="Times New Roman"/>
          <w:sz w:val="28"/>
          <w:szCs w:val="28"/>
        </w:rPr>
        <w:t xml:space="preserve"> гг. наблюдалось увеличение протяженности автомобильных дорог с твердым покрытием. </w:t>
      </w:r>
    </w:p>
    <w:bookmarkEnd w:id="34"/>
    <w:p w:rsidR="003B397B" w:rsidRDefault="003B397B" w:rsidP="003B397B">
      <w:pPr>
        <w:autoSpaceDN w:val="0"/>
        <w:spacing w:after="0" w:line="276" w:lineRule="auto"/>
        <w:ind w:firstLine="709"/>
        <w:jc w:val="right"/>
        <w:rPr>
          <w:rFonts w:ascii="Times New Roman" w:hAnsi="Times New Roman"/>
          <w:sz w:val="28"/>
          <w:szCs w:val="28"/>
        </w:rPr>
      </w:pPr>
      <w:r>
        <w:rPr>
          <w:rFonts w:ascii="Times New Roman" w:hAnsi="Times New Roman"/>
          <w:sz w:val="28"/>
          <w:szCs w:val="28"/>
        </w:rPr>
        <w:t xml:space="preserve">Таблица № </w:t>
      </w:r>
      <w:r w:rsidR="0066520D">
        <w:rPr>
          <w:rFonts w:ascii="Times New Roman" w:hAnsi="Times New Roman"/>
          <w:sz w:val="28"/>
          <w:szCs w:val="28"/>
        </w:rPr>
        <w:t>1</w:t>
      </w:r>
      <w:r w:rsidR="00FE0851">
        <w:rPr>
          <w:rFonts w:ascii="Times New Roman" w:hAnsi="Times New Roman"/>
          <w:sz w:val="28"/>
          <w:szCs w:val="28"/>
        </w:rPr>
        <w:t>8</w:t>
      </w:r>
    </w:p>
    <w:p w:rsidR="00217027" w:rsidRDefault="00217027" w:rsidP="003B397B">
      <w:pPr>
        <w:autoSpaceDN w:val="0"/>
        <w:spacing w:after="0" w:line="276" w:lineRule="auto"/>
        <w:ind w:firstLine="709"/>
        <w:jc w:val="right"/>
        <w:rPr>
          <w:rFonts w:ascii="Times New Roman" w:hAnsi="Times New Roman"/>
          <w:sz w:val="28"/>
          <w:szCs w:val="28"/>
        </w:rPr>
      </w:pPr>
    </w:p>
    <w:p w:rsidR="003B397B" w:rsidRDefault="003B397B" w:rsidP="00FE0851">
      <w:pPr>
        <w:pStyle w:val="af3"/>
        <w:spacing w:line="240" w:lineRule="auto"/>
        <w:rPr>
          <w:rFonts w:ascii="Times New Roman" w:hAnsi="Times New Roman"/>
          <w:b/>
          <w:bCs/>
          <w:iCs/>
          <w:sz w:val="24"/>
          <w:szCs w:val="24"/>
        </w:rPr>
      </w:pPr>
      <w:bookmarkStart w:id="35" w:name="_Hlk76578580"/>
      <w:r w:rsidRPr="007F5F2F">
        <w:rPr>
          <w:rFonts w:ascii="Times New Roman" w:hAnsi="Times New Roman"/>
          <w:b/>
          <w:bCs/>
          <w:iCs/>
          <w:sz w:val="24"/>
          <w:szCs w:val="24"/>
        </w:rPr>
        <w:t>Протяженность автодорог общего пользования местного значения, находящихся в собственности муниципальных образований на конец года, км.</w:t>
      </w:r>
    </w:p>
    <w:p w:rsidR="00FE0851" w:rsidRPr="00FE0851" w:rsidRDefault="00FE0851" w:rsidP="00FE0851">
      <w:pPr>
        <w:rPr>
          <w:lang w:eastAsia="ru-RU"/>
        </w:rPr>
      </w:pPr>
    </w:p>
    <w:tbl>
      <w:tblPr>
        <w:tblW w:w="4518" w:type="pct"/>
        <w:tblInd w:w="108"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0A0"/>
      </w:tblPr>
      <w:tblGrid>
        <w:gridCol w:w="3501"/>
        <w:gridCol w:w="943"/>
        <w:gridCol w:w="946"/>
        <w:gridCol w:w="1133"/>
        <w:gridCol w:w="1133"/>
        <w:gridCol w:w="991"/>
      </w:tblGrid>
      <w:tr w:rsidR="00FE0851" w:rsidRPr="00FF51E8" w:rsidTr="008E2A67">
        <w:trPr>
          <w:trHeight w:val="300"/>
        </w:trPr>
        <w:tc>
          <w:tcPr>
            <w:tcW w:w="2025" w:type="pct"/>
            <w:tcBorders>
              <w:top w:val="single" w:sz="4" w:space="0" w:color="4F81BD"/>
              <w:left w:val="single" w:sz="4" w:space="0" w:color="4F81BD"/>
              <w:bottom w:val="single" w:sz="4" w:space="0" w:color="4F81BD"/>
              <w:right w:val="single" w:sz="4" w:space="0" w:color="FFFFFF"/>
            </w:tcBorders>
            <w:shd w:val="clear" w:color="auto" w:fill="4F81BD"/>
          </w:tcPr>
          <w:p w:rsidR="00FE0851" w:rsidRPr="00FB2B8E" w:rsidRDefault="00FE0851" w:rsidP="009A7B47">
            <w:pPr>
              <w:spacing w:after="0" w:line="276" w:lineRule="auto"/>
              <w:jc w:val="center"/>
              <w:rPr>
                <w:rFonts w:ascii="Times New Roman" w:hAnsi="Times New Roman" w:cs="Times New Roman"/>
                <w:b/>
                <w:bCs/>
                <w:color w:val="000000"/>
                <w:sz w:val="24"/>
                <w:szCs w:val="24"/>
                <w:lang w:eastAsia="ru-RU"/>
              </w:rPr>
            </w:pPr>
            <w:r w:rsidRPr="00FB2B8E">
              <w:rPr>
                <w:rFonts w:ascii="Times New Roman" w:hAnsi="Times New Roman" w:cs="Times New Roman"/>
                <w:b/>
                <w:bCs/>
                <w:color w:val="FFFFFF"/>
                <w:sz w:val="24"/>
                <w:szCs w:val="24"/>
                <w:lang w:eastAsia="ru-RU"/>
              </w:rPr>
              <w:t>Показатель</w:t>
            </w:r>
          </w:p>
        </w:tc>
        <w:tc>
          <w:tcPr>
            <w:tcW w:w="545" w:type="pct"/>
            <w:tcBorders>
              <w:top w:val="single" w:sz="4" w:space="0" w:color="4F81BD"/>
              <w:left w:val="single" w:sz="4" w:space="0" w:color="FFFFFF"/>
              <w:bottom w:val="single" w:sz="4" w:space="0" w:color="4F81BD"/>
              <w:right w:val="single" w:sz="4" w:space="0" w:color="FFFFFF"/>
            </w:tcBorders>
            <w:shd w:val="clear" w:color="auto" w:fill="4F81BD"/>
          </w:tcPr>
          <w:p w:rsidR="00FE0851" w:rsidRPr="00FB2B8E" w:rsidRDefault="00FE0851" w:rsidP="009A7B47">
            <w:pPr>
              <w:spacing w:after="0" w:line="276" w:lineRule="auto"/>
              <w:jc w:val="center"/>
              <w:rPr>
                <w:rFonts w:ascii="Times New Roman" w:hAnsi="Times New Roman" w:cs="Times New Roman"/>
                <w:b/>
                <w:bCs/>
                <w:color w:val="FFFFFF"/>
                <w:sz w:val="24"/>
                <w:szCs w:val="24"/>
                <w:lang w:eastAsia="ru-RU"/>
              </w:rPr>
            </w:pPr>
            <w:r w:rsidRPr="00FB2B8E">
              <w:rPr>
                <w:rFonts w:ascii="Times New Roman" w:hAnsi="Times New Roman" w:cs="Times New Roman"/>
                <w:b/>
                <w:bCs/>
                <w:color w:val="FFFFFF"/>
                <w:sz w:val="24"/>
                <w:szCs w:val="24"/>
                <w:lang w:eastAsia="ru-RU"/>
              </w:rPr>
              <w:t>201</w:t>
            </w:r>
            <w:r w:rsidR="00475724">
              <w:rPr>
                <w:rFonts w:ascii="Times New Roman" w:hAnsi="Times New Roman" w:cs="Times New Roman"/>
                <w:b/>
                <w:bCs/>
                <w:color w:val="FFFFFF"/>
                <w:sz w:val="24"/>
                <w:szCs w:val="24"/>
                <w:lang w:eastAsia="ru-RU"/>
              </w:rPr>
              <w:t>5</w:t>
            </w:r>
          </w:p>
        </w:tc>
        <w:tc>
          <w:tcPr>
            <w:tcW w:w="547" w:type="pct"/>
            <w:tcBorders>
              <w:top w:val="single" w:sz="4" w:space="0" w:color="4F81BD"/>
              <w:left w:val="single" w:sz="4" w:space="0" w:color="FFFFFF"/>
              <w:bottom w:val="single" w:sz="4" w:space="0" w:color="4F81BD"/>
              <w:right w:val="single" w:sz="4" w:space="0" w:color="FFFFFF"/>
            </w:tcBorders>
            <w:shd w:val="clear" w:color="auto" w:fill="4F81BD"/>
          </w:tcPr>
          <w:p w:rsidR="00FE0851" w:rsidRPr="00FB2B8E" w:rsidRDefault="00FE0851" w:rsidP="009A7B47">
            <w:pPr>
              <w:spacing w:after="0" w:line="276" w:lineRule="auto"/>
              <w:jc w:val="center"/>
              <w:rPr>
                <w:rFonts w:ascii="Times New Roman" w:hAnsi="Times New Roman" w:cs="Times New Roman"/>
                <w:b/>
                <w:bCs/>
                <w:color w:val="FFFFFF"/>
                <w:sz w:val="24"/>
                <w:szCs w:val="24"/>
                <w:lang w:eastAsia="ru-RU"/>
              </w:rPr>
            </w:pPr>
            <w:r w:rsidRPr="00FB2B8E">
              <w:rPr>
                <w:rFonts w:ascii="Times New Roman" w:hAnsi="Times New Roman" w:cs="Times New Roman"/>
                <w:b/>
                <w:bCs/>
                <w:color w:val="FFFFFF"/>
                <w:sz w:val="24"/>
                <w:szCs w:val="24"/>
                <w:lang w:eastAsia="ru-RU"/>
              </w:rPr>
              <w:t>201</w:t>
            </w:r>
            <w:r w:rsidR="00475724">
              <w:rPr>
                <w:rFonts w:ascii="Times New Roman" w:hAnsi="Times New Roman" w:cs="Times New Roman"/>
                <w:b/>
                <w:bCs/>
                <w:color w:val="FFFFFF"/>
                <w:sz w:val="24"/>
                <w:szCs w:val="24"/>
                <w:lang w:eastAsia="ru-RU"/>
              </w:rPr>
              <w:t>6</w:t>
            </w:r>
          </w:p>
        </w:tc>
        <w:tc>
          <w:tcPr>
            <w:tcW w:w="655" w:type="pct"/>
            <w:tcBorders>
              <w:top w:val="single" w:sz="4" w:space="0" w:color="4F81BD"/>
              <w:left w:val="single" w:sz="4" w:space="0" w:color="FFFFFF"/>
              <w:bottom w:val="single" w:sz="4" w:space="0" w:color="4F81BD"/>
              <w:right w:val="single" w:sz="4" w:space="0" w:color="FFFFFF"/>
            </w:tcBorders>
            <w:shd w:val="clear" w:color="auto" w:fill="4F81BD"/>
          </w:tcPr>
          <w:p w:rsidR="00FE0851" w:rsidRPr="00FB2B8E" w:rsidRDefault="00FE0851" w:rsidP="009A7B47">
            <w:pPr>
              <w:spacing w:after="0" w:line="276" w:lineRule="auto"/>
              <w:jc w:val="center"/>
              <w:rPr>
                <w:rFonts w:ascii="Times New Roman" w:hAnsi="Times New Roman" w:cs="Times New Roman"/>
                <w:b/>
                <w:bCs/>
                <w:color w:val="FFFFFF"/>
                <w:sz w:val="24"/>
                <w:szCs w:val="24"/>
                <w:lang w:eastAsia="ru-RU"/>
              </w:rPr>
            </w:pPr>
            <w:r w:rsidRPr="00FB2B8E">
              <w:rPr>
                <w:rFonts w:ascii="Times New Roman" w:hAnsi="Times New Roman" w:cs="Times New Roman"/>
                <w:b/>
                <w:bCs/>
                <w:color w:val="FFFFFF"/>
                <w:sz w:val="24"/>
                <w:szCs w:val="24"/>
                <w:lang w:eastAsia="ru-RU"/>
              </w:rPr>
              <w:t>201</w:t>
            </w:r>
            <w:r w:rsidR="00475724">
              <w:rPr>
                <w:rFonts w:ascii="Times New Roman" w:hAnsi="Times New Roman" w:cs="Times New Roman"/>
                <w:b/>
                <w:bCs/>
                <w:color w:val="FFFFFF"/>
                <w:sz w:val="24"/>
                <w:szCs w:val="24"/>
                <w:lang w:eastAsia="ru-RU"/>
              </w:rPr>
              <w:t>7</w:t>
            </w:r>
          </w:p>
        </w:tc>
        <w:tc>
          <w:tcPr>
            <w:tcW w:w="655" w:type="pct"/>
            <w:tcBorders>
              <w:top w:val="single" w:sz="4" w:space="0" w:color="4F81BD"/>
              <w:left w:val="single" w:sz="4" w:space="0" w:color="FFFFFF"/>
              <w:bottom w:val="single" w:sz="4" w:space="0" w:color="4F81BD"/>
              <w:right w:val="nil"/>
            </w:tcBorders>
            <w:shd w:val="clear" w:color="auto" w:fill="4F81BD"/>
          </w:tcPr>
          <w:p w:rsidR="00FE0851" w:rsidRPr="00FB2B8E" w:rsidRDefault="00FE0851" w:rsidP="009A7B47">
            <w:pPr>
              <w:spacing w:after="0" w:line="276" w:lineRule="auto"/>
              <w:jc w:val="center"/>
              <w:rPr>
                <w:rFonts w:ascii="Times New Roman" w:hAnsi="Times New Roman" w:cs="Times New Roman"/>
                <w:b/>
                <w:bCs/>
                <w:color w:val="FFFFFF"/>
                <w:sz w:val="24"/>
                <w:szCs w:val="24"/>
                <w:lang w:eastAsia="ru-RU"/>
              </w:rPr>
            </w:pPr>
            <w:r w:rsidRPr="00FB2B8E">
              <w:rPr>
                <w:rFonts w:ascii="Times New Roman" w:hAnsi="Times New Roman" w:cs="Times New Roman"/>
                <w:b/>
                <w:bCs/>
                <w:color w:val="FFFFFF"/>
                <w:sz w:val="24"/>
                <w:szCs w:val="24"/>
                <w:lang w:eastAsia="ru-RU"/>
              </w:rPr>
              <w:t>201</w:t>
            </w:r>
            <w:r w:rsidR="00475724">
              <w:rPr>
                <w:rFonts w:ascii="Times New Roman" w:hAnsi="Times New Roman" w:cs="Times New Roman"/>
                <w:b/>
                <w:bCs/>
                <w:color w:val="FFFFFF"/>
                <w:sz w:val="24"/>
                <w:szCs w:val="24"/>
                <w:lang w:eastAsia="ru-RU"/>
              </w:rPr>
              <w:t>8</w:t>
            </w:r>
          </w:p>
        </w:tc>
        <w:tc>
          <w:tcPr>
            <w:tcW w:w="573" w:type="pct"/>
            <w:tcBorders>
              <w:top w:val="single" w:sz="4" w:space="0" w:color="4F81BD"/>
              <w:left w:val="single" w:sz="4" w:space="0" w:color="FFFFFF"/>
              <w:bottom w:val="single" w:sz="4" w:space="0" w:color="4F81BD"/>
              <w:right w:val="single" w:sz="4" w:space="0" w:color="4F81BD"/>
            </w:tcBorders>
            <w:shd w:val="clear" w:color="auto" w:fill="4F81BD"/>
          </w:tcPr>
          <w:p w:rsidR="00FE0851" w:rsidRPr="00FB2B8E" w:rsidRDefault="00FE0851" w:rsidP="009A7B47">
            <w:pPr>
              <w:spacing w:after="0" w:line="276" w:lineRule="auto"/>
              <w:jc w:val="center"/>
              <w:rPr>
                <w:rFonts w:ascii="Times New Roman" w:hAnsi="Times New Roman" w:cs="Times New Roman"/>
                <w:b/>
                <w:bCs/>
                <w:color w:val="FFFFFF"/>
                <w:sz w:val="24"/>
                <w:szCs w:val="24"/>
                <w:lang w:eastAsia="ru-RU"/>
              </w:rPr>
            </w:pPr>
            <w:r w:rsidRPr="00FB2B8E">
              <w:rPr>
                <w:rFonts w:ascii="Times New Roman" w:hAnsi="Times New Roman" w:cs="Times New Roman"/>
                <w:b/>
                <w:bCs/>
                <w:color w:val="FFFFFF"/>
                <w:sz w:val="24"/>
                <w:szCs w:val="24"/>
                <w:lang w:eastAsia="ru-RU"/>
              </w:rPr>
              <w:t>201</w:t>
            </w:r>
            <w:r w:rsidR="00475724">
              <w:rPr>
                <w:rFonts w:ascii="Times New Roman" w:hAnsi="Times New Roman" w:cs="Times New Roman"/>
                <w:b/>
                <w:bCs/>
                <w:color w:val="FFFFFF"/>
                <w:sz w:val="24"/>
                <w:szCs w:val="24"/>
                <w:lang w:eastAsia="ru-RU"/>
              </w:rPr>
              <w:t>9</w:t>
            </w:r>
          </w:p>
        </w:tc>
      </w:tr>
      <w:tr w:rsidR="00C903EB" w:rsidRPr="00FF51E8" w:rsidTr="008E2A67">
        <w:trPr>
          <w:trHeight w:val="96"/>
        </w:trPr>
        <w:tc>
          <w:tcPr>
            <w:tcW w:w="2025" w:type="pct"/>
            <w:shd w:val="clear" w:color="auto" w:fill="DBE5F1"/>
          </w:tcPr>
          <w:p w:rsidR="00C903EB" w:rsidRPr="00FB2B8E" w:rsidRDefault="00C903EB" w:rsidP="00C903EB">
            <w:pPr>
              <w:spacing w:after="0" w:line="276" w:lineRule="auto"/>
              <w:rPr>
                <w:rFonts w:ascii="Times New Roman" w:hAnsi="Times New Roman" w:cs="Times New Roman"/>
                <w:b/>
                <w:bCs/>
                <w:color w:val="000000"/>
                <w:sz w:val="24"/>
                <w:szCs w:val="24"/>
                <w:lang w:eastAsia="ru-RU"/>
              </w:rPr>
            </w:pPr>
            <w:r w:rsidRPr="00FB2B8E">
              <w:rPr>
                <w:rFonts w:ascii="Times New Roman" w:hAnsi="Times New Roman" w:cs="Times New Roman"/>
                <w:bCs/>
                <w:color w:val="000000"/>
                <w:sz w:val="24"/>
                <w:szCs w:val="24"/>
                <w:lang w:eastAsia="ru-RU"/>
              </w:rPr>
              <w:t>Всего</w:t>
            </w:r>
          </w:p>
        </w:tc>
        <w:tc>
          <w:tcPr>
            <w:tcW w:w="545" w:type="pct"/>
            <w:tcBorders>
              <w:top w:val="single" w:sz="4" w:space="0" w:color="95B3D7"/>
              <w:left w:val="single" w:sz="4" w:space="0" w:color="95B3D7"/>
              <w:bottom w:val="single" w:sz="4" w:space="0" w:color="95B3D7"/>
              <w:right w:val="single" w:sz="4" w:space="0" w:color="95B3D7"/>
            </w:tcBorders>
            <w:shd w:val="clear" w:color="auto" w:fill="DBE5F1"/>
          </w:tcPr>
          <w:p w:rsidR="00C903EB" w:rsidRPr="00FB2B8E" w:rsidRDefault="00C903EB" w:rsidP="00C903EB">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301,3</w:t>
            </w:r>
          </w:p>
        </w:tc>
        <w:tc>
          <w:tcPr>
            <w:tcW w:w="547" w:type="pct"/>
            <w:tcBorders>
              <w:top w:val="single" w:sz="4" w:space="0" w:color="95B3D7"/>
              <w:left w:val="single" w:sz="4" w:space="0" w:color="95B3D7"/>
              <w:bottom w:val="single" w:sz="4" w:space="0" w:color="95B3D7"/>
              <w:right w:val="single" w:sz="4" w:space="0" w:color="95B3D7"/>
            </w:tcBorders>
            <w:shd w:val="clear" w:color="auto" w:fill="DBE5F1"/>
          </w:tcPr>
          <w:p w:rsidR="00C903EB" w:rsidRPr="00FB2B8E" w:rsidRDefault="00C903EB" w:rsidP="00C903EB">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301,3</w:t>
            </w:r>
          </w:p>
        </w:tc>
        <w:tc>
          <w:tcPr>
            <w:tcW w:w="655" w:type="pct"/>
            <w:tcBorders>
              <w:top w:val="single" w:sz="4" w:space="0" w:color="95B3D7"/>
              <w:left w:val="single" w:sz="4" w:space="0" w:color="95B3D7"/>
              <w:bottom w:val="single" w:sz="4" w:space="0" w:color="95B3D7"/>
              <w:right w:val="single" w:sz="4" w:space="0" w:color="95B3D7"/>
            </w:tcBorders>
            <w:shd w:val="clear" w:color="auto" w:fill="DBE5F1"/>
          </w:tcPr>
          <w:p w:rsidR="00C903EB" w:rsidRPr="00FB2B8E" w:rsidRDefault="00C903EB" w:rsidP="00C903EB">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301,3</w:t>
            </w:r>
          </w:p>
        </w:tc>
        <w:tc>
          <w:tcPr>
            <w:tcW w:w="655" w:type="pct"/>
            <w:tcBorders>
              <w:top w:val="single" w:sz="4" w:space="0" w:color="95B3D7"/>
              <w:left w:val="single" w:sz="4" w:space="0" w:color="95B3D7"/>
              <w:bottom w:val="single" w:sz="4" w:space="0" w:color="95B3D7"/>
              <w:right w:val="single" w:sz="4" w:space="0" w:color="95B3D7"/>
            </w:tcBorders>
            <w:shd w:val="clear" w:color="auto" w:fill="DBE5F1"/>
          </w:tcPr>
          <w:p w:rsidR="00C903EB" w:rsidRPr="00FB2B8E" w:rsidRDefault="00C903EB" w:rsidP="00C903EB">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301,3</w:t>
            </w:r>
          </w:p>
        </w:tc>
        <w:tc>
          <w:tcPr>
            <w:tcW w:w="573" w:type="pct"/>
            <w:tcBorders>
              <w:top w:val="single" w:sz="4" w:space="0" w:color="95B3D7"/>
              <w:left w:val="single" w:sz="4" w:space="0" w:color="95B3D7"/>
              <w:bottom w:val="single" w:sz="4" w:space="0" w:color="95B3D7"/>
              <w:right w:val="single" w:sz="4" w:space="0" w:color="95B3D7"/>
            </w:tcBorders>
            <w:shd w:val="clear" w:color="auto" w:fill="DBE5F1"/>
          </w:tcPr>
          <w:p w:rsidR="00C903EB" w:rsidRPr="00FB2B8E" w:rsidRDefault="00C903EB" w:rsidP="00C903EB">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301,3</w:t>
            </w:r>
          </w:p>
        </w:tc>
      </w:tr>
      <w:tr w:rsidR="00C903EB" w:rsidRPr="00FF51E8" w:rsidTr="008E2A67">
        <w:trPr>
          <w:trHeight w:val="300"/>
        </w:trPr>
        <w:tc>
          <w:tcPr>
            <w:tcW w:w="2025" w:type="pct"/>
          </w:tcPr>
          <w:p w:rsidR="00C903EB" w:rsidRPr="00FB2B8E" w:rsidRDefault="00C903EB" w:rsidP="00C903EB">
            <w:pPr>
              <w:spacing w:after="0" w:line="276" w:lineRule="auto"/>
              <w:rPr>
                <w:rFonts w:ascii="Times New Roman" w:hAnsi="Times New Roman" w:cs="Times New Roman"/>
                <w:b/>
                <w:bCs/>
                <w:i/>
                <w:color w:val="000000"/>
                <w:sz w:val="24"/>
                <w:szCs w:val="24"/>
                <w:lang w:eastAsia="ru-RU"/>
              </w:rPr>
            </w:pPr>
            <w:r w:rsidRPr="00FB2B8E">
              <w:rPr>
                <w:rFonts w:ascii="Times New Roman" w:hAnsi="Times New Roman" w:cs="Times New Roman"/>
                <w:bCs/>
                <w:i/>
                <w:color w:val="000000"/>
                <w:sz w:val="24"/>
                <w:szCs w:val="24"/>
                <w:lang w:eastAsia="ru-RU"/>
              </w:rPr>
              <w:t>с твердым покрытием</w:t>
            </w:r>
          </w:p>
        </w:tc>
        <w:tc>
          <w:tcPr>
            <w:tcW w:w="545" w:type="pct"/>
            <w:tcBorders>
              <w:top w:val="single" w:sz="4" w:space="0" w:color="95B3D7"/>
              <w:left w:val="single" w:sz="4" w:space="0" w:color="95B3D7"/>
              <w:bottom w:val="single" w:sz="4" w:space="0" w:color="95B3D7"/>
              <w:right w:val="single" w:sz="4" w:space="0" w:color="95B3D7"/>
            </w:tcBorders>
          </w:tcPr>
          <w:p w:rsidR="00C903EB" w:rsidRPr="00FB2B8E" w:rsidRDefault="00C903EB" w:rsidP="00C903EB">
            <w:pPr>
              <w:spacing w:after="0" w:line="276" w:lineRule="auto"/>
              <w:jc w:val="right"/>
              <w:rPr>
                <w:rFonts w:ascii="Times New Roman" w:hAnsi="Times New Roman" w:cs="Times New Roman"/>
                <w:i/>
                <w:sz w:val="24"/>
                <w:szCs w:val="24"/>
              </w:rPr>
            </w:pPr>
            <w:r>
              <w:rPr>
                <w:rFonts w:ascii="Times New Roman" w:hAnsi="Times New Roman" w:cs="Times New Roman"/>
                <w:i/>
                <w:sz w:val="24"/>
                <w:szCs w:val="24"/>
              </w:rPr>
              <w:t>145</w:t>
            </w:r>
          </w:p>
        </w:tc>
        <w:tc>
          <w:tcPr>
            <w:tcW w:w="547" w:type="pct"/>
            <w:tcBorders>
              <w:top w:val="single" w:sz="4" w:space="0" w:color="95B3D7"/>
              <w:left w:val="single" w:sz="4" w:space="0" w:color="95B3D7"/>
              <w:bottom w:val="single" w:sz="4" w:space="0" w:color="95B3D7"/>
              <w:right w:val="single" w:sz="4" w:space="0" w:color="95B3D7"/>
            </w:tcBorders>
          </w:tcPr>
          <w:p w:rsidR="00C903EB" w:rsidRPr="00FB2B8E" w:rsidRDefault="00C903EB" w:rsidP="00C903EB">
            <w:pPr>
              <w:spacing w:after="0" w:line="276" w:lineRule="auto"/>
              <w:jc w:val="right"/>
              <w:rPr>
                <w:rFonts w:ascii="Times New Roman" w:hAnsi="Times New Roman" w:cs="Times New Roman"/>
                <w:i/>
                <w:sz w:val="24"/>
                <w:szCs w:val="24"/>
              </w:rPr>
            </w:pPr>
            <w:r>
              <w:rPr>
                <w:rFonts w:ascii="Times New Roman" w:hAnsi="Times New Roman" w:cs="Times New Roman"/>
                <w:i/>
                <w:sz w:val="24"/>
                <w:szCs w:val="24"/>
              </w:rPr>
              <w:t>145</w:t>
            </w:r>
          </w:p>
        </w:tc>
        <w:tc>
          <w:tcPr>
            <w:tcW w:w="655" w:type="pct"/>
            <w:tcBorders>
              <w:top w:val="single" w:sz="4" w:space="0" w:color="95B3D7"/>
              <w:left w:val="single" w:sz="4" w:space="0" w:color="95B3D7"/>
              <w:bottom w:val="single" w:sz="4" w:space="0" w:color="95B3D7"/>
              <w:right w:val="single" w:sz="4" w:space="0" w:color="95B3D7"/>
            </w:tcBorders>
          </w:tcPr>
          <w:p w:rsidR="00C903EB" w:rsidRPr="00FB2B8E" w:rsidRDefault="00C903EB" w:rsidP="00C903EB">
            <w:pPr>
              <w:spacing w:after="0" w:line="276" w:lineRule="auto"/>
              <w:jc w:val="right"/>
              <w:rPr>
                <w:rFonts w:ascii="Times New Roman" w:hAnsi="Times New Roman" w:cs="Times New Roman"/>
                <w:i/>
                <w:sz w:val="24"/>
                <w:szCs w:val="24"/>
              </w:rPr>
            </w:pPr>
            <w:r>
              <w:rPr>
                <w:rFonts w:ascii="Times New Roman" w:hAnsi="Times New Roman" w:cs="Times New Roman"/>
                <w:i/>
                <w:sz w:val="24"/>
                <w:szCs w:val="24"/>
              </w:rPr>
              <w:t>145</w:t>
            </w:r>
          </w:p>
        </w:tc>
        <w:tc>
          <w:tcPr>
            <w:tcW w:w="655" w:type="pct"/>
            <w:tcBorders>
              <w:top w:val="single" w:sz="4" w:space="0" w:color="95B3D7"/>
              <w:left w:val="single" w:sz="4" w:space="0" w:color="95B3D7"/>
              <w:bottom w:val="single" w:sz="4" w:space="0" w:color="95B3D7"/>
              <w:right w:val="single" w:sz="4" w:space="0" w:color="95B3D7"/>
            </w:tcBorders>
          </w:tcPr>
          <w:p w:rsidR="00C903EB" w:rsidRPr="00FB2B8E" w:rsidRDefault="00C903EB" w:rsidP="00C903EB">
            <w:pPr>
              <w:spacing w:after="0" w:line="276" w:lineRule="auto"/>
              <w:jc w:val="right"/>
              <w:rPr>
                <w:rFonts w:ascii="Times New Roman" w:hAnsi="Times New Roman" w:cs="Times New Roman"/>
                <w:i/>
                <w:sz w:val="24"/>
                <w:szCs w:val="24"/>
              </w:rPr>
            </w:pPr>
            <w:r>
              <w:rPr>
                <w:rFonts w:ascii="Times New Roman" w:hAnsi="Times New Roman" w:cs="Times New Roman"/>
                <w:i/>
                <w:sz w:val="24"/>
                <w:szCs w:val="24"/>
              </w:rPr>
              <w:t>145</w:t>
            </w:r>
          </w:p>
        </w:tc>
        <w:tc>
          <w:tcPr>
            <w:tcW w:w="573" w:type="pct"/>
            <w:tcBorders>
              <w:top w:val="single" w:sz="4" w:space="0" w:color="95B3D7"/>
              <w:left w:val="single" w:sz="4" w:space="0" w:color="95B3D7"/>
              <w:bottom w:val="single" w:sz="4" w:space="0" w:color="95B3D7"/>
              <w:right w:val="single" w:sz="4" w:space="0" w:color="95B3D7"/>
            </w:tcBorders>
          </w:tcPr>
          <w:p w:rsidR="00C903EB" w:rsidRPr="00FB2B8E" w:rsidRDefault="00C903EB" w:rsidP="00C903EB">
            <w:pPr>
              <w:spacing w:after="0" w:line="276" w:lineRule="auto"/>
              <w:jc w:val="right"/>
              <w:rPr>
                <w:rFonts w:ascii="Times New Roman" w:hAnsi="Times New Roman" w:cs="Times New Roman"/>
                <w:i/>
                <w:sz w:val="24"/>
                <w:szCs w:val="24"/>
              </w:rPr>
            </w:pPr>
            <w:r>
              <w:rPr>
                <w:rFonts w:ascii="Times New Roman" w:hAnsi="Times New Roman" w:cs="Times New Roman"/>
                <w:i/>
                <w:sz w:val="24"/>
                <w:szCs w:val="24"/>
              </w:rPr>
              <w:t>145</w:t>
            </w:r>
          </w:p>
        </w:tc>
      </w:tr>
    </w:tbl>
    <w:bookmarkEnd w:id="35"/>
    <w:p w:rsidR="00475724" w:rsidRPr="00475724" w:rsidRDefault="00475724" w:rsidP="00475724">
      <w:pPr>
        <w:pStyle w:val="22"/>
        <w:widowControl w:val="0"/>
        <w:spacing w:line="276" w:lineRule="auto"/>
        <w:ind w:firstLine="720"/>
        <w:jc w:val="both"/>
        <w:rPr>
          <w:rFonts w:ascii="Times New Roman" w:hAnsi="Times New Roman"/>
          <w:b w:val="0"/>
          <w:bCs w:val="0"/>
          <w:spacing w:val="-2"/>
          <w:szCs w:val="24"/>
        </w:rPr>
      </w:pPr>
      <w:r w:rsidRPr="00380F99">
        <w:rPr>
          <w:rFonts w:ascii="Times New Roman" w:hAnsi="Times New Roman"/>
          <w:b w:val="0"/>
          <w:bCs w:val="0"/>
          <w:spacing w:val="-2"/>
          <w:szCs w:val="24"/>
        </w:rPr>
        <w:t>На автомобильных дорогах общего пользования местного значения расположено 6 АЗС, в том числе 3 – многотопливных заправочных станции.</w:t>
      </w:r>
    </w:p>
    <w:p w:rsidR="003B397B" w:rsidRDefault="00BA187A" w:rsidP="003B397B">
      <w:pPr>
        <w:autoSpaceDN w:val="0"/>
        <w:spacing w:after="0" w:line="276" w:lineRule="auto"/>
        <w:ind w:firstLine="709"/>
        <w:jc w:val="both"/>
        <w:rPr>
          <w:rFonts w:ascii="Times New Roman" w:hAnsi="Times New Roman"/>
          <w:sz w:val="28"/>
          <w:szCs w:val="28"/>
        </w:rPr>
      </w:pPr>
      <w:r>
        <w:rPr>
          <w:rFonts w:ascii="Times New Roman" w:hAnsi="Times New Roman"/>
          <w:sz w:val="28"/>
          <w:szCs w:val="28"/>
        </w:rPr>
        <w:t>Объем выполненных услуг собственными силами предприятиями транспорта в 2019 году составил 43,3 млн. рублей, что на 7,6 млн. рублей меньше, чем в 2018 году.</w:t>
      </w:r>
    </w:p>
    <w:p w:rsidR="005E4CCA" w:rsidRDefault="005E4CCA" w:rsidP="003B397B">
      <w:pPr>
        <w:autoSpaceDN w:val="0"/>
        <w:spacing w:after="0" w:line="276" w:lineRule="auto"/>
        <w:ind w:firstLine="709"/>
        <w:jc w:val="both"/>
        <w:rPr>
          <w:rFonts w:ascii="Times New Roman" w:hAnsi="Times New Roman"/>
          <w:sz w:val="28"/>
          <w:szCs w:val="28"/>
        </w:rPr>
      </w:pPr>
      <w:r>
        <w:rPr>
          <w:rFonts w:ascii="Times New Roman" w:hAnsi="Times New Roman"/>
          <w:sz w:val="28"/>
          <w:szCs w:val="28"/>
        </w:rPr>
        <w:t xml:space="preserve">Грузооборот в 2019 году составил 9,8 млн. тн-км, что на 1 млн. тн. км. меньше, чем в 2018 году, или на 9,3 %. </w:t>
      </w:r>
    </w:p>
    <w:p w:rsidR="00FC407A" w:rsidRPr="00FC407A" w:rsidRDefault="00FC407A" w:rsidP="00FC407A">
      <w:pPr>
        <w:autoSpaceDN w:val="0"/>
        <w:spacing w:after="0" w:line="276" w:lineRule="auto"/>
        <w:ind w:firstLine="709"/>
        <w:jc w:val="both"/>
        <w:rPr>
          <w:rFonts w:ascii="Times New Roman" w:hAnsi="Times New Roman"/>
          <w:sz w:val="28"/>
          <w:szCs w:val="28"/>
        </w:rPr>
      </w:pPr>
      <w:r w:rsidRPr="00FC407A">
        <w:rPr>
          <w:rFonts w:ascii="Times New Roman" w:hAnsi="Times New Roman"/>
          <w:sz w:val="28"/>
          <w:szCs w:val="28"/>
        </w:rPr>
        <w:t>Услугами почтовой связи охвачены все сельские населенные пункты района. На территории Крыловского района находятся 13 почтовых отделений.</w:t>
      </w:r>
    </w:p>
    <w:p w:rsidR="00FC407A" w:rsidRPr="00FC407A" w:rsidRDefault="00FC407A" w:rsidP="00FC407A">
      <w:pPr>
        <w:autoSpaceDN w:val="0"/>
        <w:spacing w:after="0" w:line="276" w:lineRule="auto"/>
        <w:ind w:firstLine="709"/>
        <w:jc w:val="both"/>
        <w:rPr>
          <w:rFonts w:ascii="Times New Roman" w:hAnsi="Times New Roman"/>
          <w:sz w:val="28"/>
          <w:szCs w:val="28"/>
        </w:rPr>
      </w:pPr>
      <w:r w:rsidRPr="00FC407A">
        <w:rPr>
          <w:rFonts w:ascii="Times New Roman" w:hAnsi="Times New Roman"/>
          <w:sz w:val="28"/>
          <w:szCs w:val="28"/>
        </w:rPr>
        <w:t>Рынок услуг связи на территории муниципального образования Крыловский район характеризуется следующими показателями (общее количество населенных пунктов, расположенных на территории района – 30):</w:t>
      </w:r>
    </w:p>
    <w:p w:rsidR="00FC407A" w:rsidRPr="00FC407A" w:rsidRDefault="00FC407A" w:rsidP="00FC407A">
      <w:pPr>
        <w:autoSpaceDN w:val="0"/>
        <w:spacing w:after="0" w:line="276" w:lineRule="auto"/>
        <w:ind w:firstLine="709"/>
        <w:jc w:val="both"/>
        <w:rPr>
          <w:rFonts w:ascii="Times New Roman" w:hAnsi="Times New Roman"/>
          <w:sz w:val="28"/>
          <w:szCs w:val="28"/>
        </w:rPr>
      </w:pPr>
      <w:r>
        <w:rPr>
          <w:rFonts w:ascii="Times New Roman" w:hAnsi="Times New Roman"/>
          <w:sz w:val="28"/>
          <w:szCs w:val="28"/>
        </w:rPr>
        <w:t>-</w:t>
      </w:r>
      <w:r w:rsidRPr="00FC407A">
        <w:rPr>
          <w:rFonts w:ascii="Times New Roman" w:hAnsi="Times New Roman"/>
          <w:sz w:val="28"/>
          <w:szCs w:val="28"/>
        </w:rPr>
        <w:tab/>
        <w:t>количество населенных пунктов, жители которых имеют возможность пользоваться услугами доступа к сети Интернет, представляемыми не менее чем 2 операторами подвижной радиотелефонной связи (мобильного широкополосного доступа к сети Интернет) – 11;</w:t>
      </w:r>
    </w:p>
    <w:p w:rsidR="00FC407A" w:rsidRPr="00FC407A" w:rsidRDefault="00FC407A" w:rsidP="00FC407A">
      <w:pPr>
        <w:autoSpaceDN w:val="0"/>
        <w:spacing w:after="0" w:line="276" w:lineRule="auto"/>
        <w:ind w:firstLine="709"/>
        <w:jc w:val="both"/>
        <w:rPr>
          <w:rFonts w:ascii="Times New Roman" w:hAnsi="Times New Roman"/>
          <w:sz w:val="28"/>
          <w:szCs w:val="28"/>
        </w:rPr>
      </w:pPr>
      <w:r>
        <w:rPr>
          <w:rFonts w:ascii="Times New Roman" w:hAnsi="Times New Roman"/>
          <w:sz w:val="28"/>
          <w:szCs w:val="28"/>
        </w:rPr>
        <w:t>-</w:t>
      </w:r>
      <w:r w:rsidRPr="00FC407A">
        <w:rPr>
          <w:rFonts w:ascii="Times New Roman" w:hAnsi="Times New Roman"/>
          <w:sz w:val="28"/>
          <w:szCs w:val="28"/>
        </w:rPr>
        <w:tab/>
        <w:t>количество населенных пунктов МО, жители которых имеют возможность пользоваться услугами доступа к сети Интернет, представляемыми не менее чем 1 оператором подвижной радиотелефонной связи (мобильного широкополосного доступа к сети Интернет) и не менее чем 1 оператором телематических услуг (фиксированного широкополосного доступа к сети Интернет) – 11;</w:t>
      </w:r>
    </w:p>
    <w:p w:rsidR="00FC407A" w:rsidRPr="00FC407A" w:rsidRDefault="00FC407A" w:rsidP="00FC407A">
      <w:pPr>
        <w:autoSpaceDN w:val="0"/>
        <w:spacing w:after="0" w:line="276" w:lineRule="auto"/>
        <w:ind w:firstLine="709"/>
        <w:jc w:val="both"/>
        <w:rPr>
          <w:rFonts w:ascii="Times New Roman" w:hAnsi="Times New Roman"/>
          <w:sz w:val="28"/>
          <w:szCs w:val="28"/>
        </w:rPr>
      </w:pPr>
      <w:r>
        <w:rPr>
          <w:rFonts w:ascii="Times New Roman" w:hAnsi="Times New Roman"/>
          <w:sz w:val="28"/>
          <w:szCs w:val="28"/>
        </w:rPr>
        <w:t>-</w:t>
      </w:r>
      <w:r w:rsidRPr="00FC407A">
        <w:rPr>
          <w:rFonts w:ascii="Times New Roman" w:hAnsi="Times New Roman"/>
          <w:sz w:val="28"/>
          <w:szCs w:val="28"/>
        </w:rPr>
        <w:tab/>
        <w:t>количество населенных пунктов, жители которых имеют возможность пользоваться услугами доступа к сети Интернет, представляемыми не менее чем 2 операторами телематических услуг (фиксированного широкополосного доступа к сети Интернет) – 2.</w:t>
      </w:r>
    </w:p>
    <w:p w:rsidR="00FC407A" w:rsidRPr="00FC407A" w:rsidRDefault="00FC407A" w:rsidP="00FC407A">
      <w:pPr>
        <w:autoSpaceDN w:val="0"/>
        <w:spacing w:after="0" w:line="276" w:lineRule="auto"/>
        <w:ind w:firstLine="709"/>
        <w:jc w:val="both"/>
        <w:rPr>
          <w:rFonts w:ascii="Times New Roman" w:hAnsi="Times New Roman"/>
          <w:sz w:val="28"/>
          <w:szCs w:val="28"/>
        </w:rPr>
      </w:pPr>
      <w:r w:rsidRPr="00FC407A">
        <w:rPr>
          <w:rFonts w:ascii="Times New Roman" w:hAnsi="Times New Roman"/>
          <w:sz w:val="28"/>
          <w:szCs w:val="28"/>
        </w:rPr>
        <w:t>Если говорить об уровне телефонизации, то можно сделать вывод о 100%  телефонизации сельских поселений муниципального образования Крыловский район.</w:t>
      </w:r>
    </w:p>
    <w:p w:rsidR="00FC407A" w:rsidRDefault="00FC407A" w:rsidP="00FC407A">
      <w:pPr>
        <w:autoSpaceDN w:val="0"/>
        <w:spacing w:after="0" w:line="276" w:lineRule="auto"/>
        <w:ind w:firstLine="709"/>
        <w:jc w:val="both"/>
        <w:rPr>
          <w:rFonts w:ascii="Times New Roman" w:hAnsi="Times New Roman"/>
          <w:sz w:val="28"/>
          <w:szCs w:val="28"/>
        </w:rPr>
      </w:pPr>
      <w:r w:rsidRPr="00FC407A">
        <w:rPr>
          <w:rFonts w:ascii="Times New Roman" w:hAnsi="Times New Roman"/>
          <w:sz w:val="28"/>
          <w:szCs w:val="28"/>
        </w:rPr>
        <w:t>Количество объектов государственной и муниципальной формы собственности, фактически используемых операторами связи, – 0. Доля домохозяйств, имеющих возможность пользоваться услугами проводного или мобильного широкополосного доступа в информационно-телекоммуникационную сеть «Интернет» на скорости не менее 1 Мбит/сек, предоставляемыми не менее чем 2 операторами связи составляет 80%.</w:t>
      </w:r>
    </w:p>
    <w:p w:rsidR="003B397B" w:rsidRDefault="003B397B" w:rsidP="00BA187A">
      <w:pPr>
        <w:pStyle w:val="ab"/>
        <w:widowControl w:val="0"/>
        <w:tabs>
          <w:tab w:val="left" w:pos="1134"/>
        </w:tabs>
        <w:spacing w:line="276" w:lineRule="auto"/>
        <w:ind w:firstLine="709"/>
        <w:rPr>
          <w:rFonts w:ascii="Times New Roman" w:hAnsi="Times New Roman"/>
        </w:rPr>
      </w:pPr>
      <w:bookmarkStart w:id="36" w:name="_Hlk76578641"/>
      <w:r w:rsidRPr="00BA187A">
        <w:rPr>
          <w:rFonts w:ascii="Times New Roman" w:hAnsi="Times New Roman"/>
        </w:rPr>
        <w:t xml:space="preserve">Если говорить об уровне телефонизации, то можно сделать вывод о 100%  телефонизации сельских поселений муниципального образования </w:t>
      </w:r>
      <w:r w:rsidR="00BA187A" w:rsidRPr="00BA187A">
        <w:rPr>
          <w:rFonts w:ascii="Times New Roman" w:hAnsi="Times New Roman"/>
        </w:rPr>
        <w:t>Крыловский</w:t>
      </w:r>
      <w:r w:rsidRPr="00BA187A">
        <w:rPr>
          <w:rFonts w:ascii="Times New Roman" w:hAnsi="Times New Roman"/>
        </w:rPr>
        <w:t xml:space="preserve"> район.</w:t>
      </w:r>
    </w:p>
    <w:p w:rsidR="003B397B" w:rsidRPr="00EE7A84" w:rsidRDefault="008C1448" w:rsidP="008C1448">
      <w:pPr>
        <w:pStyle w:val="ab"/>
        <w:widowControl w:val="0"/>
        <w:tabs>
          <w:tab w:val="left" w:pos="1134"/>
        </w:tabs>
        <w:spacing w:line="276" w:lineRule="auto"/>
        <w:ind w:firstLine="709"/>
        <w:rPr>
          <w:rFonts w:ascii="Times New Roman" w:hAnsi="Times New Roman"/>
        </w:rPr>
      </w:pPr>
      <w:r w:rsidRPr="00D975BA">
        <w:rPr>
          <w:rFonts w:ascii="Times New Roman" w:hAnsi="Times New Roman"/>
          <w:spacing w:val="-2"/>
          <w:szCs w:val="24"/>
        </w:rPr>
        <w:t>Территория района полностью покрыта сетями 2G основных операторов сотовой связи</w:t>
      </w:r>
      <w:r>
        <w:rPr>
          <w:rFonts w:ascii="Times New Roman" w:hAnsi="Times New Roman"/>
          <w:spacing w:val="-2"/>
          <w:szCs w:val="24"/>
        </w:rPr>
        <w:t>.</w:t>
      </w:r>
    </w:p>
    <w:p w:rsidR="003B397B" w:rsidRDefault="003B397B" w:rsidP="003B397B">
      <w:pPr>
        <w:autoSpaceDN w:val="0"/>
        <w:spacing w:after="0" w:line="276" w:lineRule="auto"/>
        <w:ind w:firstLine="709"/>
        <w:jc w:val="both"/>
        <w:rPr>
          <w:rFonts w:ascii="Times New Roman" w:hAnsi="Times New Roman"/>
          <w:sz w:val="28"/>
          <w:szCs w:val="28"/>
        </w:rPr>
      </w:pPr>
      <w:r w:rsidRPr="00767D21">
        <w:rPr>
          <w:rFonts w:ascii="Times New Roman" w:hAnsi="Times New Roman"/>
          <w:sz w:val="28"/>
          <w:szCs w:val="28"/>
        </w:rPr>
        <w:t xml:space="preserve">Количество объектов государственной и муниципальной формы собственности, фактически используемых операторами связи, – </w:t>
      </w:r>
      <w:r w:rsidR="008D0F75">
        <w:rPr>
          <w:rFonts w:ascii="Times New Roman" w:hAnsi="Times New Roman"/>
          <w:sz w:val="28"/>
          <w:szCs w:val="28"/>
        </w:rPr>
        <w:t>0</w:t>
      </w:r>
      <w:r w:rsidRPr="00767D21">
        <w:rPr>
          <w:rFonts w:ascii="Times New Roman" w:hAnsi="Times New Roman"/>
          <w:sz w:val="28"/>
          <w:szCs w:val="28"/>
        </w:rPr>
        <w:t>.</w:t>
      </w:r>
      <w:r>
        <w:rPr>
          <w:rFonts w:ascii="Times New Roman" w:hAnsi="Times New Roman"/>
          <w:sz w:val="28"/>
          <w:szCs w:val="28"/>
        </w:rPr>
        <w:t xml:space="preserve"> Д</w:t>
      </w:r>
      <w:r w:rsidRPr="00B16440">
        <w:rPr>
          <w:rFonts w:ascii="Times New Roman" w:hAnsi="Times New Roman"/>
          <w:sz w:val="28"/>
          <w:szCs w:val="28"/>
        </w:rPr>
        <w:t>оля домохозяйств, имеющих возможность пользоваться услугами проводного или мобильного широкополосного доступа в информационно-телекоммуникационную сеть «Интернет» на скорости не менее 1 Мбит/сек, предоставляемыми не менее чем 2 операторами связи</w:t>
      </w:r>
      <w:r w:rsidR="00D7440F">
        <w:rPr>
          <w:rFonts w:ascii="Times New Roman" w:hAnsi="Times New Roman"/>
          <w:sz w:val="28"/>
          <w:szCs w:val="28"/>
        </w:rPr>
        <w:t xml:space="preserve"> </w:t>
      </w:r>
      <w:r w:rsidRPr="008D0F75">
        <w:rPr>
          <w:rFonts w:ascii="Times New Roman" w:hAnsi="Times New Roman"/>
          <w:sz w:val="28"/>
          <w:szCs w:val="28"/>
        </w:rPr>
        <w:t xml:space="preserve">составляет </w:t>
      </w:r>
      <w:r w:rsidR="008D0F75" w:rsidRPr="008D0F75">
        <w:rPr>
          <w:rFonts w:ascii="Times New Roman" w:hAnsi="Times New Roman"/>
          <w:sz w:val="28"/>
          <w:szCs w:val="28"/>
        </w:rPr>
        <w:t>80</w:t>
      </w:r>
      <w:r w:rsidRPr="008D0F75">
        <w:rPr>
          <w:rFonts w:ascii="Times New Roman" w:hAnsi="Times New Roman"/>
          <w:sz w:val="28"/>
          <w:szCs w:val="28"/>
        </w:rPr>
        <w:t>%</w:t>
      </w:r>
      <w:r w:rsidR="00830F4F" w:rsidRPr="008D0F75">
        <w:rPr>
          <w:rFonts w:ascii="Times New Roman" w:hAnsi="Times New Roman"/>
          <w:sz w:val="28"/>
          <w:szCs w:val="28"/>
        </w:rPr>
        <w:t>.</w:t>
      </w:r>
    </w:p>
    <w:bookmarkEnd w:id="36"/>
    <w:p w:rsidR="003B397B" w:rsidRDefault="003B397B" w:rsidP="003B397B">
      <w:pPr>
        <w:spacing w:after="0" w:line="240" w:lineRule="auto"/>
        <w:ind w:firstLine="700"/>
        <w:jc w:val="both"/>
        <w:rPr>
          <w:rFonts w:ascii="Times New Roman" w:hAnsi="Times New Roman" w:cs="Times New Roman"/>
          <w:sz w:val="28"/>
          <w:szCs w:val="28"/>
        </w:rPr>
      </w:pPr>
      <w:r>
        <w:rPr>
          <w:rFonts w:ascii="Times New Roman" w:hAnsi="Times New Roman" w:cs="Times New Roman"/>
          <w:sz w:val="28"/>
          <w:szCs w:val="28"/>
        </w:rPr>
        <w:t>О</w:t>
      </w:r>
      <w:r w:rsidRPr="00B82934">
        <w:rPr>
          <w:rFonts w:ascii="Times New Roman" w:hAnsi="Times New Roman" w:cs="Times New Roman"/>
          <w:sz w:val="28"/>
          <w:szCs w:val="28"/>
        </w:rPr>
        <w:t>трасль почтовых услуг</w:t>
      </w:r>
      <w:r>
        <w:rPr>
          <w:rFonts w:ascii="Times New Roman" w:hAnsi="Times New Roman" w:cs="Times New Roman"/>
          <w:sz w:val="28"/>
          <w:szCs w:val="28"/>
        </w:rPr>
        <w:t xml:space="preserve"> в районе, как и в </w:t>
      </w:r>
      <w:r w:rsidR="008C1448">
        <w:rPr>
          <w:rFonts w:ascii="Times New Roman" w:hAnsi="Times New Roman" w:cs="Times New Roman"/>
          <w:sz w:val="28"/>
          <w:szCs w:val="28"/>
        </w:rPr>
        <w:t>С</w:t>
      </w:r>
      <w:r>
        <w:rPr>
          <w:rFonts w:ascii="Times New Roman" w:hAnsi="Times New Roman" w:cs="Times New Roman"/>
          <w:sz w:val="28"/>
          <w:szCs w:val="28"/>
        </w:rPr>
        <w:t>ЭЗ КК, как и в Краснодарском крае в целом,</w:t>
      </w:r>
      <w:r w:rsidRPr="00B82934">
        <w:rPr>
          <w:rFonts w:ascii="Times New Roman" w:hAnsi="Times New Roman" w:cs="Times New Roman"/>
          <w:sz w:val="28"/>
          <w:szCs w:val="28"/>
        </w:rPr>
        <w:t xml:space="preserve"> нуждается в </w:t>
      </w:r>
      <w:r>
        <w:rPr>
          <w:rFonts w:ascii="Times New Roman" w:hAnsi="Times New Roman" w:cs="Times New Roman"/>
          <w:sz w:val="28"/>
          <w:szCs w:val="28"/>
        </w:rPr>
        <w:t>значительной</w:t>
      </w:r>
      <w:r w:rsidRPr="00B82934">
        <w:rPr>
          <w:rFonts w:ascii="Times New Roman" w:hAnsi="Times New Roman" w:cs="Times New Roman"/>
          <w:sz w:val="28"/>
          <w:szCs w:val="28"/>
        </w:rPr>
        <w:t xml:space="preserve"> модернизации</w:t>
      </w:r>
      <w:r>
        <w:rPr>
          <w:rFonts w:ascii="Times New Roman" w:hAnsi="Times New Roman" w:cs="Times New Roman"/>
          <w:sz w:val="28"/>
          <w:szCs w:val="28"/>
        </w:rPr>
        <w:t>,</w:t>
      </w:r>
      <w:r w:rsidRPr="00B82934">
        <w:rPr>
          <w:rFonts w:ascii="Times New Roman" w:hAnsi="Times New Roman" w:cs="Times New Roman"/>
          <w:sz w:val="28"/>
          <w:szCs w:val="28"/>
        </w:rPr>
        <w:t xml:space="preserve"> в формировании </w:t>
      </w:r>
      <w:r>
        <w:rPr>
          <w:rFonts w:ascii="Times New Roman" w:hAnsi="Times New Roman" w:cs="Times New Roman"/>
          <w:sz w:val="28"/>
          <w:szCs w:val="28"/>
        </w:rPr>
        <w:t xml:space="preserve">четкой </w:t>
      </w:r>
      <w:r w:rsidRPr="00B82934">
        <w:rPr>
          <w:rFonts w:ascii="Times New Roman" w:hAnsi="Times New Roman" w:cs="Times New Roman"/>
          <w:sz w:val="28"/>
          <w:szCs w:val="28"/>
        </w:rPr>
        <w:t xml:space="preserve">системы логистики, </w:t>
      </w:r>
      <w:r>
        <w:rPr>
          <w:rFonts w:ascii="Times New Roman" w:hAnsi="Times New Roman" w:cs="Times New Roman"/>
          <w:sz w:val="28"/>
          <w:szCs w:val="28"/>
        </w:rPr>
        <w:t>во вложении</w:t>
      </w:r>
      <w:r w:rsidRPr="00B82934">
        <w:rPr>
          <w:rFonts w:ascii="Times New Roman" w:hAnsi="Times New Roman" w:cs="Times New Roman"/>
          <w:sz w:val="28"/>
          <w:szCs w:val="28"/>
        </w:rPr>
        <w:t xml:space="preserve"> инвестиций, обновлении оборудования и транспорта.</w:t>
      </w:r>
    </w:p>
    <w:p w:rsidR="003B397B" w:rsidRDefault="003B397B" w:rsidP="003B397B">
      <w:pPr>
        <w:spacing w:after="0" w:line="240" w:lineRule="auto"/>
        <w:ind w:firstLine="700"/>
        <w:jc w:val="both"/>
        <w:rPr>
          <w:rFonts w:ascii="Times New Roman" w:hAnsi="Times New Roman" w:cs="Times New Roman"/>
          <w:sz w:val="28"/>
          <w:szCs w:val="28"/>
        </w:rPr>
      </w:pPr>
    </w:p>
    <w:p w:rsidR="003B397B" w:rsidRDefault="003B397B" w:rsidP="003B397B">
      <w:pPr>
        <w:tabs>
          <w:tab w:val="left" w:pos="720"/>
        </w:tabs>
        <w:spacing w:after="0" w:line="240" w:lineRule="auto"/>
        <w:ind w:firstLine="709"/>
        <w:jc w:val="center"/>
        <w:rPr>
          <w:rFonts w:ascii="Times New Roman" w:hAnsi="Times New Roman" w:cs="Times New Roman"/>
          <w:b/>
          <w:sz w:val="28"/>
          <w:szCs w:val="28"/>
        </w:rPr>
      </w:pPr>
      <w:r w:rsidRPr="004F54E7">
        <w:rPr>
          <w:rFonts w:ascii="Times New Roman" w:hAnsi="Times New Roman" w:cs="Times New Roman"/>
          <w:b/>
          <w:sz w:val="28"/>
          <w:szCs w:val="28"/>
        </w:rPr>
        <w:t>2.</w:t>
      </w:r>
      <w:r>
        <w:rPr>
          <w:rFonts w:ascii="Times New Roman" w:hAnsi="Times New Roman" w:cs="Times New Roman"/>
          <w:b/>
          <w:sz w:val="28"/>
          <w:szCs w:val="28"/>
        </w:rPr>
        <w:t>6</w:t>
      </w:r>
      <w:r w:rsidRPr="004F54E7">
        <w:rPr>
          <w:rFonts w:ascii="Times New Roman" w:hAnsi="Times New Roman" w:cs="Times New Roman"/>
          <w:b/>
          <w:sz w:val="28"/>
          <w:szCs w:val="28"/>
        </w:rPr>
        <w:t xml:space="preserve"> Анализ состояния жилищно-коммунального комплекса</w:t>
      </w:r>
    </w:p>
    <w:p w:rsidR="00217027" w:rsidRDefault="00217027" w:rsidP="003B397B">
      <w:pPr>
        <w:tabs>
          <w:tab w:val="left" w:pos="720"/>
        </w:tabs>
        <w:spacing w:after="0" w:line="240" w:lineRule="auto"/>
        <w:ind w:firstLine="709"/>
        <w:jc w:val="center"/>
        <w:rPr>
          <w:rFonts w:ascii="Times New Roman" w:hAnsi="Times New Roman" w:cs="Times New Roman"/>
          <w:b/>
          <w:sz w:val="28"/>
          <w:szCs w:val="28"/>
        </w:rPr>
      </w:pPr>
    </w:p>
    <w:p w:rsidR="00686AF7" w:rsidRDefault="00686AF7" w:rsidP="00686AF7">
      <w:pPr>
        <w:pStyle w:val="22"/>
        <w:widowControl w:val="0"/>
        <w:spacing w:line="276" w:lineRule="auto"/>
        <w:ind w:firstLine="720"/>
        <w:jc w:val="both"/>
        <w:rPr>
          <w:rFonts w:ascii="Times New Roman" w:hAnsi="Times New Roman"/>
          <w:b w:val="0"/>
          <w:bCs w:val="0"/>
          <w:spacing w:val="-2"/>
          <w:szCs w:val="24"/>
        </w:rPr>
      </w:pPr>
      <w:r w:rsidRPr="003A7343">
        <w:rPr>
          <w:rFonts w:ascii="Times New Roman" w:hAnsi="Times New Roman"/>
          <w:b w:val="0"/>
          <w:bCs w:val="0"/>
          <w:spacing w:val="-2"/>
          <w:szCs w:val="24"/>
        </w:rPr>
        <w:t xml:space="preserve">На территории </w:t>
      </w:r>
      <w:r>
        <w:rPr>
          <w:rFonts w:ascii="Times New Roman" w:hAnsi="Times New Roman"/>
          <w:b w:val="0"/>
          <w:bCs w:val="0"/>
          <w:spacing w:val="-2"/>
          <w:szCs w:val="24"/>
        </w:rPr>
        <w:t>муниципального образования</w:t>
      </w:r>
      <w:r w:rsidRPr="003A7343">
        <w:rPr>
          <w:rFonts w:ascii="Times New Roman" w:hAnsi="Times New Roman"/>
          <w:b w:val="0"/>
          <w:bCs w:val="0"/>
          <w:spacing w:val="-2"/>
          <w:szCs w:val="24"/>
        </w:rPr>
        <w:t xml:space="preserve"> Крыловский район организациями, оказывающими жилищно-коммунальные услуги, являются специализированные предприятия</w:t>
      </w:r>
      <w:r>
        <w:rPr>
          <w:rFonts w:ascii="Times New Roman" w:hAnsi="Times New Roman"/>
          <w:b w:val="0"/>
          <w:bCs w:val="0"/>
          <w:spacing w:val="-2"/>
          <w:szCs w:val="24"/>
        </w:rPr>
        <w:t>, такие как</w:t>
      </w:r>
      <w:r w:rsidRPr="00686AF7">
        <w:rPr>
          <w:rFonts w:ascii="Times New Roman" w:hAnsi="Times New Roman"/>
          <w:b w:val="0"/>
          <w:bCs w:val="0"/>
          <w:spacing w:val="-2"/>
          <w:szCs w:val="24"/>
        </w:rPr>
        <w:t>:</w:t>
      </w:r>
    </w:p>
    <w:p w:rsidR="00686AF7" w:rsidRDefault="00686AF7" w:rsidP="00686AF7">
      <w:pPr>
        <w:pStyle w:val="22"/>
        <w:widowControl w:val="0"/>
        <w:spacing w:line="276" w:lineRule="auto"/>
        <w:ind w:firstLine="720"/>
        <w:jc w:val="both"/>
        <w:rPr>
          <w:rFonts w:ascii="Times New Roman" w:hAnsi="Times New Roman"/>
          <w:b w:val="0"/>
          <w:bCs w:val="0"/>
          <w:spacing w:val="-2"/>
          <w:szCs w:val="24"/>
        </w:rPr>
      </w:pPr>
      <w:r>
        <w:rPr>
          <w:rFonts w:ascii="Times New Roman" w:hAnsi="Times New Roman"/>
          <w:b w:val="0"/>
          <w:bCs w:val="0"/>
          <w:spacing w:val="-2"/>
          <w:szCs w:val="24"/>
        </w:rPr>
        <w:t xml:space="preserve">- МУП «Тепловые сети», </w:t>
      </w:r>
    </w:p>
    <w:p w:rsidR="00686AF7" w:rsidRDefault="00686AF7" w:rsidP="00686AF7">
      <w:pPr>
        <w:pStyle w:val="22"/>
        <w:widowControl w:val="0"/>
        <w:spacing w:line="276" w:lineRule="auto"/>
        <w:ind w:firstLine="720"/>
        <w:jc w:val="both"/>
        <w:rPr>
          <w:rFonts w:ascii="Times New Roman" w:hAnsi="Times New Roman"/>
          <w:b w:val="0"/>
          <w:bCs w:val="0"/>
          <w:spacing w:val="-2"/>
          <w:szCs w:val="24"/>
        </w:rPr>
      </w:pPr>
      <w:r>
        <w:rPr>
          <w:rFonts w:ascii="Times New Roman" w:hAnsi="Times New Roman"/>
          <w:b w:val="0"/>
          <w:bCs w:val="0"/>
          <w:spacing w:val="-2"/>
          <w:szCs w:val="24"/>
        </w:rPr>
        <w:t>- МУП «Водоканал».</w:t>
      </w:r>
    </w:p>
    <w:p w:rsidR="00686AF7" w:rsidRPr="00686AF7" w:rsidRDefault="00686AF7" w:rsidP="00B85439">
      <w:pPr>
        <w:pStyle w:val="22"/>
        <w:widowControl w:val="0"/>
        <w:spacing w:line="276" w:lineRule="auto"/>
        <w:jc w:val="both"/>
        <w:rPr>
          <w:rFonts w:ascii="Times New Roman" w:hAnsi="Times New Roman"/>
          <w:b w:val="0"/>
          <w:bCs w:val="0"/>
          <w:spacing w:val="-2"/>
          <w:szCs w:val="24"/>
        </w:rPr>
      </w:pPr>
      <w:bookmarkStart w:id="37" w:name="_Hlk76578916"/>
      <w:r>
        <w:rPr>
          <w:rFonts w:ascii="Times New Roman" w:hAnsi="Times New Roman"/>
          <w:b w:val="0"/>
          <w:bCs w:val="0"/>
          <w:spacing w:val="-2"/>
          <w:szCs w:val="24"/>
        </w:rPr>
        <w:t xml:space="preserve">Сбор и вывоз твердых коммунальных отходов осуществляет специализированная организация из станицы Ленинградской </w:t>
      </w:r>
      <w:r w:rsidRPr="00BE0019">
        <w:rPr>
          <w:rFonts w:ascii="Times New Roman" w:hAnsi="Times New Roman"/>
          <w:b w:val="0"/>
          <w:bCs w:val="0"/>
          <w:spacing w:val="-2"/>
          <w:szCs w:val="24"/>
        </w:rPr>
        <w:t>«Чистая станица».</w:t>
      </w:r>
    </w:p>
    <w:p w:rsidR="003B397B" w:rsidRPr="00FE3662" w:rsidRDefault="003B397B" w:rsidP="003B397B">
      <w:pPr>
        <w:autoSpaceDN w:val="0"/>
        <w:spacing w:after="0" w:line="276" w:lineRule="auto"/>
        <w:ind w:firstLine="709"/>
        <w:jc w:val="both"/>
        <w:rPr>
          <w:rFonts w:ascii="Times New Roman" w:hAnsi="Times New Roman"/>
          <w:sz w:val="28"/>
          <w:szCs w:val="28"/>
        </w:rPr>
      </w:pPr>
      <w:bookmarkStart w:id="38" w:name="_Hlk76579133"/>
      <w:bookmarkEnd w:id="37"/>
      <w:r w:rsidRPr="00FE3662">
        <w:rPr>
          <w:rFonts w:ascii="Times New Roman" w:hAnsi="Times New Roman"/>
          <w:sz w:val="28"/>
          <w:szCs w:val="28"/>
        </w:rPr>
        <w:t xml:space="preserve">Протяженность сетей уличного освещения в районе </w:t>
      </w:r>
      <w:r w:rsidRPr="00BE0019">
        <w:rPr>
          <w:rFonts w:ascii="Times New Roman" w:hAnsi="Times New Roman"/>
          <w:sz w:val="28"/>
          <w:szCs w:val="28"/>
        </w:rPr>
        <w:t>составляет 2</w:t>
      </w:r>
      <w:r w:rsidR="00BE0019" w:rsidRPr="00BE0019">
        <w:rPr>
          <w:rFonts w:ascii="Times New Roman" w:hAnsi="Times New Roman"/>
          <w:sz w:val="28"/>
          <w:szCs w:val="28"/>
        </w:rPr>
        <w:t>3</w:t>
      </w:r>
      <w:r w:rsidRPr="00BE0019">
        <w:rPr>
          <w:rFonts w:ascii="Times New Roman" w:hAnsi="Times New Roman"/>
          <w:sz w:val="28"/>
          <w:szCs w:val="28"/>
        </w:rPr>
        <w:t>5 км</w:t>
      </w:r>
      <w:r w:rsidRPr="00FE3662">
        <w:rPr>
          <w:rFonts w:ascii="Times New Roman" w:hAnsi="Times New Roman"/>
          <w:sz w:val="28"/>
          <w:szCs w:val="28"/>
        </w:rPr>
        <w:t xml:space="preserve">. </w:t>
      </w:r>
      <w:bookmarkEnd w:id="38"/>
      <w:r w:rsidRPr="00FE3662">
        <w:rPr>
          <w:rFonts w:ascii="Times New Roman" w:hAnsi="Times New Roman"/>
          <w:sz w:val="28"/>
          <w:szCs w:val="28"/>
        </w:rPr>
        <w:t xml:space="preserve">Ежегодно проводятся работы по ремонту и восстановлению сетей уличного освещения, </w:t>
      </w:r>
      <w:r w:rsidRPr="00FE3662">
        <w:rPr>
          <w:rFonts w:ascii="Times New Roman" w:hAnsi="Times New Roman"/>
          <w:color w:val="000000"/>
          <w:sz w:val="28"/>
          <w:szCs w:val="28"/>
        </w:rPr>
        <w:t>также устанавливаются энергосберегающие светильники.</w:t>
      </w:r>
    </w:p>
    <w:p w:rsidR="003B397B" w:rsidRDefault="003B397B" w:rsidP="003B397B">
      <w:pPr>
        <w:spacing w:after="0" w:line="276" w:lineRule="auto"/>
        <w:ind w:firstLine="708"/>
        <w:jc w:val="both"/>
        <w:rPr>
          <w:rFonts w:ascii="Times New Roman" w:hAnsi="Times New Roman"/>
          <w:sz w:val="28"/>
          <w:szCs w:val="28"/>
        </w:rPr>
      </w:pPr>
      <w:r>
        <w:rPr>
          <w:rFonts w:ascii="Times New Roman" w:hAnsi="Times New Roman"/>
          <w:sz w:val="28"/>
          <w:szCs w:val="28"/>
        </w:rPr>
        <w:t>Если говорить об электроэнергетике глобально, то необходимо отметить, что в районе имеется значительный дефицит электроэнергии для дальнейшего инвестиционного развития. К существующим проблемам электроснабжения в районе необходимо отнести</w:t>
      </w:r>
      <w:r w:rsidRPr="00F77DE2">
        <w:rPr>
          <w:rFonts w:ascii="Times New Roman" w:hAnsi="Times New Roman"/>
          <w:sz w:val="28"/>
          <w:szCs w:val="28"/>
        </w:rPr>
        <w:t>:</w:t>
      </w:r>
    </w:p>
    <w:p w:rsidR="003B397B" w:rsidRDefault="003B397B" w:rsidP="003B397B">
      <w:pPr>
        <w:spacing w:after="0" w:line="276" w:lineRule="auto"/>
        <w:ind w:firstLine="708"/>
        <w:jc w:val="both"/>
        <w:rPr>
          <w:rFonts w:ascii="Times New Roman" w:hAnsi="Times New Roman"/>
          <w:sz w:val="28"/>
          <w:lang w:eastAsia="ru-RU"/>
        </w:rPr>
      </w:pPr>
      <w:r>
        <w:rPr>
          <w:rFonts w:ascii="Times New Roman" w:hAnsi="Times New Roman"/>
          <w:sz w:val="28"/>
          <w:szCs w:val="28"/>
        </w:rPr>
        <w:t xml:space="preserve">- </w:t>
      </w:r>
      <w:r w:rsidRPr="00751D24">
        <w:rPr>
          <w:rFonts w:ascii="Times New Roman" w:hAnsi="Times New Roman"/>
          <w:sz w:val="28"/>
          <w:lang w:eastAsia="ru-RU"/>
        </w:rPr>
        <w:t xml:space="preserve">высокий процент износа оборудования; </w:t>
      </w:r>
    </w:p>
    <w:p w:rsidR="003B397B" w:rsidRDefault="003B397B" w:rsidP="003B397B">
      <w:pPr>
        <w:spacing w:after="0" w:line="276" w:lineRule="auto"/>
        <w:ind w:firstLine="708"/>
        <w:jc w:val="both"/>
        <w:rPr>
          <w:rFonts w:ascii="Times New Roman" w:hAnsi="Times New Roman"/>
          <w:sz w:val="28"/>
          <w:lang w:eastAsia="ru-RU"/>
        </w:rPr>
      </w:pPr>
      <w:r>
        <w:rPr>
          <w:rFonts w:ascii="Times New Roman" w:hAnsi="Times New Roman"/>
          <w:sz w:val="28"/>
          <w:lang w:eastAsia="ru-RU"/>
        </w:rPr>
        <w:t xml:space="preserve">- </w:t>
      </w:r>
      <w:r w:rsidRPr="00751D24">
        <w:rPr>
          <w:rFonts w:ascii="Times New Roman" w:hAnsi="Times New Roman"/>
          <w:sz w:val="28"/>
          <w:lang w:eastAsia="ru-RU"/>
        </w:rPr>
        <w:t xml:space="preserve">перегруженность трансформаторов; </w:t>
      </w:r>
    </w:p>
    <w:p w:rsidR="003B397B" w:rsidRDefault="003B397B" w:rsidP="003B397B">
      <w:pPr>
        <w:spacing w:after="0" w:line="276" w:lineRule="auto"/>
        <w:ind w:firstLine="708"/>
        <w:jc w:val="both"/>
        <w:rPr>
          <w:rFonts w:ascii="Times New Roman" w:hAnsi="Times New Roman"/>
          <w:sz w:val="28"/>
          <w:lang w:eastAsia="ru-RU"/>
        </w:rPr>
      </w:pPr>
      <w:r>
        <w:rPr>
          <w:rFonts w:ascii="Times New Roman" w:hAnsi="Times New Roman"/>
          <w:sz w:val="28"/>
          <w:lang w:eastAsia="ru-RU"/>
        </w:rPr>
        <w:t xml:space="preserve">- </w:t>
      </w:r>
      <w:r w:rsidRPr="00751D24">
        <w:rPr>
          <w:rFonts w:ascii="Times New Roman" w:hAnsi="Times New Roman"/>
          <w:sz w:val="28"/>
          <w:lang w:eastAsia="ru-RU"/>
        </w:rPr>
        <w:t xml:space="preserve">использование трансформаторов сверх нормативного срока эксплуатации;  </w:t>
      </w:r>
    </w:p>
    <w:p w:rsidR="003B397B" w:rsidRPr="00F77DE2" w:rsidRDefault="003B397B" w:rsidP="003B397B">
      <w:pPr>
        <w:spacing w:after="0" w:line="276" w:lineRule="auto"/>
        <w:ind w:firstLine="708"/>
        <w:jc w:val="both"/>
        <w:rPr>
          <w:rFonts w:ascii="Times New Roman" w:hAnsi="Times New Roman"/>
          <w:sz w:val="28"/>
          <w:lang w:eastAsia="ru-RU"/>
        </w:rPr>
      </w:pPr>
      <w:r>
        <w:rPr>
          <w:rFonts w:ascii="Times New Roman" w:hAnsi="Times New Roman"/>
          <w:sz w:val="28"/>
          <w:lang w:eastAsia="ru-RU"/>
        </w:rPr>
        <w:t xml:space="preserve">- </w:t>
      </w:r>
      <w:r w:rsidRPr="00751D24">
        <w:rPr>
          <w:rFonts w:ascii="Times New Roman" w:hAnsi="Times New Roman"/>
          <w:sz w:val="28"/>
          <w:lang w:eastAsia="ru-RU"/>
        </w:rPr>
        <w:t>высокая степень износа электрических сетей</w:t>
      </w:r>
      <w:r w:rsidRPr="00F77DE2">
        <w:rPr>
          <w:rFonts w:ascii="Times New Roman" w:hAnsi="Times New Roman"/>
          <w:sz w:val="28"/>
          <w:lang w:eastAsia="ru-RU"/>
        </w:rPr>
        <w:t>;</w:t>
      </w:r>
    </w:p>
    <w:p w:rsidR="003B397B" w:rsidRPr="00F77DE2" w:rsidRDefault="003B397B" w:rsidP="003B397B">
      <w:pPr>
        <w:spacing w:after="0" w:line="276" w:lineRule="auto"/>
        <w:ind w:firstLine="708"/>
        <w:jc w:val="both"/>
        <w:rPr>
          <w:rFonts w:ascii="Times New Roman" w:hAnsi="Times New Roman"/>
          <w:sz w:val="28"/>
          <w:lang w:eastAsia="ru-RU"/>
        </w:rPr>
      </w:pPr>
      <w:r w:rsidRPr="00F77DE2">
        <w:rPr>
          <w:rFonts w:ascii="Times New Roman" w:hAnsi="Times New Roman"/>
          <w:sz w:val="28"/>
          <w:lang w:eastAsia="ru-RU"/>
        </w:rPr>
        <w:t xml:space="preserve">- </w:t>
      </w:r>
      <w:r w:rsidRPr="00751D24">
        <w:rPr>
          <w:rFonts w:ascii="Times New Roman" w:hAnsi="Times New Roman"/>
          <w:sz w:val="28"/>
          <w:lang w:eastAsia="ru-RU"/>
        </w:rPr>
        <w:t>низкая пропускная способность</w:t>
      </w:r>
      <w:r w:rsidR="00D7440F">
        <w:rPr>
          <w:rFonts w:ascii="Times New Roman" w:hAnsi="Times New Roman"/>
          <w:sz w:val="28"/>
          <w:lang w:eastAsia="ru-RU"/>
        </w:rPr>
        <w:t xml:space="preserve"> </w:t>
      </w:r>
      <w:r>
        <w:rPr>
          <w:rFonts w:ascii="Times New Roman" w:hAnsi="Times New Roman"/>
          <w:sz w:val="28"/>
          <w:lang w:eastAsia="ru-RU"/>
        </w:rPr>
        <w:t>электрических сетей</w:t>
      </w:r>
      <w:r w:rsidRPr="00F77DE2">
        <w:rPr>
          <w:rFonts w:ascii="Times New Roman" w:hAnsi="Times New Roman"/>
          <w:sz w:val="28"/>
          <w:lang w:eastAsia="ru-RU"/>
        </w:rPr>
        <w:t>;</w:t>
      </w:r>
    </w:p>
    <w:p w:rsidR="003B397B" w:rsidRDefault="003B397B" w:rsidP="003B397B">
      <w:pPr>
        <w:spacing w:after="0" w:line="276" w:lineRule="auto"/>
        <w:ind w:firstLine="708"/>
        <w:jc w:val="both"/>
        <w:rPr>
          <w:rFonts w:ascii="Times New Roman" w:hAnsi="Times New Roman"/>
          <w:sz w:val="28"/>
          <w:lang w:eastAsia="ru-RU"/>
        </w:rPr>
      </w:pPr>
      <w:r>
        <w:rPr>
          <w:rFonts w:ascii="Times New Roman" w:hAnsi="Times New Roman"/>
          <w:sz w:val="28"/>
          <w:lang w:eastAsia="ru-RU"/>
        </w:rPr>
        <w:t xml:space="preserve">- </w:t>
      </w:r>
      <w:r w:rsidRPr="00751D24">
        <w:rPr>
          <w:rFonts w:ascii="Times New Roman" w:hAnsi="Times New Roman"/>
          <w:sz w:val="28"/>
          <w:lang w:eastAsia="ru-RU"/>
        </w:rPr>
        <w:t xml:space="preserve">отсутствие резервов токовой нагрузки.  </w:t>
      </w:r>
    </w:p>
    <w:p w:rsidR="003B397B" w:rsidRDefault="003B397B" w:rsidP="003B397B">
      <w:pPr>
        <w:tabs>
          <w:tab w:val="left" w:pos="9355"/>
        </w:tabs>
        <w:spacing w:after="0" w:line="276" w:lineRule="auto"/>
        <w:ind w:firstLine="708"/>
        <w:jc w:val="both"/>
        <w:rPr>
          <w:rFonts w:ascii="Times New Roman" w:hAnsi="Times New Roman"/>
          <w:sz w:val="28"/>
          <w:lang w:eastAsia="ru-RU"/>
        </w:rPr>
      </w:pPr>
      <w:r w:rsidRPr="00751D24">
        <w:rPr>
          <w:rFonts w:ascii="Times New Roman" w:hAnsi="Times New Roman"/>
          <w:sz w:val="28"/>
          <w:lang w:eastAsia="ru-RU"/>
        </w:rPr>
        <w:t xml:space="preserve">В целях повышения комфортности проживания </w:t>
      </w:r>
      <w:r>
        <w:rPr>
          <w:rFonts w:ascii="Times New Roman" w:hAnsi="Times New Roman"/>
          <w:sz w:val="28"/>
          <w:lang w:eastAsia="ru-RU"/>
        </w:rPr>
        <w:t>в</w:t>
      </w:r>
      <w:r w:rsidR="00D7440F">
        <w:rPr>
          <w:rFonts w:ascii="Times New Roman" w:hAnsi="Times New Roman"/>
          <w:sz w:val="28"/>
          <w:lang w:eastAsia="ru-RU"/>
        </w:rPr>
        <w:t xml:space="preserve"> </w:t>
      </w:r>
      <w:r>
        <w:rPr>
          <w:rFonts w:ascii="Times New Roman" w:hAnsi="Times New Roman"/>
          <w:sz w:val="28"/>
          <w:lang w:eastAsia="ru-RU"/>
        </w:rPr>
        <w:t>районе</w:t>
      </w:r>
      <w:r w:rsidRPr="00751D24">
        <w:rPr>
          <w:rFonts w:ascii="Times New Roman" w:hAnsi="Times New Roman"/>
          <w:sz w:val="28"/>
          <w:lang w:eastAsia="ru-RU"/>
        </w:rPr>
        <w:t>, необходим</w:t>
      </w:r>
      <w:r>
        <w:rPr>
          <w:rFonts w:ascii="Times New Roman" w:hAnsi="Times New Roman"/>
          <w:sz w:val="28"/>
          <w:lang w:eastAsia="ru-RU"/>
        </w:rPr>
        <w:t>ы</w:t>
      </w:r>
      <w:r w:rsidRPr="00751D24">
        <w:rPr>
          <w:rFonts w:ascii="Times New Roman" w:hAnsi="Times New Roman"/>
          <w:sz w:val="28"/>
          <w:lang w:eastAsia="ru-RU"/>
        </w:rPr>
        <w:t>: установка комплектных трансформаторных подстанций - КТП; строительство новых и модернизация действующих высоковольтных воздушных (замена неизолированного провода на СИП 100%) и кабельных линий электропередачи; модернизация оборудования на трансформаторных подстанциях; модернизация сетей наружного освещения.</w:t>
      </w:r>
    </w:p>
    <w:p w:rsidR="008D0F75" w:rsidRPr="008D0F75" w:rsidRDefault="008D0F75" w:rsidP="008D0F75">
      <w:pPr>
        <w:tabs>
          <w:tab w:val="left" w:pos="9355"/>
        </w:tabs>
        <w:spacing w:after="0" w:line="276" w:lineRule="auto"/>
        <w:ind w:firstLine="708"/>
        <w:jc w:val="both"/>
        <w:rPr>
          <w:rFonts w:ascii="Times New Roman" w:hAnsi="Times New Roman"/>
          <w:sz w:val="28"/>
          <w:lang w:eastAsia="ru-RU"/>
        </w:rPr>
      </w:pPr>
      <w:r w:rsidRPr="008D0F75">
        <w:rPr>
          <w:rFonts w:ascii="Times New Roman" w:hAnsi="Times New Roman"/>
          <w:sz w:val="28"/>
          <w:lang w:eastAsia="ru-RU"/>
        </w:rPr>
        <w:t xml:space="preserve">Общая протяженность </w:t>
      </w:r>
      <w:r>
        <w:rPr>
          <w:rFonts w:ascii="Times New Roman" w:hAnsi="Times New Roman"/>
          <w:sz w:val="28"/>
          <w:lang w:eastAsia="ru-RU"/>
        </w:rPr>
        <w:t xml:space="preserve">водопроводных </w:t>
      </w:r>
      <w:r w:rsidRPr="008D0F75">
        <w:rPr>
          <w:rFonts w:ascii="Times New Roman" w:hAnsi="Times New Roman"/>
          <w:sz w:val="28"/>
          <w:lang w:eastAsia="ru-RU"/>
        </w:rPr>
        <w:t>сетей муниципального образования Крыловский район- 313 км из них: 273,1 км-сети поселений Крыловского района и 39,9 км сети Родника Кавказа.</w:t>
      </w:r>
    </w:p>
    <w:p w:rsidR="008D0F75" w:rsidRPr="008D0F75" w:rsidRDefault="008D0F75" w:rsidP="008D0F75">
      <w:pPr>
        <w:tabs>
          <w:tab w:val="left" w:pos="9355"/>
        </w:tabs>
        <w:spacing w:after="0" w:line="276" w:lineRule="auto"/>
        <w:ind w:firstLine="708"/>
        <w:jc w:val="both"/>
        <w:rPr>
          <w:rFonts w:ascii="Times New Roman" w:hAnsi="Times New Roman"/>
          <w:sz w:val="28"/>
          <w:lang w:eastAsia="ru-RU"/>
        </w:rPr>
      </w:pPr>
      <w:r w:rsidRPr="008D0F75">
        <w:rPr>
          <w:rFonts w:ascii="Times New Roman" w:hAnsi="Times New Roman"/>
          <w:sz w:val="28"/>
          <w:lang w:eastAsia="ru-RU"/>
        </w:rPr>
        <w:t xml:space="preserve">Замена сетей водоснабжения: </w:t>
      </w:r>
    </w:p>
    <w:p w:rsidR="008D0F75" w:rsidRDefault="008D0F75" w:rsidP="008D0F75">
      <w:pPr>
        <w:tabs>
          <w:tab w:val="left" w:pos="9355"/>
        </w:tabs>
        <w:spacing w:after="0" w:line="276" w:lineRule="auto"/>
        <w:ind w:firstLine="708"/>
        <w:jc w:val="both"/>
        <w:rPr>
          <w:rFonts w:ascii="Times New Roman" w:hAnsi="Times New Roman"/>
          <w:sz w:val="28"/>
          <w:lang w:eastAsia="ru-RU"/>
        </w:rPr>
      </w:pPr>
      <w:r w:rsidRPr="008D0F75">
        <w:rPr>
          <w:rFonts w:ascii="Times New Roman" w:hAnsi="Times New Roman"/>
          <w:sz w:val="28"/>
          <w:lang w:eastAsia="ru-RU"/>
        </w:rPr>
        <w:t>-в 2019 году заменено -16,2 км, 5,8 % от общей протяженности сетей,</w:t>
      </w:r>
      <w:r w:rsidRPr="008D0F75">
        <w:rPr>
          <w:rFonts w:ascii="Times New Roman" w:hAnsi="Times New Roman"/>
          <w:sz w:val="28"/>
          <w:lang w:eastAsia="ru-RU"/>
        </w:rPr>
        <w:tab/>
      </w:r>
    </w:p>
    <w:p w:rsidR="008D0F75" w:rsidRPr="00F77DE2" w:rsidRDefault="008D0F75" w:rsidP="008D0F75">
      <w:pPr>
        <w:tabs>
          <w:tab w:val="left" w:pos="9355"/>
        </w:tabs>
        <w:spacing w:after="0" w:line="276" w:lineRule="auto"/>
        <w:ind w:firstLine="708"/>
        <w:jc w:val="both"/>
        <w:rPr>
          <w:rFonts w:ascii="Times New Roman" w:hAnsi="Times New Roman"/>
          <w:sz w:val="28"/>
          <w:lang w:eastAsia="ru-RU"/>
        </w:rPr>
      </w:pPr>
      <w:r w:rsidRPr="008D0F75">
        <w:rPr>
          <w:rFonts w:ascii="Times New Roman" w:hAnsi="Times New Roman"/>
          <w:sz w:val="28"/>
          <w:lang w:eastAsia="ru-RU"/>
        </w:rPr>
        <w:t>-в 2020 году заменено-14,2 км, 6,3 % от общей протяженности сетей.</w:t>
      </w:r>
    </w:p>
    <w:p w:rsidR="003B397B" w:rsidRDefault="003B397B" w:rsidP="00686AF7">
      <w:pPr>
        <w:autoSpaceDN w:val="0"/>
        <w:spacing w:after="0" w:line="276" w:lineRule="auto"/>
        <w:ind w:firstLine="709"/>
        <w:jc w:val="both"/>
        <w:rPr>
          <w:rFonts w:ascii="Times New Roman" w:hAnsi="Times New Roman"/>
          <w:sz w:val="28"/>
          <w:szCs w:val="28"/>
        </w:rPr>
      </w:pPr>
      <w:r w:rsidRPr="00FE3662">
        <w:rPr>
          <w:rFonts w:ascii="Times New Roman" w:hAnsi="Times New Roman"/>
          <w:sz w:val="28"/>
          <w:szCs w:val="28"/>
        </w:rPr>
        <w:t>В 201</w:t>
      </w:r>
      <w:r w:rsidR="00686AF7">
        <w:rPr>
          <w:rFonts w:ascii="Times New Roman" w:hAnsi="Times New Roman"/>
          <w:sz w:val="28"/>
          <w:szCs w:val="28"/>
        </w:rPr>
        <w:t>9</w:t>
      </w:r>
      <w:r w:rsidRPr="00FE3662">
        <w:rPr>
          <w:rFonts w:ascii="Times New Roman" w:hAnsi="Times New Roman"/>
          <w:sz w:val="28"/>
          <w:szCs w:val="28"/>
        </w:rPr>
        <w:t xml:space="preserve"> г. на территории района эксплуатировалось </w:t>
      </w:r>
      <w:r w:rsidR="00686AF7">
        <w:rPr>
          <w:rFonts w:ascii="Times New Roman" w:hAnsi="Times New Roman"/>
          <w:sz w:val="28"/>
          <w:szCs w:val="28"/>
        </w:rPr>
        <w:t>15</w:t>
      </w:r>
      <w:r w:rsidRPr="00FE3662">
        <w:rPr>
          <w:rFonts w:ascii="Times New Roman" w:hAnsi="Times New Roman"/>
          <w:sz w:val="28"/>
          <w:szCs w:val="28"/>
        </w:rPr>
        <w:t xml:space="preserve"> источников теплоснабжения, в том числе 8 с мощностью более 3 Гкал/ч.</w:t>
      </w:r>
    </w:p>
    <w:p w:rsidR="00217027" w:rsidRDefault="00217027" w:rsidP="00686AF7">
      <w:pPr>
        <w:autoSpaceDN w:val="0"/>
        <w:spacing w:after="0" w:line="276" w:lineRule="auto"/>
        <w:ind w:firstLine="709"/>
        <w:jc w:val="both"/>
        <w:rPr>
          <w:rFonts w:ascii="Times New Roman" w:hAnsi="Times New Roman"/>
          <w:sz w:val="28"/>
          <w:szCs w:val="28"/>
        </w:rPr>
      </w:pPr>
    </w:p>
    <w:p w:rsidR="006B50EC" w:rsidRDefault="006B50EC" w:rsidP="006B50EC">
      <w:pPr>
        <w:autoSpaceDN w:val="0"/>
        <w:spacing w:after="0" w:line="240" w:lineRule="auto"/>
        <w:ind w:firstLine="709"/>
        <w:jc w:val="right"/>
        <w:rPr>
          <w:rFonts w:ascii="Times New Roman" w:hAnsi="Times New Roman"/>
          <w:sz w:val="28"/>
          <w:szCs w:val="28"/>
        </w:rPr>
      </w:pPr>
      <w:r>
        <w:rPr>
          <w:rFonts w:ascii="Times New Roman" w:hAnsi="Times New Roman"/>
          <w:sz w:val="28"/>
          <w:szCs w:val="28"/>
        </w:rPr>
        <w:t xml:space="preserve">Рисунок № </w:t>
      </w:r>
      <w:r w:rsidR="002A3C9F">
        <w:rPr>
          <w:rFonts w:ascii="Times New Roman" w:hAnsi="Times New Roman"/>
          <w:sz w:val="28"/>
          <w:szCs w:val="28"/>
        </w:rPr>
        <w:t>11</w:t>
      </w:r>
    </w:p>
    <w:p w:rsidR="00217027" w:rsidRDefault="00217027" w:rsidP="006B50EC">
      <w:pPr>
        <w:autoSpaceDN w:val="0"/>
        <w:spacing w:after="0" w:line="240" w:lineRule="auto"/>
        <w:ind w:firstLine="709"/>
        <w:jc w:val="right"/>
        <w:rPr>
          <w:rFonts w:ascii="Times New Roman" w:hAnsi="Times New Roman"/>
          <w:sz w:val="28"/>
          <w:szCs w:val="28"/>
        </w:rPr>
      </w:pPr>
    </w:p>
    <w:p w:rsidR="006B50EC" w:rsidRPr="00220FEA" w:rsidRDefault="006B50EC" w:rsidP="006B50EC">
      <w:pPr>
        <w:autoSpaceDN w:val="0"/>
        <w:spacing w:after="0" w:line="240" w:lineRule="auto"/>
        <w:ind w:firstLine="709"/>
        <w:jc w:val="center"/>
        <w:rPr>
          <w:rFonts w:ascii="Times New Roman" w:hAnsi="Times New Roman"/>
          <w:b/>
          <w:bCs/>
          <w:sz w:val="24"/>
          <w:szCs w:val="24"/>
        </w:rPr>
      </w:pPr>
      <w:r w:rsidRPr="00220FEA">
        <w:rPr>
          <w:rFonts w:ascii="Times New Roman" w:hAnsi="Times New Roman"/>
          <w:b/>
          <w:bCs/>
          <w:sz w:val="24"/>
          <w:szCs w:val="24"/>
        </w:rPr>
        <w:t>Динамика протяженности тепловых и паровых сетей, м.</w:t>
      </w:r>
    </w:p>
    <w:p w:rsidR="006B50EC" w:rsidRDefault="006B50EC" w:rsidP="006B50EC">
      <w:pPr>
        <w:autoSpaceDN w:val="0"/>
        <w:spacing w:after="0" w:line="240" w:lineRule="auto"/>
        <w:ind w:firstLine="709"/>
        <w:jc w:val="center"/>
        <w:rPr>
          <w:rFonts w:ascii="Times New Roman" w:hAnsi="Times New Roman"/>
          <w:sz w:val="24"/>
          <w:szCs w:val="24"/>
        </w:rPr>
      </w:pPr>
    </w:p>
    <w:p w:rsidR="006B50EC" w:rsidRPr="006B50EC" w:rsidRDefault="006B50EC" w:rsidP="006B50EC">
      <w:pPr>
        <w:autoSpaceDN w:val="0"/>
        <w:spacing w:after="0" w:line="240" w:lineRule="auto"/>
        <w:ind w:firstLine="709"/>
        <w:jc w:val="center"/>
        <w:rPr>
          <w:rFonts w:ascii="Times New Roman" w:hAnsi="Times New Roman"/>
          <w:sz w:val="24"/>
          <w:szCs w:val="24"/>
        </w:rPr>
      </w:pPr>
      <w:r>
        <w:rPr>
          <w:noProof/>
          <w:lang w:eastAsia="ru-RU"/>
        </w:rPr>
        <w:drawing>
          <wp:inline distT="0" distB="0" distL="0" distR="0">
            <wp:extent cx="5572125" cy="2343150"/>
            <wp:effectExtent l="19050" t="0" r="952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6B50EC" w:rsidRDefault="006B50EC" w:rsidP="006B50EC">
      <w:pPr>
        <w:autoSpaceDN w:val="0"/>
        <w:spacing w:after="0" w:line="240" w:lineRule="auto"/>
        <w:ind w:firstLine="709"/>
        <w:jc w:val="both"/>
        <w:rPr>
          <w:rFonts w:ascii="Times New Roman" w:hAnsi="Times New Roman"/>
          <w:sz w:val="28"/>
          <w:szCs w:val="28"/>
        </w:rPr>
      </w:pPr>
    </w:p>
    <w:p w:rsidR="006B50EC" w:rsidRDefault="006B50EC" w:rsidP="006B50EC">
      <w:pPr>
        <w:autoSpaceDN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Протяженность тепловых и паровых сетей за анализируемый период сократилась на 99 метров, или на 0,96 %. </w:t>
      </w:r>
    </w:p>
    <w:p w:rsidR="006B50EC" w:rsidRDefault="006B50EC" w:rsidP="006B50EC">
      <w:pPr>
        <w:autoSpaceDN w:val="0"/>
        <w:spacing w:after="0" w:line="240" w:lineRule="auto"/>
        <w:ind w:firstLine="709"/>
        <w:jc w:val="right"/>
        <w:rPr>
          <w:rFonts w:ascii="Times New Roman" w:hAnsi="Times New Roman"/>
          <w:sz w:val="28"/>
          <w:szCs w:val="28"/>
        </w:rPr>
      </w:pPr>
      <w:r>
        <w:rPr>
          <w:rFonts w:ascii="Times New Roman" w:hAnsi="Times New Roman"/>
          <w:sz w:val="28"/>
          <w:szCs w:val="28"/>
        </w:rPr>
        <w:t xml:space="preserve">Рисунок № </w:t>
      </w:r>
      <w:r w:rsidR="002A3C9F">
        <w:rPr>
          <w:rFonts w:ascii="Times New Roman" w:hAnsi="Times New Roman"/>
          <w:sz w:val="28"/>
          <w:szCs w:val="28"/>
        </w:rPr>
        <w:t>12</w:t>
      </w:r>
    </w:p>
    <w:p w:rsidR="006B50EC" w:rsidRDefault="006B50EC" w:rsidP="006B50EC">
      <w:pPr>
        <w:autoSpaceDN w:val="0"/>
        <w:spacing w:after="0" w:line="240" w:lineRule="auto"/>
        <w:ind w:firstLine="709"/>
        <w:jc w:val="center"/>
        <w:rPr>
          <w:rFonts w:ascii="Times New Roman" w:hAnsi="Times New Roman"/>
          <w:b/>
          <w:bCs/>
          <w:sz w:val="24"/>
          <w:szCs w:val="24"/>
        </w:rPr>
      </w:pPr>
      <w:r w:rsidRPr="00220FEA">
        <w:rPr>
          <w:rFonts w:ascii="Times New Roman" w:hAnsi="Times New Roman"/>
          <w:b/>
          <w:bCs/>
          <w:sz w:val="24"/>
          <w:szCs w:val="24"/>
        </w:rPr>
        <w:t>Динамика протяженности газовых сетей</w:t>
      </w:r>
      <w:r w:rsidR="00220FEA">
        <w:rPr>
          <w:rFonts w:ascii="Times New Roman" w:hAnsi="Times New Roman"/>
          <w:b/>
          <w:bCs/>
          <w:sz w:val="24"/>
          <w:szCs w:val="24"/>
        </w:rPr>
        <w:t>, м.</w:t>
      </w:r>
    </w:p>
    <w:p w:rsidR="00220FEA" w:rsidRPr="00220FEA" w:rsidRDefault="00220FEA" w:rsidP="00220FEA">
      <w:pPr>
        <w:autoSpaceDN w:val="0"/>
        <w:spacing w:after="0" w:line="240" w:lineRule="auto"/>
        <w:rPr>
          <w:rFonts w:ascii="Times New Roman" w:hAnsi="Times New Roman"/>
          <w:b/>
          <w:bCs/>
          <w:sz w:val="24"/>
          <w:szCs w:val="24"/>
        </w:rPr>
      </w:pPr>
    </w:p>
    <w:p w:rsidR="00220FEA" w:rsidRDefault="00220FEA" w:rsidP="006B50EC">
      <w:pPr>
        <w:autoSpaceDN w:val="0"/>
        <w:spacing w:after="0" w:line="240" w:lineRule="auto"/>
        <w:ind w:firstLine="709"/>
        <w:jc w:val="center"/>
        <w:rPr>
          <w:rFonts w:ascii="Times New Roman" w:hAnsi="Times New Roman"/>
          <w:sz w:val="24"/>
          <w:szCs w:val="24"/>
        </w:rPr>
      </w:pPr>
      <w:r>
        <w:rPr>
          <w:noProof/>
          <w:lang w:eastAsia="ru-RU"/>
        </w:rPr>
        <w:drawing>
          <wp:inline distT="0" distB="0" distL="0" distR="0">
            <wp:extent cx="5667375" cy="243840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220FEA" w:rsidRDefault="00220FEA" w:rsidP="006B50EC">
      <w:pPr>
        <w:autoSpaceDN w:val="0"/>
        <w:spacing w:after="0" w:line="240" w:lineRule="auto"/>
        <w:ind w:firstLine="709"/>
        <w:jc w:val="center"/>
        <w:rPr>
          <w:rFonts w:ascii="Times New Roman" w:hAnsi="Times New Roman"/>
          <w:sz w:val="24"/>
          <w:szCs w:val="24"/>
        </w:rPr>
      </w:pPr>
    </w:p>
    <w:p w:rsidR="00220FEA" w:rsidRPr="00902B4C" w:rsidRDefault="00902B4C" w:rsidP="00220FEA">
      <w:pPr>
        <w:autoSpaceDN w:val="0"/>
        <w:spacing w:after="0" w:line="240" w:lineRule="auto"/>
        <w:ind w:firstLine="709"/>
        <w:jc w:val="both"/>
        <w:rPr>
          <w:rFonts w:ascii="Times New Roman" w:hAnsi="Times New Roman"/>
          <w:sz w:val="28"/>
          <w:szCs w:val="28"/>
        </w:rPr>
      </w:pPr>
      <w:r>
        <w:rPr>
          <w:rFonts w:ascii="Times New Roman" w:hAnsi="Times New Roman"/>
          <w:sz w:val="28"/>
          <w:szCs w:val="28"/>
        </w:rPr>
        <w:t>Значительный рост</w:t>
      </w:r>
      <w:r w:rsidR="00C03FB9">
        <w:rPr>
          <w:rFonts w:ascii="Times New Roman" w:hAnsi="Times New Roman"/>
          <w:sz w:val="28"/>
          <w:szCs w:val="28"/>
        </w:rPr>
        <w:t xml:space="preserve"> показателя протяженности газовых сетей муниципального образования </w:t>
      </w:r>
      <w:r w:rsidR="00217027">
        <w:rPr>
          <w:rFonts w:ascii="Times New Roman" w:hAnsi="Times New Roman"/>
          <w:sz w:val="28"/>
          <w:szCs w:val="28"/>
        </w:rPr>
        <w:t>Крыловский</w:t>
      </w:r>
      <w:r w:rsidR="00C03FB9">
        <w:rPr>
          <w:rFonts w:ascii="Times New Roman" w:hAnsi="Times New Roman"/>
          <w:sz w:val="28"/>
          <w:szCs w:val="28"/>
        </w:rPr>
        <w:t xml:space="preserve"> район в 2018 году по сравнению с 2017 годом связан с тем, что был осуществлен </w:t>
      </w:r>
      <w:r w:rsidR="00C03FB9" w:rsidRPr="00C03FB9">
        <w:rPr>
          <w:rFonts w:ascii="Times New Roman" w:hAnsi="Times New Roman"/>
          <w:sz w:val="28"/>
          <w:szCs w:val="28"/>
        </w:rPr>
        <w:t xml:space="preserve">ввод в эксплуатацию газопроводов в п. Обильный, п. Темп, </w:t>
      </w:r>
      <w:r w:rsidR="00C03FB9">
        <w:rPr>
          <w:rFonts w:ascii="Times New Roman" w:hAnsi="Times New Roman"/>
          <w:sz w:val="28"/>
          <w:szCs w:val="28"/>
        </w:rPr>
        <w:t>а также</w:t>
      </w:r>
      <w:r w:rsidR="00C03FB9" w:rsidRPr="00C03FB9">
        <w:rPr>
          <w:rFonts w:ascii="Times New Roman" w:hAnsi="Times New Roman"/>
          <w:sz w:val="28"/>
          <w:szCs w:val="28"/>
        </w:rPr>
        <w:t xml:space="preserve"> разводящ</w:t>
      </w:r>
      <w:r w:rsidR="00C03FB9">
        <w:rPr>
          <w:rFonts w:ascii="Times New Roman" w:hAnsi="Times New Roman"/>
          <w:sz w:val="28"/>
          <w:szCs w:val="28"/>
        </w:rPr>
        <w:t>ей</w:t>
      </w:r>
      <w:r w:rsidR="00C03FB9" w:rsidRPr="00C03FB9">
        <w:rPr>
          <w:rFonts w:ascii="Times New Roman" w:hAnsi="Times New Roman"/>
          <w:sz w:val="28"/>
          <w:szCs w:val="28"/>
        </w:rPr>
        <w:t xml:space="preserve"> сет</w:t>
      </w:r>
      <w:r w:rsidR="00C03FB9">
        <w:rPr>
          <w:rFonts w:ascii="Times New Roman" w:hAnsi="Times New Roman"/>
          <w:sz w:val="28"/>
          <w:szCs w:val="28"/>
        </w:rPr>
        <w:t>и</w:t>
      </w:r>
      <w:r w:rsidR="00C03FB9" w:rsidRPr="00C03FB9">
        <w:rPr>
          <w:rFonts w:ascii="Times New Roman" w:hAnsi="Times New Roman"/>
          <w:sz w:val="28"/>
          <w:szCs w:val="28"/>
        </w:rPr>
        <w:t xml:space="preserve"> в Октябрьском и Новопашковском </w:t>
      </w:r>
      <w:r w:rsidR="00C03FB9">
        <w:rPr>
          <w:rFonts w:ascii="Times New Roman" w:hAnsi="Times New Roman"/>
          <w:sz w:val="28"/>
          <w:szCs w:val="28"/>
        </w:rPr>
        <w:t xml:space="preserve">сельских </w:t>
      </w:r>
      <w:r w:rsidR="00C03FB9" w:rsidRPr="00C03FB9">
        <w:rPr>
          <w:rFonts w:ascii="Times New Roman" w:hAnsi="Times New Roman"/>
          <w:sz w:val="28"/>
          <w:szCs w:val="28"/>
        </w:rPr>
        <w:t>поселени</w:t>
      </w:r>
      <w:r w:rsidR="00C03FB9">
        <w:rPr>
          <w:rFonts w:ascii="Times New Roman" w:hAnsi="Times New Roman"/>
          <w:sz w:val="28"/>
          <w:szCs w:val="28"/>
        </w:rPr>
        <w:t xml:space="preserve">ях. </w:t>
      </w:r>
    </w:p>
    <w:p w:rsidR="00220FEA" w:rsidRDefault="00C03FB9" w:rsidP="00220FEA">
      <w:pPr>
        <w:autoSpaceDN w:val="0"/>
        <w:spacing w:after="0" w:line="276" w:lineRule="auto"/>
        <w:ind w:firstLine="709"/>
        <w:jc w:val="both"/>
        <w:rPr>
          <w:rFonts w:ascii="Times New Roman" w:hAnsi="Times New Roman"/>
          <w:sz w:val="28"/>
          <w:szCs w:val="28"/>
        </w:rPr>
      </w:pPr>
      <w:r>
        <w:rPr>
          <w:rFonts w:ascii="Times New Roman" w:hAnsi="Times New Roman"/>
          <w:sz w:val="28"/>
          <w:szCs w:val="28"/>
        </w:rPr>
        <w:t>Несмотря на относительные успехи по газификации района, которые были достигнуты в 2018 году, необходимо говорить о низком уровне газификации в разрезе населенных пунктов. Так, н</w:t>
      </w:r>
      <w:r w:rsidR="00220FEA" w:rsidRPr="005150C2">
        <w:rPr>
          <w:rFonts w:ascii="Times New Roman" w:hAnsi="Times New Roman"/>
          <w:sz w:val="28"/>
          <w:szCs w:val="28"/>
        </w:rPr>
        <w:t xml:space="preserve">а территории муниципального образования </w:t>
      </w:r>
      <w:r w:rsidR="00220FEA">
        <w:rPr>
          <w:rFonts w:ascii="Times New Roman" w:hAnsi="Times New Roman"/>
          <w:sz w:val="28"/>
          <w:szCs w:val="28"/>
        </w:rPr>
        <w:t>Крыловский</w:t>
      </w:r>
      <w:r w:rsidR="00220FEA" w:rsidRPr="005150C2">
        <w:rPr>
          <w:rFonts w:ascii="Times New Roman" w:hAnsi="Times New Roman"/>
          <w:sz w:val="28"/>
          <w:szCs w:val="28"/>
        </w:rPr>
        <w:t xml:space="preserve"> район газифицировано приро</w:t>
      </w:r>
      <w:r w:rsidR="00220FEA">
        <w:rPr>
          <w:rFonts w:ascii="Times New Roman" w:hAnsi="Times New Roman"/>
          <w:sz w:val="28"/>
          <w:szCs w:val="28"/>
        </w:rPr>
        <w:t>дным газом только 11 из 30 населенных пункт</w:t>
      </w:r>
      <w:r w:rsidR="00E94994" w:rsidRPr="00217027">
        <w:rPr>
          <w:rFonts w:ascii="Times New Roman" w:hAnsi="Times New Roman"/>
          <w:sz w:val="28"/>
          <w:szCs w:val="28"/>
        </w:rPr>
        <w:t>ов</w:t>
      </w:r>
      <w:r w:rsidR="00220FEA" w:rsidRPr="005150C2">
        <w:rPr>
          <w:rFonts w:ascii="Times New Roman" w:hAnsi="Times New Roman"/>
          <w:sz w:val="28"/>
          <w:szCs w:val="28"/>
        </w:rPr>
        <w:t>.</w:t>
      </w:r>
    </w:p>
    <w:p w:rsidR="003B397B" w:rsidRDefault="003B397B" w:rsidP="003B397B">
      <w:pPr>
        <w:pStyle w:val="S1"/>
        <w:ind w:firstLine="0"/>
        <w:rPr>
          <w:sz w:val="28"/>
          <w:szCs w:val="28"/>
        </w:rPr>
      </w:pPr>
    </w:p>
    <w:p w:rsidR="00217027" w:rsidRDefault="003B397B" w:rsidP="00217027">
      <w:pPr>
        <w:spacing w:after="0" w:line="240" w:lineRule="auto"/>
        <w:ind w:firstLine="709"/>
        <w:jc w:val="center"/>
        <w:rPr>
          <w:rFonts w:ascii="Times New Roman" w:hAnsi="Times New Roman" w:cs="Times New Roman"/>
          <w:b/>
          <w:color w:val="000000"/>
          <w:sz w:val="28"/>
          <w:szCs w:val="28"/>
        </w:rPr>
      </w:pPr>
      <w:r>
        <w:rPr>
          <w:rFonts w:ascii="Times New Roman" w:hAnsi="Times New Roman" w:cs="Times New Roman"/>
          <w:b/>
          <w:color w:val="000000"/>
          <w:sz w:val="28"/>
          <w:szCs w:val="28"/>
        </w:rPr>
        <w:t>2.7.</w:t>
      </w:r>
      <w:r w:rsidRPr="00E12836">
        <w:rPr>
          <w:rFonts w:ascii="Times New Roman" w:hAnsi="Times New Roman" w:cs="Times New Roman"/>
          <w:b/>
          <w:color w:val="000000"/>
          <w:sz w:val="28"/>
          <w:szCs w:val="28"/>
        </w:rPr>
        <w:t xml:space="preserve"> Потребительск</w:t>
      </w:r>
      <w:r>
        <w:rPr>
          <w:rFonts w:ascii="Times New Roman" w:hAnsi="Times New Roman" w:cs="Times New Roman"/>
          <w:b/>
          <w:color w:val="000000"/>
          <w:sz w:val="28"/>
          <w:szCs w:val="28"/>
        </w:rPr>
        <w:t>ая сфера</w:t>
      </w:r>
    </w:p>
    <w:p w:rsidR="003B397B" w:rsidRDefault="003B397B" w:rsidP="003B397B">
      <w:pPr>
        <w:pStyle w:val="S1"/>
        <w:rPr>
          <w:sz w:val="28"/>
          <w:szCs w:val="28"/>
        </w:rPr>
      </w:pPr>
      <w:r w:rsidRPr="00066A97">
        <w:rPr>
          <w:sz w:val="28"/>
          <w:szCs w:val="28"/>
        </w:rPr>
        <w:t>Потребительск</w:t>
      </w:r>
      <w:r>
        <w:rPr>
          <w:sz w:val="28"/>
          <w:szCs w:val="28"/>
        </w:rPr>
        <w:t xml:space="preserve">ая сфера </w:t>
      </w:r>
      <w:r w:rsidRPr="00066A97">
        <w:rPr>
          <w:sz w:val="28"/>
          <w:szCs w:val="28"/>
        </w:rPr>
        <w:t>муниципалитета является важным источником поступления доходов в бюджет муниципального образования</w:t>
      </w:r>
      <w:r w:rsidR="00D7440F">
        <w:rPr>
          <w:sz w:val="28"/>
          <w:szCs w:val="28"/>
        </w:rPr>
        <w:t xml:space="preserve"> </w:t>
      </w:r>
      <w:r w:rsidR="00BE033B">
        <w:rPr>
          <w:sz w:val="28"/>
          <w:szCs w:val="28"/>
        </w:rPr>
        <w:t>Крыловский</w:t>
      </w:r>
      <w:r>
        <w:rPr>
          <w:sz w:val="28"/>
          <w:szCs w:val="28"/>
        </w:rPr>
        <w:t xml:space="preserve"> район. </w:t>
      </w:r>
    </w:p>
    <w:p w:rsidR="003B397B" w:rsidRDefault="003B397B" w:rsidP="003B397B">
      <w:pPr>
        <w:spacing w:after="0" w:line="276" w:lineRule="auto"/>
        <w:ind w:firstLine="709"/>
        <w:jc w:val="both"/>
        <w:rPr>
          <w:rFonts w:ascii="Times New Roman" w:hAnsi="Times New Roman" w:cs="Times New Roman"/>
          <w:color w:val="000000"/>
          <w:sz w:val="28"/>
          <w:szCs w:val="28"/>
        </w:rPr>
      </w:pPr>
      <w:r w:rsidRPr="00E12836">
        <w:rPr>
          <w:rFonts w:ascii="Times New Roman" w:hAnsi="Times New Roman" w:cs="Times New Roman"/>
          <w:color w:val="000000"/>
          <w:sz w:val="28"/>
          <w:szCs w:val="28"/>
        </w:rPr>
        <w:t>Потребительский рынок характеризуется как стабильный и достаточно насыщенный, с высокой предпринимательской активностью и является одной из важнейших сфер жизнеобеспечения населения и наиболее показательным индикатором уровня жизни. Темпы роста объемов продаж и оказания услуг свидетельствуют о динамичном развитии потребительского рынка</w:t>
      </w:r>
      <w:r>
        <w:rPr>
          <w:rFonts w:ascii="Times New Roman" w:hAnsi="Times New Roman" w:cs="Times New Roman"/>
          <w:color w:val="000000"/>
          <w:sz w:val="28"/>
          <w:szCs w:val="28"/>
        </w:rPr>
        <w:t xml:space="preserve">, </w:t>
      </w:r>
      <w:r w:rsidRPr="00E12836">
        <w:rPr>
          <w:rFonts w:ascii="Times New Roman" w:hAnsi="Times New Roman" w:cs="Times New Roman"/>
          <w:color w:val="000000"/>
          <w:sz w:val="28"/>
          <w:szCs w:val="28"/>
        </w:rPr>
        <w:t>отсутстви</w:t>
      </w:r>
      <w:r>
        <w:rPr>
          <w:rFonts w:ascii="Times New Roman" w:hAnsi="Times New Roman" w:cs="Times New Roman"/>
          <w:color w:val="000000"/>
          <w:sz w:val="28"/>
          <w:szCs w:val="28"/>
        </w:rPr>
        <w:t>и</w:t>
      </w:r>
      <w:r w:rsidRPr="00E12836">
        <w:rPr>
          <w:rFonts w:ascii="Times New Roman" w:hAnsi="Times New Roman" w:cs="Times New Roman"/>
          <w:color w:val="000000"/>
          <w:sz w:val="28"/>
          <w:szCs w:val="28"/>
        </w:rPr>
        <w:t xml:space="preserve"> товарного дефицита</w:t>
      </w:r>
      <w:r>
        <w:rPr>
          <w:rFonts w:ascii="Times New Roman" w:hAnsi="Times New Roman" w:cs="Times New Roman"/>
          <w:color w:val="000000"/>
          <w:sz w:val="28"/>
          <w:szCs w:val="28"/>
        </w:rPr>
        <w:t>; п</w:t>
      </w:r>
      <w:r w:rsidRPr="00E12836">
        <w:rPr>
          <w:rFonts w:ascii="Times New Roman" w:hAnsi="Times New Roman" w:cs="Times New Roman"/>
          <w:color w:val="000000"/>
          <w:sz w:val="28"/>
          <w:szCs w:val="28"/>
        </w:rPr>
        <w:t>остоянно вводятся в действие новые объекты торговли, общественного питания, организации, оказывающие услуги населению, которые в полном объеме удовлетворяют спрос потребителей.</w:t>
      </w:r>
    </w:p>
    <w:p w:rsidR="00BE033B" w:rsidRDefault="00BE033B" w:rsidP="00BE033B">
      <w:pPr>
        <w:pStyle w:val="22"/>
        <w:widowControl w:val="0"/>
        <w:spacing w:line="276" w:lineRule="auto"/>
        <w:ind w:firstLine="720"/>
        <w:jc w:val="both"/>
        <w:rPr>
          <w:rFonts w:ascii="Times New Roman" w:hAnsi="Times New Roman"/>
          <w:b w:val="0"/>
          <w:bCs w:val="0"/>
          <w:spacing w:val="-2"/>
          <w:szCs w:val="24"/>
        </w:rPr>
      </w:pPr>
      <w:r w:rsidRPr="008604B3">
        <w:rPr>
          <w:rFonts w:ascii="Times New Roman" w:hAnsi="Times New Roman"/>
          <w:b w:val="0"/>
          <w:bCs w:val="0"/>
          <w:spacing w:val="-2"/>
          <w:szCs w:val="24"/>
        </w:rPr>
        <w:t>Розничную и оптовую торговлю в районе осуществляют 7 крупных объектов торговли и 27 малых и более 450 индивидуальных предпринимателей. Восемь предприятий и 27 индивидуальных предпринимателей оказывают услуги в области общественного питания.</w:t>
      </w:r>
    </w:p>
    <w:p w:rsidR="003B397B" w:rsidRDefault="003B397B" w:rsidP="003B397B">
      <w:pPr>
        <w:pStyle w:val="S1"/>
        <w:rPr>
          <w:sz w:val="28"/>
          <w:szCs w:val="28"/>
        </w:rPr>
      </w:pPr>
      <w:r>
        <w:rPr>
          <w:sz w:val="28"/>
          <w:szCs w:val="28"/>
        </w:rPr>
        <w:t xml:space="preserve">Оборот </w:t>
      </w:r>
      <w:r w:rsidR="00D7440F">
        <w:rPr>
          <w:sz w:val="28"/>
          <w:szCs w:val="28"/>
        </w:rPr>
        <w:t xml:space="preserve"> </w:t>
      </w:r>
      <w:r>
        <w:rPr>
          <w:sz w:val="28"/>
          <w:szCs w:val="28"/>
        </w:rPr>
        <w:t>розничной</w:t>
      </w:r>
      <w:r w:rsidR="00D7440F">
        <w:rPr>
          <w:sz w:val="28"/>
          <w:szCs w:val="28"/>
        </w:rPr>
        <w:t xml:space="preserve"> </w:t>
      </w:r>
      <w:r>
        <w:rPr>
          <w:sz w:val="28"/>
          <w:szCs w:val="28"/>
        </w:rPr>
        <w:t xml:space="preserve"> торговли</w:t>
      </w:r>
      <w:r w:rsidR="00D7440F">
        <w:rPr>
          <w:sz w:val="28"/>
          <w:szCs w:val="28"/>
        </w:rPr>
        <w:t xml:space="preserve"> </w:t>
      </w:r>
      <w:r>
        <w:rPr>
          <w:sz w:val="28"/>
          <w:szCs w:val="28"/>
        </w:rPr>
        <w:t xml:space="preserve"> по полному кругу предприятий по итогам 201</w:t>
      </w:r>
      <w:r w:rsidR="00BE033B">
        <w:rPr>
          <w:sz w:val="28"/>
          <w:szCs w:val="28"/>
        </w:rPr>
        <w:t>9</w:t>
      </w:r>
      <w:r>
        <w:rPr>
          <w:sz w:val="28"/>
          <w:szCs w:val="28"/>
        </w:rPr>
        <w:t xml:space="preserve"> года составил </w:t>
      </w:r>
      <w:r w:rsidR="00BE033B">
        <w:rPr>
          <w:sz w:val="28"/>
          <w:szCs w:val="28"/>
        </w:rPr>
        <w:t>4</w:t>
      </w:r>
      <w:r w:rsidR="00D7440F">
        <w:rPr>
          <w:sz w:val="28"/>
          <w:szCs w:val="28"/>
        </w:rPr>
        <w:t xml:space="preserve"> </w:t>
      </w:r>
      <w:r w:rsidR="00BE033B">
        <w:rPr>
          <w:sz w:val="28"/>
          <w:szCs w:val="28"/>
        </w:rPr>
        <w:t>044</w:t>
      </w:r>
      <w:r>
        <w:rPr>
          <w:sz w:val="28"/>
          <w:szCs w:val="28"/>
        </w:rPr>
        <w:t>,</w:t>
      </w:r>
      <w:r w:rsidR="00BE033B">
        <w:rPr>
          <w:sz w:val="28"/>
          <w:szCs w:val="28"/>
        </w:rPr>
        <w:t>2</w:t>
      </w:r>
      <w:r>
        <w:rPr>
          <w:sz w:val="28"/>
          <w:szCs w:val="28"/>
        </w:rPr>
        <w:t xml:space="preserve"> млн. руб</w:t>
      </w:r>
      <w:r w:rsidR="00BE033B">
        <w:rPr>
          <w:sz w:val="28"/>
          <w:szCs w:val="28"/>
        </w:rPr>
        <w:t>.</w:t>
      </w:r>
      <w:r>
        <w:rPr>
          <w:sz w:val="28"/>
          <w:szCs w:val="28"/>
        </w:rPr>
        <w:t>, темп</w:t>
      </w:r>
      <w:r w:rsidR="00D7440F">
        <w:rPr>
          <w:sz w:val="28"/>
          <w:szCs w:val="28"/>
        </w:rPr>
        <w:t xml:space="preserve"> </w:t>
      </w:r>
      <w:r>
        <w:rPr>
          <w:sz w:val="28"/>
          <w:szCs w:val="28"/>
        </w:rPr>
        <w:t xml:space="preserve"> роста в сопоставимых ценах </w:t>
      </w:r>
      <w:r w:rsidR="00D7440F">
        <w:rPr>
          <w:sz w:val="28"/>
          <w:szCs w:val="28"/>
        </w:rPr>
        <w:t xml:space="preserve">- </w:t>
      </w:r>
      <w:r>
        <w:rPr>
          <w:sz w:val="28"/>
          <w:szCs w:val="28"/>
        </w:rPr>
        <w:t>10</w:t>
      </w:r>
      <w:r w:rsidR="00BE033B">
        <w:rPr>
          <w:sz w:val="28"/>
          <w:szCs w:val="28"/>
        </w:rPr>
        <w:t>2</w:t>
      </w:r>
      <w:r>
        <w:rPr>
          <w:sz w:val="28"/>
          <w:szCs w:val="28"/>
        </w:rPr>
        <w:t>,</w:t>
      </w:r>
      <w:r w:rsidR="00BE033B">
        <w:rPr>
          <w:sz w:val="28"/>
          <w:szCs w:val="28"/>
        </w:rPr>
        <w:t>1</w:t>
      </w:r>
      <w:r>
        <w:rPr>
          <w:sz w:val="28"/>
          <w:szCs w:val="28"/>
        </w:rPr>
        <w:t xml:space="preserve"> %. Если</w:t>
      </w:r>
      <w:r w:rsidR="00BE033B">
        <w:rPr>
          <w:sz w:val="28"/>
          <w:szCs w:val="28"/>
        </w:rPr>
        <w:t xml:space="preserve"> же</w:t>
      </w:r>
      <w:r>
        <w:rPr>
          <w:sz w:val="28"/>
          <w:szCs w:val="28"/>
        </w:rPr>
        <w:t xml:space="preserve"> рассматривать оборот розничной торговли по кругу крупных и средних предприятий района, то можно сделать вывод о </w:t>
      </w:r>
      <w:r w:rsidR="00BE033B">
        <w:rPr>
          <w:sz w:val="28"/>
          <w:szCs w:val="28"/>
        </w:rPr>
        <w:t xml:space="preserve">снижении </w:t>
      </w:r>
      <w:r>
        <w:rPr>
          <w:sz w:val="28"/>
          <w:szCs w:val="28"/>
        </w:rPr>
        <w:t xml:space="preserve">показателя </w:t>
      </w:r>
      <w:r w:rsidR="00D7440F">
        <w:rPr>
          <w:sz w:val="28"/>
          <w:szCs w:val="28"/>
        </w:rPr>
        <w:t xml:space="preserve"> </w:t>
      </w:r>
      <w:r>
        <w:rPr>
          <w:sz w:val="28"/>
          <w:szCs w:val="28"/>
        </w:rPr>
        <w:t>–</w:t>
      </w:r>
      <w:r w:rsidR="00D7440F">
        <w:rPr>
          <w:sz w:val="28"/>
          <w:szCs w:val="28"/>
        </w:rPr>
        <w:t xml:space="preserve"> </w:t>
      </w:r>
      <w:r>
        <w:rPr>
          <w:sz w:val="28"/>
          <w:szCs w:val="28"/>
        </w:rPr>
        <w:t xml:space="preserve"> темп </w:t>
      </w:r>
      <w:r w:rsidR="00D7440F">
        <w:rPr>
          <w:sz w:val="28"/>
          <w:szCs w:val="28"/>
        </w:rPr>
        <w:t xml:space="preserve"> </w:t>
      </w:r>
      <w:r>
        <w:rPr>
          <w:sz w:val="28"/>
          <w:szCs w:val="28"/>
        </w:rPr>
        <w:t xml:space="preserve">роста </w:t>
      </w:r>
      <w:r w:rsidR="00D7440F">
        <w:rPr>
          <w:sz w:val="28"/>
          <w:szCs w:val="28"/>
        </w:rPr>
        <w:t xml:space="preserve"> </w:t>
      </w:r>
      <w:r>
        <w:rPr>
          <w:sz w:val="28"/>
          <w:szCs w:val="28"/>
        </w:rPr>
        <w:t xml:space="preserve">составил </w:t>
      </w:r>
      <w:r w:rsidR="00BE033B">
        <w:rPr>
          <w:sz w:val="28"/>
          <w:szCs w:val="28"/>
        </w:rPr>
        <w:t>98</w:t>
      </w:r>
      <w:r>
        <w:rPr>
          <w:sz w:val="28"/>
          <w:szCs w:val="28"/>
        </w:rPr>
        <w:t>,</w:t>
      </w:r>
      <w:r w:rsidR="00BE033B">
        <w:rPr>
          <w:sz w:val="28"/>
          <w:szCs w:val="28"/>
        </w:rPr>
        <w:t>5</w:t>
      </w:r>
      <w:r>
        <w:rPr>
          <w:sz w:val="28"/>
          <w:szCs w:val="28"/>
        </w:rPr>
        <w:t xml:space="preserve"> %, </w:t>
      </w:r>
      <w:r w:rsidR="00D7440F">
        <w:rPr>
          <w:sz w:val="28"/>
          <w:szCs w:val="28"/>
        </w:rPr>
        <w:t xml:space="preserve"> </w:t>
      </w:r>
      <w:r>
        <w:rPr>
          <w:sz w:val="28"/>
          <w:szCs w:val="28"/>
        </w:rPr>
        <w:t xml:space="preserve">абсолютный </w:t>
      </w:r>
      <w:r w:rsidR="00D7440F">
        <w:rPr>
          <w:sz w:val="28"/>
          <w:szCs w:val="28"/>
        </w:rPr>
        <w:t xml:space="preserve"> </w:t>
      </w:r>
      <w:r>
        <w:rPr>
          <w:sz w:val="28"/>
          <w:szCs w:val="28"/>
        </w:rPr>
        <w:t xml:space="preserve">показатель </w:t>
      </w:r>
      <w:r w:rsidR="00D7440F">
        <w:rPr>
          <w:sz w:val="28"/>
          <w:szCs w:val="28"/>
        </w:rPr>
        <w:t xml:space="preserve"> </w:t>
      </w:r>
      <w:r w:rsidR="00BE033B">
        <w:rPr>
          <w:sz w:val="28"/>
          <w:szCs w:val="28"/>
        </w:rPr>
        <w:t>равен</w:t>
      </w:r>
      <w:r w:rsidR="00D7440F">
        <w:rPr>
          <w:sz w:val="28"/>
          <w:szCs w:val="28"/>
        </w:rPr>
        <w:t xml:space="preserve">  </w:t>
      </w:r>
      <w:r w:rsidR="00BE033B">
        <w:rPr>
          <w:sz w:val="28"/>
          <w:szCs w:val="28"/>
        </w:rPr>
        <w:t>2</w:t>
      </w:r>
      <w:r w:rsidR="00D7440F">
        <w:rPr>
          <w:sz w:val="28"/>
          <w:szCs w:val="28"/>
        </w:rPr>
        <w:t xml:space="preserve"> </w:t>
      </w:r>
      <w:r w:rsidR="00BE033B">
        <w:rPr>
          <w:sz w:val="28"/>
          <w:szCs w:val="28"/>
        </w:rPr>
        <w:t>340</w:t>
      </w:r>
      <w:r>
        <w:rPr>
          <w:sz w:val="28"/>
          <w:szCs w:val="28"/>
        </w:rPr>
        <w:t xml:space="preserve">,4 млн. руб. </w:t>
      </w:r>
    </w:p>
    <w:p w:rsidR="003B397B" w:rsidRPr="006A6D33" w:rsidRDefault="003B397B" w:rsidP="003B397B">
      <w:pPr>
        <w:spacing w:after="0" w:line="276" w:lineRule="auto"/>
        <w:ind w:firstLine="567"/>
        <w:jc w:val="both"/>
        <w:rPr>
          <w:rFonts w:ascii="Times New Roman" w:hAnsi="Times New Roman"/>
          <w:sz w:val="28"/>
          <w:szCs w:val="28"/>
        </w:rPr>
      </w:pPr>
      <w:r w:rsidRPr="006A6D33">
        <w:rPr>
          <w:rFonts w:ascii="Times New Roman" w:hAnsi="Times New Roman"/>
          <w:sz w:val="28"/>
          <w:szCs w:val="28"/>
        </w:rPr>
        <w:t>На постоянной основе проводится работа по упорядочению объектов нестационарной мелкорозничной торговли на территории района, в соответствии</w:t>
      </w:r>
      <w:r>
        <w:rPr>
          <w:rFonts w:ascii="Times New Roman" w:hAnsi="Times New Roman"/>
          <w:sz w:val="28"/>
          <w:szCs w:val="28"/>
        </w:rPr>
        <w:t xml:space="preserve"> с</w:t>
      </w:r>
      <w:r w:rsidRPr="006A6D33">
        <w:rPr>
          <w:rFonts w:ascii="Times New Roman" w:hAnsi="Times New Roman"/>
          <w:sz w:val="28"/>
          <w:szCs w:val="28"/>
        </w:rPr>
        <w:t xml:space="preserve"> утвержденной схемой размещения нестационарных торговых объектов. </w:t>
      </w:r>
    </w:p>
    <w:p w:rsidR="003B397B" w:rsidRDefault="003B397B" w:rsidP="003B397B">
      <w:pPr>
        <w:spacing w:after="0" w:line="276" w:lineRule="auto"/>
        <w:ind w:firstLine="567"/>
        <w:jc w:val="both"/>
        <w:rPr>
          <w:rFonts w:ascii="Times New Roman" w:hAnsi="Times New Roman"/>
          <w:sz w:val="28"/>
          <w:szCs w:val="28"/>
        </w:rPr>
      </w:pPr>
      <w:r w:rsidRPr="006A6D33">
        <w:rPr>
          <w:rFonts w:ascii="Times New Roman" w:hAnsi="Times New Roman"/>
          <w:sz w:val="28"/>
          <w:szCs w:val="28"/>
        </w:rPr>
        <w:t xml:space="preserve">В целях более полного обеспечения потребности населения в качественных продуктах питания, поддержания стабильной ситуации на продовольственном рынке района, а также увеличения объемов реализации сельскохозяйственной продукции и продовольственных товаров местных производителей, </w:t>
      </w:r>
      <w:r>
        <w:rPr>
          <w:rFonts w:ascii="Times New Roman" w:hAnsi="Times New Roman"/>
          <w:sz w:val="28"/>
          <w:szCs w:val="28"/>
        </w:rPr>
        <w:t xml:space="preserve">в </w:t>
      </w:r>
      <w:r w:rsidRPr="006A6D33">
        <w:rPr>
          <w:rFonts w:ascii="Times New Roman" w:hAnsi="Times New Roman"/>
          <w:sz w:val="28"/>
          <w:szCs w:val="28"/>
        </w:rPr>
        <w:t>район</w:t>
      </w:r>
      <w:r>
        <w:rPr>
          <w:rFonts w:ascii="Times New Roman" w:hAnsi="Times New Roman"/>
          <w:sz w:val="28"/>
          <w:szCs w:val="28"/>
        </w:rPr>
        <w:t>е</w:t>
      </w:r>
      <w:r w:rsidRPr="006A6D33">
        <w:rPr>
          <w:rFonts w:ascii="Times New Roman" w:hAnsi="Times New Roman"/>
          <w:sz w:val="28"/>
          <w:szCs w:val="28"/>
        </w:rPr>
        <w:t xml:space="preserve"> ежегодно провод</w:t>
      </w:r>
      <w:r>
        <w:rPr>
          <w:rFonts w:ascii="Times New Roman" w:hAnsi="Times New Roman"/>
          <w:sz w:val="28"/>
          <w:szCs w:val="28"/>
        </w:rPr>
        <w:t>я</w:t>
      </w:r>
      <w:r w:rsidRPr="006A6D33">
        <w:rPr>
          <w:rFonts w:ascii="Times New Roman" w:hAnsi="Times New Roman"/>
          <w:sz w:val="28"/>
          <w:szCs w:val="28"/>
        </w:rPr>
        <w:t>тся ярмарк</w:t>
      </w:r>
      <w:r>
        <w:rPr>
          <w:rFonts w:ascii="Times New Roman" w:hAnsi="Times New Roman"/>
          <w:sz w:val="28"/>
          <w:szCs w:val="28"/>
        </w:rPr>
        <w:t>и</w:t>
      </w:r>
      <w:r w:rsidRPr="006A6D33">
        <w:rPr>
          <w:rFonts w:ascii="Times New Roman" w:hAnsi="Times New Roman"/>
          <w:sz w:val="28"/>
          <w:szCs w:val="28"/>
        </w:rPr>
        <w:t xml:space="preserve"> «выходного дня».</w:t>
      </w:r>
    </w:p>
    <w:p w:rsidR="00BE033B" w:rsidRDefault="00BE033B" w:rsidP="004459E1">
      <w:pPr>
        <w:spacing w:after="0" w:line="276" w:lineRule="auto"/>
        <w:jc w:val="both"/>
        <w:rPr>
          <w:rFonts w:ascii="Times New Roman" w:hAnsi="Times New Roman"/>
          <w:sz w:val="28"/>
          <w:szCs w:val="28"/>
        </w:rPr>
      </w:pPr>
    </w:p>
    <w:p w:rsidR="00BE033B" w:rsidRDefault="00BE033B" w:rsidP="00BE033B">
      <w:pPr>
        <w:pStyle w:val="S1"/>
        <w:spacing w:line="240" w:lineRule="auto"/>
        <w:jc w:val="right"/>
        <w:rPr>
          <w:sz w:val="28"/>
          <w:szCs w:val="28"/>
        </w:rPr>
      </w:pPr>
      <w:r>
        <w:rPr>
          <w:sz w:val="28"/>
          <w:szCs w:val="28"/>
        </w:rPr>
        <w:t xml:space="preserve">Таблица № </w:t>
      </w:r>
      <w:r w:rsidR="001D76CE">
        <w:rPr>
          <w:sz w:val="28"/>
          <w:szCs w:val="28"/>
        </w:rPr>
        <w:t>19</w:t>
      </w:r>
    </w:p>
    <w:p w:rsidR="008A2DB8" w:rsidRDefault="00BE033B" w:rsidP="00BE033B">
      <w:pPr>
        <w:pStyle w:val="S1"/>
        <w:spacing w:line="240" w:lineRule="auto"/>
        <w:jc w:val="center"/>
        <w:rPr>
          <w:b/>
          <w:bCs/>
          <w:szCs w:val="24"/>
        </w:rPr>
      </w:pPr>
      <w:r w:rsidRPr="00920EAE">
        <w:rPr>
          <w:b/>
          <w:bCs/>
          <w:szCs w:val="24"/>
        </w:rPr>
        <w:t>Оборот розничной торговли за 201</w:t>
      </w:r>
      <w:r>
        <w:rPr>
          <w:b/>
          <w:bCs/>
          <w:szCs w:val="24"/>
        </w:rPr>
        <w:t>5</w:t>
      </w:r>
      <w:r w:rsidRPr="00920EAE">
        <w:rPr>
          <w:b/>
          <w:bCs/>
          <w:szCs w:val="24"/>
        </w:rPr>
        <w:t>-210</w:t>
      </w:r>
      <w:r>
        <w:rPr>
          <w:b/>
          <w:bCs/>
          <w:szCs w:val="24"/>
        </w:rPr>
        <w:t>9</w:t>
      </w:r>
      <w:r w:rsidRPr="00920EAE">
        <w:rPr>
          <w:b/>
          <w:bCs/>
          <w:szCs w:val="24"/>
        </w:rPr>
        <w:t xml:space="preserve"> гг. </w:t>
      </w:r>
    </w:p>
    <w:p w:rsidR="00BE033B" w:rsidRDefault="00BE033B" w:rsidP="00217027">
      <w:pPr>
        <w:pStyle w:val="S1"/>
        <w:spacing w:line="240" w:lineRule="auto"/>
        <w:jc w:val="center"/>
        <w:rPr>
          <w:b/>
          <w:bCs/>
          <w:szCs w:val="24"/>
        </w:rPr>
      </w:pPr>
      <w:r w:rsidRPr="00920EAE">
        <w:rPr>
          <w:b/>
          <w:bCs/>
          <w:szCs w:val="24"/>
        </w:rPr>
        <w:t>по полному кругу предприятий</w:t>
      </w:r>
      <w:r w:rsidR="008A2DB8">
        <w:rPr>
          <w:b/>
          <w:bCs/>
          <w:szCs w:val="24"/>
        </w:rPr>
        <w:t>, млн. руб.</w:t>
      </w:r>
    </w:p>
    <w:p w:rsidR="00D7440F" w:rsidRPr="00920EAE" w:rsidRDefault="00D7440F" w:rsidP="00217027">
      <w:pPr>
        <w:pStyle w:val="S1"/>
        <w:spacing w:line="240" w:lineRule="auto"/>
        <w:jc w:val="center"/>
        <w:rPr>
          <w:b/>
          <w:bCs/>
          <w:szCs w:val="24"/>
        </w:rPr>
      </w:pPr>
    </w:p>
    <w:tbl>
      <w:tblPr>
        <w:tblW w:w="5000" w:type="pct"/>
        <w:tblCellMar>
          <w:left w:w="0" w:type="dxa"/>
          <w:right w:w="0" w:type="dxa"/>
        </w:tblCellMar>
        <w:tblLook w:val="04A0"/>
      </w:tblPr>
      <w:tblGrid>
        <w:gridCol w:w="3408"/>
        <w:gridCol w:w="1286"/>
        <w:gridCol w:w="1141"/>
        <w:gridCol w:w="1141"/>
        <w:gridCol w:w="1141"/>
        <w:gridCol w:w="1267"/>
      </w:tblGrid>
      <w:tr w:rsidR="008A2DB8" w:rsidTr="008A2DB8">
        <w:trPr>
          <w:cantSplit/>
          <w:trHeight w:val="340"/>
        </w:trPr>
        <w:tc>
          <w:tcPr>
            <w:tcW w:w="1816" w:type="pct"/>
            <w:tcBorders>
              <w:top w:val="single" w:sz="12" w:space="0" w:color="auto"/>
              <w:left w:val="single" w:sz="12" w:space="0" w:color="auto"/>
              <w:bottom w:val="single" w:sz="12" w:space="0" w:color="auto"/>
              <w:right w:val="single" w:sz="12" w:space="0" w:color="auto"/>
            </w:tcBorders>
            <w:vAlign w:val="bottom"/>
          </w:tcPr>
          <w:p w:rsidR="008A2DB8" w:rsidRPr="008A2DB8" w:rsidRDefault="008A2DB8" w:rsidP="008A2DB8">
            <w:pPr>
              <w:pBdr>
                <w:between w:val="single" w:sz="6" w:space="1" w:color="auto"/>
              </w:pBdr>
              <w:spacing w:before="60" w:after="60" w:line="232" w:lineRule="auto"/>
              <w:jc w:val="center"/>
              <w:rPr>
                <w:rFonts w:ascii="Arial" w:hAnsi="Arial" w:cs="Arial"/>
                <w:b/>
                <w:bCs/>
                <w:i/>
                <w:lang w:eastAsia="ru-RU"/>
              </w:rPr>
            </w:pPr>
            <w:r w:rsidRPr="008A2DB8">
              <w:rPr>
                <w:rFonts w:ascii="Arial" w:hAnsi="Arial" w:cs="Arial"/>
                <w:b/>
                <w:bCs/>
                <w:i/>
                <w:lang w:eastAsia="ru-RU"/>
              </w:rPr>
              <w:t>Наименование МО</w:t>
            </w:r>
          </w:p>
        </w:tc>
        <w:tc>
          <w:tcPr>
            <w:tcW w:w="685" w:type="pct"/>
            <w:tcBorders>
              <w:top w:val="single" w:sz="12" w:space="0" w:color="auto"/>
              <w:left w:val="single" w:sz="12" w:space="0" w:color="auto"/>
              <w:bottom w:val="single" w:sz="12" w:space="0" w:color="auto"/>
              <w:right w:val="single" w:sz="12" w:space="0" w:color="auto"/>
            </w:tcBorders>
            <w:hideMark/>
          </w:tcPr>
          <w:p w:rsidR="008A2DB8" w:rsidRPr="008A2DB8" w:rsidRDefault="008A2DB8" w:rsidP="008A2DB8">
            <w:pPr>
              <w:spacing w:before="60" w:after="60" w:line="232" w:lineRule="auto"/>
              <w:jc w:val="center"/>
              <w:rPr>
                <w:rFonts w:ascii="Arial" w:hAnsi="Arial" w:cs="Arial"/>
                <w:b/>
                <w:bCs/>
                <w:i/>
                <w:lang w:val="en-US"/>
              </w:rPr>
            </w:pPr>
            <w:r w:rsidRPr="008A2DB8">
              <w:rPr>
                <w:rFonts w:ascii="Arial" w:hAnsi="Arial" w:cs="Arial"/>
                <w:b/>
                <w:bCs/>
                <w:i/>
                <w:lang w:val="en-US"/>
              </w:rPr>
              <w:t>2015</w:t>
            </w:r>
          </w:p>
        </w:tc>
        <w:tc>
          <w:tcPr>
            <w:tcW w:w="608" w:type="pct"/>
            <w:tcBorders>
              <w:top w:val="single" w:sz="12" w:space="0" w:color="auto"/>
              <w:left w:val="single" w:sz="12" w:space="0" w:color="auto"/>
              <w:bottom w:val="single" w:sz="12" w:space="0" w:color="auto"/>
              <w:right w:val="single" w:sz="12" w:space="0" w:color="auto"/>
            </w:tcBorders>
          </w:tcPr>
          <w:p w:rsidR="008A2DB8" w:rsidRPr="008A2DB8" w:rsidRDefault="008A2DB8" w:rsidP="008A2DB8">
            <w:pPr>
              <w:spacing w:before="60" w:after="60" w:line="232" w:lineRule="auto"/>
              <w:jc w:val="center"/>
              <w:rPr>
                <w:rFonts w:ascii="Arial" w:hAnsi="Arial" w:cs="Arial"/>
                <w:b/>
                <w:bCs/>
                <w:i/>
                <w:lang w:val="en-US"/>
              </w:rPr>
            </w:pPr>
            <w:r w:rsidRPr="008A2DB8">
              <w:rPr>
                <w:rFonts w:ascii="Arial" w:hAnsi="Arial" w:cs="Arial"/>
                <w:b/>
                <w:bCs/>
                <w:i/>
                <w:lang w:val="en-US"/>
              </w:rPr>
              <w:t>2016</w:t>
            </w:r>
          </w:p>
        </w:tc>
        <w:tc>
          <w:tcPr>
            <w:tcW w:w="608" w:type="pct"/>
            <w:tcBorders>
              <w:top w:val="single" w:sz="12" w:space="0" w:color="auto"/>
              <w:left w:val="single" w:sz="12" w:space="0" w:color="auto"/>
              <w:bottom w:val="single" w:sz="12" w:space="0" w:color="auto"/>
              <w:right w:val="single" w:sz="12" w:space="0" w:color="auto"/>
            </w:tcBorders>
          </w:tcPr>
          <w:p w:rsidR="008A2DB8" w:rsidRPr="008A2DB8" w:rsidRDefault="008A2DB8" w:rsidP="008A2DB8">
            <w:pPr>
              <w:spacing w:before="60" w:after="60" w:line="232" w:lineRule="auto"/>
              <w:jc w:val="center"/>
              <w:rPr>
                <w:rFonts w:ascii="Arial" w:hAnsi="Arial" w:cs="Arial"/>
                <w:b/>
                <w:bCs/>
                <w:i/>
                <w:lang w:val="en-US"/>
              </w:rPr>
            </w:pPr>
            <w:r w:rsidRPr="008A2DB8">
              <w:rPr>
                <w:rFonts w:ascii="Arial" w:hAnsi="Arial" w:cs="Arial"/>
                <w:b/>
                <w:bCs/>
                <w:i/>
                <w:lang w:val="en-US"/>
              </w:rPr>
              <w:t>2017</w:t>
            </w:r>
          </w:p>
        </w:tc>
        <w:tc>
          <w:tcPr>
            <w:tcW w:w="608" w:type="pct"/>
            <w:tcBorders>
              <w:top w:val="single" w:sz="12" w:space="0" w:color="auto"/>
              <w:left w:val="single" w:sz="12" w:space="0" w:color="auto"/>
              <w:bottom w:val="single" w:sz="12" w:space="0" w:color="auto"/>
              <w:right w:val="single" w:sz="12" w:space="0" w:color="auto"/>
            </w:tcBorders>
          </w:tcPr>
          <w:p w:rsidR="008A2DB8" w:rsidRPr="008A2DB8" w:rsidRDefault="008A2DB8" w:rsidP="008A2DB8">
            <w:pPr>
              <w:spacing w:before="60" w:after="60" w:line="232" w:lineRule="auto"/>
              <w:jc w:val="center"/>
              <w:rPr>
                <w:rFonts w:ascii="Arial" w:hAnsi="Arial" w:cs="Arial"/>
                <w:b/>
                <w:bCs/>
                <w:i/>
                <w:lang w:val="en-US"/>
              </w:rPr>
            </w:pPr>
            <w:r w:rsidRPr="008A2DB8">
              <w:rPr>
                <w:rFonts w:ascii="Arial" w:hAnsi="Arial" w:cs="Arial"/>
                <w:b/>
                <w:bCs/>
                <w:i/>
                <w:lang w:val="en-US"/>
              </w:rPr>
              <w:t>2018</w:t>
            </w:r>
          </w:p>
        </w:tc>
        <w:tc>
          <w:tcPr>
            <w:tcW w:w="675" w:type="pct"/>
            <w:tcBorders>
              <w:top w:val="single" w:sz="12" w:space="0" w:color="auto"/>
              <w:left w:val="single" w:sz="12" w:space="0" w:color="auto"/>
              <w:bottom w:val="single" w:sz="12" w:space="0" w:color="auto"/>
              <w:right w:val="single" w:sz="12" w:space="0" w:color="auto"/>
            </w:tcBorders>
          </w:tcPr>
          <w:p w:rsidR="008A2DB8" w:rsidRPr="008A2DB8" w:rsidRDefault="008A2DB8" w:rsidP="008A2DB8">
            <w:pPr>
              <w:spacing w:before="60" w:after="60" w:line="232" w:lineRule="auto"/>
              <w:jc w:val="center"/>
              <w:rPr>
                <w:rFonts w:ascii="Arial" w:hAnsi="Arial" w:cs="Arial"/>
                <w:b/>
                <w:bCs/>
                <w:i/>
              </w:rPr>
            </w:pPr>
            <w:r w:rsidRPr="008A2DB8">
              <w:rPr>
                <w:rFonts w:ascii="Arial" w:hAnsi="Arial" w:cs="Arial"/>
                <w:b/>
                <w:bCs/>
                <w:i/>
              </w:rPr>
              <w:t>2019</w:t>
            </w:r>
          </w:p>
        </w:tc>
      </w:tr>
      <w:tr w:rsidR="008A2DB8" w:rsidTr="008A2DB8">
        <w:trPr>
          <w:cantSplit/>
        </w:trPr>
        <w:tc>
          <w:tcPr>
            <w:tcW w:w="1816" w:type="pct"/>
            <w:tcBorders>
              <w:top w:val="dotted" w:sz="4" w:space="0" w:color="auto"/>
              <w:left w:val="single" w:sz="4" w:space="0" w:color="auto"/>
              <w:bottom w:val="dotted" w:sz="4" w:space="0" w:color="auto"/>
              <w:right w:val="single" w:sz="4" w:space="0" w:color="auto"/>
            </w:tcBorders>
            <w:vAlign w:val="center"/>
          </w:tcPr>
          <w:p w:rsidR="008A2DB8" w:rsidRPr="008A2DB8" w:rsidRDefault="008A2DB8" w:rsidP="008A2DB8">
            <w:pPr>
              <w:spacing w:line="228" w:lineRule="auto"/>
              <w:ind w:left="57"/>
              <w:jc w:val="center"/>
              <w:rPr>
                <w:rFonts w:ascii="Arial" w:hAnsi="Arial" w:cs="Arial"/>
                <w:i/>
                <w:iCs/>
                <w:color w:val="000000"/>
              </w:rPr>
            </w:pPr>
            <w:r w:rsidRPr="008A2DB8">
              <w:rPr>
                <w:rFonts w:ascii="Arial" w:hAnsi="Arial" w:cs="Arial"/>
                <w:i/>
                <w:iCs/>
                <w:color w:val="000000"/>
              </w:rPr>
              <w:t>Ейский район</w:t>
            </w:r>
          </w:p>
        </w:tc>
        <w:tc>
          <w:tcPr>
            <w:tcW w:w="685" w:type="pct"/>
            <w:tcBorders>
              <w:top w:val="dotted" w:sz="4" w:space="0" w:color="auto"/>
              <w:left w:val="single" w:sz="4" w:space="0" w:color="auto"/>
              <w:bottom w:val="dotted" w:sz="4" w:space="0" w:color="auto"/>
              <w:right w:val="single" w:sz="4" w:space="0" w:color="auto"/>
            </w:tcBorders>
            <w:vAlign w:val="bottom"/>
          </w:tcPr>
          <w:p w:rsidR="008A2DB8" w:rsidRDefault="008A2DB8" w:rsidP="008A2DB8">
            <w:pPr>
              <w:ind w:right="57"/>
              <w:jc w:val="center"/>
              <w:rPr>
                <w:rFonts w:ascii="Arial" w:hAnsi="Arial" w:cs="Arial"/>
                <w:color w:val="000000"/>
              </w:rPr>
            </w:pPr>
            <w:r w:rsidRPr="00435227">
              <w:rPr>
                <w:rFonts w:ascii="Arial" w:hAnsi="Arial" w:cs="Arial"/>
              </w:rPr>
              <w:t>22474</w:t>
            </w:r>
          </w:p>
        </w:tc>
        <w:tc>
          <w:tcPr>
            <w:tcW w:w="608" w:type="pct"/>
            <w:tcBorders>
              <w:top w:val="dotted" w:sz="4" w:space="0" w:color="auto"/>
              <w:left w:val="single" w:sz="4" w:space="0" w:color="auto"/>
              <w:bottom w:val="dotted" w:sz="4" w:space="0" w:color="auto"/>
              <w:right w:val="single" w:sz="4" w:space="0" w:color="auto"/>
            </w:tcBorders>
            <w:vAlign w:val="bottom"/>
          </w:tcPr>
          <w:p w:rsidR="008A2DB8" w:rsidRDefault="008A2DB8" w:rsidP="008A2DB8">
            <w:pPr>
              <w:ind w:right="57"/>
              <w:jc w:val="center"/>
              <w:rPr>
                <w:rFonts w:ascii="Arial" w:hAnsi="Arial" w:cs="Arial"/>
              </w:rPr>
            </w:pPr>
            <w:r w:rsidRPr="00883225">
              <w:rPr>
                <w:rFonts w:ascii="Arial" w:hAnsi="Arial" w:cs="Arial"/>
              </w:rPr>
              <w:t>22494</w:t>
            </w:r>
          </w:p>
        </w:tc>
        <w:tc>
          <w:tcPr>
            <w:tcW w:w="608" w:type="pct"/>
            <w:tcBorders>
              <w:top w:val="dotted" w:sz="4" w:space="0" w:color="auto"/>
              <w:left w:val="single" w:sz="4" w:space="0" w:color="auto"/>
              <w:bottom w:val="dotted" w:sz="4" w:space="0" w:color="auto"/>
              <w:right w:val="single" w:sz="4" w:space="0" w:color="auto"/>
            </w:tcBorders>
            <w:vAlign w:val="bottom"/>
          </w:tcPr>
          <w:p w:rsidR="008A2DB8" w:rsidRDefault="008A2DB8" w:rsidP="008A2DB8">
            <w:pPr>
              <w:ind w:right="57"/>
              <w:jc w:val="center"/>
              <w:rPr>
                <w:rFonts w:ascii="Arial" w:hAnsi="Arial" w:cs="Arial"/>
              </w:rPr>
            </w:pPr>
            <w:r w:rsidRPr="00817087">
              <w:rPr>
                <w:rFonts w:ascii="Arial" w:hAnsi="Arial" w:cs="Arial"/>
              </w:rPr>
              <w:t>24006</w:t>
            </w:r>
          </w:p>
        </w:tc>
        <w:tc>
          <w:tcPr>
            <w:tcW w:w="608" w:type="pct"/>
            <w:tcBorders>
              <w:top w:val="dotted" w:sz="4" w:space="0" w:color="auto"/>
              <w:left w:val="single" w:sz="4" w:space="0" w:color="auto"/>
              <w:bottom w:val="dotted" w:sz="4" w:space="0" w:color="auto"/>
              <w:right w:val="single" w:sz="4" w:space="0" w:color="auto"/>
            </w:tcBorders>
            <w:vAlign w:val="bottom"/>
          </w:tcPr>
          <w:p w:rsidR="008A2DB8" w:rsidRDefault="008A2DB8" w:rsidP="008A2DB8">
            <w:pPr>
              <w:ind w:right="57"/>
              <w:jc w:val="center"/>
              <w:rPr>
                <w:rFonts w:ascii="Arial" w:hAnsi="Arial" w:cs="Arial"/>
              </w:rPr>
            </w:pPr>
            <w:r w:rsidRPr="003F6FD5">
              <w:rPr>
                <w:rFonts w:ascii="Arial" w:hAnsi="Arial" w:cs="Arial"/>
              </w:rPr>
              <w:t>24903</w:t>
            </w:r>
          </w:p>
        </w:tc>
        <w:tc>
          <w:tcPr>
            <w:tcW w:w="675" w:type="pct"/>
            <w:tcBorders>
              <w:top w:val="dotted" w:sz="4" w:space="0" w:color="auto"/>
              <w:left w:val="single" w:sz="4" w:space="0" w:color="auto"/>
              <w:bottom w:val="dotted" w:sz="4" w:space="0" w:color="auto"/>
              <w:right w:val="single" w:sz="4" w:space="0" w:color="auto"/>
            </w:tcBorders>
            <w:vAlign w:val="bottom"/>
          </w:tcPr>
          <w:p w:rsidR="008A2DB8" w:rsidRDefault="008A2DB8" w:rsidP="008A2DB8">
            <w:pPr>
              <w:ind w:right="57"/>
              <w:jc w:val="center"/>
              <w:rPr>
                <w:rFonts w:ascii="Arial" w:hAnsi="Arial" w:cs="Arial"/>
              </w:rPr>
            </w:pPr>
            <w:r>
              <w:rPr>
                <w:rFonts w:ascii="Arial" w:hAnsi="Arial" w:cs="Arial"/>
              </w:rPr>
              <w:t>26853</w:t>
            </w:r>
          </w:p>
        </w:tc>
      </w:tr>
      <w:tr w:rsidR="008A2DB8" w:rsidTr="008A2DB8">
        <w:trPr>
          <w:cantSplit/>
        </w:trPr>
        <w:tc>
          <w:tcPr>
            <w:tcW w:w="1816" w:type="pct"/>
            <w:tcBorders>
              <w:top w:val="dotted" w:sz="4" w:space="0" w:color="auto"/>
              <w:left w:val="single" w:sz="4" w:space="0" w:color="auto"/>
              <w:bottom w:val="dotted" w:sz="4" w:space="0" w:color="auto"/>
              <w:right w:val="single" w:sz="4" w:space="0" w:color="auto"/>
            </w:tcBorders>
            <w:vAlign w:val="center"/>
          </w:tcPr>
          <w:p w:rsidR="008A2DB8" w:rsidRPr="008A2DB8" w:rsidRDefault="008A2DB8" w:rsidP="008A2DB8">
            <w:pPr>
              <w:spacing w:line="228" w:lineRule="auto"/>
              <w:ind w:left="57"/>
              <w:jc w:val="center"/>
              <w:rPr>
                <w:rFonts w:ascii="Arial" w:hAnsi="Arial" w:cs="Arial"/>
                <w:i/>
                <w:iCs/>
                <w:color w:val="000000"/>
              </w:rPr>
            </w:pPr>
            <w:r w:rsidRPr="008A2DB8">
              <w:rPr>
                <w:rFonts w:ascii="Arial" w:hAnsi="Arial" w:cs="Arial"/>
                <w:i/>
                <w:iCs/>
                <w:color w:val="000000"/>
              </w:rPr>
              <w:t>Каневской район</w:t>
            </w:r>
          </w:p>
        </w:tc>
        <w:tc>
          <w:tcPr>
            <w:tcW w:w="685" w:type="pct"/>
            <w:tcBorders>
              <w:top w:val="dotted" w:sz="4" w:space="0" w:color="auto"/>
              <w:left w:val="single" w:sz="4" w:space="0" w:color="auto"/>
              <w:bottom w:val="dotted" w:sz="4" w:space="0" w:color="auto"/>
              <w:right w:val="single" w:sz="4" w:space="0" w:color="auto"/>
            </w:tcBorders>
            <w:vAlign w:val="bottom"/>
          </w:tcPr>
          <w:p w:rsidR="008A2DB8" w:rsidRDefault="008A2DB8" w:rsidP="008A2DB8">
            <w:pPr>
              <w:ind w:right="57"/>
              <w:jc w:val="center"/>
              <w:rPr>
                <w:rFonts w:ascii="Arial" w:hAnsi="Arial" w:cs="Arial"/>
                <w:color w:val="000000"/>
              </w:rPr>
            </w:pPr>
            <w:r w:rsidRPr="00435227">
              <w:rPr>
                <w:rFonts w:ascii="Arial" w:hAnsi="Arial" w:cs="Arial"/>
              </w:rPr>
              <w:t>9392</w:t>
            </w:r>
          </w:p>
        </w:tc>
        <w:tc>
          <w:tcPr>
            <w:tcW w:w="608" w:type="pct"/>
            <w:tcBorders>
              <w:top w:val="dotted" w:sz="4" w:space="0" w:color="auto"/>
              <w:left w:val="single" w:sz="4" w:space="0" w:color="auto"/>
              <w:bottom w:val="dotted" w:sz="4" w:space="0" w:color="auto"/>
              <w:right w:val="single" w:sz="4" w:space="0" w:color="auto"/>
            </w:tcBorders>
            <w:vAlign w:val="bottom"/>
          </w:tcPr>
          <w:p w:rsidR="008A2DB8" w:rsidRDefault="008A2DB8" w:rsidP="008A2DB8">
            <w:pPr>
              <w:ind w:right="57"/>
              <w:jc w:val="center"/>
              <w:rPr>
                <w:rFonts w:ascii="Arial" w:hAnsi="Arial" w:cs="Arial"/>
              </w:rPr>
            </w:pPr>
            <w:r w:rsidRPr="00883225">
              <w:rPr>
                <w:rFonts w:ascii="Arial" w:hAnsi="Arial" w:cs="Arial"/>
              </w:rPr>
              <w:t>10250</w:t>
            </w:r>
          </w:p>
        </w:tc>
        <w:tc>
          <w:tcPr>
            <w:tcW w:w="608" w:type="pct"/>
            <w:tcBorders>
              <w:top w:val="dotted" w:sz="4" w:space="0" w:color="auto"/>
              <w:left w:val="single" w:sz="4" w:space="0" w:color="auto"/>
              <w:bottom w:val="dotted" w:sz="4" w:space="0" w:color="auto"/>
              <w:right w:val="single" w:sz="4" w:space="0" w:color="auto"/>
            </w:tcBorders>
            <w:vAlign w:val="bottom"/>
          </w:tcPr>
          <w:p w:rsidR="008A2DB8" w:rsidRDefault="008A2DB8" w:rsidP="008A2DB8">
            <w:pPr>
              <w:ind w:right="57"/>
              <w:jc w:val="center"/>
              <w:rPr>
                <w:rFonts w:ascii="Arial" w:hAnsi="Arial" w:cs="Arial"/>
              </w:rPr>
            </w:pPr>
            <w:r w:rsidRPr="00817087">
              <w:rPr>
                <w:rFonts w:ascii="Arial" w:hAnsi="Arial" w:cs="Arial"/>
              </w:rPr>
              <w:t>10783</w:t>
            </w:r>
          </w:p>
        </w:tc>
        <w:tc>
          <w:tcPr>
            <w:tcW w:w="608" w:type="pct"/>
            <w:tcBorders>
              <w:top w:val="dotted" w:sz="4" w:space="0" w:color="auto"/>
              <w:left w:val="single" w:sz="4" w:space="0" w:color="auto"/>
              <w:bottom w:val="dotted" w:sz="4" w:space="0" w:color="auto"/>
              <w:right w:val="single" w:sz="4" w:space="0" w:color="auto"/>
            </w:tcBorders>
            <w:vAlign w:val="bottom"/>
          </w:tcPr>
          <w:p w:rsidR="008A2DB8" w:rsidRDefault="008A2DB8" w:rsidP="008A2DB8">
            <w:pPr>
              <w:ind w:right="57"/>
              <w:jc w:val="center"/>
              <w:rPr>
                <w:rFonts w:ascii="Arial" w:hAnsi="Arial" w:cs="Arial"/>
              </w:rPr>
            </w:pPr>
            <w:r w:rsidRPr="003F6FD5">
              <w:rPr>
                <w:rFonts w:ascii="Arial" w:hAnsi="Arial" w:cs="Arial"/>
              </w:rPr>
              <w:t>11124</w:t>
            </w:r>
          </w:p>
        </w:tc>
        <w:tc>
          <w:tcPr>
            <w:tcW w:w="675" w:type="pct"/>
            <w:tcBorders>
              <w:top w:val="dotted" w:sz="4" w:space="0" w:color="auto"/>
              <w:left w:val="single" w:sz="4" w:space="0" w:color="auto"/>
              <w:bottom w:val="dotted" w:sz="4" w:space="0" w:color="auto"/>
              <w:right w:val="single" w:sz="4" w:space="0" w:color="auto"/>
            </w:tcBorders>
            <w:vAlign w:val="bottom"/>
          </w:tcPr>
          <w:p w:rsidR="008A2DB8" w:rsidRDefault="008A2DB8" w:rsidP="008A2DB8">
            <w:pPr>
              <w:ind w:right="57"/>
              <w:jc w:val="center"/>
              <w:rPr>
                <w:rFonts w:ascii="Arial" w:hAnsi="Arial" w:cs="Arial"/>
              </w:rPr>
            </w:pPr>
            <w:r>
              <w:rPr>
                <w:rFonts w:ascii="Arial" w:hAnsi="Arial" w:cs="Arial"/>
              </w:rPr>
              <w:t>11999</w:t>
            </w:r>
          </w:p>
        </w:tc>
      </w:tr>
      <w:tr w:rsidR="008A2DB8" w:rsidTr="008A2DB8">
        <w:trPr>
          <w:cantSplit/>
        </w:trPr>
        <w:tc>
          <w:tcPr>
            <w:tcW w:w="1816" w:type="pct"/>
            <w:tcBorders>
              <w:top w:val="dotted" w:sz="4" w:space="0" w:color="auto"/>
              <w:left w:val="single" w:sz="4" w:space="0" w:color="auto"/>
              <w:bottom w:val="dotted" w:sz="4" w:space="0" w:color="auto"/>
              <w:right w:val="single" w:sz="4" w:space="0" w:color="auto"/>
            </w:tcBorders>
            <w:vAlign w:val="center"/>
          </w:tcPr>
          <w:p w:rsidR="008A2DB8" w:rsidRPr="008A2DB8" w:rsidRDefault="008A2DB8" w:rsidP="008A2DB8">
            <w:pPr>
              <w:spacing w:line="228" w:lineRule="auto"/>
              <w:ind w:left="57"/>
              <w:jc w:val="center"/>
              <w:rPr>
                <w:rFonts w:ascii="Arial" w:hAnsi="Arial" w:cs="Arial"/>
                <w:b/>
                <w:bCs/>
                <w:i/>
                <w:iCs/>
                <w:color w:val="000000"/>
              </w:rPr>
            </w:pPr>
            <w:r w:rsidRPr="008A2DB8">
              <w:rPr>
                <w:rFonts w:ascii="Arial" w:hAnsi="Arial" w:cs="Arial"/>
                <w:b/>
                <w:bCs/>
                <w:i/>
                <w:iCs/>
                <w:color w:val="000000"/>
              </w:rPr>
              <w:t>Крыловский район</w:t>
            </w:r>
          </w:p>
        </w:tc>
        <w:tc>
          <w:tcPr>
            <w:tcW w:w="685" w:type="pct"/>
            <w:tcBorders>
              <w:top w:val="dotted" w:sz="4" w:space="0" w:color="auto"/>
              <w:left w:val="single" w:sz="4" w:space="0" w:color="auto"/>
              <w:bottom w:val="dotted" w:sz="4" w:space="0" w:color="auto"/>
              <w:right w:val="single" w:sz="4" w:space="0" w:color="auto"/>
            </w:tcBorders>
            <w:vAlign w:val="bottom"/>
          </w:tcPr>
          <w:p w:rsidR="008A2DB8" w:rsidRPr="008A2DB8" w:rsidRDefault="008A2DB8" w:rsidP="008A2DB8">
            <w:pPr>
              <w:ind w:right="57"/>
              <w:jc w:val="center"/>
              <w:rPr>
                <w:rFonts w:ascii="Arial" w:hAnsi="Arial" w:cs="Arial"/>
                <w:b/>
                <w:bCs/>
                <w:color w:val="000000"/>
              </w:rPr>
            </w:pPr>
            <w:r w:rsidRPr="008A2DB8">
              <w:rPr>
                <w:rFonts w:ascii="Arial" w:hAnsi="Arial" w:cs="Arial"/>
                <w:b/>
                <w:bCs/>
              </w:rPr>
              <w:t>2706</w:t>
            </w:r>
          </w:p>
        </w:tc>
        <w:tc>
          <w:tcPr>
            <w:tcW w:w="608" w:type="pct"/>
            <w:tcBorders>
              <w:top w:val="dotted" w:sz="4" w:space="0" w:color="auto"/>
              <w:left w:val="single" w:sz="4" w:space="0" w:color="auto"/>
              <w:bottom w:val="dotted" w:sz="4" w:space="0" w:color="auto"/>
              <w:right w:val="single" w:sz="4" w:space="0" w:color="auto"/>
            </w:tcBorders>
            <w:vAlign w:val="bottom"/>
          </w:tcPr>
          <w:p w:rsidR="008A2DB8" w:rsidRPr="008A2DB8" w:rsidRDefault="008A2DB8" w:rsidP="008A2DB8">
            <w:pPr>
              <w:ind w:right="57"/>
              <w:jc w:val="center"/>
              <w:rPr>
                <w:rFonts w:ascii="Arial" w:hAnsi="Arial" w:cs="Arial"/>
                <w:b/>
                <w:bCs/>
              </w:rPr>
            </w:pPr>
            <w:r w:rsidRPr="008A2DB8">
              <w:rPr>
                <w:rFonts w:ascii="Arial" w:hAnsi="Arial" w:cs="Arial"/>
                <w:b/>
                <w:bCs/>
              </w:rPr>
              <w:t>3140</w:t>
            </w:r>
          </w:p>
        </w:tc>
        <w:tc>
          <w:tcPr>
            <w:tcW w:w="608" w:type="pct"/>
            <w:tcBorders>
              <w:top w:val="dotted" w:sz="4" w:space="0" w:color="auto"/>
              <w:left w:val="single" w:sz="4" w:space="0" w:color="auto"/>
              <w:bottom w:val="dotted" w:sz="4" w:space="0" w:color="auto"/>
              <w:right w:val="single" w:sz="4" w:space="0" w:color="auto"/>
            </w:tcBorders>
            <w:vAlign w:val="bottom"/>
          </w:tcPr>
          <w:p w:rsidR="008A2DB8" w:rsidRPr="008A2DB8" w:rsidRDefault="008A2DB8" w:rsidP="008A2DB8">
            <w:pPr>
              <w:ind w:right="57"/>
              <w:jc w:val="center"/>
              <w:rPr>
                <w:rFonts w:ascii="Arial" w:hAnsi="Arial" w:cs="Arial"/>
                <w:b/>
                <w:bCs/>
              </w:rPr>
            </w:pPr>
            <w:r w:rsidRPr="008A2DB8">
              <w:rPr>
                <w:rFonts w:ascii="Arial" w:hAnsi="Arial" w:cs="Arial"/>
                <w:b/>
                <w:bCs/>
              </w:rPr>
              <w:t>3329</w:t>
            </w:r>
          </w:p>
        </w:tc>
        <w:tc>
          <w:tcPr>
            <w:tcW w:w="608" w:type="pct"/>
            <w:tcBorders>
              <w:top w:val="dotted" w:sz="4" w:space="0" w:color="auto"/>
              <w:left w:val="single" w:sz="4" w:space="0" w:color="auto"/>
              <w:bottom w:val="dotted" w:sz="4" w:space="0" w:color="auto"/>
              <w:right w:val="single" w:sz="4" w:space="0" w:color="auto"/>
            </w:tcBorders>
            <w:vAlign w:val="bottom"/>
          </w:tcPr>
          <w:p w:rsidR="008A2DB8" w:rsidRPr="008A2DB8" w:rsidRDefault="008A2DB8" w:rsidP="008A2DB8">
            <w:pPr>
              <w:ind w:right="57"/>
              <w:jc w:val="center"/>
              <w:rPr>
                <w:rFonts w:ascii="Arial" w:hAnsi="Arial" w:cs="Arial"/>
                <w:b/>
                <w:bCs/>
              </w:rPr>
            </w:pPr>
            <w:r w:rsidRPr="008A2DB8">
              <w:rPr>
                <w:rFonts w:ascii="Arial" w:hAnsi="Arial" w:cs="Arial"/>
                <w:b/>
                <w:bCs/>
              </w:rPr>
              <w:t>3791</w:t>
            </w:r>
          </w:p>
        </w:tc>
        <w:tc>
          <w:tcPr>
            <w:tcW w:w="675" w:type="pct"/>
            <w:tcBorders>
              <w:top w:val="dotted" w:sz="4" w:space="0" w:color="auto"/>
              <w:left w:val="single" w:sz="4" w:space="0" w:color="auto"/>
              <w:bottom w:val="dotted" w:sz="4" w:space="0" w:color="auto"/>
              <w:right w:val="single" w:sz="4" w:space="0" w:color="auto"/>
            </w:tcBorders>
            <w:vAlign w:val="bottom"/>
          </w:tcPr>
          <w:p w:rsidR="008A2DB8" w:rsidRPr="008A2DB8" w:rsidRDefault="008A2DB8" w:rsidP="008A2DB8">
            <w:pPr>
              <w:ind w:right="57"/>
              <w:jc w:val="center"/>
              <w:rPr>
                <w:rFonts w:ascii="Arial" w:hAnsi="Arial" w:cs="Arial"/>
                <w:b/>
                <w:bCs/>
              </w:rPr>
            </w:pPr>
            <w:r w:rsidRPr="008A2DB8">
              <w:rPr>
                <w:rFonts w:ascii="Arial" w:hAnsi="Arial" w:cs="Arial"/>
                <w:b/>
                <w:bCs/>
              </w:rPr>
              <w:t>4044</w:t>
            </w:r>
          </w:p>
        </w:tc>
      </w:tr>
      <w:tr w:rsidR="008A2DB8" w:rsidTr="008A2DB8">
        <w:trPr>
          <w:cantSplit/>
        </w:trPr>
        <w:tc>
          <w:tcPr>
            <w:tcW w:w="1816" w:type="pct"/>
            <w:tcBorders>
              <w:top w:val="dotted" w:sz="4" w:space="0" w:color="auto"/>
              <w:left w:val="single" w:sz="4" w:space="0" w:color="auto"/>
              <w:bottom w:val="dotted" w:sz="4" w:space="0" w:color="auto"/>
              <w:right w:val="single" w:sz="4" w:space="0" w:color="auto"/>
            </w:tcBorders>
            <w:vAlign w:val="center"/>
          </w:tcPr>
          <w:p w:rsidR="008A2DB8" w:rsidRPr="008A2DB8" w:rsidRDefault="008A2DB8" w:rsidP="008A2DB8">
            <w:pPr>
              <w:spacing w:line="228" w:lineRule="auto"/>
              <w:ind w:left="57"/>
              <w:jc w:val="center"/>
              <w:rPr>
                <w:rFonts w:ascii="Arial" w:hAnsi="Arial" w:cs="Arial"/>
                <w:i/>
                <w:iCs/>
                <w:color w:val="000000"/>
              </w:rPr>
            </w:pPr>
            <w:r w:rsidRPr="008A2DB8">
              <w:rPr>
                <w:rFonts w:ascii="Arial" w:hAnsi="Arial" w:cs="Arial"/>
                <w:i/>
                <w:iCs/>
                <w:color w:val="000000"/>
              </w:rPr>
              <w:t>Кущевский район</w:t>
            </w:r>
          </w:p>
        </w:tc>
        <w:tc>
          <w:tcPr>
            <w:tcW w:w="685" w:type="pct"/>
            <w:tcBorders>
              <w:top w:val="dotted" w:sz="4" w:space="0" w:color="auto"/>
              <w:left w:val="single" w:sz="4" w:space="0" w:color="auto"/>
              <w:bottom w:val="dotted" w:sz="4" w:space="0" w:color="auto"/>
              <w:right w:val="single" w:sz="4" w:space="0" w:color="auto"/>
            </w:tcBorders>
            <w:vAlign w:val="bottom"/>
          </w:tcPr>
          <w:p w:rsidR="008A2DB8" w:rsidRDefault="008A2DB8" w:rsidP="008A2DB8">
            <w:pPr>
              <w:ind w:right="57"/>
              <w:jc w:val="center"/>
              <w:rPr>
                <w:rFonts w:ascii="Arial" w:hAnsi="Arial" w:cs="Arial"/>
                <w:color w:val="000000"/>
              </w:rPr>
            </w:pPr>
            <w:r w:rsidRPr="00435227">
              <w:rPr>
                <w:rFonts w:ascii="Arial" w:hAnsi="Arial" w:cs="Arial"/>
              </w:rPr>
              <w:t>5433</w:t>
            </w:r>
          </w:p>
        </w:tc>
        <w:tc>
          <w:tcPr>
            <w:tcW w:w="608" w:type="pct"/>
            <w:tcBorders>
              <w:top w:val="dotted" w:sz="4" w:space="0" w:color="auto"/>
              <w:left w:val="single" w:sz="4" w:space="0" w:color="auto"/>
              <w:bottom w:val="dotted" w:sz="4" w:space="0" w:color="auto"/>
              <w:right w:val="single" w:sz="4" w:space="0" w:color="auto"/>
            </w:tcBorders>
            <w:vAlign w:val="bottom"/>
          </w:tcPr>
          <w:p w:rsidR="008A2DB8" w:rsidRDefault="008A2DB8" w:rsidP="008A2DB8">
            <w:pPr>
              <w:ind w:right="57"/>
              <w:jc w:val="center"/>
              <w:rPr>
                <w:rFonts w:ascii="Arial" w:hAnsi="Arial" w:cs="Arial"/>
              </w:rPr>
            </w:pPr>
            <w:r w:rsidRPr="00883225">
              <w:rPr>
                <w:rFonts w:ascii="Arial" w:hAnsi="Arial" w:cs="Arial"/>
              </w:rPr>
              <w:t>6095</w:t>
            </w:r>
          </w:p>
        </w:tc>
        <w:tc>
          <w:tcPr>
            <w:tcW w:w="608" w:type="pct"/>
            <w:tcBorders>
              <w:top w:val="dotted" w:sz="4" w:space="0" w:color="auto"/>
              <w:left w:val="single" w:sz="4" w:space="0" w:color="auto"/>
              <w:bottom w:val="dotted" w:sz="4" w:space="0" w:color="auto"/>
              <w:right w:val="single" w:sz="4" w:space="0" w:color="auto"/>
            </w:tcBorders>
            <w:vAlign w:val="bottom"/>
          </w:tcPr>
          <w:p w:rsidR="008A2DB8" w:rsidRDefault="008A2DB8" w:rsidP="008A2DB8">
            <w:pPr>
              <w:ind w:right="57"/>
              <w:jc w:val="center"/>
              <w:rPr>
                <w:rFonts w:ascii="Arial" w:hAnsi="Arial" w:cs="Arial"/>
              </w:rPr>
            </w:pPr>
            <w:r w:rsidRPr="00817087">
              <w:rPr>
                <w:rFonts w:ascii="Arial" w:hAnsi="Arial" w:cs="Arial"/>
              </w:rPr>
              <w:t>6533</w:t>
            </w:r>
          </w:p>
        </w:tc>
        <w:tc>
          <w:tcPr>
            <w:tcW w:w="608" w:type="pct"/>
            <w:tcBorders>
              <w:top w:val="dotted" w:sz="4" w:space="0" w:color="auto"/>
              <w:left w:val="single" w:sz="4" w:space="0" w:color="auto"/>
              <w:bottom w:val="dotted" w:sz="4" w:space="0" w:color="auto"/>
              <w:right w:val="single" w:sz="4" w:space="0" w:color="auto"/>
            </w:tcBorders>
            <w:vAlign w:val="bottom"/>
          </w:tcPr>
          <w:p w:rsidR="008A2DB8" w:rsidRDefault="008A2DB8" w:rsidP="008A2DB8">
            <w:pPr>
              <w:ind w:right="57"/>
              <w:jc w:val="center"/>
              <w:rPr>
                <w:rFonts w:ascii="Arial" w:hAnsi="Arial" w:cs="Arial"/>
              </w:rPr>
            </w:pPr>
            <w:r w:rsidRPr="003F6FD5">
              <w:rPr>
                <w:rFonts w:ascii="Arial" w:hAnsi="Arial" w:cs="Arial"/>
              </w:rPr>
              <w:t>7299</w:t>
            </w:r>
          </w:p>
        </w:tc>
        <w:tc>
          <w:tcPr>
            <w:tcW w:w="675" w:type="pct"/>
            <w:tcBorders>
              <w:top w:val="dotted" w:sz="4" w:space="0" w:color="auto"/>
              <w:left w:val="single" w:sz="4" w:space="0" w:color="auto"/>
              <w:bottom w:val="dotted" w:sz="4" w:space="0" w:color="auto"/>
              <w:right w:val="single" w:sz="4" w:space="0" w:color="auto"/>
            </w:tcBorders>
            <w:vAlign w:val="bottom"/>
          </w:tcPr>
          <w:p w:rsidR="008A2DB8" w:rsidRDefault="008A2DB8" w:rsidP="008A2DB8">
            <w:pPr>
              <w:ind w:right="57"/>
              <w:jc w:val="center"/>
              <w:rPr>
                <w:rFonts w:ascii="Arial" w:hAnsi="Arial" w:cs="Arial"/>
              </w:rPr>
            </w:pPr>
            <w:r>
              <w:rPr>
                <w:rFonts w:ascii="Arial" w:hAnsi="Arial" w:cs="Arial"/>
              </w:rPr>
              <w:t>7815</w:t>
            </w:r>
          </w:p>
        </w:tc>
      </w:tr>
      <w:tr w:rsidR="008A2DB8" w:rsidTr="008A2DB8">
        <w:trPr>
          <w:cantSplit/>
        </w:trPr>
        <w:tc>
          <w:tcPr>
            <w:tcW w:w="1816" w:type="pct"/>
            <w:tcBorders>
              <w:top w:val="dotted" w:sz="4" w:space="0" w:color="auto"/>
              <w:left w:val="single" w:sz="4" w:space="0" w:color="auto"/>
              <w:bottom w:val="dotted" w:sz="4" w:space="0" w:color="auto"/>
              <w:right w:val="single" w:sz="4" w:space="0" w:color="auto"/>
            </w:tcBorders>
            <w:vAlign w:val="center"/>
          </w:tcPr>
          <w:p w:rsidR="008A2DB8" w:rsidRDefault="008A2DB8" w:rsidP="008A2DB8">
            <w:pPr>
              <w:spacing w:line="228" w:lineRule="auto"/>
              <w:ind w:left="57"/>
              <w:jc w:val="center"/>
              <w:rPr>
                <w:rFonts w:ascii="Arial" w:hAnsi="Arial" w:cs="Arial"/>
                <w:color w:val="000000"/>
              </w:rPr>
            </w:pPr>
            <w:r>
              <w:rPr>
                <w:rFonts w:ascii="Arial" w:hAnsi="Arial" w:cs="Arial"/>
                <w:color w:val="000000"/>
              </w:rPr>
              <w:t>Ленинградский район</w:t>
            </w:r>
          </w:p>
        </w:tc>
        <w:tc>
          <w:tcPr>
            <w:tcW w:w="685" w:type="pct"/>
            <w:tcBorders>
              <w:top w:val="dotted" w:sz="4" w:space="0" w:color="auto"/>
              <w:left w:val="single" w:sz="4" w:space="0" w:color="auto"/>
              <w:bottom w:val="dotted" w:sz="4" w:space="0" w:color="auto"/>
              <w:right w:val="single" w:sz="4" w:space="0" w:color="auto"/>
            </w:tcBorders>
            <w:vAlign w:val="bottom"/>
          </w:tcPr>
          <w:p w:rsidR="008A2DB8" w:rsidRDefault="008A2DB8" w:rsidP="008A2DB8">
            <w:pPr>
              <w:ind w:right="57"/>
              <w:jc w:val="center"/>
              <w:rPr>
                <w:rFonts w:ascii="Arial" w:hAnsi="Arial" w:cs="Arial"/>
                <w:color w:val="000000"/>
              </w:rPr>
            </w:pPr>
            <w:r w:rsidRPr="00435227">
              <w:rPr>
                <w:rFonts w:ascii="Arial" w:hAnsi="Arial" w:cs="Arial"/>
              </w:rPr>
              <w:t>7428</w:t>
            </w:r>
          </w:p>
        </w:tc>
        <w:tc>
          <w:tcPr>
            <w:tcW w:w="608" w:type="pct"/>
            <w:tcBorders>
              <w:top w:val="dotted" w:sz="4" w:space="0" w:color="auto"/>
              <w:left w:val="single" w:sz="4" w:space="0" w:color="auto"/>
              <w:bottom w:val="dotted" w:sz="4" w:space="0" w:color="auto"/>
              <w:right w:val="single" w:sz="4" w:space="0" w:color="auto"/>
            </w:tcBorders>
            <w:vAlign w:val="bottom"/>
          </w:tcPr>
          <w:p w:rsidR="008A2DB8" w:rsidRDefault="008A2DB8" w:rsidP="008A2DB8">
            <w:pPr>
              <w:ind w:right="57"/>
              <w:jc w:val="center"/>
              <w:rPr>
                <w:rFonts w:ascii="Arial" w:hAnsi="Arial" w:cs="Arial"/>
              </w:rPr>
            </w:pPr>
            <w:r w:rsidRPr="00883225">
              <w:rPr>
                <w:rFonts w:ascii="Arial" w:hAnsi="Arial" w:cs="Arial"/>
              </w:rPr>
              <w:t>7731</w:t>
            </w:r>
          </w:p>
        </w:tc>
        <w:tc>
          <w:tcPr>
            <w:tcW w:w="608" w:type="pct"/>
            <w:tcBorders>
              <w:top w:val="dotted" w:sz="4" w:space="0" w:color="auto"/>
              <w:left w:val="single" w:sz="4" w:space="0" w:color="auto"/>
              <w:bottom w:val="dotted" w:sz="4" w:space="0" w:color="auto"/>
              <w:right w:val="single" w:sz="4" w:space="0" w:color="auto"/>
            </w:tcBorders>
            <w:vAlign w:val="bottom"/>
          </w:tcPr>
          <w:p w:rsidR="008A2DB8" w:rsidRDefault="008A2DB8" w:rsidP="008A2DB8">
            <w:pPr>
              <w:ind w:right="57"/>
              <w:jc w:val="center"/>
              <w:rPr>
                <w:rFonts w:ascii="Arial" w:hAnsi="Arial" w:cs="Arial"/>
              </w:rPr>
            </w:pPr>
            <w:r w:rsidRPr="00817087">
              <w:rPr>
                <w:rFonts w:ascii="Arial" w:hAnsi="Arial" w:cs="Arial"/>
              </w:rPr>
              <w:t>8017</w:t>
            </w:r>
          </w:p>
        </w:tc>
        <w:tc>
          <w:tcPr>
            <w:tcW w:w="608" w:type="pct"/>
            <w:tcBorders>
              <w:top w:val="dotted" w:sz="4" w:space="0" w:color="auto"/>
              <w:left w:val="single" w:sz="4" w:space="0" w:color="auto"/>
              <w:bottom w:val="dotted" w:sz="4" w:space="0" w:color="auto"/>
              <w:right w:val="single" w:sz="4" w:space="0" w:color="auto"/>
            </w:tcBorders>
            <w:vAlign w:val="bottom"/>
          </w:tcPr>
          <w:p w:rsidR="008A2DB8" w:rsidRDefault="008A2DB8" w:rsidP="008A2DB8">
            <w:pPr>
              <w:ind w:right="57"/>
              <w:jc w:val="center"/>
              <w:rPr>
                <w:rFonts w:ascii="Arial" w:hAnsi="Arial" w:cs="Arial"/>
              </w:rPr>
            </w:pPr>
            <w:r w:rsidRPr="003F6FD5">
              <w:rPr>
                <w:rFonts w:ascii="Arial" w:hAnsi="Arial" w:cs="Arial"/>
              </w:rPr>
              <w:t>8275</w:t>
            </w:r>
          </w:p>
        </w:tc>
        <w:tc>
          <w:tcPr>
            <w:tcW w:w="675" w:type="pct"/>
            <w:tcBorders>
              <w:top w:val="dotted" w:sz="4" w:space="0" w:color="auto"/>
              <w:left w:val="single" w:sz="4" w:space="0" w:color="auto"/>
              <w:bottom w:val="dotted" w:sz="4" w:space="0" w:color="auto"/>
              <w:right w:val="single" w:sz="4" w:space="0" w:color="auto"/>
            </w:tcBorders>
            <w:vAlign w:val="bottom"/>
          </w:tcPr>
          <w:p w:rsidR="008A2DB8" w:rsidRDefault="008A2DB8" w:rsidP="008A2DB8">
            <w:pPr>
              <w:ind w:right="57"/>
              <w:jc w:val="center"/>
              <w:rPr>
                <w:rFonts w:ascii="Arial" w:hAnsi="Arial" w:cs="Arial"/>
              </w:rPr>
            </w:pPr>
            <w:r>
              <w:rPr>
                <w:rFonts w:ascii="Arial" w:hAnsi="Arial" w:cs="Arial"/>
              </w:rPr>
              <w:t>8909</w:t>
            </w:r>
          </w:p>
        </w:tc>
      </w:tr>
      <w:tr w:rsidR="009D7B2D" w:rsidTr="008A2DB8">
        <w:trPr>
          <w:cantSplit/>
        </w:trPr>
        <w:tc>
          <w:tcPr>
            <w:tcW w:w="1816" w:type="pct"/>
            <w:tcBorders>
              <w:top w:val="dotted" w:sz="4" w:space="0" w:color="auto"/>
              <w:left w:val="single" w:sz="4" w:space="0" w:color="auto"/>
              <w:bottom w:val="dotted" w:sz="4" w:space="0" w:color="auto"/>
              <w:right w:val="single" w:sz="4" w:space="0" w:color="auto"/>
            </w:tcBorders>
            <w:vAlign w:val="center"/>
          </w:tcPr>
          <w:p w:rsidR="009D7B2D" w:rsidRDefault="009D7B2D" w:rsidP="009D7B2D">
            <w:pPr>
              <w:spacing w:line="228" w:lineRule="auto"/>
              <w:ind w:left="57"/>
              <w:jc w:val="center"/>
              <w:rPr>
                <w:rFonts w:ascii="Arial" w:hAnsi="Arial" w:cs="Arial"/>
                <w:color w:val="000000"/>
              </w:rPr>
            </w:pPr>
            <w:r>
              <w:rPr>
                <w:rFonts w:ascii="Arial" w:hAnsi="Arial" w:cs="Arial"/>
                <w:color w:val="000000"/>
              </w:rPr>
              <w:t>Павловский район</w:t>
            </w:r>
          </w:p>
        </w:tc>
        <w:tc>
          <w:tcPr>
            <w:tcW w:w="685" w:type="pct"/>
            <w:tcBorders>
              <w:top w:val="dotted" w:sz="4" w:space="0" w:color="auto"/>
              <w:left w:val="single" w:sz="4" w:space="0" w:color="auto"/>
              <w:bottom w:val="dotted" w:sz="4" w:space="0" w:color="auto"/>
              <w:right w:val="single" w:sz="4" w:space="0" w:color="auto"/>
            </w:tcBorders>
            <w:vAlign w:val="bottom"/>
          </w:tcPr>
          <w:p w:rsidR="009D7B2D" w:rsidRDefault="009D7B2D" w:rsidP="009D7B2D">
            <w:pPr>
              <w:ind w:right="57"/>
              <w:jc w:val="center"/>
              <w:rPr>
                <w:rFonts w:ascii="Arial" w:hAnsi="Arial" w:cs="Arial"/>
                <w:color w:val="000000"/>
              </w:rPr>
            </w:pPr>
            <w:r w:rsidRPr="00435227">
              <w:rPr>
                <w:rFonts w:ascii="Arial" w:hAnsi="Arial" w:cs="Arial"/>
              </w:rPr>
              <w:t>5833</w:t>
            </w:r>
          </w:p>
        </w:tc>
        <w:tc>
          <w:tcPr>
            <w:tcW w:w="608" w:type="pct"/>
            <w:tcBorders>
              <w:top w:val="dotted" w:sz="4" w:space="0" w:color="auto"/>
              <w:left w:val="single" w:sz="4" w:space="0" w:color="auto"/>
              <w:bottom w:val="dotted" w:sz="4" w:space="0" w:color="auto"/>
              <w:right w:val="single" w:sz="4" w:space="0" w:color="auto"/>
            </w:tcBorders>
            <w:vAlign w:val="bottom"/>
          </w:tcPr>
          <w:p w:rsidR="009D7B2D" w:rsidRDefault="009D7B2D" w:rsidP="009D7B2D">
            <w:pPr>
              <w:ind w:right="57"/>
              <w:jc w:val="center"/>
              <w:rPr>
                <w:rFonts w:ascii="Arial" w:hAnsi="Arial" w:cs="Arial"/>
              </w:rPr>
            </w:pPr>
            <w:r w:rsidRPr="00883225">
              <w:rPr>
                <w:rFonts w:ascii="Arial" w:hAnsi="Arial" w:cs="Arial"/>
              </w:rPr>
              <w:t>6386</w:t>
            </w:r>
          </w:p>
        </w:tc>
        <w:tc>
          <w:tcPr>
            <w:tcW w:w="608" w:type="pct"/>
            <w:tcBorders>
              <w:top w:val="dotted" w:sz="4" w:space="0" w:color="auto"/>
              <w:left w:val="single" w:sz="4" w:space="0" w:color="auto"/>
              <w:bottom w:val="dotted" w:sz="4" w:space="0" w:color="auto"/>
              <w:right w:val="single" w:sz="4" w:space="0" w:color="auto"/>
            </w:tcBorders>
            <w:vAlign w:val="bottom"/>
          </w:tcPr>
          <w:p w:rsidR="009D7B2D" w:rsidRDefault="009D7B2D" w:rsidP="009D7B2D">
            <w:pPr>
              <w:ind w:right="57"/>
              <w:jc w:val="center"/>
              <w:rPr>
                <w:rFonts w:ascii="Arial" w:hAnsi="Arial" w:cs="Arial"/>
              </w:rPr>
            </w:pPr>
            <w:r w:rsidRPr="00817087">
              <w:rPr>
                <w:rFonts w:ascii="Arial" w:hAnsi="Arial" w:cs="Arial"/>
              </w:rPr>
              <w:t>6623</w:t>
            </w:r>
          </w:p>
        </w:tc>
        <w:tc>
          <w:tcPr>
            <w:tcW w:w="608" w:type="pct"/>
            <w:tcBorders>
              <w:top w:val="dotted" w:sz="4" w:space="0" w:color="auto"/>
              <w:left w:val="single" w:sz="4" w:space="0" w:color="auto"/>
              <w:bottom w:val="dotted" w:sz="4" w:space="0" w:color="auto"/>
              <w:right w:val="single" w:sz="4" w:space="0" w:color="auto"/>
            </w:tcBorders>
            <w:vAlign w:val="bottom"/>
          </w:tcPr>
          <w:p w:rsidR="009D7B2D" w:rsidRDefault="009D7B2D" w:rsidP="009D7B2D">
            <w:pPr>
              <w:ind w:right="57"/>
              <w:jc w:val="center"/>
              <w:rPr>
                <w:rFonts w:ascii="Arial" w:hAnsi="Arial" w:cs="Arial"/>
              </w:rPr>
            </w:pPr>
            <w:r w:rsidRPr="003F6FD5">
              <w:rPr>
                <w:rFonts w:ascii="Arial" w:hAnsi="Arial" w:cs="Arial"/>
              </w:rPr>
              <w:t>6848</w:t>
            </w:r>
          </w:p>
        </w:tc>
        <w:tc>
          <w:tcPr>
            <w:tcW w:w="675" w:type="pct"/>
            <w:tcBorders>
              <w:top w:val="dotted" w:sz="4" w:space="0" w:color="auto"/>
              <w:left w:val="single" w:sz="4" w:space="0" w:color="auto"/>
              <w:bottom w:val="dotted" w:sz="4" w:space="0" w:color="auto"/>
              <w:right w:val="single" w:sz="4" w:space="0" w:color="auto"/>
            </w:tcBorders>
            <w:vAlign w:val="bottom"/>
          </w:tcPr>
          <w:p w:rsidR="009D7B2D" w:rsidRDefault="009D7B2D" w:rsidP="009D7B2D">
            <w:pPr>
              <w:ind w:right="57"/>
              <w:jc w:val="center"/>
              <w:rPr>
                <w:rFonts w:ascii="Arial" w:hAnsi="Arial" w:cs="Arial"/>
              </w:rPr>
            </w:pPr>
            <w:r>
              <w:rPr>
                <w:rFonts w:ascii="Arial" w:hAnsi="Arial" w:cs="Arial"/>
              </w:rPr>
              <w:t>7366</w:t>
            </w:r>
          </w:p>
        </w:tc>
      </w:tr>
      <w:tr w:rsidR="009D7B2D" w:rsidTr="008A2DB8">
        <w:trPr>
          <w:cantSplit/>
        </w:trPr>
        <w:tc>
          <w:tcPr>
            <w:tcW w:w="1816" w:type="pct"/>
            <w:tcBorders>
              <w:top w:val="dotted" w:sz="4" w:space="0" w:color="auto"/>
              <w:left w:val="single" w:sz="4" w:space="0" w:color="auto"/>
              <w:bottom w:val="dotted" w:sz="4" w:space="0" w:color="auto"/>
              <w:right w:val="single" w:sz="4" w:space="0" w:color="auto"/>
            </w:tcBorders>
            <w:vAlign w:val="center"/>
          </w:tcPr>
          <w:p w:rsidR="009D7B2D" w:rsidRDefault="009D7B2D" w:rsidP="009D7B2D">
            <w:pPr>
              <w:spacing w:line="228" w:lineRule="auto"/>
              <w:ind w:left="57"/>
              <w:jc w:val="center"/>
              <w:rPr>
                <w:rFonts w:ascii="Arial" w:hAnsi="Arial" w:cs="Arial"/>
                <w:color w:val="000000"/>
              </w:rPr>
            </w:pPr>
            <w:r>
              <w:rPr>
                <w:rFonts w:ascii="Arial" w:hAnsi="Arial" w:cs="Arial"/>
                <w:color w:val="000000"/>
              </w:rPr>
              <w:t>Староминский район</w:t>
            </w:r>
          </w:p>
        </w:tc>
        <w:tc>
          <w:tcPr>
            <w:tcW w:w="685" w:type="pct"/>
            <w:tcBorders>
              <w:top w:val="dotted" w:sz="4" w:space="0" w:color="auto"/>
              <w:left w:val="single" w:sz="4" w:space="0" w:color="auto"/>
              <w:bottom w:val="dotted" w:sz="4" w:space="0" w:color="auto"/>
              <w:right w:val="single" w:sz="4" w:space="0" w:color="auto"/>
            </w:tcBorders>
            <w:vAlign w:val="bottom"/>
          </w:tcPr>
          <w:p w:rsidR="009D7B2D" w:rsidRDefault="009D7B2D" w:rsidP="009D7B2D">
            <w:pPr>
              <w:ind w:right="57"/>
              <w:jc w:val="center"/>
              <w:rPr>
                <w:rFonts w:ascii="Arial" w:hAnsi="Arial" w:cs="Arial"/>
                <w:color w:val="000000"/>
              </w:rPr>
            </w:pPr>
            <w:r w:rsidRPr="00435227">
              <w:rPr>
                <w:rFonts w:ascii="Arial" w:hAnsi="Arial" w:cs="Arial"/>
              </w:rPr>
              <w:t>3973</w:t>
            </w:r>
          </w:p>
        </w:tc>
        <w:tc>
          <w:tcPr>
            <w:tcW w:w="608" w:type="pct"/>
            <w:tcBorders>
              <w:top w:val="dotted" w:sz="4" w:space="0" w:color="auto"/>
              <w:left w:val="single" w:sz="4" w:space="0" w:color="auto"/>
              <w:bottom w:val="dotted" w:sz="4" w:space="0" w:color="auto"/>
              <w:right w:val="single" w:sz="4" w:space="0" w:color="auto"/>
            </w:tcBorders>
            <w:vAlign w:val="bottom"/>
          </w:tcPr>
          <w:p w:rsidR="009D7B2D" w:rsidRDefault="009D7B2D" w:rsidP="009D7B2D">
            <w:pPr>
              <w:ind w:right="57"/>
              <w:jc w:val="center"/>
              <w:rPr>
                <w:rFonts w:ascii="Arial" w:hAnsi="Arial" w:cs="Arial"/>
              </w:rPr>
            </w:pPr>
            <w:r w:rsidRPr="00883225">
              <w:rPr>
                <w:rFonts w:ascii="Arial" w:hAnsi="Arial" w:cs="Arial"/>
              </w:rPr>
              <w:t>4661</w:t>
            </w:r>
          </w:p>
        </w:tc>
        <w:tc>
          <w:tcPr>
            <w:tcW w:w="608" w:type="pct"/>
            <w:tcBorders>
              <w:top w:val="dotted" w:sz="4" w:space="0" w:color="auto"/>
              <w:left w:val="single" w:sz="4" w:space="0" w:color="auto"/>
              <w:bottom w:val="dotted" w:sz="4" w:space="0" w:color="auto"/>
              <w:right w:val="single" w:sz="4" w:space="0" w:color="auto"/>
            </w:tcBorders>
            <w:vAlign w:val="bottom"/>
          </w:tcPr>
          <w:p w:rsidR="009D7B2D" w:rsidRDefault="009D7B2D" w:rsidP="009D7B2D">
            <w:pPr>
              <w:ind w:right="57"/>
              <w:jc w:val="center"/>
              <w:rPr>
                <w:rFonts w:ascii="Arial" w:hAnsi="Arial" w:cs="Arial"/>
              </w:rPr>
            </w:pPr>
            <w:r w:rsidRPr="00817087">
              <w:rPr>
                <w:rFonts w:ascii="Arial" w:hAnsi="Arial" w:cs="Arial"/>
              </w:rPr>
              <w:t>4675</w:t>
            </w:r>
          </w:p>
        </w:tc>
        <w:tc>
          <w:tcPr>
            <w:tcW w:w="608" w:type="pct"/>
            <w:tcBorders>
              <w:top w:val="dotted" w:sz="4" w:space="0" w:color="auto"/>
              <w:left w:val="single" w:sz="4" w:space="0" w:color="auto"/>
              <w:bottom w:val="dotted" w:sz="4" w:space="0" w:color="auto"/>
              <w:right w:val="single" w:sz="4" w:space="0" w:color="auto"/>
            </w:tcBorders>
            <w:vAlign w:val="bottom"/>
          </w:tcPr>
          <w:p w:rsidR="009D7B2D" w:rsidRDefault="009D7B2D" w:rsidP="009D7B2D">
            <w:pPr>
              <w:ind w:right="57"/>
              <w:jc w:val="center"/>
              <w:rPr>
                <w:rFonts w:ascii="Arial" w:hAnsi="Arial" w:cs="Arial"/>
              </w:rPr>
            </w:pPr>
            <w:r w:rsidRPr="003F6FD5">
              <w:rPr>
                <w:rFonts w:ascii="Arial" w:hAnsi="Arial" w:cs="Arial"/>
              </w:rPr>
              <w:t>4873</w:t>
            </w:r>
          </w:p>
        </w:tc>
        <w:tc>
          <w:tcPr>
            <w:tcW w:w="675" w:type="pct"/>
            <w:tcBorders>
              <w:top w:val="dotted" w:sz="4" w:space="0" w:color="auto"/>
              <w:left w:val="single" w:sz="4" w:space="0" w:color="auto"/>
              <w:bottom w:val="dotted" w:sz="4" w:space="0" w:color="auto"/>
              <w:right w:val="single" w:sz="4" w:space="0" w:color="auto"/>
            </w:tcBorders>
            <w:vAlign w:val="bottom"/>
          </w:tcPr>
          <w:p w:rsidR="009D7B2D" w:rsidRDefault="009D7B2D" w:rsidP="009D7B2D">
            <w:pPr>
              <w:ind w:right="57"/>
              <w:jc w:val="center"/>
              <w:rPr>
                <w:rFonts w:ascii="Arial" w:hAnsi="Arial" w:cs="Arial"/>
              </w:rPr>
            </w:pPr>
            <w:r>
              <w:rPr>
                <w:rFonts w:ascii="Arial" w:hAnsi="Arial" w:cs="Arial"/>
              </w:rPr>
              <w:t>5220</w:t>
            </w:r>
          </w:p>
        </w:tc>
      </w:tr>
      <w:tr w:rsidR="009D7B2D" w:rsidTr="009A7B47">
        <w:trPr>
          <w:cantSplit/>
        </w:trPr>
        <w:tc>
          <w:tcPr>
            <w:tcW w:w="1816" w:type="pct"/>
            <w:tcBorders>
              <w:top w:val="dotted" w:sz="4" w:space="0" w:color="auto"/>
              <w:left w:val="single" w:sz="4" w:space="0" w:color="auto"/>
              <w:bottom w:val="dotted" w:sz="4" w:space="0" w:color="auto"/>
              <w:right w:val="single" w:sz="4" w:space="0" w:color="auto"/>
            </w:tcBorders>
            <w:vAlign w:val="center"/>
          </w:tcPr>
          <w:p w:rsidR="009D7B2D" w:rsidRDefault="009D7B2D" w:rsidP="009D7B2D">
            <w:pPr>
              <w:spacing w:line="228" w:lineRule="auto"/>
              <w:ind w:left="57"/>
              <w:jc w:val="center"/>
              <w:rPr>
                <w:rFonts w:ascii="Arial" w:hAnsi="Arial" w:cs="Arial"/>
                <w:color w:val="000000"/>
              </w:rPr>
            </w:pPr>
            <w:r>
              <w:rPr>
                <w:rFonts w:ascii="Arial" w:hAnsi="Arial" w:cs="Arial"/>
                <w:color w:val="000000"/>
              </w:rPr>
              <w:t>Щербиновский район</w:t>
            </w:r>
          </w:p>
        </w:tc>
        <w:tc>
          <w:tcPr>
            <w:tcW w:w="685" w:type="pct"/>
            <w:tcBorders>
              <w:top w:val="dotted" w:sz="4" w:space="0" w:color="auto"/>
              <w:left w:val="single" w:sz="4" w:space="0" w:color="auto"/>
              <w:bottom w:val="single" w:sz="12" w:space="0" w:color="auto"/>
              <w:right w:val="single" w:sz="4" w:space="0" w:color="auto"/>
            </w:tcBorders>
            <w:vAlign w:val="bottom"/>
          </w:tcPr>
          <w:p w:rsidR="009D7B2D" w:rsidRDefault="009D7B2D" w:rsidP="009D7B2D">
            <w:pPr>
              <w:ind w:right="57"/>
              <w:jc w:val="center"/>
              <w:rPr>
                <w:rFonts w:ascii="Arial" w:hAnsi="Arial" w:cs="Arial"/>
                <w:color w:val="000000"/>
              </w:rPr>
            </w:pPr>
            <w:r w:rsidRPr="00435227">
              <w:rPr>
                <w:rFonts w:ascii="Arial" w:hAnsi="Arial" w:cs="Arial"/>
              </w:rPr>
              <w:t>3022</w:t>
            </w:r>
          </w:p>
        </w:tc>
        <w:tc>
          <w:tcPr>
            <w:tcW w:w="608" w:type="pct"/>
            <w:tcBorders>
              <w:top w:val="dotted" w:sz="4" w:space="0" w:color="auto"/>
              <w:left w:val="single" w:sz="4" w:space="0" w:color="auto"/>
              <w:bottom w:val="single" w:sz="12" w:space="0" w:color="auto"/>
              <w:right w:val="single" w:sz="4" w:space="0" w:color="auto"/>
            </w:tcBorders>
            <w:vAlign w:val="bottom"/>
          </w:tcPr>
          <w:p w:rsidR="009D7B2D" w:rsidRDefault="009D7B2D" w:rsidP="009D7B2D">
            <w:pPr>
              <w:ind w:right="57"/>
              <w:jc w:val="center"/>
              <w:rPr>
                <w:rFonts w:ascii="Arial" w:hAnsi="Arial" w:cs="Arial"/>
              </w:rPr>
            </w:pPr>
            <w:r w:rsidRPr="00883225">
              <w:rPr>
                <w:rFonts w:ascii="Arial" w:hAnsi="Arial" w:cs="Arial"/>
              </w:rPr>
              <w:t>3298</w:t>
            </w:r>
          </w:p>
        </w:tc>
        <w:tc>
          <w:tcPr>
            <w:tcW w:w="608" w:type="pct"/>
            <w:tcBorders>
              <w:top w:val="dotted" w:sz="4" w:space="0" w:color="auto"/>
              <w:left w:val="single" w:sz="4" w:space="0" w:color="auto"/>
              <w:bottom w:val="single" w:sz="12" w:space="0" w:color="auto"/>
              <w:right w:val="single" w:sz="4" w:space="0" w:color="auto"/>
            </w:tcBorders>
            <w:vAlign w:val="bottom"/>
          </w:tcPr>
          <w:p w:rsidR="009D7B2D" w:rsidRDefault="009D7B2D" w:rsidP="009D7B2D">
            <w:pPr>
              <w:ind w:right="57"/>
              <w:jc w:val="center"/>
              <w:rPr>
                <w:rFonts w:ascii="Arial" w:hAnsi="Arial" w:cs="Arial"/>
              </w:rPr>
            </w:pPr>
            <w:r w:rsidRPr="00817087">
              <w:rPr>
                <w:rFonts w:ascii="Arial" w:hAnsi="Arial" w:cs="Arial"/>
              </w:rPr>
              <w:t>3421</w:t>
            </w:r>
          </w:p>
        </w:tc>
        <w:tc>
          <w:tcPr>
            <w:tcW w:w="608" w:type="pct"/>
            <w:tcBorders>
              <w:top w:val="dotted" w:sz="4" w:space="0" w:color="auto"/>
              <w:left w:val="single" w:sz="4" w:space="0" w:color="auto"/>
              <w:bottom w:val="single" w:sz="12" w:space="0" w:color="auto"/>
              <w:right w:val="single" w:sz="4" w:space="0" w:color="auto"/>
            </w:tcBorders>
            <w:vAlign w:val="bottom"/>
          </w:tcPr>
          <w:p w:rsidR="009D7B2D" w:rsidRDefault="009D7B2D" w:rsidP="009D7B2D">
            <w:pPr>
              <w:ind w:right="57"/>
              <w:jc w:val="center"/>
              <w:rPr>
                <w:rFonts w:ascii="Arial" w:hAnsi="Arial" w:cs="Arial"/>
              </w:rPr>
            </w:pPr>
            <w:r w:rsidRPr="003F6FD5">
              <w:rPr>
                <w:rFonts w:ascii="Arial" w:hAnsi="Arial" w:cs="Arial"/>
              </w:rPr>
              <w:t>3432</w:t>
            </w:r>
          </w:p>
        </w:tc>
        <w:tc>
          <w:tcPr>
            <w:tcW w:w="675" w:type="pct"/>
            <w:tcBorders>
              <w:top w:val="dotted" w:sz="4" w:space="0" w:color="auto"/>
              <w:left w:val="single" w:sz="4" w:space="0" w:color="auto"/>
              <w:bottom w:val="dotted" w:sz="4" w:space="0" w:color="auto"/>
              <w:right w:val="single" w:sz="4" w:space="0" w:color="auto"/>
            </w:tcBorders>
            <w:vAlign w:val="bottom"/>
          </w:tcPr>
          <w:p w:rsidR="009D7B2D" w:rsidRDefault="009D7B2D" w:rsidP="009D7B2D">
            <w:pPr>
              <w:ind w:right="57"/>
              <w:jc w:val="center"/>
              <w:rPr>
                <w:rFonts w:ascii="Arial" w:hAnsi="Arial" w:cs="Arial"/>
              </w:rPr>
            </w:pPr>
            <w:r>
              <w:rPr>
                <w:rFonts w:ascii="Arial" w:hAnsi="Arial" w:cs="Arial"/>
              </w:rPr>
              <w:t>3693</w:t>
            </w:r>
          </w:p>
        </w:tc>
      </w:tr>
    </w:tbl>
    <w:p w:rsidR="00D7440F" w:rsidRDefault="00D7440F" w:rsidP="009D7B2D">
      <w:pPr>
        <w:spacing w:after="0" w:line="276" w:lineRule="auto"/>
        <w:ind w:firstLine="709"/>
        <w:jc w:val="both"/>
        <w:rPr>
          <w:rFonts w:ascii="Times New Roman" w:hAnsi="Times New Roman"/>
          <w:sz w:val="28"/>
          <w:szCs w:val="28"/>
        </w:rPr>
      </w:pPr>
    </w:p>
    <w:p w:rsidR="009D7B2D" w:rsidRDefault="009D7B2D" w:rsidP="009D7B2D">
      <w:pPr>
        <w:spacing w:after="0" w:line="276" w:lineRule="auto"/>
        <w:ind w:firstLine="709"/>
        <w:jc w:val="both"/>
        <w:rPr>
          <w:rFonts w:ascii="Times New Roman" w:hAnsi="Times New Roman"/>
          <w:sz w:val="28"/>
          <w:szCs w:val="28"/>
        </w:rPr>
      </w:pPr>
      <w:r>
        <w:rPr>
          <w:rFonts w:ascii="Times New Roman" w:hAnsi="Times New Roman"/>
          <w:sz w:val="28"/>
          <w:szCs w:val="28"/>
        </w:rPr>
        <w:t>В сравнении с другими районами СЭЗ КК по обороту розничной торговли, как и по большинству других показателей, Крыловский район отстает от других муниципалитетов (лишь у Щербиновского района показатель ниже).</w:t>
      </w:r>
    </w:p>
    <w:p w:rsidR="005E52AD" w:rsidRDefault="005E52AD" w:rsidP="005E52AD">
      <w:pPr>
        <w:spacing w:after="0" w:line="276" w:lineRule="auto"/>
        <w:ind w:firstLine="709"/>
        <w:jc w:val="both"/>
        <w:rPr>
          <w:rFonts w:ascii="Times New Roman" w:hAnsi="Times New Roman"/>
          <w:sz w:val="28"/>
          <w:szCs w:val="28"/>
        </w:rPr>
      </w:pPr>
      <w:r>
        <w:rPr>
          <w:rFonts w:ascii="Times New Roman" w:hAnsi="Times New Roman"/>
          <w:sz w:val="28"/>
          <w:szCs w:val="28"/>
        </w:rPr>
        <w:t>Если же рассматривать оборот розничной торговли на душу населения, то здесь уже отставание Крыловского района от других муниципалитетов не такое значительное, а муниципалитетов СЭЗ КК Крыловский район опережает по этому показателю.</w:t>
      </w:r>
    </w:p>
    <w:p w:rsidR="003B397B" w:rsidRDefault="00BE033B" w:rsidP="005E52AD">
      <w:pPr>
        <w:pStyle w:val="22"/>
        <w:widowControl w:val="0"/>
        <w:spacing w:line="276" w:lineRule="auto"/>
        <w:ind w:firstLine="720"/>
        <w:jc w:val="both"/>
        <w:rPr>
          <w:rFonts w:ascii="Times New Roman" w:hAnsi="Times New Roman"/>
          <w:b w:val="0"/>
          <w:bCs w:val="0"/>
          <w:spacing w:val="-2"/>
          <w:szCs w:val="24"/>
        </w:rPr>
      </w:pPr>
      <w:r w:rsidRPr="00BE033B">
        <w:rPr>
          <w:rFonts w:ascii="Times New Roman" w:hAnsi="Times New Roman"/>
          <w:b w:val="0"/>
          <w:bCs w:val="0"/>
          <w:spacing w:val="-2"/>
          <w:szCs w:val="24"/>
        </w:rPr>
        <w:t>Центром притяжения бытовых услуг является районный центр – ст. Крыловская – 84% от общего числа объектов. При этом в остальных сельских поселениях подобные услуги или вовсе не оказываются или их уровень минимален.</w:t>
      </w:r>
    </w:p>
    <w:p w:rsidR="00AA4E04" w:rsidRDefault="00AA4E04" w:rsidP="005E52AD">
      <w:pPr>
        <w:pStyle w:val="22"/>
        <w:widowControl w:val="0"/>
        <w:ind w:firstLine="720"/>
        <w:jc w:val="right"/>
        <w:rPr>
          <w:rFonts w:ascii="Times New Roman" w:hAnsi="Times New Roman"/>
          <w:b w:val="0"/>
          <w:bCs w:val="0"/>
          <w:spacing w:val="-2"/>
          <w:szCs w:val="24"/>
        </w:rPr>
      </w:pPr>
    </w:p>
    <w:p w:rsidR="005E52AD" w:rsidRDefault="005E52AD" w:rsidP="005E52AD">
      <w:pPr>
        <w:pStyle w:val="22"/>
        <w:widowControl w:val="0"/>
        <w:ind w:firstLine="720"/>
        <w:jc w:val="right"/>
        <w:rPr>
          <w:rFonts w:ascii="Times New Roman" w:hAnsi="Times New Roman"/>
          <w:b w:val="0"/>
          <w:bCs w:val="0"/>
          <w:spacing w:val="-2"/>
          <w:szCs w:val="24"/>
        </w:rPr>
      </w:pPr>
      <w:r>
        <w:rPr>
          <w:rFonts w:ascii="Times New Roman" w:hAnsi="Times New Roman"/>
          <w:b w:val="0"/>
          <w:bCs w:val="0"/>
          <w:spacing w:val="-2"/>
          <w:szCs w:val="24"/>
        </w:rPr>
        <w:t>Рисунок № 1</w:t>
      </w:r>
      <w:r w:rsidR="002A3C9F">
        <w:rPr>
          <w:rFonts w:ascii="Times New Roman" w:hAnsi="Times New Roman"/>
          <w:b w:val="0"/>
          <w:bCs w:val="0"/>
          <w:spacing w:val="-2"/>
          <w:szCs w:val="24"/>
        </w:rPr>
        <w:t>3</w:t>
      </w:r>
    </w:p>
    <w:p w:rsidR="005E52AD" w:rsidRDefault="005E52AD" w:rsidP="005E52AD">
      <w:pPr>
        <w:pStyle w:val="22"/>
        <w:widowControl w:val="0"/>
        <w:ind w:firstLine="720"/>
        <w:jc w:val="right"/>
        <w:rPr>
          <w:rFonts w:ascii="Times New Roman" w:hAnsi="Times New Roman"/>
          <w:b w:val="0"/>
          <w:bCs w:val="0"/>
          <w:spacing w:val="-2"/>
          <w:szCs w:val="24"/>
        </w:rPr>
      </w:pPr>
    </w:p>
    <w:p w:rsidR="005E52AD" w:rsidRDefault="005E52AD" w:rsidP="005E52AD">
      <w:pPr>
        <w:pStyle w:val="22"/>
        <w:widowControl w:val="0"/>
        <w:ind w:firstLine="720"/>
        <w:rPr>
          <w:rFonts w:ascii="Times New Roman" w:hAnsi="Times New Roman"/>
          <w:spacing w:val="-2"/>
          <w:sz w:val="24"/>
          <w:szCs w:val="24"/>
        </w:rPr>
      </w:pPr>
      <w:r w:rsidRPr="005E52AD">
        <w:rPr>
          <w:rFonts w:ascii="Times New Roman" w:hAnsi="Times New Roman"/>
          <w:spacing w:val="-2"/>
          <w:sz w:val="24"/>
          <w:szCs w:val="24"/>
        </w:rPr>
        <w:t>Число объектов бытового обслуживания населения</w:t>
      </w:r>
    </w:p>
    <w:p w:rsidR="005E52AD" w:rsidRPr="005E52AD" w:rsidRDefault="005E52AD" w:rsidP="005E52AD">
      <w:pPr>
        <w:pStyle w:val="22"/>
        <w:widowControl w:val="0"/>
        <w:ind w:firstLine="720"/>
        <w:rPr>
          <w:rFonts w:ascii="Times New Roman" w:hAnsi="Times New Roman"/>
          <w:spacing w:val="-2"/>
          <w:sz w:val="24"/>
          <w:szCs w:val="24"/>
        </w:rPr>
      </w:pPr>
      <w:r w:rsidRPr="00640920">
        <w:rPr>
          <w:noProof/>
        </w:rPr>
        <w:drawing>
          <wp:inline distT="0" distB="0" distL="0" distR="0">
            <wp:extent cx="5480685" cy="3267075"/>
            <wp:effectExtent l="0" t="0" r="0" b="0"/>
            <wp:docPr id="45" name="Диаграмма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5E52AD" w:rsidRPr="005E52AD" w:rsidRDefault="005E52AD" w:rsidP="005E52AD">
      <w:pPr>
        <w:pStyle w:val="22"/>
        <w:widowControl w:val="0"/>
        <w:spacing w:line="276" w:lineRule="auto"/>
        <w:ind w:firstLine="720"/>
        <w:jc w:val="right"/>
        <w:rPr>
          <w:rFonts w:ascii="Times New Roman" w:hAnsi="Times New Roman"/>
          <w:b w:val="0"/>
          <w:bCs w:val="0"/>
          <w:spacing w:val="-2"/>
          <w:szCs w:val="24"/>
        </w:rPr>
      </w:pPr>
    </w:p>
    <w:p w:rsidR="003B397B" w:rsidRDefault="003B397B" w:rsidP="003B397B">
      <w:pPr>
        <w:pStyle w:val="S1"/>
        <w:rPr>
          <w:sz w:val="28"/>
          <w:szCs w:val="28"/>
        </w:rPr>
      </w:pPr>
      <w:r>
        <w:rPr>
          <w:sz w:val="28"/>
          <w:szCs w:val="28"/>
        </w:rPr>
        <w:t>Оборот общественного питания по итогам 201</w:t>
      </w:r>
      <w:r w:rsidR="005E52AD">
        <w:rPr>
          <w:sz w:val="28"/>
          <w:szCs w:val="28"/>
        </w:rPr>
        <w:t>9</w:t>
      </w:r>
      <w:r>
        <w:rPr>
          <w:sz w:val="28"/>
          <w:szCs w:val="28"/>
        </w:rPr>
        <w:t xml:space="preserve"> года имел положительный темп роста в сравнении с 201</w:t>
      </w:r>
      <w:r w:rsidR="00D421BD">
        <w:rPr>
          <w:sz w:val="28"/>
          <w:szCs w:val="28"/>
        </w:rPr>
        <w:t>8</w:t>
      </w:r>
      <w:r>
        <w:rPr>
          <w:sz w:val="28"/>
          <w:szCs w:val="28"/>
        </w:rPr>
        <w:t xml:space="preserve"> годом. По полному кругу предприятий был достигнут показатель в размере 1</w:t>
      </w:r>
      <w:r w:rsidR="00D421BD">
        <w:rPr>
          <w:sz w:val="28"/>
          <w:szCs w:val="28"/>
        </w:rPr>
        <w:t>22</w:t>
      </w:r>
      <w:r>
        <w:rPr>
          <w:sz w:val="28"/>
          <w:szCs w:val="28"/>
        </w:rPr>
        <w:t>,</w:t>
      </w:r>
      <w:r w:rsidR="00D421BD">
        <w:rPr>
          <w:sz w:val="28"/>
          <w:szCs w:val="28"/>
        </w:rPr>
        <w:t>4</w:t>
      </w:r>
      <w:r>
        <w:rPr>
          <w:sz w:val="28"/>
          <w:szCs w:val="28"/>
        </w:rPr>
        <w:t xml:space="preserve"> млн. руб</w:t>
      </w:r>
      <w:r w:rsidR="00D421BD">
        <w:rPr>
          <w:sz w:val="28"/>
          <w:szCs w:val="28"/>
        </w:rPr>
        <w:t>.</w:t>
      </w:r>
      <w:r>
        <w:rPr>
          <w:sz w:val="28"/>
          <w:szCs w:val="28"/>
        </w:rPr>
        <w:t xml:space="preserve">, среди которых на крупные и средние организации </w:t>
      </w:r>
      <w:r w:rsidR="00D421BD">
        <w:rPr>
          <w:sz w:val="28"/>
          <w:szCs w:val="28"/>
        </w:rPr>
        <w:t>Крыловского</w:t>
      </w:r>
      <w:r>
        <w:rPr>
          <w:sz w:val="28"/>
          <w:szCs w:val="28"/>
        </w:rPr>
        <w:t xml:space="preserve"> района пришлось</w:t>
      </w:r>
      <w:r w:rsidR="00D421BD">
        <w:rPr>
          <w:sz w:val="28"/>
          <w:szCs w:val="28"/>
        </w:rPr>
        <w:t xml:space="preserve"> только19,1</w:t>
      </w:r>
      <w:r>
        <w:rPr>
          <w:sz w:val="28"/>
          <w:szCs w:val="28"/>
        </w:rPr>
        <w:t xml:space="preserve"> млн. руб. Темп роста оборота общественного питания по полному кругу предприятий</w:t>
      </w:r>
      <w:r w:rsidR="00D421BD">
        <w:rPr>
          <w:sz w:val="28"/>
          <w:szCs w:val="28"/>
        </w:rPr>
        <w:t xml:space="preserve"> в сопоставимых ценах</w:t>
      </w:r>
      <w:r>
        <w:rPr>
          <w:sz w:val="28"/>
          <w:szCs w:val="28"/>
        </w:rPr>
        <w:t>201</w:t>
      </w:r>
      <w:r w:rsidR="00D421BD">
        <w:rPr>
          <w:sz w:val="28"/>
          <w:szCs w:val="28"/>
        </w:rPr>
        <w:t>9</w:t>
      </w:r>
      <w:r>
        <w:rPr>
          <w:sz w:val="28"/>
          <w:szCs w:val="28"/>
        </w:rPr>
        <w:t xml:space="preserve"> год</w:t>
      </w:r>
      <w:r w:rsidR="00B85439">
        <w:rPr>
          <w:sz w:val="28"/>
          <w:szCs w:val="28"/>
        </w:rPr>
        <w:t>а</w:t>
      </w:r>
      <w:r>
        <w:rPr>
          <w:sz w:val="28"/>
          <w:szCs w:val="28"/>
        </w:rPr>
        <w:t xml:space="preserve"> составил 10</w:t>
      </w:r>
      <w:r w:rsidR="00D421BD">
        <w:rPr>
          <w:sz w:val="28"/>
          <w:szCs w:val="28"/>
        </w:rPr>
        <w:t>0</w:t>
      </w:r>
      <w:r>
        <w:rPr>
          <w:sz w:val="28"/>
          <w:szCs w:val="28"/>
        </w:rPr>
        <w:t>,</w:t>
      </w:r>
      <w:r w:rsidR="00D421BD">
        <w:rPr>
          <w:sz w:val="28"/>
          <w:szCs w:val="28"/>
        </w:rPr>
        <w:t>2</w:t>
      </w:r>
      <w:r>
        <w:rPr>
          <w:sz w:val="28"/>
          <w:szCs w:val="28"/>
        </w:rPr>
        <w:t xml:space="preserve"> %. </w:t>
      </w:r>
    </w:p>
    <w:p w:rsidR="003B397B" w:rsidRPr="00D421BD" w:rsidRDefault="003B397B" w:rsidP="003B397B">
      <w:pPr>
        <w:pStyle w:val="22"/>
        <w:widowControl w:val="0"/>
        <w:spacing w:line="276" w:lineRule="auto"/>
        <w:ind w:firstLine="720"/>
        <w:jc w:val="both"/>
        <w:rPr>
          <w:rFonts w:ascii="Times New Roman" w:hAnsi="Times New Roman"/>
          <w:b w:val="0"/>
          <w:bCs w:val="0"/>
        </w:rPr>
      </w:pPr>
      <w:r w:rsidRPr="00D421BD">
        <w:rPr>
          <w:rFonts w:ascii="Times New Roman" w:hAnsi="Times New Roman"/>
          <w:b w:val="0"/>
          <w:bCs w:val="0"/>
        </w:rPr>
        <w:t>Доходы всех предприятий курортно-туристского комплекса (с учетом доходов малых предприятий и физических лиц) по итогам 201</w:t>
      </w:r>
      <w:r w:rsidR="007C37D3">
        <w:rPr>
          <w:rFonts w:ascii="Times New Roman" w:hAnsi="Times New Roman"/>
          <w:b w:val="0"/>
          <w:bCs w:val="0"/>
        </w:rPr>
        <w:t>9</w:t>
      </w:r>
      <w:r w:rsidRPr="00D421BD">
        <w:rPr>
          <w:rFonts w:ascii="Times New Roman" w:hAnsi="Times New Roman"/>
          <w:b w:val="0"/>
          <w:bCs w:val="0"/>
        </w:rPr>
        <w:t xml:space="preserve"> г. составили </w:t>
      </w:r>
      <w:r w:rsidR="007C37D3">
        <w:rPr>
          <w:rFonts w:ascii="Times New Roman" w:hAnsi="Times New Roman"/>
          <w:b w:val="0"/>
          <w:bCs w:val="0"/>
        </w:rPr>
        <w:t>8,1</w:t>
      </w:r>
      <w:r w:rsidRPr="00D421BD">
        <w:rPr>
          <w:rFonts w:ascii="Times New Roman" w:hAnsi="Times New Roman"/>
          <w:b w:val="0"/>
          <w:bCs w:val="0"/>
        </w:rPr>
        <w:t xml:space="preserve"> млн. руб</w:t>
      </w:r>
      <w:r w:rsidR="007C37D3">
        <w:rPr>
          <w:rFonts w:ascii="Times New Roman" w:hAnsi="Times New Roman"/>
          <w:b w:val="0"/>
          <w:bCs w:val="0"/>
        </w:rPr>
        <w:t xml:space="preserve">. (100% приходится на гостиницы и аналогичные средства размещения). </w:t>
      </w:r>
    </w:p>
    <w:p w:rsidR="003B397B" w:rsidRPr="00D421BD" w:rsidRDefault="003B397B" w:rsidP="003B397B">
      <w:pPr>
        <w:pStyle w:val="22"/>
        <w:widowControl w:val="0"/>
        <w:spacing w:line="276" w:lineRule="auto"/>
        <w:ind w:firstLine="720"/>
        <w:jc w:val="both"/>
        <w:rPr>
          <w:rFonts w:ascii="Times New Roman" w:hAnsi="Times New Roman"/>
          <w:b w:val="0"/>
          <w:bCs w:val="0"/>
        </w:rPr>
      </w:pPr>
      <w:r w:rsidRPr="00D421BD">
        <w:rPr>
          <w:rFonts w:ascii="Times New Roman" w:hAnsi="Times New Roman"/>
          <w:b w:val="0"/>
          <w:bCs w:val="0"/>
        </w:rPr>
        <w:t xml:space="preserve">В </w:t>
      </w:r>
      <w:r w:rsidR="007C37D3">
        <w:rPr>
          <w:rFonts w:ascii="Times New Roman" w:hAnsi="Times New Roman"/>
          <w:b w:val="0"/>
          <w:bCs w:val="0"/>
        </w:rPr>
        <w:t>Крыловском районе</w:t>
      </w:r>
      <w:r w:rsidRPr="00D421BD">
        <w:rPr>
          <w:rFonts w:ascii="Times New Roman" w:hAnsi="Times New Roman"/>
          <w:b w:val="0"/>
          <w:bCs w:val="0"/>
        </w:rPr>
        <w:t xml:space="preserve"> осуществляют деятельность 3 гостиницы и аналогичных средств размещения на </w:t>
      </w:r>
      <w:r w:rsidR="007C37D3">
        <w:rPr>
          <w:rFonts w:ascii="Times New Roman" w:hAnsi="Times New Roman"/>
          <w:b w:val="0"/>
          <w:bCs w:val="0"/>
        </w:rPr>
        <w:t>69</w:t>
      </w:r>
      <w:r w:rsidRPr="00D421BD">
        <w:rPr>
          <w:rFonts w:ascii="Times New Roman" w:hAnsi="Times New Roman"/>
          <w:b w:val="0"/>
          <w:bCs w:val="0"/>
        </w:rPr>
        <w:t xml:space="preserve"> мест.</w:t>
      </w:r>
    </w:p>
    <w:p w:rsidR="003B397B" w:rsidRDefault="003B397B" w:rsidP="003B397B">
      <w:pPr>
        <w:pStyle w:val="22"/>
        <w:widowControl w:val="0"/>
        <w:spacing w:line="276" w:lineRule="auto"/>
        <w:ind w:firstLine="720"/>
        <w:jc w:val="both"/>
        <w:rPr>
          <w:rFonts w:ascii="Times New Roman" w:hAnsi="Times New Roman"/>
          <w:b w:val="0"/>
          <w:bCs w:val="0"/>
        </w:rPr>
      </w:pPr>
    </w:p>
    <w:p w:rsidR="003B397B" w:rsidRDefault="003B397B" w:rsidP="003B397B">
      <w:pPr>
        <w:spacing w:after="0" w:line="240" w:lineRule="auto"/>
        <w:ind w:firstLine="360"/>
        <w:jc w:val="center"/>
        <w:rPr>
          <w:rFonts w:ascii="Times New Roman" w:hAnsi="Times New Roman"/>
          <w:b/>
          <w:sz w:val="28"/>
          <w:szCs w:val="28"/>
        </w:rPr>
      </w:pPr>
      <w:r w:rsidRPr="0042097B">
        <w:rPr>
          <w:rFonts w:ascii="Times New Roman" w:hAnsi="Times New Roman"/>
          <w:b/>
          <w:sz w:val="28"/>
          <w:szCs w:val="28"/>
        </w:rPr>
        <w:t>2.8 Малый и средний бизнес</w:t>
      </w:r>
    </w:p>
    <w:p w:rsidR="003B397B" w:rsidRDefault="003B397B" w:rsidP="003B397B">
      <w:pPr>
        <w:pStyle w:val="22"/>
        <w:widowControl w:val="0"/>
        <w:spacing w:line="276" w:lineRule="auto"/>
        <w:ind w:firstLine="720"/>
        <w:jc w:val="both"/>
        <w:rPr>
          <w:rFonts w:ascii="Times New Roman" w:hAnsi="Times New Roman"/>
          <w:b w:val="0"/>
          <w:bCs w:val="0"/>
        </w:rPr>
      </w:pPr>
    </w:p>
    <w:p w:rsidR="003B397B" w:rsidRPr="00E734F3" w:rsidRDefault="003B397B" w:rsidP="003B397B">
      <w:pPr>
        <w:spacing w:after="0" w:line="276" w:lineRule="auto"/>
        <w:ind w:firstLine="708"/>
        <w:jc w:val="both"/>
        <w:rPr>
          <w:rFonts w:ascii="Times New Roman" w:hAnsi="Times New Roman"/>
          <w:sz w:val="28"/>
          <w:szCs w:val="28"/>
        </w:rPr>
      </w:pPr>
      <w:r w:rsidRPr="00E734F3">
        <w:rPr>
          <w:rFonts w:ascii="Times New Roman" w:hAnsi="Times New Roman"/>
          <w:sz w:val="28"/>
          <w:szCs w:val="28"/>
        </w:rPr>
        <w:t xml:space="preserve">В настоящее время малый и средний бизнес является неотъемлемой частью экономики района, </w:t>
      </w:r>
      <w:r>
        <w:rPr>
          <w:rFonts w:ascii="Times New Roman" w:hAnsi="Times New Roman"/>
          <w:sz w:val="28"/>
          <w:szCs w:val="28"/>
        </w:rPr>
        <w:t xml:space="preserve">существенно </w:t>
      </w:r>
      <w:r w:rsidRPr="00E734F3">
        <w:rPr>
          <w:rFonts w:ascii="Times New Roman" w:hAnsi="Times New Roman"/>
          <w:sz w:val="28"/>
          <w:szCs w:val="28"/>
        </w:rPr>
        <w:t xml:space="preserve">обеспечивая занятость населения, объем выручки от реализации товаров и услуг предприятий и организаций, </w:t>
      </w:r>
      <w:r>
        <w:rPr>
          <w:rFonts w:ascii="Times New Roman" w:hAnsi="Times New Roman"/>
          <w:sz w:val="28"/>
          <w:szCs w:val="28"/>
        </w:rPr>
        <w:t>значительную часть</w:t>
      </w:r>
      <w:r w:rsidRPr="00E734F3">
        <w:rPr>
          <w:rFonts w:ascii="Times New Roman" w:hAnsi="Times New Roman"/>
          <w:sz w:val="28"/>
          <w:szCs w:val="28"/>
        </w:rPr>
        <w:t xml:space="preserve"> объема налоговых поступлений в муниципальный бюджет.</w:t>
      </w:r>
    </w:p>
    <w:p w:rsidR="003B397B" w:rsidRPr="000F294D" w:rsidRDefault="003B397B" w:rsidP="003B397B">
      <w:pPr>
        <w:pStyle w:val="22"/>
        <w:widowControl w:val="0"/>
        <w:spacing w:line="276" w:lineRule="auto"/>
        <w:ind w:firstLine="720"/>
        <w:jc w:val="both"/>
        <w:rPr>
          <w:rFonts w:ascii="Times New Roman" w:hAnsi="Times New Roman"/>
          <w:b w:val="0"/>
          <w:bCs w:val="0"/>
        </w:rPr>
      </w:pPr>
      <w:r w:rsidRPr="000F294D">
        <w:rPr>
          <w:rFonts w:ascii="Times New Roman" w:hAnsi="Times New Roman"/>
          <w:b w:val="0"/>
          <w:bCs w:val="0"/>
        </w:rPr>
        <w:t>В 201</w:t>
      </w:r>
      <w:r w:rsidR="000F294D">
        <w:rPr>
          <w:rFonts w:ascii="Times New Roman" w:hAnsi="Times New Roman"/>
          <w:b w:val="0"/>
          <w:bCs w:val="0"/>
        </w:rPr>
        <w:t>9</w:t>
      </w:r>
      <w:r w:rsidRPr="000F294D">
        <w:rPr>
          <w:rFonts w:ascii="Times New Roman" w:hAnsi="Times New Roman"/>
          <w:b w:val="0"/>
          <w:bCs w:val="0"/>
        </w:rPr>
        <w:t xml:space="preserve"> году численность субъектов малого и среднего предпринимательства в </w:t>
      </w:r>
      <w:r w:rsidR="000F294D">
        <w:rPr>
          <w:rFonts w:ascii="Times New Roman" w:hAnsi="Times New Roman"/>
          <w:b w:val="0"/>
          <w:bCs w:val="0"/>
        </w:rPr>
        <w:t>Крыловском</w:t>
      </w:r>
      <w:r w:rsidRPr="000F294D">
        <w:rPr>
          <w:rFonts w:ascii="Times New Roman" w:hAnsi="Times New Roman"/>
          <w:b w:val="0"/>
          <w:bCs w:val="0"/>
        </w:rPr>
        <w:t xml:space="preserve"> районе составляла </w:t>
      </w:r>
      <w:r w:rsidR="000F294D">
        <w:rPr>
          <w:rFonts w:ascii="Times New Roman" w:hAnsi="Times New Roman"/>
          <w:b w:val="0"/>
          <w:bCs w:val="0"/>
        </w:rPr>
        <w:t>1300</w:t>
      </w:r>
      <w:r w:rsidRPr="000F294D">
        <w:rPr>
          <w:rFonts w:ascii="Times New Roman" w:hAnsi="Times New Roman"/>
          <w:b w:val="0"/>
          <w:bCs w:val="0"/>
        </w:rPr>
        <w:t xml:space="preserve"> единиц, из которых 1</w:t>
      </w:r>
      <w:r w:rsidR="000F294D">
        <w:rPr>
          <w:rFonts w:ascii="Times New Roman" w:hAnsi="Times New Roman"/>
          <w:b w:val="0"/>
          <w:bCs w:val="0"/>
        </w:rPr>
        <w:t>25</w:t>
      </w:r>
      <w:r w:rsidRPr="000F294D">
        <w:rPr>
          <w:rFonts w:ascii="Times New Roman" w:hAnsi="Times New Roman"/>
          <w:b w:val="0"/>
          <w:bCs w:val="0"/>
        </w:rPr>
        <w:t xml:space="preserve"> юридическ</w:t>
      </w:r>
      <w:r w:rsidR="000F294D">
        <w:rPr>
          <w:rFonts w:ascii="Times New Roman" w:hAnsi="Times New Roman"/>
          <w:b w:val="0"/>
          <w:bCs w:val="0"/>
        </w:rPr>
        <w:t>ие</w:t>
      </w:r>
      <w:r w:rsidRPr="000F294D">
        <w:rPr>
          <w:rFonts w:ascii="Times New Roman" w:hAnsi="Times New Roman"/>
          <w:b w:val="0"/>
          <w:bCs w:val="0"/>
        </w:rPr>
        <w:t xml:space="preserve"> лиц</w:t>
      </w:r>
      <w:r w:rsidR="000F294D">
        <w:rPr>
          <w:rFonts w:ascii="Times New Roman" w:hAnsi="Times New Roman"/>
          <w:b w:val="0"/>
          <w:bCs w:val="0"/>
        </w:rPr>
        <w:t>а</w:t>
      </w:r>
      <w:r w:rsidRPr="000F294D">
        <w:rPr>
          <w:rFonts w:ascii="Times New Roman" w:hAnsi="Times New Roman"/>
          <w:b w:val="0"/>
          <w:bCs w:val="0"/>
        </w:rPr>
        <w:t xml:space="preserve"> и </w:t>
      </w:r>
      <w:r w:rsidR="000F294D">
        <w:rPr>
          <w:rFonts w:ascii="Times New Roman" w:hAnsi="Times New Roman"/>
          <w:b w:val="0"/>
          <w:bCs w:val="0"/>
        </w:rPr>
        <w:t>1175</w:t>
      </w:r>
      <w:r w:rsidRPr="000F294D">
        <w:rPr>
          <w:rFonts w:ascii="Times New Roman" w:hAnsi="Times New Roman"/>
          <w:b w:val="0"/>
          <w:bCs w:val="0"/>
        </w:rPr>
        <w:t xml:space="preserve"> индивидуальных предпринимателей. Численность работников в малом и среднем бизнесе по итогам 201</w:t>
      </w:r>
      <w:r w:rsidR="000F294D">
        <w:rPr>
          <w:rFonts w:ascii="Times New Roman" w:hAnsi="Times New Roman"/>
          <w:b w:val="0"/>
          <w:bCs w:val="0"/>
        </w:rPr>
        <w:t>9</w:t>
      </w:r>
      <w:r w:rsidRPr="000F294D">
        <w:rPr>
          <w:rFonts w:ascii="Times New Roman" w:hAnsi="Times New Roman"/>
          <w:b w:val="0"/>
          <w:bCs w:val="0"/>
        </w:rPr>
        <w:t xml:space="preserve"> года </w:t>
      </w:r>
      <w:r w:rsidR="000F294D">
        <w:rPr>
          <w:rFonts w:ascii="Times New Roman" w:hAnsi="Times New Roman"/>
          <w:b w:val="0"/>
          <w:bCs w:val="0"/>
        </w:rPr>
        <w:t>2813</w:t>
      </w:r>
      <w:r w:rsidRPr="000F294D">
        <w:rPr>
          <w:rFonts w:ascii="Times New Roman" w:hAnsi="Times New Roman"/>
          <w:b w:val="0"/>
          <w:bCs w:val="0"/>
        </w:rPr>
        <w:t xml:space="preserve"> человек. </w:t>
      </w:r>
    </w:p>
    <w:p w:rsidR="003B397B" w:rsidRPr="000F294D" w:rsidRDefault="003B397B" w:rsidP="003B397B">
      <w:pPr>
        <w:pStyle w:val="22"/>
        <w:widowControl w:val="0"/>
        <w:spacing w:line="276" w:lineRule="auto"/>
        <w:ind w:firstLine="720"/>
        <w:jc w:val="both"/>
        <w:rPr>
          <w:rFonts w:ascii="Times New Roman" w:hAnsi="Times New Roman"/>
          <w:b w:val="0"/>
          <w:bCs w:val="0"/>
        </w:rPr>
      </w:pPr>
      <w:r w:rsidRPr="000F294D">
        <w:rPr>
          <w:rFonts w:ascii="Times New Roman" w:hAnsi="Times New Roman"/>
          <w:b w:val="0"/>
          <w:bCs w:val="0"/>
        </w:rPr>
        <w:t>Оборот субъектов малого и среднего предпринимательства в 201</w:t>
      </w:r>
      <w:r w:rsidR="005A627C">
        <w:rPr>
          <w:rFonts w:ascii="Times New Roman" w:hAnsi="Times New Roman"/>
          <w:b w:val="0"/>
          <w:bCs w:val="0"/>
        </w:rPr>
        <w:t>9</w:t>
      </w:r>
      <w:r w:rsidRPr="000F294D">
        <w:rPr>
          <w:rFonts w:ascii="Times New Roman" w:hAnsi="Times New Roman"/>
          <w:b w:val="0"/>
          <w:bCs w:val="0"/>
        </w:rPr>
        <w:t xml:space="preserve"> году достиг уровня </w:t>
      </w:r>
      <w:r w:rsidR="005A627C">
        <w:rPr>
          <w:rFonts w:ascii="Times New Roman" w:hAnsi="Times New Roman"/>
          <w:b w:val="0"/>
          <w:bCs w:val="0"/>
        </w:rPr>
        <w:t>12670</w:t>
      </w:r>
      <w:r w:rsidRPr="000F294D">
        <w:rPr>
          <w:rFonts w:ascii="Times New Roman" w:hAnsi="Times New Roman"/>
          <w:b w:val="0"/>
          <w:bCs w:val="0"/>
        </w:rPr>
        <w:t>,</w:t>
      </w:r>
      <w:r w:rsidR="005A627C">
        <w:rPr>
          <w:rFonts w:ascii="Times New Roman" w:hAnsi="Times New Roman"/>
          <w:b w:val="0"/>
          <w:bCs w:val="0"/>
        </w:rPr>
        <w:t>3</w:t>
      </w:r>
      <w:r w:rsidRPr="000F294D">
        <w:rPr>
          <w:rFonts w:ascii="Times New Roman" w:hAnsi="Times New Roman"/>
          <w:b w:val="0"/>
          <w:bCs w:val="0"/>
        </w:rPr>
        <w:t xml:space="preserve"> млн. руб., в том числе оборот юридических лиц </w:t>
      </w:r>
      <w:r w:rsidR="005A627C">
        <w:rPr>
          <w:rFonts w:ascii="Times New Roman" w:hAnsi="Times New Roman"/>
          <w:b w:val="0"/>
          <w:bCs w:val="0"/>
        </w:rPr>
        <w:t xml:space="preserve">7375,1 </w:t>
      </w:r>
      <w:r w:rsidRPr="000F294D">
        <w:rPr>
          <w:rFonts w:ascii="Times New Roman" w:hAnsi="Times New Roman"/>
          <w:b w:val="0"/>
          <w:bCs w:val="0"/>
        </w:rPr>
        <w:t>млн. руб.</w:t>
      </w:r>
      <w:r w:rsidR="005A627C">
        <w:rPr>
          <w:rFonts w:ascii="Times New Roman" w:hAnsi="Times New Roman"/>
          <w:b w:val="0"/>
          <w:bCs w:val="0"/>
        </w:rPr>
        <w:t>,</w:t>
      </w:r>
      <w:r w:rsidRPr="000F294D">
        <w:rPr>
          <w:rFonts w:ascii="Times New Roman" w:hAnsi="Times New Roman"/>
          <w:b w:val="0"/>
          <w:bCs w:val="0"/>
        </w:rPr>
        <w:t xml:space="preserve"> оборот индивидуальных предпринимателей </w:t>
      </w:r>
      <w:r w:rsidR="005A627C">
        <w:rPr>
          <w:rFonts w:ascii="Times New Roman" w:hAnsi="Times New Roman"/>
          <w:b w:val="0"/>
          <w:bCs w:val="0"/>
        </w:rPr>
        <w:t>5295</w:t>
      </w:r>
      <w:r w:rsidRPr="000F294D">
        <w:rPr>
          <w:rFonts w:ascii="Times New Roman" w:hAnsi="Times New Roman"/>
          <w:b w:val="0"/>
          <w:bCs w:val="0"/>
        </w:rPr>
        <w:t>,</w:t>
      </w:r>
      <w:r w:rsidR="005A627C">
        <w:rPr>
          <w:rFonts w:ascii="Times New Roman" w:hAnsi="Times New Roman"/>
          <w:b w:val="0"/>
          <w:bCs w:val="0"/>
        </w:rPr>
        <w:t>2</w:t>
      </w:r>
      <w:r w:rsidRPr="000F294D">
        <w:rPr>
          <w:rFonts w:ascii="Times New Roman" w:hAnsi="Times New Roman"/>
          <w:b w:val="0"/>
          <w:bCs w:val="0"/>
        </w:rPr>
        <w:t xml:space="preserve"> млн. руб. </w:t>
      </w:r>
    </w:p>
    <w:p w:rsidR="003B397B" w:rsidRDefault="003B397B" w:rsidP="003B397B">
      <w:pPr>
        <w:keepNext/>
        <w:spacing w:after="0" w:line="276" w:lineRule="auto"/>
        <w:ind w:firstLine="709"/>
        <w:jc w:val="both"/>
        <w:rPr>
          <w:rFonts w:ascii="Times New Roman" w:hAnsi="Times New Roman" w:cs="Times New Roman"/>
          <w:sz w:val="28"/>
          <w:szCs w:val="28"/>
        </w:rPr>
      </w:pPr>
      <w:r w:rsidRPr="00E734F3">
        <w:rPr>
          <w:rFonts w:ascii="Times New Roman" w:hAnsi="Times New Roman"/>
          <w:sz w:val="28"/>
          <w:szCs w:val="28"/>
        </w:rPr>
        <w:t>Н</w:t>
      </w:r>
      <w:r w:rsidRPr="00E734F3">
        <w:rPr>
          <w:rFonts w:ascii="Times New Roman" w:hAnsi="Times New Roman" w:cs="Times New Roman"/>
          <w:sz w:val="28"/>
          <w:szCs w:val="28"/>
        </w:rPr>
        <w:t xml:space="preserve">аибольшее количество субъектов </w:t>
      </w:r>
      <w:r>
        <w:rPr>
          <w:rFonts w:ascii="Times New Roman" w:hAnsi="Times New Roman" w:cs="Times New Roman"/>
          <w:sz w:val="28"/>
          <w:szCs w:val="28"/>
        </w:rPr>
        <w:t>МСП</w:t>
      </w:r>
      <w:r w:rsidRPr="00E734F3">
        <w:rPr>
          <w:rFonts w:ascii="Times New Roman" w:hAnsi="Times New Roman" w:cs="Times New Roman"/>
          <w:sz w:val="28"/>
          <w:szCs w:val="28"/>
        </w:rPr>
        <w:t xml:space="preserve"> района осуществляют свою деятельность в таких отраслях, как</w:t>
      </w:r>
      <w:r w:rsidR="005A627C">
        <w:rPr>
          <w:rFonts w:ascii="Times New Roman" w:hAnsi="Times New Roman" w:cs="Times New Roman"/>
          <w:sz w:val="28"/>
          <w:szCs w:val="28"/>
        </w:rPr>
        <w:t xml:space="preserve"> сельское хозяйство и</w:t>
      </w:r>
      <w:r w:rsidRPr="00E734F3">
        <w:rPr>
          <w:rFonts w:ascii="Times New Roman" w:hAnsi="Times New Roman" w:cs="Times New Roman"/>
          <w:sz w:val="28"/>
          <w:szCs w:val="28"/>
        </w:rPr>
        <w:t xml:space="preserve"> торговля.</w:t>
      </w:r>
    </w:p>
    <w:p w:rsidR="003B397B" w:rsidRDefault="003B397B" w:rsidP="003B397B">
      <w:pPr>
        <w:spacing w:after="0" w:line="276" w:lineRule="auto"/>
        <w:ind w:firstLine="708"/>
        <w:jc w:val="both"/>
        <w:rPr>
          <w:rFonts w:ascii="Times New Roman" w:hAnsi="Times New Roman" w:cs="Times New Roman"/>
          <w:sz w:val="28"/>
          <w:szCs w:val="28"/>
        </w:rPr>
      </w:pPr>
      <w:r w:rsidRPr="00E734F3">
        <w:rPr>
          <w:rFonts w:ascii="Times New Roman" w:hAnsi="Times New Roman" w:cs="Times New Roman"/>
          <w:sz w:val="28"/>
          <w:szCs w:val="28"/>
        </w:rPr>
        <w:t>В период с 2013 по 2016 годы</w:t>
      </w:r>
      <w:r>
        <w:rPr>
          <w:rFonts w:ascii="Times New Roman" w:hAnsi="Times New Roman" w:cs="Times New Roman"/>
          <w:sz w:val="28"/>
          <w:szCs w:val="28"/>
        </w:rPr>
        <w:t xml:space="preserve"> оказывалась финансовая поддержка</w:t>
      </w:r>
      <w:r w:rsidRPr="00E734F3">
        <w:rPr>
          <w:rFonts w:ascii="Times New Roman" w:hAnsi="Times New Roman" w:cs="Times New Roman"/>
          <w:sz w:val="28"/>
          <w:szCs w:val="28"/>
        </w:rPr>
        <w:t xml:space="preserve"> на развитие бизнеса на условиях софинансирования из</w:t>
      </w:r>
      <w:r>
        <w:rPr>
          <w:rFonts w:ascii="Times New Roman" w:hAnsi="Times New Roman" w:cs="Times New Roman"/>
          <w:sz w:val="28"/>
          <w:szCs w:val="28"/>
        </w:rPr>
        <w:t xml:space="preserve"> краевого и федерального бюджетов. </w:t>
      </w:r>
    </w:p>
    <w:p w:rsidR="003B397B" w:rsidRDefault="003B397B" w:rsidP="003B397B">
      <w:pPr>
        <w:spacing w:after="0" w:line="276" w:lineRule="auto"/>
        <w:ind w:firstLine="708"/>
        <w:jc w:val="both"/>
        <w:rPr>
          <w:rFonts w:ascii="Times New Roman" w:hAnsi="Times New Roman" w:cs="Times New Roman"/>
          <w:sz w:val="28"/>
          <w:szCs w:val="28"/>
        </w:rPr>
      </w:pPr>
      <w:r w:rsidRPr="00E734F3">
        <w:rPr>
          <w:rFonts w:ascii="Times New Roman" w:hAnsi="Times New Roman" w:cs="Times New Roman"/>
          <w:sz w:val="28"/>
          <w:szCs w:val="28"/>
        </w:rPr>
        <w:t xml:space="preserve">В соответствии со Стратегией развития </w:t>
      </w:r>
      <w:r>
        <w:rPr>
          <w:rFonts w:ascii="Times New Roman" w:hAnsi="Times New Roman" w:cs="Times New Roman"/>
          <w:sz w:val="28"/>
          <w:szCs w:val="28"/>
        </w:rPr>
        <w:t>МСП</w:t>
      </w:r>
      <w:r w:rsidRPr="00E734F3">
        <w:rPr>
          <w:rFonts w:ascii="Times New Roman" w:hAnsi="Times New Roman" w:cs="Times New Roman"/>
          <w:sz w:val="28"/>
          <w:szCs w:val="28"/>
        </w:rPr>
        <w:t xml:space="preserve"> в Российской Федерации на период до 2030 года приоритетное направление развития финансовой поддержки малых и средних предприятий в среднесрочной перспективе стало снижение доли невозвратных видов поддержки (субсидии на развитие бизнеса) в общем объеме средств, выделяемых в рамках программ поддержки </w:t>
      </w:r>
      <w:r>
        <w:rPr>
          <w:rFonts w:ascii="Times New Roman" w:hAnsi="Times New Roman" w:cs="Times New Roman"/>
          <w:sz w:val="28"/>
          <w:szCs w:val="28"/>
        </w:rPr>
        <w:t>МСП</w:t>
      </w:r>
      <w:r w:rsidRPr="00E734F3">
        <w:rPr>
          <w:rFonts w:ascii="Times New Roman" w:hAnsi="Times New Roman" w:cs="Times New Roman"/>
          <w:sz w:val="28"/>
          <w:szCs w:val="28"/>
        </w:rPr>
        <w:t>, в пользу развития рыночных инструментов поддержки, создания и развития организаций, образующих инфраструктуру поддержки субъектов малого и среднего предпринимательства.</w:t>
      </w:r>
    </w:p>
    <w:p w:rsidR="00090FC4" w:rsidRDefault="00090FC4" w:rsidP="003B397B">
      <w:pPr>
        <w:spacing w:after="0" w:line="240" w:lineRule="auto"/>
        <w:ind w:firstLine="708"/>
        <w:jc w:val="both"/>
        <w:rPr>
          <w:rFonts w:ascii="Times New Roman" w:hAnsi="Times New Roman" w:cs="Times New Roman"/>
          <w:sz w:val="28"/>
          <w:szCs w:val="28"/>
        </w:rPr>
      </w:pPr>
    </w:p>
    <w:p w:rsidR="003B397B" w:rsidRDefault="003B397B" w:rsidP="003B397B">
      <w:pPr>
        <w:widowControl w:val="0"/>
        <w:autoSpaceDE w:val="0"/>
        <w:autoSpaceDN w:val="0"/>
        <w:adjustRightInd w:val="0"/>
        <w:spacing w:after="0" w:line="240" w:lineRule="auto"/>
        <w:ind w:firstLine="708"/>
        <w:jc w:val="center"/>
        <w:rPr>
          <w:rFonts w:ascii="Times New Roman" w:hAnsi="Times New Roman" w:cs="Times New Roman"/>
          <w:b/>
          <w:bCs/>
          <w:color w:val="000000"/>
          <w:sz w:val="28"/>
          <w:szCs w:val="28"/>
        </w:rPr>
      </w:pPr>
      <w:r w:rsidRPr="002D0E1B">
        <w:rPr>
          <w:rFonts w:ascii="Times New Roman" w:hAnsi="Times New Roman" w:cs="Times New Roman"/>
          <w:b/>
          <w:bCs/>
          <w:color w:val="000000"/>
          <w:sz w:val="28"/>
          <w:szCs w:val="28"/>
        </w:rPr>
        <w:t>2.</w:t>
      </w:r>
      <w:r>
        <w:rPr>
          <w:rFonts w:ascii="Times New Roman" w:hAnsi="Times New Roman" w:cs="Times New Roman"/>
          <w:b/>
          <w:bCs/>
          <w:color w:val="000000"/>
          <w:sz w:val="28"/>
          <w:szCs w:val="28"/>
        </w:rPr>
        <w:t>9</w:t>
      </w:r>
      <w:r w:rsidRPr="002D0E1B">
        <w:rPr>
          <w:rFonts w:ascii="Times New Roman" w:hAnsi="Times New Roman" w:cs="Times New Roman"/>
          <w:b/>
          <w:bCs/>
          <w:color w:val="000000"/>
          <w:sz w:val="28"/>
          <w:szCs w:val="28"/>
        </w:rPr>
        <w:t xml:space="preserve"> Анализ системы управления </w:t>
      </w:r>
    </w:p>
    <w:p w:rsidR="003B397B" w:rsidRDefault="003B397B" w:rsidP="003B397B">
      <w:pPr>
        <w:spacing w:after="0" w:line="240" w:lineRule="auto"/>
        <w:ind w:firstLine="708"/>
        <w:jc w:val="both"/>
        <w:rPr>
          <w:rFonts w:ascii="Times New Roman" w:hAnsi="Times New Roman" w:cs="Times New Roman"/>
          <w:sz w:val="28"/>
          <w:szCs w:val="28"/>
        </w:rPr>
      </w:pPr>
    </w:p>
    <w:p w:rsidR="003B397B" w:rsidRPr="00066A97" w:rsidRDefault="003B397B" w:rsidP="003B397B">
      <w:pPr>
        <w:spacing w:after="0" w:line="276" w:lineRule="auto"/>
        <w:ind w:right="-105" w:firstLine="720"/>
        <w:jc w:val="both"/>
        <w:rPr>
          <w:rFonts w:ascii="Times New Roman" w:hAnsi="Times New Roman"/>
          <w:color w:val="000000"/>
          <w:sz w:val="28"/>
          <w:szCs w:val="28"/>
        </w:rPr>
      </w:pPr>
      <w:r w:rsidRPr="00066A97">
        <w:rPr>
          <w:rFonts w:ascii="Times New Roman" w:hAnsi="Times New Roman"/>
          <w:color w:val="000000"/>
          <w:sz w:val="28"/>
          <w:szCs w:val="28"/>
        </w:rPr>
        <w:t xml:space="preserve">Муниципальное образование </w:t>
      </w:r>
      <w:r w:rsidR="005A627C">
        <w:rPr>
          <w:rFonts w:ascii="Times New Roman" w:hAnsi="Times New Roman"/>
          <w:color w:val="000000"/>
          <w:sz w:val="28"/>
          <w:szCs w:val="28"/>
        </w:rPr>
        <w:t>Крыловский</w:t>
      </w:r>
      <w:r w:rsidRPr="00066A97">
        <w:rPr>
          <w:rFonts w:ascii="Times New Roman" w:hAnsi="Times New Roman"/>
          <w:color w:val="000000"/>
          <w:sz w:val="28"/>
          <w:szCs w:val="28"/>
        </w:rPr>
        <w:t xml:space="preserve"> район обладает стабильной институциональной системой. Система муниципального управления </w:t>
      </w:r>
      <w:r w:rsidR="005A627C">
        <w:rPr>
          <w:rFonts w:ascii="Times New Roman" w:hAnsi="Times New Roman"/>
          <w:color w:val="000000"/>
          <w:sz w:val="28"/>
          <w:szCs w:val="28"/>
        </w:rPr>
        <w:t>Крыловского</w:t>
      </w:r>
      <w:r w:rsidRPr="00066A97">
        <w:rPr>
          <w:rFonts w:ascii="Times New Roman" w:hAnsi="Times New Roman"/>
          <w:color w:val="000000"/>
          <w:sz w:val="28"/>
          <w:szCs w:val="28"/>
        </w:rPr>
        <w:t xml:space="preserve"> района выстроена и является стабильной. Муниципальные институты власти делают упор на старые устоявшиеся традиционные ценности. Наблюдаются системные недостатки качества стратегического управления и низкий уровень внедрения современных институциональных мер, например, направленных на внедрение проектного управления. То есть, можно сделать вывод, что система муниципального управления в </w:t>
      </w:r>
      <w:r w:rsidR="005A627C">
        <w:rPr>
          <w:rFonts w:ascii="Times New Roman" w:hAnsi="Times New Roman"/>
          <w:color w:val="000000"/>
          <w:sz w:val="28"/>
          <w:szCs w:val="28"/>
        </w:rPr>
        <w:t>Крыловском</w:t>
      </w:r>
      <w:r w:rsidRPr="00066A97">
        <w:rPr>
          <w:rFonts w:ascii="Times New Roman" w:hAnsi="Times New Roman"/>
          <w:color w:val="000000"/>
          <w:sz w:val="28"/>
          <w:szCs w:val="28"/>
        </w:rPr>
        <w:t xml:space="preserve"> районе имеет консервативный характер. Документы муниципального развития не сфокусированы на новых приоритетах и направлениях, которые могли бы дать максимальный результат и более эффективно использовать сильные стороны, возможности территории. По существу, в большинстве программ предлагается донастроить существующую экономическую систему. </w:t>
      </w:r>
    </w:p>
    <w:p w:rsidR="003B397B" w:rsidRPr="00066A97" w:rsidRDefault="003B397B" w:rsidP="003B397B">
      <w:pPr>
        <w:spacing w:after="0" w:line="276" w:lineRule="auto"/>
        <w:ind w:right="-105" w:firstLine="720"/>
        <w:jc w:val="both"/>
        <w:rPr>
          <w:rFonts w:ascii="Times New Roman" w:hAnsi="Times New Roman"/>
          <w:color w:val="000000"/>
          <w:sz w:val="28"/>
          <w:szCs w:val="28"/>
        </w:rPr>
      </w:pPr>
      <w:r w:rsidRPr="00066A97">
        <w:rPr>
          <w:rFonts w:ascii="Times New Roman" w:hAnsi="Times New Roman"/>
          <w:color w:val="000000"/>
          <w:sz w:val="28"/>
          <w:szCs w:val="28"/>
        </w:rPr>
        <w:t xml:space="preserve">Необходимо повышать эффективность управления муниципальной собственностью, более активно вводить в хозяйственный оборот земельные участки, повысить эффективность сети муниципальных бюджетных учреждений </w:t>
      </w:r>
      <w:r w:rsidR="005A627C">
        <w:rPr>
          <w:rFonts w:ascii="Times New Roman" w:hAnsi="Times New Roman"/>
          <w:color w:val="000000"/>
          <w:sz w:val="28"/>
          <w:szCs w:val="28"/>
        </w:rPr>
        <w:t>Крыловского</w:t>
      </w:r>
      <w:r w:rsidRPr="00066A97">
        <w:rPr>
          <w:rFonts w:ascii="Times New Roman" w:hAnsi="Times New Roman"/>
          <w:color w:val="000000"/>
          <w:sz w:val="28"/>
          <w:szCs w:val="28"/>
        </w:rPr>
        <w:t xml:space="preserve"> района, стимулировать развитие механизмов муниципально-частного партнерства. </w:t>
      </w:r>
    </w:p>
    <w:p w:rsidR="003B397B" w:rsidRDefault="003B397B" w:rsidP="003B397B">
      <w:pPr>
        <w:spacing w:after="0" w:line="276" w:lineRule="auto"/>
        <w:ind w:right="-105" w:firstLine="720"/>
        <w:jc w:val="both"/>
        <w:rPr>
          <w:rFonts w:ascii="Times New Roman" w:hAnsi="Times New Roman"/>
          <w:color w:val="000000"/>
          <w:sz w:val="28"/>
          <w:szCs w:val="28"/>
        </w:rPr>
      </w:pPr>
      <w:r w:rsidRPr="00066A97">
        <w:rPr>
          <w:rFonts w:ascii="Times New Roman" w:hAnsi="Times New Roman"/>
          <w:color w:val="000000"/>
          <w:sz w:val="28"/>
          <w:szCs w:val="28"/>
        </w:rPr>
        <w:t xml:space="preserve">В муниципальном образовании </w:t>
      </w:r>
      <w:r w:rsidR="005A627C">
        <w:rPr>
          <w:rFonts w:ascii="Times New Roman" w:hAnsi="Times New Roman"/>
          <w:color w:val="000000"/>
          <w:sz w:val="28"/>
          <w:szCs w:val="28"/>
        </w:rPr>
        <w:t>Крыловский</w:t>
      </w:r>
      <w:r w:rsidRPr="00066A97">
        <w:rPr>
          <w:rFonts w:ascii="Times New Roman" w:hAnsi="Times New Roman"/>
          <w:color w:val="000000"/>
          <w:sz w:val="28"/>
          <w:szCs w:val="28"/>
        </w:rPr>
        <w:t xml:space="preserve"> район наблюдается достаточная активность бизнеса – в меньшей мере среднего бизнеса и в большей мере малого бизнеса, при значительных возможностях дальнейшего развития. </w:t>
      </w:r>
    </w:p>
    <w:p w:rsidR="003B397B" w:rsidRPr="00066A97" w:rsidRDefault="003B397B" w:rsidP="003B397B">
      <w:pPr>
        <w:spacing w:after="0" w:line="276" w:lineRule="auto"/>
        <w:ind w:right="-105" w:firstLine="720"/>
        <w:jc w:val="both"/>
        <w:rPr>
          <w:rFonts w:ascii="Times New Roman" w:hAnsi="Times New Roman"/>
          <w:color w:val="000000"/>
          <w:sz w:val="28"/>
          <w:szCs w:val="28"/>
        </w:rPr>
      </w:pPr>
      <w:bookmarkStart w:id="39" w:name="_Hlk76579490"/>
      <w:r w:rsidRPr="00F36741">
        <w:rPr>
          <w:rFonts w:ascii="Times New Roman" w:hAnsi="Times New Roman" w:cs="Times New Roman"/>
          <w:color w:val="000000"/>
          <w:sz w:val="28"/>
          <w:szCs w:val="28"/>
        </w:rPr>
        <w:t xml:space="preserve">Администрацией муниципального образования </w:t>
      </w:r>
      <w:r w:rsidR="005A627C" w:rsidRPr="00F36741">
        <w:rPr>
          <w:rFonts w:ascii="Times New Roman" w:hAnsi="Times New Roman" w:cs="Times New Roman"/>
          <w:color w:val="000000"/>
          <w:sz w:val="28"/>
          <w:szCs w:val="28"/>
        </w:rPr>
        <w:t>Крыловский</w:t>
      </w:r>
      <w:r w:rsidRPr="00F36741">
        <w:rPr>
          <w:rFonts w:ascii="Times New Roman" w:hAnsi="Times New Roman" w:cs="Times New Roman"/>
          <w:color w:val="000000"/>
          <w:sz w:val="28"/>
          <w:szCs w:val="28"/>
        </w:rPr>
        <w:t xml:space="preserve"> район при организации своей работы планирует не позднее 202</w:t>
      </w:r>
      <w:r w:rsidR="00F36741" w:rsidRPr="00F36741">
        <w:rPr>
          <w:rFonts w:ascii="Times New Roman" w:hAnsi="Times New Roman" w:cs="Times New Roman"/>
          <w:color w:val="000000"/>
          <w:sz w:val="28"/>
          <w:szCs w:val="28"/>
        </w:rPr>
        <w:t>2</w:t>
      </w:r>
      <w:r w:rsidRPr="00F36741">
        <w:rPr>
          <w:rFonts w:ascii="Times New Roman" w:hAnsi="Times New Roman" w:cs="Times New Roman"/>
          <w:color w:val="000000"/>
          <w:sz w:val="28"/>
          <w:szCs w:val="28"/>
        </w:rPr>
        <w:t xml:space="preserve"> года </w:t>
      </w:r>
      <w:r w:rsidRPr="00F36741">
        <w:rPr>
          <w:rFonts w:ascii="Times New Roman" w:hAnsi="Times New Roman"/>
          <w:color w:val="000000"/>
          <w:sz w:val="28"/>
          <w:szCs w:val="28"/>
        </w:rPr>
        <w:t>внедрение государственной информационной системы Краснодарского края «Единая межведомственная система электронного документооборота исполнительных органов государственной власти Краснодарского края».</w:t>
      </w:r>
    </w:p>
    <w:bookmarkEnd w:id="39"/>
    <w:p w:rsidR="003B397B" w:rsidRDefault="003B397B" w:rsidP="003B397B">
      <w:pPr>
        <w:spacing w:after="0" w:line="276" w:lineRule="auto"/>
        <w:ind w:firstLine="708"/>
        <w:jc w:val="both"/>
        <w:rPr>
          <w:rFonts w:ascii="Times New Roman" w:hAnsi="Times New Roman" w:cs="Times New Roman"/>
          <w:color w:val="000000"/>
          <w:sz w:val="28"/>
          <w:szCs w:val="28"/>
        </w:rPr>
      </w:pPr>
      <w:r w:rsidRPr="002D0E1B">
        <w:rPr>
          <w:rFonts w:ascii="Times New Roman" w:hAnsi="Times New Roman" w:cs="Times New Roman"/>
          <w:color w:val="000000"/>
          <w:sz w:val="28"/>
          <w:szCs w:val="28"/>
        </w:rPr>
        <w:t xml:space="preserve">Администрацией </w:t>
      </w:r>
      <w:r>
        <w:rPr>
          <w:rFonts w:ascii="Times New Roman" w:hAnsi="Times New Roman" w:cs="Times New Roman"/>
          <w:color w:val="000000"/>
          <w:sz w:val="28"/>
          <w:szCs w:val="28"/>
        </w:rPr>
        <w:t xml:space="preserve">муниципального образования </w:t>
      </w:r>
      <w:r w:rsidR="005A627C">
        <w:rPr>
          <w:rFonts w:ascii="Times New Roman" w:hAnsi="Times New Roman" w:cs="Times New Roman"/>
          <w:color w:val="000000"/>
          <w:sz w:val="28"/>
          <w:szCs w:val="28"/>
        </w:rPr>
        <w:t>Крыловский</w:t>
      </w:r>
      <w:r>
        <w:rPr>
          <w:rFonts w:ascii="Times New Roman" w:hAnsi="Times New Roman" w:cs="Times New Roman"/>
          <w:color w:val="000000"/>
          <w:sz w:val="28"/>
          <w:szCs w:val="28"/>
        </w:rPr>
        <w:t xml:space="preserve"> район</w:t>
      </w:r>
      <w:r w:rsidRPr="002D0E1B">
        <w:rPr>
          <w:rFonts w:ascii="Times New Roman" w:hAnsi="Times New Roman" w:cs="Times New Roman"/>
          <w:color w:val="000000"/>
          <w:sz w:val="28"/>
          <w:szCs w:val="28"/>
        </w:rPr>
        <w:t xml:space="preserve"> ведется планомерная раб</w:t>
      </w:r>
      <w:r>
        <w:rPr>
          <w:rFonts w:ascii="Times New Roman" w:hAnsi="Times New Roman" w:cs="Times New Roman"/>
          <w:color w:val="000000"/>
          <w:sz w:val="28"/>
          <w:szCs w:val="28"/>
        </w:rPr>
        <w:t>ота по развитию информационных и т</w:t>
      </w:r>
      <w:r w:rsidRPr="002D0E1B">
        <w:rPr>
          <w:rFonts w:ascii="Times New Roman" w:hAnsi="Times New Roman" w:cs="Times New Roman"/>
          <w:color w:val="000000"/>
          <w:sz w:val="28"/>
          <w:szCs w:val="28"/>
        </w:rPr>
        <w:t>елекоммуникационных</w:t>
      </w:r>
      <w:r w:rsidR="00AA4E04">
        <w:rPr>
          <w:rFonts w:ascii="Times New Roman" w:hAnsi="Times New Roman" w:cs="Times New Roman"/>
          <w:color w:val="000000"/>
          <w:sz w:val="28"/>
          <w:szCs w:val="28"/>
        </w:rPr>
        <w:t xml:space="preserve"> </w:t>
      </w:r>
      <w:r w:rsidRPr="002D0E1B">
        <w:rPr>
          <w:rFonts w:ascii="Times New Roman" w:hAnsi="Times New Roman" w:cs="Times New Roman"/>
          <w:color w:val="000000"/>
          <w:sz w:val="28"/>
          <w:szCs w:val="28"/>
        </w:rPr>
        <w:t>технологий – внедряются информационные системы, разрабатываются</w:t>
      </w:r>
      <w:r w:rsidR="00AA4E04">
        <w:rPr>
          <w:rFonts w:ascii="Times New Roman" w:hAnsi="Times New Roman" w:cs="Times New Roman"/>
          <w:color w:val="000000"/>
          <w:sz w:val="28"/>
          <w:szCs w:val="28"/>
        </w:rPr>
        <w:t xml:space="preserve"> </w:t>
      </w:r>
      <w:r w:rsidRPr="002D0E1B">
        <w:rPr>
          <w:rFonts w:ascii="Times New Roman" w:hAnsi="Times New Roman" w:cs="Times New Roman"/>
          <w:color w:val="000000"/>
          <w:sz w:val="28"/>
          <w:szCs w:val="28"/>
        </w:rPr>
        <w:t>новые</w:t>
      </w:r>
      <w:r w:rsidR="00AA4E04">
        <w:rPr>
          <w:rFonts w:ascii="Times New Roman" w:hAnsi="Times New Roman" w:cs="Times New Roman"/>
          <w:color w:val="000000"/>
          <w:sz w:val="28"/>
          <w:szCs w:val="28"/>
        </w:rPr>
        <w:t xml:space="preserve"> </w:t>
      </w:r>
      <w:r w:rsidRPr="002D0E1B">
        <w:rPr>
          <w:rFonts w:ascii="Times New Roman" w:hAnsi="Times New Roman" w:cs="Times New Roman"/>
          <w:color w:val="000000"/>
          <w:sz w:val="28"/>
          <w:szCs w:val="28"/>
        </w:rPr>
        <w:t>сайты</w:t>
      </w:r>
      <w:r>
        <w:rPr>
          <w:rFonts w:ascii="Times New Roman" w:hAnsi="Times New Roman" w:cs="Times New Roman"/>
          <w:color w:val="000000"/>
          <w:sz w:val="28"/>
          <w:szCs w:val="28"/>
        </w:rPr>
        <w:t xml:space="preserve">. </w:t>
      </w:r>
    </w:p>
    <w:p w:rsidR="003B397B" w:rsidRPr="00BF0C81" w:rsidRDefault="003B397B" w:rsidP="003B397B">
      <w:pPr>
        <w:widowControl w:val="0"/>
        <w:autoSpaceDE w:val="0"/>
        <w:autoSpaceDN w:val="0"/>
        <w:adjustRightInd w:val="0"/>
        <w:spacing w:after="0" w:line="276" w:lineRule="auto"/>
        <w:ind w:firstLine="709"/>
        <w:jc w:val="both"/>
        <w:rPr>
          <w:rFonts w:ascii="Times New Roman" w:hAnsi="Times New Roman" w:cs="Times New Roman"/>
          <w:sz w:val="28"/>
          <w:szCs w:val="28"/>
          <w:lang w:eastAsia="ru-RU"/>
        </w:rPr>
      </w:pPr>
      <w:r w:rsidRPr="002D0E1B">
        <w:rPr>
          <w:rFonts w:ascii="Times New Roman" w:hAnsi="Times New Roman" w:cs="Times New Roman"/>
          <w:color w:val="000000"/>
          <w:sz w:val="28"/>
          <w:szCs w:val="28"/>
        </w:rPr>
        <w:t>С момента открытия Единого портала государственных и муниципальных</w:t>
      </w:r>
      <w:r w:rsidR="00AA4E04">
        <w:rPr>
          <w:rFonts w:ascii="Times New Roman" w:hAnsi="Times New Roman" w:cs="Times New Roman"/>
          <w:color w:val="000000"/>
          <w:sz w:val="28"/>
          <w:szCs w:val="28"/>
        </w:rPr>
        <w:t xml:space="preserve"> </w:t>
      </w:r>
      <w:r w:rsidRPr="002D0E1B">
        <w:rPr>
          <w:rFonts w:ascii="Times New Roman" w:hAnsi="Times New Roman" w:cs="Times New Roman"/>
          <w:color w:val="000000"/>
          <w:sz w:val="28"/>
          <w:szCs w:val="28"/>
        </w:rPr>
        <w:t>услуг он превратился в действенный инструмент доступа к муниципальным</w:t>
      </w:r>
      <w:r w:rsidR="00AA4E04">
        <w:rPr>
          <w:rFonts w:ascii="Times New Roman" w:hAnsi="Times New Roman" w:cs="Times New Roman"/>
          <w:color w:val="000000"/>
          <w:sz w:val="28"/>
          <w:szCs w:val="28"/>
        </w:rPr>
        <w:t xml:space="preserve"> </w:t>
      </w:r>
      <w:r w:rsidRPr="002D0E1B">
        <w:rPr>
          <w:rFonts w:ascii="Times New Roman" w:hAnsi="Times New Roman" w:cs="Times New Roman"/>
          <w:color w:val="000000"/>
          <w:sz w:val="28"/>
          <w:szCs w:val="28"/>
        </w:rPr>
        <w:t>услугам в электронном виде.</w:t>
      </w:r>
      <w:r w:rsidR="00AA4E04">
        <w:rPr>
          <w:rFonts w:ascii="Times New Roman" w:hAnsi="Times New Roman" w:cs="Times New Roman"/>
          <w:color w:val="000000"/>
          <w:sz w:val="28"/>
          <w:szCs w:val="28"/>
        </w:rPr>
        <w:t xml:space="preserve"> </w:t>
      </w:r>
      <w:r w:rsidRPr="00BF0C81">
        <w:rPr>
          <w:rFonts w:ascii="Times New Roman" w:hAnsi="Times New Roman" w:cs="Arial"/>
          <w:sz w:val="28"/>
          <w:szCs w:val="20"/>
          <w:lang w:eastAsia="ru-RU"/>
        </w:rPr>
        <w:t xml:space="preserve">В </w:t>
      </w:r>
      <w:r w:rsidR="005A627C">
        <w:rPr>
          <w:rFonts w:ascii="Times New Roman" w:hAnsi="Times New Roman" w:cs="Arial"/>
          <w:sz w:val="28"/>
          <w:szCs w:val="20"/>
          <w:lang w:eastAsia="ru-RU"/>
        </w:rPr>
        <w:t>Крыловском</w:t>
      </w:r>
      <w:r w:rsidRPr="00BF0C81">
        <w:rPr>
          <w:rFonts w:ascii="Times New Roman" w:hAnsi="Times New Roman" w:cs="Arial"/>
          <w:sz w:val="28"/>
          <w:szCs w:val="20"/>
          <w:lang w:eastAsia="ru-RU"/>
        </w:rPr>
        <w:t xml:space="preserve"> районе</w:t>
      </w:r>
      <w:r>
        <w:rPr>
          <w:rFonts w:ascii="Times New Roman" w:hAnsi="Times New Roman" w:cs="Arial"/>
          <w:sz w:val="28"/>
          <w:szCs w:val="20"/>
          <w:lang w:eastAsia="ru-RU"/>
        </w:rPr>
        <w:t>, как и в других муниципалитетах края</w:t>
      </w:r>
      <w:r w:rsidRPr="00BF0C81">
        <w:rPr>
          <w:rFonts w:ascii="Times New Roman" w:hAnsi="Times New Roman" w:cs="Arial"/>
          <w:sz w:val="28"/>
          <w:szCs w:val="20"/>
          <w:lang w:eastAsia="ru-RU"/>
        </w:rPr>
        <w:t xml:space="preserve"> с 2010 года начато внедрение «электронного правительства» – способ предоставления информации о деятельности органов местного самоуправления </w:t>
      </w:r>
      <w:r w:rsidR="005A627C">
        <w:rPr>
          <w:rFonts w:ascii="Times New Roman" w:hAnsi="Times New Roman" w:cs="Arial"/>
          <w:sz w:val="28"/>
          <w:szCs w:val="20"/>
          <w:lang w:eastAsia="ru-RU"/>
        </w:rPr>
        <w:t>Крыловског</w:t>
      </w:r>
      <w:r>
        <w:rPr>
          <w:rFonts w:ascii="Times New Roman" w:hAnsi="Times New Roman" w:cs="Arial"/>
          <w:sz w:val="28"/>
          <w:szCs w:val="20"/>
          <w:lang w:eastAsia="ru-RU"/>
        </w:rPr>
        <w:t>о</w:t>
      </w:r>
      <w:r w:rsidRPr="00BF0C81">
        <w:rPr>
          <w:rFonts w:ascii="Times New Roman" w:hAnsi="Times New Roman" w:cs="Arial"/>
          <w:sz w:val="28"/>
          <w:szCs w:val="20"/>
          <w:lang w:eastAsia="ru-RU"/>
        </w:rPr>
        <w:t xml:space="preserve"> района, </w:t>
      </w:r>
      <w:r w:rsidRPr="00BF0C81">
        <w:rPr>
          <w:rFonts w:ascii="Times New Roman" w:hAnsi="Times New Roman" w:cs="Times New Roman"/>
          <w:sz w:val="28"/>
          <w:szCs w:val="28"/>
          <w:lang w:eastAsia="ru-RU"/>
        </w:rPr>
        <w:t>оказание муниципальных услуг гражданам, бизнесу</w:t>
      </w:r>
      <w:r w:rsidRPr="00BF0C81">
        <w:rPr>
          <w:rFonts w:ascii="Times New Roman" w:hAnsi="Times New Roman" w:cs="Arial"/>
          <w:sz w:val="28"/>
          <w:szCs w:val="20"/>
          <w:lang w:eastAsia="ru-RU"/>
        </w:rPr>
        <w:t>, другим ветвям государственной власти, при котором личное взаимодействие между органом местного самоуправления и заявителем минимизировано</w:t>
      </w:r>
      <w:r>
        <w:rPr>
          <w:rFonts w:ascii="Times New Roman" w:hAnsi="Times New Roman" w:cs="Arial"/>
          <w:sz w:val="28"/>
          <w:szCs w:val="20"/>
          <w:lang w:eastAsia="ru-RU"/>
        </w:rPr>
        <w:t>,</w:t>
      </w:r>
      <w:r w:rsidR="00AA4E04">
        <w:rPr>
          <w:rFonts w:ascii="Times New Roman" w:hAnsi="Times New Roman" w:cs="Arial"/>
          <w:sz w:val="28"/>
          <w:szCs w:val="20"/>
          <w:lang w:eastAsia="ru-RU"/>
        </w:rPr>
        <w:t xml:space="preserve"> </w:t>
      </w:r>
      <w:r w:rsidRPr="00BF0C81">
        <w:rPr>
          <w:rFonts w:ascii="Times New Roman" w:hAnsi="Times New Roman" w:cs="Times New Roman"/>
          <w:sz w:val="28"/>
          <w:szCs w:val="28"/>
          <w:lang w:eastAsia="ru-RU"/>
        </w:rPr>
        <w:t>максимально используются возможности, предоставляемые информационными технологиями, мобильными технологиями и сетью Интернет.</w:t>
      </w:r>
    </w:p>
    <w:p w:rsidR="003B397B" w:rsidRDefault="003B397B" w:rsidP="003B397B">
      <w:pPr>
        <w:widowControl w:val="0"/>
        <w:spacing w:after="0" w:line="276"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О</w:t>
      </w:r>
      <w:r w:rsidRPr="00BF0C81">
        <w:rPr>
          <w:rFonts w:ascii="Times New Roman" w:hAnsi="Times New Roman" w:cs="Times New Roman"/>
          <w:sz w:val="28"/>
          <w:szCs w:val="28"/>
          <w:shd w:val="clear" w:color="auto" w:fill="FFFFFF"/>
        </w:rPr>
        <w:t>беспечена возможность получения гражданами и юридическими лицами муниципальных услуг через многофункциональны</w:t>
      </w:r>
      <w:r>
        <w:rPr>
          <w:rFonts w:ascii="Times New Roman" w:hAnsi="Times New Roman" w:cs="Times New Roman"/>
          <w:sz w:val="28"/>
          <w:szCs w:val="28"/>
          <w:shd w:val="clear" w:color="auto" w:fill="FFFFFF"/>
        </w:rPr>
        <w:t>й</w:t>
      </w:r>
      <w:r w:rsidRPr="00BF0C81">
        <w:rPr>
          <w:rFonts w:ascii="Times New Roman" w:hAnsi="Times New Roman" w:cs="Times New Roman"/>
          <w:sz w:val="28"/>
          <w:szCs w:val="28"/>
          <w:shd w:val="clear" w:color="auto" w:fill="FFFFFF"/>
        </w:rPr>
        <w:t xml:space="preserve"> центр предоставления государственных и муниципальных услуг</w:t>
      </w:r>
      <w:r>
        <w:rPr>
          <w:rFonts w:ascii="Times New Roman" w:hAnsi="Times New Roman" w:cs="Times New Roman"/>
          <w:sz w:val="28"/>
          <w:szCs w:val="28"/>
          <w:shd w:val="clear" w:color="auto" w:fill="FFFFFF"/>
        </w:rPr>
        <w:t xml:space="preserve"> (далее – МФЦ)</w:t>
      </w:r>
      <w:r w:rsidRPr="00BF0C81">
        <w:rPr>
          <w:rFonts w:ascii="Times New Roman" w:hAnsi="Times New Roman" w:cs="Times New Roman"/>
          <w:sz w:val="28"/>
          <w:szCs w:val="28"/>
          <w:shd w:val="clear" w:color="auto" w:fill="FFFFFF"/>
        </w:rPr>
        <w:t xml:space="preserve"> посредством заключения соглашений о взаимодействии органами местного самоуправления </w:t>
      </w:r>
      <w:r w:rsidR="005A627C">
        <w:rPr>
          <w:rFonts w:ascii="Times New Roman" w:hAnsi="Times New Roman" w:cs="Times New Roman"/>
          <w:sz w:val="28"/>
          <w:szCs w:val="28"/>
          <w:shd w:val="clear" w:color="auto" w:fill="FFFFFF"/>
        </w:rPr>
        <w:t>Крыловского</w:t>
      </w:r>
      <w:r w:rsidRPr="00BF0C81">
        <w:rPr>
          <w:rFonts w:ascii="Times New Roman" w:hAnsi="Times New Roman" w:cs="Times New Roman"/>
          <w:sz w:val="28"/>
          <w:szCs w:val="28"/>
          <w:shd w:val="clear" w:color="auto" w:fill="FFFFFF"/>
        </w:rPr>
        <w:t xml:space="preserve"> района с</w:t>
      </w:r>
      <w:r w:rsidR="00AA4E04">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МФЦ.</w:t>
      </w:r>
    </w:p>
    <w:p w:rsidR="003B397B" w:rsidRDefault="003B397B" w:rsidP="003B397B">
      <w:pPr>
        <w:widowControl w:val="0"/>
        <w:spacing w:after="0" w:line="276"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О</w:t>
      </w:r>
      <w:r w:rsidRPr="00BF0C81">
        <w:rPr>
          <w:rFonts w:ascii="Times New Roman" w:hAnsi="Times New Roman" w:cs="Times New Roman"/>
          <w:sz w:val="28"/>
          <w:szCs w:val="28"/>
          <w:shd w:val="clear" w:color="auto" w:fill="FFFFFF"/>
        </w:rPr>
        <w:t>существлен перевод муниципальных услуг в электронный вид</w:t>
      </w:r>
      <w:r w:rsidR="00AA4E04">
        <w:rPr>
          <w:rFonts w:ascii="Times New Roman" w:hAnsi="Times New Roman" w:cs="Times New Roman"/>
          <w:sz w:val="28"/>
          <w:szCs w:val="28"/>
          <w:shd w:val="clear" w:color="auto" w:fill="FFFFFF"/>
        </w:rPr>
        <w:t xml:space="preserve"> </w:t>
      </w:r>
      <w:r w:rsidRPr="00BF0C81">
        <w:rPr>
          <w:rFonts w:ascii="Times New Roman" w:hAnsi="Times New Roman" w:cs="Times New Roman"/>
          <w:sz w:val="28"/>
          <w:szCs w:val="28"/>
          <w:shd w:val="clear" w:color="auto" w:fill="FFFFFF"/>
        </w:rPr>
        <w:t>посредством Портала государственных и муниципальных услуг (функций) Краснодарского края</w:t>
      </w:r>
      <w:r>
        <w:rPr>
          <w:rFonts w:ascii="Times New Roman" w:hAnsi="Times New Roman" w:cs="Times New Roman"/>
          <w:sz w:val="28"/>
          <w:szCs w:val="28"/>
          <w:shd w:val="clear" w:color="auto" w:fill="FFFFFF"/>
        </w:rPr>
        <w:t>.</w:t>
      </w:r>
    </w:p>
    <w:p w:rsidR="003B397B" w:rsidRPr="00BF0C81" w:rsidRDefault="003B397B" w:rsidP="003B397B">
      <w:pPr>
        <w:widowControl w:val="0"/>
        <w:spacing w:after="0" w:line="276"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Растет</w:t>
      </w:r>
      <w:r w:rsidRPr="00BF0C81">
        <w:rPr>
          <w:rFonts w:ascii="Times New Roman" w:hAnsi="Times New Roman" w:cs="Times New Roman"/>
          <w:sz w:val="28"/>
          <w:szCs w:val="28"/>
          <w:shd w:val="clear" w:color="auto" w:fill="FFFFFF"/>
        </w:rPr>
        <w:t xml:space="preserve"> эффективность управления информационно-коммуникационным</w:t>
      </w:r>
      <w:r>
        <w:rPr>
          <w:rFonts w:ascii="Times New Roman" w:hAnsi="Times New Roman" w:cs="Times New Roman"/>
          <w:sz w:val="28"/>
          <w:szCs w:val="28"/>
          <w:shd w:val="clear" w:color="auto" w:fill="FFFFFF"/>
        </w:rPr>
        <w:t>и</w:t>
      </w:r>
      <w:r w:rsidRPr="00BF0C81">
        <w:rPr>
          <w:rFonts w:ascii="Times New Roman" w:hAnsi="Times New Roman" w:cs="Times New Roman"/>
          <w:sz w:val="28"/>
          <w:szCs w:val="28"/>
          <w:shd w:val="clear" w:color="auto" w:fill="FFFFFF"/>
        </w:rPr>
        <w:t xml:space="preserve"> технологиями в деятельности отраслевых (функциональных) орган</w:t>
      </w:r>
      <w:r>
        <w:rPr>
          <w:rFonts w:ascii="Times New Roman" w:hAnsi="Times New Roman" w:cs="Times New Roman"/>
          <w:sz w:val="28"/>
          <w:szCs w:val="28"/>
          <w:shd w:val="clear" w:color="auto" w:fill="FFFFFF"/>
        </w:rPr>
        <w:t>ов</w:t>
      </w:r>
      <w:r w:rsidR="00AA4E04">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муниципалитета</w:t>
      </w:r>
      <w:r w:rsidRPr="00BF0C81">
        <w:rPr>
          <w:rFonts w:ascii="Times New Roman" w:hAnsi="Times New Roman" w:cs="Times New Roman"/>
          <w:sz w:val="28"/>
          <w:szCs w:val="28"/>
          <w:shd w:val="clear" w:color="auto" w:fill="FFFFFF"/>
        </w:rPr>
        <w:t xml:space="preserve"> за счет внедрения локальной вычислительной сети, сети VPN, поэтапного </w:t>
      </w:r>
      <w:r>
        <w:rPr>
          <w:rFonts w:ascii="Times New Roman" w:hAnsi="Times New Roman" w:cs="Times New Roman"/>
          <w:sz w:val="28"/>
          <w:szCs w:val="28"/>
          <w:shd w:val="clear" w:color="auto" w:fill="FFFFFF"/>
        </w:rPr>
        <w:t>пере</w:t>
      </w:r>
      <w:r w:rsidRPr="00BF0C81">
        <w:rPr>
          <w:rFonts w:ascii="Times New Roman" w:hAnsi="Times New Roman" w:cs="Times New Roman"/>
          <w:sz w:val="28"/>
          <w:szCs w:val="28"/>
          <w:shd w:val="clear" w:color="auto" w:fill="FFFFFF"/>
        </w:rPr>
        <w:t>оборудования рабочих мест в администрации</w:t>
      </w:r>
      <w:r>
        <w:rPr>
          <w:rFonts w:ascii="Times New Roman" w:hAnsi="Times New Roman" w:cs="Times New Roman"/>
          <w:sz w:val="28"/>
          <w:szCs w:val="28"/>
          <w:shd w:val="clear" w:color="auto" w:fill="FFFFFF"/>
        </w:rPr>
        <w:t>.</w:t>
      </w:r>
    </w:p>
    <w:p w:rsidR="003B397B" w:rsidRDefault="003B397B" w:rsidP="003B397B">
      <w:pPr>
        <w:widowControl w:val="0"/>
        <w:spacing w:after="0" w:line="276"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Есть возможность </w:t>
      </w:r>
      <w:r w:rsidRPr="00BF0C81">
        <w:rPr>
          <w:rFonts w:ascii="Times New Roman" w:hAnsi="Times New Roman" w:cs="Times New Roman"/>
          <w:sz w:val="28"/>
          <w:szCs w:val="28"/>
          <w:shd w:val="clear" w:color="auto" w:fill="FFFFFF"/>
        </w:rPr>
        <w:t>осуществить доступ к отдельным информационным системам инфраструктуры электронного правительства, в том числе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w:t>
      </w:r>
      <w:r>
        <w:rPr>
          <w:rFonts w:ascii="Times New Roman" w:hAnsi="Times New Roman" w:cs="Times New Roman"/>
          <w:sz w:val="28"/>
          <w:szCs w:val="28"/>
          <w:shd w:val="clear" w:color="auto" w:fill="FFFFFF"/>
        </w:rPr>
        <w:t>рственных и муниципальных услуг.</w:t>
      </w:r>
    </w:p>
    <w:p w:rsidR="003B397B" w:rsidRDefault="003B397B" w:rsidP="003B397B">
      <w:pPr>
        <w:widowControl w:val="0"/>
        <w:spacing w:after="0" w:line="276"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Активно и</w:t>
      </w:r>
      <w:r w:rsidRPr="00506908">
        <w:rPr>
          <w:rFonts w:ascii="Times New Roman" w:hAnsi="Times New Roman" w:cs="Times New Roman"/>
          <w:sz w:val="28"/>
          <w:szCs w:val="28"/>
          <w:shd w:val="clear" w:color="auto" w:fill="FFFFFF"/>
        </w:rPr>
        <w:t>спольз</w:t>
      </w:r>
      <w:r>
        <w:rPr>
          <w:rFonts w:ascii="Times New Roman" w:hAnsi="Times New Roman" w:cs="Times New Roman"/>
          <w:sz w:val="28"/>
          <w:szCs w:val="28"/>
          <w:shd w:val="clear" w:color="auto" w:fill="FFFFFF"/>
        </w:rPr>
        <w:t>уется система</w:t>
      </w:r>
      <w:r w:rsidRPr="00506908">
        <w:rPr>
          <w:rFonts w:ascii="Times New Roman" w:hAnsi="Times New Roman" w:cs="Times New Roman"/>
          <w:sz w:val="28"/>
          <w:szCs w:val="28"/>
          <w:shd w:val="clear" w:color="auto" w:fill="FFFFFF"/>
        </w:rPr>
        <w:t xml:space="preserve"> межведомственного электронного взаимодействия </w:t>
      </w:r>
      <w:r>
        <w:rPr>
          <w:rFonts w:ascii="Times New Roman" w:hAnsi="Times New Roman" w:cs="Times New Roman"/>
          <w:sz w:val="28"/>
          <w:szCs w:val="28"/>
          <w:shd w:val="clear" w:color="auto" w:fill="FFFFFF"/>
        </w:rPr>
        <w:t>при предо</w:t>
      </w:r>
      <w:r w:rsidRPr="00506908">
        <w:rPr>
          <w:rFonts w:ascii="Times New Roman" w:hAnsi="Times New Roman" w:cs="Times New Roman"/>
          <w:sz w:val="28"/>
          <w:szCs w:val="28"/>
          <w:shd w:val="clear" w:color="auto" w:fill="FFFFFF"/>
        </w:rPr>
        <w:t>ставлении муниципальных услуг</w:t>
      </w:r>
      <w:r>
        <w:rPr>
          <w:rFonts w:ascii="Times New Roman" w:hAnsi="Times New Roman" w:cs="Times New Roman"/>
          <w:sz w:val="28"/>
          <w:szCs w:val="28"/>
          <w:shd w:val="clear" w:color="auto" w:fill="FFFFFF"/>
        </w:rPr>
        <w:t xml:space="preserve">, что </w:t>
      </w:r>
      <w:r w:rsidRPr="00FA1FD3">
        <w:rPr>
          <w:rFonts w:ascii="Times New Roman" w:hAnsi="Times New Roman" w:cs="Times New Roman"/>
          <w:sz w:val="28"/>
          <w:szCs w:val="28"/>
          <w:shd w:val="clear" w:color="auto" w:fill="FFFFFF"/>
        </w:rPr>
        <w:t>повы</w:t>
      </w:r>
      <w:r>
        <w:rPr>
          <w:rFonts w:ascii="Times New Roman" w:hAnsi="Times New Roman" w:cs="Times New Roman"/>
          <w:sz w:val="28"/>
          <w:szCs w:val="28"/>
          <w:shd w:val="clear" w:color="auto" w:fill="FFFFFF"/>
        </w:rPr>
        <w:t>сило качество и сокращение</w:t>
      </w:r>
      <w:r w:rsidRPr="00FA1FD3">
        <w:rPr>
          <w:rFonts w:ascii="Times New Roman" w:hAnsi="Times New Roman" w:cs="Times New Roman"/>
          <w:sz w:val="28"/>
          <w:szCs w:val="28"/>
          <w:shd w:val="clear" w:color="auto" w:fill="FFFFFF"/>
        </w:rPr>
        <w:t xml:space="preserve"> сроков предоставления муниципальных услуг</w:t>
      </w:r>
      <w:r>
        <w:rPr>
          <w:rFonts w:ascii="Times New Roman" w:hAnsi="Times New Roman" w:cs="Times New Roman"/>
          <w:sz w:val="28"/>
          <w:szCs w:val="28"/>
          <w:shd w:val="clear" w:color="auto" w:fill="FFFFFF"/>
        </w:rPr>
        <w:t>.</w:t>
      </w:r>
    </w:p>
    <w:p w:rsidR="003B397B" w:rsidRPr="00D803EE" w:rsidRDefault="003B397B" w:rsidP="003B397B">
      <w:pPr>
        <w:spacing w:after="0" w:line="276" w:lineRule="auto"/>
        <w:ind w:firstLine="709"/>
        <w:jc w:val="both"/>
        <w:rPr>
          <w:rFonts w:ascii="Times New Roman" w:hAnsi="Times New Roman" w:cs="Times New Roman"/>
          <w:sz w:val="28"/>
          <w:szCs w:val="28"/>
          <w:shd w:val="clear" w:color="auto" w:fill="FFFFFF"/>
        </w:rPr>
      </w:pPr>
      <w:r w:rsidRPr="00D803EE">
        <w:rPr>
          <w:rFonts w:ascii="Times New Roman" w:hAnsi="Times New Roman" w:cs="Times New Roman"/>
          <w:sz w:val="28"/>
          <w:szCs w:val="28"/>
          <w:shd w:val="clear" w:color="auto" w:fill="FFFFFF"/>
        </w:rPr>
        <w:t xml:space="preserve">Начиная с </w:t>
      </w:r>
      <w:r>
        <w:rPr>
          <w:rFonts w:ascii="Times New Roman" w:hAnsi="Times New Roman" w:cs="Times New Roman"/>
          <w:sz w:val="28"/>
          <w:szCs w:val="28"/>
          <w:shd w:val="clear" w:color="auto" w:fill="FFFFFF"/>
        </w:rPr>
        <w:t xml:space="preserve">2016 года в </w:t>
      </w:r>
      <w:r w:rsidRPr="00D803EE">
        <w:rPr>
          <w:rFonts w:ascii="Times New Roman" w:hAnsi="Times New Roman" w:cs="Times New Roman"/>
          <w:sz w:val="28"/>
          <w:szCs w:val="28"/>
          <w:shd w:val="clear" w:color="auto" w:fill="FFFFFF"/>
        </w:rPr>
        <w:t>соответствии с федеральным и региональным законодательством в район</w:t>
      </w:r>
      <w:r>
        <w:rPr>
          <w:rFonts w:ascii="Times New Roman" w:hAnsi="Times New Roman" w:cs="Times New Roman"/>
          <w:sz w:val="28"/>
          <w:szCs w:val="28"/>
          <w:shd w:val="clear" w:color="auto" w:fill="FFFFFF"/>
        </w:rPr>
        <w:t>е</w:t>
      </w:r>
      <w:r w:rsidRPr="00D803EE">
        <w:rPr>
          <w:rFonts w:ascii="Times New Roman" w:hAnsi="Times New Roman" w:cs="Times New Roman"/>
          <w:sz w:val="28"/>
          <w:szCs w:val="28"/>
          <w:shd w:val="clear" w:color="auto" w:fill="FFFFFF"/>
        </w:rPr>
        <w:t xml:space="preserve"> внедрена процедура оценки регулирующего воздействия проектов и экспертиза принятых муниципальных нормативных правовых актов, затрагивающих вопросы предпринимательской и инвестиционной деятельности</w:t>
      </w:r>
      <w:r>
        <w:rPr>
          <w:rFonts w:ascii="Times New Roman" w:hAnsi="Times New Roman" w:cs="Times New Roman"/>
          <w:sz w:val="28"/>
          <w:szCs w:val="28"/>
          <w:shd w:val="clear" w:color="auto" w:fill="FFFFFF"/>
        </w:rPr>
        <w:t xml:space="preserve"> -</w:t>
      </w:r>
      <w:r w:rsidR="00703FB1">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э</w:t>
      </w:r>
      <w:r w:rsidRPr="00D803EE">
        <w:rPr>
          <w:rFonts w:ascii="Times New Roman" w:hAnsi="Times New Roman" w:cs="Times New Roman"/>
          <w:sz w:val="28"/>
          <w:szCs w:val="28"/>
          <w:shd w:val="clear" w:color="auto" w:fill="FFFFFF"/>
        </w:rPr>
        <w:t xml:space="preserve">то возможность  для субъектов предпринимательской деятельности </w:t>
      </w:r>
      <w:r w:rsidRPr="00D803EE">
        <w:rPr>
          <w:rFonts w:ascii="Times New Roman" w:hAnsi="Times New Roman" w:cs="Times New Roman"/>
          <w:bCs/>
          <w:sz w:val="28"/>
          <w:szCs w:val="28"/>
        </w:rPr>
        <w:t xml:space="preserve">снизить издержки </w:t>
      </w:r>
      <w:r w:rsidRPr="00D803EE">
        <w:rPr>
          <w:rFonts w:ascii="Times New Roman" w:hAnsi="Times New Roman" w:cs="Times New Roman"/>
          <w:sz w:val="28"/>
          <w:szCs w:val="28"/>
        </w:rPr>
        <w:t>по выполнению установленных требований,</w:t>
      </w:r>
      <w:r w:rsidRPr="00D803EE">
        <w:rPr>
          <w:rFonts w:ascii="Times New Roman" w:hAnsi="Times New Roman" w:cs="Times New Roman"/>
          <w:bCs/>
          <w:sz w:val="28"/>
          <w:szCs w:val="28"/>
        </w:rPr>
        <w:t xml:space="preserve"> обеспечить экономию бюджетных средств, а также улучшить деловой климат и повысить инвестиционную привлекательность</w:t>
      </w:r>
      <w:r w:rsidR="00675387">
        <w:rPr>
          <w:rFonts w:ascii="Times New Roman" w:hAnsi="Times New Roman" w:cs="Times New Roman"/>
          <w:bCs/>
          <w:sz w:val="28"/>
          <w:szCs w:val="28"/>
        </w:rPr>
        <w:t xml:space="preserve"> </w:t>
      </w:r>
      <w:r>
        <w:rPr>
          <w:rFonts w:ascii="Times New Roman" w:hAnsi="Times New Roman" w:cs="Times New Roman"/>
          <w:sz w:val="28"/>
          <w:szCs w:val="28"/>
        </w:rPr>
        <w:t>района</w:t>
      </w:r>
      <w:r w:rsidRPr="00D803EE">
        <w:rPr>
          <w:rFonts w:ascii="Times New Roman" w:hAnsi="Times New Roman" w:cs="Times New Roman"/>
          <w:bCs/>
          <w:sz w:val="28"/>
          <w:szCs w:val="28"/>
        </w:rPr>
        <w:t xml:space="preserve">, доверие граждан и бизнеса </w:t>
      </w:r>
      <w:r w:rsidRPr="00D803EE">
        <w:rPr>
          <w:rFonts w:ascii="Times New Roman" w:hAnsi="Times New Roman" w:cs="Times New Roman"/>
          <w:sz w:val="28"/>
          <w:szCs w:val="28"/>
        </w:rPr>
        <w:t>к принимаемым муниципалитетом решениям.</w:t>
      </w:r>
    </w:p>
    <w:p w:rsidR="003B397B" w:rsidRPr="00D803EE" w:rsidRDefault="003B397B" w:rsidP="003B397B">
      <w:pPr>
        <w:widowControl w:val="0"/>
        <w:spacing w:after="0" w:line="276" w:lineRule="auto"/>
        <w:ind w:firstLine="709"/>
        <w:jc w:val="both"/>
        <w:rPr>
          <w:rFonts w:ascii="Times New Roman" w:hAnsi="Times New Roman" w:cs="Times New Roman"/>
          <w:sz w:val="28"/>
          <w:szCs w:val="28"/>
          <w:shd w:val="clear" w:color="auto" w:fill="FFFFFF"/>
        </w:rPr>
      </w:pPr>
      <w:bookmarkStart w:id="40" w:name="_Hlk76579544"/>
      <w:r w:rsidRPr="003F30E9">
        <w:rPr>
          <w:rFonts w:ascii="Times New Roman" w:hAnsi="Times New Roman" w:cs="Times New Roman"/>
          <w:sz w:val="28"/>
          <w:szCs w:val="28"/>
          <w:shd w:val="clear" w:color="auto" w:fill="FFFFFF"/>
        </w:rPr>
        <w:t xml:space="preserve">В районе создан консультативный совет по оценке регулирующего воздействия и экспертизе муниципальных нормативных правовых актов муниципального образования </w:t>
      </w:r>
      <w:r w:rsidR="005A627C" w:rsidRPr="003F30E9">
        <w:rPr>
          <w:rFonts w:ascii="Times New Roman" w:hAnsi="Times New Roman" w:cs="Times New Roman"/>
          <w:sz w:val="28"/>
          <w:szCs w:val="28"/>
          <w:shd w:val="clear" w:color="auto" w:fill="FFFFFF"/>
        </w:rPr>
        <w:t>Крыловский</w:t>
      </w:r>
      <w:r w:rsidRPr="003F30E9">
        <w:rPr>
          <w:rFonts w:ascii="Times New Roman" w:hAnsi="Times New Roman" w:cs="Times New Roman"/>
          <w:sz w:val="28"/>
          <w:szCs w:val="28"/>
          <w:shd w:val="clear" w:color="auto" w:fill="FFFFFF"/>
        </w:rPr>
        <w:t xml:space="preserve"> район, в который входят представители бизнес-сообщества, утверждено положение о консультативном совете.</w:t>
      </w:r>
    </w:p>
    <w:bookmarkEnd w:id="40"/>
    <w:p w:rsidR="003B397B" w:rsidRPr="000109DA" w:rsidRDefault="003B397B" w:rsidP="003B397B">
      <w:pPr>
        <w:spacing w:after="0" w:line="276"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В муниципалитете </w:t>
      </w:r>
      <w:r w:rsidRPr="00C3097C">
        <w:rPr>
          <w:rFonts w:ascii="Times New Roman" w:hAnsi="Times New Roman" w:cs="Times New Roman"/>
          <w:color w:val="000000"/>
          <w:sz w:val="28"/>
          <w:szCs w:val="28"/>
        </w:rPr>
        <w:t>ведется работа по формированию кадрового резерва для</w:t>
      </w:r>
      <w:r w:rsidRPr="000109DA">
        <w:rPr>
          <w:rFonts w:ascii="Times New Roman" w:hAnsi="Times New Roman" w:cs="Times New Roman"/>
          <w:color w:val="000000"/>
          <w:sz w:val="28"/>
          <w:szCs w:val="28"/>
        </w:rPr>
        <w:t xml:space="preserve"> своевременного замещения вакантных должностей, </w:t>
      </w:r>
      <w:r w:rsidRPr="000109DA">
        <w:rPr>
          <w:rFonts w:ascii="Times New Roman" w:hAnsi="Times New Roman" w:cs="Times New Roman"/>
          <w:sz w:val="28"/>
          <w:szCs w:val="28"/>
        </w:rPr>
        <w:t>ежегодно проводятся аттестации муниципальных служащих, в целях определения соответствия замещаемой до</w:t>
      </w:r>
      <w:r>
        <w:rPr>
          <w:rFonts w:ascii="Times New Roman" w:hAnsi="Times New Roman" w:cs="Times New Roman"/>
          <w:sz w:val="28"/>
          <w:szCs w:val="28"/>
        </w:rPr>
        <w:t xml:space="preserve">лжности муниципальной </w:t>
      </w:r>
      <w:r w:rsidRPr="000109DA">
        <w:rPr>
          <w:rFonts w:ascii="Times New Roman" w:hAnsi="Times New Roman" w:cs="Times New Roman"/>
          <w:sz w:val="28"/>
          <w:szCs w:val="28"/>
        </w:rPr>
        <w:t>службы на основе оценки профессиональной служебной деятельности и квалификационный экзамен в целях оценки их знаний, навыков и умений (профессионального уровня).</w:t>
      </w:r>
    </w:p>
    <w:p w:rsidR="003B397B" w:rsidRDefault="003B397B" w:rsidP="003B397B">
      <w:pPr>
        <w:spacing w:after="0" w:line="276" w:lineRule="auto"/>
        <w:ind w:firstLine="709"/>
        <w:jc w:val="both"/>
        <w:rPr>
          <w:rFonts w:ascii="Times New Roman" w:hAnsi="Times New Roman" w:cs="Times New Roman"/>
          <w:sz w:val="28"/>
          <w:szCs w:val="28"/>
        </w:rPr>
      </w:pPr>
      <w:r w:rsidRPr="00264999">
        <w:rPr>
          <w:rFonts w:ascii="Times New Roman" w:hAnsi="Times New Roman" w:cs="Times New Roman"/>
          <w:sz w:val="28"/>
          <w:szCs w:val="28"/>
        </w:rPr>
        <w:t xml:space="preserve">Работа с населением является важным звеном в процессе взаимодействия населения с органами местного самоуправления. </w:t>
      </w:r>
      <w:r w:rsidRPr="00A93908">
        <w:rPr>
          <w:rFonts w:ascii="Times New Roman" w:hAnsi="Times New Roman" w:cs="Times New Roman"/>
          <w:sz w:val="28"/>
          <w:szCs w:val="28"/>
        </w:rPr>
        <w:t xml:space="preserve">Для создания механизмов взаимодействия общества и власти, а также стимулирования роста институтов гражданского общества в районе </w:t>
      </w:r>
      <w:r>
        <w:rPr>
          <w:rFonts w:ascii="Times New Roman" w:hAnsi="Times New Roman" w:cs="Times New Roman"/>
          <w:sz w:val="28"/>
          <w:szCs w:val="28"/>
        </w:rPr>
        <w:t xml:space="preserve">работает </w:t>
      </w:r>
      <w:r w:rsidRPr="00595FD4">
        <w:rPr>
          <w:rFonts w:ascii="Times New Roman" w:hAnsi="Times New Roman" w:cs="Times New Roman"/>
          <w:sz w:val="28"/>
          <w:szCs w:val="28"/>
        </w:rPr>
        <w:t>Общественн</w:t>
      </w:r>
      <w:r>
        <w:rPr>
          <w:rFonts w:ascii="Times New Roman" w:hAnsi="Times New Roman" w:cs="Times New Roman"/>
          <w:sz w:val="28"/>
          <w:szCs w:val="28"/>
        </w:rPr>
        <w:t>ый</w:t>
      </w:r>
      <w:r w:rsidR="00675387">
        <w:rPr>
          <w:rFonts w:ascii="Times New Roman" w:hAnsi="Times New Roman" w:cs="Times New Roman"/>
          <w:sz w:val="28"/>
          <w:szCs w:val="28"/>
        </w:rPr>
        <w:t xml:space="preserve"> </w:t>
      </w:r>
      <w:r>
        <w:rPr>
          <w:rFonts w:ascii="Times New Roman" w:hAnsi="Times New Roman" w:cs="Times New Roman"/>
          <w:sz w:val="28"/>
          <w:szCs w:val="28"/>
        </w:rPr>
        <w:t xml:space="preserve">совет при главе </w:t>
      </w:r>
      <w:r w:rsidRPr="00595FD4">
        <w:rPr>
          <w:rFonts w:ascii="Times New Roman" w:hAnsi="Times New Roman" w:cs="Times New Roman"/>
          <w:sz w:val="28"/>
          <w:szCs w:val="28"/>
        </w:rPr>
        <w:t xml:space="preserve">муниципального образования </w:t>
      </w:r>
      <w:r w:rsidR="00F854C3">
        <w:rPr>
          <w:rFonts w:ascii="Times New Roman" w:hAnsi="Times New Roman" w:cs="Times New Roman"/>
          <w:sz w:val="28"/>
          <w:szCs w:val="28"/>
        </w:rPr>
        <w:t xml:space="preserve">Крыловский </w:t>
      </w:r>
      <w:r w:rsidRPr="00595FD4">
        <w:rPr>
          <w:rFonts w:ascii="Times New Roman" w:hAnsi="Times New Roman" w:cs="Times New Roman"/>
          <w:sz w:val="28"/>
          <w:szCs w:val="28"/>
        </w:rPr>
        <w:t>район</w:t>
      </w:r>
      <w:r>
        <w:rPr>
          <w:rFonts w:ascii="Times New Roman" w:hAnsi="Times New Roman" w:cs="Times New Roman"/>
          <w:sz w:val="28"/>
          <w:szCs w:val="28"/>
        </w:rPr>
        <w:t>,</w:t>
      </w:r>
      <w:r w:rsidR="00675387">
        <w:rPr>
          <w:rFonts w:ascii="Times New Roman" w:hAnsi="Times New Roman" w:cs="Times New Roman"/>
          <w:sz w:val="28"/>
          <w:szCs w:val="28"/>
        </w:rPr>
        <w:t xml:space="preserve"> </w:t>
      </w:r>
      <w:r w:rsidRPr="006A4DC4">
        <w:rPr>
          <w:rFonts w:ascii="Times New Roman" w:eastAsia="Calibri" w:hAnsi="Times New Roman" w:cs="Times New Roman"/>
          <w:sz w:val="28"/>
          <w:szCs w:val="28"/>
        </w:rPr>
        <w:t xml:space="preserve">в состав которого входят наиболее активные руководители </w:t>
      </w:r>
      <w:r>
        <w:rPr>
          <w:rFonts w:ascii="Times New Roman" w:eastAsia="Calibri" w:hAnsi="Times New Roman" w:cs="Times New Roman"/>
          <w:sz w:val="28"/>
          <w:szCs w:val="28"/>
        </w:rPr>
        <w:t>о</w:t>
      </w:r>
      <w:r w:rsidRPr="006A4DC4">
        <w:rPr>
          <w:rFonts w:ascii="Times New Roman" w:eastAsia="Calibri" w:hAnsi="Times New Roman" w:cs="Times New Roman"/>
          <w:sz w:val="28"/>
          <w:szCs w:val="28"/>
        </w:rPr>
        <w:t>бщественных организаций</w:t>
      </w:r>
      <w:r>
        <w:rPr>
          <w:rFonts w:ascii="Times New Roman" w:eastAsia="Calibri" w:hAnsi="Times New Roman" w:cs="Times New Roman"/>
          <w:sz w:val="28"/>
          <w:szCs w:val="28"/>
        </w:rPr>
        <w:t>, представители бизнеса, жители с активной жизненной позицией</w:t>
      </w:r>
      <w:r w:rsidRPr="006A4DC4">
        <w:rPr>
          <w:rFonts w:ascii="Times New Roman" w:eastAsia="Calibri" w:hAnsi="Times New Roman" w:cs="Times New Roman"/>
          <w:sz w:val="28"/>
          <w:szCs w:val="28"/>
        </w:rPr>
        <w:t>.</w:t>
      </w:r>
      <w:r w:rsidR="00675387">
        <w:rPr>
          <w:rFonts w:ascii="Times New Roman" w:eastAsia="Calibri" w:hAnsi="Times New Roman" w:cs="Times New Roman"/>
          <w:sz w:val="28"/>
          <w:szCs w:val="28"/>
        </w:rPr>
        <w:t xml:space="preserve"> </w:t>
      </w:r>
      <w:r w:rsidRPr="00264999">
        <w:rPr>
          <w:rFonts w:ascii="Times New Roman" w:hAnsi="Times New Roman" w:cs="Times New Roman"/>
          <w:sz w:val="28"/>
          <w:szCs w:val="28"/>
        </w:rPr>
        <w:t xml:space="preserve">Через </w:t>
      </w:r>
      <w:r w:rsidRPr="00E219EF">
        <w:rPr>
          <w:rFonts w:ascii="Times New Roman" w:hAnsi="Times New Roman" w:cs="Times New Roman"/>
          <w:sz w:val="28"/>
          <w:szCs w:val="28"/>
        </w:rPr>
        <w:t>общественные советы поселений района</w:t>
      </w:r>
      <w:r w:rsidRPr="00264999">
        <w:rPr>
          <w:rFonts w:ascii="Times New Roman" w:hAnsi="Times New Roman" w:cs="Times New Roman"/>
          <w:sz w:val="28"/>
          <w:szCs w:val="28"/>
        </w:rPr>
        <w:t xml:space="preserve"> до населения доводятся решения органов местного самоуправления и, как обратная связь, выявляются проблемы жителей района. </w:t>
      </w:r>
    </w:p>
    <w:p w:rsidR="00090FC4" w:rsidRDefault="00090FC4" w:rsidP="003B397B">
      <w:pPr>
        <w:widowControl w:val="0"/>
        <w:spacing w:after="0" w:line="240" w:lineRule="auto"/>
        <w:ind w:firstLine="709"/>
        <w:jc w:val="both"/>
        <w:rPr>
          <w:rFonts w:ascii="Times New Roman" w:hAnsi="Times New Roman" w:cs="Times New Roman"/>
          <w:sz w:val="28"/>
          <w:szCs w:val="28"/>
          <w:shd w:val="clear" w:color="auto" w:fill="FFFFFF"/>
        </w:rPr>
      </w:pPr>
    </w:p>
    <w:p w:rsidR="003B397B" w:rsidRPr="00543DA4" w:rsidRDefault="003B397B" w:rsidP="003B397B">
      <w:pPr>
        <w:tabs>
          <w:tab w:val="left" w:pos="720"/>
        </w:tabs>
        <w:spacing w:after="0" w:line="240" w:lineRule="auto"/>
        <w:ind w:firstLine="709"/>
        <w:jc w:val="center"/>
        <w:rPr>
          <w:rFonts w:ascii="Times New Roman" w:hAnsi="Times New Roman"/>
          <w:b/>
          <w:sz w:val="28"/>
          <w:szCs w:val="28"/>
        </w:rPr>
      </w:pPr>
      <w:r>
        <w:rPr>
          <w:rFonts w:ascii="Times New Roman" w:hAnsi="Times New Roman"/>
          <w:b/>
          <w:sz w:val="28"/>
          <w:szCs w:val="28"/>
        </w:rPr>
        <w:t xml:space="preserve">2.10 </w:t>
      </w:r>
      <w:r w:rsidRPr="00543DA4">
        <w:rPr>
          <w:rFonts w:ascii="Times New Roman" w:hAnsi="Times New Roman"/>
          <w:b/>
          <w:sz w:val="28"/>
          <w:szCs w:val="28"/>
        </w:rPr>
        <w:t>Бюджетная и налоговая политика</w:t>
      </w:r>
    </w:p>
    <w:p w:rsidR="003B397B" w:rsidRDefault="003B397B" w:rsidP="003B397B">
      <w:pPr>
        <w:spacing w:after="0" w:line="240" w:lineRule="auto"/>
        <w:ind w:firstLine="708"/>
        <w:jc w:val="both"/>
        <w:rPr>
          <w:rFonts w:ascii="Times New Roman" w:hAnsi="Times New Roman" w:cs="Times New Roman"/>
          <w:sz w:val="28"/>
          <w:szCs w:val="28"/>
        </w:rPr>
      </w:pPr>
    </w:p>
    <w:p w:rsidR="003B397B" w:rsidRDefault="003B397B" w:rsidP="003B397B">
      <w:pPr>
        <w:tabs>
          <w:tab w:val="left" w:pos="720"/>
        </w:tabs>
        <w:spacing w:after="0" w:line="276" w:lineRule="auto"/>
        <w:ind w:firstLine="709"/>
        <w:jc w:val="both"/>
        <w:rPr>
          <w:rFonts w:ascii="Times New Roman" w:hAnsi="Times New Roman"/>
          <w:sz w:val="28"/>
          <w:szCs w:val="28"/>
        </w:rPr>
      </w:pPr>
      <w:r w:rsidRPr="005D5BDE">
        <w:rPr>
          <w:rFonts w:ascii="Times New Roman" w:hAnsi="Times New Roman"/>
          <w:sz w:val="28"/>
          <w:szCs w:val="28"/>
        </w:rPr>
        <w:t xml:space="preserve">Основными приоритетами налоговой политики являются создание условий для дальнейшего </w:t>
      </w:r>
      <w:r w:rsidRPr="00BC2D85">
        <w:rPr>
          <w:rFonts w:ascii="Times New Roman" w:hAnsi="Times New Roman"/>
          <w:sz w:val="28"/>
          <w:szCs w:val="28"/>
        </w:rPr>
        <w:t xml:space="preserve">расширения потенциала сбалансированного развития </w:t>
      </w:r>
      <w:r w:rsidR="00367015">
        <w:rPr>
          <w:rFonts w:ascii="Times New Roman" w:hAnsi="Times New Roman"/>
          <w:sz w:val="28"/>
          <w:szCs w:val="28"/>
        </w:rPr>
        <w:t>Крыловского</w:t>
      </w:r>
      <w:r w:rsidRPr="00BC2D85">
        <w:rPr>
          <w:rFonts w:ascii="Times New Roman" w:hAnsi="Times New Roman"/>
          <w:sz w:val="28"/>
          <w:szCs w:val="28"/>
        </w:rPr>
        <w:t xml:space="preserve"> района, обеспечения роста доходной части бюджета муниципального образования </w:t>
      </w:r>
      <w:r w:rsidR="00367015">
        <w:rPr>
          <w:rFonts w:ascii="Times New Roman" w:hAnsi="Times New Roman"/>
          <w:sz w:val="28"/>
          <w:szCs w:val="28"/>
        </w:rPr>
        <w:t>Крыловский</w:t>
      </w:r>
      <w:r w:rsidRPr="00BC2D85">
        <w:rPr>
          <w:rFonts w:ascii="Times New Roman" w:hAnsi="Times New Roman"/>
          <w:sz w:val="28"/>
          <w:szCs w:val="28"/>
        </w:rPr>
        <w:t xml:space="preserve"> район, за счет повышения качества администрирования доходов бюджета</w:t>
      </w:r>
      <w:r w:rsidR="00675387">
        <w:rPr>
          <w:rFonts w:ascii="Times New Roman" w:hAnsi="Times New Roman"/>
          <w:sz w:val="28"/>
          <w:szCs w:val="28"/>
        </w:rPr>
        <w:t xml:space="preserve"> </w:t>
      </w:r>
      <w:r w:rsidRPr="005D5BDE">
        <w:rPr>
          <w:rFonts w:ascii="Times New Roman" w:hAnsi="Times New Roman"/>
          <w:sz w:val="28"/>
          <w:szCs w:val="28"/>
        </w:rPr>
        <w:t xml:space="preserve">и собираемости налогов, эффективного использования </w:t>
      </w:r>
      <w:r w:rsidRPr="00D8033A">
        <w:rPr>
          <w:rFonts w:ascii="Times New Roman" w:hAnsi="Times New Roman"/>
          <w:sz w:val="28"/>
          <w:szCs w:val="28"/>
        </w:rPr>
        <w:t>муниципального имущества.</w:t>
      </w:r>
    </w:p>
    <w:p w:rsidR="003B397B" w:rsidRDefault="003B397B" w:rsidP="003B397B">
      <w:pPr>
        <w:pStyle w:val="22"/>
        <w:widowControl w:val="0"/>
        <w:spacing w:line="276" w:lineRule="auto"/>
        <w:ind w:firstLine="720"/>
        <w:jc w:val="both"/>
        <w:rPr>
          <w:rFonts w:ascii="Times New Roman" w:hAnsi="Times New Roman"/>
          <w:b w:val="0"/>
          <w:bCs w:val="0"/>
        </w:rPr>
      </w:pPr>
      <w:bookmarkStart w:id="41" w:name="_Hlk76579610"/>
      <w:r w:rsidRPr="00367015">
        <w:rPr>
          <w:rFonts w:ascii="Times New Roman" w:hAnsi="Times New Roman"/>
          <w:b w:val="0"/>
          <w:bCs w:val="0"/>
        </w:rPr>
        <w:t>За 201</w:t>
      </w:r>
      <w:r w:rsidR="00367015" w:rsidRPr="00367015">
        <w:rPr>
          <w:rFonts w:ascii="Times New Roman" w:hAnsi="Times New Roman"/>
          <w:b w:val="0"/>
          <w:bCs w:val="0"/>
        </w:rPr>
        <w:t>9</w:t>
      </w:r>
      <w:r w:rsidRPr="00367015">
        <w:rPr>
          <w:rFonts w:ascii="Times New Roman" w:hAnsi="Times New Roman"/>
          <w:b w:val="0"/>
          <w:bCs w:val="0"/>
        </w:rPr>
        <w:t xml:space="preserve"> год бюджет муниципального образования </w:t>
      </w:r>
      <w:r w:rsidR="00367015">
        <w:rPr>
          <w:rFonts w:ascii="Times New Roman" w:hAnsi="Times New Roman"/>
          <w:b w:val="0"/>
          <w:bCs w:val="0"/>
        </w:rPr>
        <w:t>Крыловский</w:t>
      </w:r>
      <w:r w:rsidRPr="00367015">
        <w:rPr>
          <w:rFonts w:ascii="Times New Roman" w:hAnsi="Times New Roman"/>
          <w:b w:val="0"/>
          <w:bCs w:val="0"/>
        </w:rPr>
        <w:t xml:space="preserve"> район по дохода</w:t>
      </w:r>
      <w:r w:rsidRPr="004947C2">
        <w:rPr>
          <w:rFonts w:ascii="Times New Roman" w:hAnsi="Times New Roman"/>
          <w:b w:val="0"/>
          <w:bCs w:val="0"/>
        </w:rPr>
        <w:t xml:space="preserve">м исполнен в сумме </w:t>
      </w:r>
      <w:r w:rsidR="004947C2" w:rsidRPr="004947C2">
        <w:rPr>
          <w:rFonts w:ascii="Times New Roman" w:hAnsi="Times New Roman"/>
          <w:b w:val="0"/>
          <w:bCs w:val="0"/>
        </w:rPr>
        <w:t>685,4</w:t>
      </w:r>
      <w:r w:rsidRPr="004947C2">
        <w:rPr>
          <w:rFonts w:ascii="Times New Roman" w:hAnsi="Times New Roman"/>
          <w:b w:val="0"/>
          <w:bCs w:val="0"/>
        </w:rPr>
        <w:t xml:space="preserve"> млн.рублей, процент исполнения уточненного годового бюджетного назначения составил </w:t>
      </w:r>
      <w:r w:rsidR="004947C2" w:rsidRPr="004947C2">
        <w:rPr>
          <w:rFonts w:ascii="Times New Roman" w:hAnsi="Times New Roman"/>
          <w:b w:val="0"/>
          <w:bCs w:val="0"/>
        </w:rPr>
        <w:t>99</w:t>
      </w:r>
      <w:r w:rsidRPr="004947C2">
        <w:rPr>
          <w:rFonts w:ascii="Times New Roman" w:hAnsi="Times New Roman"/>
          <w:b w:val="0"/>
          <w:bCs w:val="0"/>
        </w:rPr>
        <w:t>,</w:t>
      </w:r>
      <w:r w:rsidR="004947C2" w:rsidRPr="004947C2">
        <w:rPr>
          <w:rFonts w:ascii="Times New Roman" w:hAnsi="Times New Roman"/>
          <w:b w:val="0"/>
          <w:bCs w:val="0"/>
        </w:rPr>
        <w:t>6</w:t>
      </w:r>
      <w:r w:rsidRPr="004947C2">
        <w:rPr>
          <w:rFonts w:ascii="Times New Roman" w:hAnsi="Times New Roman"/>
          <w:b w:val="0"/>
          <w:bCs w:val="0"/>
        </w:rPr>
        <w:t xml:space="preserve">%. Налоговые и неналоговые доходы составили </w:t>
      </w:r>
      <w:r w:rsidR="004947C2" w:rsidRPr="004947C2">
        <w:rPr>
          <w:rFonts w:ascii="Times New Roman" w:hAnsi="Times New Roman"/>
          <w:b w:val="0"/>
          <w:bCs w:val="0"/>
        </w:rPr>
        <w:t>221</w:t>
      </w:r>
      <w:r w:rsidRPr="004947C2">
        <w:rPr>
          <w:rFonts w:ascii="Times New Roman" w:hAnsi="Times New Roman"/>
          <w:b w:val="0"/>
          <w:bCs w:val="0"/>
        </w:rPr>
        <w:t>,</w:t>
      </w:r>
      <w:r w:rsidR="004947C2" w:rsidRPr="004947C2">
        <w:rPr>
          <w:rFonts w:ascii="Times New Roman" w:hAnsi="Times New Roman"/>
          <w:b w:val="0"/>
          <w:bCs w:val="0"/>
        </w:rPr>
        <w:t>5</w:t>
      </w:r>
      <w:r w:rsidR="00703FB1">
        <w:rPr>
          <w:rFonts w:ascii="Times New Roman" w:hAnsi="Times New Roman"/>
          <w:b w:val="0"/>
          <w:bCs w:val="0"/>
        </w:rPr>
        <w:t xml:space="preserve"> млн. рублей, </w:t>
      </w:r>
      <w:r w:rsidRPr="004947C2">
        <w:rPr>
          <w:rFonts w:ascii="Times New Roman" w:hAnsi="Times New Roman"/>
          <w:b w:val="0"/>
          <w:bCs w:val="0"/>
        </w:rPr>
        <w:t>исполнени</w:t>
      </w:r>
      <w:r w:rsidR="00703FB1">
        <w:rPr>
          <w:rFonts w:ascii="Times New Roman" w:hAnsi="Times New Roman"/>
          <w:b w:val="0"/>
          <w:bCs w:val="0"/>
        </w:rPr>
        <w:t>е</w:t>
      </w:r>
      <w:r w:rsidRPr="004947C2">
        <w:rPr>
          <w:rFonts w:ascii="Times New Roman" w:hAnsi="Times New Roman"/>
          <w:b w:val="0"/>
          <w:bCs w:val="0"/>
        </w:rPr>
        <w:t xml:space="preserve"> 10</w:t>
      </w:r>
      <w:r w:rsidR="004947C2" w:rsidRPr="004947C2">
        <w:rPr>
          <w:rFonts w:ascii="Times New Roman" w:hAnsi="Times New Roman"/>
          <w:b w:val="0"/>
          <w:bCs w:val="0"/>
        </w:rPr>
        <w:t>0</w:t>
      </w:r>
      <w:r w:rsidRPr="004947C2">
        <w:rPr>
          <w:rFonts w:ascii="Times New Roman" w:hAnsi="Times New Roman"/>
          <w:b w:val="0"/>
          <w:bCs w:val="0"/>
        </w:rPr>
        <w:t>,</w:t>
      </w:r>
      <w:r w:rsidR="004947C2" w:rsidRPr="004947C2">
        <w:rPr>
          <w:rFonts w:ascii="Times New Roman" w:hAnsi="Times New Roman"/>
          <w:b w:val="0"/>
          <w:bCs w:val="0"/>
        </w:rPr>
        <w:t>8</w:t>
      </w:r>
      <w:r w:rsidRPr="004947C2">
        <w:rPr>
          <w:rFonts w:ascii="Times New Roman" w:hAnsi="Times New Roman"/>
          <w:b w:val="0"/>
          <w:bCs w:val="0"/>
        </w:rPr>
        <w:t>%.</w:t>
      </w:r>
    </w:p>
    <w:p w:rsidR="009D5157" w:rsidRPr="009D5157" w:rsidRDefault="009D5157" w:rsidP="009D5157">
      <w:pPr>
        <w:pStyle w:val="22"/>
        <w:widowControl w:val="0"/>
        <w:spacing w:line="276" w:lineRule="auto"/>
        <w:ind w:firstLine="720"/>
        <w:jc w:val="both"/>
        <w:rPr>
          <w:rFonts w:ascii="Times New Roman" w:hAnsi="Times New Roman"/>
          <w:b w:val="0"/>
          <w:bCs w:val="0"/>
        </w:rPr>
      </w:pPr>
      <w:r w:rsidRPr="009D5157">
        <w:rPr>
          <w:rFonts w:ascii="Times New Roman" w:hAnsi="Times New Roman"/>
          <w:b w:val="0"/>
          <w:bCs w:val="0"/>
        </w:rPr>
        <w:t>По расходам районный бюджет исполнен за 2019 год в сумме 691 млн. рублей, это на 1,3 млн. рублей (или на 0,2%) больше, чем в 2018 году. В целом бюджет является дефицитным (- 5,6 млн. руб.).</w:t>
      </w:r>
    </w:p>
    <w:p w:rsidR="009D5157" w:rsidRPr="00367015" w:rsidRDefault="009D5157" w:rsidP="009D5157">
      <w:pPr>
        <w:pStyle w:val="22"/>
        <w:widowControl w:val="0"/>
        <w:spacing w:line="276" w:lineRule="auto"/>
        <w:ind w:firstLine="720"/>
        <w:jc w:val="both"/>
        <w:rPr>
          <w:rFonts w:ascii="Times New Roman" w:hAnsi="Times New Roman"/>
          <w:b w:val="0"/>
          <w:bCs w:val="0"/>
        </w:rPr>
      </w:pPr>
      <w:r w:rsidRPr="009D5157">
        <w:rPr>
          <w:rFonts w:ascii="Times New Roman" w:hAnsi="Times New Roman"/>
          <w:b w:val="0"/>
          <w:bCs w:val="0"/>
        </w:rPr>
        <w:t>На социально-культурную сферу в 2019 году было израсходовано 577 млн. рублей, это на 9,9 миллионов рублей меньше, чем в 2018 году.</w:t>
      </w:r>
    </w:p>
    <w:bookmarkEnd w:id="41"/>
    <w:p w:rsidR="00675387" w:rsidRDefault="00675387" w:rsidP="003B397B">
      <w:pPr>
        <w:pStyle w:val="S1"/>
        <w:spacing w:line="240" w:lineRule="auto"/>
        <w:jc w:val="right"/>
        <w:rPr>
          <w:sz w:val="28"/>
          <w:szCs w:val="28"/>
        </w:rPr>
      </w:pPr>
    </w:p>
    <w:p w:rsidR="003B397B" w:rsidRDefault="003B397B" w:rsidP="003B397B">
      <w:pPr>
        <w:pStyle w:val="S1"/>
        <w:spacing w:line="240" w:lineRule="auto"/>
        <w:jc w:val="right"/>
        <w:rPr>
          <w:sz w:val="28"/>
          <w:szCs w:val="28"/>
        </w:rPr>
      </w:pPr>
      <w:r>
        <w:rPr>
          <w:sz w:val="28"/>
          <w:szCs w:val="28"/>
        </w:rPr>
        <w:t xml:space="preserve">Рисунок № </w:t>
      </w:r>
      <w:r w:rsidR="00367015">
        <w:rPr>
          <w:sz w:val="28"/>
          <w:szCs w:val="28"/>
        </w:rPr>
        <w:t>1</w:t>
      </w:r>
      <w:r w:rsidR="002A3C9F">
        <w:rPr>
          <w:sz w:val="28"/>
          <w:szCs w:val="28"/>
        </w:rPr>
        <w:t>4</w:t>
      </w:r>
    </w:p>
    <w:p w:rsidR="003B397B" w:rsidRPr="00367015" w:rsidRDefault="003B397B" w:rsidP="003B397B">
      <w:pPr>
        <w:pStyle w:val="af3"/>
        <w:rPr>
          <w:rFonts w:ascii="Times New Roman" w:hAnsi="Times New Roman"/>
          <w:b/>
          <w:bCs/>
          <w:i/>
          <w:iCs/>
          <w:sz w:val="24"/>
          <w:szCs w:val="24"/>
        </w:rPr>
      </w:pPr>
      <w:bookmarkStart w:id="42" w:name="_Hlk76579699"/>
      <w:r w:rsidRPr="005F78E5">
        <w:rPr>
          <w:rFonts w:ascii="Times New Roman" w:hAnsi="Times New Roman"/>
          <w:b/>
          <w:bCs/>
          <w:iCs/>
          <w:sz w:val="24"/>
          <w:szCs w:val="24"/>
        </w:rPr>
        <w:t>Расходы социально-культурной сферы в 201</w:t>
      </w:r>
      <w:r w:rsidR="00367015" w:rsidRPr="005F78E5">
        <w:rPr>
          <w:rFonts w:ascii="Times New Roman" w:hAnsi="Times New Roman"/>
          <w:b/>
          <w:bCs/>
          <w:iCs/>
          <w:sz w:val="24"/>
          <w:szCs w:val="24"/>
        </w:rPr>
        <w:t>9</w:t>
      </w:r>
      <w:r w:rsidRPr="005F78E5">
        <w:rPr>
          <w:rFonts w:ascii="Times New Roman" w:hAnsi="Times New Roman"/>
          <w:b/>
          <w:bCs/>
          <w:iCs/>
          <w:sz w:val="24"/>
          <w:szCs w:val="24"/>
        </w:rPr>
        <w:t> г., млн. руб.</w:t>
      </w:r>
    </w:p>
    <w:p w:rsidR="003B397B" w:rsidRDefault="003B397B" w:rsidP="003B397B">
      <w:pPr>
        <w:pStyle w:val="S1"/>
        <w:spacing w:line="240" w:lineRule="auto"/>
        <w:jc w:val="center"/>
        <w:rPr>
          <w:sz w:val="28"/>
          <w:szCs w:val="28"/>
        </w:rPr>
      </w:pPr>
    </w:p>
    <w:p w:rsidR="003B397B" w:rsidRDefault="003B397B" w:rsidP="003B397B">
      <w:pPr>
        <w:pStyle w:val="22"/>
        <w:keepNext/>
        <w:widowControl w:val="0"/>
        <w:spacing w:line="276" w:lineRule="auto"/>
        <w:jc w:val="both"/>
      </w:pPr>
      <w:r w:rsidRPr="00E66969">
        <w:rPr>
          <w:rFonts w:ascii="Times New Roman" w:hAnsi="Times New Roman"/>
          <w:b w:val="0"/>
          <w:noProof/>
          <w:szCs w:val="24"/>
        </w:rPr>
        <w:drawing>
          <wp:inline distT="0" distB="0" distL="0" distR="0">
            <wp:extent cx="5915025" cy="2390775"/>
            <wp:effectExtent l="19050" t="0" r="9525" b="0"/>
            <wp:docPr id="210"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bookmarkEnd w:id="42"/>
    <w:p w:rsidR="003B397B" w:rsidRDefault="003B397B" w:rsidP="003B397B">
      <w:pPr>
        <w:pStyle w:val="S1"/>
        <w:jc w:val="right"/>
        <w:rPr>
          <w:sz w:val="28"/>
          <w:szCs w:val="28"/>
        </w:rPr>
      </w:pPr>
    </w:p>
    <w:p w:rsidR="009D5157" w:rsidRDefault="009D5157" w:rsidP="009D5157">
      <w:pPr>
        <w:pStyle w:val="22"/>
        <w:widowControl w:val="0"/>
        <w:spacing w:line="276" w:lineRule="auto"/>
        <w:ind w:firstLine="720"/>
        <w:jc w:val="both"/>
        <w:rPr>
          <w:rFonts w:ascii="Times New Roman" w:hAnsi="Times New Roman"/>
          <w:b w:val="0"/>
          <w:bCs w:val="0"/>
        </w:rPr>
      </w:pPr>
      <w:r w:rsidRPr="0086561F">
        <w:rPr>
          <w:rFonts w:ascii="Times New Roman" w:hAnsi="Times New Roman"/>
          <w:b w:val="0"/>
          <w:bCs w:val="0"/>
        </w:rPr>
        <w:t xml:space="preserve">Расходы на социальную сферу в 2019 </w:t>
      </w:r>
      <w:r w:rsidRPr="009D5157">
        <w:rPr>
          <w:rFonts w:ascii="Times New Roman" w:hAnsi="Times New Roman"/>
          <w:b w:val="0"/>
          <w:bCs w:val="0"/>
        </w:rPr>
        <w:t>году составили 8</w:t>
      </w:r>
      <w:r w:rsidR="00675387">
        <w:rPr>
          <w:rFonts w:ascii="Times New Roman" w:hAnsi="Times New Roman"/>
          <w:b w:val="0"/>
          <w:bCs w:val="0"/>
        </w:rPr>
        <w:t xml:space="preserve">3,5 </w:t>
      </w:r>
      <w:r w:rsidRPr="009D5157">
        <w:rPr>
          <w:rFonts w:ascii="Times New Roman" w:hAnsi="Times New Roman"/>
          <w:b w:val="0"/>
          <w:bCs w:val="0"/>
        </w:rPr>
        <w:t>% от общей суммы расходов бюджета.</w:t>
      </w:r>
    </w:p>
    <w:p w:rsidR="005F78E5" w:rsidRPr="009D5157" w:rsidRDefault="005F78E5" w:rsidP="009D5157">
      <w:pPr>
        <w:pStyle w:val="22"/>
        <w:widowControl w:val="0"/>
        <w:spacing w:line="276" w:lineRule="auto"/>
        <w:ind w:firstLine="720"/>
        <w:jc w:val="both"/>
        <w:rPr>
          <w:rFonts w:ascii="Times New Roman" w:hAnsi="Times New Roman"/>
          <w:b w:val="0"/>
          <w:bCs w:val="0"/>
        </w:rPr>
      </w:pPr>
      <w:r>
        <w:rPr>
          <w:rFonts w:ascii="Times New Roman" w:hAnsi="Times New Roman"/>
          <w:b w:val="0"/>
          <w:bCs w:val="0"/>
        </w:rPr>
        <w:t xml:space="preserve">Традиционно, большая часть расходов в социальной сфере приходится на отрасль образования. Практически нулевое значение расходов на здравоохранение связано с передачей полномочий на уровень субъекта Российской Федерации. </w:t>
      </w:r>
    </w:p>
    <w:p w:rsidR="009D5157" w:rsidRPr="009D5157" w:rsidRDefault="009D5157" w:rsidP="009D5157">
      <w:pPr>
        <w:pStyle w:val="22"/>
        <w:widowControl w:val="0"/>
        <w:spacing w:line="276" w:lineRule="auto"/>
        <w:ind w:firstLine="720"/>
        <w:jc w:val="both"/>
        <w:rPr>
          <w:rFonts w:ascii="Times New Roman" w:hAnsi="Times New Roman"/>
          <w:b w:val="0"/>
          <w:bCs w:val="0"/>
        </w:rPr>
      </w:pPr>
      <w:r w:rsidRPr="009D5157">
        <w:rPr>
          <w:rFonts w:ascii="Times New Roman" w:hAnsi="Times New Roman"/>
          <w:b w:val="0"/>
          <w:bCs w:val="0"/>
        </w:rPr>
        <w:t>Все расходные обязательства по выплате заработной платы работникам бюджетной сферы, льгот специалистам села по жилищно-коммунальным услугам и другим расходам в 2019 году исполнены в полном объеме. Кредиторская задолженность отсутствует.</w:t>
      </w:r>
    </w:p>
    <w:p w:rsidR="009D5157" w:rsidRPr="009D5157" w:rsidRDefault="009D5157" w:rsidP="009D5157">
      <w:pPr>
        <w:pStyle w:val="22"/>
        <w:widowControl w:val="0"/>
        <w:spacing w:line="276" w:lineRule="auto"/>
        <w:ind w:firstLine="720"/>
        <w:jc w:val="both"/>
        <w:rPr>
          <w:rFonts w:ascii="Times New Roman" w:hAnsi="Times New Roman"/>
          <w:b w:val="0"/>
          <w:bCs w:val="0"/>
        </w:rPr>
      </w:pPr>
      <w:r w:rsidRPr="009D5157">
        <w:rPr>
          <w:rFonts w:ascii="Times New Roman" w:hAnsi="Times New Roman"/>
          <w:b w:val="0"/>
          <w:bCs w:val="0"/>
        </w:rPr>
        <w:t>В соответствии с муниципальной программой муниципального образования Крыловский район «Управление муниципальными финансами» с 2015 года районный бюджет составляется и исполняется в программном формате, утверждено 18 муниципальных программ.</w:t>
      </w:r>
    </w:p>
    <w:p w:rsidR="009D5157" w:rsidRPr="00367015" w:rsidRDefault="009D5157" w:rsidP="009D5157">
      <w:pPr>
        <w:pStyle w:val="22"/>
        <w:widowControl w:val="0"/>
        <w:spacing w:line="276" w:lineRule="auto"/>
        <w:ind w:firstLine="720"/>
        <w:jc w:val="both"/>
        <w:rPr>
          <w:rFonts w:ascii="Times New Roman" w:hAnsi="Times New Roman"/>
          <w:b w:val="0"/>
          <w:bCs w:val="0"/>
        </w:rPr>
      </w:pPr>
      <w:r w:rsidRPr="009D5157">
        <w:rPr>
          <w:rFonts w:ascii="Times New Roman" w:hAnsi="Times New Roman"/>
          <w:b w:val="0"/>
          <w:bCs w:val="0"/>
        </w:rPr>
        <w:t>Для участия в краевых программах из районного бюджета в 2019 году было выделено 17 млн. рублей. Благодаря этому из федерального и краевого бюджетов в 2019 году привлечено в район 649 млн. рублей (что на 69 млн. рублей больше, чем в 2018 году).</w:t>
      </w:r>
    </w:p>
    <w:p w:rsidR="00090FC4" w:rsidRDefault="00090FC4" w:rsidP="003B397B">
      <w:pPr>
        <w:pStyle w:val="S1"/>
        <w:jc w:val="right"/>
        <w:rPr>
          <w:sz w:val="28"/>
          <w:szCs w:val="28"/>
        </w:rPr>
      </w:pPr>
    </w:p>
    <w:p w:rsidR="003B397B" w:rsidRDefault="003B397B" w:rsidP="003B397B">
      <w:pPr>
        <w:pStyle w:val="S1"/>
        <w:jc w:val="right"/>
        <w:rPr>
          <w:sz w:val="28"/>
          <w:szCs w:val="28"/>
        </w:rPr>
      </w:pPr>
      <w:r>
        <w:rPr>
          <w:sz w:val="28"/>
          <w:szCs w:val="28"/>
        </w:rPr>
        <w:t xml:space="preserve">Рисунок № </w:t>
      </w:r>
      <w:r w:rsidR="00367015">
        <w:rPr>
          <w:sz w:val="28"/>
          <w:szCs w:val="28"/>
        </w:rPr>
        <w:t>1</w:t>
      </w:r>
      <w:r w:rsidR="002A3C9F">
        <w:rPr>
          <w:sz w:val="28"/>
          <w:szCs w:val="28"/>
        </w:rPr>
        <w:t>5</w:t>
      </w:r>
    </w:p>
    <w:p w:rsidR="003B397B" w:rsidRDefault="003B397B" w:rsidP="00367015">
      <w:pPr>
        <w:pStyle w:val="af3"/>
        <w:rPr>
          <w:rFonts w:ascii="Times New Roman" w:hAnsi="Times New Roman"/>
          <w:b/>
          <w:bCs/>
          <w:iCs/>
          <w:sz w:val="24"/>
          <w:szCs w:val="24"/>
        </w:rPr>
      </w:pPr>
      <w:bookmarkStart w:id="43" w:name="_Hlk76579723"/>
      <w:r w:rsidRPr="004F0A20">
        <w:rPr>
          <w:rFonts w:ascii="Times New Roman" w:hAnsi="Times New Roman"/>
          <w:b/>
          <w:bCs/>
          <w:iCs/>
          <w:sz w:val="24"/>
          <w:szCs w:val="24"/>
        </w:rPr>
        <w:t xml:space="preserve">Структура доходов муниципального бюджета </w:t>
      </w:r>
      <w:r w:rsidR="0062375D" w:rsidRPr="004F0A20">
        <w:rPr>
          <w:rFonts w:ascii="Times New Roman" w:hAnsi="Times New Roman"/>
          <w:b/>
          <w:bCs/>
          <w:iCs/>
          <w:sz w:val="24"/>
          <w:szCs w:val="24"/>
        </w:rPr>
        <w:t>Крыловского</w:t>
      </w:r>
      <w:r w:rsidRPr="004F0A20">
        <w:rPr>
          <w:rFonts w:ascii="Times New Roman" w:hAnsi="Times New Roman"/>
          <w:b/>
          <w:bCs/>
          <w:iCs/>
          <w:sz w:val="24"/>
          <w:szCs w:val="24"/>
        </w:rPr>
        <w:t xml:space="preserve"> района, 201</w:t>
      </w:r>
      <w:r w:rsidR="004F0A20" w:rsidRPr="004F0A20">
        <w:rPr>
          <w:rFonts w:ascii="Times New Roman" w:hAnsi="Times New Roman"/>
          <w:b/>
          <w:bCs/>
          <w:iCs/>
          <w:sz w:val="24"/>
          <w:szCs w:val="24"/>
        </w:rPr>
        <w:t>9</w:t>
      </w:r>
      <w:r w:rsidRPr="004F0A20">
        <w:rPr>
          <w:rFonts w:ascii="Times New Roman" w:hAnsi="Times New Roman"/>
          <w:b/>
          <w:bCs/>
          <w:iCs/>
          <w:sz w:val="24"/>
          <w:szCs w:val="24"/>
        </w:rPr>
        <w:t> г.</w:t>
      </w:r>
    </w:p>
    <w:p w:rsidR="00703FB1" w:rsidRPr="00703FB1" w:rsidRDefault="00703FB1" w:rsidP="00703FB1">
      <w:pPr>
        <w:rPr>
          <w:lang w:eastAsia="ru-RU"/>
        </w:rPr>
      </w:pPr>
    </w:p>
    <w:p w:rsidR="003B397B" w:rsidRDefault="003B397B" w:rsidP="003B397B">
      <w:pPr>
        <w:pStyle w:val="22"/>
        <w:keepNext/>
        <w:widowControl w:val="0"/>
        <w:jc w:val="both"/>
      </w:pPr>
      <w:r w:rsidRPr="00E66969">
        <w:rPr>
          <w:rFonts w:ascii="Times New Roman" w:hAnsi="Times New Roman"/>
          <w:b w:val="0"/>
          <w:noProof/>
          <w:szCs w:val="24"/>
        </w:rPr>
        <w:drawing>
          <wp:inline distT="0" distB="0" distL="0" distR="0">
            <wp:extent cx="5934075" cy="3362325"/>
            <wp:effectExtent l="19050" t="0" r="9525" b="0"/>
            <wp:docPr id="211" name="Диаграмма 2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3B397B" w:rsidRDefault="003B397B" w:rsidP="003B397B">
      <w:pPr>
        <w:pStyle w:val="S1"/>
        <w:rPr>
          <w:sz w:val="28"/>
          <w:szCs w:val="28"/>
        </w:rPr>
      </w:pPr>
    </w:p>
    <w:bookmarkEnd w:id="43"/>
    <w:p w:rsidR="00675387" w:rsidRDefault="00675387" w:rsidP="003B397B">
      <w:pPr>
        <w:pStyle w:val="S1"/>
        <w:rPr>
          <w:sz w:val="28"/>
          <w:szCs w:val="28"/>
        </w:rPr>
      </w:pPr>
    </w:p>
    <w:p w:rsidR="0062375D" w:rsidRDefault="003B397B" w:rsidP="003B397B">
      <w:pPr>
        <w:pStyle w:val="S1"/>
        <w:rPr>
          <w:sz w:val="28"/>
          <w:szCs w:val="28"/>
        </w:rPr>
      </w:pPr>
      <w:r w:rsidRPr="0062375D">
        <w:rPr>
          <w:sz w:val="28"/>
          <w:szCs w:val="28"/>
        </w:rPr>
        <w:t xml:space="preserve">В 2019 году в структуре доходов бюджета </w:t>
      </w:r>
      <w:r w:rsidR="0062375D" w:rsidRPr="0062375D">
        <w:rPr>
          <w:sz w:val="28"/>
          <w:szCs w:val="28"/>
        </w:rPr>
        <w:t>следует отметить преобладание доходов от поступления НДФЛ, что свойственно</w:t>
      </w:r>
      <w:r w:rsidR="0062375D">
        <w:rPr>
          <w:sz w:val="28"/>
          <w:szCs w:val="28"/>
        </w:rPr>
        <w:t xml:space="preserve"> всем территориям региона с учетом действующего налогового законодательства. </w:t>
      </w:r>
    </w:p>
    <w:p w:rsidR="003B397B" w:rsidRDefault="0062375D" w:rsidP="00450E08">
      <w:pPr>
        <w:pStyle w:val="S1"/>
        <w:rPr>
          <w:sz w:val="28"/>
          <w:szCs w:val="28"/>
        </w:rPr>
      </w:pPr>
      <w:r>
        <w:rPr>
          <w:sz w:val="28"/>
          <w:szCs w:val="28"/>
        </w:rPr>
        <w:t>Отдельно стоит отметить значительную долю в структуре доходов бюджета – поступления от ЕСХН, что еще раз подчеркивает сельскохозяйственную направленность районной экономики.</w:t>
      </w:r>
    </w:p>
    <w:p w:rsidR="003B397B" w:rsidRDefault="00450E08" w:rsidP="003B397B">
      <w:pPr>
        <w:pStyle w:val="S1"/>
        <w:rPr>
          <w:sz w:val="28"/>
          <w:szCs w:val="28"/>
        </w:rPr>
      </w:pPr>
      <w:r>
        <w:rPr>
          <w:sz w:val="28"/>
          <w:szCs w:val="28"/>
        </w:rPr>
        <w:t>Д</w:t>
      </w:r>
      <w:r w:rsidR="003B397B">
        <w:rPr>
          <w:sz w:val="28"/>
          <w:szCs w:val="28"/>
        </w:rPr>
        <w:t xml:space="preserve">етально исполнение районного бюджета представлено ниже в таблице № </w:t>
      </w:r>
      <w:r>
        <w:rPr>
          <w:sz w:val="28"/>
          <w:szCs w:val="28"/>
        </w:rPr>
        <w:t>21</w:t>
      </w:r>
      <w:r w:rsidR="003B397B">
        <w:rPr>
          <w:sz w:val="28"/>
          <w:szCs w:val="28"/>
        </w:rPr>
        <w:t>.</w:t>
      </w:r>
    </w:p>
    <w:p w:rsidR="003B397B" w:rsidRDefault="003B397B" w:rsidP="003B397B">
      <w:pPr>
        <w:pStyle w:val="S1"/>
        <w:spacing w:line="240" w:lineRule="auto"/>
        <w:ind w:firstLine="0"/>
        <w:jc w:val="right"/>
        <w:rPr>
          <w:sz w:val="28"/>
          <w:szCs w:val="28"/>
        </w:rPr>
      </w:pPr>
      <w:r>
        <w:rPr>
          <w:sz w:val="28"/>
          <w:szCs w:val="28"/>
        </w:rPr>
        <w:t>Таблица № 2</w:t>
      </w:r>
      <w:r w:rsidR="001D76CE">
        <w:rPr>
          <w:sz w:val="28"/>
          <w:szCs w:val="28"/>
        </w:rPr>
        <w:t>0</w:t>
      </w:r>
    </w:p>
    <w:p w:rsidR="003B397B" w:rsidRDefault="003B397B" w:rsidP="003B397B">
      <w:pPr>
        <w:pStyle w:val="S1"/>
        <w:spacing w:line="240" w:lineRule="auto"/>
        <w:ind w:firstLine="0"/>
        <w:jc w:val="right"/>
        <w:rPr>
          <w:sz w:val="28"/>
          <w:szCs w:val="28"/>
        </w:rPr>
      </w:pPr>
    </w:p>
    <w:p w:rsidR="003B397B" w:rsidRPr="0072582E" w:rsidRDefault="003B397B" w:rsidP="003B397B">
      <w:pPr>
        <w:pStyle w:val="af3"/>
        <w:rPr>
          <w:rFonts w:ascii="Times New Roman" w:hAnsi="Times New Roman"/>
          <w:b/>
          <w:bCs/>
          <w:i/>
          <w:iCs/>
          <w:sz w:val="24"/>
          <w:szCs w:val="24"/>
        </w:rPr>
      </w:pPr>
      <w:bookmarkStart w:id="44" w:name="_Hlk76579822"/>
      <w:r w:rsidRPr="00620D43">
        <w:rPr>
          <w:rFonts w:ascii="Times New Roman" w:hAnsi="Times New Roman"/>
          <w:b/>
          <w:bCs/>
          <w:iCs/>
          <w:sz w:val="24"/>
          <w:szCs w:val="24"/>
        </w:rPr>
        <w:t>Исполнение районного бюджета по доходам</w:t>
      </w:r>
      <w:r w:rsidR="0072582E" w:rsidRPr="00620D43">
        <w:rPr>
          <w:rFonts w:ascii="Times New Roman" w:hAnsi="Times New Roman"/>
          <w:b/>
          <w:bCs/>
          <w:iCs/>
          <w:sz w:val="24"/>
          <w:szCs w:val="24"/>
        </w:rPr>
        <w:t>,</w:t>
      </w:r>
      <w:r w:rsidRPr="00620D43">
        <w:rPr>
          <w:rFonts w:ascii="Times New Roman" w:hAnsi="Times New Roman"/>
          <w:b/>
          <w:bCs/>
          <w:iCs/>
          <w:sz w:val="24"/>
          <w:szCs w:val="24"/>
        </w:rPr>
        <w:t xml:space="preserve"> тыс. руб.</w:t>
      </w:r>
    </w:p>
    <w:tbl>
      <w:tblPr>
        <w:tblW w:w="9766"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0A0"/>
      </w:tblPr>
      <w:tblGrid>
        <w:gridCol w:w="2376"/>
        <w:gridCol w:w="1417"/>
        <w:gridCol w:w="1418"/>
        <w:gridCol w:w="1315"/>
        <w:gridCol w:w="1260"/>
        <w:gridCol w:w="949"/>
        <w:gridCol w:w="1031"/>
      </w:tblGrid>
      <w:tr w:rsidR="00450E08" w:rsidRPr="00FB2B8E" w:rsidTr="009A7B47">
        <w:trPr>
          <w:trHeight w:val="20"/>
          <w:tblHeader/>
        </w:trPr>
        <w:tc>
          <w:tcPr>
            <w:tcW w:w="2376" w:type="dxa"/>
            <w:tcBorders>
              <w:top w:val="single" w:sz="4" w:space="0" w:color="4F81BD"/>
              <w:left w:val="single" w:sz="4" w:space="0" w:color="4F81BD"/>
              <w:bottom w:val="single" w:sz="4" w:space="0" w:color="4F81BD"/>
              <w:right w:val="single" w:sz="4" w:space="0" w:color="FFFFFF"/>
            </w:tcBorders>
            <w:shd w:val="clear" w:color="auto" w:fill="4F81BD"/>
            <w:vAlign w:val="center"/>
          </w:tcPr>
          <w:p w:rsidR="00450E08" w:rsidRPr="00FB2B8E" w:rsidRDefault="00450E08" w:rsidP="009A7B47">
            <w:pPr>
              <w:spacing w:after="0" w:line="240" w:lineRule="auto"/>
              <w:jc w:val="center"/>
              <w:rPr>
                <w:rFonts w:ascii="Times New Roman" w:hAnsi="Times New Roman" w:cs="Times New Roman"/>
                <w:b/>
                <w:bCs/>
                <w:color w:val="FFFFFF"/>
              </w:rPr>
            </w:pPr>
            <w:r w:rsidRPr="00FB2B8E">
              <w:rPr>
                <w:rFonts w:ascii="Times New Roman" w:hAnsi="Times New Roman" w:cs="Times New Roman"/>
                <w:b/>
                <w:color w:val="FFFFFF"/>
              </w:rPr>
              <w:t>Наименование показателя</w:t>
            </w:r>
          </w:p>
        </w:tc>
        <w:tc>
          <w:tcPr>
            <w:tcW w:w="1417" w:type="dxa"/>
            <w:tcBorders>
              <w:top w:val="single" w:sz="4" w:space="0" w:color="4F81BD"/>
              <w:left w:val="single" w:sz="4" w:space="0" w:color="FFFFFF"/>
              <w:bottom w:val="single" w:sz="4" w:space="0" w:color="4F81BD"/>
              <w:right w:val="single" w:sz="4" w:space="0" w:color="FFFFFF"/>
            </w:tcBorders>
            <w:shd w:val="clear" w:color="auto" w:fill="4F81BD"/>
            <w:vAlign w:val="center"/>
          </w:tcPr>
          <w:p w:rsidR="00450E08" w:rsidRPr="00FB2B8E" w:rsidRDefault="00450E08" w:rsidP="009A7B47">
            <w:pPr>
              <w:spacing w:after="0" w:line="240" w:lineRule="auto"/>
              <w:jc w:val="center"/>
              <w:rPr>
                <w:rFonts w:ascii="Times New Roman" w:hAnsi="Times New Roman" w:cs="Times New Roman"/>
                <w:b/>
                <w:bCs/>
                <w:color w:val="FFFFFF"/>
              </w:rPr>
            </w:pPr>
            <w:r w:rsidRPr="00FB2B8E">
              <w:rPr>
                <w:rFonts w:ascii="Times New Roman" w:hAnsi="Times New Roman" w:cs="Times New Roman"/>
                <w:b/>
                <w:color w:val="FFFFFF"/>
              </w:rPr>
              <w:t>Исполнено</w:t>
            </w:r>
            <w:r>
              <w:rPr>
                <w:rFonts w:ascii="Times New Roman" w:hAnsi="Times New Roman" w:cs="Times New Roman"/>
                <w:b/>
                <w:color w:val="FFFFFF"/>
              </w:rPr>
              <w:t xml:space="preserve"> за 2018 год</w:t>
            </w:r>
          </w:p>
        </w:tc>
        <w:tc>
          <w:tcPr>
            <w:tcW w:w="1418" w:type="dxa"/>
            <w:tcBorders>
              <w:top w:val="single" w:sz="4" w:space="0" w:color="4F81BD"/>
              <w:left w:val="single" w:sz="4" w:space="0" w:color="FFFFFF"/>
              <w:bottom w:val="single" w:sz="4" w:space="0" w:color="4F81BD"/>
              <w:right w:val="single" w:sz="4" w:space="0" w:color="FFFFFF"/>
            </w:tcBorders>
            <w:shd w:val="clear" w:color="auto" w:fill="4F81BD"/>
            <w:vAlign w:val="center"/>
          </w:tcPr>
          <w:p w:rsidR="00450E08" w:rsidRPr="00FB2B8E" w:rsidRDefault="00450E08" w:rsidP="009A7B47">
            <w:pPr>
              <w:spacing w:after="0" w:line="240" w:lineRule="auto"/>
              <w:jc w:val="center"/>
              <w:rPr>
                <w:rFonts w:ascii="Times New Roman" w:hAnsi="Times New Roman" w:cs="Times New Roman"/>
                <w:b/>
                <w:bCs/>
                <w:color w:val="FFFFFF"/>
              </w:rPr>
            </w:pPr>
            <w:r w:rsidRPr="00FB2B8E">
              <w:rPr>
                <w:rFonts w:ascii="Times New Roman" w:hAnsi="Times New Roman" w:cs="Times New Roman"/>
                <w:b/>
                <w:color w:val="FFFFFF"/>
              </w:rPr>
              <w:t xml:space="preserve">Утвержденные бюджетные назначения </w:t>
            </w:r>
            <w:r>
              <w:rPr>
                <w:rFonts w:ascii="Times New Roman" w:hAnsi="Times New Roman" w:cs="Times New Roman"/>
                <w:b/>
                <w:color w:val="FFFFFF"/>
              </w:rPr>
              <w:t>на 2019 год</w:t>
            </w:r>
          </w:p>
        </w:tc>
        <w:tc>
          <w:tcPr>
            <w:tcW w:w="1315" w:type="dxa"/>
            <w:tcBorders>
              <w:top w:val="single" w:sz="4" w:space="0" w:color="4F81BD"/>
              <w:left w:val="single" w:sz="4" w:space="0" w:color="FFFFFF"/>
              <w:bottom w:val="single" w:sz="4" w:space="0" w:color="4F81BD"/>
              <w:right w:val="single" w:sz="4" w:space="0" w:color="FFFFFF"/>
            </w:tcBorders>
            <w:shd w:val="clear" w:color="auto" w:fill="4F81BD"/>
            <w:vAlign w:val="center"/>
          </w:tcPr>
          <w:p w:rsidR="00450E08" w:rsidRPr="00FB2B8E" w:rsidRDefault="00450E08" w:rsidP="009A7B47">
            <w:pPr>
              <w:spacing w:after="0" w:line="240" w:lineRule="auto"/>
              <w:jc w:val="center"/>
              <w:rPr>
                <w:rFonts w:ascii="Times New Roman" w:hAnsi="Times New Roman" w:cs="Times New Roman"/>
                <w:b/>
                <w:bCs/>
                <w:color w:val="FFFFFF"/>
              </w:rPr>
            </w:pPr>
            <w:r w:rsidRPr="00FB2B8E">
              <w:rPr>
                <w:rFonts w:ascii="Times New Roman" w:hAnsi="Times New Roman" w:cs="Times New Roman"/>
                <w:b/>
                <w:color w:val="FFFFFF"/>
              </w:rPr>
              <w:t>Исполнено</w:t>
            </w:r>
            <w:r>
              <w:rPr>
                <w:rFonts w:ascii="Times New Roman" w:hAnsi="Times New Roman" w:cs="Times New Roman"/>
                <w:b/>
                <w:color w:val="FFFFFF"/>
              </w:rPr>
              <w:t xml:space="preserve"> за 2019 год</w:t>
            </w:r>
          </w:p>
        </w:tc>
        <w:tc>
          <w:tcPr>
            <w:tcW w:w="1260" w:type="dxa"/>
            <w:tcBorders>
              <w:top w:val="single" w:sz="4" w:space="0" w:color="4F81BD"/>
              <w:left w:val="single" w:sz="4" w:space="0" w:color="FFFFFF"/>
              <w:bottom w:val="single" w:sz="4" w:space="0" w:color="4F81BD"/>
              <w:right w:val="single" w:sz="4" w:space="0" w:color="FFFFFF"/>
            </w:tcBorders>
            <w:shd w:val="clear" w:color="auto" w:fill="4F81BD"/>
            <w:vAlign w:val="center"/>
          </w:tcPr>
          <w:p w:rsidR="00450E08" w:rsidRPr="00FB2B8E" w:rsidRDefault="00450E08" w:rsidP="009A7B47">
            <w:pPr>
              <w:spacing w:after="0" w:line="240" w:lineRule="auto"/>
              <w:jc w:val="center"/>
              <w:rPr>
                <w:rFonts w:ascii="Times New Roman" w:hAnsi="Times New Roman" w:cs="Times New Roman"/>
                <w:b/>
                <w:bCs/>
                <w:color w:val="FFFFFF"/>
              </w:rPr>
            </w:pPr>
            <w:r w:rsidRPr="00FB2B8E">
              <w:rPr>
                <w:rFonts w:ascii="Times New Roman" w:hAnsi="Times New Roman" w:cs="Times New Roman"/>
                <w:b/>
                <w:color w:val="FFFFFF"/>
              </w:rPr>
              <w:t>% исполнения</w:t>
            </w:r>
          </w:p>
        </w:tc>
        <w:tc>
          <w:tcPr>
            <w:tcW w:w="949" w:type="dxa"/>
            <w:tcBorders>
              <w:top w:val="single" w:sz="4" w:space="0" w:color="4F81BD"/>
              <w:left w:val="single" w:sz="4" w:space="0" w:color="FFFFFF"/>
              <w:bottom w:val="single" w:sz="4" w:space="0" w:color="4F81BD"/>
              <w:right w:val="single" w:sz="4" w:space="0" w:color="FFFFFF"/>
            </w:tcBorders>
            <w:shd w:val="clear" w:color="auto" w:fill="4F81BD"/>
            <w:vAlign w:val="center"/>
          </w:tcPr>
          <w:p w:rsidR="00450E08" w:rsidRPr="00FB2B8E" w:rsidRDefault="00450E08" w:rsidP="009A7B47">
            <w:pPr>
              <w:spacing w:after="0" w:line="240" w:lineRule="auto"/>
              <w:jc w:val="center"/>
              <w:rPr>
                <w:rFonts w:ascii="Times New Roman" w:hAnsi="Times New Roman" w:cs="Times New Roman"/>
                <w:b/>
                <w:bCs/>
                <w:color w:val="FFFFFF"/>
              </w:rPr>
            </w:pPr>
            <w:r w:rsidRPr="00FB2B8E">
              <w:rPr>
                <w:rFonts w:ascii="Times New Roman" w:hAnsi="Times New Roman" w:cs="Times New Roman"/>
                <w:b/>
                <w:color w:val="FFFFFF"/>
              </w:rPr>
              <w:t>Удельный вес в общем объеме,%</w:t>
            </w:r>
          </w:p>
        </w:tc>
        <w:tc>
          <w:tcPr>
            <w:tcW w:w="1031" w:type="dxa"/>
            <w:tcBorders>
              <w:top w:val="single" w:sz="4" w:space="0" w:color="4F81BD"/>
              <w:left w:val="single" w:sz="4" w:space="0" w:color="FFFFFF"/>
              <w:bottom w:val="single" w:sz="4" w:space="0" w:color="4F81BD"/>
              <w:right w:val="single" w:sz="4" w:space="0" w:color="4F81BD"/>
            </w:tcBorders>
            <w:shd w:val="clear" w:color="auto" w:fill="4F81BD"/>
            <w:vAlign w:val="center"/>
          </w:tcPr>
          <w:p w:rsidR="00450E08" w:rsidRPr="00FB2B8E" w:rsidRDefault="00450E08" w:rsidP="009A7B47">
            <w:pPr>
              <w:spacing w:after="0" w:line="240" w:lineRule="auto"/>
              <w:jc w:val="center"/>
              <w:rPr>
                <w:rFonts w:ascii="Times New Roman" w:hAnsi="Times New Roman" w:cs="Times New Roman"/>
                <w:b/>
                <w:bCs/>
                <w:color w:val="FFFFFF"/>
              </w:rPr>
            </w:pPr>
            <w:r w:rsidRPr="00FB2B8E">
              <w:rPr>
                <w:rFonts w:ascii="Times New Roman" w:hAnsi="Times New Roman" w:cs="Times New Roman"/>
                <w:b/>
                <w:color w:val="FFFFFF"/>
              </w:rPr>
              <w:t>Динамика</w:t>
            </w:r>
            <w:r>
              <w:rPr>
                <w:rFonts w:ascii="Times New Roman" w:hAnsi="Times New Roman" w:cs="Times New Roman"/>
                <w:b/>
                <w:color w:val="FFFFFF"/>
              </w:rPr>
              <w:t xml:space="preserve"> 2019 года</w:t>
            </w:r>
            <w:r w:rsidRPr="00FB2B8E">
              <w:rPr>
                <w:rFonts w:ascii="Times New Roman" w:hAnsi="Times New Roman" w:cs="Times New Roman"/>
                <w:b/>
                <w:color w:val="FFFFFF"/>
              </w:rPr>
              <w:t xml:space="preserve"> к 201</w:t>
            </w:r>
            <w:r>
              <w:rPr>
                <w:rFonts w:ascii="Times New Roman" w:hAnsi="Times New Roman" w:cs="Times New Roman"/>
                <w:b/>
                <w:color w:val="FFFFFF"/>
              </w:rPr>
              <w:t>8</w:t>
            </w:r>
            <w:r w:rsidRPr="00FB2B8E">
              <w:rPr>
                <w:rFonts w:ascii="Times New Roman" w:hAnsi="Times New Roman" w:cs="Times New Roman"/>
                <w:b/>
                <w:color w:val="FFFFFF"/>
              </w:rPr>
              <w:t xml:space="preserve"> году %</w:t>
            </w:r>
          </w:p>
        </w:tc>
      </w:tr>
      <w:tr w:rsidR="00450E08" w:rsidRPr="00447A6B" w:rsidTr="009A7B47">
        <w:trPr>
          <w:trHeight w:val="20"/>
        </w:trPr>
        <w:tc>
          <w:tcPr>
            <w:tcW w:w="2376" w:type="dxa"/>
            <w:shd w:val="clear" w:color="auto" w:fill="DBE5F1"/>
          </w:tcPr>
          <w:p w:rsidR="00450E08" w:rsidRPr="00FB2B8E" w:rsidRDefault="00450E08" w:rsidP="009A7B47">
            <w:pPr>
              <w:spacing w:after="0" w:line="276" w:lineRule="auto"/>
              <w:jc w:val="both"/>
              <w:rPr>
                <w:rFonts w:ascii="Times New Roman" w:hAnsi="Times New Roman" w:cs="Times New Roman"/>
                <w:b/>
                <w:bCs/>
                <w:color w:val="008000"/>
              </w:rPr>
            </w:pPr>
            <w:r w:rsidRPr="00FB2B8E">
              <w:rPr>
                <w:rFonts w:ascii="Times New Roman" w:hAnsi="Times New Roman" w:cs="Times New Roman"/>
                <w:b/>
                <w:color w:val="008000"/>
              </w:rPr>
              <w:t>Доходы всего</w:t>
            </w:r>
          </w:p>
        </w:tc>
        <w:tc>
          <w:tcPr>
            <w:tcW w:w="1417" w:type="dxa"/>
            <w:shd w:val="clear" w:color="auto" w:fill="DBE5F1"/>
          </w:tcPr>
          <w:p w:rsidR="00450E08" w:rsidRPr="00450E08" w:rsidRDefault="00450E08" w:rsidP="009A7B47">
            <w:pPr>
              <w:spacing w:after="0" w:line="276" w:lineRule="auto"/>
              <w:jc w:val="center"/>
              <w:rPr>
                <w:rFonts w:ascii="Times New Roman" w:hAnsi="Times New Roman" w:cs="Times New Roman"/>
                <w:b/>
                <w:bCs/>
                <w:color w:val="008000"/>
              </w:rPr>
            </w:pPr>
            <w:r w:rsidRPr="00450E08">
              <w:rPr>
                <w:rFonts w:ascii="Times New Roman" w:hAnsi="Times New Roman" w:cs="Times New Roman"/>
                <w:b/>
                <w:bCs/>
                <w:color w:val="008000"/>
              </w:rPr>
              <w:t>689747,4</w:t>
            </w:r>
          </w:p>
        </w:tc>
        <w:tc>
          <w:tcPr>
            <w:tcW w:w="1418" w:type="dxa"/>
            <w:shd w:val="clear" w:color="auto" w:fill="DBE5F1"/>
          </w:tcPr>
          <w:p w:rsidR="00450E08" w:rsidRPr="00450E08" w:rsidRDefault="00450E08" w:rsidP="009A7B47">
            <w:pPr>
              <w:spacing w:after="0" w:line="276" w:lineRule="auto"/>
              <w:jc w:val="center"/>
              <w:rPr>
                <w:rFonts w:ascii="Times New Roman" w:hAnsi="Times New Roman" w:cs="Times New Roman"/>
                <w:b/>
                <w:bCs/>
                <w:color w:val="008000"/>
              </w:rPr>
            </w:pPr>
            <w:r w:rsidRPr="00450E08">
              <w:rPr>
                <w:rFonts w:ascii="Times New Roman" w:hAnsi="Times New Roman" w:cs="Times New Roman"/>
                <w:b/>
                <w:bCs/>
                <w:color w:val="008000"/>
              </w:rPr>
              <w:t>688051,2</w:t>
            </w:r>
          </w:p>
        </w:tc>
        <w:tc>
          <w:tcPr>
            <w:tcW w:w="1315" w:type="dxa"/>
            <w:shd w:val="clear" w:color="auto" w:fill="DBE5F1"/>
          </w:tcPr>
          <w:p w:rsidR="00450E08" w:rsidRPr="00450E08" w:rsidRDefault="00450E08" w:rsidP="009A7B47">
            <w:pPr>
              <w:spacing w:after="0" w:line="276" w:lineRule="auto"/>
              <w:jc w:val="center"/>
              <w:rPr>
                <w:rFonts w:ascii="Times New Roman" w:hAnsi="Times New Roman" w:cs="Times New Roman"/>
                <w:b/>
                <w:bCs/>
                <w:color w:val="008000"/>
              </w:rPr>
            </w:pPr>
            <w:r w:rsidRPr="00450E08">
              <w:rPr>
                <w:rFonts w:ascii="Times New Roman" w:hAnsi="Times New Roman" w:cs="Times New Roman"/>
                <w:b/>
                <w:bCs/>
                <w:color w:val="008000"/>
              </w:rPr>
              <w:t>685389,6</w:t>
            </w:r>
          </w:p>
        </w:tc>
        <w:tc>
          <w:tcPr>
            <w:tcW w:w="1260" w:type="dxa"/>
            <w:shd w:val="clear" w:color="auto" w:fill="DBE5F1"/>
          </w:tcPr>
          <w:p w:rsidR="00450E08" w:rsidRPr="00450E08" w:rsidRDefault="00450E08" w:rsidP="009A7B47">
            <w:pPr>
              <w:spacing w:after="0" w:line="276" w:lineRule="auto"/>
              <w:jc w:val="center"/>
              <w:rPr>
                <w:rFonts w:ascii="Times New Roman" w:hAnsi="Times New Roman" w:cs="Times New Roman"/>
                <w:b/>
                <w:bCs/>
                <w:color w:val="008000"/>
              </w:rPr>
            </w:pPr>
            <w:r w:rsidRPr="00450E08">
              <w:rPr>
                <w:rFonts w:ascii="Times New Roman" w:hAnsi="Times New Roman" w:cs="Times New Roman"/>
                <w:b/>
                <w:bCs/>
                <w:color w:val="008000"/>
              </w:rPr>
              <w:t>99,6</w:t>
            </w:r>
          </w:p>
        </w:tc>
        <w:tc>
          <w:tcPr>
            <w:tcW w:w="949" w:type="dxa"/>
            <w:shd w:val="clear" w:color="auto" w:fill="DBE5F1"/>
          </w:tcPr>
          <w:p w:rsidR="00450E08" w:rsidRPr="00450E08" w:rsidRDefault="00450E08" w:rsidP="009A7B47">
            <w:pPr>
              <w:spacing w:after="0" w:line="276" w:lineRule="auto"/>
              <w:jc w:val="center"/>
              <w:rPr>
                <w:rFonts w:ascii="Times New Roman" w:hAnsi="Times New Roman" w:cs="Times New Roman"/>
                <w:b/>
                <w:bCs/>
                <w:color w:val="008000"/>
              </w:rPr>
            </w:pPr>
            <w:r w:rsidRPr="00450E08">
              <w:rPr>
                <w:rFonts w:ascii="Times New Roman" w:hAnsi="Times New Roman" w:cs="Times New Roman"/>
                <w:b/>
                <w:bCs/>
                <w:color w:val="008000"/>
              </w:rPr>
              <w:t>100</w:t>
            </w:r>
          </w:p>
        </w:tc>
        <w:tc>
          <w:tcPr>
            <w:tcW w:w="1031" w:type="dxa"/>
            <w:shd w:val="clear" w:color="auto" w:fill="DBE5F1"/>
          </w:tcPr>
          <w:p w:rsidR="00450E08" w:rsidRPr="00450E08" w:rsidRDefault="00450E08" w:rsidP="009A7B47">
            <w:pPr>
              <w:spacing w:after="0" w:line="276" w:lineRule="auto"/>
              <w:jc w:val="center"/>
              <w:rPr>
                <w:rFonts w:ascii="Times New Roman" w:hAnsi="Times New Roman" w:cs="Times New Roman"/>
                <w:b/>
                <w:bCs/>
                <w:color w:val="008000"/>
              </w:rPr>
            </w:pPr>
            <w:r w:rsidRPr="00450E08">
              <w:rPr>
                <w:rFonts w:ascii="Times New Roman" w:hAnsi="Times New Roman" w:cs="Times New Roman"/>
                <w:b/>
                <w:bCs/>
                <w:color w:val="008000"/>
              </w:rPr>
              <w:t>99,4</w:t>
            </w:r>
          </w:p>
        </w:tc>
      </w:tr>
      <w:tr w:rsidR="00450E08" w:rsidRPr="00447A6B" w:rsidTr="009A7B47">
        <w:trPr>
          <w:trHeight w:val="20"/>
        </w:trPr>
        <w:tc>
          <w:tcPr>
            <w:tcW w:w="2376" w:type="dxa"/>
          </w:tcPr>
          <w:p w:rsidR="00450E08" w:rsidRPr="00FB2B8E" w:rsidRDefault="00450E08" w:rsidP="009A7B47">
            <w:pPr>
              <w:spacing w:after="0" w:line="276" w:lineRule="auto"/>
              <w:jc w:val="both"/>
              <w:rPr>
                <w:rFonts w:ascii="Times New Roman" w:hAnsi="Times New Roman" w:cs="Times New Roman"/>
                <w:b/>
                <w:bCs/>
                <w:color w:val="0070C0"/>
              </w:rPr>
            </w:pPr>
            <w:r w:rsidRPr="00FB2B8E">
              <w:rPr>
                <w:rFonts w:ascii="Times New Roman" w:hAnsi="Times New Roman" w:cs="Times New Roman"/>
                <w:color w:val="0070C0"/>
              </w:rPr>
              <w:t>Налоговые и неналоговые доходы</w:t>
            </w:r>
          </w:p>
        </w:tc>
        <w:tc>
          <w:tcPr>
            <w:tcW w:w="1417" w:type="dxa"/>
          </w:tcPr>
          <w:p w:rsidR="00450E08" w:rsidRPr="00450E08" w:rsidRDefault="00450E08" w:rsidP="009A7B47">
            <w:pPr>
              <w:spacing w:after="0" w:line="276" w:lineRule="auto"/>
              <w:jc w:val="center"/>
              <w:rPr>
                <w:rFonts w:ascii="Times New Roman" w:hAnsi="Times New Roman" w:cs="Times New Roman"/>
                <w:bCs/>
                <w:color w:val="0070C0"/>
              </w:rPr>
            </w:pPr>
            <w:r w:rsidRPr="00450E08">
              <w:rPr>
                <w:rFonts w:ascii="Times New Roman" w:hAnsi="Times New Roman" w:cs="Times New Roman"/>
                <w:bCs/>
                <w:color w:val="0070C0"/>
              </w:rPr>
              <w:t>204105</w:t>
            </w:r>
          </w:p>
        </w:tc>
        <w:tc>
          <w:tcPr>
            <w:tcW w:w="1418" w:type="dxa"/>
          </w:tcPr>
          <w:p w:rsidR="00450E08" w:rsidRPr="00450E08" w:rsidRDefault="00450E08" w:rsidP="009A7B47">
            <w:pPr>
              <w:spacing w:after="0" w:line="276" w:lineRule="auto"/>
              <w:jc w:val="center"/>
              <w:rPr>
                <w:rFonts w:ascii="Times New Roman" w:hAnsi="Times New Roman" w:cs="Times New Roman"/>
                <w:bCs/>
                <w:color w:val="0070C0"/>
              </w:rPr>
            </w:pPr>
            <w:r w:rsidRPr="00450E08">
              <w:rPr>
                <w:rFonts w:ascii="Times New Roman" w:hAnsi="Times New Roman" w:cs="Times New Roman"/>
                <w:bCs/>
                <w:color w:val="0070C0"/>
              </w:rPr>
              <w:t>219734,6</w:t>
            </w:r>
          </w:p>
        </w:tc>
        <w:tc>
          <w:tcPr>
            <w:tcW w:w="1315" w:type="dxa"/>
          </w:tcPr>
          <w:p w:rsidR="00450E08" w:rsidRPr="00450E08" w:rsidRDefault="00450E08" w:rsidP="009A7B47">
            <w:pPr>
              <w:spacing w:after="0" w:line="276" w:lineRule="auto"/>
              <w:jc w:val="center"/>
              <w:rPr>
                <w:rFonts w:ascii="Times New Roman" w:hAnsi="Times New Roman" w:cs="Times New Roman"/>
                <w:bCs/>
                <w:color w:val="0070C0"/>
              </w:rPr>
            </w:pPr>
            <w:r w:rsidRPr="00450E08">
              <w:rPr>
                <w:rFonts w:ascii="Times New Roman" w:hAnsi="Times New Roman" w:cs="Times New Roman"/>
                <w:bCs/>
                <w:color w:val="0070C0"/>
              </w:rPr>
              <w:t>221462,9</w:t>
            </w:r>
          </w:p>
        </w:tc>
        <w:tc>
          <w:tcPr>
            <w:tcW w:w="1260" w:type="dxa"/>
          </w:tcPr>
          <w:p w:rsidR="00450E08" w:rsidRPr="00450E08" w:rsidRDefault="00450E08" w:rsidP="009A7B47">
            <w:pPr>
              <w:spacing w:after="0" w:line="276" w:lineRule="auto"/>
              <w:jc w:val="center"/>
              <w:rPr>
                <w:rFonts w:ascii="Times New Roman" w:hAnsi="Times New Roman" w:cs="Times New Roman"/>
                <w:bCs/>
                <w:color w:val="0070C0"/>
              </w:rPr>
            </w:pPr>
            <w:r w:rsidRPr="00450E08">
              <w:rPr>
                <w:rFonts w:ascii="Times New Roman" w:hAnsi="Times New Roman" w:cs="Times New Roman"/>
                <w:bCs/>
                <w:color w:val="0070C0"/>
              </w:rPr>
              <w:t>100,8</w:t>
            </w:r>
          </w:p>
        </w:tc>
        <w:tc>
          <w:tcPr>
            <w:tcW w:w="949" w:type="dxa"/>
          </w:tcPr>
          <w:p w:rsidR="00450E08" w:rsidRPr="00450E08" w:rsidRDefault="00450E08" w:rsidP="009A7B47">
            <w:pPr>
              <w:spacing w:after="0" w:line="276" w:lineRule="auto"/>
              <w:jc w:val="center"/>
              <w:rPr>
                <w:rFonts w:ascii="Times New Roman" w:hAnsi="Times New Roman" w:cs="Times New Roman"/>
                <w:bCs/>
                <w:color w:val="4F81BD"/>
              </w:rPr>
            </w:pPr>
            <w:r w:rsidRPr="00450E08">
              <w:rPr>
                <w:rFonts w:ascii="Times New Roman" w:hAnsi="Times New Roman" w:cs="Times New Roman"/>
                <w:bCs/>
                <w:color w:val="4F81BD"/>
              </w:rPr>
              <w:t>32,3</w:t>
            </w:r>
          </w:p>
        </w:tc>
        <w:tc>
          <w:tcPr>
            <w:tcW w:w="1031" w:type="dxa"/>
          </w:tcPr>
          <w:p w:rsidR="00450E08" w:rsidRPr="00450E08" w:rsidRDefault="00450E08" w:rsidP="009A7B47">
            <w:pPr>
              <w:spacing w:after="0" w:line="276" w:lineRule="auto"/>
              <w:jc w:val="center"/>
              <w:rPr>
                <w:rFonts w:ascii="Times New Roman" w:hAnsi="Times New Roman" w:cs="Times New Roman"/>
                <w:bCs/>
                <w:color w:val="4F81BD"/>
              </w:rPr>
            </w:pPr>
            <w:r w:rsidRPr="00450E08">
              <w:rPr>
                <w:rFonts w:ascii="Times New Roman" w:hAnsi="Times New Roman" w:cs="Times New Roman"/>
                <w:bCs/>
                <w:color w:val="4F81BD"/>
              </w:rPr>
              <w:t>108,5</w:t>
            </w:r>
          </w:p>
        </w:tc>
      </w:tr>
      <w:tr w:rsidR="00450E08" w:rsidRPr="00447A6B" w:rsidTr="009A7B47">
        <w:trPr>
          <w:trHeight w:val="20"/>
        </w:trPr>
        <w:tc>
          <w:tcPr>
            <w:tcW w:w="2376" w:type="dxa"/>
            <w:shd w:val="clear" w:color="auto" w:fill="DBE5F1"/>
            <w:noWrap/>
          </w:tcPr>
          <w:p w:rsidR="00450E08" w:rsidRPr="00FB2B8E" w:rsidRDefault="00450E08" w:rsidP="009A7B47">
            <w:pPr>
              <w:spacing w:after="0" w:line="276" w:lineRule="auto"/>
              <w:jc w:val="both"/>
              <w:rPr>
                <w:rFonts w:ascii="Times New Roman" w:hAnsi="Times New Roman" w:cs="Times New Roman"/>
                <w:b/>
                <w:bCs/>
              </w:rPr>
            </w:pPr>
            <w:r w:rsidRPr="00FB2B8E">
              <w:rPr>
                <w:rFonts w:ascii="Times New Roman" w:hAnsi="Times New Roman" w:cs="Times New Roman"/>
                <w:bCs/>
              </w:rPr>
              <w:t>Налог на прибыль организаций</w:t>
            </w:r>
          </w:p>
        </w:tc>
        <w:tc>
          <w:tcPr>
            <w:tcW w:w="1417" w:type="dxa"/>
            <w:shd w:val="clear" w:color="auto" w:fill="DBE5F1"/>
          </w:tcPr>
          <w:p w:rsidR="00450E08" w:rsidRPr="00450E08" w:rsidRDefault="00450E08" w:rsidP="009A7B47">
            <w:pPr>
              <w:spacing w:after="0" w:line="276" w:lineRule="auto"/>
              <w:jc w:val="center"/>
              <w:rPr>
                <w:rFonts w:ascii="Times New Roman" w:hAnsi="Times New Roman" w:cs="Times New Roman"/>
              </w:rPr>
            </w:pPr>
            <w:r w:rsidRPr="00450E08">
              <w:rPr>
                <w:rFonts w:ascii="Times New Roman" w:hAnsi="Times New Roman" w:cs="Times New Roman"/>
              </w:rPr>
              <w:t>440,8</w:t>
            </w:r>
          </w:p>
        </w:tc>
        <w:tc>
          <w:tcPr>
            <w:tcW w:w="1418" w:type="dxa"/>
            <w:shd w:val="clear" w:color="auto" w:fill="DBE5F1"/>
            <w:noWrap/>
          </w:tcPr>
          <w:p w:rsidR="00450E08" w:rsidRPr="00450E08" w:rsidRDefault="00450E08" w:rsidP="009A7B47">
            <w:pPr>
              <w:spacing w:after="0" w:line="276" w:lineRule="auto"/>
              <w:jc w:val="center"/>
              <w:rPr>
                <w:rFonts w:ascii="Times New Roman" w:hAnsi="Times New Roman" w:cs="Times New Roman"/>
              </w:rPr>
            </w:pPr>
            <w:r w:rsidRPr="00450E08">
              <w:rPr>
                <w:rFonts w:ascii="Times New Roman" w:hAnsi="Times New Roman" w:cs="Times New Roman"/>
              </w:rPr>
              <w:t>690,0</w:t>
            </w:r>
          </w:p>
          <w:p w:rsidR="00450E08" w:rsidRPr="00450E08" w:rsidRDefault="00450E08" w:rsidP="009A7B47">
            <w:pPr>
              <w:spacing w:after="0" w:line="276" w:lineRule="auto"/>
              <w:jc w:val="center"/>
              <w:rPr>
                <w:rFonts w:ascii="Times New Roman" w:hAnsi="Times New Roman" w:cs="Times New Roman"/>
              </w:rPr>
            </w:pPr>
          </w:p>
        </w:tc>
        <w:tc>
          <w:tcPr>
            <w:tcW w:w="1315" w:type="dxa"/>
            <w:shd w:val="clear" w:color="auto" w:fill="DBE5F1"/>
            <w:noWrap/>
          </w:tcPr>
          <w:p w:rsidR="00450E08" w:rsidRPr="00450E08" w:rsidRDefault="00450E08" w:rsidP="009A7B47">
            <w:pPr>
              <w:spacing w:after="0" w:line="276" w:lineRule="auto"/>
              <w:jc w:val="center"/>
              <w:rPr>
                <w:rFonts w:ascii="Times New Roman" w:hAnsi="Times New Roman" w:cs="Times New Roman"/>
              </w:rPr>
            </w:pPr>
            <w:r w:rsidRPr="00450E08">
              <w:rPr>
                <w:rFonts w:ascii="Times New Roman" w:hAnsi="Times New Roman" w:cs="Times New Roman"/>
              </w:rPr>
              <w:t>705,7</w:t>
            </w:r>
          </w:p>
        </w:tc>
        <w:tc>
          <w:tcPr>
            <w:tcW w:w="1260" w:type="dxa"/>
            <w:shd w:val="clear" w:color="auto" w:fill="DBE5F1"/>
            <w:noWrap/>
          </w:tcPr>
          <w:p w:rsidR="00450E08" w:rsidRPr="00450E08" w:rsidRDefault="00450E08" w:rsidP="009A7B47">
            <w:pPr>
              <w:spacing w:after="0" w:line="276" w:lineRule="auto"/>
              <w:jc w:val="center"/>
              <w:rPr>
                <w:rFonts w:ascii="Times New Roman" w:hAnsi="Times New Roman" w:cs="Times New Roman"/>
              </w:rPr>
            </w:pPr>
            <w:r w:rsidRPr="00450E08">
              <w:rPr>
                <w:rFonts w:ascii="Times New Roman" w:hAnsi="Times New Roman" w:cs="Times New Roman"/>
              </w:rPr>
              <w:t>102,3</w:t>
            </w:r>
          </w:p>
        </w:tc>
        <w:tc>
          <w:tcPr>
            <w:tcW w:w="949" w:type="dxa"/>
            <w:shd w:val="clear" w:color="auto" w:fill="DBE5F1"/>
            <w:noWrap/>
          </w:tcPr>
          <w:p w:rsidR="00450E08" w:rsidRPr="00450E08" w:rsidRDefault="00450E08" w:rsidP="009A7B47">
            <w:pPr>
              <w:spacing w:after="0" w:line="276" w:lineRule="auto"/>
              <w:jc w:val="center"/>
              <w:rPr>
                <w:rFonts w:ascii="Times New Roman" w:hAnsi="Times New Roman" w:cs="Times New Roman"/>
              </w:rPr>
            </w:pPr>
            <w:r w:rsidRPr="00450E08">
              <w:rPr>
                <w:rFonts w:ascii="Times New Roman" w:hAnsi="Times New Roman" w:cs="Times New Roman"/>
              </w:rPr>
              <w:t>0,1</w:t>
            </w:r>
          </w:p>
        </w:tc>
        <w:tc>
          <w:tcPr>
            <w:tcW w:w="1031" w:type="dxa"/>
            <w:shd w:val="clear" w:color="auto" w:fill="DBE5F1"/>
          </w:tcPr>
          <w:p w:rsidR="00450E08" w:rsidRPr="00450E08" w:rsidRDefault="00450E08" w:rsidP="009A7B47">
            <w:pPr>
              <w:spacing w:after="0" w:line="276" w:lineRule="auto"/>
              <w:jc w:val="center"/>
              <w:rPr>
                <w:rFonts w:ascii="Times New Roman" w:hAnsi="Times New Roman" w:cs="Times New Roman"/>
              </w:rPr>
            </w:pPr>
            <w:r w:rsidRPr="00450E08">
              <w:rPr>
                <w:rFonts w:ascii="Times New Roman" w:hAnsi="Times New Roman" w:cs="Times New Roman"/>
              </w:rPr>
              <w:t>160,1</w:t>
            </w:r>
          </w:p>
        </w:tc>
      </w:tr>
      <w:tr w:rsidR="00450E08" w:rsidRPr="00447A6B" w:rsidTr="009A7B47">
        <w:trPr>
          <w:trHeight w:val="20"/>
        </w:trPr>
        <w:tc>
          <w:tcPr>
            <w:tcW w:w="2376" w:type="dxa"/>
            <w:noWrap/>
          </w:tcPr>
          <w:p w:rsidR="00450E08" w:rsidRPr="00FB2B8E" w:rsidRDefault="00450E08" w:rsidP="009A7B47">
            <w:pPr>
              <w:spacing w:after="0" w:line="276" w:lineRule="auto"/>
              <w:jc w:val="both"/>
              <w:rPr>
                <w:rFonts w:ascii="Times New Roman" w:hAnsi="Times New Roman" w:cs="Times New Roman"/>
                <w:b/>
                <w:bCs/>
              </w:rPr>
            </w:pPr>
            <w:r w:rsidRPr="00FB2B8E">
              <w:rPr>
                <w:rFonts w:ascii="Times New Roman" w:hAnsi="Times New Roman" w:cs="Times New Roman"/>
                <w:bCs/>
              </w:rPr>
              <w:t>Налог на доходы физических лиц</w:t>
            </w:r>
          </w:p>
        </w:tc>
        <w:tc>
          <w:tcPr>
            <w:tcW w:w="1417" w:type="dxa"/>
          </w:tcPr>
          <w:p w:rsidR="00450E08" w:rsidRPr="00450E08" w:rsidRDefault="00450E08" w:rsidP="009A7B47">
            <w:pPr>
              <w:spacing w:after="0" w:line="276" w:lineRule="auto"/>
              <w:jc w:val="center"/>
              <w:rPr>
                <w:rFonts w:ascii="Times New Roman" w:hAnsi="Times New Roman" w:cs="Times New Roman"/>
              </w:rPr>
            </w:pPr>
            <w:r w:rsidRPr="00450E08">
              <w:rPr>
                <w:rFonts w:ascii="Times New Roman" w:hAnsi="Times New Roman" w:cs="Times New Roman"/>
              </w:rPr>
              <w:t>136717,9</w:t>
            </w:r>
          </w:p>
        </w:tc>
        <w:tc>
          <w:tcPr>
            <w:tcW w:w="1418" w:type="dxa"/>
            <w:noWrap/>
          </w:tcPr>
          <w:p w:rsidR="00450E08" w:rsidRPr="00450E08" w:rsidRDefault="00450E08" w:rsidP="009A7B47">
            <w:pPr>
              <w:spacing w:after="0" w:line="276" w:lineRule="auto"/>
              <w:jc w:val="center"/>
              <w:rPr>
                <w:rFonts w:ascii="Times New Roman" w:hAnsi="Times New Roman" w:cs="Times New Roman"/>
              </w:rPr>
            </w:pPr>
            <w:r w:rsidRPr="00450E08">
              <w:rPr>
                <w:rFonts w:ascii="Times New Roman" w:hAnsi="Times New Roman" w:cs="Times New Roman"/>
              </w:rPr>
              <w:t>147692,6</w:t>
            </w:r>
          </w:p>
        </w:tc>
        <w:tc>
          <w:tcPr>
            <w:tcW w:w="1315" w:type="dxa"/>
            <w:noWrap/>
          </w:tcPr>
          <w:p w:rsidR="00450E08" w:rsidRPr="00450E08" w:rsidRDefault="00450E08" w:rsidP="009A7B47">
            <w:pPr>
              <w:spacing w:after="0" w:line="276" w:lineRule="auto"/>
              <w:jc w:val="center"/>
              <w:rPr>
                <w:rFonts w:ascii="Times New Roman" w:hAnsi="Times New Roman" w:cs="Times New Roman"/>
              </w:rPr>
            </w:pPr>
            <w:r w:rsidRPr="00450E08">
              <w:rPr>
                <w:rFonts w:ascii="Times New Roman" w:hAnsi="Times New Roman" w:cs="Times New Roman"/>
              </w:rPr>
              <w:t>147156</w:t>
            </w:r>
          </w:p>
          <w:p w:rsidR="00450E08" w:rsidRPr="00450E08" w:rsidRDefault="00450E08" w:rsidP="009A7B47">
            <w:pPr>
              <w:spacing w:after="0" w:line="276" w:lineRule="auto"/>
              <w:jc w:val="center"/>
              <w:rPr>
                <w:rFonts w:ascii="Times New Roman" w:hAnsi="Times New Roman" w:cs="Times New Roman"/>
              </w:rPr>
            </w:pPr>
          </w:p>
        </w:tc>
        <w:tc>
          <w:tcPr>
            <w:tcW w:w="1260" w:type="dxa"/>
            <w:noWrap/>
          </w:tcPr>
          <w:p w:rsidR="00450E08" w:rsidRPr="00450E08" w:rsidRDefault="00450E08" w:rsidP="009A7B47">
            <w:pPr>
              <w:spacing w:after="0" w:line="276" w:lineRule="auto"/>
              <w:jc w:val="center"/>
              <w:rPr>
                <w:rFonts w:ascii="Times New Roman" w:hAnsi="Times New Roman" w:cs="Times New Roman"/>
              </w:rPr>
            </w:pPr>
            <w:r w:rsidRPr="00450E08">
              <w:rPr>
                <w:rFonts w:ascii="Times New Roman" w:hAnsi="Times New Roman" w:cs="Times New Roman"/>
              </w:rPr>
              <w:t>99,6</w:t>
            </w:r>
          </w:p>
        </w:tc>
        <w:tc>
          <w:tcPr>
            <w:tcW w:w="949" w:type="dxa"/>
            <w:noWrap/>
          </w:tcPr>
          <w:p w:rsidR="00450E08" w:rsidRPr="00450E08" w:rsidRDefault="00450E08" w:rsidP="009A7B47">
            <w:pPr>
              <w:spacing w:after="0" w:line="276" w:lineRule="auto"/>
              <w:jc w:val="center"/>
              <w:rPr>
                <w:rFonts w:ascii="Times New Roman" w:hAnsi="Times New Roman" w:cs="Times New Roman"/>
              </w:rPr>
            </w:pPr>
            <w:r w:rsidRPr="00450E08">
              <w:rPr>
                <w:rFonts w:ascii="Times New Roman" w:hAnsi="Times New Roman" w:cs="Times New Roman"/>
              </w:rPr>
              <w:t>21,5</w:t>
            </w:r>
          </w:p>
        </w:tc>
        <w:tc>
          <w:tcPr>
            <w:tcW w:w="1031" w:type="dxa"/>
          </w:tcPr>
          <w:p w:rsidR="00450E08" w:rsidRPr="00450E08" w:rsidRDefault="00450E08" w:rsidP="009A7B47">
            <w:pPr>
              <w:spacing w:after="0" w:line="276" w:lineRule="auto"/>
              <w:jc w:val="center"/>
              <w:rPr>
                <w:rFonts w:ascii="Times New Roman" w:hAnsi="Times New Roman" w:cs="Times New Roman"/>
              </w:rPr>
            </w:pPr>
            <w:r w:rsidRPr="00450E08">
              <w:rPr>
                <w:rFonts w:ascii="Times New Roman" w:hAnsi="Times New Roman" w:cs="Times New Roman"/>
              </w:rPr>
              <w:t>107,6</w:t>
            </w:r>
          </w:p>
        </w:tc>
      </w:tr>
      <w:tr w:rsidR="00450E08" w:rsidRPr="00447A6B" w:rsidTr="009A7B47">
        <w:trPr>
          <w:trHeight w:val="20"/>
        </w:trPr>
        <w:tc>
          <w:tcPr>
            <w:tcW w:w="2376" w:type="dxa"/>
            <w:shd w:val="clear" w:color="auto" w:fill="DBE5F1"/>
            <w:noWrap/>
          </w:tcPr>
          <w:p w:rsidR="00450E08" w:rsidRPr="00FB2B8E" w:rsidRDefault="00450E08" w:rsidP="009A7B47">
            <w:pPr>
              <w:spacing w:after="0" w:line="276" w:lineRule="auto"/>
              <w:jc w:val="both"/>
              <w:rPr>
                <w:rFonts w:ascii="Times New Roman" w:hAnsi="Times New Roman" w:cs="Times New Roman"/>
                <w:b/>
                <w:bCs/>
              </w:rPr>
            </w:pPr>
            <w:r w:rsidRPr="00FB2B8E">
              <w:rPr>
                <w:rFonts w:ascii="Times New Roman" w:hAnsi="Times New Roman" w:cs="Times New Roman"/>
                <w:bCs/>
              </w:rPr>
              <w:t>Налог, взимаемый с применением упрощенной системы налогообложения</w:t>
            </w:r>
          </w:p>
        </w:tc>
        <w:tc>
          <w:tcPr>
            <w:tcW w:w="1417" w:type="dxa"/>
            <w:shd w:val="clear" w:color="auto" w:fill="DBE5F1"/>
          </w:tcPr>
          <w:p w:rsidR="00450E08" w:rsidRPr="00450E08" w:rsidRDefault="00450E08" w:rsidP="009A7B47">
            <w:pPr>
              <w:spacing w:after="0" w:line="276" w:lineRule="auto"/>
              <w:jc w:val="center"/>
              <w:rPr>
                <w:rFonts w:ascii="Times New Roman" w:hAnsi="Times New Roman" w:cs="Times New Roman"/>
              </w:rPr>
            </w:pPr>
            <w:r w:rsidRPr="00450E08">
              <w:rPr>
                <w:rFonts w:ascii="Times New Roman" w:hAnsi="Times New Roman" w:cs="Times New Roman"/>
              </w:rPr>
              <w:t>5247,2</w:t>
            </w:r>
          </w:p>
        </w:tc>
        <w:tc>
          <w:tcPr>
            <w:tcW w:w="1418" w:type="dxa"/>
            <w:shd w:val="clear" w:color="auto" w:fill="DBE5F1"/>
            <w:noWrap/>
          </w:tcPr>
          <w:p w:rsidR="00450E08" w:rsidRPr="00450E08" w:rsidRDefault="00450E08" w:rsidP="009A7B47">
            <w:pPr>
              <w:spacing w:after="0" w:line="276" w:lineRule="auto"/>
              <w:jc w:val="center"/>
              <w:rPr>
                <w:rFonts w:ascii="Times New Roman" w:hAnsi="Times New Roman" w:cs="Times New Roman"/>
              </w:rPr>
            </w:pPr>
            <w:r w:rsidRPr="00450E08">
              <w:rPr>
                <w:rFonts w:ascii="Times New Roman" w:hAnsi="Times New Roman" w:cs="Times New Roman"/>
              </w:rPr>
              <w:t>6642,5</w:t>
            </w:r>
          </w:p>
        </w:tc>
        <w:tc>
          <w:tcPr>
            <w:tcW w:w="1315" w:type="dxa"/>
            <w:shd w:val="clear" w:color="auto" w:fill="DBE5F1"/>
            <w:noWrap/>
          </w:tcPr>
          <w:p w:rsidR="00450E08" w:rsidRPr="00450E08" w:rsidRDefault="00450E08" w:rsidP="009A7B47">
            <w:pPr>
              <w:spacing w:after="0" w:line="276" w:lineRule="auto"/>
              <w:jc w:val="center"/>
              <w:rPr>
                <w:rFonts w:ascii="Times New Roman" w:hAnsi="Times New Roman" w:cs="Times New Roman"/>
              </w:rPr>
            </w:pPr>
            <w:r w:rsidRPr="00450E08">
              <w:rPr>
                <w:rFonts w:ascii="Times New Roman" w:hAnsi="Times New Roman" w:cs="Times New Roman"/>
              </w:rPr>
              <w:t>6763,9</w:t>
            </w:r>
          </w:p>
        </w:tc>
        <w:tc>
          <w:tcPr>
            <w:tcW w:w="1260" w:type="dxa"/>
            <w:shd w:val="clear" w:color="auto" w:fill="DBE5F1"/>
            <w:noWrap/>
          </w:tcPr>
          <w:p w:rsidR="00450E08" w:rsidRPr="00450E08" w:rsidRDefault="00450E08" w:rsidP="009A7B47">
            <w:pPr>
              <w:spacing w:after="0" w:line="276" w:lineRule="auto"/>
              <w:jc w:val="center"/>
              <w:rPr>
                <w:rFonts w:ascii="Times New Roman" w:hAnsi="Times New Roman" w:cs="Times New Roman"/>
              </w:rPr>
            </w:pPr>
            <w:r w:rsidRPr="00450E08">
              <w:rPr>
                <w:rFonts w:ascii="Times New Roman" w:hAnsi="Times New Roman" w:cs="Times New Roman"/>
              </w:rPr>
              <w:t>101,8</w:t>
            </w:r>
          </w:p>
        </w:tc>
        <w:tc>
          <w:tcPr>
            <w:tcW w:w="949" w:type="dxa"/>
            <w:shd w:val="clear" w:color="auto" w:fill="DBE5F1"/>
            <w:noWrap/>
          </w:tcPr>
          <w:p w:rsidR="00450E08" w:rsidRPr="00450E08" w:rsidRDefault="00450E08" w:rsidP="009A7B47">
            <w:pPr>
              <w:spacing w:after="0" w:line="276" w:lineRule="auto"/>
              <w:jc w:val="center"/>
              <w:rPr>
                <w:rFonts w:ascii="Times New Roman" w:hAnsi="Times New Roman" w:cs="Times New Roman"/>
              </w:rPr>
            </w:pPr>
            <w:r w:rsidRPr="00450E08">
              <w:rPr>
                <w:rFonts w:ascii="Times New Roman" w:hAnsi="Times New Roman" w:cs="Times New Roman"/>
              </w:rPr>
              <w:t>1</w:t>
            </w:r>
          </w:p>
        </w:tc>
        <w:tc>
          <w:tcPr>
            <w:tcW w:w="1031" w:type="dxa"/>
            <w:shd w:val="clear" w:color="auto" w:fill="DBE5F1"/>
          </w:tcPr>
          <w:p w:rsidR="00450E08" w:rsidRPr="00450E08" w:rsidRDefault="00450E08" w:rsidP="009A7B47">
            <w:pPr>
              <w:spacing w:after="0" w:line="276" w:lineRule="auto"/>
              <w:jc w:val="center"/>
              <w:rPr>
                <w:rFonts w:ascii="Times New Roman" w:hAnsi="Times New Roman" w:cs="Times New Roman"/>
              </w:rPr>
            </w:pPr>
            <w:r w:rsidRPr="00450E08">
              <w:rPr>
                <w:rFonts w:ascii="Times New Roman" w:hAnsi="Times New Roman" w:cs="Times New Roman"/>
              </w:rPr>
              <w:t>128,9</w:t>
            </w:r>
          </w:p>
        </w:tc>
      </w:tr>
      <w:tr w:rsidR="00450E08" w:rsidRPr="00447A6B" w:rsidTr="009A7B47">
        <w:trPr>
          <w:trHeight w:val="20"/>
        </w:trPr>
        <w:tc>
          <w:tcPr>
            <w:tcW w:w="2376" w:type="dxa"/>
            <w:noWrap/>
          </w:tcPr>
          <w:p w:rsidR="00450E08" w:rsidRPr="00FB2B8E" w:rsidRDefault="00450E08" w:rsidP="009A7B47">
            <w:pPr>
              <w:spacing w:after="0" w:line="276" w:lineRule="auto"/>
              <w:jc w:val="both"/>
              <w:rPr>
                <w:rFonts w:ascii="Times New Roman" w:hAnsi="Times New Roman" w:cs="Times New Roman"/>
                <w:b/>
                <w:bCs/>
              </w:rPr>
            </w:pPr>
            <w:r w:rsidRPr="00FB2B8E">
              <w:rPr>
                <w:rFonts w:ascii="Times New Roman" w:hAnsi="Times New Roman" w:cs="Times New Roman"/>
                <w:bCs/>
              </w:rPr>
              <w:t xml:space="preserve">Единый налог на вмененный доход </w:t>
            </w:r>
          </w:p>
        </w:tc>
        <w:tc>
          <w:tcPr>
            <w:tcW w:w="1417" w:type="dxa"/>
          </w:tcPr>
          <w:p w:rsidR="00450E08" w:rsidRPr="00450E08" w:rsidRDefault="00450E08" w:rsidP="009A7B47">
            <w:pPr>
              <w:spacing w:after="0" w:line="276" w:lineRule="auto"/>
              <w:jc w:val="center"/>
              <w:rPr>
                <w:rFonts w:ascii="Times New Roman" w:hAnsi="Times New Roman" w:cs="Times New Roman"/>
              </w:rPr>
            </w:pPr>
            <w:r w:rsidRPr="00450E08">
              <w:rPr>
                <w:rFonts w:ascii="Times New Roman" w:hAnsi="Times New Roman" w:cs="Times New Roman"/>
              </w:rPr>
              <w:t>4832,6</w:t>
            </w:r>
          </w:p>
        </w:tc>
        <w:tc>
          <w:tcPr>
            <w:tcW w:w="1418" w:type="dxa"/>
            <w:noWrap/>
          </w:tcPr>
          <w:p w:rsidR="00450E08" w:rsidRPr="00450E08" w:rsidRDefault="00450E08" w:rsidP="009A7B47">
            <w:pPr>
              <w:spacing w:after="0" w:line="276" w:lineRule="auto"/>
              <w:jc w:val="center"/>
              <w:rPr>
                <w:rFonts w:ascii="Times New Roman" w:hAnsi="Times New Roman" w:cs="Times New Roman"/>
              </w:rPr>
            </w:pPr>
            <w:r w:rsidRPr="00450E08">
              <w:rPr>
                <w:rFonts w:ascii="Times New Roman" w:hAnsi="Times New Roman" w:cs="Times New Roman"/>
              </w:rPr>
              <w:t>5731,6</w:t>
            </w:r>
          </w:p>
        </w:tc>
        <w:tc>
          <w:tcPr>
            <w:tcW w:w="1315" w:type="dxa"/>
            <w:noWrap/>
          </w:tcPr>
          <w:p w:rsidR="00450E08" w:rsidRPr="00450E08" w:rsidRDefault="00450E08" w:rsidP="009A7B47">
            <w:pPr>
              <w:spacing w:after="0" w:line="276" w:lineRule="auto"/>
              <w:jc w:val="center"/>
              <w:rPr>
                <w:rFonts w:ascii="Times New Roman" w:hAnsi="Times New Roman" w:cs="Times New Roman"/>
              </w:rPr>
            </w:pPr>
            <w:r w:rsidRPr="00450E08">
              <w:rPr>
                <w:rFonts w:ascii="Times New Roman" w:hAnsi="Times New Roman" w:cs="Times New Roman"/>
              </w:rPr>
              <w:t>5853</w:t>
            </w:r>
          </w:p>
        </w:tc>
        <w:tc>
          <w:tcPr>
            <w:tcW w:w="1260" w:type="dxa"/>
            <w:noWrap/>
          </w:tcPr>
          <w:p w:rsidR="00450E08" w:rsidRPr="00450E08" w:rsidRDefault="00450E08" w:rsidP="009A7B47">
            <w:pPr>
              <w:spacing w:after="0" w:line="276" w:lineRule="auto"/>
              <w:jc w:val="center"/>
              <w:rPr>
                <w:rFonts w:ascii="Times New Roman" w:hAnsi="Times New Roman" w:cs="Times New Roman"/>
              </w:rPr>
            </w:pPr>
            <w:r w:rsidRPr="00450E08">
              <w:rPr>
                <w:rFonts w:ascii="Times New Roman" w:hAnsi="Times New Roman" w:cs="Times New Roman"/>
              </w:rPr>
              <w:t>102,1</w:t>
            </w:r>
          </w:p>
        </w:tc>
        <w:tc>
          <w:tcPr>
            <w:tcW w:w="949" w:type="dxa"/>
            <w:noWrap/>
          </w:tcPr>
          <w:p w:rsidR="00450E08" w:rsidRPr="00450E08" w:rsidRDefault="00450E08" w:rsidP="009A7B47">
            <w:pPr>
              <w:spacing w:after="0" w:line="276" w:lineRule="auto"/>
              <w:jc w:val="center"/>
              <w:rPr>
                <w:rFonts w:ascii="Times New Roman" w:hAnsi="Times New Roman" w:cs="Times New Roman"/>
              </w:rPr>
            </w:pPr>
            <w:r w:rsidRPr="00450E08">
              <w:rPr>
                <w:rFonts w:ascii="Times New Roman" w:hAnsi="Times New Roman" w:cs="Times New Roman"/>
              </w:rPr>
              <w:t>0,9</w:t>
            </w:r>
          </w:p>
        </w:tc>
        <w:tc>
          <w:tcPr>
            <w:tcW w:w="1031" w:type="dxa"/>
          </w:tcPr>
          <w:p w:rsidR="00450E08" w:rsidRPr="00450E08" w:rsidRDefault="00450E08" w:rsidP="009A7B47">
            <w:pPr>
              <w:spacing w:after="0" w:line="276" w:lineRule="auto"/>
              <w:jc w:val="center"/>
              <w:rPr>
                <w:rFonts w:ascii="Times New Roman" w:hAnsi="Times New Roman" w:cs="Times New Roman"/>
              </w:rPr>
            </w:pPr>
            <w:r w:rsidRPr="00450E08">
              <w:rPr>
                <w:rFonts w:ascii="Times New Roman" w:hAnsi="Times New Roman" w:cs="Times New Roman"/>
              </w:rPr>
              <w:t>121,1</w:t>
            </w:r>
          </w:p>
        </w:tc>
      </w:tr>
      <w:tr w:rsidR="00450E08" w:rsidRPr="00447A6B" w:rsidTr="009A7B47">
        <w:trPr>
          <w:trHeight w:val="20"/>
        </w:trPr>
        <w:tc>
          <w:tcPr>
            <w:tcW w:w="2376" w:type="dxa"/>
            <w:shd w:val="clear" w:color="auto" w:fill="DBE5F1"/>
            <w:noWrap/>
          </w:tcPr>
          <w:p w:rsidR="00450E08" w:rsidRPr="00FB2B8E" w:rsidRDefault="00450E08" w:rsidP="009A7B47">
            <w:pPr>
              <w:spacing w:after="0" w:line="276" w:lineRule="auto"/>
              <w:jc w:val="both"/>
              <w:rPr>
                <w:rFonts w:ascii="Times New Roman" w:hAnsi="Times New Roman" w:cs="Times New Roman"/>
                <w:b/>
                <w:bCs/>
              </w:rPr>
            </w:pPr>
            <w:r w:rsidRPr="00FB2B8E">
              <w:rPr>
                <w:rFonts w:ascii="Times New Roman" w:hAnsi="Times New Roman" w:cs="Times New Roman"/>
                <w:bCs/>
              </w:rPr>
              <w:t>Единый сельскохозяйственный налог</w:t>
            </w:r>
          </w:p>
        </w:tc>
        <w:tc>
          <w:tcPr>
            <w:tcW w:w="1417" w:type="dxa"/>
            <w:shd w:val="clear" w:color="auto" w:fill="DBE5F1"/>
          </w:tcPr>
          <w:p w:rsidR="00450E08" w:rsidRPr="00450E08" w:rsidRDefault="00450E08" w:rsidP="009A7B47">
            <w:pPr>
              <w:spacing w:after="0" w:line="276" w:lineRule="auto"/>
              <w:jc w:val="center"/>
              <w:rPr>
                <w:rFonts w:ascii="Times New Roman" w:hAnsi="Times New Roman" w:cs="Times New Roman"/>
              </w:rPr>
            </w:pPr>
            <w:r w:rsidRPr="00450E08">
              <w:rPr>
                <w:rFonts w:ascii="Times New Roman" w:hAnsi="Times New Roman" w:cs="Times New Roman"/>
              </w:rPr>
              <w:t>20356,2</w:t>
            </w:r>
          </w:p>
        </w:tc>
        <w:tc>
          <w:tcPr>
            <w:tcW w:w="1418" w:type="dxa"/>
            <w:shd w:val="clear" w:color="auto" w:fill="DBE5F1"/>
            <w:noWrap/>
          </w:tcPr>
          <w:p w:rsidR="00450E08" w:rsidRPr="00450E08" w:rsidRDefault="00450E08" w:rsidP="009A7B47">
            <w:pPr>
              <w:spacing w:after="0" w:line="276" w:lineRule="auto"/>
              <w:jc w:val="center"/>
              <w:rPr>
                <w:rFonts w:ascii="Times New Roman" w:hAnsi="Times New Roman" w:cs="Times New Roman"/>
              </w:rPr>
            </w:pPr>
            <w:r w:rsidRPr="00450E08">
              <w:rPr>
                <w:rFonts w:ascii="Times New Roman" w:hAnsi="Times New Roman" w:cs="Times New Roman"/>
              </w:rPr>
              <w:t>24639,7</w:t>
            </w:r>
          </w:p>
        </w:tc>
        <w:tc>
          <w:tcPr>
            <w:tcW w:w="1315" w:type="dxa"/>
            <w:shd w:val="clear" w:color="auto" w:fill="DBE5F1"/>
            <w:noWrap/>
          </w:tcPr>
          <w:p w:rsidR="00450E08" w:rsidRPr="00450E08" w:rsidRDefault="00450E08" w:rsidP="009A7B47">
            <w:pPr>
              <w:spacing w:after="0" w:line="276" w:lineRule="auto"/>
              <w:jc w:val="center"/>
              <w:rPr>
                <w:rFonts w:ascii="Times New Roman" w:hAnsi="Times New Roman" w:cs="Times New Roman"/>
              </w:rPr>
            </w:pPr>
            <w:r w:rsidRPr="00450E08">
              <w:rPr>
                <w:rFonts w:ascii="Times New Roman" w:hAnsi="Times New Roman" w:cs="Times New Roman"/>
              </w:rPr>
              <w:t>25141,2</w:t>
            </w:r>
          </w:p>
        </w:tc>
        <w:tc>
          <w:tcPr>
            <w:tcW w:w="1260" w:type="dxa"/>
            <w:shd w:val="clear" w:color="auto" w:fill="DBE5F1"/>
            <w:noWrap/>
          </w:tcPr>
          <w:p w:rsidR="00450E08" w:rsidRPr="00450E08" w:rsidRDefault="00450E08" w:rsidP="009A7B47">
            <w:pPr>
              <w:spacing w:after="0" w:line="276" w:lineRule="auto"/>
              <w:jc w:val="center"/>
              <w:rPr>
                <w:rFonts w:ascii="Times New Roman" w:hAnsi="Times New Roman" w:cs="Times New Roman"/>
              </w:rPr>
            </w:pPr>
            <w:r w:rsidRPr="00450E08">
              <w:rPr>
                <w:rFonts w:ascii="Times New Roman" w:hAnsi="Times New Roman" w:cs="Times New Roman"/>
              </w:rPr>
              <w:t>102</w:t>
            </w:r>
          </w:p>
        </w:tc>
        <w:tc>
          <w:tcPr>
            <w:tcW w:w="949" w:type="dxa"/>
            <w:shd w:val="clear" w:color="auto" w:fill="DBE5F1"/>
            <w:noWrap/>
          </w:tcPr>
          <w:p w:rsidR="00450E08" w:rsidRPr="00450E08" w:rsidRDefault="00450E08" w:rsidP="009A7B47">
            <w:pPr>
              <w:spacing w:after="0" w:line="276" w:lineRule="auto"/>
              <w:jc w:val="center"/>
              <w:rPr>
                <w:rFonts w:ascii="Times New Roman" w:hAnsi="Times New Roman" w:cs="Times New Roman"/>
              </w:rPr>
            </w:pPr>
            <w:r w:rsidRPr="00450E08">
              <w:rPr>
                <w:rFonts w:ascii="Times New Roman" w:hAnsi="Times New Roman" w:cs="Times New Roman"/>
              </w:rPr>
              <w:t>3,7</w:t>
            </w:r>
          </w:p>
        </w:tc>
        <w:tc>
          <w:tcPr>
            <w:tcW w:w="1031" w:type="dxa"/>
            <w:shd w:val="clear" w:color="auto" w:fill="DBE5F1"/>
          </w:tcPr>
          <w:p w:rsidR="00450E08" w:rsidRPr="00450E08" w:rsidRDefault="00450E08" w:rsidP="009A7B47">
            <w:pPr>
              <w:spacing w:after="0" w:line="276" w:lineRule="auto"/>
              <w:jc w:val="center"/>
              <w:rPr>
                <w:rFonts w:ascii="Times New Roman" w:hAnsi="Times New Roman" w:cs="Times New Roman"/>
              </w:rPr>
            </w:pPr>
            <w:r w:rsidRPr="00450E08">
              <w:rPr>
                <w:rFonts w:ascii="Times New Roman" w:hAnsi="Times New Roman" w:cs="Times New Roman"/>
              </w:rPr>
              <w:t>123,5</w:t>
            </w:r>
          </w:p>
        </w:tc>
      </w:tr>
      <w:tr w:rsidR="00450E08" w:rsidRPr="00447A6B" w:rsidTr="009A7B47">
        <w:trPr>
          <w:trHeight w:val="20"/>
        </w:trPr>
        <w:tc>
          <w:tcPr>
            <w:tcW w:w="2376" w:type="dxa"/>
            <w:noWrap/>
          </w:tcPr>
          <w:p w:rsidR="00450E08" w:rsidRPr="00FB2B8E" w:rsidRDefault="00450E08" w:rsidP="009A7B47">
            <w:pPr>
              <w:spacing w:after="0" w:line="276" w:lineRule="auto"/>
              <w:jc w:val="both"/>
              <w:rPr>
                <w:rFonts w:ascii="Times New Roman" w:hAnsi="Times New Roman" w:cs="Times New Roman"/>
                <w:b/>
                <w:bCs/>
              </w:rPr>
            </w:pPr>
            <w:r w:rsidRPr="00FB2B8E">
              <w:rPr>
                <w:rFonts w:ascii="Times New Roman" w:hAnsi="Times New Roman" w:cs="Times New Roman"/>
                <w:bCs/>
              </w:rPr>
              <w:t>Государственная пошлина</w:t>
            </w:r>
          </w:p>
        </w:tc>
        <w:tc>
          <w:tcPr>
            <w:tcW w:w="1417" w:type="dxa"/>
          </w:tcPr>
          <w:p w:rsidR="00450E08" w:rsidRPr="00450E08" w:rsidRDefault="00450E08" w:rsidP="009A7B47">
            <w:pPr>
              <w:spacing w:after="0" w:line="276" w:lineRule="auto"/>
              <w:jc w:val="center"/>
              <w:rPr>
                <w:rFonts w:ascii="Times New Roman" w:hAnsi="Times New Roman" w:cs="Times New Roman"/>
              </w:rPr>
            </w:pPr>
            <w:r w:rsidRPr="00450E08">
              <w:rPr>
                <w:rFonts w:ascii="Times New Roman" w:hAnsi="Times New Roman" w:cs="Times New Roman"/>
              </w:rPr>
              <w:t>4565,4</w:t>
            </w:r>
          </w:p>
        </w:tc>
        <w:tc>
          <w:tcPr>
            <w:tcW w:w="1418" w:type="dxa"/>
            <w:noWrap/>
          </w:tcPr>
          <w:p w:rsidR="00450E08" w:rsidRPr="00450E08" w:rsidRDefault="00450E08" w:rsidP="009A7B47">
            <w:pPr>
              <w:spacing w:after="0" w:line="276" w:lineRule="auto"/>
              <w:jc w:val="center"/>
              <w:rPr>
                <w:rFonts w:ascii="Times New Roman" w:hAnsi="Times New Roman" w:cs="Times New Roman"/>
              </w:rPr>
            </w:pPr>
            <w:r w:rsidRPr="00450E08">
              <w:rPr>
                <w:rFonts w:ascii="Times New Roman" w:hAnsi="Times New Roman" w:cs="Times New Roman"/>
              </w:rPr>
              <w:t>4900,0</w:t>
            </w:r>
          </w:p>
        </w:tc>
        <w:tc>
          <w:tcPr>
            <w:tcW w:w="1315" w:type="dxa"/>
            <w:noWrap/>
          </w:tcPr>
          <w:p w:rsidR="00450E08" w:rsidRPr="00450E08" w:rsidRDefault="00450E08" w:rsidP="009A7B47">
            <w:pPr>
              <w:spacing w:after="0" w:line="276" w:lineRule="auto"/>
              <w:jc w:val="center"/>
              <w:rPr>
                <w:rFonts w:ascii="Times New Roman" w:hAnsi="Times New Roman" w:cs="Times New Roman"/>
              </w:rPr>
            </w:pPr>
            <w:r w:rsidRPr="00450E08">
              <w:rPr>
                <w:rFonts w:ascii="Times New Roman" w:hAnsi="Times New Roman" w:cs="Times New Roman"/>
              </w:rPr>
              <w:t>4815,5</w:t>
            </w:r>
          </w:p>
          <w:p w:rsidR="00450E08" w:rsidRPr="00450E08" w:rsidRDefault="00450E08" w:rsidP="009A7B47">
            <w:pPr>
              <w:spacing w:after="0" w:line="276" w:lineRule="auto"/>
              <w:jc w:val="center"/>
              <w:rPr>
                <w:rFonts w:ascii="Times New Roman" w:hAnsi="Times New Roman" w:cs="Times New Roman"/>
              </w:rPr>
            </w:pPr>
          </w:p>
        </w:tc>
        <w:tc>
          <w:tcPr>
            <w:tcW w:w="1260" w:type="dxa"/>
            <w:noWrap/>
          </w:tcPr>
          <w:p w:rsidR="00450E08" w:rsidRPr="00450E08" w:rsidRDefault="00450E08" w:rsidP="009A7B47">
            <w:pPr>
              <w:spacing w:after="0" w:line="276" w:lineRule="auto"/>
              <w:jc w:val="center"/>
              <w:rPr>
                <w:rFonts w:ascii="Times New Roman" w:hAnsi="Times New Roman" w:cs="Times New Roman"/>
              </w:rPr>
            </w:pPr>
            <w:r w:rsidRPr="00450E08">
              <w:rPr>
                <w:rFonts w:ascii="Times New Roman" w:hAnsi="Times New Roman" w:cs="Times New Roman"/>
              </w:rPr>
              <w:t>98,3</w:t>
            </w:r>
          </w:p>
        </w:tc>
        <w:tc>
          <w:tcPr>
            <w:tcW w:w="949" w:type="dxa"/>
            <w:noWrap/>
          </w:tcPr>
          <w:p w:rsidR="00450E08" w:rsidRPr="00450E08" w:rsidRDefault="00450E08" w:rsidP="009A7B47">
            <w:pPr>
              <w:spacing w:after="0" w:line="276" w:lineRule="auto"/>
              <w:jc w:val="center"/>
              <w:rPr>
                <w:rFonts w:ascii="Times New Roman" w:hAnsi="Times New Roman" w:cs="Times New Roman"/>
              </w:rPr>
            </w:pPr>
            <w:r w:rsidRPr="00450E08">
              <w:rPr>
                <w:rFonts w:ascii="Times New Roman" w:hAnsi="Times New Roman" w:cs="Times New Roman"/>
              </w:rPr>
              <w:t>0,7</w:t>
            </w:r>
          </w:p>
        </w:tc>
        <w:tc>
          <w:tcPr>
            <w:tcW w:w="1031" w:type="dxa"/>
          </w:tcPr>
          <w:p w:rsidR="00450E08" w:rsidRPr="00450E08" w:rsidRDefault="00450E08" w:rsidP="009A7B47">
            <w:pPr>
              <w:spacing w:after="0" w:line="276" w:lineRule="auto"/>
              <w:jc w:val="center"/>
              <w:rPr>
                <w:rFonts w:ascii="Times New Roman" w:hAnsi="Times New Roman" w:cs="Times New Roman"/>
              </w:rPr>
            </w:pPr>
            <w:r w:rsidRPr="00450E08">
              <w:rPr>
                <w:rFonts w:ascii="Times New Roman" w:hAnsi="Times New Roman" w:cs="Times New Roman"/>
              </w:rPr>
              <w:t>105,5</w:t>
            </w:r>
          </w:p>
        </w:tc>
      </w:tr>
      <w:tr w:rsidR="00450E08" w:rsidRPr="00447A6B" w:rsidTr="009A7B47">
        <w:trPr>
          <w:trHeight w:val="20"/>
        </w:trPr>
        <w:tc>
          <w:tcPr>
            <w:tcW w:w="2376" w:type="dxa"/>
            <w:shd w:val="clear" w:color="auto" w:fill="DBE5F1"/>
            <w:noWrap/>
          </w:tcPr>
          <w:p w:rsidR="00450E08" w:rsidRPr="00FB2B8E" w:rsidRDefault="00450E08" w:rsidP="009A7B47">
            <w:pPr>
              <w:spacing w:after="0" w:line="276" w:lineRule="auto"/>
              <w:jc w:val="both"/>
              <w:rPr>
                <w:rFonts w:ascii="Times New Roman" w:hAnsi="Times New Roman" w:cs="Times New Roman"/>
                <w:b/>
                <w:bCs/>
              </w:rPr>
            </w:pPr>
            <w:r w:rsidRPr="00FB2B8E">
              <w:rPr>
                <w:rFonts w:ascii="Times New Roman" w:hAnsi="Times New Roman" w:cs="Times New Roman"/>
                <w:bCs/>
              </w:rPr>
              <w:t>Доходы, получаемые в виде арендной платы за землю</w:t>
            </w:r>
          </w:p>
        </w:tc>
        <w:tc>
          <w:tcPr>
            <w:tcW w:w="1417" w:type="dxa"/>
            <w:shd w:val="clear" w:color="auto" w:fill="DBE5F1"/>
          </w:tcPr>
          <w:p w:rsidR="00450E08" w:rsidRPr="00450E08" w:rsidRDefault="00450E08" w:rsidP="009A7B47">
            <w:pPr>
              <w:spacing w:after="0" w:line="276" w:lineRule="auto"/>
              <w:jc w:val="center"/>
              <w:rPr>
                <w:rFonts w:ascii="Times New Roman" w:hAnsi="Times New Roman" w:cs="Times New Roman"/>
              </w:rPr>
            </w:pPr>
            <w:r w:rsidRPr="00450E08">
              <w:rPr>
                <w:rFonts w:ascii="Times New Roman" w:hAnsi="Times New Roman" w:cs="Times New Roman"/>
              </w:rPr>
              <w:t>18184,4</w:t>
            </w:r>
          </w:p>
        </w:tc>
        <w:tc>
          <w:tcPr>
            <w:tcW w:w="1418" w:type="dxa"/>
            <w:shd w:val="clear" w:color="auto" w:fill="DBE5F1"/>
            <w:noWrap/>
          </w:tcPr>
          <w:p w:rsidR="00450E08" w:rsidRPr="00450E08" w:rsidRDefault="00450E08" w:rsidP="009A7B47">
            <w:pPr>
              <w:spacing w:after="0" w:line="276" w:lineRule="auto"/>
              <w:jc w:val="center"/>
              <w:rPr>
                <w:rFonts w:ascii="Times New Roman" w:hAnsi="Times New Roman" w:cs="Times New Roman"/>
              </w:rPr>
            </w:pPr>
            <w:r w:rsidRPr="00450E08">
              <w:rPr>
                <w:rFonts w:ascii="Times New Roman" w:hAnsi="Times New Roman" w:cs="Times New Roman"/>
              </w:rPr>
              <w:t>20141,7</w:t>
            </w:r>
          </w:p>
        </w:tc>
        <w:tc>
          <w:tcPr>
            <w:tcW w:w="1315" w:type="dxa"/>
            <w:shd w:val="clear" w:color="auto" w:fill="DBE5F1"/>
            <w:noWrap/>
          </w:tcPr>
          <w:p w:rsidR="00450E08" w:rsidRPr="00450E08" w:rsidRDefault="00450E08" w:rsidP="009A7B47">
            <w:pPr>
              <w:spacing w:after="0" w:line="276" w:lineRule="auto"/>
              <w:jc w:val="center"/>
              <w:rPr>
                <w:rFonts w:ascii="Times New Roman" w:hAnsi="Times New Roman" w:cs="Times New Roman"/>
              </w:rPr>
            </w:pPr>
            <w:r w:rsidRPr="00450E08">
              <w:rPr>
                <w:rFonts w:ascii="Times New Roman" w:hAnsi="Times New Roman" w:cs="Times New Roman"/>
              </w:rPr>
              <w:t>21508,3</w:t>
            </w:r>
          </w:p>
        </w:tc>
        <w:tc>
          <w:tcPr>
            <w:tcW w:w="1260" w:type="dxa"/>
            <w:shd w:val="clear" w:color="auto" w:fill="DBE5F1"/>
            <w:noWrap/>
          </w:tcPr>
          <w:p w:rsidR="00450E08" w:rsidRPr="00450E08" w:rsidRDefault="00450E08" w:rsidP="009A7B47">
            <w:pPr>
              <w:spacing w:after="0" w:line="276" w:lineRule="auto"/>
              <w:jc w:val="center"/>
              <w:rPr>
                <w:rFonts w:ascii="Times New Roman" w:hAnsi="Times New Roman" w:cs="Times New Roman"/>
              </w:rPr>
            </w:pPr>
            <w:r w:rsidRPr="00450E08">
              <w:rPr>
                <w:rFonts w:ascii="Times New Roman" w:hAnsi="Times New Roman" w:cs="Times New Roman"/>
              </w:rPr>
              <w:t>106,8</w:t>
            </w:r>
          </w:p>
        </w:tc>
        <w:tc>
          <w:tcPr>
            <w:tcW w:w="949" w:type="dxa"/>
            <w:shd w:val="clear" w:color="auto" w:fill="DBE5F1"/>
            <w:noWrap/>
          </w:tcPr>
          <w:p w:rsidR="00450E08" w:rsidRPr="00450E08" w:rsidRDefault="00450E08" w:rsidP="009A7B47">
            <w:pPr>
              <w:spacing w:after="0" w:line="276" w:lineRule="auto"/>
              <w:jc w:val="center"/>
              <w:rPr>
                <w:rFonts w:ascii="Times New Roman" w:hAnsi="Times New Roman" w:cs="Times New Roman"/>
              </w:rPr>
            </w:pPr>
            <w:r w:rsidRPr="00450E08">
              <w:rPr>
                <w:rFonts w:ascii="Times New Roman" w:hAnsi="Times New Roman" w:cs="Times New Roman"/>
              </w:rPr>
              <w:t>3,1</w:t>
            </w:r>
          </w:p>
        </w:tc>
        <w:tc>
          <w:tcPr>
            <w:tcW w:w="1031" w:type="dxa"/>
            <w:shd w:val="clear" w:color="auto" w:fill="DBE5F1"/>
          </w:tcPr>
          <w:p w:rsidR="00450E08" w:rsidRPr="00450E08" w:rsidRDefault="00450E08" w:rsidP="009A7B47">
            <w:pPr>
              <w:spacing w:after="0" w:line="276" w:lineRule="auto"/>
              <w:jc w:val="center"/>
              <w:rPr>
                <w:rFonts w:ascii="Times New Roman" w:hAnsi="Times New Roman" w:cs="Times New Roman"/>
              </w:rPr>
            </w:pPr>
            <w:r w:rsidRPr="00450E08">
              <w:rPr>
                <w:rFonts w:ascii="Times New Roman" w:hAnsi="Times New Roman" w:cs="Times New Roman"/>
              </w:rPr>
              <w:t>118,3</w:t>
            </w:r>
          </w:p>
        </w:tc>
      </w:tr>
      <w:tr w:rsidR="00450E08" w:rsidRPr="00447A6B" w:rsidTr="009A7B47">
        <w:trPr>
          <w:trHeight w:val="20"/>
        </w:trPr>
        <w:tc>
          <w:tcPr>
            <w:tcW w:w="2376" w:type="dxa"/>
            <w:noWrap/>
          </w:tcPr>
          <w:p w:rsidR="00450E08" w:rsidRPr="00FB2B8E" w:rsidRDefault="00450E08" w:rsidP="009A7B47">
            <w:pPr>
              <w:spacing w:after="0" w:line="276" w:lineRule="auto"/>
              <w:jc w:val="both"/>
              <w:rPr>
                <w:rFonts w:ascii="Times New Roman" w:hAnsi="Times New Roman" w:cs="Times New Roman"/>
                <w:b/>
                <w:bCs/>
              </w:rPr>
            </w:pPr>
            <w:r w:rsidRPr="00FB2B8E">
              <w:rPr>
                <w:rFonts w:ascii="Times New Roman" w:hAnsi="Times New Roman" w:cs="Times New Roman"/>
                <w:bCs/>
              </w:rPr>
              <w:t>Плата за негативное воздействие на окружающую среду</w:t>
            </w:r>
          </w:p>
        </w:tc>
        <w:tc>
          <w:tcPr>
            <w:tcW w:w="1417" w:type="dxa"/>
          </w:tcPr>
          <w:p w:rsidR="00450E08" w:rsidRPr="00450E08" w:rsidRDefault="00450E08" w:rsidP="009A7B47">
            <w:pPr>
              <w:spacing w:after="0" w:line="276" w:lineRule="auto"/>
              <w:jc w:val="center"/>
              <w:rPr>
                <w:rFonts w:ascii="Times New Roman" w:hAnsi="Times New Roman" w:cs="Times New Roman"/>
              </w:rPr>
            </w:pPr>
            <w:r w:rsidRPr="00450E08">
              <w:rPr>
                <w:rFonts w:ascii="Times New Roman" w:hAnsi="Times New Roman" w:cs="Times New Roman"/>
              </w:rPr>
              <w:t>313,3</w:t>
            </w:r>
          </w:p>
        </w:tc>
        <w:tc>
          <w:tcPr>
            <w:tcW w:w="1418" w:type="dxa"/>
            <w:noWrap/>
          </w:tcPr>
          <w:p w:rsidR="00450E08" w:rsidRPr="00450E08" w:rsidRDefault="00450E08" w:rsidP="009A7B47">
            <w:pPr>
              <w:spacing w:after="0" w:line="276" w:lineRule="auto"/>
              <w:jc w:val="center"/>
              <w:rPr>
                <w:rFonts w:ascii="Times New Roman" w:hAnsi="Times New Roman" w:cs="Times New Roman"/>
              </w:rPr>
            </w:pPr>
            <w:r w:rsidRPr="00450E08">
              <w:rPr>
                <w:rFonts w:ascii="Times New Roman" w:hAnsi="Times New Roman" w:cs="Times New Roman"/>
              </w:rPr>
              <w:t>242</w:t>
            </w:r>
          </w:p>
        </w:tc>
        <w:tc>
          <w:tcPr>
            <w:tcW w:w="1315" w:type="dxa"/>
            <w:noWrap/>
          </w:tcPr>
          <w:p w:rsidR="00450E08" w:rsidRPr="00450E08" w:rsidRDefault="00450E08" w:rsidP="009A7B47">
            <w:pPr>
              <w:spacing w:after="0" w:line="276" w:lineRule="auto"/>
              <w:jc w:val="center"/>
              <w:rPr>
                <w:rFonts w:ascii="Times New Roman" w:hAnsi="Times New Roman" w:cs="Times New Roman"/>
              </w:rPr>
            </w:pPr>
            <w:r w:rsidRPr="00450E08">
              <w:rPr>
                <w:rFonts w:ascii="Times New Roman" w:hAnsi="Times New Roman" w:cs="Times New Roman"/>
              </w:rPr>
              <w:t>250</w:t>
            </w:r>
          </w:p>
        </w:tc>
        <w:tc>
          <w:tcPr>
            <w:tcW w:w="1260" w:type="dxa"/>
            <w:noWrap/>
          </w:tcPr>
          <w:p w:rsidR="00450E08" w:rsidRPr="00450E08" w:rsidRDefault="00450E08" w:rsidP="009A7B47">
            <w:pPr>
              <w:spacing w:after="0" w:line="276" w:lineRule="auto"/>
              <w:jc w:val="center"/>
              <w:rPr>
                <w:rFonts w:ascii="Times New Roman" w:hAnsi="Times New Roman" w:cs="Times New Roman"/>
              </w:rPr>
            </w:pPr>
            <w:r w:rsidRPr="00450E08">
              <w:rPr>
                <w:rFonts w:ascii="Times New Roman" w:hAnsi="Times New Roman" w:cs="Times New Roman"/>
              </w:rPr>
              <w:t>103,3</w:t>
            </w:r>
          </w:p>
        </w:tc>
        <w:tc>
          <w:tcPr>
            <w:tcW w:w="949" w:type="dxa"/>
            <w:noWrap/>
          </w:tcPr>
          <w:p w:rsidR="00450E08" w:rsidRPr="00450E08" w:rsidRDefault="00450E08" w:rsidP="009A7B47">
            <w:pPr>
              <w:spacing w:after="0" w:line="276" w:lineRule="auto"/>
              <w:jc w:val="center"/>
              <w:rPr>
                <w:rFonts w:ascii="Times New Roman" w:hAnsi="Times New Roman" w:cs="Times New Roman"/>
              </w:rPr>
            </w:pPr>
            <w:r w:rsidRPr="00450E08">
              <w:rPr>
                <w:rFonts w:ascii="Times New Roman" w:hAnsi="Times New Roman" w:cs="Times New Roman"/>
              </w:rPr>
              <w:t>0</w:t>
            </w:r>
          </w:p>
        </w:tc>
        <w:tc>
          <w:tcPr>
            <w:tcW w:w="1031" w:type="dxa"/>
          </w:tcPr>
          <w:p w:rsidR="00450E08" w:rsidRPr="00450E08" w:rsidRDefault="00450E08" w:rsidP="009A7B47">
            <w:pPr>
              <w:spacing w:after="0" w:line="276" w:lineRule="auto"/>
              <w:jc w:val="center"/>
              <w:rPr>
                <w:rFonts w:ascii="Times New Roman" w:hAnsi="Times New Roman" w:cs="Times New Roman"/>
              </w:rPr>
            </w:pPr>
            <w:r w:rsidRPr="00450E08">
              <w:rPr>
                <w:rFonts w:ascii="Times New Roman" w:hAnsi="Times New Roman" w:cs="Times New Roman"/>
              </w:rPr>
              <w:t>79,8</w:t>
            </w:r>
          </w:p>
        </w:tc>
      </w:tr>
      <w:tr w:rsidR="00450E08" w:rsidRPr="00447A6B" w:rsidTr="009A7B47">
        <w:trPr>
          <w:trHeight w:val="20"/>
        </w:trPr>
        <w:tc>
          <w:tcPr>
            <w:tcW w:w="2376" w:type="dxa"/>
            <w:shd w:val="clear" w:color="auto" w:fill="DBE5F1"/>
            <w:noWrap/>
          </w:tcPr>
          <w:p w:rsidR="00450E08" w:rsidRPr="00FB2B8E" w:rsidRDefault="00450E08" w:rsidP="009A7B47">
            <w:pPr>
              <w:spacing w:after="0" w:line="276" w:lineRule="auto"/>
              <w:jc w:val="both"/>
              <w:rPr>
                <w:rFonts w:ascii="Times New Roman" w:hAnsi="Times New Roman" w:cs="Times New Roman"/>
                <w:b/>
                <w:bCs/>
              </w:rPr>
            </w:pPr>
            <w:r w:rsidRPr="00FB2B8E">
              <w:rPr>
                <w:rFonts w:ascii="Times New Roman" w:hAnsi="Times New Roman" w:cs="Times New Roman"/>
                <w:bCs/>
              </w:rPr>
              <w:t>Доходы от продажи земельных    участков</w:t>
            </w:r>
          </w:p>
        </w:tc>
        <w:tc>
          <w:tcPr>
            <w:tcW w:w="1417" w:type="dxa"/>
            <w:shd w:val="clear" w:color="auto" w:fill="DBE5F1"/>
          </w:tcPr>
          <w:p w:rsidR="00450E08" w:rsidRPr="00450E08" w:rsidRDefault="00450E08" w:rsidP="009A7B47">
            <w:pPr>
              <w:spacing w:after="0" w:line="276" w:lineRule="auto"/>
              <w:jc w:val="center"/>
              <w:rPr>
                <w:rFonts w:ascii="Times New Roman" w:hAnsi="Times New Roman" w:cs="Times New Roman"/>
              </w:rPr>
            </w:pPr>
            <w:r w:rsidRPr="00450E08">
              <w:rPr>
                <w:rFonts w:ascii="Times New Roman" w:hAnsi="Times New Roman" w:cs="Times New Roman"/>
              </w:rPr>
              <w:t>5031</w:t>
            </w:r>
          </w:p>
        </w:tc>
        <w:tc>
          <w:tcPr>
            <w:tcW w:w="1418" w:type="dxa"/>
            <w:shd w:val="clear" w:color="auto" w:fill="DBE5F1"/>
            <w:noWrap/>
          </w:tcPr>
          <w:p w:rsidR="00450E08" w:rsidRPr="00450E08" w:rsidRDefault="00450E08" w:rsidP="009A7B47">
            <w:pPr>
              <w:spacing w:after="0" w:line="276" w:lineRule="auto"/>
              <w:jc w:val="center"/>
              <w:rPr>
                <w:rFonts w:ascii="Times New Roman" w:hAnsi="Times New Roman" w:cs="Times New Roman"/>
              </w:rPr>
            </w:pPr>
            <w:r w:rsidRPr="00450E08">
              <w:rPr>
                <w:rFonts w:ascii="Times New Roman" w:hAnsi="Times New Roman" w:cs="Times New Roman"/>
              </w:rPr>
              <w:t>1507,4</w:t>
            </w:r>
          </w:p>
        </w:tc>
        <w:tc>
          <w:tcPr>
            <w:tcW w:w="1315" w:type="dxa"/>
            <w:shd w:val="clear" w:color="auto" w:fill="DBE5F1"/>
            <w:noWrap/>
          </w:tcPr>
          <w:p w:rsidR="00450E08" w:rsidRPr="00450E08" w:rsidRDefault="00450E08" w:rsidP="009A7B47">
            <w:pPr>
              <w:spacing w:after="0" w:line="276" w:lineRule="auto"/>
              <w:jc w:val="center"/>
              <w:rPr>
                <w:rFonts w:ascii="Times New Roman" w:hAnsi="Times New Roman" w:cs="Times New Roman"/>
              </w:rPr>
            </w:pPr>
            <w:r w:rsidRPr="00450E08">
              <w:rPr>
                <w:rFonts w:ascii="Times New Roman" w:hAnsi="Times New Roman" w:cs="Times New Roman"/>
              </w:rPr>
              <w:t>1507,4</w:t>
            </w:r>
          </w:p>
        </w:tc>
        <w:tc>
          <w:tcPr>
            <w:tcW w:w="1260" w:type="dxa"/>
            <w:shd w:val="clear" w:color="auto" w:fill="DBE5F1"/>
            <w:noWrap/>
          </w:tcPr>
          <w:p w:rsidR="00450E08" w:rsidRPr="00450E08" w:rsidRDefault="00450E08" w:rsidP="009A7B47">
            <w:pPr>
              <w:spacing w:after="0" w:line="276" w:lineRule="auto"/>
              <w:jc w:val="center"/>
              <w:rPr>
                <w:rFonts w:ascii="Times New Roman" w:hAnsi="Times New Roman" w:cs="Times New Roman"/>
              </w:rPr>
            </w:pPr>
            <w:r w:rsidRPr="00450E08">
              <w:rPr>
                <w:rFonts w:ascii="Times New Roman" w:hAnsi="Times New Roman" w:cs="Times New Roman"/>
              </w:rPr>
              <w:t>100</w:t>
            </w:r>
          </w:p>
        </w:tc>
        <w:tc>
          <w:tcPr>
            <w:tcW w:w="949" w:type="dxa"/>
            <w:shd w:val="clear" w:color="auto" w:fill="DBE5F1"/>
            <w:noWrap/>
          </w:tcPr>
          <w:p w:rsidR="00450E08" w:rsidRPr="00450E08" w:rsidRDefault="00450E08" w:rsidP="009A7B47">
            <w:pPr>
              <w:spacing w:after="0" w:line="276" w:lineRule="auto"/>
              <w:jc w:val="center"/>
              <w:rPr>
                <w:rFonts w:ascii="Times New Roman" w:hAnsi="Times New Roman" w:cs="Times New Roman"/>
              </w:rPr>
            </w:pPr>
            <w:r w:rsidRPr="00450E08">
              <w:rPr>
                <w:rFonts w:ascii="Times New Roman" w:hAnsi="Times New Roman" w:cs="Times New Roman"/>
              </w:rPr>
              <w:t>0,2</w:t>
            </w:r>
          </w:p>
        </w:tc>
        <w:tc>
          <w:tcPr>
            <w:tcW w:w="1031" w:type="dxa"/>
            <w:shd w:val="clear" w:color="auto" w:fill="DBE5F1"/>
          </w:tcPr>
          <w:p w:rsidR="00450E08" w:rsidRPr="00450E08" w:rsidRDefault="00450E08" w:rsidP="009A7B47">
            <w:pPr>
              <w:spacing w:after="0" w:line="276" w:lineRule="auto"/>
              <w:jc w:val="center"/>
              <w:rPr>
                <w:rFonts w:ascii="Times New Roman" w:hAnsi="Times New Roman" w:cs="Times New Roman"/>
              </w:rPr>
            </w:pPr>
            <w:r w:rsidRPr="00450E08">
              <w:rPr>
                <w:rFonts w:ascii="Times New Roman" w:hAnsi="Times New Roman" w:cs="Times New Roman"/>
              </w:rPr>
              <w:t>30</w:t>
            </w:r>
          </w:p>
        </w:tc>
      </w:tr>
      <w:tr w:rsidR="00450E08" w:rsidRPr="00447A6B" w:rsidTr="009A7B47">
        <w:trPr>
          <w:trHeight w:val="20"/>
        </w:trPr>
        <w:tc>
          <w:tcPr>
            <w:tcW w:w="2376" w:type="dxa"/>
            <w:noWrap/>
          </w:tcPr>
          <w:p w:rsidR="00450E08" w:rsidRPr="00FB2B8E" w:rsidRDefault="00450E08" w:rsidP="009A7B47">
            <w:pPr>
              <w:spacing w:after="0" w:line="276" w:lineRule="auto"/>
              <w:jc w:val="both"/>
              <w:rPr>
                <w:rFonts w:ascii="Times New Roman" w:hAnsi="Times New Roman" w:cs="Times New Roman"/>
                <w:b/>
                <w:bCs/>
              </w:rPr>
            </w:pPr>
            <w:r w:rsidRPr="00FB2B8E">
              <w:rPr>
                <w:rFonts w:ascii="Times New Roman" w:hAnsi="Times New Roman" w:cs="Times New Roman"/>
                <w:bCs/>
              </w:rPr>
              <w:t>Штрафы, санкции, возмещение ущерба</w:t>
            </w:r>
          </w:p>
        </w:tc>
        <w:tc>
          <w:tcPr>
            <w:tcW w:w="1417" w:type="dxa"/>
          </w:tcPr>
          <w:p w:rsidR="00450E08" w:rsidRPr="00450E08" w:rsidRDefault="00450E08" w:rsidP="009A7B47">
            <w:pPr>
              <w:spacing w:after="0" w:line="276" w:lineRule="auto"/>
              <w:jc w:val="center"/>
              <w:rPr>
                <w:rFonts w:ascii="Times New Roman" w:hAnsi="Times New Roman" w:cs="Times New Roman"/>
              </w:rPr>
            </w:pPr>
            <w:r w:rsidRPr="00450E08">
              <w:rPr>
                <w:rFonts w:ascii="Times New Roman" w:hAnsi="Times New Roman" w:cs="Times New Roman"/>
              </w:rPr>
              <w:t>3194</w:t>
            </w:r>
          </w:p>
        </w:tc>
        <w:tc>
          <w:tcPr>
            <w:tcW w:w="1418" w:type="dxa"/>
            <w:noWrap/>
          </w:tcPr>
          <w:p w:rsidR="00450E08" w:rsidRPr="00450E08" w:rsidRDefault="00450E08" w:rsidP="009A7B47">
            <w:pPr>
              <w:spacing w:after="0" w:line="276" w:lineRule="auto"/>
              <w:jc w:val="center"/>
              <w:rPr>
                <w:rFonts w:ascii="Times New Roman" w:hAnsi="Times New Roman" w:cs="Times New Roman"/>
              </w:rPr>
            </w:pPr>
            <w:r w:rsidRPr="00450E08">
              <w:rPr>
                <w:rFonts w:ascii="Times New Roman" w:hAnsi="Times New Roman" w:cs="Times New Roman"/>
              </w:rPr>
              <w:t>3730,3</w:t>
            </w:r>
          </w:p>
        </w:tc>
        <w:tc>
          <w:tcPr>
            <w:tcW w:w="1315" w:type="dxa"/>
            <w:noWrap/>
          </w:tcPr>
          <w:p w:rsidR="00450E08" w:rsidRPr="00450E08" w:rsidRDefault="00450E08" w:rsidP="009A7B47">
            <w:pPr>
              <w:spacing w:after="0" w:line="276" w:lineRule="auto"/>
              <w:jc w:val="center"/>
              <w:rPr>
                <w:rFonts w:ascii="Times New Roman" w:hAnsi="Times New Roman" w:cs="Times New Roman"/>
              </w:rPr>
            </w:pPr>
            <w:r w:rsidRPr="00450E08">
              <w:rPr>
                <w:rFonts w:ascii="Times New Roman" w:hAnsi="Times New Roman" w:cs="Times New Roman"/>
              </w:rPr>
              <w:t>3771,6</w:t>
            </w:r>
          </w:p>
        </w:tc>
        <w:tc>
          <w:tcPr>
            <w:tcW w:w="1260" w:type="dxa"/>
            <w:noWrap/>
          </w:tcPr>
          <w:p w:rsidR="00450E08" w:rsidRPr="00450E08" w:rsidRDefault="00450E08" w:rsidP="009A7B47">
            <w:pPr>
              <w:spacing w:after="0" w:line="276" w:lineRule="auto"/>
              <w:jc w:val="center"/>
              <w:rPr>
                <w:rFonts w:ascii="Times New Roman" w:hAnsi="Times New Roman" w:cs="Times New Roman"/>
              </w:rPr>
            </w:pPr>
            <w:r w:rsidRPr="00450E08">
              <w:rPr>
                <w:rFonts w:ascii="Times New Roman" w:hAnsi="Times New Roman" w:cs="Times New Roman"/>
              </w:rPr>
              <w:t>101,1</w:t>
            </w:r>
          </w:p>
        </w:tc>
        <w:tc>
          <w:tcPr>
            <w:tcW w:w="949" w:type="dxa"/>
            <w:noWrap/>
          </w:tcPr>
          <w:p w:rsidR="00450E08" w:rsidRPr="00450E08" w:rsidRDefault="00450E08" w:rsidP="009A7B47">
            <w:pPr>
              <w:spacing w:after="0" w:line="276" w:lineRule="auto"/>
              <w:jc w:val="center"/>
              <w:rPr>
                <w:rFonts w:ascii="Times New Roman" w:hAnsi="Times New Roman" w:cs="Times New Roman"/>
              </w:rPr>
            </w:pPr>
            <w:r w:rsidRPr="00450E08">
              <w:rPr>
                <w:rFonts w:ascii="Times New Roman" w:hAnsi="Times New Roman" w:cs="Times New Roman"/>
              </w:rPr>
              <w:t>0,6</w:t>
            </w:r>
          </w:p>
        </w:tc>
        <w:tc>
          <w:tcPr>
            <w:tcW w:w="1031" w:type="dxa"/>
          </w:tcPr>
          <w:p w:rsidR="00450E08" w:rsidRPr="00450E08" w:rsidRDefault="00450E08" w:rsidP="009A7B47">
            <w:pPr>
              <w:spacing w:after="0" w:line="276" w:lineRule="auto"/>
              <w:jc w:val="center"/>
              <w:rPr>
                <w:rFonts w:ascii="Times New Roman" w:hAnsi="Times New Roman" w:cs="Times New Roman"/>
              </w:rPr>
            </w:pPr>
            <w:r w:rsidRPr="00450E08">
              <w:rPr>
                <w:rFonts w:ascii="Times New Roman" w:hAnsi="Times New Roman" w:cs="Times New Roman"/>
              </w:rPr>
              <w:t>118,1</w:t>
            </w:r>
          </w:p>
        </w:tc>
      </w:tr>
      <w:tr w:rsidR="00450E08" w:rsidRPr="00447A6B" w:rsidTr="009A7B47">
        <w:trPr>
          <w:trHeight w:val="20"/>
        </w:trPr>
        <w:tc>
          <w:tcPr>
            <w:tcW w:w="2376" w:type="dxa"/>
            <w:tcBorders>
              <w:top w:val="single" w:sz="4" w:space="0" w:color="95B3D7"/>
              <w:left w:val="single" w:sz="4" w:space="0" w:color="95B3D7"/>
              <w:bottom w:val="single" w:sz="4" w:space="0" w:color="95B3D7"/>
              <w:right w:val="single" w:sz="4" w:space="0" w:color="95B3D7"/>
            </w:tcBorders>
            <w:shd w:val="clear" w:color="auto" w:fill="DBE5F1"/>
            <w:noWrap/>
          </w:tcPr>
          <w:p w:rsidR="00450E08" w:rsidRPr="003E2FA0" w:rsidRDefault="00450E08" w:rsidP="009A7B47">
            <w:pPr>
              <w:spacing w:after="0" w:line="276" w:lineRule="auto"/>
              <w:jc w:val="both"/>
              <w:rPr>
                <w:rFonts w:ascii="Times New Roman" w:hAnsi="Times New Roman" w:cs="Times New Roman"/>
                <w:bCs/>
              </w:rPr>
            </w:pPr>
            <w:r w:rsidRPr="00FB2B8E">
              <w:rPr>
                <w:rFonts w:ascii="Times New Roman" w:hAnsi="Times New Roman" w:cs="Times New Roman"/>
                <w:bCs/>
              </w:rPr>
              <w:t xml:space="preserve">Прочие </w:t>
            </w:r>
          </w:p>
        </w:tc>
        <w:tc>
          <w:tcPr>
            <w:tcW w:w="1417" w:type="dxa"/>
            <w:tcBorders>
              <w:top w:val="single" w:sz="4" w:space="0" w:color="95B3D7"/>
              <w:left w:val="single" w:sz="4" w:space="0" w:color="95B3D7"/>
              <w:bottom w:val="single" w:sz="4" w:space="0" w:color="95B3D7"/>
              <w:right w:val="single" w:sz="4" w:space="0" w:color="95B3D7"/>
            </w:tcBorders>
            <w:shd w:val="clear" w:color="auto" w:fill="DBE5F1"/>
          </w:tcPr>
          <w:p w:rsidR="00450E08" w:rsidRPr="00450E08" w:rsidRDefault="00450E08" w:rsidP="009A7B47">
            <w:pPr>
              <w:spacing w:after="0" w:line="276" w:lineRule="auto"/>
              <w:jc w:val="center"/>
              <w:rPr>
                <w:rFonts w:ascii="Times New Roman" w:hAnsi="Times New Roman" w:cs="Times New Roman"/>
              </w:rPr>
            </w:pPr>
            <w:r w:rsidRPr="00450E08">
              <w:rPr>
                <w:rFonts w:ascii="Times New Roman" w:hAnsi="Times New Roman" w:cs="Times New Roman"/>
              </w:rPr>
              <w:t>5222,2</w:t>
            </w:r>
          </w:p>
        </w:tc>
        <w:tc>
          <w:tcPr>
            <w:tcW w:w="1418" w:type="dxa"/>
            <w:tcBorders>
              <w:top w:val="single" w:sz="4" w:space="0" w:color="95B3D7"/>
              <w:left w:val="single" w:sz="4" w:space="0" w:color="95B3D7"/>
              <w:bottom w:val="single" w:sz="4" w:space="0" w:color="95B3D7"/>
              <w:right w:val="single" w:sz="4" w:space="0" w:color="95B3D7"/>
            </w:tcBorders>
            <w:shd w:val="clear" w:color="auto" w:fill="DBE5F1"/>
            <w:noWrap/>
          </w:tcPr>
          <w:p w:rsidR="00450E08" w:rsidRPr="00450E08" w:rsidRDefault="00450E08" w:rsidP="009A7B47">
            <w:pPr>
              <w:spacing w:after="0" w:line="276" w:lineRule="auto"/>
              <w:jc w:val="center"/>
              <w:rPr>
                <w:rFonts w:ascii="Times New Roman" w:hAnsi="Times New Roman" w:cs="Times New Roman"/>
              </w:rPr>
            </w:pPr>
            <w:r w:rsidRPr="00450E08">
              <w:rPr>
                <w:rFonts w:ascii="Times New Roman" w:hAnsi="Times New Roman" w:cs="Times New Roman"/>
              </w:rPr>
              <w:t>3816,8</w:t>
            </w:r>
          </w:p>
        </w:tc>
        <w:tc>
          <w:tcPr>
            <w:tcW w:w="1315" w:type="dxa"/>
            <w:tcBorders>
              <w:top w:val="single" w:sz="4" w:space="0" w:color="95B3D7"/>
              <w:left w:val="single" w:sz="4" w:space="0" w:color="95B3D7"/>
              <w:bottom w:val="single" w:sz="4" w:space="0" w:color="95B3D7"/>
              <w:right w:val="single" w:sz="4" w:space="0" w:color="95B3D7"/>
            </w:tcBorders>
            <w:shd w:val="clear" w:color="auto" w:fill="DBE5F1"/>
            <w:noWrap/>
          </w:tcPr>
          <w:p w:rsidR="00450E08" w:rsidRPr="00450E08" w:rsidRDefault="00450E08" w:rsidP="009A7B47">
            <w:pPr>
              <w:spacing w:after="0" w:line="276" w:lineRule="auto"/>
              <w:jc w:val="center"/>
              <w:rPr>
                <w:rFonts w:ascii="Times New Roman" w:hAnsi="Times New Roman" w:cs="Times New Roman"/>
              </w:rPr>
            </w:pPr>
            <w:r w:rsidRPr="00450E08">
              <w:rPr>
                <w:rFonts w:ascii="Times New Roman" w:hAnsi="Times New Roman" w:cs="Times New Roman"/>
              </w:rPr>
              <w:t>3990,3</w:t>
            </w:r>
          </w:p>
        </w:tc>
        <w:tc>
          <w:tcPr>
            <w:tcW w:w="1260" w:type="dxa"/>
            <w:tcBorders>
              <w:top w:val="single" w:sz="4" w:space="0" w:color="95B3D7"/>
              <w:left w:val="single" w:sz="4" w:space="0" w:color="95B3D7"/>
              <w:bottom w:val="single" w:sz="4" w:space="0" w:color="95B3D7"/>
              <w:right w:val="single" w:sz="4" w:space="0" w:color="95B3D7"/>
            </w:tcBorders>
            <w:shd w:val="clear" w:color="auto" w:fill="DBE5F1"/>
            <w:noWrap/>
          </w:tcPr>
          <w:p w:rsidR="00450E08" w:rsidRPr="00450E08" w:rsidRDefault="00450E08" w:rsidP="009A7B47">
            <w:pPr>
              <w:spacing w:after="0" w:line="276" w:lineRule="auto"/>
              <w:jc w:val="center"/>
              <w:rPr>
                <w:rFonts w:ascii="Times New Roman" w:hAnsi="Times New Roman" w:cs="Times New Roman"/>
              </w:rPr>
            </w:pPr>
            <w:r w:rsidRPr="00450E08">
              <w:rPr>
                <w:rFonts w:ascii="Times New Roman" w:hAnsi="Times New Roman" w:cs="Times New Roman"/>
              </w:rPr>
              <w:t>104,5</w:t>
            </w:r>
          </w:p>
        </w:tc>
        <w:tc>
          <w:tcPr>
            <w:tcW w:w="949" w:type="dxa"/>
            <w:tcBorders>
              <w:top w:val="single" w:sz="4" w:space="0" w:color="95B3D7"/>
              <w:left w:val="single" w:sz="4" w:space="0" w:color="95B3D7"/>
              <w:bottom w:val="single" w:sz="4" w:space="0" w:color="95B3D7"/>
              <w:right w:val="single" w:sz="4" w:space="0" w:color="95B3D7"/>
            </w:tcBorders>
            <w:shd w:val="clear" w:color="auto" w:fill="DBE5F1"/>
            <w:noWrap/>
          </w:tcPr>
          <w:p w:rsidR="00450E08" w:rsidRPr="00450E08" w:rsidRDefault="00450E08" w:rsidP="009A7B47">
            <w:pPr>
              <w:spacing w:after="0" w:line="276" w:lineRule="auto"/>
              <w:jc w:val="center"/>
              <w:rPr>
                <w:rFonts w:ascii="Times New Roman" w:hAnsi="Times New Roman" w:cs="Times New Roman"/>
              </w:rPr>
            </w:pPr>
            <w:r w:rsidRPr="00450E08">
              <w:rPr>
                <w:rFonts w:ascii="Times New Roman" w:hAnsi="Times New Roman" w:cs="Times New Roman"/>
              </w:rPr>
              <w:t>0,6</w:t>
            </w:r>
          </w:p>
        </w:tc>
        <w:tc>
          <w:tcPr>
            <w:tcW w:w="1031" w:type="dxa"/>
            <w:tcBorders>
              <w:top w:val="single" w:sz="4" w:space="0" w:color="95B3D7"/>
              <w:left w:val="single" w:sz="4" w:space="0" w:color="95B3D7"/>
              <w:bottom w:val="single" w:sz="4" w:space="0" w:color="95B3D7"/>
              <w:right w:val="single" w:sz="4" w:space="0" w:color="95B3D7"/>
            </w:tcBorders>
            <w:shd w:val="clear" w:color="auto" w:fill="DBE5F1"/>
          </w:tcPr>
          <w:p w:rsidR="00450E08" w:rsidRPr="00450E08" w:rsidRDefault="00450E08" w:rsidP="009A7B47">
            <w:pPr>
              <w:spacing w:after="0" w:line="276" w:lineRule="auto"/>
              <w:jc w:val="center"/>
              <w:rPr>
                <w:rFonts w:ascii="Times New Roman" w:hAnsi="Times New Roman" w:cs="Times New Roman"/>
              </w:rPr>
            </w:pPr>
            <w:r w:rsidRPr="00450E08">
              <w:rPr>
                <w:rFonts w:ascii="Times New Roman" w:hAnsi="Times New Roman" w:cs="Times New Roman"/>
              </w:rPr>
              <w:t>76,4</w:t>
            </w:r>
          </w:p>
        </w:tc>
      </w:tr>
      <w:tr w:rsidR="00450E08" w:rsidRPr="00447A6B" w:rsidTr="009A7B47">
        <w:trPr>
          <w:trHeight w:val="20"/>
        </w:trPr>
        <w:tc>
          <w:tcPr>
            <w:tcW w:w="2376" w:type="dxa"/>
            <w:tcBorders>
              <w:top w:val="single" w:sz="4" w:space="0" w:color="95B3D7"/>
              <w:left w:val="single" w:sz="4" w:space="0" w:color="95B3D7"/>
              <w:bottom w:val="single" w:sz="4" w:space="0" w:color="95B3D7"/>
              <w:right w:val="single" w:sz="4" w:space="0" w:color="95B3D7"/>
            </w:tcBorders>
            <w:noWrap/>
          </w:tcPr>
          <w:p w:rsidR="00450E08" w:rsidRPr="003E2FA0" w:rsidRDefault="00450E08" w:rsidP="009A7B47">
            <w:pPr>
              <w:spacing w:after="0" w:line="276" w:lineRule="auto"/>
              <w:jc w:val="both"/>
              <w:rPr>
                <w:rFonts w:ascii="Times New Roman" w:hAnsi="Times New Roman" w:cs="Times New Roman"/>
                <w:bCs/>
              </w:rPr>
            </w:pPr>
            <w:r w:rsidRPr="003E2FA0">
              <w:rPr>
                <w:rFonts w:ascii="Times New Roman" w:hAnsi="Times New Roman" w:cs="Times New Roman"/>
                <w:bCs/>
              </w:rPr>
              <w:t>Безвозмездные поступления</w:t>
            </w:r>
          </w:p>
        </w:tc>
        <w:tc>
          <w:tcPr>
            <w:tcW w:w="1417" w:type="dxa"/>
            <w:tcBorders>
              <w:top w:val="single" w:sz="4" w:space="0" w:color="95B3D7"/>
              <w:left w:val="single" w:sz="4" w:space="0" w:color="95B3D7"/>
              <w:bottom w:val="single" w:sz="4" w:space="0" w:color="95B3D7"/>
              <w:right w:val="single" w:sz="4" w:space="0" w:color="95B3D7"/>
            </w:tcBorders>
          </w:tcPr>
          <w:p w:rsidR="00450E08" w:rsidRPr="00450E08" w:rsidRDefault="00450E08" w:rsidP="009A7B47">
            <w:pPr>
              <w:spacing w:after="0" w:line="276" w:lineRule="auto"/>
              <w:jc w:val="center"/>
              <w:rPr>
                <w:rFonts w:ascii="Times New Roman" w:hAnsi="Times New Roman" w:cs="Times New Roman"/>
              </w:rPr>
            </w:pPr>
            <w:r w:rsidRPr="00450E08">
              <w:rPr>
                <w:rFonts w:ascii="Times New Roman" w:hAnsi="Times New Roman" w:cs="Times New Roman"/>
              </w:rPr>
              <w:t>485642,3</w:t>
            </w:r>
          </w:p>
        </w:tc>
        <w:tc>
          <w:tcPr>
            <w:tcW w:w="1418" w:type="dxa"/>
            <w:tcBorders>
              <w:top w:val="single" w:sz="4" w:space="0" w:color="95B3D7"/>
              <w:left w:val="single" w:sz="4" w:space="0" w:color="95B3D7"/>
              <w:bottom w:val="single" w:sz="4" w:space="0" w:color="95B3D7"/>
              <w:right w:val="single" w:sz="4" w:space="0" w:color="95B3D7"/>
            </w:tcBorders>
            <w:noWrap/>
          </w:tcPr>
          <w:p w:rsidR="00450E08" w:rsidRPr="00450E08" w:rsidRDefault="00450E08" w:rsidP="009A7B47">
            <w:pPr>
              <w:spacing w:after="0" w:line="276" w:lineRule="auto"/>
              <w:jc w:val="center"/>
              <w:rPr>
                <w:rFonts w:ascii="Times New Roman" w:hAnsi="Times New Roman" w:cs="Times New Roman"/>
              </w:rPr>
            </w:pPr>
            <w:r w:rsidRPr="00450E08">
              <w:rPr>
                <w:rFonts w:ascii="Times New Roman" w:hAnsi="Times New Roman" w:cs="Times New Roman"/>
              </w:rPr>
              <w:t>468316,6</w:t>
            </w:r>
          </w:p>
        </w:tc>
        <w:tc>
          <w:tcPr>
            <w:tcW w:w="1315" w:type="dxa"/>
            <w:tcBorders>
              <w:top w:val="single" w:sz="4" w:space="0" w:color="95B3D7"/>
              <w:left w:val="single" w:sz="4" w:space="0" w:color="95B3D7"/>
              <w:bottom w:val="single" w:sz="4" w:space="0" w:color="95B3D7"/>
              <w:right w:val="single" w:sz="4" w:space="0" w:color="95B3D7"/>
            </w:tcBorders>
            <w:noWrap/>
          </w:tcPr>
          <w:p w:rsidR="00450E08" w:rsidRPr="00450E08" w:rsidRDefault="00450E08" w:rsidP="009A7B47">
            <w:pPr>
              <w:spacing w:after="0" w:line="276" w:lineRule="auto"/>
              <w:jc w:val="center"/>
              <w:rPr>
                <w:rFonts w:ascii="Times New Roman" w:hAnsi="Times New Roman" w:cs="Times New Roman"/>
              </w:rPr>
            </w:pPr>
            <w:r w:rsidRPr="00450E08">
              <w:rPr>
                <w:rFonts w:ascii="Times New Roman" w:hAnsi="Times New Roman" w:cs="Times New Roman"/>
              </w:rPr>
              <w:t>463926,7</w:t>
            </w:r>
          </w:p>
        </w:tc>
        <w:tc>
          <w:tcPr>
            <w:tcW w:w="1260" w:type="dxa"/>
            <w:tcBorders>
              <w:top w:val="single" w:sz="4" w:space="0" w:color="95B3D7"/>
              <w:left w:val="single" w:sz="4" w:space="0" w:color="95B3D7"/>
              <w:bottom w:val="single" w:sz="4" w:space="0" w:color="95B3D7"/>
              <w:right w:val="single" w:sz="4" w:space="0" w:color="95B3D7"/>
            </w:tcBorders>
            <w:noWrap/>
          </w:tcPr>
          <w:p w:rsidR="00450E08" w:rsidRPr="00450E08" w:rsidRDefault="00450E08" w:rsidP="009A7B47">
            <w:pPr>
              <w:spacing w:after="0" w:line="276" w:lineRule="auto"/>
              <w:jc w:val="center"/>
              <w:rPr>
                <w:rFonts w:ascii="Times New Roman" w:hAnsi="Times New Roman" w:cs="Times New Roman"/>
              </w:rPr>
            </w:pPr>
            <w:r w:rsidRPr="00450E08">
              <w:rPr>
                <w:rFonts w:ascii="Times New Roman" w:hAnsi="Times New Roman" w:cs="Times New Roman"/>
              </w:rPr>
              <w:t>99,1</w:t>
            </w:r>
          </w:p>
        </w:tc>
        <w:tc>
          <w:tcPr>
            <w:tcW w:w="949" w:type="dxa"/>
            <w:tcBorders>
              <w:top w:val="single" w:sz="4" w:space="0" w:color="95B3D7"/>
              <w:left w:val="single" w:sz="4" w:space="0" w:color="95B3D7"/>
              <w:bottom w:val="single" w:sz="4" w:space="0" w:color="95B3D7"/>
              <w:right w:val="single" w:sz="4" w:space="0" w:color="95B3D7"/>
            </w:tcBorders>
            <w:noWrap/>
          </w:tcPr>
          <w:p w:rsidR="00450E08" w:rsidRPr="00450E08" w:rsidRDefault="00450E08" w:rsidP="009A7B47">
            <w:pPr>
              <w:spacing w:after="0" w:line="276" w:lineRule="auto"/>
              <w:jc w:val="center"/>
              <w:rPr>
                <w:rFonts w:ascii="Times New Roman" w:hAnsi="Times New Roman" w:cs="Times New Roman"/>
              </w:rPr>
            </w:pPr>
            <w:r w:rsidRPr="00450E08">
              <w:rPr>
                <w:rFonts w:ascii="Times New Roman" w:hAnsi="Times New Roman" w:cs="Times New Roman"/>
              </w:rPr>
              <w:t>67,7</w:t>
            </w:r>
          </w:p>
        </w:tc>
        <w:tc>
          <w:tcPr>
            <w:tcW w:w="1031" w:type="dxa"/>
            <w:tcBorders>
              <w:top w:val="single" w:sz="4" w:space="0" w:color="95B3D7"/>
              <w:left w:val="single" w:sz="4" w:space="0" w:color="95B3D7"/>
              <w:bottom w:val="single" w:sz="4" w:space="0" w:color="95B3D7"/>
              <w:right w:val="single" w:sz="4" w:space="0" w:color="95B3D7"/>
            </w:tcBorders>
          </w:tcPr>
          <w:p w:rsidR="00450E08" w:rsidRPr="00450E08" w:rsidRDefault="00450E08" w:rsidP="009A7B47">
            <w:pPr>
              <w:spacing w:after="0" w:line="276" w:lineRule="auto"/>
              <w:jc w:val="center"/>
              <w:rPr>
                <w:rFonts w:ascii="Times New Roman" w:hAnsi="Times New Roman" w:cs="Times New Roman"/>
              </w:rPr>
            </w:pPr>
            <w:r w:rsidRPr="00450E08">
              <w:rPr>
                <w:rFonts w:ascii="Times New Roman" w:hAnsi="Times New Roman" w:cs="Times New Roman"/>
              </w:rPr>
              <w:t>95,5</w:t>
            </w:r>
          </w:p>
        </w:tc>
      </w:tr>
    </w:tbl>
    <w:p w:rsidR="003B397B" w:rsidRPr="00A253D0" w:rsidRDefault="003B397B" w:rsidP="003B397B">
      <w:pPr>
        <w:spacing w:after="0" w:line="240" w:lineRule="auto"/>
        <w:rPr>
          <w:lang w:eastAsia="ru-RU"/>
        </w:rPr>
      </w:pPr>
    </w:p>
    <w:bookmarkEnd w:id="44"/>
    <w:p w:rsidR="003B397B" w:rsidRPr="00556864" w:rsidRDefault="003B397B" w:rsidP="003B397B">
      <w:pPr>
        <w:pStyle w:val="S1"/>
        <w:rPr>
          <w:color w:val="000000"/>
          <w:sz w:val="28"/>
          <w:szCs w:val="28"/>
        </w:rPr>
      </w:pPr>
      <w:r w:rsidRPr="00122145">
        <w:rPr>
          <w:color w:val="000000"/>
          <w:sz w:val="28"/>
          <w:szCs w:val="28"/>
        </w:rPr>
        <w:t>По</w:t>
      </w:r>
      <w:r w:rsidR="00675387">
        <w:rPr>
          <w:color w:val="000000"/>
          <w:sz w:val="28"/>
          <w:szCs w:val="28"/>
        </w:rPr>
        <w:t xml:space="preserve">  </w:t>
      </w:r>
      <w:r w:rsidRPr="00122145">
        <w:rPr>
          <w:color w:val="000000"/>
          <w:sz w:val="28"/>
          <w:szCs w:val="28"/>
        </w:rPr>
        <w:t xml:space="preserve">итогам </w:t>
      </w:r>
      <w:r w:rsidR="00675387">
        <w:rPr>
          <w:color w:val="000000"/>
          <w:sz w:val="28"/>
          <w:szCs w:val="28"/>
        </w:rPr>
        <w:t xml:space="preserve"> </w:t>
      </w:r>
      <w:r w:rsidRPr="00122145">
        <w:rPr>
          <w:color w:val="000000"/>
          <w:sz w:val="28"/>
          <w:szCs w:val="28"/>
        </w:rPr>
        <w:t xml:space="preserve">2019 года </w:t>
      </w:r>
      <w:r w:rsidR="00675387">
        <w:rPr>
          <w:color w:val="000000"/>
          <w:sz w:val="28"/>
          <w:szCs w:val="28"/>
        </w:rPr>
        <w:t xml:space="preserve"> </w:t>
      </w:r>
      <w:r w:rsidRPr="00122145">
        <w:rPr>
          <w:color w:val="000000"/>
          <w:sz w:val="28"/>
          <w:szCs w:val="28"/>
        </w:rPr>
        <w:t xml:space="preserve">на </w:t>
      </w:r>
      <w:r w:rsidR="00675387">
        <w:rPr>
          <w:color w:val="000000"/>
          <w:sz w:val="28"/>
          <w:szCs w:val="28"/>
        </w:rPr>
        <w:t xml:space="preserve"> </w:t>
      </w:r>
      <w:r w:rsidRPr="00122145">
        <w:rPr>
          <w:color w:val="000000"/>
          <w:sz w:val="28"/>
          <w:szCs w:val="28"/>
        </w:rPr>
        <w:t xml:space="preserve">безвозмездные </w:t>
      </w:r>
      <w:r w:rsidR="00675387">
        <w:rPr>
          <w:color w:val="000000"/>
          <w:sz w:val="28"/>
          <w:szCs w:val="28"/>
        </w:rPr>
        <w:t xml:space="preserve"> </w:t>
      </w:r>
      <w:r w:rsidRPr="00122145">
        <w:rPr>
          <w:color w:val="000000"/>
          <w:sz w:val="28"/>
          <w:szCs w:val="28"/>
        </w:rPr>
        <w:t xml:space="preserve">поступления приходилось </w:t>
      </w:r>
      <w:r w:rsidR="00620D43">
        <w:rPr>
          <w:color w:val="000000"/>
          <w:sz w:val="28"/>
          <w:szCs w:val="28"/>
        </w:rPr>
        <w:t>463</w:t>
      </w:r>
      <w:r w:rsidR="00675387">
        <w:rPr>
          <w:color w:val="000000"/>
          <w:sz w:val="28"/>
          <w:szCs w:val="28"/>
        </w:rPr>
        <w:t xml:space="preserve"> </w:t>
      </w:r>
      <w:r w:rsidR="00620D43">
        <w:rPr>
          <w:color w:val="000000"/>
          <w:sz w:val="28"/>
          <w:szCs w:val="28"/>
        </w:rPr>
        <w:t>926,7</w:t>
      </w:r>
      <w:r>
        <w:rPr>
          <w:color w:val="000000"/>
          <w:sz w:val="28"/>
          <w:szCs w:val="28"/>
        </w:rPr>
        <w:t xml:space="preserve"> тыс.</w:t>
      </w:r>
      <w:r w:rsidRPr="00122145">
        <w:rPr>
          <w:color w:val="000000"/>
          <w:sz w:val="28"/>
          <w:szCs w:val="28"/>
        </w:rPr>
        <w:t xml:space="preserve"> рублей, на налоги и сборы </w:t>
      </w:r>
      <w:r w:rsidR="00620D43">
        <w:rPr>
          <w:color w:val="000000"/>
          <w:sz w:val="28"/>
          <w:szCs w:val="28"/>
        </w:rPr>
        <w:t>221</w:t>
      </w:r>
      <w:r w:rsidR="00675387">
        <w:rPr>
          <w:color w:val="000000"/>
          <w:sz w:val="28"/>
          <w:szCs w:val="28"/>
        </w:rPr>
        <w:t xml:space="preserve"> </w:t>
      </w:r>
      <w:r w:rsidR="00620D43">
        <w:rPr>
          <w:color w:val="000000"/>
          <w:sz w:val="28"/>
          <w:szCs w:val="28"/>
        </w:rPr>
        <w:t>462,9</w:t>
      </w:r>
      <w:r>
        <w:rPr>
          <w:color w:val="000000"/>
          <w:sz w:val="28"/>
          <w:szCs w:val="28"/>
        </w:rPr>
        <w:t xml:space="preserve"> тыс.</w:t>
      </w:r>
      <w:r w:rsidRPr="00122145">
        <w:rPr>
          <w:color w:val="000000"/>
          <w:sz w:val="28"/>
          <w:szCs w:val="28"/>
        </w:rPr>
        <w:t xml:space="preserve"> рублей. </w:t>
      </w:r>
      <w:r w:rsidR="00620D43">
        <w:rPr>
          <w:color w:val="000000"/>
          <w:sz w:val="28"/>
          <w:szCs w:val="28"/>
        </w:rPr>
        <w:t>Данные цифры ярко характеризуют дотационную направленность муниципалитета.</w:t>
      </w:r>
    </w:p>
    <w:p w:rsidR="003B397B" w:rsidRDefault="003B397B" w:rsidP="003B397B">
      <w:pPr>
        <w:pStyle w:val="S1"/>
        <w:rPr>
          <w:color w:val="000000"/>
          <w:sz w:val="28"/>
          <w:szCs w:val="28"/>
        </w:rPr>
      </w:pPr>
      <w:r w:rsidRPr="00122145">
        <w:rPr>
          <w:color w:val="000000"/>
          <w:sz w:val="28"/>
          <w:szCs w:val="28"/>
        </w:rPr>
        <w:t xml:space="preserve">Если сравнивать по поступлениям налогов и сборов в бюджет муниципального образования </w:t>
      </w:r>
      <w:r w:rsidR="0072582E">
        <w:rPr>
          <w:color w:val="000000"/>
          <w:sz w:val="28"/>
          <w:szCs w:val="28"/>
        </w:rPr>
        <w:t>Крыловский</w:t>
      </w:r>
      <w:r w:rsidRPr="00122145">
        <w:rPr>
          <w:color w:val="000000"/>
          <w:sz w:val="28"/>
          <w:szCs w:val="28"/>
        </w:rPr>
        <w:t xml:space="preserve"> район 201</w:t>
      </w:r>
      <w:r w:rsidR="0072582E">
        <w:rPr>
          <w:color w:val="000000"/>
          <w:sz w:val="28"/>
          <w:szCs w:val="28"/>
        </w:rPr>
        <w:t>5</w:t>
      </w:r>
      <w:r w:rsidRPr="00122145">
        <w:rPr>
          <w:color w:val="000000"/>
          <w:sz w:val="28"/>
          <w:szCs w:val="28"/>
        </w:rPr>
        <w:t xml:space="preserve"> год с 2019 годом, то можно </w:t>
      </w:r>
      <w:r w:rsidRPr="00620D43">
        <w:rPr>
          <w:color w:val="000000"/>
          <w:sz w:val="28"/>
          <w:szCs w:val="28"/>
        </w:rPr>
        <w:t xml:space="preserve">констатировать  факт  роста данного показателя на </w:t>
      </w:r>
      <w:r w:rsidR="00620D43" w:rsidRPr="00620D43">
        <w:rPr>
          <w:color w:val="000000"/>
          <w:sz w:val="28"/>
          <w:szCs w:val="28"/>
        </w:rPr>
        <w:t>60</w:t>
      </w:r>
      <w:r w:rsidR="00675387">
        <w:rPr>
          <w:color w:val="000000"/>
          <w:sz w:val="28"/>
          <w:szCs w:val="28"/>
        </w:rPr>
        <w:t xml:space="preserve"> </w:t>
      </w:r>
      <w:r w:rsidR="00620D43" w:rsidRPr="00620D43">
        <w:rPr>
          <w:color w:val="000000"/>
          <w:sz w:val="28"/>
          <w:szCs w:val="28"/>
        </w:rPr>
        <w:t>296,5</w:t>
      </w:r>
      <w:r w:rsidRPr="00620D43">
        <w:rPr>
          <w:color w:val="000000"/>
          <w:sz w:val="28"/>
          <w:szCs w:val="28"/>
        </w:rPr>
        <w:t xml:space="preserve"> тыс. руб. В 201</w:t>
      </w:r>
      <w:r w:rsidR="0072582E" w:rsidRPr="00620D43">
        <w:rPr>
          <w:color w:val="000000"/>
          <w:sz w:val="28"/>
          <w:szCs w:val="28"/>
        </w:rPr>
        <w:t>5</w:t>
      </w:r>
      <w:r w:rsidRPr="00620D43">
        <w:rPr>
          <w:color w:val="000000"/>
          <w:sz w:val="28"/>
          <w:szCs w:val="28"/>
        </w:rPr>
        <w:t xml:space="preserve"> году данный показатель составлял </w:t>
      </w:r>
      <w:r w:rsidR="00620D43" w:rsidRPr="00620D43">
        <w:rPr>
          <w:color w:val="000000"/>
          <w:sz w:val="28"/>
          <w:szCs w:val="28"/>
        </w:rPr>
        <w:t>161</w:t>
      </w:r>
      <w:r w:rsidR="00675387">
        <w:rPr>
          <w:color w:val="000000"/>
          <w:sz w:val="28"/>
          <w:szCs w:val="28"/>
        </w:rPr>
        <w:t xml:space="preserve"> </w:t>
      </w:r>
      <w:r w:rsidR="00620D43" w:rsidRPr="00620D43">
        <w:rPr>
          <w:color w:val="000000"/>
          <w:sz w:val="28"/>
          <w:szCs w:val="28"/>
        </w:rPr>
        <w:t>166,4</w:t>
      </w:r>
      <w:r w:rsidRPr="00620D43">
        <w:rPr>
          <w:color w:val="000000"/>
          <w:sz w:val="28"/>
          <w:szCs w:val="28"/>
        </w:rPr>
        <w:t xml:space="preserve"> тыс. руб., а  в  2019  году  </w:t>
      </w:r>
      <w:r w:rsidR="00620D43" w:rsidRPr="00620D43">
        <w:rPr>
          <w:color w:val="000000"/>
          <w:sz w:val="28"/>
          <w:szCs w:val="28"/>
        </w:rPr>
        <w:t>221</w:t>
      </w:r>
      <w:r w:rsidR="00675387">
        <w:rPr>
          <w:color w:val="000000"/>
          <w:sz w:val="28"/>
          <w:szCs w:val="28"/>
        </w:rPr>
        <w:t xml:space="preserve"> </w:t>
      </w:r>
      <w:r w:rsidR="00620D43" w:rsidRPr="00620D43">
        <w:rPr>
          <w:color w:val="000000"/>
          <w:sz w:val="28"/>
          <w:szCs w:val="28"/>
        </w:rPr>
        <w:t>462,9</w:t>
      </w:r>
      <w:r w:rsidRPr="00620D43">
        <w:rPr>
          <w:color w:val="000000"/>
          <w:sz w:val="28"/>
          <w:szCs w:val="28"/>
        </w:rPr>
        <w:t xml:space="preserve"> тыс. руб.</w:t>
      </w:r>
    </w:p>
    <w:p w:rsidR="003B397B" w:rsidRPr="00217027" w:rsidRDefault="003B397B" w:rsidP="00620D43">
      <w:pPr>
        <w:pStyle w:val="S1"/>
        <w:ind w:firstLine="709"/>
        <w:rPr>
          <w:sz w:val="28"/>
          <w:szCs w:val="28"/>
        </w:rPr>
      </w:pPr>
      <w:r w:rsidRPr="00217027">
        <w:rPr>
          <w:sz w:val="28"/>
          <w:szCs w:val="28"/>
        </w:rPr>
        <w:t xml:space="preserve">Доля налогов и сборов в структуре муниципального бюджета </w:t>
      </w:r>
      <w:r w:rsidR="00914EC7" w:rsidRPr="00217027">
        <w:rPr>
          <w:sz w:val="28"/>
          <w:szCs w:val="28"/>
        </w:rPr>
        <w:t>Крыловского</w:t>
      </w:r>
      <w:r w:rsidRPr="00217027">
        <w:rPr>
          <w:sz w:val="28"/>
          <w:szCs w:val="28"/>
        </w:rPr>
        <w:t xml:space="preserve"> района по доходам с 201</w:t>
      </w:r>
      <w:r w:rsidR="00914EC7" w:rsidRPr="00217027">
        <w:rPr>
          <w:sz w:val="28"/>
          <w:szCs w:val="28"/>
        </w:rPr>
        <w:t>5</w:t>
      </w:r>
      <w:r w:rsidRPr="00217027">
        <w:rPr>
          <w:sz w:val="28"/>
          <w:szCs w:val="28"/>
        </w:rPr>
        <w:t xml:space="preserve"> года по 2019 год выросла с ч</w:t>
      </w:r>
      <w:r w:rsidR="00217027" w:rsidRPr="00217027">
        <w:rPr>
          <w:sz w:val="28"/>
          <w:szCs w:val="28"/>
        </w:rPr>
        <w:t>етверти</w:t>
      </w:r>
      <w:r w:rsidRPr="00217027">
        <w:rPr>
          <w:sz w:val="28"/>
          <w:szCs w:val="28"/>
        </w:rPr>
        <w:t xml:space="preserve"> до трети.</w:t>
      </w:r>
    </w:p>
    <w:p w:rsidR="003B397B" w:rsidRDefault="003B397B" w:rsidP="003B397B">
      <w:pPr>
        <w:pStyle w:val="S1"/>
        <w:rPr>
          <w:sz w:val="28"/>
          <w:szCs w:val="28"/>
        </w:rPr>
      </w:pPr>
      <w:r>
        <w:rPr>
          <w:sz w:val="28"/>
          <w:szCs w:val="28"/>
        </w:rPr>
        <w:t>Бюджет</w:t>
      </w:r>
      <w:r w:rsidRPr="00247D8F">
        <w:rPr>
          <w:sz w:val="28"/>
          <w:szCs w:val="28"/>
        </w:rPr>
        <w:t xml:space="preserve"> район</w:t>
      </w:r>
      <w:r>
        <w:rPr>
          <w:sz w:val="28"/>
          <w:szCs w:val="28"/>
        </w:rPr>
        <w:t>а имеет социально ориентированную направленность. Большая часть финансового обеспечения приходится на такие социальные отрасли, как образование, культура, здравоохранение, социальная политика, физическая культура и спорт.</w:t>
      </w:r>
    </w:p>
    <w:p w:rsidR="003B397B" w:rsidRDefault="003B397B" w:rsidP="003B397B">
      <w:pPr>
        <w:pStyle w:val="S1"/>
        <w:ind w:firstLine="0"/>
        <w:rPr>
          <w:color w:val="000000"/>
          <w:sz w:val="28"/>
          <w:szCs w:val="28"/>
        </w:rPr>
      </w:pPr>
    </w:p>
    <w:p w:rsidR="00217027" w:rsidRDefault="00217027" w:rsidP="003B397B">
      <w:pPr>
        <w:pStyle w:val="S1"/>
        <w:ind w:firstLine="0"/>
        <w:rPr>
          <w:color w:val="000000"/>
          <w:sz w:val="28"/>
          <w:szCs w:val="28"/>
        </w:rPr>
      </w:pPr>
    </w:p>
    <w:p w:rsidR="00217027" w:rsidRDefault="00217027" w:rsidP="003B397B">
      <w:pPr>
        <w:pStyle w:val="S1"/>
        <w:ind w:firstLine="0"/>
        <w:rPr>
          <w:color w:val="000000"/>
          <w:sz w:val="28"/>
          <w:szCs w:val="28"/>
        </w:rPr>
      </w:pPr>
    </w:p>
    <w:p w:rsidR="00217027" w:rsidRDefault="00217027" w:rsidP="003B397B">
      <w:pPr>
        <w:pStyle w:val="S1"/>
        <w:ind w:firstLine="0"/>
        <w:rPr>
          <w:color w:val="000000"/>
          <w:sz w:val="28"/>
          <w:szCs w:val="28"/>
        </w:rPr>
      </w:pPr>
    </w:p>
    <w:p w:rsidR="00217027" w:rsidRDefault="00217027" w:rsidP="003B397B">
      <w:pPr>
        <w:pStyle w:val="S1"/>
        <w:ind w:firstLine="0"/>
        <w:rPr>
          <w:color w:val="000000"/>
          <w:sz w:val="28"/>
          <w:szCs w:val="28"/>
        </w:rPr>
      </w:pPr>
    </w:p>
    <w:p w:rsidR="00217027" w:rsidRDefault="00217027" w:rsidP="003B397B">
      <w:pPr>
        <w:pStyle w:val="S1"/>
        <w:ind w:firstLine="0"/>
        <w:rPr>
          <w:color w:val="000000"/>
          <w:sz w:val="28"/>
          <w:szCs w:val="28"/>
        </w:rPr>
      </w:pPr>
    </w:p>
    <w:p w:rsidR="00217027" w:rsidRDefault="00217027" w:rsidP="003B397B">
      <w:pPr>
        <w:pStyle w:val="S1"/>
        <w:ind w:firstLine="0"/>
        <w:rPr>
          <w:color w:val="000000"/>
          <w:sz w:val="28"/>
          <w:szCs w:val="28"/>
        </w:rPr>
      </w:pPr>
    </w:p>
    <w:p w:rsidR="00217027" w:rsidRDefault="00217027" w:rsidP="003B397B">
      <w:pPr>
        <w:pStyle w:val="S1"/>
        <w:ind w:firstLine="0"/>
        <w:rPr>
          <w:color w:val="000000"/>
          <w:sz w:val="28"/>
          <w:szCs w:val="28"/>
        </w:rPr>
      </w:pPr>
    </w:p>
    <w:p w:rsidR="00217027" w:rsidRDefault="00217027" w:rsidP="003B397B">
      <w:pPr>
        <w:pStyle w:val="S1"/>
        <w:ind w:firstLine="0"/>
        <w:rPr>
          <w:color w:val="000000"/>
          <w:sz w:val="28"/>
          <w:szCs w:val="28"/>
        </w:rPr>
      </w:pPr>
    </w:p>
    <w:p w:rsidR="00217027" w:rsidRDefault="00217027" w:rsidP="003B397B">
      <w:pPr>
        <w:pStyle w:val="S1"/>
        <w:ind w:firstLine="0"/>
        <w:rPr>
          <w:color w:val="000000"/>
          <w:sz w:val="28"/>
          <w:szCs w:val="28"/>
        </w:rPr>
      </w:pPr>
    </w:p>
    <w:p w:rsidR="00217027" w:rsidRDefault="00217027" w:rsidP="003B397B">
      <w:pPr>
        <w:pStyle w:val="S1"/>
        <w:ind w:firstLine="0"/>
        <w:rPr>
          <w:color w:val="000000"/>
          <w:sz w:val="28"/>
          <w:szCs w:val="28"/>
        </w:rPr>
      </w:pPr>
    </w:p>
    <w:p w:rsidR="00217027" w:rsidRDefault="00217027" w:rsidP="003B397B">
      <w:pPr>
        <w:pStyle w:val="S1"/>
        <w:ind w:firstLine="0"/>
        <w:rPr>
          <w:color w:val="000000"/>
          <w:sz w:val="28"/>
          <w:szCs w:val="28"/>
        </w:rPr>
      </w:pPr>
    </w:p>
    <w:p w:rsidR="00217027" w:rsidRDefault="00217027" w:rsidP="003B397B">
      <w:pPr>
        <w:pStyle w:val="S1"/>
        <w:ind w:firstLine="0"/>
        <w:rPr>
          <w:color w:val="000000"/>
          <w:sz w:val="28"/>
          <w:szCs w:val="28"/>
        </w:rPr>
      </w:pPr>
    </w:p>
    <w:p w:rsidR="00217027" w:rsidRDefault="00217027" w:rsidP="003B397B">
      <w:pPr>
        <w:pStyle w:val="S1"/>
        <w:ind w:firstLine="0"/>
        <w:rPr>
          <w:color w:val="000000"/>
          <w:sz w:val="28"/>
          <w:szCs w:val="28"/>
        </w:rPr>
      </w:pPr>
    </w:p>
    <w:p w:rsidR="003B397B" w:rsidRPr="003D253F" w:rsidRDefault="003B397B" w:rsidP="003D253F">
      <w:pPr>
        <w:pStyle w:val="af6"/>
        <w:numPr>
          <w:ilvl w:val="0"/>
          <w:numId w:val="26"/>
        </w:numPr>
        <w:spacing w:after="0" w:line="240" w:lineRule="auto"/>
        <w:jc w:val="center"/>
        <w:rPr>
          <w:rFonts w:ascii="Times New Roman" w:hAnsi="Times New Roman" w:cs="Times New Roman"/>
          <w:b/>
          <w:sz w:val="28"/>
          <w:szCs w:val="27"/>
        </w:rPr>
      </w:pPr>
      <w:r w:rsidRPr="003D253F">
        <w:rPr>
          <w:rFonts w:ascii="Times New Roman" w:hAnsi="Times New Roman" w:cs="Times New Roman"/>
          <w:b/>
          <w:sz w:val="28"/>
          <w:szCs w:val="27"/>
        </w:rPr>
        <w:t xml:space="preserve">Анализ сильных и слабых сторон, возможностей и угроз развития муниципального образования </w:t>
      </w:r>
      <w:r w:rsidR="003D253F">
        <w:rPr>
          <w:rFonts w:ascii="Times New Roman" w:hAnsi="Times New Roman" w:cs="Times New Roman"/>
          <w:b/>
          <w:sz w:val="28"/>
          <w:szCs w:val="27"/>
        </w:rPr>
        <w:t>Крыловский</w:t>
      </w:r>
      <w:r w:rsidRPr="003D253F">
        <w:rPr>
          <w:rFonts w:ascii="Times New Roman" w:hAnsi="Times New Roman" w:cs="Times New Roman"/>
          <w:b/>
          <w:sz w:val="28"/>
          <w:szCs w:val="27"/>
        </w:rPr>
        <w:t xml:space="preserve"> район </w:t>
      </w:r>
    </w:p>
    <w:p w:rsidR="003B397B" w:rsidRPr="00341EC3" w:rsidRDefault="003B397B" w:rsidP="003B397B">
      <w:pPr>
        <w:pStyle w:val="af6"/>
        <w:spacing w:after="0" w:line="240" w:lineRule="auto"/>
        <w:ind w:left="1069"/>
        <w:jc w:val="center"/>
        <w:rPr>
          <w:rFonts w:ascii="Times New Roman" w:hAnsi="Times New Roman" w:cs="Times New Roman"/>
          <w:b/>
          <w:sz w:val="28"/>
          <w:szCs w:val="27"/>
        </w:rPr>
      </w:pPr>
      <w:r w:rsidRPr="00341EC3">
        <w:rPr>
          <w:rFonts w:ascii="Times New Roman" w:hAnsi="Times New Roman" w:cs="Times New Roman"/>
          <w:b/>
          <w:sz w:val="28"/>
          <w:szCs w:val="27"/>
        </w:rPr>
        <w:t>(SWOT-анализ)</w:t>
      </w:r>
    </w:p>
    <w:p w:rsidR="003B397B" w:rsidRDefault="003B397B" w:rsidP="003B397B">
      <w:pPr>
        <w:pStyle w:val="S1"/>
        <w:rPr>
          <w:sz w:val="28"/>
          <w:szCs w:val="28"/>
        </w:rPr>
      </w:pPr>
    </w:p>
    <w:p w:rsidR="003B397B" w:rsidRDefault="003B397B" w:rsidP="003B397B">
      <w:pPr>
        <w:autoSpaceDE w:val="0"/>
        <w:autoSpaceDN w:val="0"/>
        <w:adjustRightInd w:val="0"/>
        <w:spacing w:after="0" w:line="276" w:lineRule="auto"/>
        <w:ind w:firstLine="708"/>
        <w:jc w:val="both"/>
        <w:rPr>
          <w:rFonts w:ascii="Times New Roman" w:hAnsi="Times New Roman" w:cs="Times New Roman"/>
          <w:color w:val="000000"/>
          <w:sz w:val="28"/>
          <w:szCs w:val="28"/>
        </w:rPr>
      </w:pPr>
      <w:r w:rsidRPr="009D4CB0">
        <w:rPr>
          <w:rFonts w:ascii="Times New Roman" w:hAnsi="Times New Roman" w:cs="Times New Roman"/>
          <w:color w:val="000000"/>
          <w:sz w:val="28"/>
          <w:szCs w:val="28"/>
        </w:rPr>
        <w:t xml:space="preserve">Анализ исходной социально-экономической ситуации </w:t>
      </w:r>
      <w:r w:rsidRPr="00B25078">
        <w:rPr>
          <w:rFonts w:ascii="Times New Roman" w:hAnsi="Times New Roman" w:cs="Times New Roman"/>
          <w:sz w:val="28"/>
          <w:szCs w:val="28"/>
        </w:rPr>
        <w:t xml:space="preserve">муниципального образования </w:t>
      </w:r>
      <w:r w:rsidR="003D253F">
        <w:rPr>
          <w:rFonts w:ascii="Times New Roman" w:hAnsi="Times New Roman" w:cs="Times New Roman"/>
          <w:sz w:val="28"/>
          <w:szCs w:val="28"/>
        </w:rPr>
        <w:t>Крыловский</w:t>
      </w:r>
      <w:r w:rsidRPr="00B25078">
        <w:rPr>
          <w:rFonts w:ascii="Times New Roman" w:hAnsi="Times New Roman" w:cs="Times New Roman"/>
          <w:sz w:val="28"/>
          <w:szCs w:val="28"/>
        </w:rPr>
        <w:t xml:space="preserve"> район</w:t>
      </w:r>
      <w:r w:rsidRPr="009D4CB0">
        <w:rPr>
          <w:rFonts w:ascii="Times New Roman" w:hAnsi="Times New Roman" w:cs="Times New Roman"/>
          <w:color w:val="000000"/>
          <w:sz w:val="28"/>
          <w:szCs w:val="28"/>
        </w:rPr>
        <w:t xml:space="preserve">, оценка внешних и внутренних факторов развития территории позволили выделить слабые и сильные стороны, состояние которых в совокупности определяют преимущества </w:t>
      </w:r>
      <w:r>
        <w:rPr>
          <w:rFonts w:ascii="Times New Roman" w:hAnsi="Times New Roman" w:cs="Times New Roman"/>
          <w:color w:val="000000"/>
          <w:sz w:val="28"/>
          <w:szCs w:val="28"/>
        </w:rPr>
        <w:t>района</w:t>
      </w:r>
      <w:r w:rsidRPr="009D4CB0">
        <w:rPr>
          <w:rFonts w:ascii="Times New Roman" w:hAnsi="Times New Roman" w:cs="Times New Roman"/>
          <w:color w:val="000000"/>
          <w:sz w:val="28"/>
          <w:szCs w:val="28"/>
        </w:rPr>
        <w:t xml:space="preserve"> (возможности) и проблемные, негативные моменты и тенденции (угрозы), тормозящие прогрессивное движение.</w:t>
      </w:r>
    </w:p>
    <w:p w:rsidR="003B397B" w:rsidRDefault="003B397B" w:rsidP="003B397B">
      <w:pPr>
        <w:autoSpaceDE w:val="0"/>
        <w:autoSpaceDN w:val="0"/>
        <w:adjustRightInd w:val="0"/>
        <w:spacing w:after="0" w:line="276" w:lineRule="auto"/>
        <w:ind w:firstLine="708"/>
        <w:jc w:val="both"/>
        <w:rPr>
          <w:rFonts w:ascii="Times New Roman" w:hAnsi="Times New Roman" w:cs="Times New Roman"/>
          <w:color w:val="000000"/>
          <w:sz w:val="28"/>
          <w:szCs w:val="28"/>
        </w:rPr>
      </w:pPr>
      <w:r w:rsidRPr="009D4CB0">
        <w:rPr>
          <w:rFonts w:ascii="Times New Roman" w:hAnsi="Times New Roman" w:cs="Times New Roman"/>
          <w:color w:val="000000"/>
          <w:sz w:val="28"/>
          <w:szCs w:val="28"/>
        </w:rPr>
        <w:t xml:space="preserve">Сильной стороной </w:t>
      </w:r>
      <w:r w:rsidRPr="009D4CB0">
        <w:rPr>
          <w:rFonts w:ascii="Times New Roman" w:hAnsi="Times New Roman" w:cs="Times New Roman"/>
          <w:sz w:val="28"/>
          <w:szCs w:val="27"/>
        </w:rPr>
        <w:t>район</w:t>
      </w:r>
      <w:r>
        <w:rPr>
          <w:rFonts w:ascii="Times New Roman" w:hAnsi="Times New Roman" w:cs="Times New Roman"/>
          <w:sz w:val="28"/>
          <w:szCs w:val="27"/>
        </w:rPr>
        <w:t>а</w:t>
      </w:r>
      <w:r w:rsidRPr="009D4CB0">
        <w:rPr>
          <w:rFonts w:ascii="Times New Roman" w:hAnsi="Times New Roman" w:cs="Times New Roman"/>
          <w:color w:val="000000"/>
          <w:sz w:val="28"/>
          <w:szCs w:val="28"/>
        </w:rPr>
        <w:t xml:space="preserve">является </w:t>
      </w:r>
      <w:r>
        <w:rPr>
          <w:rFonts w:ascii="Times New Roman" w:hAnsi="Times New Roman" w:cs="Times New Roman"/>
          <w:color w:val="000000"/>
          <w:sz w:val="28"/>
          <w:szCs w:val="28"/>
        </w:rPr>
        <w:t xml:space="preserve">аграрный </w:t>
      </w:r>
      <w:r w:rsidRPr="009D4CB0">
        <w:rPr>
          <w:rFonts w:ascii="Times New Roman" w:hAnsi="Times New Roman" w:cs="Times New Roman"/>
          <w:color w:val="000000"/>
          <w:sz w:val="28"/>
          <w:szCs w:val="28"/>
        </w:rPr>
        <w:t xml:space="preserve">сектор, обеспечивающей значительный вклад в формирование стратегической конкурентоспособности экономики. Также к благоприятным факторам можно отнести выгодное </w:t>
      </w:r>
      <w:r>
        <w:rPr>
          <w:rFonts w:ascii="Times New Roman" w:hAnsi="Times New Roman" w:cs="Times New Roman"/>
          <w:color w:val="000000"/>
          <w:sz w:val="28"/>
          <w:szCs w:val="28"/>
        </w:rPr>
        <w:t>географическое</w:t>
      </w:r>
      <w:r w:rsidRPr="009D4CB0">
        <w:rPr>
          <w:rFonts w:ascii="Times New Roman" w:hAnsi="Times New Roman" w:cs="Times New Roman"/>
          <w:color w:val="000000"/>
          <w:sz w:val="28"/>
          <w:szCs w:val="28"/>
        </w:rPr>
        <w:t xml:space="preserve"> положение,</w:t>
      </w:r>
      <w:r>
        <w:rPr>
          <w:rFonts w:ascii="Times New Roman" w:hAnsi="Times New Roman" w:cs="Times New Roman"/>
          <w:color w:val="000000"/>
          <w:sz w:val="28"/>
          <w:szCs w:val="28"/>
        </w:rPr>
        <w:t xml:space="preserve"> климатические условия,</w:t>
      </w:r>
      <w:r w:rsidRPr="009D4CB0">
        <w:rPr>
          <w:rFonts w:ascii="Times New Roman" w:hAnsi="Times New Roman" w:cs="Times New Roman"/>
          <w:color w:val="000000"/>
          <w:sz w:val="28"/>
          <w:szCs w:val="28"/>
        </w:rPr>
        <w:t xml:space="preserve"> разви</w:t>
      </w:r>
      <w:r>
        <w:rPr>
          <w:rFonts w:ascii="Times New Roman" w:hAnsi="Times New Roman" w:cs="Times New Roman"/>
          <w:color w:val="000000"/>
          <w:sz w:val="28"/>
          <w:szCs w:val="28"/>
        </w:rPr>
        <w:t>вающаяся потребительскаясфера</w:t>
      </w:r>
      <w:r w:rsidRPr="009D4CB0">
        <w:rPr>
          <w:rFonts w:ascii="Times New Roman" w:hAnsi="Times New Roman" w:cs="Times New Roman"/>
          <w:color w:val="000000"/>
          <w:sz w:val="28"/>
          <w:szCs w:val="28"/>
        </w:rPr>
        <w:t xml:space="preserve">, высокий образовательный и культурный уровень значительной части населения </w:t>
      </w:r>
      <w:r>
        <w:rPr>
          <w:rFonts w:ascii="Times New Roman" w:hAnsi="Times New Roman" w:cs="Times New Roman"/>
          <w:color w:val="000000"/>
          <w:sz w:val="28"/>
          <w:szCs w:val="28"/>
        </w:rPr>
        <w:t>района</w:t>
      </w:r>
      <w:r w:rsidRPr="009D4CB0">
        <w:rPr>
          <w:rFonts w:ascii="Times New Roman" w:hAnsi="Times New Roman" w:cs="Times New Roman"/>
          <w:color w:val="000000"/>
          <w:sz w:val="28"/>
          <w:szCs w:val="28"/>
        </w:rPr>
        <w:t xml:space="preserve">. </w:t>
      </w:r>
    </w:p>
    <w:p w:rsidR="003B397B" w:rsidRDefault="003B397B" w:rsidP="003B397B">
      <w:pPr>
        <w:autoSpaceDE w:val="0"/>
        <w:autoSpaceDN w:val="0"/>
        <w:adjustRightInd w:val="0"/>
        <w:spacing w:after="0" w:line="276" w:lineRule="auto"/>
        <w:ind w:firstLine="708"/>
        <w:jc w:val="both"/>
        <w:rPr>
          <w:rFonts w:ascii="Times New Roman" w:hAnsi="Times New Roman" w:cs="Times New Roman"/>
          <w:color w:val="000000"/>
          <w:sz w:val="28"/>
          <w:szCs w:val="28"/>
        </w:rPr>
      </w:pPr>
      <w:r w:rsidRPr="009D4CB0">
        <w:rPr>
          <w:rFonts w:ascii="Times New Roman" w:hAnsi="Times New Roman" w:cs="Times New Roman"/>
          <w:color w:val="000000"/>
          <w:sz w:val="28"/>
          <w:szCs w:val="28"/>
        </w:rPr>
        <w:t>Потребности жителей на сегодняшний день отражают слабые стороны территории</w:t>
      </w:r>
      <w:r>
        <w:rPr>
          <w:rFonts w:ascii="Times New Roman" w:hAnsi="Times New Roman" w:cs="Times New Roman"/>
          <w:color w:val="000000"/>
          <w:sz w:val="28"/>
          <w:szCs w:val="28"/>
        </w:rPr>
        <w:t>: жители района</w:t>
      </w:r>
      <w:r w:rsidRPr="009D4CB0">
        <w:rPr>
          <w:rFonts w:ascii="Times New Roman" w:hAnsi="Times New Roman" w:cs="Times New Roman"/>
          <w:color w:val="000000"/>
          <w:sz w:val="28"/>
          <w:szCs w:val="28"/>
        </w:rPr>
        <w:t xml:space="preserve"> оправданно предъявляют к своему </w:t>
      </w:r>
      <w:r>
        <w:rPr>
          <w:rFonts w:ascii="Times New Roman" w:hAnsi="Times New Roman" w:cs="Times New Roman"/>
          <w:color w:val="000000"/>
          <w:sz w:val="28"/>
          <w:szCs w:val="28"/>
        </w:rPr>
        <w:t>району</w:t>
      </w:r>
      <w:r w:rsidRPr="009D4CB0">
        <w:rPr>
          <w:rFonts w:ascii="Times New Roman" w:hAnsi="Times New Roman" w:cs="Times New Roman"/>
          <w:color w:val="000000"/>
          <w:sz w:val="28"/>
          <w:szCs w:val="28"/>
        </w:rPr>
        <w:t xml:space="preserve"> такие же требования, как и </w:t>
      </w:r>
      <w:r>
        <w:rPr>
          <w:rFonts w:ascii="Times New Roman" w:hAnsi="Times New Roman" w:cs="Times New Roman"/>
          <w:color w:val="000000"/>
          <w:sz w:val="28"/>
          <w:szCs w:val="28"/>
        </w:rPr>
        <w:t xml:space="preserve">большинство территорий </w:t>
      </w:r>
      <w:r w:rsidR="003D253F">
        <w:rPr>
          <w:rFonts w:ascii="Times New Roman" w:hAnsi="Times New Roman" w:cs="Times New Roman"/>
          <w:color w:val="000000"/>
          <w:sz w:val="28"/>
          <w:szCs w:val="28"/>
        </w:rPr>
        <w:t>С</w:t>
      </w:r>
      <w:r>
        <w:rPr>
          <w:rFonts w:ascii="Times New Roman" w:hAnsi="Times New Roman" w:cs="Times New Roman"/>
          <w:color w:val="000000"/>
          <w:sz w:val="28"/>
          <w:szCs w:val="28"/>
        </w:rPr>
        <w:t>ЭЗ КК</w:t>
      </w:r>
      <w:r w:rsidRPr="009D4CB0">
        <w:rPr>
          <w:rFonts w:ascii="Times New Roman" w:hAnsi="Times New Roman" w:cs="Times New Roman"/>
          <w:color w:val="000000"/>
          <w:sz w:val="28"/>
          <w:szCs w:val="28"/>
        </w:rPr>
        <w:t xml:space="preserve">. </w:t>
      </w:r>
    </w:p>
    <w:p w:rsidR="003B397B" w:rsidRDefault="003B397B" w:rsidP="003B397B">
      <w:pPr>
        <w:autoSpaceDE w:val="0"/>
        <w:autoSpaceDN w:val="0"/>
        <w:adjustRightInd w:val="0"/>
        <w:spacing w:after="0" w:line="276" w:lineRule="auto"/>
        <w:ind w:firstLine="708"/>
        <w:jc w:val="both"/>
        <w:rPr>
          <w:rFonts w:ascii="Times New Roman" w:hAnsi="Times New Roman" w:cs="Times New Roman"/>
          <w:color w:val="000000"/>
          <w:sz w:val="28"/>
          <w:szCs w:val="28"/>
        </w:rPr>
      </w:pPr>
      <w:r w:rsidRPr="009D4CB0">
        <w:rPr>
          <w:rFonts w:ascii="Times New Roman" w:hAnsi="Times New Roman" w:cs="Times New Roman"/>
          <w:color w:val="000000"/>
          <w:sz w:val="28"/>
          <w:szCs w:val="28"/>
        </w:rPr>
        <w:t>Проблемой является отсутствие комфортной среды</w:t>
      </w:r>
      <w:r>
        <w:rPr>
          <w:rFonts w:ascii="Times New Roman" w:hAnsi="Times New Roman" w:cs="Times New Roman"/>
          <w:color w:val="000000"/>
          <w:sz w:val="28"/>
          <w:szCs w:val="28"/>
        </w:rPr>
        <w:t xml:space="preserve"> обитания</w:t>
      </w:r>
      <w:r w:rsidRPr="009D4CB0">
        <w:rPr>
          <w:rFonts w:ascii="Times New Roman" w:hAnsi="Times New Roman" w:cs="Times New Roman"/>
          <w:color w:val="000000"/>
          <w:sz w:val="28"/>
          <w:szCs w:val="28"/>
        </w:rPr>
        <w:t>: недостаточное благоустройство сельских</w:t>
      </w:r>
      <w:r>
        <w:rPr>
          <w:rFonts w:ascii="Times New Roman" w:hAnsi="Times New Roman" w:cs="Times New Roman"/>
          <w:color w:val="000000"/>
          <w:sz w:val="28"/>
          <w:szCs w:val="28"/>
        </w:rPr>
        <w:t xml:space="preserve"> поселений района и</w:t>
      </w:r>
      <w:r w:rsidRPr="00A354F5">
        <w:rPr>
          <w:rFonts w:ascii="Times New Roman" w:hAnsi="Times New Roman" w:cs="Times New Roman"/>
          <w:color w:val="000000"/>
          <w:sz w:val="28"/>
          <w:szCs w:val="28"/>
        </w:rPr>
        <w:t>количество озелененных пространств, зон отдыха</w:t>
      </w:r>
      <w:r>
        <w:rPr>
          <w:rFonts w:ascii="Times New Roman" w:hAnsi="Times New Roman" w:cs="Times New Roman"/>
          <w:color w:val="000000"/>
          <w:sz w:val="28"/>
          <w:szCs w:val="28"/>
        </w:rPr>
        <w:t>,</w:t>
      </w:r>
      <w:r w:rsidRPr="00A91C09">
        <w:rPr>
          <w:rFonts w:ascii="Times New Roman" w:hAnsi="Times New Roman" w:cs="Times New Roman"/>
          <w:color w:val="000000"/>
          <w:sz w:val="28"/>
          <w:szCs w:val="28"/>
        </w:rPr>
        <w:t xml:space="preserve"> отсутствие пешеходных </w:t>
      </w:r>
      <w:r w:rsidRPr="00A354F5">
        <w:rPr>
          <w:rFonts w:ascii="Times New Roman" w:hAnsi="Times New Roman" w:cs="Times New Roman"/>
          <w:color w:val="000000"/>
          <w:sz w:val="28"/>
          <w:szCs w:val="28"/>
        </w:rPr>
        <w:t>прогулочных зон</w:t>
      </w:r>
      <w:r>
        <w:rPr>
          <w:rFonts w:ascii="Times New Roman" w:hAnsi="Times New Roman" w:cs="Times New Roman"/>
          <w:color w:val="000000"/>
          <w:sz w:val="28"/>
          <w:szCs w:val="28"/>
        </w:rPr>
        <w:t>, слабый</w:t>
      </w:r>
      <w:r w:rsidRPr="00A354F5">
        <w:rPr>
          <w:rFonts w:ascii="Times New Roman" w:hAnsi="Times New Roman" w:cs="Times New Roman"/>
          <w:color w:val="000000"/>
          <w:sz w:val="28"/>
          <w:szCs w:val="28"/>
        </w:rPr>
        <w:t xml:space="preserve"> уровень доступности среды жизнедеятельности для инвалидов. </w:t>
      </w:r>
    </w:p>
    <w:p w:rsidR="003B397B" w:rsidRPr="00A354F5" w:rsidRDefault="003B397B" w:rsidP="003B397B">
      <w:pPr>
        <w:autoSpaceDE w:val="0"/>
        <w:autoSpaceDN w:val="0"/>
        <w:adjustRightInd w:val="0"/>
        <w:spacing w:after="0" w:line="276" w:lineRule="auto"/>
        <w:ind w:firstLine="708"/>
        <w:jc w:val="both"/>
        <w:rPr>
          <w:rFonts w:ascii="Times New Roman" w:hAnsi="Times New Roman" w:cs="Times New Roman"/>
          <w:color w:val="000000"/>
          <w:sz w:val="28"/>
          <w:szCs w:val="28"/>
        </w:rPr>
      </w:pPr>
      <w:r w:rsidRPr="00A354F5">
        <w:rPr>
          <w:rFonts w:ascii="Times New Roman" w:hAnsi="Times New Roman" w:cs="Times New Roman"/>
          <w:color w:val="000000"/>
          <w:sz w:val="28"/>
          <w:szCs w:val="28"/>
        </w:rPr>
        <w:t>Наиболее остро стоят вопросы в следующих сферах: жилищно</w:t>
      </w:r>
      <w:r>
        <w:rPr>
          <w:rFonts w:ascii="Times New Roman" w:hAnsi="Times New Roman" w:cs="Times New Roman"/>
          <w:color w:val="000000"/>
          <w:sz w:val="28"/>
          <w:szCs w:val="28"/>
        </w:rPr>
        <w:t>-</w:t>
      </w:r>
      <w:r w:rsidRPr="00A354F5">
        <w:rPr>
          <w:rFonts w:ascii="Times New Roman" w:hAnsi="Times New Roman" w:cs="Times New Roman"/>
          <w:color w:val="000000"/>
          <w:sz w:val="28"/>
          <w:szCs w:val="28"/>
        </w:rPr>
        <w:t>коммунальное хозяйство, благоустройство, здравоохранение.</w:t>
      </w:r>
      <w:r>
        <w:rPr>
          <w:rFonts w:ascii="Times New Roman" w:hAnsi="Times New Roman" w:cs="Times New Roman"/>
          <w:sz w:val="28"/>
          <w:szCs w:val="28"/>
        </w:rPr>
        <w:t>Д</w:t>
      </w:r>
      <w:r w:rsidRPr="00A354F5">
        <w:rPr>
          <w:rFonts w:ascii="Times New Roman" w:hAnsi="Times New Roman" w:cs="Times New Roman"/>
          <w:sz w:val="28"/>
          <w:szCs w:val="28"/>
        </w:rPr>
        <w:t>анн</w:t>
      </w:r>
      <w:r>
        <w:rPr>
          <w:rFonts w:ascii="Times New Roman" w:hAnsi="Times New Roman" w:cs="Times New Roman"/>
          <w:sz w:val="28"/>
          <w:szCs w:val="28"/>
        </w:rPr>
        <w:t>ые</w:t>
      </w:r>
      <w:r w:rsidRPr="00A354F5">
        <w:rPr>
          <w:rFonts w:ascii="Times New Roman" w:hAnsi="Times New Roman" w:cs="Times New Roman"/>
          <w:sz w:val="28"/>
          <w:szCs w:val="28"/>
        </w:rPr>
        <w:t xml:space="preserve"> проблем</w:t>
      </w:r>
      <w:r>
        <w:rPr>
          <w:rFonts w:ascii="Times New Roman" w:hAnsi="Times New Roman" w:cs="Times New Roman"/>
          <w:sz w:val="28"/>
          <w:szCs w:val="28"/>
        </w:rPr>
        <w:t>ы</w:t>
      </w:r>
      <w:r w:rsidRPr="00A354F5">
        <w:rPr>
          <w:rFonts w:ascii="Times New Roman" w:hAnsi="Times New Roman" w:cs="Times New Roman"/>
          <w:sz w:val="28"/>
          <w:szCs w:val="28"/>
        </w:rPr>
        <w:t xml:space="preserve"> требу</w:t>
      </w:r>
      <w:r>
        <w:rPr>
          <w:rFonts w:ascii="Times New Roman" w:hAnsi="Times New Roman" w:cs="Times New Roman"/>
          <w:sz w:val="28"/>
          <w:szCs w:val="28"/>
        </w:rPr>
        <w:t>ю</w:t>
      </w:r>
      <w:r w:rsidRPr="00A354F5">
        <w:rPr>
          <w:rFonts w:ascii="Times New Roman" w:hAnsi="Times New Roman" w:cs="Times New Roman"/>
          <w:sz w:val="28"/>
          <w:szCs w:val="28"/>
        </w:rPr>
        <w:t>т решения методом стратегического планирования.</w:t>
      </w:r>
    </w:p>
    <w:p w:rsidR="003B397B" w:rsidRDefault="003B397B" w:rsidP="003B397B">
      <w:pPr>
        <w:spacing w:after="0" w:line="276" w:lineRule="auto"/>
        <w:ind w:firstLine="720"/>
        <w:jc w:val="both"/>
        <w:rPr>
          <w:rFonts w:ascii="Times New Roman" w:hAnsi="Times New Roman" w:cs="Times New Roman"/>
          <w:bCs/>
          <w:sz w:val="28"/>
          <w:szCs w:val="28"/>
        </w:rPr>
      </w:pPr>
      <w:r w:rsidRPr="00330D32">
        <w:rPr>
          <w:rFonts w:ascii="Times New Roman" w:hAnsi="Times New Roman" w:cs="Times New Roman"/>
          <w:color w:val="000000"/>
          <w:sz w:val="28"/>
          <w:szCs w:val="28"/>
        </w:rPr>
        <w:t xml:space="preserve">Анализ социально-экономического положения </w:t>
      </w:r>
      <w:r w:rsidR="003D253F">
        <w:rPr>
          <w:rFonts w:ascii="Times New Roman" w:hAnsi="Times New Roman" w:cs="Times New Roman"/>
          <w:color w:val="000000"/>
          <w:sz w:val="28"/>
          <w:szCs w:val="28"/>
        </w:rPr>
        <w:t>Крыловского</w:t>
      </w:r>
      <w:r w:rsidRPr="00330D32">
        <w:rPr>
          <w:rFonts w:ascii="Times New Roman" w:hAnsi="Times New Roman" w:cs="Times New Roman"/>
          <w:color w:val="000000"/>
          <w:sz w:val="28"/>
          <w:szCs w:val="28"/>
        </w:rPr>
        <w:t xml:space="preserve">района позволил выделить ряд факторов, формирующих траекторию развития в средне- и долгосрочном периоде, определить слабые места и перспективные «точки роста» экономики. </w:t>
      </w:r>
      <w:r>
        <w:rPr>
          <w:rFonts w:ascii="Times New Roman" w:hAnsi="Times New Roman" w:cs="Times New Roman"/>
          <w:color w:val="000000"/>
          <w:sz w:val="28"/>
          <w:szCs w:val="28"/>
        </w:rPr>
        <w:t xml:space="preserve">В таблице № 33 </w:t>
      </w:r>
      <w:r w:rsidRPr="00A354F5">
        <w:rPr>
          <w:rFonts w:ascii="Times New Roman" w:hAnsi="Times New Roman" w:cs="Times New Roman"/>
          <w:color w:val="000000"/>
          <w:sz w:val="28"/>
          <w:szCs w:val="28"/>
        </w:rPr>
        <w:t xml:space="preserve">приведены результаты SWOT-анализа </w:t>
      </w:r>
      <w:r w:rsidRPr="00A354F5">
        <w:rPr>
          <w:rFonts w:ascii="Times New Roman" w:hAnsi="Times New Roman" w:cs="Times New Roman"/>
          <w:bCs/>
          <w:sz w:val="28"/>
          <w:szCs w:val="28"/>
        </w:rPr>
        <w:t xml:space="preserve">муниципального образования </w:t>
      </w:r>
      <w:r w:rsidR="003D253F">
        <w:rPr>
          <w:rFonts w:ascii="Times New Roman" w:hAnsi="Times New Roman" w:cs="Times New Roman"/>
          <w:bCs/>
          <w:sz w:val="28"/>
          <w:szCs w:val="28"/>
        </w:rPr>
        <w:t>Крыловский</w:t>
      </w:r>
      <w:r w:rsidRPr="00A354F5">
        <w:rPr>
          <w:rFonts w:ascii="Times New Roman" w:hAnsi="Times New Roman" w:cs="Times New Roman"/>
          <w:bCs/>
          <w:sz w:val="28"/>
          <w:szCs w:val="28"/>
        </w:rPr>
        <w:t xml:space="preserve"> район.</w:t>
      </w:r>
    </w:p>
    <w:p w:rsidR="003B397B" w:rsidRDefault="003B397B" w:rsidP="003D253F">
      <w:pPr>
        <w:spacing w:after="0" w:line="240" w:lineRule="auto"/>
        <w:jc w:val="both"/>
        <w:rPr>
          <w:rFonts w:ascii="Times New Roman" w:hAnsi="Times New Roman" w:cs="Times New Roman"/>
          <w:bCs/>
          <w:sz w:val="28"/>
          <w:szCs w:val="28"/>
        </w:rPr>
      </w:pPr>
    </w:p>
    <w:p w:rsidR="00217027" w:rsidRDefault="00217027" w:rsidP="003D253F">
      <w:pPr>
        <w:spacing w:after="0" w:line="240" w:lineRule="auto"/>
        <w:jc w:val="both"/>
        <w:rPr>
          <w:rFonts w:ascii="Times New Roman" w:hAnsi="Times New Roman" w:cs="Times New Roman"/>
          <w:bCs/>
          <w:sz w:val="28"/>
          <w:szCs w:val="28"/>
        </w:rPr>
      </w:pPr>
    </w:p>
    <w:p w:rsidR="00217027" w:rsidRDefault="00217027" w:rsidP="003D253F">
      <w:pPr>
        <w:spacing w:after="0" w:line="240" w:lineRule="auto"/>
        <w:jc w:val="both"/>
        <w:rPr>
          <w:rFonts w:ascii="Times New Roman" w:hAnsi="Times New Roman" w:cs="Times New Roman"/>
          <w:bCs/>
          <w:sz w:val="28"/>
          <w:szCs w:val="28"/>
        </w:rPr>
      </w:pPr>
    </w:p>
    <w:p w:rsidR="00217027" w:rsidRDefault="00217027" w:rsidP="003D253F">
      <w:pPr>
        <w:spacing w:after="0" w:line="240" w:lineRule="auto"/>
        <w:jc w:val="both"/>
        <w:rPr>
          <w:rFonts w:ascii="Times New Roman" w:hAnsi="Times New Roman" w:cs="Times New Roman"/>
          <w:bCs/>
          <w:sz w:val="28"/>
          <w:szCs w:val="28"/>
        </w:rPr>
      </w:pPr>
    </w:p>
    <w:p w:rsidR="00217027" w:rsidRDefault="00217027" w:rsidP="003D253F">
      <w:pPr>
        <w:spacing w:after="0" w:line="240" w:lineRule="auto"/>
        <w:jc w:val="both"/>
        <w:rPr>
          <w:rFonts w:ascii="Times New Roman" w:hAnsi="Times New Roman" w:cs="Times New Roman"/>
          <w:bCs/>
          <w:sz w:val="28"/>
          <w:szCs w:val="28"/>
        </w:rPr>
      </w:pPr>
    </w:p>
    <w:p w:rsidR="00217027" w:rsidRDefault="00217027" w:rsidP="003D253F">
      <w:pPr>
        <w:spacing w:after="0" w:line="240" w:lineRule="auto"/>
        <w:jc w:val="both"/>
        <w:rPr>
          <w:rFonts w:ascii="Times New Roman" w:hAnsi="Times New Roman" w:cs="Times New Roman"/>
          <w:bCs/>
          <w:sz w:val="28"/>
          <w:szCs w:val="28"/>
        </w:rPr>
      </w:pPr>
    </w:p>
    <w:p w:rsidR="00217027" w:rsidRDefault="00217027" w:rsidP="003D253F">
      <w:pPr>
        <w:spacing w:after="0" w:line="240" w:lineRule="auto"/>
        <w:jc w:val="both"/>
        <w:rPr>
          <w:rFonts w:ascii="Times New Roman" w:hAnsi="Times New Roman" w:cs="Times New Roman"/>
          <w:bCs/>
          <w:sz w:val="28"/>
          <w:szCs w:val="28"/>
        </w:rPr>
      </w:pPr>
    </w:p>
    <w:p w:rsidR="00217027" w:rsidRDefault="00217027" w:rsidP="003D253F">
      <w:pPr>
        <w:spacing w:after="0" w:line="240" w:lineRule="auto"/>
        <w:jc w:val="both"/>
        <w:rPr>
          <w:rFonts w:ascii="Times New Roman" w:hAnsi="Times New Roman" w:cs="Times New Roman"/>
          <w:bCs/>
          <w:sz w:val="28"/>
          <w:szCs w:val="28"/>
        </w:rPr>
      </w:pPr>
    </w:p>
    <w:p w:rsidR="003B397B" w:rsidRDefault="003B397B" w:rsidP="003B397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bCs/>
          <w:sz w:val="28"/>
          <w:szCs w:val="28"/>
        </w:rPr>
        <w:t xml:space="preserve">                                                                                                  Т</w:t>
      </w:r>
      <w:r w:rsidRPr="00A354F5">
        <w:rPr>
          <w:rFonts w:ascii="Times New Roman" w:hAnsi="Times New Roman" w:cs="Times New Roman"/>
          <w:color w:val="000000"/>
          <w:sz w:val="28"/>
          <w:szCs w:val="28"/>
        </w:rPr>
        <w:t>аблиц</w:t>
      </w:r>
      <w:r>
        <w:rPr>
          <w:rFonts w:ascii="Times New Roman" w:hAnsi="Times New Roman" w:cs="Times New Roman"/>
          <w:color w:val="000000"/>
          <w:sz w:val="28"/>
          <w:szCs w:val="28"/>
        </w:rPr>
        <w:t xml:space="preserve">а № </w:t>
      </w:r>
      <w:r w:rsidR="003D253F">
        <w:rPr>
          <w:rFonts w:ascii="Times New Roman" w:hAnsi="Times New Roman" w:cs="Times New Roman"/>
          <w:color w:val="000000"/>
          <w:sz w:val="28"/>
          <w:szCs w:val="28"/>
        </w:rPr>
        <w:t>2</w:t>
      </w:r>
      <w:r w:rsidR="001D76CE">
        <w:rPr>
          <w:rFonts w:ascii="Times New Roman" w:hAnsi="Times New Roman" w:cs="Times New Roman"/>
          <w:color w:val="000000"/>
          <w:sz w:val="28"/>
          <w:szCs w:val="28"/>
        </w:rPr>
        <w:t>1</w:t>
      </w:r>
    </w:p>
    <w:p w:rsidR="003B397B" w:rsidRDefault="003B397B" w:rsidP="003B397B">
      <w:pPr>
        <w:spacing w:after="0" w:line="240" w:lineRule="auto"/>
        <w:ind w:firstLine="709"/>
        <w:jc w:val="both"/>
        <w:rPr>
          <w:rFonts w:ascii="Times New Roman" w:hAnsi="Times New Roman" w:cs="Times New Roman"/>
          <w:bCs/>
          <w:sz w:val="28"/>
          <w:szCs w:val="28"/>
        </w:rPr>
      </w:pPr>
    </w:p>
    <w:p w:rsidR="003B397B" w:rsidRPr="00AA09DC" w:rsidRDefault="003B397B" w:rsidP="003B397B">
      <w:pPr>
        <w:spacing w:after="0" w:line="240" w:lineRule="auto"/>
        <w:ind w:firstLine="709"/>
        <w:jc w:val="center"/>
        <w:rPr>
          <w:rFonts w:ascii="Times New Roman" w:hAnsi="Times New Roman" w:cs="Times New Roman"/>
          <w:b/>
          <w:bCs/>
          <w:sz w:val="24"/>
          <w:szCs w:val="24"/>
        </w:rPr>
      </w:pPr>
      <w:r w:rsidRPr="00AA09DC">
        <w:rPr>
          <w:rFonts w:ascii="Times New Roman" w:hAnsi="Times New Roman" w:cs="Times New Roman"/>
          <w:b/>
          <w:color w:val="000000"/>
          <w:sz w:val="24"/>
          <w:szCs w:val="24"/>
        </w:rPr>
        <w:t xml:space="preserve">Результаты SWOT-анализа </w:t>
      </w:r>
      <w:r w:rsidRPr="00AA09DC">
        <w:rPr>
          <w:rFonts w:ascii="Times New Roman" w:hAnsi="Times New Roman" w:cs="Times New Roman"/>
          <w:b/>
          <w:bCs/>
          <w:sz w:val="24"/>
          <w:szCs w:val="24"/>
        </w:rPr>
        <w:t xml:space="preserve">муниципального образования </w:t>
      </w:r>
    </w:p>
    <w:p w:rsidR="003B397B" w:rsidRDefault="0087689D" w:rsidP="003B397B">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Крыло</w:t>
      </w:r>
      <w:r w:rsidR="003B397B">
        <w:rPr>
          <w:rFonts w:ascii="Times New Roman" w:hAnsi="Times New Roman" w:cs="Times New Roman"/>
          <w:b/>
          <w:bCs/>
          <w:sz w:val="24"/>
          <w:szCs w:val="24"/>
        </w:rPr>
        <w:t>вский</w:t>
      </w:r>
      <w:r w:rsidR="003B397B" w:rsidRPr="00AA09DC">
        <w:rPr>
          <w:rFonts w:ascii="Times New Roman" w:hAnsi="Times New Roman" w:cs="Times New Roman"/>
          <w:b/>
          <w:bCs/>
          <w:sz w:val="24"/>
          <w:szCs w:val="24"/>
        </w:rPr>
        <w:t xml:space="preserve"> район</w:t>
      </w:r>
    </w:p>
    <w:p w:rsidR="003B397B" w:rsidRPr="00BE5328" w:rsidRDefault="003B397B" w:rsidP="003B397B">
      <w:pPr>
        <w:pStyle w:val="af3"/>
      </w:pP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0A0"/>
      </w:tblPr>
      <w:tblGrid>
        <w:gridCol w:w="703"/>
        <w:gridCol w:w="4320"/>
        <w:gridCol w:w="4321"/>
      </w:tblGrid>
      <w:tr w:rsidR="003B397B" w:rsidRPr="00E733B9" w:rsidTr="009A7B47">
        <w:tc>
          <w:tcPr>
            <w:tcW w:w="703" w:type="dxa"/>
            <w:vMerge w:val="restart"/>
            <w:tcBorders>
              <w:top w:val="single" w:sz="4" w:space="0" w:color="4F81BD"/>
              <w:left w:val="single" w:sz="4" w:space="0" w:color="4F81BD"/>
              <w:bottom w:val="single" w:sz="4" w:space="0" w:color="4F81BD"/>
              <w:right w:val="nil"/>
            </w:tcBorders>
            <w:shd w:val="clear" w:color="auto" w:fill="4F81BD"/>
            <w:textDirection w:val="btLr"/>
          </w:tcPr>
          <w:p w:rsidR="003B397B" w:rsidRPr="00FB2B8E" w:rsidRDefault="003B397B" w:rsidP="009A7B47">
            <w:pPr>
              <w:widowControl w:val="0"/>
              <w:ind w:left="113" w:right="113"/>
              <w:jc w:val="center"/>
              <w:rPr>
                <w:rFonts w:ascii="Times New Roman CYR" w:hAnsi="Times New Roman CYR" w:cs="Times New Roman CYR"/>
                <w:b/>
                <w:bCs/>
                <w:color w:val="FFFFFF"/>
                <w:sz w:val="24"/>
                <w:szCs w:val="24"/>
              </w:rPr>
            </w:pPr>
            <w:r w:rsidRPr="00FB2B8E">
              <w:rPr>
                <w:rFonts w:ascii="Times New Roman CYR" w:hAnsi="Times New Roman CYR" w:cs="Times New Roman CYR"/>
                <w:b/>
                <w:bCs/>
                <w:color w:val="FFFFFF"/>
                <w:sz w:val="24"/>
                <w:szCs w:val="24"/>
              </w:rPr>
              <w:t>Внутренняя среда</w:t>
            </w:r>
          </w:p>
        </w:tc>
        <w:tc>
          <w:tcPr>
            <w:tcW w:w="4320" w:type="dxa"/>
            <w:tcBorders>
              <w:top w:val="single" w:sz="4" w:space="0" w:color="4F81BD"/>
              <w:left w:val="nil"/>
              <w:bottom w:val="single" w:sz="4" w:space="0" w:color="4F81BD"/>
              <w:right w:val="single" w:sz="4" w:space="0" w:color="FFFFFF"/>
            </w:tcBorders>
            <w:shd w:val="clear" w:color="auto" w:fill="4F81BD"/>
          </w:tcPr>
          <w:p w:rsidR="003B397B" w:rsidRPr="00FB2B8E" w:rsidRDefault="003B397B" w:rsidP="009A7B47">
            <w:pPr>
              <w:widowControl w:val="0"/>
              <w:spacing w:line="240" w:lineRule="auto"/>
              <w:jc w:val="center"/>
              <w:rPr>
                <w:rFonts w:ascii="Times New Roman" w:hAnsi="Times New Roman" w:cs="Times New Roman"/>
                <w:b/>
                <w:bCs/>
                <w:color w:val="FFFFFF"/>
                <w:sz w:val="24"/>
                <w:szCs w:val="24"/>
              </w:rPr>
            </w:pPr>
            <w:r w:rsidRPr="00FB2B8E">
              <w:rPr>
                <w:rFonts w:ascii="Times New Roman" w:hAnsi="Times New Roman" w:cs="Times New Roman"/>
                <w:b/>
                <w:bCs/>
                <w:color w:val="FFFFFF"/>
                <w:sz w:val="24"/>
                <w:szCs w:val="24"/>
              </w:rPr>
              <w:t>Положительное влияние</w:t>
            </w:r>
          </w:p>
        </w:tc>
        <w:tc>
          <w:tcPr>
            <w:tcW w:w="4321" w:type="dxa"/>
            <w:tcBorders>
              <w:top w:val="single" w:sz="4" w:space="0" w:color="4F81BD"/>
              <w:left w:val="single" w:sz="4" w:space="0" w:color="FFFFFF"/>
              <w:bottom w:val="single" w:sz="4" w:space="0" w:color="4F81BD"/>
              <w:right w:val="single" w:sz="4" w:space="0" w:color="4F81BD"/>
            </w:tcBorders>
            <w:shd w:val="clear" w:color="auto" w:fill="4F81BD"/>
          </w:tcPr>
          <w:p w:rsidR="003B397B" w:rsidRPr="00FB2B8E" w:rsidRDefault="003B397B" w:rsidP="009A7B47">
            <w:pPr>
              <w:widowControl w:val="0"/>
              <w:spacing w:line="240" w:lineRule="auto"/>
              <w:jc w:val="center"/>
              <w:rPr>
                <w:rFonts w:ascii="Times New Roman" w:hAnsi="Times New Roman" w:cs="Times New Roman"/>
                <w:b/>
                <w:bCs/>
                <w:color w:val="FFFFFF"/>
                <w:sz w:val="24"/>
                <w:szCs w:val="24"/>
              </w:rPr>
            </w:pPr>
            <w:r w:rsidRPr="00FB2B8E">
              <w:rPr>
                <w:rFonts w:ascii="Times New Roman" w:hAnsi="Times New Roman" w:cs="Times New Roman"/>
                <w:b/>
                <w:bCs/>
                <w:color w:val="FFFFFF"/>
                <w:sz w:val="24"/>
                <w:szCs w:val="24"/>
              </w:rPr>
              <w:t>Отрицательное влияние</w:t>
            </w:r>
          </w:p>
        </w:tc>
      </w:tr>
      <w:tr w:rsidR="003B397B" w:rsidRPr="00E733B9" w:rsidTr="009A7B47">
        <w:tc>
          <w:tcPr>
            <w:tcW w:w="703" w:type="dxa"/>
            <w:vMerge/>
            <w:shd w:val="clear" w:color="auto" w:fill="DBE5F1"/>
          </w:tcPr>
          <w:p w:rsidR="003B397B" w:rsidRPr="00FB2B8E" w:rsidRDefault="003B397B" w:rsidP="009A7B47">
            <w:pPr>
              <w:widowControl w:val="0"/>
              <w:jc w:val="both"/>
              <w:rPr>
                <w:rFonts w:ascii="Times New Roman CYR" w:hAnsi="Times New Roman CYR" w:cs="Times New Roman CYR"/>
                <w:b/>
                <w:bCs/>
                <w:sz w:val="24"/>
                <w:szCs w:val="24"/>
              </w:rPr>
            </w:pPr>
          </w:p>
        </w:tc>
        <w:tc>
          <w:tcPr>
            <w:tcW w:w="4320" w:type="dxa"/>
            <w:shd w:val="clear" w:color="auto" w:fill="DBE5F1"/>
          </w:tcPr>
          <w:p w:rsidR="003B397B" w:rsidRPr="00610EA5" w:rsidRDefault="003B397B" w:rsidP="009A7B47">
            <w:pPr>
              <w:widowControl w:val="0"/>
              <w:spacing w:line="240" w:lineRule="auto"/>
              <w:jc w:val="center"/>
              <w:rPr>
                <w:rFonts w:ascii="Times New Roman" w:hAnsi="Times New Roman" w:cs="Times New Roman"/>
                <w:b/>
                <w:i/>
                <w:sz w:val="24"/>
                <w:szCs w:val="24"/>
                <w:lang w:val="en-US"/>
              </w:rPr>
            </w:pPr>
            <w:r w:rsidRPr="00FB2B8E">
              <w:rPr>
                <w:rFonts w:ascii="Times New Roman" w:hAnsi="Times New Roman" w:cs="Times New Roman"/>
                <w:b/>
                <w:i/>
                <w:sz w:val="24"/>
                <w:szCs w:val="24"/>
              </w:rPr>
              <w:t>Сильные стороны</w:t>
            </w:r>
            <w:r>
              <w:rPr>
                <w:rFonts w:ascii="Times New Roman" w:hAnsi="Times New Roman" w:cs="Times New Roman"/>
                <w:b/>
                <w:i/>
                <w:sz w:val="24"/>
                <w:szCs w:val="24"/>
              </w:rPr>
              <w:t xml:space="preserve"> (</w:t>
            </w:r>
            <w:r>
              <w:rPr>
                <w:rFonts w:ascii="Times New Roman" w:hAnsi="Times New Roman" w:cs="Times New Roman"/>
                <w:b/>
                <w:i/>
                <w:sz w:val="24"/>
                <w:szCs w:val="24"/>
                <w:lang w:val="en-US"/>
              </w:rPr>
              <w:t>S)</w:t>
            </w:r>
          </w:p>
        </w:tc>
        <w:tc>
          <w:tcPr>
            <w:tcW w:w="4321" w:type="dxa"/>
            <w:shd w:val="clear" w:color="auto" w:fill="DBE5F1"/>
          </w:tcPr>
          <w:p w:rsidR="003B397B" w:rsidRPr="00610EA5" w:rsidRDefault="003B397B" w:rsidP="009A7B47">
            <w:pPr>
              <w:widowControl w:val="0"/>
              <w:spacing w:line="240" w:lineRule="auto"/>
              <w:jc w:val="center"/>
              <w:rPr>
                <w:rFonts w:ascii="Times New Roman" w:hAnsi="Times New Roman" w:cs="Times New Roman"/>
                <w:b/>
                <w:i/>
                <w:sz w:val="24"/>
                <w:szCs w:val="24"/>
              </w:rPr>
            </w:pPr>
            <w:r w:rsidRPr="00FB2B8E">
              <w:rPr>
                <w:rFonts w:ascii="Times New Roman" w:hAnsi="Times New Roman" w:cs="Times New Roman"/>
                <w:b/>
                <w:i/>
                <w:sz w:val="24"/>
                <w:szCs w:val="24"/>
              </w:rPr>
              <w:t>Слабые стороны</w:t>
            </w:r>
            <w:r>
              <w:rPr>
                <w:rFonts w:ascii="Times New Roman" w:hAnsi="Times New Roman" w:cs="Times New Roman"/>
                <w:b/>
                <w:i/>
                <w:sz w:val="24"/>
                <w:szCs w:val="24"/>
                <w:lang w:val="en-US"/>
              </w:rPr>
              <w:t xml:space="preserve"> (W)</w:t>
            </w:r>
          </w:p>
        </w:tc>
      </w:tr>
      <w:tr w:rsidR="003B397B" w:rsidRPr="00E733B9" w:rsidTr="009A7B47">
        <w:tc>
          <w:tcPr>
            <w:tcW w:w="703" w:type="dxa"/>
            <w:vMerge/>
          </w:tcPr>
          <w:p w:rsidR="003B397B" w:rsidRPr="00FB2B8E" w:rsidRDefault="003B397B" w:rsidP="009A7B47">
            <w:pPr>
              <w:widowControl w:val="0"/>
              <w:jc w:val="both"/>
              <w:rPr>
                <w:rFonts w:ascii="Times New Roman CYR" w:hAnsi="Times New Roman CYR" w:cs="Times New Roman CYR"/>
                <w:b/>
                <w:bCs/>
                <w:sz w:val="24"/>
                <w:szCs w:val="24"/>
              </w:rPr>
            </w:pPr>
          </w:p>
        </w:tc>
        <w:tc>
          <w:tcPr>
            <w:tcW w:w="8641" w:type="dxa"/>
            <w:gridSpan w:val="2"/>
          </w:tcPr>
          <w:p w:rsidR="003B397B" w:rsidRPr="00FB2B8E" w:rsidRDefault="003B397B" w:rsidP="009A7B47">
            <w:pPr>
              <w:widowControl w:val="0"/>
              <w:spacing w:line="240" w:lineRule="auto"/>
              <w:jc w:val="center"/>
              <w:rPr>
                <w:rFonts w:ascii="Times New Roman" w:hAnsi="Times New Roman" w:cs="Times New Roman"/>
                <w:i/>
                <w:sz w:val="24"/>
                <w:szCs w:val="24"/>
              </w:rPr>
            </w:pPr>
            <w:r w:rsidRPr="00FB2B8E">
              <w:rPr>
                <w:rFonts w:ascii="Times New Roman" w:hAnsi="Times New Roman" w:cs="Times New Roman"/>
                <w:i/>
                <w:sz w:val="24"/>
                <w:szCs w:val="24"/>
              </w:rPr>
              <w:t>Экономико-географическое положение и природный потенциал</w:t>
            </w:r>
          </w:p>
        </w:tc>
      </w:tr>
      <w:tr w:rsidR="003B397B" w:rsidRPr="00E733B9" w:rsidTr="009A7B47">
        <w:tc>
          <w:tcPr>
            <w:tcW w:w="703" w:type="dxa"/>
            <w:vMerge/>
            <w:shd w:val="clear" w:color="auto" w:fill="DBE5F1"/>
          </w:tcPr>
          <w:p w:rsidR="003B397B" w:rsidRPr="00FB2B8E" w:rsidRDefault="003B397B" w:rsidP="009A7B47">
            <w:pPr>
              <w:widowControl w:val="0"/>
              <w:jc w:val="both"/>
              <w:rPr>
                <w:rFonts w:ascii="Times New Roman CYR" w:hAnsi="Times New Roman CYR" w:cs="Times New Roman CYR"/>
                <w:b/>
                <w:bCs/>
                <w:sz w:val="24"/>
                <w:szCs w:val="24"/>
              </w:rPr>
            </w:pPr>
          </w:p>
        </w:tc>
        <w:tc>
          <w:tcPr>
            <w:tcW w:w="4320" w:type="dxa"/>
            <w:shd w:val="clear" w:color="auto" w:fill="DBE5F1"/>
          </w:tcPr>
          <w:p w:rsidR="003B397B" w:rsidRPr="00FB2B8E" w:rsidRDefault="003B397B" w:rsidP="009A7B47">
            <w:pPr>
              <w:widowControl w:val="0"/>
              <w:spacing w:line="240" w:lineRule="auto"/>
              <w:jc w:val="both"/>
              <w:rPr>
                <w:rFonts w:ascii="Times New Roman" w:hAnsi="Times New Roman" w:cs="Times New Roman"/>
                <w:sz w:val="24"/>
                <w:szCs w:val="24"/>
              </w:rPr>
            </w:pPr>
            <w:r w:rsidRPr="00FB2B8E">
              <w:rPr>
                <w:rFonts w:ascii="Times New Roman" w:hAnsi="Times New Roman" w:cs="Times New Roman"/>
                <w:sz w:val="24"/>
                <w:szCs w:val="24"/>
              </w:rPr>
              <w:t>Благоприятные климатические условия.</w:t>
            </w:r>
          </w:p>
          <w:p w:rsidR="003B397B" w:rsidRPr="00FB2B8E" w:rsidRDefault="003B397B" w:rsidP="009A7B47">
            <w:pPr>
              <w:widowControl w:val="0"/>
              <w:spacing w:line="240" w:lineRule="auto"/>
              <w:jc w:val="both"/>
              <w:rPr>
                <w:rFonts w:ascii="Times New Roman" w:hAnsi="Times New Roman" w:cs="Times New Roman"/>
                <w:sz w:val="24"/>
                <w:szCs w:val="24"/>
              </w:rPr>
            </w:pPr>
            <w:r w:rsidRPr="00FB2B8E">
              <w:rPr>
                <w:rFonts w:ascii="Times New Roman" w:hAnsi="Times New Roman" w:cs="Times New Roman"/>
                <w:sz w:val="24"/>
                <w:szCs w:val="24"/>
              </w:rPr>
              <w:t>Богатый природный потенциал.</w:t>
            </w:r>
          </w:p>
          <w:p w:rsidR="003B397B" w:rsidRPr="00FB2B8E" w:rsidRDefault="003B397B" w:rsidP="009A7B47">
            <w:pPr>
              <w:widowControl w:val="0"/>
              <w:spacing w:line="240" w:lineRule="auto"/>
              <w:jc w:val="both"/>
              <w:rPr>
                <w:rFonts w:ascii="Times New Roman" w:hAnsi="Times New Roman" w:cs="Times New Roman"/>
                <w:sz w:val="24"/>
                <w:szCs w:val="24"/>
              </w:rPr>
            </w:pPr>
            <w:r w:rsidRPr="00FB2B8E">
              <w:rPr>
                <w:rFonts w:ascii="Times New Roman" w:hAnsi="Times New Roman" w:cs="Times New Roman"/>
                <w:sz w:val="24"/>
                <w:szCs w:val="24"/>
              </w:rPr>
              <w:t>Плодородные почвы.</w:t>
            </w:r>
          </w:p>
          <w:p w:rsidR="003B397B" w:rsidRPr="00FB2B8E" w:rsidRDefault="003B397B" w:rsidP="009A7B47">
            <w:pPr>
              <w:widowControl w:val="0"/>
              <w:spacing w:line="240" w:lineRule="auto"/>
              <w:jc w:val="both"/>
              <w:rPr>
                <w:rFonts w:ascii="Times New Roman" w:hAnsi="Times New Roman" w:cs="Times New Roman"/>
                <w:sz w:val="24"/>
                <w:szCs w:val="24"/>
              </w:rPr>
            </w:pPr>
            <w:r w:rsidRPr="00FB2B8E">
              <w:rPr>
                <w:rFonts w:ascii="Times New Roman" w:hAnsi="Times New Roman" w:cs="Times New Roman"/>
                <w:sz w:val="24"/>
                <w:szCs w:val="24"/>
              </w:rPr>
              <w:t>Высокое качество земельных угодий.</w:t>
            </w:r>
          </w:p>
          <w:p w:rsidR="003B397B" w:rsidRPr="00FB2B8E" w:rsidRDefault="003D253F" w:rsidP="008C057B">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Б</w:t>
            </w:r>
            <w:r w:rsidR="003B397B" w:rsidRPr="00FB2B8E">
              <w:rPr>
                <w:rFonts w:ascii="Times New Roman" w:hAnsi="Times New Roman" w:cs="Times New Roman"/>
                <w:sz w:val="24"/>
                <w:szCs w:val="24"/>
              </w:rPr>
              <w:t>лизость крупных региональных и национальных транспортных коридоров</w:t>
            </w:r>
          </w:p>
        </w:tc>
        <w:tc>
          <w:tcPr>
            <w:tcW w:w="4321" w:type="dxa"/>
            <w:shd w:val="clear" w:color="auto" w:fill="DBE5F1"/>
          </w:tcPr>
          <w:p w:rsidR="003B397B" w:rsidRPr="00FB2B8E" w:rsidRDefault="003D253F" w:rsidP="009A7B47">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Дефицит</w:t>
            </w:r>
            <w:r w:rsidR="003B397B" w:rsidRPr="00FB2B8E">
              <w:rPr>
                <w:rFonts w:ascii="Times New Roman" w:hAnsi="Times New Roman" w:cs="Times New Roman"/>
                <w:sz w:val="24"/>
                <w:szCs w:val="24"/>
              </w:rPr>
              <w:t xml:space="preserve"> свободных земель несельскохозяйственного назначения.</w:t>
            </w:r>
          </w:p>
          <w:p w:rsidR="003D253F" w:rsidRDefault="003D253F" w:rsidP="009A7B47">
            <w:pPr>
              <w:widowControl w:val="0"/>
              <w:spacing w:line="240" w:lineRule="auto"/>
              <w:jc w:val="both"/>
              <w:rPr>
                <w:rFonts w:ascii="Times New Roman" w:hAnsi="Times New Roman" w:cs="Times New Roman"/>
                <w:sz w:val="24"/>
                <w:szCs w:val="24"/>
              </w:rPr>
            </w:pPr>
          </w:p>
          <w:p w:rsidR="003B397B" w:rsidRPr="00FB2B8E" w:rsidRDefault="003B397B" w:rsidP="009A7B47">
            <w:pPr>
              <w:widowControl w:val="0"/>
              <w:spacing w:line="240" w:lineRule="auto"/>
              <w:jc w:val="both"/>
              <w:rPr>
                <w:rFonts w:ascii="Times New Roman" w:hAnsi="Times New Roman" w:cs="Times New Roman"/>
                <w:sz w:val="24"/>
                <w:szCs w:val="24"/>
              </w:rPr>
            </w:pPr>
            <w:r w:rsidRPr="00FB2B8E">
              <w:rPr>
                <w:rFonts w:ascii="Times New Roman" w:hAnsi="Times New Roman" w:cs="Times New Roman"/>
                <w:sz w:val="24"/>
                <w:szCs w:val="24"/>
              </w:rPr>
              <w:t>Относительная отдаленность от регионального центра</w:t>
            </w:r>
            <w:r>
              <w:rPr>
                <w:rFonts w:ascii="Times New Roman" w:hAnsi="Times New Roman" w:cs="Times New Roman"/>
                <w:sz w:val="24"/>
                <w:szCs w:val="24"/>
              </w:rPr>
              <w:t xml:space="preserve"> и морских портов.</w:t>
            </w:r>
          </w:p>
        </w:tc>
      </w:tr>
      <w:tr w:rsidR="003B397B" w:rsidRPr="00E733B9" w:rsidTr="009A7B47">
        <w:tc>
          <w:tcPr>
            <w:tcW w:w="703" w:type="dxa"/>
            <w:vMerge/>
          </w:tcPr>
          <w:p w:rsidR="003B397B" w:rsidRPr="00FB2B8E" w:rsidRDefault="003B397B" w:rsidP="009A7B47">
            <w:pPr>
              <w:widowControl w:val="0"/>
              <w:jc w:val="both"/>
              <w:rPr>
                <w:rFonts w:ascii="Times New Roman CYR" w:hAnsi="Times New Roman CYR" w:cs="Times New Roman CYR"/>
                <w:b/>
                <w:bCs/>
                <w:sz w:val="24"/>
                <w:szCs w:val="24"/>
              </w:rPr>
            </w:pPr>
          </w:p>
        </w:tc>
        <w:tc>
          <w:tcPr>
            <w:tcW w:w="8641" w:type="dxa"/>
            <w:gridSpan w:val="2"/>
          </w:tcPr>
          <w:p w:rsidR="003B397B" w:rsidRPr="00FB2B8E" w:rsidRDefault="003B397B" w:rsidP="009A7B47">
            <w:pPr>
              <w:widowControl w:val="0"/>
              <w:spacing w:line="240" w:lineRule="auto"/>
              <w:jc w:val="center"/>
              <w:rPr>
                <w:rFonts w:ascii="Times New Roman" w:hAnsi="Times New Roman" w:cs="Times New Roman"/>
                <w:i/>
                <w:sz w:val="24"/>
                <w:szCs w:val="24"/>
              </w:rPr>
            </w:pPr>
            <w:r w:rsidRPr="00FB2B8E">
              <w:rPr>
                <w:rFonts w:ascii="Times New Roman" w:hAnsi="Times New Roman" w:cs="Times New Roman"/>
                <w:i/>
                <w:sz w:val="24"/>
                <w:szCs w:val="24"/>
              </w:rPr>
              <w:t>Местная экономика и предпринимательский потенциал</w:t>
            </w:r>
          </w:p>
        </w:tc>
      </w:tr>
      <w:tr w:rsidR="003B397B" w:rsidRPr="00E733B9" w:rsidTr="009A7B47">
        <w:tc>
          <w:tcPr>
            <w:tcW w:w="703" w:type="dxa"/>
            <w:vMerge/>
            <w:shd w:val="clear" w:color="auto" w:fill="DBE5F1"/>
          </w:tcPr>
          <w:p w:rsidR="003B397B" w:rsidRPr="00FB2B8E" w:rsidRDefault="003B397B" w:rsidP="009A7B47">
            <w:pPr>
              <w:widowControl w:val="0"/>
              <w:jc w:val="both"/>
              <w:rPr>
                <w:rFonts w:ascii="Times New Roman CYR" w:hAnsi="Times New Roman CYR" w:cs="Times New Roman CYR"/>
                <w:b/>
                <w:bCs/>
                <w:sz w:val="24"/>
                <w:szCs w:val="24"/>
              </w:rPr>
            </w:pPr>
          </w:p>
        </w:tc>
        <w:tc>
          <w:tcPr>
            <w:tcW w:w="4320" w:type="dxa"/>
            <w:shd w:val="clear" w:color="auto" w:fill="DBE5F1"/>
          </w:tcPr>
          <w:p w:rsidR="003B397B" w:rsidRPr="00FB2B8E" w:rsidRDefault="003B397B" w:rsidP="009A7B47">
            <w:pPr>
              <w:widowControl w:val="0"/>
              <w:spacing w:line="240" w:lineRule="auto"/>
              <w:jc w:val="both"/>
              <w:rPr>
                <w:rFonts w:ascii="Times New Roman" w:hAnsi="Times New Roman" w:cs="Times New Roman"/>
                <w:sz w:val="24"/>
                <w:szCs w:val="24"/>
              </w:rPr>
            </w:pPr>
            <w:r w:rsidRPr="00FB2B8E">
              <w:rPr>
                <w:rFonts w:ascii="Times New Roman" w:hAnsi="Times New Roman" w:cs="Times New Roman"/>
                <w:sz w:val="24"/>
                <w:szCs w:val="24"/>
              </w:rPr>
              <w:t>Наличие бюджетообразующих агропромышленных предприятий.</w:t>
            </w:r>
          </w:p>
          <w:p w:rsidR="003B397B" w:rsidRPr="00FB2B8E" w:rsidRDefault="003B397B" w:rsidP="009A7B47">
            <w:pPr>
              <w:widowControl w:val="0"/>
              <w:spacing w:line="240" w:lineRule="auto"/>
              <w:jc w:val="both"/>
              <w:rPr>
                <w:rFonts w:ascii="Times New Roman" w:hAnsi="Times New Roman" w:cs="Times New Roman"/>
                <w:sz w:val="24"/>
                <w:szCs w:val="24"/>
              </w:rPr>
            </w:pPr>
            <w:r w:rsidRPr="00FB2B8E">
              <w:rPr>
                <w:rFonts w:ascii="Times New Roman" w:hAnsi="Times New Roman" w:cs="Times New Roman"/>
                <w:sz w:val="24"/>
                <w:szCs w:val="24"/>
              </w:rPr>
              <w:t>Ориентация экономики на переработку продукции АПК.</w:t>
            </w:r>
          </w:p>
          <w:p w:rsidR="003B397B" w:rsidRPr="00FB2B8E" w:rsidRDefault="003B397B" w:rsidP="009A7B47">
            <w:pPr>
              <w:widowControl w:val="0"/>
              <w:spacing w:after="0" w:line="240" w:lineRule="auto"/>
              <w:jc w:val="both"/>
              <w:rPr>
                <w:rFonts w:ascii="Times New Roman" w:hAnsi="Times New Roman" w:cs="Times New Roman"/>
                <w:sz w:val="24"/>
                <w:szCs w:val="24"/>
              </w:rPr>
            </w:pPr>
            <w:r w:rsidRPr="00FB2B8E">
              <w:rPr>
                <w:rFonts w:ascii="Times New Roman" w:hAnsi="Times New Roman" w:cs="Times New Roman"/>
                <w:sz w:val="24"/>
                <w:szCs w:val="24"/>
              </w:rPr>
              <w:t xml:space="preserve">Высокий потенциал </w:t>
            </w:r>
          </w:p>
          <w:p w:rsidR="003B397B" w:rsidRDefault="003B397B" w:rsidP="009A7B47">
            <w:pPr>
              <w:widowControl w:val="0"/>
              <w:spacing w:after="0" w:line="240" w:lineRule="auto"/>
              <w:jc w:val="both"/>
              <w:rPr>
                <w:rFonts w:ascii="Times New Roman" w:hAnsi="Times New Roman" w:cs="Times New Roman"/>
                <w:sz w:val="24"/>
                <w:szCs w:val="24"/>
              </w:rPr>
            </w:pPr>
            <w:r w:rsidRPr="00FB2B8E">
              <w:rPr>
                <w:rFonts w:ascii="Times New Roman" w:hAnsi="Times New Roman" w:cs="Times New Roman"/>
                <w:sz w:val="24"/>
                <w:szCs w:val="24"/>
              </w:rPr>
              <w:t>инвестиционного развития.</w:t>
            </w:r>
          </w:p>
          <w:p w:rsidR="003B397B" w:rsidRPr="00FB2B8E" w:rsidRDefault="003B397B" w:rsidP="009A7B47">
            <w:pPr>
              <w:widowControl w:val="0"/>
              <w:spacing w:after="0" w:line="240" w:lineRule="auto"/>
              <w:jc w:val="both"/>
              <w:rPr>
                <w:rFonts w:ascii="Times New Roman" w:hAnsi="Times New Roman" w:cs="Times New Roman"/>
                <w:sz w:val="24"/>
                <w:szCs w:val="24"/>
              </w:rPr>
            </w:pPr>
          </w:p>
          <w:p w:rsidR="003B397B" w:rsidRPr="00FB2B8E" w:rsidRDefault="003B397B" w:rsidP="009A7B47">
            <w:pPr>
              <w:widowControl w:val="0"/>
              <w:spacing w:line="240" w:lineRule="auto"/>
              <w:jc w:val="both"/>
              <w:rPr>
                <w:rFonts w:ascii="Times New Roman" w:hAnsi="Times New Roman" w:cs="Times New Roman"/>
                <w:sz w:val="24"/>
                <w:szCs w:val="24"/>
              </w:rPr>
            </w:pPr>
            <w:r w:rsidRPr="00FB2B8E">
              <w:rPr>
                <w:rFonts w:ascii="Times New Roman" w:hAnsi="Times New Roman" w:cs="Times New Roman"/>
                <w:sz w:val="24"/>
                <w:szCs w:val="24"/>
              </w:rPr>
              <w:t>Потенциал развития малого предпринимательства.</w:t>
            </w:r>
          </w:p>
          <w:p w:rsidR="003B397B" w:rsidRPr="00FB2B8E" w:rsidRDefault="003B397B" w:rsidP="009A7B47">
            <w:pPr>
              <w:widowControl w:val="0"/>
              <w:spacing w:line="240" w:lineRule="auto"/>
              <w:jc w:val="both"/>
              <w:rPr>
                <w:rFonts w:ascii="Times New Roman" w:hAnsi="Times New Roman" w:cs="Times New Roman"/>
                <w:sz w:val="24"/>
                <w:szCs w:val="24"/>
              </w:rPr>
            </w:pPr>
            <w:r w:rsidRPr="00FB2B8E">
              <w:rPr>
                <w:rFonts w:ascii="Times New Roman" w:hAnsi="Times New Roman" w:cs="Times New Roman"/>
                <w:sz w:val="24"/>
                <w:szCs w:val="24"/>
              </w:rPr>
              <w:t>Возможность участия субъектов малого и среднего предпринимательства в конкурсах на получении субсидий в рамках краевой программы поддержки малого и среднего предпринимательства.</w:t>
            </w:r>
          </w:p>
          <w:p w:rsidR="003B397B" w:rsidRPr="00FB2B8E" w:rsidRDefault="003B397B" w:rsidP="009A7B47">
            <w:pPr>
              <w:widowControl w:val="0"/>
              <w:spacing w:line="240" w:lineRule="auto"/>
              <w:jc w:val="both"/>
              <w:rPr>
                <w:rFonts w:ascii="Times New Roman" w:hAnsi="Times New Roman" w:cs="Times New Roman"/>
                <w:sz w:val="24"/>
                <w:szCs w:val="24"/>
              </w:rPr>
            </w:pPr>
            <w:r w:rsidRPr="00FB2B8E">
              <w:rPr>
                <w:rFonts w:ascii="Times New Roman" w:hAnsi="Times New Roman" w:cs="Times New Roman"/>
                <w:sz w:val="24"/>
                <w:szCs w:val="24"/>
              </w:rPr>
              <w:t>Высокий уровень взаимодействия органов местного самоуправления с предпринимательским сообществом.</w:t>
            </w:r>
          </w:p>
          <w:p w:rsidR="003B397B" w:rsidRPr="00FB2B8E" w:rsidRDefault="003B397B" w:rsidP="009A7B47">
            <w:pPr>
              <w:widowControl w:val="0"/>
              <w:spacing w:line="240" w:lineRule="auto"/>
              <w:jc w:val="both"/>
              <w:rPr>
                <w:rFonts w:ascii="Times New Roman" w:hAnsi="Times New Roman" w:cs="Times New Roman"/>
                <w:sz w:val="24"/>
                <w:szCs w:val="24"/>
              </w:rPr>
            </w:pPr>
            <w:r w:rsidRPr="00FB2B8E">
              <w:rPr>
                <w:rFonts w:ascii="Times New Roman" w:hAnsi="Times New Roman" w:cs="Times New Roman"/>
                <w:sz w:val="24"/>
                <w:szCs w:val="24"/>
              </w:rPr>
              <w:t>Привлечение субъектов малого предпринимательства к участию в размещении заказов для государственных и муниципальных нужд.</w:t>
            </w:r>
          </w:p>
          <w:p w:rsidR="003B397B" w:rsidRPr="00FB2B8E" w:rsidRDefault="003B397B" w:rsidP="009A7B47">
            <w:pPr>
              <w:widowControl w:val="0"/>
              <w:spacing w:line="240" w:lineRule="auto"/>
              <w:jc w:val="both"/>
              <w:rPr>
                <w:rFonts w:ascii="Times New Roman" w:hAnsi="Times New Roman" w:cs="Times New Roman"/>
                <w:sz w:val="24"/>
                <w:szCs w:val="24"/>
              </w:rPr>
            </w:pPr>
            <w:r w:rsidRPr="00FB2B8E">
              <w:rPr>
                <w:rFonts w:ascii="Times New Roman" w:hAnsi="Times New Roman" w:cs="Times New Roman"/>
                <w:sz w:val="24"/>
                <w:szCs w:val="24"/>
              </w:rPr>
              <w:t>Социально ответственный бизнес.</w:t>
            </w:r>
          </w:p>
          <w:p w:rsidR="003B397B" w:rsidRPr="00FB2B8E" w:rsidRDefault="003B397B" w:rsidP="008C057B">
            <w:pPr>
              <w:widowControl w:val="0"/>
              <w:spacing w:line="240" w:lineRule="auto"/>
              <w:jc w:val="both"/>
              <w:rPr>
                <w:rFonts w:ascii="Times New Roman" w:hAnsi="Times New Roman" w:cs="Times New Roman"/>
                <w:sz w:val="24"/>
                <w:szCs w:val="24"/>
              </w:rPr>
            </w:pPr>
            <w:r w:rsidRPr="00FB2B8E">
              <w:rPr>
                <w:rFonts w:ascii="Times New Roman" w:hAnsi="Times New Roman" w:cs="Times New Roman"/>
                <w:sz w:val="24"/>
                <w:szCs w:val="24"/>
              </w:rPr>
              <w:t>Развивается сфера услуг.</w:t>
            </w:r>
          </w:p>
        </w:tc>
        <w:tc>
          <w:tcPr>
            <w:tcW w:w="4321" w:type="dxa"/>
            <w:shd w:val="clear" w:color="auto" w:fill="DBE5F1"/>
          </w:tcPr>
          <w:p w:rsidR="003B397B" w:rsidRPr="00FB2B8E" w:rsidRDefault="003B397B" w:rsidP="009A7B47">
            <w:pPr>
              <w:widowControl w:val="0"/>
              <w:spacing w:line="240" w:lineRule="auto"/>
              <w:jc w:val="both"/>
              <w:rPr>
                <w:rFonts w:ascii="Times New Roman" w:hAnsi="Times New Roman" w:cs="Times New Roman"/>
                <w:sz w:val="24"/>
                <w:szCs w:val="24"/>
              </w:rPr>
            </w:pPr>
            <w:r w:rsidRPr="00FB2B8E">
              <w:rPr>
                <w:rFonts w:ascii="Times New Roman" w:hAnsi="Times New Roman" w:cs="Times New Roman"/>
                <w:sz w:val="24"/>
                <w:szCs w:val="24"/>
              </w:rPr>
              <w:t>Монопрофильность экономики.</w:t>
            </w:r>
          </w:p>
          <w:p w:rsidR="003B397B" w:rsidRPr="00FB2B8E" w:rsidRDefault="003B397B" w:rsidP="009A7B47">
            <w:pPr>
              <w:widowControl w:val="0"/>
              <w:spacing w:line="240" w:lineRule="auto"/>
              <w:jc w:val="both"/>
              <w:rPr>
                <w:rFonts w:ascii="Times New Roman" w:hAnsi="Times New Roman" w:cs="Times New Roman"/>
                <w:sz w:val="24"/>
                <w:szCs w:val="24"/>
              </w:rPr>
            </w:pPr>
            <w:r w:rsidRPr="00FB2B8E">
              <w:rPr>
                <w:rFonts w:ascii="Times New Roman" w:hAnsi="Times New Roman" w:cs="Times New Roman"/>
                <w:sz w:val="24"/>
                <w:szCs w:val="24"/>
              </w:rPr>
              <w:t>Отсутствие ресурсо- и энергосберегающих технологий возделывания сельскохозяйственных культур, высокая потребность в технологиях повышения производительности труда.</w:t>
            </w:r>
          </w:p>
          <w:p w:rsidR="003B397B" w:rsidRPr="00FB2B8E" w:rsidRDefault="003B397B" w:rsidP="009A7B47">
            <w:pPr>
              <w:widowControl w:val="0"/>
              <w:spacing w:line="240" w:lineRule="auto"/>
              <w:jc w:val="both"/>
              <w:rPr>
                <w:rFonts w:ascii="Times New Roman" w:hAnsi="Times New Roman" w:cs="Times New Roman"/>
                <w:sz w:val="24"/>
                <w:szCs w:val="24"/>
              </w:rPr>
            </w:pPr>
            <w:r w:rsidRPr="00FB2B8E">
              <w:rPr>
                <w:rFonts w:ascii="Times New Roman" w:hAnsi="Times New Roman" w:cs="Times New Roman"/>
                <w:sz w:val="24"/>
                <w:szCs w:val="24"/>
              </w:rPr>
              <w:t>Неэластичность структуры экономики.</w:t>
            </w:r>
          </w:p>
          <w:p w:rsidR="003B397B" w:rsidRPr="00FB2B8E" w:rsidRDefault="003B397B" w:rsidP="009A7B47">
            <w:pPr>
              <w:widowControl w:val="0"/>
              <w:spacing w:line="240" w:lineRule="auto"/>
              <w:jc w:val="both"/>
              <w:rPr>
                <w:rFonts w:ascii="Times New Roman" w:hAnsi="Times New Roman" w:cs="Times New Roman"/>
                <w:sz w:val="24"/>
                <w:szCs w:val="24"/>
              </w:rPr>
            </w:pPr>
            <w:r w:rsidRPr="00FB2B8E">
              <w:rPr>
                <w:rFonts w:ascii="Times New Roman" w:hAnsi="Times New Roman" w:cs="Times New Roman"/>
                <w:sz w:val="24"/>
                <w:szCs w:val="24"/>
              </w:rPr>
              <w:t>Низкий уровень технического оснащения небольших хозяйств</w:t>
            </w:r>
          </w:p>
          <w:p w:rsidR="003B397B" w:rsidRPr="00FB2B8E" w:rsidRDefault="003B397B" w:rsidP="009A7B47">
            <w:pPr>
              <w:widowControl w:val="0"/>
              <w:spacing w:line="240" w:lineRule="auto"/>
              <w:jc w:val="both"/>
              <w:rPr>
                <w:rFonts w:ascii="Times New Roman" w:hAnsi="Times New Roman" w:cs="Times New Roman"/>
                <w:sz w:val="24"/>
                <w:szCs w:val="24"/>
              </w:rPr>
            </w:pPr>
            <w:r w:rsidRPr="00FB2B8E">
              <w:rPr>
                <w:rFonts w:ascii="Times New Roman" w:hAnsi="Times New Roman" w:cs="Times New Roman"/>
                <w:sz w:val="24"/>
                <w:szCs w:val="24"/>
              </w:rPr>
              <w:t>Предлагаемые инвестиционные проекты имеют выраженную территориальную маркировку и осуществляются преимущественно силами внутренних инвесторов</w:t>
            </w:r>
          </w:p>
          <w:p w:rsidR="003B397B" w:rsidRPr="00FB2B8E" w:rsidRDefault="003B397B" w:rsidP="009A7B47">
            <w:pPr>
              <w:widowControl w:val="0"/>
              <w:spacing w:line="240" w:lineRule="auto"/>
              <w:jc w:val="both"/>
              <w:rPr>
                <w:rFonts w:ascii="Times New Roman" w:hAnsi="Times New Roman" w:cs="Times New Roman"/>
                <w:sz w:val="24"/>
                <w:szCs w:val="24"/>
              </w:rPr>
            </w:pPr>
            <w:r w:rsidRPr="00FB2B8E">
              <w:rPr>
                <w:rFonts w:ascii="Times New Roman" w:hAnsi="Times New Roman" w:cs="Times New Roman"/>
                <w:sz w:val="24"/>
                <w:szCs w:val="24"/>
              </w:rPr>
              <w:t>Неравномерность развития сельхозпредприятий.</w:t>
            </w:r>
          </w:p>
          <w:p w:rsidR="003B397B" w:rsidRPr="00FB2B8E" w:rsidRDefault="003B397B" w:rsidP="009A7B47">
            <w:pPr>
              <w:widowControl w:val="0"/>
              <w:spacing w:line="240" w:lineRule="auto"/>
              <w:jc w:val="both"/>
              <w:rPr>
                <w:rFonts w:ascii="Times New Roman" w:hAnsi="Times New Roman" w:cs="Times New Roman"/>
                <w:sz w:val="24"/>
                <w:szCs w:val="24"/>
              </w:rPr>
            </w:pPr>
            <w:r w:rsidRPr="00FB2B8E">
              <w:rPr>
                <w:rFonts w:ascii="Times New Roman" w:hAnsi="Times New Roman" w:cs="Times New Roman"/>
                <w:sz w:val="24"/>
                <w:szCs w:val="24"/>
              </w:rPr>
              <w:t>Система торговли обслуживает только население района.</w:t>
            </w:r>
          </w:p>
          <w:p w:rsidR="003B397B" w:rsidRPr="00FB2B8E" w:rsidRDefault="003B397B" w:rsidP="009A7B47">
            <w:pPr>
              <w:widowControl w:val="0"/>
              <w:spacing w:line="240" w:lineRule="auto"/>
              <w:jc w:val="both"/>
              <w:rPr>
                <w:rFonts w:ascii="Times New Roman" w:hAnsi="Times New Roman" w:cs="Times New Roman"/>
                <w:sz w:val="24"/>
                <w:szCs w:val="24"/>
              </w:rPr>
            </w:pPr>
            <w:r w:rsidRPr="00FB2B8E">
              <w:rPr>
                <w:rFonts w:ascii="Times New Roman" w:hAnsi="Times New Roman" w:cs="Times New Roman"/>
                <w:sz w:val="24"/>
                <w:szCs w:val="24"/>
              </w:rPr>
              <w:t>Инфраструктурные ограничения для подключения и развития предприятий переработки.</w:t>
            </w:r>
          </w:p>
        </w:tc>
      </w:tr>
      <w:tr w:rsidR="003B397B" w:rsidRPr="00E733B9" w:rsidTr="009A7B47">
        <w:tc>
          <w:tcPr>
            <w:tcW w:w="703" w:type="dxa"/>
            <w:vMerge/>
          </w:tcPr>
          <w:p w:rsidR="003B397B" w:rsidRPr="00FB2B8E" w:rsidRDefault="003B397B" w:rsidP="009A7B47">
            <w:pPr>
              <w:widowControl w:val="0"/>
              <w:jc w:val="both"/>
              <w:rPr>
                <w:rFonts w:ascii="Times New Roman CYR" w:hAnsi="Times New Roman CYR" w:cs="Times New Roman CYR"/>
                <w:b/>
                <w:bCs/>
                <w:sz w:val="24"/>
                <w:szCs w:val="24"/>
              </w:rPr>
            </w:pPr>
          </w:p>
        </w:tc>
        <w:tc>
          <w:tcPr>
            <w:tcW w:w="8641" w:type="dxa"/>
            <w:gridSpan w:val="2"/>
          </w:tcPr>
          <w:p w:rsidR="003B397B" w:rsidRPr="00FB2B8E" w:rsidRDefault="003B397B" w:rsidP="009A7B47">
            <w:pPr>
              <w:widowControl w:val="0"/>
              <w:spacing w:line="240" w:lineRule="auto"/>
              <w:jc w:val="center"/>
              <w:rPr>
                <w:rFonts w:ascii="Times New Roman" w:hAnsi="Times New Roman" w:cs="Times New Roman"/>
                <w:i/>
                <w:sz w:val="24"/>
                <w:szCs w:val="24"/>
              </w:rPr>
            </w:pPr>
            <w:r w:rsidRPr="00FB2B8E">
              <w:rPr>
                <w:rFonts w:ascii="Times New Roman" w:hAnsi="Times New Roman" w:cs="Times New Roman"/>
                <w:i/>
                <w:sz w:val="24"/>
                <w:szCs w:val="24"/>
              </w:rPr>
              <w:t>Человеческий капитал и рынок труда</w:t>
            </w:r>
          </w:p>
        </w:tc>
      </w:tr>
      <w:tr w:rsidR="003B397B" w:rsidRPr="00E733B9" w:rsidTr="009A7B47">
        <w:tc>
          <w:tcPr>
            <w:tcW w:w="703" w:type="dxa"/>
            <w:vMerge/>
            <w:shd w:val="clear" w:color="auto" w:fill="DBE5F1"/>
          </w:tcPr>
          <w:p w:rsidR="003B397B" w:rsidRPr="00FB2B8E" w:rsidRDefault="003B397B" w:rsidP="009A7B47">
            <w:pPr>
              <w:widowControl w:val="0"/>
              <w:jc w:val="both"/>
              <w:rPr>
                <w:rFonts w:ascii="Times New Roman CYR" w:hAnsi="Times New Roman CYR" w:cs="Times New Roman CYR"/>
                <w:b/>
                <w:bCs/>
                <w:sz w:val="24"/>
                <w:szCs w:val="24"/>
              </w:rPr>
            </w:pPr>
          </w:p>
        </w:tc>
        <w:tc>
          <w:tcPr>
            <w:tcW w:w="4320" w:type="dxa"/>
            <w:shd w:val="clear" w:color="auto" w:fill="DBE5F1"/>
          </w:tcPr>
          <w:p w:rsidR="003B397B" w:rsidRPr="00FB2B8E" w:rsidRDefault="003B397B" w:rsidP="009A7B47">
            <w:pPr>
              <w:widowControl w:val="0"/>
              <w:spacing w:line="240" w:lineRule="auto"/>
              <w:jc w:val="both"/>
              <w:rPr>
                <w:rFonts w:ascii="Times New Roman" w:hAnsi="Times New Roman" w:cs="Times New Roman"/>
                <w:sz w:val="24"/>
                <w:szCs w:val="24"/>
              </w:rPr>
            </w:pPr>
            <w:r w:rsidRPr="00FB2B8E">
              <w:rPr>
                <w:rFonts w:ascii="Times New Roman" w:hAnsi="Times New Roman" w:cs="Times New Roman"/>
                <w:sz w:val="24"/>
                <w:szCs w:val="24"/>
              </w:rPr>
              <w:t xml:space="preserve">Численность населения </w:t>
            </w:r>
            <w:r w:rsidR="003D253F">
              <w:rPr>
                <w:rFonts w:ascii="Times New Roman" w:hAnsi="Times New Roman" w:cs="Times New Roman"/>
                <w:sz w:val="24"/>
                <w:szCs w:val="24"/>
              </w:rPr>
              <w:t xml:space="preserve">относительно </w:t>
            </w:r>
            <w:r w:rsidRPr="00FB2B8E">
              <w:rPr>
                <w:rFonts w:ascii="Times New Roman" w:hAnsi="Times New Roman" w:cs="Times New Roman"/>
                <w:sz w:val="24"/>
                <w:szCs w:val="24"/>
              </w:rPr>
              <w:t>стабильна.</w:t>
            </w:r>
          </w:p>
          <w:p w:rsidR="003B397B" w:rsidRPr="00FB2B8E" w:rsidRDefault="003B397B" w:rsidP="009A7B47">
            <w:pPr>
              <w:widowControl w:val="0"/>
              <w:spacing w:line="240" w:lineRule="auto"/>
              <w:jc w:val="both"/>
              <w:rPr>
                <w:rFonts w:ascii="Times New Roman" w:hAnsi="Times New Roman" w:cs="Times New Roman"/>
                <w:sz w:val="24"/>
                <w:szCs w:val="24"/>
              </w:rPr>
            </w:pPr>
            <w:r w:rsidRPr="00FB2B8E">
              <w:rPr>
                <w:rFonts w:ascii="Times New Roman" w:hAnsi="Times New Roman" w:cs="Times New Roman"/>
                <w:sz w:val="24"/>
                <w:szCs w:val="24"/>
              </w:rPr>
              <w:t>Низкий уровень официальной безработицы.</w:t>
            </w:r>
          </w:p>
          <w:p w:rsidR="003B397B" w:rsidRPr="00FB2B8E" w:rsidRDefault="003B397B" w:rsidP="009A7B47">
            <w:pPr>
              <w:widowControl w:val="0"/>
              <w:spacing w:line="240" w:lineRule="auto"/>
              <w:jc w:val="both"/>
              <w:rPr>
                <w:rFonts w:ascii="Times New Roman" w:hAnsi="Times New Roman" w:cs="Times New Roman"/>
                <w:sz w:val="24"/>
                <w:szCs w:val="24"/>
              </w:rPr>
            </w:pPr>
            <w:r w:rsidRPr="00FB2B8E">
              <w:rPr>
                <w:rFonts w:ascii="Times New Roman" w:hAnsi="Times New Roman" w:cs="Times New Roman"/>
                <w:sz w:val="24"/>
                <w:szCs w:val="24"/>
              </w:rPr>
              <w:t>Имеется резерв трудовых ресурсов.</w:t>
            </w:r>
          </w:p>
          <w:p w:rsidR="003B397B" w:rsidRPr="00FB2B8E" w:rsidRDefault="003B397B" w:rsidP="009A7B47">
            <w:pPr>
              <w:widowControl w:val="0"/>
              <w:spacing w:line="240" w:lineRule="auto"/>
              <w:jc w:val="both"/>
              <w:rPr>
                <w:rFonts w:ascii="Times New Roman" w:hAnsi="Times New Roman" w:cs="Times New Roman"/>
                <w:sz w:val="24"/>
                <w:szCs w:val="24"/>
              </w:rPr>
            </w:pPr>
            <w:r w:rsidRPr="00FB2B8E">
              <w:rPr>
                <w:rFonts w:ascii="Times New Roman" w:hAnsi="Times New Roman" w:cs="Times New Roman"/>
                <w:sz w:val="24"/>
                <w:szCs w:val="24"/>
              </w:rPr>
              <w:t>Развитие самозанятости.</w:t>
            </w:r>
          </w:p>
          <w:p w:rsidR="003B397B" w:rsidRDefault="003B397B" w:rsidP="009A7B47">
            <w:pPr>
              <w:widowControl w:val="0"/>
              <w:spacing w:line="240" w:lineRule="auto"/>
              <w:jc w:val="both"/>
              <w:rPr>
                <w:rFonts w:ascii="Times New Roman" w:hAnsi="Times New Roman" w:cs="Times New Roman"/>
                <w:sz w:val="24"/>
                <w:szCs w:val="24"/>
              </w:rPr>
            </w:pPr>
            <w:r w:rsidRPr="00FB2B8E">
              <w:rPr>
                <w:rFonts w:ascii="Times New Roman" w:hAnsi="Times New Roman" w:cs="Times New Roman"/>
                <w:sz w:val="24"/>
                <w:szCs w:val="24"/>
              </w:rPr>
              <w:t>Рост занятости в оптовой и розничной торговле.</w:t>
            </w:r>
          </w:p>
          <w:p w:rsidR="003D253F" w:rsidRPr="00756D15" w:rsidRDefault="003B397B" w:rsidP="008C057B">
            <w:pPr>
              <w:widowControl w:val="0"/>
              <w:spacing w:line="240" w:lineRule="auto"/>
              <w:jc w:val="both"/>
              <w:rPr>
                <w:rFonts w:ascii="Times New Roman" w:hAnsi="Times New Roman" w:cs="Times New Roman"/>
                <w:sz w:val="24"/>
                <w:szCs w:val="24"/>
              </w:rPr>
            </w:pPr>
            <w:r w:rsidRPr="00756D15">
              <w:rPr>
                <w:rFonts w:ascii="Times New Roman" w:hAnsi="Times New Roman" w:cs="Times New Roman"/>
                <w:sz w:val="24"/>
                <w:szCs w:val="24"/>
                <w:lang w:eastAsia="ru-RU"/>
              </w:rPr>
              <w:t>Низкий уровень социальной конфликтности.</w:t>
            </w:r>
          </w:p>
        </w:tc>
        <w:tc>
          <w:tcPr>
            <w:tcW w:w="4321" w:type="dxa"/>
            <w:shd w:val="clear" w:color="auto" w:fill="DBE5F1"/>
          </w:tcPr>
          <w:p w:rsidR="003B397B" w:rsidRPr="00FB2B8E" w:rsidRDefault="003B397B" w:rsidP="009A7B47">
            <w:pPr>
              <w:widowControl w:val="0"/>
              <w:spacing w:line="240" w:lineRule="auto"/>
              <w:jc w:val="both"/>
              <w:rPr>
                <w:rFonts w:ascii="Times New Roman" w:hAnsi="Times New Roman" w:cs="Times New Roman"/>
                <w:sz w:val="24"/>
                <w:szCs w:val="24"/>
              </w:rPr>
            </w:pPr>
            <w:r w:rsidRPr="00FB2B8E">
              <w:rPr>
                <w:rFonts w:ascii="Times New Roman" w:hAnsi="Times New Roman" w:cs="Times New Roman"/>
                <w:sz w:val="24"/>
                <w:szCs w:val="24"/>
              </w:rPr>
              <w:t>Небольшая численность населения.</w:t>
            </w:r>
          </w:p>
          <w:p w:rsidR="003B397B" w:rsidRPr="00FB2B8E" w:rsidRDefault="003B397B" w:rsidP="009A7B47">
            <w:pPr>
              <w:widowControl w:val="0"/>
              <w:spacing w:line="240" w:lineRule="auto"/>
              <w:jc w:val="both"/>
              <w:rPr>
                <w:rFonts w:ascii="Times New Roman" w:hAnsi="Times New Roman" w:cs="Times New Roman"/>
                <w:sz w:val="24"/>
                <w:szCs w:val="24"/>
              </w:rPr>
            </w:pPr>
            <w:r w:rsidRPr="00FB2B8E">
              <w:rPr>
                <w:rFonts w:ascii="Times New Roman" w:hAnsi="Times New Roman" w:cs="Times New Roman"/>
                <w:sz w:val="24"/>
                <w:szCs w:val="24"/>
              </w:rPr>
              <w:t>Старение населения, отток молодежи.</w:t>
            </w:r>
          </w:p>
          <w:p w:rsidR="003B397B" w:rsidRPr="00FB2B8E" w:rsidRDefault="003B397B" w:rsidP="009A7B47">
            <w:pPr>
              <w:widowControl w:val="0"/>
              <w:spacing w:line="240" w:lineRule="auto"/>
              <w:jc w:val="both"/>
              <w:rPr>
                <w:rFonts w:ascii="Times New Roman" w:hAnsi="Times New Roman" w:cs="Times New Roman"/>
                <w:sz w:val="24"/>
                <w:szCs w:val="24"/>
              </w:rPr>
            </w:pPr>
            <w:r w:rsidRPr="00FB2B8E">
              <w:rPr>
                <w:rFonts w:ascii="Times New Roman" w:hAnsi="Times New Roman" w:cs="Times New Roman"/>
                <w:sz w:val="24"/>
                <w:szCs w:val="24"/>
              </w:rPr>
              <w:t>Не изменяющаяся структура локального рынка труда, отсутствие новых и перспективных сфер занятости для местного населения.</w:t>
            </w:r>
          </w:p>
          <w:p w:rsidR="003B397B" w:rsidRPr="00FB2B8E" w:rsidRDefault="003B397B" w:rsidP="009A7B47">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Дефицит кадров </w:t>
            </w:r>
            <w:r w:rsidRPr="00FB2B8E">
              <w:rPr>
                <w:rFonts w:ascii="Times New Roman" w:hAnsi="Times New Roman" w:cs="Times New Roman"/>
                <w:sz w:val="24"/>
                <w:szCs w:val="24"/>
              </w:rPr>
              <w:t>узких специалистов.</w:t>
            </w:r>
          </w:p>
          <w:p w:rsidR="003B397B" w:rsidRPr="00FB2B8E" w:rsidRDefault="003B397B" w:rsidP="009A7B47">
            <w:pPr>
              <w:widowControl w:val="0"/>
              <w:spacing w:line="240" w:lineRule="auto"/>
              <w:jc w:val="both"/>
              <w:rPr>
                <w:rFonts w:ascii="Times New Roman" w:hAnsi="Times New Roman" w:cs="Times New Roman"/>
                <w:sz w:val="24"/>
                <w:szCs w:val="24"/>
              </w:rPr>
            </w:pPr>
            <w:r w:rsidRPr="00FB2B8E">
              <w:rPr>
                <w:rFonts w:ascii="Times New Roman" w:hAnsi="Times New Roman" w:cs="Times New Roman"/>
                <w:sz w:val="24"/>
                <w:szCs w:val="24"/>
              </w:rPr>
              <w:t xml:space="preserve">Низкий уровень заработной платы </w:t>
            </w:r>
            <w:r w:rsidR="003D253F">
              <w:rPr>
                <w:rFonts w:ascii="Times New Roman" w:hAnsi="Times New Roman" w:cs="Times New Roman"/>
                <w:sz w:val="24"/>
                <w:szCs w:val="24"/>
              </w:rPr>
              <w:t>практически во всех категориях хозяйств.</w:t>
            </w:r>
          </w:p>
        </w:tc>
      </w:tr>
      <w:tr w:rsidR="003B397B" w:rsidRPr="00E733B9" w:rsidTr="009A7B47">
        <w:tc>
          <w:tcPr>
            <w:tcW w:w="703" w:type="dxa"/>
            <w:vMerge/>
          </w:tcPr>
          <w:p w:rsidR="003B397B" w:rsidRPr="00FB2B8E" w:rsidRDefault="003B397B" w:rsidP="009A7B47">
            <w:pPr>
              <w:widowControl w:val="0"/>
              <w:jc w:val="both"/>
              <w:rPr>
                <w:rFonts w:ascii="Times New Roman CYR" w:hAnsi="Times New Roman CYR" w:cs="Times New Roman CYR"/>
                <w:b/>
                <w:bCs/>
                <w:sz w:val="24"/>
                <w:szCs w:val="24"/>
              </w:rPr>
            </w:pPr>
          </w:p>
        </w:tc>
        <w:tc>
          <w:tcPr>
            <w:tcW w:w="8641" w:type="dxa"/>
            <w:gridSpan w:val="2"/>
          </w:tcPr>
          <w:p w:rsidR="003B397B" w:rsidRPr="00FB2B8E" w:rsidRDefault="003B397B" w:rsidP="009A7B47">
            <w:pPr>
              <w:widowControl w:val="0"/>
              <w:spacing w:line="240" w:lineRule="auto"/>
              <w:jc w:val="center"/>
              <w:rPr>
                <w:rFonts w:ascii="Times New Roman" w:hAnsi="Times New Roman" w:cs="Times New Roman"/>
                <w:i/>
                <w:sz w:val="24"/>
                <w:szCs w:val="24"/>
              </w:rPr>
            </w:pPr>
            <w:r w:rsidRPr="00FB2B8E">
              <w:rPr>
                <w:rFonts w:ascii="Times New Roman" w:hAnsi="Times New Roman" w:cs="Times New Roman"/>
                <w:i/>
                <w:sz w:val="24"/>
                <w:szCs w:val="24"/>
              </w:rPr>
              <w:t>Пространственное развитие и транспортная система</w:t>
            </w:r>
          </w:p>
        </w:tc>
      </w:tr>
      <w:tr w:rsidR="003B397B" w:rsidRPr="00E733B9" w:rsidTr="009A7B47">
        <w:tc>
          <w:tcPr>
            <w:tcW w:w="703" w:type="dxa"/>
            <w:vMerge/>
            <w:shd w:val="clear" w:color="auto" w:fill="DBE5F1"/>
          </w:tcPr>
          <w:p w:rsidR="003B397B" w:rsidRPr="00FB2B8E" w:rsidRDefault="003B397B" w:rsidP="009A7B47">
            <w:pPr>
              <w:widowControl w:val="0"/>
              <w:jc w:val="both"/>
              <w:rPr>
                <w:rFonts w:ascii="Times New Roman CYR" w:hAnsi="Times New Roman CYR" w:cs="Times New Roman CYR"/>
                <w:b/>
                <w:bCs/>
                <w:sz w:val="24"/>
                <w:szCs w:val="24"/>
              </w:rPr>
            </w:pPr>
          </w:p>
        </w:tc>
        <w:tc>
          <w:tcPr>
            <w:tcW w:w="4320" w:type="dxa"/>
            <w:shd w:val="clear" w:color="auto" w:fill="DBE5F1"/>
          </w:tcPr>
          <w:p w:rsidR="003B397B" w:rsidRPr="00FB2B8E" w:rsidRDefault="003B397B" w:rsidP="009A7B47">
            <w:pPr>
              <w:widowControl w:val="0"/>
              <w:spacing w:line="240" w:lineRule="auto"/>
              <w:jc w:val="both"/>
              <w:rPr>
                <w:rFonts w:ascii="Times New Roman" w:hAnsi="Times New Roman" w:cs="Times New Roman"/>
                <w:sz w:val="24"/>
                <w:szCs w:val="24"/>
              </w:rPr>
            </w:pPr>
            <w:r w:rsidRPr="00FB2B8E">
              <w:rPr>
                <w:rFonts w:ascii="Times New Roman" w:hAnsi="Times New Roman" w:cs="Times New Roman"/>
                <w:sz w:val="24"/>
                <w:szCs w:val="24"/>
              </w:rPr>
              <w:t>В районе имеются развитая сеть. автомобильных и железных дорог.</w:t>
            </w:r>
          </w:p>
          <w:p w:rsidR="003B397B" w:rsidRPr="00FB2B8E" w:rsidRDefault="003B397B" w:rsidP="009A7B47">
            <w:pPr>
              <w:widowControl w:val="0"/>
              <w:spacing w:line="240" w:lineRule="auto"/>
              <w:jc w:val="both"/>
              <w:rPr>
                <w:rFonts w:ascii="Times New Roman" w:hAnsi="Times New Roman" w:cs="Times New Roman"/>
                <w:sz w:val="24"/>
                <w:szCs w:val="24"/>
              </w:rPr>
            </w:pPr>
            <w:r w:rsidRPr="00FB2B8E">
              <w:rPr>
                <w:rFonts w:ascii="Times New Roman" w:hAnsi="Times New Roman" w:cs="Times New Roman"/>
                <w:sz w:val="24"/>
                <w:szCs w:val="24"/>
              </w:rPr>
              <w:t>Население района имеет транспортную доступность к городам и районными центрами Кубани.</w:t>
            </w:r>
          </w:p>
          <w:p w:rsidR="003B397B" w:rsidRPr="00FB2B8E" w:rsidRDefault="003B397B" w:rsidP="009A7B47">
            <w:pPr>
              <w:widowControl w:val="0"/>
              <w:spacing w:line="240" w:lineRule="auto"/>
              <w:jc w:val="both"/>
              <w:rPr>
                <w:rFonts w:ascii="Times New Roman" w:hAnsi="Times New Roman" w:cs="Times New Roman"/>
                <w:sz w:val="24"/>
                <w:szCs w:val="24"/>
              </w:rPr>
            </w:pPr>
            <w:r w:rsidRPr="00FB2B8E">
              <w:rPr>
                <w:rFonts w:ascii="Times New Roman" w:hAnsi="Times New Roman" w:cs="Times New Roman"/>
                <w:sz w:val="24"/>
                <w:szCs w:val="24"/>
              </w:rPr>
              <w:t>Относительно благоприятная экологическая обстановка.</w:t>
            </w:r>
          </w:p>
          <w:p w:rsidR="003B397B" w:rsidRPr="00FB2B8E" w:rsidRDefault="003B397B" w:rsidP="009A7B47">
            <w:pPr>
              <w:widowControl w:val="0"/>
              <w:spacing w:line="240" w:lineRule="auto"/>
              <w:jc w:val="both"/>
              <w:rPr>
                <w:rFonts w:ascii="Times New Roman" w:hAnsi="Times New Roman" w:cs="Times New Roman"/>
                <w:sz w:val="24"/>
                <w:szCs w:val="24"/>
              </w:rPr>
            </w:pPr>
          </w:p>
        </w:tc>
        <w:tc>
          <w:tcPr>
            <w:tcW w:w="4321" w:type="dxa"/>
            <w:shd w:val="clear" w:color="auto" w:fill="DBE5F1"/>
          </w:tcPr>
          <w:p w:rsidR="003B397B" w:rsidRPr="00FB2B8E" w:rsidRDefault="003B397B" w:rsidP="009A7B47">
            <w:pPr>
              <w:widowControl w:val="0"/>
              <w:spacing w:line="240" w:lineRule="auto"/>
              <w:jc w:val="both"/>
              <w:rPr>
                <w:rFonts w:ascii="Times New Roman" w:hAnsi="Times New Roman" w:cs="Times New Roman"/>
                <w:sz w:val="24"/>
                <w:szCs w:val="24"/>
              </w:rPr>
            </w:pPr>
            <w:r w:rsidRPr="00FB2B8E">
              <w:rPr>
                <w:rFonts w:ascii="Times New Roman" w:hAnsi="Times New Roman" w:cs="Times New Roman"/>
                <w:sz w:val="24"/>
                <w:szCs w:val="24"/>
              </w:rPr>
              <w:t>Нет разнообразия видов общественного транспорта.</w:t>
            </w:r>
          </w:p>
          <w:p w:rsidR="003B397B" w:rsidRPr="00FB2B8E" w:rsidRDefault="003B397B" w:rsidP="009A7B47">
            <w:pPr>
              <w:widowControl w:val="0"/>
              <w:spacing w:line="240" w:lineRule="auto"/>
              <w:jc w:val="both"/>
              <w:rPr>
                <w:rFonts w:ascii="Times New Roman" w:hAnsi="Times New Roman" w:cs="Times New Roman"/>
                <w:sz w:val="24"/>
                <w:szCs w:val="24"/>
              </w:rPr>
            </w:pPr>
            <w:r w:rsidRPr="00FB2B8E">
              <w:rPr>
                <w:rFonts w:ascii="Times New Roman" w:hAnsi="Times New Roman" w:cs="Times New Roman"/>
                <w:sz w:val="24"/>
                <w:szCs w:val="24"/>
              </w:rPr>
              <w:t>Конструкция дорог и система объездных путей вокруг населенных пунктов не рассчитана на современный большегрузный автотранспорт и нуждаются в реконструкции и развитии.</w:t>
            </w:r>
          </w:p>
          <w:p w:rsidR="003B397B" w:rsidRPr="00FB2B8E" w:rsidRDefault="003B397B" w:rsidP="009A7B47">
            <w:pPr>
              <w:widowControl w:val="0"/>
              <w:spacing w:line="240" w:lineRule="auto"/>
              <w:jc w:val="both"/>
              <w:rPr>
                <w:rFonts w:ascii="Times New Roman" w:hAnsi="Times New Roman" w:cs="Times New Roman"/>
                <w:sz w:val="24"/>
                <w:szCs w:val="24"/>
              </w:rPr>
            </w:pPr>
            <w:r w:rsidRPr="00FB2B8E">
              <w:rPr>
                <w:rFonts w:ascii="Times New Roman" w:hAnsi="Times New Roman" w:cs="Times New Roman"/>
                <w:sz w:val="24"/>
                <w:szCs w:val="24"/>
              </w:rPr>
              <w:t>Значительная отдаленность некоторых населенных пунктов, представляющая угрозу для их социального и экономического развития.</w:t>
            </w:r>
          </w:p>
        </w:tc>
      </w:tr>
      <w:tr w:rsidR="003B397B" w:rsidRPr="00E733B9" w:rsidTr="009A7B47">
        <w:tc>
          <w:tcPr>
            <w:tcW w:w="703" w:type="dxa"/>
            <w:vMerge/>
          </w:tcPr>
          <w:p w:rsidR="003B397B" w:rsidRPr="00FB2B8E" w:rsidRDefault="003B397B" w:rsidP="009A7B47">
            <w:pPr>
              <w:widowControl w:val="0"/>
              <w:jc w:val="both"/>
              <w:rPr>
                <w:rFonts w:ascii="Times New Roman CYR" w:hAnsi="Times New Roman CYR" w:cs="Times New Roman CYR"/>
                <w:b/>
                <w:bCs/>
                <w:sz w:val="24"/>
                <w:szCs w:val="24"/>
              </w:rPr>
            </w:pPr>
          </w:p>
        </w:tc>
        <w:tc>
          <w:tcPr>
            <w:tcW w:w="8641" w:type="dxa"/>
            <w:gridSpan w:val="2"/>
          </w:tcPr>
          <w:p w:rsidR="003B397B" w:rsidRPr="00FB2B8E" w:rsidRDefault="003B397B" w:rsidP="009A7B47">
            <w:pPr>
              <w:widowControl w:val="0"/>
              <w:spacing w:line="240" w:lineRule="auto"/>
              <w:jc w:val="center"/>
              <w:rPr>
                <w:rFonts w:ascii="Times New Roman" w:hAnsi="Times New Roman" w:cs="Times New Roman"/>
                <w:i/>
                <w:sz w:val="24"/>
                <w:szCs w:val="24"/>
              </w:rPr>
            </w:pPr>
            <w:r w:rsidRPr="00FB2B8E">
              <w:rPr>
                <w:rFonts w:ascii="Times New Roman" w:hAnsi="Times New Roman" w:cs="Times New Roman"/>
                <w:i/>
                <w:sz w:val="24"/>
                <w:szCs w:val="24"/>
              </w:rPr>
              <w:t>Социальная сфера и социальная политика</w:t>
            </w:r>
          </w:p>
        </w:tc>
      </w:tr>
      <w:tr w:rsidR="003B397B" w:rsidRPr="00E733B9" w:rsidTr="009A7B47">
        <w:tc>
          <w:tcPr>
            <w:tcW w:w="703" w:type="dxa"/>
            <w:vMerge/>
            <w:shd w:val="clear" w:color="auto" w:fill="DBE5F1"/>
          </w:tcPr>
          <w:p w:rsidR="003B397B" w:rsidRPr="00FB2B8E" w:rsidRDefault="003B397B" w:rsidP="009A7B47">
            <w:pPr>
              <w:widowControl w:val="0"/>
              <w:jc w:val="both"/>
              <w:rPr>
                <w:rFonts w:ascii="Times New Roman CYR" w:hAnsi="Times New Roman CYR" w:cs="Times New Roman CYR"/>
                <w:b/>
                <w:bCs/>
                <w:sz w:val="24"/>
                <w:szCs w:val="24"/>
              </w:rPr>
            </w:pPr>
          </w:p>
        </w:tc>
        <w:tc>
          <w:tcPr>
            <w:tcW w:w="4320" w:type="dxa"/>
            <w:shd w:val="clear" w:color="auto" w:fill="DBE5F1"/>
          </w:tcPr>
          <w:p w:rsidR="003B397B" w:rsidRPr="00FB2B8E" w:rsidRDefault="003B397B" w:rsidP="009A7B47">
            <w:pPr>
              <w:widowControl w:val="0"/>
              <w:spacing w:line="240" w:lineRule="auto"/>
              <w:jc w:val="both"/>
              <w:rPr>
                <w:rFonts w:ascii="Times New Roman" w:hAnsi="Times New Roman" w:cs="Times New Roman"/>
                <w:sz w:val="24"/>
                <w:szCs w:val="24"/>
              </w:rPr>
            </w:pPr>
            <w:r w:rsidRPr="00FB2B8E">
              <w:rPr>
                <w:rFonts w:ascii="Times New Roman" w:hAnsi="Times New Roman" w:cs="Times New Roman"/>
                <w:sz w:val="24"/>
                <w:szCs w:val="24"/>
              </w:rPr>
              <w:t>Значительное обновление учебно-материальной базы образовательных учреждений района.</w:t>
            </w:r>
          </w:p>
          <w:p w:rsidR="003B397B" w:rsidRPr="00FB2B8E" w:rsidRDefault="003B397B" w:rsidP="009A7B47">
            <w:pPr>
              <w:widowControl w:val="0"/>
              <w:spacing w:line="240" w:lineRule="auto"/>
              <w:jc w:val="both"/>
              <w:rPr>
                <w:rFonts w:ascii="Times New Roman" w:hAnsi="Times New Roman" w:cs="Times New Roman"/>
                <w:sz w:val="24"/>
                <w:szCs w:val="24"/>
              </w:rPr>
            </w:pPr>
            <w:r w:rsidRPr="00FB2B8E">
              <w:rPr>
                <w:rFonts w:ascii="Times New Roman" w:hAnsi="Times New Roman" w:cs="Times New Roman"/>
                <w:sz w:val="24"/>
                <w:szCs w:val="24"/>
              </w:rPr>
              <w:t>Сохранение развитой лечебной сети, обеспечивающей необходимую этапность оказания медицинской помощи.</w:t>
            </w:r>
          </w:p>
          <w:p w:rsidR="003B397B" w:rsidRPr="00FB2B8E" w:rsidRDefault="003B397B" w:rsidP="009A7B47">
            <w:pPr>
              <w:widowControl w:val="0"/>
              <w:spacing w:line="240" w:lineRule="auto"/>
              <w:jc w:val="both"/>
              <w:rPr>
                <w:rFonts w:ascii="Times New Roman" w:hAnsi="Times New Roman" w:cs="Times New Roman"/>
                <w:sz w:val="24"/>
                <w:szCs w:val="24"/>
              </w:rPr>
            </w:pPr>
            <w:r w:rsidRPr="00FB2B8E">
              <w:rPr>
                <w:rFonts w:ascii="Times New Roman" w:hAnsi="Times New Roman" w:cs="Times New Roman"/>
                <w:sz w:val="24"/>
                <w:szCs w:val="24"/>
              </w:rPr>
              <w:t>Обеспечение сельского населения доступной медицинской помощью в виде общеврачебной практики.</w:t>
            </w:r>
          </w:p>
          <w:p w:rsidR="003B397B" w:rsidRPr="00FB2B8E" w:rsidRDefault="003B397B" w:rsidP="009A7B47">
            <w:pPr>
              <w:widowControl w:val="0"/>
              <w:spacing w:line="240" w:lineRule="auto"/>
              <w:jc w:val="both"/>
              <w:rPr>
                <w:rFonts w:ascii="Times New Roman" w:hAnsi="Times New Roman" w:cs="Times New Roman"/>
                <w:sz w:val="24"/>
                <w:szCs w:val="24"/>
              </w:rPr>
            </w:pPr>
            <w:r w:rsidRPr="00FB2B8E">
              <w:rPr>
                <w:rFonts w:ascii="Times New Roman" w:hAnsi="Times New Roman" w:cs="Times New Roman"/>
                <w:sz w:val="24"/>
                <w:szCs w:val="24"/>
              </w:rPr>
              <w:t>Сохранена сеть учреждений культуры района для организации досуга населения.</w:t>
            </w:r>
          </w:p>
          <w:p w:rsidR="003B397B" w:rsidRPr="00FB2B8E" w:rsidRDefault="003B397B" w:rsidP="009A7B47">
            <w:pPr>
              <w:widowControl w:val="0"/>
              <w:spacing w:line="240" w:lineRule="auto"/>
              <w:jc w:val="both"/>
              <w:rPr>
                <w:rFonts w:ascii="Times New Roman" w:hAnsi="Times New Roman" w:cs="Times New Roman"/>
                <w:sz w:val="24"/>
                <w:szCs w:val="24"/>
              </w:rPr>
            </w:pPr>
            <w:r w:rsidRPr="00FB2B8E">
              <w:rPr>
                <w:rFonts w:ascii="Times New Roman" w:hAnsi="Times New Roman" w:cs="Times New Roman"/>
                <w:sz w:val="24"/>
                <w:szCs w:val="24"/>
              </w:rPr>
              <w:t>Высокий уровень участия жителей района в культурно-досуговых мероприятиях.</w:t>
            </w:r>
          </w:p>
          <w:p w:rsidR="003B397B" w:rsidRPr="00FB2B8E" w:rsidRDefault="003B397B" w:rsidP="009A7B47">
            <w:pPr>
              <w:widowControl w:val="0"/>
              <w:spacing w:line="240" w:lineRule="auto"/>
              <w:jc w:val="both"/>
              <w:rPr>
                <w:rFonts w:ascii="Times New Roman" w:hAnsi="Times New Roman" w:cs="Times New Roman"/>
                <w:sz w:val="24"/>
                <w:szCs w:val="24"/>
              </w:rPr>
            </w:pPr>
            <w:r w:rsidRPr="00FB2B8E">
              <w:rPr>
                <w:rFonts w:ascii="Times New Roman" w:hAnsi="Times New Roman" w:cs="Times New Roman"/>
                <w:sz w:val="24"/>
                <w:szCs w:val="24"/>
              </w:rPr>
              <w:t>Наличие современной спортивной инфраструктуры и хорошо оснащенной материально – технической базы физкультурно-спортивных сооружений.</w:t>
            </w:r>
          </w:p>
        </w:tc>
        <w:tc>
          <w:tcPr>
            <w:tcW w:w="4321" w:type="dxa"/>
            <w:shd w:val="clear" w:color="auto" w:fill="DBE5F1"/>
          </w:tcPr>
          <w:p w:rsidR="003B397B" w:rsidRPr="00FB2B8E" w:rsidRDefault="003B397B" w:rsidP="009A7B47">
            <w:pPr>
              <w:widowControl w:val="0"/>
              <w:spacing w:line="240" w:lineRule="auto"/>
              <w:jc w:val="both"/>
              <w:rPr>
                <w:rFonts w:ascii="Times New Roman" w:hAnsi="Times New Roman" w:cs="Times New Roman"/>
                <w:sz w:val="24"/>
                <w:szCs w:val="24"/>
              </w:rPr>
            </w:pPr>
            <w:r w:rsidRPr="00FB2B8E">
              <w:rPr>
                <w:rFonts w:ascii="Times New Roman" w:hAnsi="Times New Roman" w:cs="Times New Roman"/>
                <w:sz w:val="24"/>
                <w:szCs w:val="24"/>
              </w:rPr>
              <w:t xml:space="preserve">Уровень жизни населения не высок по сравнению с уровнем жизни жителей расположенных по соседству крупных городов (Краснодар) </w:t>
            </w:r>
          </w:p>
          <w:p w:rsidR="003B397B" w:rsidRPr="00FB2B8E" w:rsidRDefault="003B397B" w:rsidP="009A7B47">
            <w:pPr>
              <w:widowControl w:val="0"/>
              <w:spacing w:line="240" w:lineRule="auto"/>
              <w:jc w:val="both"/>
              <w:rPr>
                <w:rFonts w:ascii="Times New Roman" w:hAnsi="Times New Roman" w:cs="Times New Roman"/>
                <w:sz w:val="24"/>
                <w:szCs w:val="24"/>
              </w:rPr>
            </w:pPr>
            <w:r w:rsidRPr="00FB2B8E">
              <w:rPr>
                <w:rFonts w:ascii="Times New Roman" w:hAnsi="Times New Roman" w:cs="Times New Roman"/>
                <w:sz w:val="24"/>
                <w:szCs w:val="24"/>
              </w:rPr>
              <w:t>Недостаточно высокая степень благоустройства жилья.</w:t>
            </w:r>
          </w:p>
          <w:p w:rsidR="003B397B" w:rsidRPr="00FB2B8E" w:rsidRDefault="003B397B" w:rsidP="009A7B47">
            <w:pPr>
              <w:widowControl w:val="0"/>
              <w:spacing w:line="240" w:lineRule="auto"/>
              <w:jc w:val="both"/>
              <w:rPr>
                <w:rFonts w:ascii="Times New Roman" w:hAnsi="Times New Roman" w:cs="Times New Roman"/>
                <w:sz w:val="24"/>
                <w:szCs w:val="24"/>
              </w:rPr>
            </w:pPr>
            <w:r w:rsidRPr="00FB2B8E">
              <w:rPr>
                <w:rFonts w:ascii="Times New Roman" w:hAnsi="Times New Roman" w:cs="Times New Roman"/>
                <w:sz w:val="24"/>
                <w:szCs w:val="24"/>
              </w:rPr>
              <w:t>Отсутствие в ряде населенных пунктов возможности предоставления услуги социального характера.</w:t>
            </w:r>
          </w:p>
          <w:p w:rsidR="003B397B" w:rsidRPr="00FB2B8E" w:rsidRDefault="003B397B" w:rsidP="009A7B47">
            <w:pPr>
              <w:widowControl w:val="0"/>
              <w:spacing w:line="240" w:lineRule="auto"/>
              <w:jc w:val="both"/>
              <w:rPr>
                <w:rFonts w:ascii="Times New Roman" w:hAnsi="Times New Roman" w:cs="Times New Roman"/>
                <w:sz w:val="24"/>
                <w:szCs w:val="24"/>
              </w:rPr>
            </w:pPr>
            <w:r w:rsidRPr="00FB2B8E">
              <w:rPr>
                <w:rFonts w:ascii="Times New Roman" w:hAnsi="Times New Roman" w:cs="Times New Roman"/>
                <w:sz w:val="24"/>
                <w:szCs w:val="24"/>
              </w:rPr>
              <w:t>Недостаточно</w:t>
            </w:r>
            <w:r>
              <w:rPr>
                <w:rFonts w:ascii="Times New Roman" w:hAnsi="Times New Roman" w:cs="Times New Roman"/>
                <w:sz w:val="24"/>
                <w:szCs w:val="24"/>
              </w:rPr>
              <w:t>е</w:t>
            </w:r>
            <w:r w:rsidRPr="00FB2B8E">
              <w:rPr>
                <w:rFonts w:ascii="Times New Roman" w:hAnsi="Times New Roman" w:cs="Times New Roman"/>
                <w:sz w:val="24"/>
                <w:szCs w:val="24"/>
              </w:rPr>
              <w:t xml:space="preserve"> развитие реабилитационной сети, недоступность специализированной медицинской помощи для населения.</w:t>
            </w:r>
          </w:p>
          <w:p w:rsidR="003B397B" w:rsidRPr="00FB2B8E" w:rsidRDefault="003B397B" w:rsidP="009A7B47">
            <w:pPr>
              <w:widowControl w:val="0"/>
              <w:spacing w:line="240" w:lineRule="auto"/>
              <w:jc w:val="both"/>
              <w:rPr>
                <w:rFonts w:ascii="Times New Roman" w:hAnsi="Times New Roman" w:cs="Times New Roman"/>
                <w:sz w:val="24"/>
                <w:szCs w:val="24"/>
              </w:rPr>
            </w:pPr>
            <w:r w:rsidRPr="00FB2B8E">
              <w:rPr>
                <w:rFonts w:ascii="Times New Roman" w:hAnsi="Times New Roman" w:cs="Times New Roman"/>
                <w:sz w:val="24"/>
                <w:szCs w:val="24"/>
              </w:rPr>
              <w:t>Старение кадрового состава, кадровый дефицит врачей, отсутствие возможности разукрупнения терапевтических участков и переподготовки специалистов по общей врачебной практике.</w:t>
            </w:r>
          </w:p>
          <w:p w:rsidR="003B397B" w:rsidRPr="00FB2B8E" w:rsidRDefault="003B397B" w:rsidP="009A7B47">
            <w:pPr>
              <w:widowControl w:val="0"/>
              <w:spacing w:line="240" w:lineRule="auto"/>
              <w:jc w:val="both"/>
              <w:rPr>
                <w:rFonts w:ascii="Times New Roman" w:hAnsi="Times New Roman" w:cs="Times New Roman"/>
                <w:sz w:val="24"/>
                <w:szCs w:val="24"/>
              </w:rPr>
            </w:pPr>
            <w:r w:rsidRPr="00FB2B8E">
              <w:rPr>
                <w:rFonts w:ascii="Times New Roman" w:hAnsi="Times New Roman" w:cs="Times New Roman"/>
                <w:sz w:val="24"/>
                <w:szCs w:val="24"/>
              </w:rPr>
              <w:t>Несоответствие методической базы учреждений культуры современным требованиям.</w:t>
            </w:r>
          </w:p>
          <w:p w:rsidR="003D253F" w:rsidRPr="00FB2B8E" w:rsidRDefault="003B397B" w:rsidP="008C057B">
            <w:pPr>
              <w:widowControl w:val="0"/>
              <w:spacing w:line="240" w:lineRule="auto"/>
              <w:jc w:val="both"/>
              <w:rPr>
                <w:rFonts w:ascii="Times New Roman" w:hAnsi="Times New Roman" w:cs="Times New Roman"/>
                <w:sz w:val="24"/>
                <w:szCs w:val="24"/>
              </w:rPr>
            </w:pPr>
            <w:r w:rsidRPr="00FB2B8E">
              <w:rPr>
                <w:rFonts w:ascii="Times New Roman" w:hAnsi="Times New Roman" w:cs="Times New Roman"/>
                <w:sz w:val="24"/>
                <w:szCs w:val="24"/>
              </w:rPr>
              <w:t>Недостаточно активное привлечение инвесторов и меценатов для поддержки отраслей социальной сферы.</w:t>
            </w:r>
          </w:p>
        </w:tc>
      </w:tr>
      <w:tr w:rsidR="003B397B" w:rsidRPr="00E733B9" w:rsidTr="009A7B47">
        <w:tc>
          <w:tcPr>
            <w:tcW w:w="703" w:type="dxa"/>
            <w:vMerge/>
          </w:tcPr>
          <w:p w:rsidR="003B397B" w:rsidRPr="00FB2B8E" w:rsidRDefault="003B397B" w:rsidP="009A7B47">
            <w:pPr>
              <w:widowControl w:val="0"/>
              <w:jc w:val="both"/>
              <w:rPr>
                <w:rFonts w:ascii="Times New Roman CYR" w:hAnsi="Times New Roman CYR" w:cs="Times New Roman CYR"/>
                <w:b/>
                <w:bCs/>
                <w:sz w:val="24"/>
                <w:szCs w:val="24"/>
              </w:rPr>
            </w:pPr>
          </w:p>
        </w:tc>
        <w:tc>
          <w:tcPr>
            <w:tcW w:w="8641" w:type="dxa"/>
            <w:gridSpan w:val="2"/>
          </w:tcPr>
          <w:p w:rsidR="003B397B" w:rsidRPr="00FB2B8E" w:rsidRDefault="003B397B" w:rsidP="009A7B47">
            <w:pPr>
              <w:widowControl w:val="0"/>
              <w:spacing w:line="240" w:lineRule="auto"/>
              <w:jc w:val="center"/>
              <w:rPr>
                <w:rFonts w:ascii="Times New Roman" w:hAnsi="Times New Roman" w:cs="Times New Roman"/>
                <w:i/>
                <w:sz w:val="24"/>
                <w:szCs w:val="24"/>
              </w:rPr>
            </w:pPr>
            <w:r w:rsidRPr="00FB2B8E">
              <w:rPr>
                <w:rFonts w:ascii="Times New Roman" w:hAnsi="Times New Roman" w:cs="Times New Roman"/>
                <w:i/>
                <w:sz w:val="24"/>
                <w:szCs w:val="24"/>
              </w:rPr>
              <w:t>Муниципальн</w:t>
            </w:r>
            <w:r>
              <w:rPr>
                <w:rFonts w:ascii="Times New Roman" w:hAnsi="Times New Roman" w:cs="Times New Roman"/>
                <w:i/>
                <w:sz w:val="24"/>
                <w:szCs w:val="24"/>
              </w:rPr>
              <w:t>ое управление</w:t>
            </w:r>
          </w:p>
        </w:tc>
      </w:tr>
      <w:tr w:rsidR="003B397B" w:rsidRPr="00E733B9" w:rsidTr="009A7B47">
        <w:tc>
          <w:tcPr>
            <w:tcW w:w="703" w:type="dxa"/>
            <w:vMerge/>
            <w:shd w:val="clear" w:color="auto" w:fill="DBE5F1"/>
          </w:tcPr>
          <w:p w:rsidR="003B397B" w:rsidRPr="00FB2B8E" w:rsidRDefault="003B397B" w:rsidP="009A7B47">
            <w:pPr>
              <w:widowControl w:val="0"/>
              <w:jc w:val="both"/>
              <w:rPr>
                <w:rFonts w:ascii="Times New Roman CYR" w:hAnsi="Times New Roman CYR" w:cs="Times New Roman CYR"/>
                <w:b/>
                <w:bCs/>
                <w:sz w:val="24"/>
                <w:szCs w:val="24"/>
              </w:rPr>
            </w:pPr>
          </w:p>
        </w:tc>
        <w:tc>
          <w:tcPr>
            <w:tcW w:w="4320" w:type="dxa"/>
            <w:shd w:val="clear" w:color="auto" w:fill="DBE5F1"/>
          </w:tcPr>
          <w:p w:rsidR="003B397B" w:rsidRPr="00FB2B8E" w:rsidRDefault="003B397B" w:rsidP="009A7B47">
            <w:pPr>
              <w:widowControl w:val="0"/>
              <w:spacing w:line="240" w:lineRule="auto"/>
              <w:jc w:val="both"/>
              <w:rPr>
                <w:rFonts w:ascii="Times New Roman" w:hAnsi="Times New Roman" w:cs="Times New Roman"/>
                <w:sz w:val="24"/>
                <w:szCs w:val="24"/>
              </w:rPr>
            </w:pPr>
            <w:r w:rsidRPr="00FB2B8E">
              <w:rPr>
                <w:rFonts w:ascii="Times New Roman" w:hAnsi="Times New Roman" w:cs="Times New Roman"/>
                <w:sz w:val="24"/>
                <w:szCs w:val="24"/>
              </w:rPr>
              <w:t>Мотивированность муниципальных служащих.</w:t>
            </w:r>
          </w:p>
          <w:p w:rsidR="003B397B" w:rsidRPr="00FB2B8E" w:rsidRDefault="003D253F" w:rsidP="009A7B47">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В</w:t>
            </w:r>
            <w:r w:rsidR="003B397B" w:rsidRPr="00FB2B8E">
              <w:rPr>
                <w:rFonts w:ascii="Times New Roman" w:hAnsi="Times New Roman" w:cs="Times New Roman"/>
                <w:sz w:val="24"/>
                <w:szCs w:val="24"/>
              </w:rPr>
              <w:t>недрение проектного управления.</w:t>
            </w:r>
          </w:p>
          <w:p w:rsidR="003B397B" w:rsidRPr="00FB2B8E" w:rsidRDefault="003B397B" w:rsidP="009A7B47">
            <w:pPr>
              <w:widowControl w:val="0"/>
              <w:spacing w:line="240" w:lineRule="auto"/>
              <w:jc w:val="both"/>
              <w:rPr>
                <w:rFonts w:ascii="Times New Roman" w:hAnsi="Times New Roman" w:cs="Times New Roman"/>
                <w:sz w:val="24"/>
                <w:szCs w:val="24"/>
              </w:rPr>
            </w:pPr>
            <w:r w:rsidRPr="00FB2B8E">
              <w:rPr>
                <w:rFonts w:ascii="Times New Roman" w:hAnsi="Times New Roman" w:cs="Times New Roman"/>
                <w:sz w:val="24"/>
                <w:szCs w:val="24"/>
              </w:rPr>
              <w:t xml:space="preserve">Заинтересованность органов </w:t>
            </w:r>
            <w:r>
              <w:rPr>
                <w:rFonts w:ascii="Times New Roman" w:hAnsi="Times New Roman" w:cs="Times New Roman"/>
                <w:sz w:val="24"/>
                <w:szCs w:val="24"/>
              </w:rPr>
              <w:t>местного самоуправления</w:t>
            </w:r>
            <w:r w:rsidRPr="00FB2B8E">
              <w:rPr>
                <w:rFonts w:ascii="Times New Roman" w:hAnsi="Times New Roman" w:cs="Times New Roman"/>
                <w:sz w:val="24"/>
                <w:szCs w:val="24"/>
              </w:rPr>
              <w:t xml:space="preserve"> и местных сообществ в активации местного социально-экономического развития.</w:t>
            </w:r>
          </w:p>
          <w:p w:rsidR="003B397B" w:rsidRPr="00FB2B8E" w:rsidRDefault="003B397B" w:rsidP="009A7B47">
            <w:pPr>
              <w:widowControl w:val="0"/>
              <w:spacing w:line="240" w:lineRule="auto"/>
              <w:jc w:val="both"/>
              <w:rPr>
                <w:rFonts w:ascii="Times New Roman" w:hAnsi="Times New Roman" w:cs="Times New Roman"/>
                <w:sz w:val="24"/>
                <w:szCs w:val="24"/>
              </w:rPr>
            </w:pPr>
            <w:r w:rsidRPr="00FB2B8E">
              <w:rPr>
                <w:rFonts w:ascii="Times New Roman" w:hAnsi="Times New Roman" w:cs="Times New Roman"/>
                <w:sz w:val="24"/>
                <w:szCs w:val="24"/>
              </w:rPr>
              <w:t>Наличие механизмов взаимодействия с институтами гражданского общества и бизнес-сообществом.</w:t>
            </w:r>
          </w:p>
        </w:tc>
        <w:tc>
          <w:tcPr>
            <w:tcW w:w="4321" w:type="dxa"/>
            <w:shd w:val="clear" w:color="auto" w:fill="DBE5F1"/>
          </w:tcPr>
          <w:p w:rsidR="003B397B" w:rsidRPr="00FB2B8E" w:rsidRDefault="003B397B" w:rsidP="009A7B47">
            <w:pPr>
              <w:widowControl w:val="0"/>
              <w:spacing w:line="240" w:lineRule="auto"/>
              <w:jc w:val="both"/>
              <w:rPr>
                <w:rFonts w:ascii="Times New Roman" w:hAnsi="Times New Roman" w:cs="Times New Roman"/>
                <w:sz w:val="24"/>
                <w:szCs w:val="24"/>
              </w:rPr>
            </w:pPr>
            <w:r w:rsidRPr="00FB2B8E">
              <w:rPr>
                <w:rFonts w:ascii="Times New Roman" w:hAnsi="Times New Roman" w:cs="Times New Roman"/>
                <w:sz w:val="24"/>
                <w:szCs w:val="24"/>
              </w:rPr>
              <w:t>Перегруженность муниципальных служащих.</w:t>
            </w:r>
          </w:p>
          <w:p w:rsidR="003B397B" w:rsidRPr="00FB2B8E" w:rsidRDefault="003D253F" w:rsidP="009A7B47">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Острая з</w:t>
            </w:r>
            <w:r w:rsidR="003B397B" w:rsidRPr="00FB2B8E">
              <w:rPr>
                <w:rFonts w:ascii="Times New Roman" w:hAnsi="Times New Roman" w:cs="Times New Roman"/>
                <w:sz w:val="24"/>
                <w:szCs w:val="24"/>
              </w:rPr>
              <w:t>ависимость бюджета от региональной финансовой помощи.</w:t>
            </w:r>
          </w:p>
          <w:p w:rsidR="003B397B" w:rsidRPr="00FB2B8E" w:rsidRDefault="003B397B" w:rsidP="009A7B47">
            <w:pPr>
              <w:widowControl w:val="0"/>
              <w:spacing w:line="240" w:lineRule="auto"/>
              <w:jc w:val="both"/>
              <w:rPr>
                <w:rFonts w:ascii="Times New Roman" w:hAnsi="Times New Roman" w:cs="Times New Roman"/>
                <w:sz w:val="24"/>
                <w:szCs w:val="24"/>
              </w:rPr>
            </w:pPr>
            <w:r w:rsidRPr="00FB2B8E">
              <w:rPr>
                <w:rFonts w:ascii="Times New Roman" w:hAnsi="Times New Roman" w:cs="Times New Roman"/>
                <w:sz w:val="24"/>
                <w:szCs w:val="24"/>
              </w:rPr>
              <w:t>Отсутствие автоматизированной платформы проектного управления.</w:t>
            </w:r>
          </w:p>
          <w:p w:rsidR="003B397B" w:rsidRPr="00FB2B8E" w:rsidRDefault="003B397B" w:rsidP="009A7B47">
            <w:pPr>
              <w:widowControl w:val="0"/>
              <w:spacing w:line="240" w:lineRule="auto"/>
              <w:jc w:val="both"/>
              <w:rPr>
                <w:rFonts w:ascii="Times New Roman" w:hAnsi="Times New Roman" w:cs="Times New Roman"/>
                <w:sz w:val="24"/>
                <w:szCs w:val="24"/>
              </w:rPr>
            </w:pPr>
          </w:p>
        </w:tc>
      </w:tr>
    </w:tbl>
    <w:p w:rsidR="003B397B" w:rsidRPr="00175AB7" w:rsidRDefault="003B397B" w:rsidP="003B397B">
      <w:pPr>
        <w:widowControl w:val="0"/>
        <w:spacing w:after="0" w:line="240" w:lineRule="auto"/>
        <w:ind w:firstLine="709"/>
        <w:jc w:val="both"/>
        <w:rPr>
          <w:rFonts w:ascii="Times New Roman CYR" w:hAnsi="Times New Roman CYR" w:cs="Times New Roman CYR"/>
          <w:sz w:val="2"/>
          <w:szCs w:val="2"/>
        </w:rPr>
      </w:pP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0A0"/>
      </w:tblPr>
      <w:tblGrid>
        <w:gridCol w:w="704"/>
        <w:gridCol w:w="4319"/>
        <w:gridCol w:w="4321"/>
      </w:tblGrid>
      <w:tr w:rsidR="003B397B" w:rsidRPr="00E733B9" w:rsidTr="009A7B47">
        <w:trPr>
          <w:trHeight w:val="494"/>
        </w:trPr>
        <w:tc>
          <w:tcPr>
            <w:tcW w:w="704" w:type="dxa"/>
            <w:vMerge w:val="restart"/>
            <w:tcBorders>
              <w:top w:val="single" w:sz="4" w:space="0" w:color="4F81BD"/>
              <w:left w:val="single" w:sz="4" w:space="0" w:color="4F81BD"/>
              <w:bottom w:val="single" w:sz="4" w:space="0" w:color="4F81BD"/>
              <w:right w:val="nil"/>
            </w:tcBorders>
            <w:shd w:val="clear" w:color="auto" w:fill="4F81BD"/>
            <w:textDirection w:val="btLr"/>
          </w:tcPr>
          <w:p w:rsidR="003B397B" w:rsidRPr="00FB2B8E" w:rsidRDefault="003B397B" w:rsidP="009A7B47">
            <w:pPr>
              <w:widowControl w:val="0"/>
              <w:spacing w:line="240" w:lineRule="auto"/>
              <w:ind w:left="113" w:right="113"/>
              <w:jc w:val="both"/>
              <w:rPr>
                <w:rFonts w:ascii="Times New Roman CYR" w:hAnsi="Times New Roman CYR" w:cs="Times New Roman CYR"/>
                <w:b/>
                <w:bCs/>
                <w:color w:val="FFFFFF"/>
                <w:sz w:val="24"/>
                <w:szCs w:val="24"/>
              </w:rPr>
            </w:pPr>
            <w:r w:rsidRPr="00FB2B8E">
              <w:rPr>
                <w:rFonts w:ascii="Times New Roman CYR" w:hAnsi="Times New Roman CYR" w:cs="Times New Roman CYR"/>
                <w:b/>
                <w:bCs/>
                <w:color w:val="FFFFFF"/>
                <w:sz w:val="24"/>
                <w:szCs w:val="24"/>
              </w:rPr>
              <w:t>Внешняя среда</w:t>
            </w:r>
          </w:p>
        </w:tc>
        <w:tc>
          <w:tcPr>
            <w:tcW w:w="4319" w:type="dxa"/>
            <w:tcBorders>
              <w:top w:val="single" w:sz="4" w:space="0" w:color="4F81BD"/>
              <w:left w:val="nil"/>
              <w:bottom w:val="single" w:sz="4" w:space="0" w:color="4F81BD"/>
              <w:right w:val="single" w:sz="4" w:space="0" w:color="FFFFFF"/>
            </w:tcBorders>
            <w:shd w:val="clear" w:color="auto" w:fill="4F81BD"/>
          </w:tcPr>
          <w:p w:rsidR="003B397B" w:rsidRPr="00FB2B8E" w:rsidRDefault="003B397B" w:rsidP="009A7B47">
            <w:pPr>
              <w:widowControl w:val="0"/>
              <w:spacing w:line="240" w:lineRule="auto"/>
              <w:jc w:val="center"/>
              <w:rPr>
                <w:rFonts w:ascii="Times New Roman CYR" w:hAnsi="Times New Roman CYR" w:cs="Times New Roman CYR"/>
                <w:b/>
                <w:bCs/>
                <w:color w:val="FFFFFF"/>
                <w:sz w:val="24"/>
                <w:szCs w:val="24"/>
              </w:rPr>
            </w:pPr>
            <w:r w:rsidRPr="00FB2B8E">
              <w:rPr>
                <w:rFonts w:ascii="Times New Roman CYR" w:hAnsi="Times New Roman CYR" w:cs="Times New Roman CYR"/>
                <w:b/>
                <w:bCs/>
                <w:color w:val="FFFFFF"/>
                <w:sz w:val="24"/>
                <w:szCs w:val="24"/>
              </w:rPr>
              <w:t>Положительное влияние</w:t>
            </w:r>
          </w:p>
        </w:tc>
        <w:tc>
          <w:tcPr>
            <w:tcW w:w="4321" w:type="dxa"/>
            <w:tcBorders>
              <w:top w:val="single" w:sz="4" w:space="0" w:color="4F81BD"/>
              <w:left w:val="single" w:sz="4" w:space="0" w:color="FFFFFF"/>
              <w:bottom w:val="single" w:sz="4" w:space="0" w:color="4F81BD"/>
              <w:right w:val="single" w:sz="4" w:space="0" w:color="4F81BD"/>
            </w:tcBorders>
            <w:shd w:val="clear" w:color="auto" w:fill="4F81BD"/>
          </w:tcPr>
          <w:p w:rsidR="003B397B" w:rsidRPr="00FB2B8E" w:rsidRDefault="003B397B" w:rsidP="009A7B47">
            <w:pPr>
              <w:widowControl w:val="0"/>
              <w:spacing w:line="240" w:lineRule="auto"/>
              <w:jc w:val="center"/>
              <w:rPr>
                <w:rFonts w:ascii="Times New Roman CYR" w:hAnsi="Times New Roman CYR" w:cs="Times New Roman CYR"/>
                <w:b/>
                <w:bCs/>
                <w:color w:val="FFFFFF"/>
                <w:sz w:val="24"/>
                <w:szCs w:val="24"/>
              </w:rPr>
            </w:pPr>
            <w:r w:rsidRPr="00FB2B8E">
              <w:rPr>
                <w:rFonts w:ascii="Times New Roman CYR" w:hAnsi="Times New Roman CYR" w:cs="Times New Roman CYR"/>
                <w:b/>
                <w:bCs/>
                <w:color w:val="FFFFFF"/>
                <w:sz w:val="24"/>
                <w:szCs w:val="24"/>
              </w:rPr>
              <w:t>Отрицательное влияние</w:t>
            </w:r>
          </w:p>
        </w:tc>
      </w:tr>
      <w:tr w:rsidR="003B397B" w:rsidRPr="00E733B9" w:rsidTr="009A7B47">
        <w:tc>
          <w:tcPr>
            <w:tcW w:w="704" w:type="dxa"/>
            <w:vMerge/>
            <w:shd w:val="clear" w:color="auto" w:fill="DBE5F1"/>
          </w:tcPr>
          <w:p w:rsidR="003B397B" w:rsidRPr="00FB2B8E" w:rsidRDefault="003B397B" w:rsidP="009A7B47">
            <w:pPr>
              <w:widowControl w:val="0"/>
              <w:spacing w:line="240" w:lineRule="auto"/>
              <w:jc w:val="both"/>
              <w:rPr>
                <w:rFonts w:ascii="Times New Roman CYR" w:hAnsi="Times New Roman CYR" w:cs="Times New Roman CYR"/>
                <w:b/>
                <w:bCs/>
                <w:sz w:val="24"/>
                <w:szCs w:val="24"/>
              </w:rPr>
            </w:pPr>
          </w:p>
        </w:tc>
        <w:tc>
          <w:tcPr>
            <w:tcW w:w="4319" w:type="dxa"/>
            <w:shd w:val="clear" w:color="auto" w:fill="DBE5F1"/>
          </w:tcPr>
          <w:p w:rsidR="003B397B" w:rsidRPr="00756D15" w:rsidRDefault="003B397B" w:rsidP="009A7B47">
            <w:pPr>
              <w:widowControl w:val="0"/>
              <w:spacing w:line="240" w:lineRule="auto"/>
              <w:jc w:val="center"/>
              <w:rPr>
                <w:rFonts w:ascii="Times New Roman" w:hAnsi="Times New Roman" w:cs="Times New Roman"/>
                <w:b/>
                <w:i/>
                <w:sz w:val="24"/>
                <w:szCs w:val="24"/>
                <w:lang w:val="en-US"/>
              </w:rPr>
            </w:pPr>
            <w:r w:rsidRPr="00756D15">
              <w:rPr>
                <w:rFonts w:ascii="Times New Roman" w:hAnsi="Times New Roman" w:cs="Times New Roman"/>
                <w:b/>
                <w:i/>
                <w:sz w:val="24"/>
                <w:szCs w:val="24"/>
              </w:rPr>
              <w:t>Возможности (</w:t>
            </w:r>
            <w:r w:rsidRPr="00756D15">
              <w:rPr>
                <w:rFonts w:ascii="Times New Roman" w:hAnsi="Times New Roman" w:cs="Times New Roman"/>
                <w:b/>
                <w:i/>
                <w:sz w:val="24"/>
                <w:szCs w:val="24"/>
                <w:lang w:val="en-US"/>
              </w:rPr>
              <w:t>O)</w:t>
            </w:r>
          </w:p>
        </w:tc>
        <w:tc>
          <w:tcPr>
            <w:tcW w:w="4321" w:type="dxa"/>
            <w:shd w:val="clear" w:color="auto" w:fill="DBE5F1"/>
          </w:tcPr>
          <w:p w:rsidR="003B397B" w:rsidRPr="00756D15" w:rsidRDefault="003B397B" w:rsidP="009A7B47">
            <w:pPr>
              <w:widowControl w:val="0"/>
              <w:spacing w:line="240" w:lineRule="auto"/>
              <w:jc w:val="center"/>
              <w:rPr>
                <w:rFonts w:ascii="Times New Roman" w:hAnsi="Times New Roman" w:cs="Times New Roman"/>
                <w:b/>
                <w:i/>
                <w:sz w:val="24"/>
                <w:szCs w:val="24"/>
              </w:rPr>
            </w:pPr>
            <w:r w:rsidRPr="00756D15">
              <w:rPr>
                <w:rFonts w:ascii="Times New Roman" w:hAnsi="Times New Roman" w:cs="Times New Roman"/>
                <w:b/>
                <w:i/>
                <w:sz w:val="24"/>
                <w:szCs w:val="24"/>
              </w:rPr>
              <w:t>Угрозы</w:t>
            </w:r>
            <w:r w:rsidRPr="00756D15">
              <w:rPr>
                <w:rFonts w:ascii="Times New Roman" w:hAnsi="Times New Roman" w:cs="Times New Roman"/>
                <w:b/>
                <w:i/>
                <w:sz w:val="24"/>
                <w:szCs w:val="24"/>
                <w:lang w:val="en-US"/>
              </w:rPr>
              <w:t xml:space="preserve"> (T)</w:t>
            </w:r>
          </w:p>
        </w:tc>
      </w:tr>
      <w:tr w:rsidR="003B397B" w:rsidRPr="00E733B9" w:rsidTr="009A7B47">
        <w:tc>
          <w:tcPr>
            <w:tcW w:w="704" w:type="dxa"/>
            <w:vMerge/>
          </w:tcPr>
          <w:p w:rsidR="003B397B" w:rsidRPr="00FB2B8E" w:rsidRDefault="003B397B" w:rsidP="009A7B47">
            <w:pPr>
              <w:widowControl w:val="0"/>
              <w:spacing w:line="240" w:lineRule="auto"/>
              <w:jc w:val="both"/>
              <w:rPr>
                <w:rFonts w:ascii="Times New Roman CYR" w:hAnsi="Times New Roman CYR" w:cs="Times New Roman CYR"/>
                <w:b/>
                <w:bCs/>
                <w:sz w:val="24"/>
                <w:szCs w:val="24"/>
              </w:rPr>
            </w:pPr>
          </w:p>
        </w:tc>
        <w:tc>
          <w:tcPr>
            <w:tcW w:w="4319" w:type="dxa"/>
          </w:tcPr>
          <w:p w:rsidR="003B397B" w:rsidRPr="00FB2B8E" w:rsidRDefault="003B397B" w:rsidP="009A7B47">
            <w:pPr>
              <w:widowControl w:val="0"/>
              <w:spacing w:line="240" w:lineRule="auto"/>
              <w:jc w:val="both"/>
              <w:rPr>
                <w:rFonts w:ascii="Times New Roman CYR" w:hAnsi="Times New Roman CYR" w:cs="Times New Roman CYR"/>
                <w:sz w:val="24"/>
                <w:szCs w:val="24"/>
              </w:rPr>
            </w:pPr>
            <w:r w:rsidRPr="00FB2B8E">
              <w:rPr>
                <w:rFonts w:ascii="Times New Roman CYR" w:hAnsi="Times New Roman CYR" w:cs="Times New Roman CYR"/>
                <w:sz w:val="24"/>
                <w:szCs w:val="24"/>
              </w:rPr>
              <w:t>Транспортная доступность крупных городов (Краснодар, Ростов-на-Дону, Ставрополь).</w:t>
            </w:r>
          </w:p>
          <w:p w:rsidR="003B397B" w:rsidRPr="00FB2B8E" w:rsidRDefault="003B397B" w:rsidP="009A7B47">
            <w:pPr>
              <w:widowControl w:val="0"/>
              <w:spacing w:line="240" w:lineRule="auto"/>
              <w:jc w:val="both"/>
              <w:rPr>
                <w:rFonts w:ascii="Times New Roman CYR" w:hAnsi="Times New Roman CYR" w:cs="Times New Roman CYR"/>
                <w:sz w:val="24"/>
                <w:szCs w:val="24"/>
              </w:rPr>
            </w:pPr>
            <w:r w:rsidRPr="00FB2B8E">
              <w:rPr>
                <w:rFonts w:ascii="Times New Roman CYR" w:hAnsi="Times New Roman CYR" w:cs="Times New Roman CYR"/>
                <w:sz w:val="24"/>
                <w:szCs w:val="24"/>
              </w:rPr>
              <w:t>Наличие крупных транспортных путей федерального масштаба.</w:t>
            </w:r>
          </w:p>
          <w:p w:rsidR="003B397B" w:rsidRPr="00FB2B8E" w:rsidRDefault="003B397B" w:rsidP="009A7B47">
            <w:pPr>
              <w:widowControl w:val="0"/>
              <w:spacing w:line="240" w:lineRule="auto"/>
              <w:jc w:val="both"/>
              <w:rPr>
                <w:rFonts w:ascii="Times New Roman CYR" w:hAnsi="Times New Roman CYR" w:cs="Times New Roman CYR"/>
                <w:sz w:val="24"/>
                <w:szCs w:val="24"/>
              </w:rPr>
            </w:pPr>
            <w:r w:rsidRPr="00FB2B8E">
              <w:rPr>
                <w:rFonts w:ascii="Times New Roman CYR" w:hAnsi="Times New Roman CYR" w:cs="Times New Roman CYR"/>
                <w:sz w:val="24"/>
                <w:szCs w:val="24"/>
              </w:rPr>
              <w:t>Наличие рекреационных ресурсов для развития сельского туризма, сравнительное разнообразие и сохранность природных ландшафтов.</w:t>
            </w:r>
          </w:p>
          <w:p w:rsidR="003B397B" w:rsidRPr="00FB2B8E" w:rsidRDefault="003B397B" w:rsidP="009A7B47">
            <w:pPr>
              <w:widowControl w:val="0"/>
              <w:spacing w:line="240" w:lineRule="auto"/>
              <w:jc w:val="both"/>
              <w:rPr>
                <w:rFonts w:ascii="Times New Roman CYR" w:hAnsi="Times New Roman CYR" w:cs="Times New Roman CYR"/>
                <w:sz w:val="24"/>
                <w:szCs w:val="24"/>
              </w:rPr>
            </w:pPr>
            <w:r w:rsidRPr="00FB2B8E">
              <w:rPr>
                <w:rFonts w:ascii="Times New Roman CYR" w:hAnsi="Times New Roman CYR" w:cs="Times New Roman CYR"/>
                <w:sz w:val="24"/>
                <w:szCs w:val="24"/>
              </w:rPr>
              <w:t>Расширение рынков сбыта (за пределами региона).</w:t>
            </w:r>
          </w:p>
          <w:p w:rsidR="003B397B" w:rsidRPr="00FB2B8E" w:rsidRDefault="003B397B" w:rsidP="009A7B47">
            <w:pPr>
              <w:widowControl w:val="0"/>
              <w:spacing w:line="240" w:lineRule="auto"/>
              <w:jc w:val="both"/>
              <w:rPr>
                <w:rFonts w:ascii="Times New Roman CYR" w:hAnsi="Times New Roman CYR" w:cs="Times New Roman CYR"/>
                <w:sz w:val="24"/>
                <w:szCs w:val="24"/>
              </w:rPr>
            </w:pPr>
            <w:r w:rsidRPr="00FB2B8E">
              <w:rPr>
                <w:rFonts w:ascii="Times New Roman CYR" w:hAnsi="Times New Roman CYR" w:cs="Times New Roman CYR"/>
                <w:sz w:val="24"/>
                <w:szCs w:val="24"/>
              </w:rPr>
              <w:t>Расширение сотрудничества с экономическими центрами Кубани.</w:t>
            </w:r>
          </w:p>
          <w:p w:rsidR="003B397B" w:rsidRPr="00FB2B8E" w:rsidRDefault="003B397B" w:rsidP="009A7B47">
            <w:pPr>
              <w:widowControl w:val="0"/>
              <w:spacing w:line="240" w:lineRule="auto"/>
              <w:jc w:val="both"/>
              <w:rPr>
                <w:rFonts w:ascii="Times New Roman CYR" w:hAnsi="Times New Roman CYR" w:cs="Times New Roman CYR"/>
                <w:sz w:val="24"/>
                <w:szCs w:val="24"/>
              </w:rPr>
            </w:pPr>
            <w:r w:rsidRPr="00FB2B8E">
              <w:rPr>
                <w:rFonts w:ascii="Times New Roman CYR" w:hAnsi="Times New Roman CYR" w:cs="Times New Roman CYR"/>
                <w:sz w:val="24"/>
                <w:szCs w:val="24"/>
              </w:rPr>
              <w:t>Развитие благоприятных кредитно-финансовых механизмов для сельхозтоваропроизводителей.</w:t>
            </w:r>
          </w:p>
          <w:p w:rsidR="003B397B" w:rsidRPr="00FB2B8E" w:rsidRDefault="003B397B" w:rsidP="009A7B47">
            <w:pPr>
              <w:widowControl w:val="0"/>
              <w:spacing w:line="240" w:lineRule="auto"/>
              <w:jc w:val="both"/>
              <w:rPr>
                <w:rFonts w:ascii="Times New Roman CYR" w:hAnsi="Times New Roman CYR" w:cs="Times New Roman CYR"/>
                <w:sz w:val="24"/>
                <w:szCs w:val="24"/>
              </w:rPr>
            </w:pPr>
            <w:r w:rsidRPr="00FB2B8E">
              <w:rPr>
                <w:rFonts w:ascii="Times New Roman CYR" w:hAnsi="Times New Roman CYR" w:cs="Times New Roman CYR"/>
                <w:sz w:val="24"/>
                <w:szCs w:val="24"/>
              </w:rPr>
              <w:t>Активная поддержка на федеральном и краевом уровне импортозамещения.</w:t>
            </w:r>
          </w:p>
          <w:p w:rsidR="003B397B" w:rsidRPr="00FB2B8E" w:rsidRDefault="003B397B" w:rsidP="009A7B47">
            <w:pPr>
              <w:widowControl w:val="0"/>
              <w:spacing w:line="240" w:lineRule="auto"/>
              <w:jc w:val="both"/>
              <w:rPr>
                <w:rFonts w:ascii="Times New Roman CYR" w:hAnsi="Times New Roman CYR" w:cs="Times New Roman CYR"/>
                <w:sz w:val="24"/>
                <w:szCs w:val="24"/>
              </w:rPr>
            </w:pPr>
            <w:r w:rsidRPr="00FB2B8E">
              <w:rPr>
                <w:rFonts w:ascii="Times New Roman CYR" w:hAnsi="Times New Roman CYR" w:cs="Times New Roman CYR"/>
                <w:sz w:val="24"/>
                <w:szCs w:val="24"/>
              </w:rPr>
              <w:t>Наличие федеральной и краевой поддержки развития сельских территорий.</w:t>
            </w:r>
          </w:p>
          <w:p w:rsidR="003B397B" w:rsidRPr="00FB2B8E" w:rsidRDefault="003B397B" w:rsidP="009A7B47">
            <w:pPr>
              <w:widowControl w:val="0"/>
              <w:spacing w:line="240" w:lineRule="auto"/>
              <w:jc w:val="both"/>
              <w:rPr>
                <w:rFonts w:ascii="Times New Roman CYR" w:hAnsi="Times New Roman CYR" w:cs="Times New Roman CYR"/>
                <w:sz w:val="24"/>
                <w:szCs w:val="24"/>
              </w:rPr>
            </w:pPr>
            <w:r w:rsidRPr="00FB2B8E">
              <w:rPr>
                <w:rFonts w:ascii="Times New Roman CYR" w:hAnsi="Times New Roman CYR" w:cs="Times New Roman CYR"/>
                <w:sz w:val="24"/>
                <w:szCs w:val="24"/>
              </w:rPr>
              <w:t>Поддержка развития транспортной инфраструктуры на федеральном уровне.</w:t>
            </w:r>
          </w:p>
          <w:p w:rsidR="003B397B" w:rsidRPr="00FB2B8E" w:rsidRDefault="003B397B" w:rsidP="009A7B47">
            <w:pPr>
              <w:widowControl w:val="0"/>
              <w:spacing w:line="240" w:lineRule="auto"/>
              <w:jc w:val="both"/>
              <w:rPr>
                <w:rFonts w:ascii="Times New Roman CYR" w:hAnsi="Times New Roman CYR" w:cs="Times New Roman CYR"/>
                <w:sz w:val="24"/>
                <w:szCs w:val="24"/>
              </w:rPr>
            </w:pPr>
            <w:r w:rsidRPr="00FB2B8E">
              <w:rPr>
                <w:rFonts w:ascii="Times New Roman CYR" w:hAnsi="Times New Roman CYR" w:cs="Times New Roman CYR"/>
                <w:sz w:val="24"/>
                <w:szCs w:val="24"/>
              </w:rPr>
              <w:t xml:space="preserve">Рост популярности сельского туризма на всероссийском и краевом уровне. </w:t>
            </w:r>
          </w:p>
          <w:p w:rsidR="003B397B" w:rsidRPr="00FB2B8E" w:rsidRDefault="003B397B" w:rsidP="009A7B47">
            <w:pPr>
              <w:widowControl w:val="0"/>
              <w:spacing w:line="240" w:lineRule="auto"/>
              <w:jc w:val="both"/>
              <w:rPr>
                <w:rFonts w:ascii="Times New Roman CYR" w:hAnsi="Times New Roman CYR" w:cs="Times New Roman CYR"/>
                <w:sz w:val="24"/>
                <w:szCs w:val="24"/>
              </w:rPr>
            </w:pPr>
            <w:r w:rsidRPr="00FB2B8E">
              <w:rPr>
                <w:rFonts w:ascii="Times New Roman CYR" w:hAnsi="Times New Roman CYR" w:cs="Times New Roman CYR"/>
                <w:sz w:val="24"/>
                <w:szCs w:val="24"/>
              </w:rPr>
              <w:t>Цифровизация экономики Краснодарского края.</w:t>
            </w:r>
          </w:p>
          <w:p w:rsidR="003B397B" w:rsidRPr="00FB2B8E" w:rsidRDefault="003B397B" w:rsidP="009A7B47">
            <w:pPr>
              <w:widowControl w:val="0"/>
              <w:spacing w:line="240" w:lineRule="auto"/>
              <w:jc w:val="both"/>
              <w:rPr>
                <w:rFonts w:ascii="Times New Roman CYR" w:hAnsi="Times New Roman CYR" w:cs="Times New Roman CYR"/>
                <w:sz w:val="24"/>
                <w:szCs w:val="24"/>
              </w:rPr>
            </w:pPr>
            <w:r w:rsidRPr="00FB2B8E">
              <w:rPr>
                <w:rFonts w:ascii="Times New Roman CYR" w:hAnsi="Times New Roman CYR" w:cs="Times New Roman CYR"/>
                <w:sz w:val="24"/>
                <w:szCs w:val="24"/>
              </w:rPr>
              <w:t xml:space="preserve">Упрощение налогового режима для легализации самозанятых. </w:t>
            </w:r>
          </w:p>
          <w:p w:rsidR="003B397B" w:rsidRPr="00FB2B8E" w:rsidRDefault="003B397B" w:rsidP="009A7B47">
            <w:pPr>
              <w:widowControl w:val="0"/>
              <w:spacing w:line="240" w:lineRule="auto"/>
              <w:jc w:val="both"/>
              <w:rPr>
                <w:rFonts w:ascii="Times New Roman CYR" w:hAnsi="Times New Roman CYR" w:cs="Times New Roman CYR"/>
                <w:sz w:val="24"/>
                <w:szCs w:val="24"/>
              </w:rPr>
            </w:pPr>
            <w:r w:rsidRPr="00FB2B8E">
              <w:rPr>
                <w:rFonts w:ascii="Times New Roman CYR" w:hAnsi="Times New Roman CYR" w:cs="Times New Roman CYR"/>
                <w:sz w:val="24"/>
                <w:szCs w:val="24"/>
              </w:rPr>
              <w:t xml:space="preserve">Появление новых технологий АПК. </w:t>
            </w:r>
          </w:p>
          <w:p w:rsidR="003B397B" w:rsidRPr="00FB2B8E" w:rsidRDefault="003B397B" w:rsidP="009A7B47">
            <w:pPr>
              <w:widowControl w:val="0"/>
              <w:spacing w:line="240" w:lineRule="auto"/>
              <w:jc w:val="both"/>
              <w:rPr>
                <w:rFonts w:ascii="Times New Roman CYR" w:hAnsi="Times New Roman CYR" w:cs="Times New Roman CYR"/>
                <w:sz w:val="24"/>
                <w:szCs w:val="24"/>
              </w:rPr>
            </w:pPr>
            <w:r w:rsidRPr="00FB2B8E">
              <w:rPr>
                <w:rFonts w:ascii="Times New Roman CYR" w:hAnsi="Times New Roman CYR" w:cs="Times New Roman CYR"/>
                <w:sz w:val="24"/>
                <w:szCs w:val="24"/>
              </w:rPr>
              <w:t>Изменение федерального или регионального законодательства в области охраны окружающей среды.</w:t>
            </w:r>
          </w:p>
          <w:p w:rsidR="003B397B" w:rsidRPr="00FB2B8E" w:rsidRDefault="003B397B" w:rsidP="009A7B47">
            <w:pPr>
              <w:widowControl w:val="0"/>
              <w:spacing w:line="240" w:lineRule="auto"/>
              <w:jc w:val="both"/>
              <w:rPr>
                <w:rFonts w:ascii="Times New Roman CYR" w:hAnsi="Times New Roman CYR" w:cs="Times New Roman CYR"/>
                <w:sz w:val="24"/>
                <w:szCs w:val="24"/>
              </w:rPr>
            </w:pPr>
            <w:r w:rsidRPr="00FB2B8E">
              <w:rPr>
                <w:rFonts w:ascii="Times New Roman CYR" w:hAnsi="Times New Roman CYR" w:cs="Times New Roman CYR"/>
                <w:sz w:val="24"/>
                <w:szCs w:val="24"/>
              </w:rPr>
              <w:t>Государственная поддержка на реализацию программ развития и реконструкции систем водоснабжения и водоотведения.</w:t>
            </w:r>
          </w:p>
          <w:p w:rsidR="003B397B" w:rsidRPr="00FB2B8E" w:rsidRDefault="003B397B" w:rsidP="009A7B47">
            <w:pPr>
              <w:widowControl w:val="0"/>
              <w:spacing w:line="240" w:lineRule="auto"/>
              <w:jc w:val="both"/>
              <w:rPr>
                <w:rFonts w:ascii="Times New Roman CYR" w:hAnsi="Times New Roman CYR" w:cs="Times New Roman CYR"/>
                <w:sz w:val="24"/>
                <w:szCs w:val="24"/>
              </w:rPr>
            </w:pPr>
            <w:r w:rsidRPr="00FB2B8E">
              <w:rPr>
                <w:rFonts w:ascii="Times New Roman CYR" w:hAnsi="Times New Roman CYR" w:cs="Times New Roman CYR"/>
                <w:sz w:val="24"/>
                <w:szCs w:val="24"/>
              </w:rPr>
              <w:t>Появление инновационных, энергосберегающих технологий.</w:t>
            </w:r>
          </w:p>
          <w:p w:rsidR="003B397B" w:rsidRPr="00FB2B8E" w:rsidRDefault="003B397B" w:rsidP="009A7B47">
            <w:pPr>
              <w:widowControl w:val="0"/>
              <w:spacing w:line="240" w:lineRule="auto"/>
              <w:jc w:val="both"/>
              <w:rPr>
                <w:rFonts w:ascii="Times New Roman CYR" w:hAnsi="Times New Roman CYR" w:cs="Times New Roman CYR"/>
                <w:sz w:val="24"/>
                <w:szCs w:val="24"/>
              </w:rPr>
            </w:pPr>
            <w:r w:rsidRPr="00FB2B8E">
              <w:rPr>
                <w:rFonts w:ascii="Times New Roman CYR" w:hAnsi="Times New Roman CYR" w:cs="Times New Roman CYR"/>
                <w:sz w:val="24"/>
                <w:szCs w:val="24"/>
              </w:rPr>
              <w:t>Развитие сетевых форм взаимодействия между образовательными учреждениями района и выход на образовательные системы других муниципальных районов и регионов.</w:t>
            </w:r>
          </w:p>
          <w:p w:rsidR="003B397B" w:rsidRPr="00FB2B8E" w:rsidRDefault="003B397B" w:rsidP="009A7B47">
            <w:pPr>
              <w:widowControl w:val="0"/>
              <w:spacing w:line="240" w:lineRule="auto"/>
              <w:jc w:val="both"/>
              <w:rPr>
                <w:rFonts w:ascii="Times New Roman CYR" w:hAnsi="Times New Roman CYR" w:cs="Times New Roman CYR"/>
                <w:sz w:val="24"/>
                <w:szCs w:val="24"/>
              </w:rPr>
            </w:pPr>
            <w:r w:rsidRPr="00FB2B8E">
              <w:rPr>
                <w:rFonts w:ascii="Times New Roman CYR" w:hAnsi="Times New Roman CYR" w:cs="Times New Roman CYR"/>
                <w:sz w:val="24"/>
                <w:szCs w:val="24"/>
              </w:rPr>
              <w:t>Усиление процессов глобализации мировой экономики может способствовать развитию международного сотрудничества предприятий района, обмену людьми, знаниями, технологиями, инновациями.</w:t>
            </w:r>
          </w:p>
          <w:p w:rsidR="003B397B" w:rsidRPr="00FB2B8E" w:rsidRDefault="003B397B" w:rsidP="009A7B47">
            <w:pPr>
              <w:widowControl w:val="0"/>
              <w:spacing w:line="240" w:lineRule="auto"/>
              <w:jc w:val="both"/>
              <w:rPr>
                <w:rFonts w:ascii="Times New Roman CYR" w:hAnsi="Times New Roman CYR" w:cs="Times New Roman CYR"/>
                <w:sz w:val="24"/>
                <w:szCs w:val="24"/>
              </w:rPr>
            </w:pPr>
            <w:r w:rsidRPr="00FB2B8E">
              <w:rPr>
                <w:rFonts w:ascii="Times New Roman CYR" w:hAnsi="Times New Roman CYR" w:cs="Times New Roman CYR"/>
                <w:sz w:val="24"/>
                <w:szCs w:val="24"/>
              </w:rPr>
              <w:t>Наличие Стратегии развития Краснодарского края 2030.</w:t>
            </w:r>
          </w:p>
          <w:p w:rsidR="003B397B" w:rsidRPr="00FB2B8E" w:rsidRDefault="003B397B" w:rsidP="009A7B47">
            <w:pPr>
              <w:widowControl w:val="0"/>
              <w:spacing w:line="240" w:lineRule="auto"/>
              <w:jc w:val="both"/>
              <w:rPr>
                <w:rFonts w:ascii="Times New Roman CYR" w:hAnsi="Times New Roman CYR" w:cs="Times New Roman CYR"/>
                <w:sz w:val="24"/>
                <w:szCs w:val="24"/>
              </w:rPr>
            </w:pPr>
            <w:r w:rsidRPr="00FB2B8E">
              <w:rPr>
                <w:rFonts w:ascii="Times New Roman CYR" w:hAnsi="Times New Roman CYR" w:cs="Times New Roman CYR"/>
                <w:sz w:val="24"/>
                <w:szCs w:val="24"/>
              </w:rPr>
              <w:t>Активная позиция краевых властей по содействию развитию сельских территорий края.</w:t>
            </w:r>
          </w:p>
          <w:p w:rsidR="003B397B" w:rsidRPr="00FB2B8E" w:rsidRDefault="003B397B" w:rsidP="009A7B47">
            <w:pPr>
              <w:widowControl w:val="0"/>
              <w:spacing w:line="240" w:lineRule="auto"/>
              <w:jc w:val="both"/>
              <w:rPr>
                <w:rFonts w:ascii="Times New Roman CYR" w:hAnsi="Times New Roman CYR" w:cs="Times New Roman CYR"/>
                <w:sz w:val="24"/>
                <w:szCs w:val="24"/>
              </w:rPr>
            </w:pPr>
            <w:r w:rsidRPr="00FB2B8E">
              <w:rPr>
                <w:rFonts w:ascii="Times New Roman CYR" w:hAnsi="Times New Roman CYR" w:cs="Times New Roman CYR"/>
                <w:sz w:val="24"/>
                <w:szCs w:val="24"/>
              </w:rPr>
              <w:t>Привлечение на территорию района крупных компаний, которые вместе с инвестициями обеспечат приток новых технологий, способов организации производства, высококлассных специалистов и менеджеров.</w:t>
            </w:r>
          </w:p>
        </w:tc>
        <w:tc>
          <w:tcPr>
            <w:tcW w:w="4321" w:type="dxa"/>
          </w:tcPr>
          <w:p w:rsidR="003B397B" w:rsidRPr="004E43A8" w:rsidRDefault="003B397B" w:rsidP="009A7B47">
            <w:pPr>
              <w:widowControl w:val="0"/>
              <w:spacing w:line="240" w:lineRule="auto"/>
              <w:jc w:val="both"/>
              <w:rPr>
                <w:rFonts w:ascii="Times New Roman CYR" w:hAnsi="Times New Roman CYR" w:cs="Times New Roman CYR"/>
                <w:sz w:val="24"/>
                <w:szCs w:val="24"/>
              </w:rPr>
            </w:pPr>
            <w:r w:rsidRPr="00FB2B8E">
              <w:rPr>
                <w:rFonts w:ascii="Times New Roman CYR" w:hAnsi="Times New Roman CYR" w:cs="Times New Roman CYR"/>
                <w:sz w:val="24"/>
                <w:szCs w:val="24"/>
              </w:rPr>
              <w:t>Неустойчивость мировой экономической конъюнктуры</w:t>
            </w:r>
            <w:r w:rsidR="004E43A8">
              <w:rPr>
                <w:rFonts w:ascii="Times New Roman CYR" w:hAnsi="Times New Roman CYR" w:cs="Times New Roman CYR"/>
                <w:sz w:val="24"/>
                <w:szCs w:val="24"/>
              </w:rPr>
              <w:t xml:space="preserve">, под влиянием распространения </w:t>
            </w:r>
            <w:r w:rsidR="004E43A8">
              <w:rPr>
                <w:rFonts w:ascii="Times New Roman CYR" w:hAnsi="Times New Roman CYR" w:cs="Times New Roman CYR"/>
                <w:sz w:val="24"/>
                <w:szCs w:val="24"/>
                <w:lang w:val="en-US"/>
              </w:rPr>
              <w:t>COVID</w:t>
            </w:r>
            <w:r w:rsidR="004E43A8" w:rsidRPr="004E43A8">
              <w:rPr>
                <w:rFonts w:ascii="Times New Roman CYR" w:hAnsi="Times New Roman CYR" w:cs="Times New Roman CYR"/>
                <w:sz w:val="24"/>
                <w:szCs w:val="24"/>
              </w:rPr>
              <w:t>-19</w:t>
            </w:r>
            <w:r w:rsidR="004E43A8">
              <w:rPr>
                <w:rFonts w:ascii="Times New Roman CYR" w:hAnsi="Times New Roman CYR" w:cs="Times New Roman CYR"/>
                <w:sz w:val="24"/>
                <w:szCs w:val="24"/>
              </w:rPr>
              <w:t>.</w:t>
            </w:r>
          </w:p>
          <w:p w:rsidR="003B397B" w:rsidRDefault="003B397B" w:rsidP="009A7B47">
            <w:pPr>
              <w:widowControl w:val="0"/>
              <w:spacing w:line="240" w:lineRule="auto"/>
              <w:jc w:val="both"/>
              <w:rPr>
                <w:rFonts w:ascii="Times New Roman CYR" w:hAnsi="Times New Roman CYR" w:cs="Times New Roman CYR"/>
                <w:sz w:val="24"/>
                <w:szCs w:val="24"/>
              </w:rPr>
            </w:pPr>
            <w:r w:rsidRPr="00FB2B8E">
              <w:rPr>
                <w:rFonts w:ascii="Times New Roman CYR" w:hAnsi="Times New Roman CYR" w:cs="Times New Roman CYR"/>
                <w:sz w:val="24"/>
                <w:szCs w:val="24"/>
              </w:rPr>
              <w:t>Рост цен на сельскохозяйственную технику и оборудование, на минеральные удобрения, средства защиты растений.</w:t>
            </w:r>
          </w:p>
          <w:p w:rsidR="004E43A8" w:rsidRDefault="004E43A8" w:rsidP="009A7B47">
            <w:pPr>
              <w:widowControl w:val="0"/>
              <w:spacing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Цены на сельхозпродукция либо не повышаются, либо по темпам роста отстают от повышения цен на сельхозтехнику, минеральные удобрения.</w:t>
            </w:r>
          </w:p>
          <w:p w:rsidR="003B397B" w:rsidRPr="00FB2B8E" w:rsidRDefault="003B397B" w:rsidP="009A7B47">
            <w:pPr>
              <w:widowControl w:val="0"/>
              <w:spacing w:line="240" w:lineRule="auto"/>
              <w:jc w:val="both"/>
              <w:rPr>
                <w:rFonts w:ascii="Times New Roman CYR" w:hAnsi="Times New Roman CYR" w:cs="Times New Roman CYR"/>
                <w:sz w:val="24"/>
                <w:szCs w:val="24"/>
              </w:rPr>
            </w:pPr>
            <w:r w:rsidRPr="00FB2B8E">
              <w:rPr>
                <w:rFonts w:ascii="Times New Roman CYR" w:hAnsi="Times New Roman CYR" w:cs="Times New Roman CYR"/>
                <w:sz w:val="24"/>
                <w:szCs w:val="24"/>
              </w:rPr>
              <w:t xml:space="preserve">Нестабильное финансирование федеральных и краевых программ, сложности в оформлении документации. </w:t>
            </w:r>
          </w:p>
          <w:p w:rsidR="003B397B" w:rsidRPr="00FB2B8E" w:rsidRDefault="003B397B" w:rsidP="009A7B47">
            <w:pPr>
              <w:widowControl w:val="0"/>
              <w:spacing w:line="240" w:lineRule="auto"/>
              <w:jc w:val="both"/>
              <w:rPr>
                <w:rFonts w:ascii="Times New Roman CYR" w:hAnsi="Times New Roman CYR" w:cs="Times New Roman CYR"/>
                <w:sz w:val="24"/>
                <w:szCs w:val="24"/>
              </w:rPr>
            </w:pPr>
            <w:r w:rsidRPr="00FB2B8E">
              <w:rPr>
                <w:rFonts w:ascii="Times New Roman CYR" w:hAnsi="Times New Roman CYR" w:cs="Times New Roman CYR"/>
                <w:sz w:val="24"/>
                <w:szCs w:val="24"/>
              </w:rPr>
              <w:t>Ограничение доступа к заемному финансированию в РФ и за рубежом.</w:t>
            </w:r>
          </w:p>
          <w:p w:rsidR="003B397B" w:rsidRPr="00FB2B8E" w:rsidRDefault="003B397B" w:rsidP="009A7B47">
            <w:pPr>
              <w:widowControl w:val="0"/>
              <w:spacing w:line="240" w:lineRule="auto"/>
              <w:jc w:val="both"/>
              <w:rPr>
                <w:rFonts w:ascii="Times New Roman CYR" w:hAnsi="Times New Roman CYR" w:cs="Times New Roman CYR"/>
                <w:sz w:val="24"/>
                <w:szCs w:val="24"/>
              </w:rPr>
            </w:pPr>
            <w:r w:rsidRPr="00FB2B8E">
              <w:rPr>
                <w:rFonts w:ascii="Times New Roman CYR" w:hAnsi="Times New Roman CYR" w:cs="Times New Roman CYR"/>
                <w:sz w:val="24"/>
                <w:szCs w:val="24"/>
              </w:rPr>
              <w:t xml:space="preserve">Расширение зарубежных санкций в отношении российских компаний, физических лиц и продукции/услуг, произведенных в России. </w:t>
            </w:r>
          </w:p>
          <w:p w:rsidR="003B397B" w:rsidRPr="00FB2B8E" w:rsidRDefault="003B397B" w:rsidP="009A7B47">
            <w:pPr>
              <w:widowControl w:val="0"/>
              <w:spacing w:line="240" w:lineRule="auto"/>
              <w:jc w:val="both"/>
              <w:rPr>
                <w:rFonts w:ascii="Times New Roman CYR" w:hAnsi="Times New Roman CYR" w:cs="Times New Roman CYR"/>
                <w:sz w:val="24"/>
                <w:szCs w:val="24"/>
              </w:rPr>
            </w:pPr>
            <w:r w:rsidRPr="00FB2B8E">
              <w:rPr>
                <w:rFonts w:ascii="Times New Roman CYR" w:hAnsi="Times New Roman CYR" w:cs="Times New Roman CYR"/>
                <w:sz w:val="24"/>
                <w:szCs w:val="24"/>
              </w:rPr>
              <w:t xml:space="preserve">Рост тарифов на услуги естественных монополий и на доступ к ним. </w:t>
            </w:r>
          </w:p>
          <w:p w:rsidR="003B397B" w:rsidRPr="00FB2B8E" w:rsidRDefault="003B397B" w:rsidP="009A7B47">
            <w:pPr>
              <w:widowControl w:val="0"/>
              <w:spacing w:line="240" w:lineRule="auto"/>
              <w:jc w:val="both"/>
              <w:rPr>
                <w:rFonts w:ascii="Times New Roman CYR" w:hAnsi="Times New Roman CYR" w:cs="Times New Roman CYR"/>
                <w:sz w:val="24"/>
                <w:szCs w:val="24"/>
              </w:rPr>
            </w:pPr>
            <w:r w:rsidRPr="00FB2B8E">
              <w:rPr>
                <w:rFonts w:ascii="Times New Roman CYR" w:hAnsi="Times New Roman CYR" w:cs="Times New Roman CYR"/>
                <w:sz w:val="24"/>
                <w:szCs w:val="24"/>
              </w:rPr>
              <w:t xml:space="preserve">Введение новых требований к развитию социальных сфер, отсутствие финансовых ресурсов на осуществление проектов развития. </w:t>
            </w:r>
          </w:p>
          <w:p w:rsidR="003B397B" w:rsidRPr="00FB2B8E" w:rsidRDefault="003B397B" w:rsidP="009A7B47">
            <w:pPr>
              <w:widowControl w:val="0"/>
              <w:spacing w:line="240" w:lineRule="auto"/>
              <w:jc w:val="both"/>
              <w:rPr>
                <w:rFonts w:ascii="Times New Roman CYR" w:hAnsi="Times New Roman CYR" w:cs="Times New Roman CYR"/>
                <w:sz w:val="24"/>
                <w:szCs w:val="24"/>
              </w:rPr>
            </w:pPr>
            <w:r w:rsidRPr="00FB2B8E">
              <w:rPr>
                <w:rFonts w:ascii="Times New Roman CYR" w:hAnsi="Times New Roman CYR" w:cs="Times New Roman CYR"/>
                <w:sz w:val="24"/>
                <w:szCs w:val="24"/>
              </w:rPr>
              <w:t>Опережающий рост тарифов по отношению к росту доходов населения, возрастание неплатёжеспособности потребителей жилищно-коммунальных услуг.</w:t>
            </w:r>
          </w:p>
          <w:p w:rsidR="003B397B" w:rsidRPr="00FB2B8E" w:rsidRDefault="003B397B" w:rsidP="009A7B47">
            <w:pPr>
              <w:widowControl w:val="0"/>
              <w:spacing w:line="240" w:lineRule="auto"/>
              <w:jc w:val="both"/>
              <w:rPr>
                <w:rFonts w:ascii="Times New Roman CYR" w:hAnsi="Times New Roman CYR" w:cs="Times New Roman CYR"/>
                <w:sz w:val="24"/>
                <w:szCs w:val="24"/>
              </w:rPr>
            </w:pPr>
            <w:r w:rsidRPr="00FB2B8E">
              <w:rPr>
                <w:rFonts w:ascii="Times New Roman CYR" w:hAnsi="Times New Roman CYR" w:cs="Times New Roman CYR"/>
                <w:sz w:val="24"/>
                <w:szCs w:val="24"/>
              </w:rPr>
              <w:t>Резкие изменения в государственной социально-экономической политике (РФ, Краснодарского края).</w:t>
            </w:r>
          </w:p>
          <w:p w:rsidR="003B397B" w:rsidRDefault="003B397B" w:rsidP="009A7B47">
            <w:pPr>
              <w:widowControl w:val="0"/>
              <w:spacing w:line="240" w:lineRule="auto"/>
              <w:jc w:val="both"/>
              <w:rPr>
                <w:rFonts w:asciiTheme="minorHAnsi" w:hAnsiTheme="minorHAnsi" w:cs="Times New Roman CYR"/>
                <w:sz w:val="24"/>
                <w:szCs w:val="24"/>
              </w:rPr>
            </w:pPr>
            <w:r w:rsidRPr="00FB2B8E">
              <w:rPr>
                <w:rFonts w:ascii="Times New Roman CYR" w:hAnsi="Times New Roman CYR" w:cs="Times New Roman CYR"/>
                <w:sz w:val="24"/>
                <w:szCs w:val="24"/>
              </w:rPr>
              <w:t>Ухудшение экологической ситуации.</w:t>
            </w:r>
          </w:p>
          <w:p w:rsidR="003B397B" w:rsidRDefault="003B397B" w:rsidP="009A7B47">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Р</w:t>
            </w:r>
            <w:r w:rsidRPr="00A90DA9">
              <w:rPr>
                <w:rFonts w:ascii="Times New Roman" w:hAnsi="Times New Roman" w:cs="Times New Roman"/>
                <w:sz w:val="24"/>
                <w:szCs w:val="24"/>
                <w:lang w:eastAsia="ru-RU"/>
              </w:rPr>
              <w:t>асположение "центров притяжения" инноваций в других субъектах Российской Федерации (центр Сколково, подмосковные наукограды, в г. Обнинске)</w:t>
            </w:r>
            <w:r>
              <w:rPr>
                <w:rFonts w:ascii="Times New Roman" w:hAnsi="Times New Roman" w:cs="Times New Roman"/>
                <w:sz w:val="24"/>
                <w:szCs w:val="24"/>
                <w:lang w:eastAsia="ru-RU"/>
              </w:rPr>
              <w:t>.</w:t>
            </w:r>
          </w:p>
          <w:p w:rsidR="003B397B" w:rsidRDefault="003B397B" w:rsidP="009A7B47">
            <w:pPr>
              <w:spacing w:after="0" w:line="240" w:lineRule="auto"/>
              <w:jc w:val="both"/>
              <w:rPr>
                <w:rFonts w:ascii="Times New Roman" w:hAnsi="Times New Roman" w:cs="Times New Roman"/>
                <w:sz w:val="24"/>
                <w:szCs w:val="24"/>
                <w:lang w:eastAsia="ru-RU"/>
              </w:rPr>
            </w:pPr>
          </w:p>
          <w:p w:rsidR="003B397B" w:rsidRDefault="003B397B" w:rsidP="009A7B47">
            <w:pPr>
              <w:spacing w:after="0" w:line="240" w:lineRule="auto"/>
              <w:jc w:val="both"/>
              <w:rPr>
                <w:rFonts w:ascii="Times New Roman" w:hAnsi="Times New Roman" w:cs="Times New Roman"/>
                <w:sz w:val="24"/>
                <w:szCs w:val="24"/>
                <w:lang w:eastAsia="ru-RU"/>
              </w:rPr>
            </w:pPr>
            <w:r w:rsidRPr="00756D15">
              <w:rPr>
                <w:rFonts w:ascii="Times New Roman" w:hAnsi="Times New Roman" w:cs="Times New Roman"/>
                <w:sz w:val="24"/>
                <w:szCs w:val="24"/>
                <w:lang w:eastAsia="ru-RU"/>
              </w:rPr>
              <w:t>Усиление конкуренции со стороны других районов.</w:t>
            </w:r>
          </w:p>
          <w:p w:rsidR="003B397B" w:rsidRDefault="003B397B" w:rsidP="009A7B47">
            <w:pPr>
              <w:spacing w:after="0" w:line="240" w:lineRule="auto"/>
              <w:jc w:val="both"/>
              <w:rPr>
                <w:rFonts w:ascii="Times New Roman" w:hAnsi="Times New Roman" w:cs="Times New Roman"/>
                <w:sz w:val="24"/>
                <w:szCs w:val="24"/>
                <w:lang w:eastAsia="ru-RU"/>
              </w:rPr>
            </w:pPr>
          </w:p>
          <w:p w:rsidR="003B397B" w:rsidRDefault="003B397B" w:rsidP="009A7B47">
            <w:pPr>
              <w:spacing w:after="0" w:line="240" w:lineRule="auto"/>
              <w:jc w:val="both"/>
              <w:rPr>
                <w:rFonts w:ascii="Times New Roman" w:hAnsi="Times New Roman" w:cs="Times New Roman"/>
                <w:sz w:val="24"/>
                <w:szCs w:val="24"/>
                <w:lang w:eastAsia="ru-RU"/>
              </w:rPr>
            </w:pPr>
            <w:r w:rsidRPr="00275A5C">
              <w:rPr>
                <w:rFonts w:ascii="Times New Roman" w:hAnsi="Times New Roman" w:cs="Times New Roman"/>
                <w:sz w:val="24"/>
                <w:szCs w:val="24"/>
                <w:lang w:eastAsia="ru-RU"/>
              </w:rPr>
              <w:t>Несоответствие «среды проживания» потребностям населения.</w:t>
            </w:r>
          </w:p>
          <w:p w:rsidR="003B397B" w:rsidRDefault="003B397B" w:rsidP="009A7B47">
            <w:pPr>
              <w:spacing w:after="0" w:line="240" w:lineRule="auto"/>
              <w:jc w:val="both"/>
              <w:rPr>
                <w:rFonts w:ascii="Times New Roman" w:hAnsi="Times New Roman" w:cs="Times New Roman"/>
                <w:sz w:val="24"/>
                <w:szCs w:val="24"/>
                <w:lang w:eastAsia="ru-RU"/>
              </w:rPr>
            </w:pPr>
          </w:p>
          <w:p w:rsidR="003B397B" w:rsidRPr="00024FD4" w:rsidRDefault="003B397B" w:rsidP="009A7B47">
            <w:pPr>
              <w:spacing w:after="0" w:line="240" w:lineRule="auto"/>
              <w:jc w:val="both"/>
              <w:rPr>
                <w:rFonts w:ascii="Times New Roman" w:hAnsi="Times New Roman" w:cs="Times New Roman"/>
                <w:sz w:val="24"/>
                <w:szCs w:val="24"/>
                <w:lang w:eastAsia="ru-RU"/>
              </w:rPr>
            </w:pPr>
            <w:r w:rsidRPr="00024FD4">
              <w:rPr>
                <w:rFonts w:ascii="Times New Roman" w:hAnsi="Times New Roman" w:cs="Times New Roman"/>
                <w:sz w:val="24"/>
                <w:szCs w:val="24"/>
              </w:rPr>
              <w:t>Недополучение налоговых поступлений в бюджет по налогу на доходы физических лиц, уплачиваемому по месту нахождения предприятий, ввиду высокого уровня маятниковой миграции.</w:t>
            </w:r>
          </w:p>
          <w:p w:rsidR="003B397B" w:rsidRPr="00756D15" w:rsidRDefault="003B397B" w:rsidP="009A7B47">
            <w:pPr>
              <w:widowControl w:val="0"/>
              <w:spacing w:line="240" w:lineRule="auto"/>
              <w:jc w:val="both"/>
              <w:rPr>
                <w:rFonts w:asciiTheme="minorHAnsi" w:hAnsiTheme="minorHAnsi" w:cs="Times New Roman CYR"/>
                <w:sz w:val="24"/>
                <w:szCs w:val="24"/>
              </w:rPr>
            </w:pPr>
          </w:p>
        </w:tc>
      </w:tr>
    </w:tbl>
    <w:p w:rsidR="003B397B" w:rsidRPr="00AA09DC" w:rsidRDefault="003B397B" w:rsidP="00075BD7">
      <w:pPr>
        <w:spacing w:after="0" w:line="240" w:lineRule="auto"/>
        <w:rPr>
          <w:rFonts w:ascii="Times New Roman" w:hAnsi="Times New Roman" w:cs="Times New Roman"/>
          <w:b/>
          <w:bCs/>
          <w:sz w:val="24"/>
          <w:szCs w:val="24"/>
        </w:rPr>
      </w:pPr>
    </w:p>
    <w:p w:rsidR="003B397B" w:rsidRPr="00FE3662" w:rsidRDefault="003B397B" w:rsidP="003B397B">
      <w:pPr>
        <w:pStyle w:val="22"/>
        <w:widowControl w:val="0"/>
        <w:spacing w:line="276" w:lineRule="auto"/>
        <w:ind w:firstLine="720"/>
        <w:jc w:val="both"/>
        <w:rPr>
          <w:rFonts w:ascii="Times New Roman" w:hAnsi="Times New Roman"/>
          <w:b w:val="0"/>
          <w:bCs w:val="0"/>
        </w:rPr>
      </w:pPr>
      <w:r w:rsidRPr="00FE3662">
        <w:rPr>
          <w:rFonts w:ascii="Times New Roman" w:hAnsi="Times New Roman"/>
        </w:rPr>
        <w:t xml:space="preserve">Таким образом, можно выделить ключевые проблемы социально-экономического развития </w:t>
      </w:r>
      <w:r w:rsidR="004E43A8">
        <w:rPr>
          <w:rFonts w:ascii="Times New Roman" w:hAnsi="Times New Roman"/>
        </w:rPr>
        <w:t>Крыловского</w:t>
      </w:r>
      <w:r w:rsidRPr="00FE3662">
        <w:rPr>
          <w:rFonts w:ascii="Times New Roman" w:hAnsi="Times New Roman"/>
        </w:rPr>
        <w:t xml:space="preserve"> района:</w:t>
      </w:r>
    </w:p>
    <w:p w:rsidR="003B397B" w:rsidRPr="004E43A8" w:rsidRDefault="003B397B" w:rsidP="003B397B">
      <w:pPr>
        <w:pStyle w:val="ab"/>
        <w:widowControl w:val="0"/>
        <w:numPr>
          <w:ilvl w:val="0"/>
          <w:numId w:val="3"/>
        </w:numPr>
        <w:tabs>
          <w:tab w:val="left" w:pos="1134"/>
        </w:tabs>
        <w:spacing w:line="276" w:lineRule="auto"/>
        <w:ind w:left="0" w:firstLine="709"/>
        <w:rPr>
          <w:rFonts w:ascii="Times New Roman" w:hAnsi="Times New Roman"/>
        </w:rPr>
      </w:pPr>
      <w:r w:rsidRPr="004E43A8">
        <w:rPr>
          <w:rFonts w:ascii="Times New Roman" w:hAnsi="Times New Roman"/>
        </w:rPr>
        <w:t>в районе сложилась монопрофильная экономика с преобладанием сельского хозяйства, кластерный эффект, играющий на пользу развития АПК, снижает привлекательность района для других видов бизнеса;</w:t>
      </w:r>
    </w:p>
    <w:p w:rsidR="003B397B" w:rsidRPr="004E43A8" w:rsidRDefault="003B397B" w:rsidP="003B397B">
      <w:pPr>
        <w:pStyle w:val="ab"/>
        <w:widowControl w:val="0"/>
        <w:numPr>
          <w:ilvl w:val="0"/>
          <w:numId w:val="3"/>
        </w:numPr>
        <w:tabs>
          <w:tab w:val="left" w:pos="1134"/>
        </w:tabs>
        <w:spacing w:line="276" w:lineRule="auto"/>
        <w:ind w:left="0" w:firstLine="709"/>
        <w:rPr>
          <w:rFonts w:ascii="Times New Roman" w:hAnsi="Times New Roman"/>
        </w:rPr>
      </w:pPr>
      <w:r w:rsidRPr="004E43A8">
        <w:rPr>
          <w:rFonts w:ascii="Times New Roman" w:hAnsi="Times New Roman"/>
        </w:rPr>
        <w:t>из-за удаленности от крупных региональных центров инвестиционная привлекательность района снижается, что приводит к нехватке внешних инвестиций; инвестиционный пакет района формируется преимущественно за счет местных инвесторов;</w:t>
      </w:r>
    </w:p>
    <w:p w:rsidR="003B397B" w:rsidRPr="004E43A8" w:rsidRDefault="003B397B" w:rsidP="003B397B">
      <w:pPr>
        <w:pStyle w:val="ab"/>
        <w:widowControl w:val="0"/>
        <w:numPr>
          <w:ilvl w:val="0"/>
          <w:numId w:val="3"/>
        </w:numPr>
        <w:tabs>
          <w:tab w:val="left" w:pos="1134"/>
        </w:tabs>
        <w:spacing w:line="276" w:lineRule="auto"/>
        <w:ind w:left="0" w:firstLine="709"/>
        <w:rPr>
          <w:rFonts w:ascii="Times New Roman" w:hAnsi="Times New Roman"/>
        </w:rPr>
      </w:pPr>
      <w:r w:rsidRPr="004E43A8">
        <w:rPr>
          <w:rFonts w:ascii="Times New Roman" w:hAnsi="Times New Roman"/>
        </w:rPr>
        <w:t xml:space="preserve">происходит постепенный отток молодежи из </w:t>
      </w:r>
      <w:r w:rsidR="004E43A8">
        <w:rPr>
          <w:rFonts w:ascii="Times New Roman" w:hAnsi="Times New Roman"/>
        </w:rPr>
        <w:t>Крыловского</w:t>
      </w:r>
      <w:r w:rsidRPr="004E43A8">
        <w:rPr>
          <w:rFonts w:ascii="Times New Roman" w:hAnsi="Times New Roman"/>
        </w:rPr>
        <w:t xml:space="preserve"> района (это соответствует общероссийским тенденциям для сельских районов), что приводит к старению местного населения и сокращению человеческого капитала;</w:t>
      </w:r>
    </w:p>
    <w:p w:rsidR="003B397B" w:rsidRPr="004E43A8" w:rsidRDefault="003B397B" w:rsidP="003B397B">
      <w:pPr>
        <w:pStyle w:val="ab"/>
        <w:widowControl w:val="0"/>
        <w:numPr>
          <w:ilvl w:val="0"/>
          <w:numId w:val="3"/>
        </w:numPr>
        <w:tabs>
          <w:tab w:val="left" w:pos="1134"/>
        </w:tabs>
        <w:spacing w:line="276" w:lineRule="auto"/>
        <w:ind w:left="0" w:firstLine="709"/>
        <w:rPr>
          <w:rFonts w:ascii="Times New Roman" w:hAnsi="Times New Roman"/>
        </w:rPr>
      </w:pPr>
      <w:r w:rsidRPr="004E43A8">
        <w:rPr>
          <w:rFonts w:ascii="Times New Roman" w:hAnsi="Times New Roman"/>
        </w:rPr>
        <w:t xml:space="preserve">уровень социально-экономического развития и благоустройства территории (коммунального, социального) населенных пунктов </w:t>
      </w:r>
      <w:r w:rsidR="004E43A8">
        <w:rPr>
          <w:rFonts w:ascii="Times New Roman" w:hAnsi="Times New Roman"/>
        </w:rPr>
        <w:t>Крыловского</w:t>
      </w:r>
      <w:r w:rsidRPr="004E43A8">
        <w:rPr>
          <w:rFonts w:ascii="Times New Roman" w:hAnsi="Times New Roman"/>
        </w:rPr>
        <w:t xml:space="preserve">района значительно дифференцирован и отстает от региональных стандартов. </w:t>
      </w:r>
    </w:p>
    <w:p w:rsidR="003B397B" w:rsidRPr="004E43A8" w:rsidRDefault="003B397B" w:rsidP="003B397B">
      <w:pPr>
        <w:pStyle w:val="22"/>
        <w:widowControl w:val="0"/>
        <w:spacing w:line="276" w:lineRule="auto"/>
        <w:ind w:firstLine="720"/>
        <w:jc w:val="both"/>
        <w:rPr>
          <w:rFonts w:ascii="Times New Roman" w:hAnsi="Times New Roman"/>
          <w:b w:val="0"/>
          <w:bCs w:val="0"/>
        </w:rPr>
      </w:pPr>
      <w:r w:rsidRPr="004E43A8">
        <w:rPr>
          <w:rFonts w:ascii="Times New Roman" w:hAnsi="Times New Roman"/>
          <w:b w:val="0"/>
          <w:bCs w:val="0"/>
        </w:rPr>
        <w:t>Все выявленные проблемы имеют системный характер. Их опасность заключается в том, что со временем они будут усугубляться и могут привести к серьезному социально-экономическому кризису. Для преодоления сложившейся ситуации необходима коренная реструктуризация местной экономики, формирование новых точек роста, развитие человеческого капитала и повышение производительности труда, повышение качества жизни населения.</w:t>
      </w:r>
    </w:p>
    <w:p w:rsidR="003B397B" w:rsidRDefault="003B397B" w:rsidP="003B397B">
      <w:pPr>
        <w:autoSpaceDE w:val="0"/>
        <w:autoSpaceDN w:val="0"/>
        <w:adjustRightInd w:val="0"/>
        <w:spacing w:after="0" w:line="276"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К</w:t>
      </w:r>
      <w:r w:rsidRPr="00330D32">
        <w:rPr>
          <w:rFonts w:ascii="Times New Roman" w:hAnsi="Times New Roman" w:cs="Times New Roman"/>
          <w:color w:val="000000"/>
          <w:sz w:val="28"/>
          <w:szCs w:val="28"/>
        </w:rPr>
        <w:t xml:space="preserve">онкурентные преимущества </w:t>
      </w:r>
      <w:r w:rsidR="004E43A8">
        <w:rPr>
          <w:rFonts w:ascii="Times New Roman" w:hAnsi="Times New Roman" w:cs="Times New Roman"/>
          <w:color w:val="000000"/>
          <w:sz w:val="28"/>
          <w:szCs w:val="28"/>
        </w:rPr>
        <w:t>Крыловского</w:t>
      </w:r>
      <w:r>
        <w:rPr>
          <w:rFonts w:ascii="Times New Roman" w:hAnsi="Times New Roman" w:cs="Times New Roman"/>
          <w:color w:val="000000"/>
          <w:sz w:val="28"/>
          <w:szCs w:val="28"/>
        </w:rPr>
        <w:t xml:space="preserve"> района сформировались</w:t>
      </w:r>
      <w:r w:rsidRPr="00330D32">
        <w:rPr>
          <w:rFonts w:ascii="Times New Roman" w:hAnsi="Times New Roman" w:cs="Times New Roman"/>
          <w:color w:val="000000"/>
          <w:sz w:val="28"/>
          <w:szCs w:val="28"/>
        </w:rPr>
        <w:t xml:space="preserve"> в сельскохозяйственной отрасли. </w:t>
      </w:r>
      <w:r w:rsidR="004E43A8">
        <w:rPr>
          <w:rFonts w:ascii="Times New Roman" w:hAnsi="Times New Roman" w:cs="Times New Roman"/>
          <w:color w:val="000000"/>
          <w:sz w:val="28"/>
          <w:szCs w:val="28"/>
        </w:rPr>
        <w:t xml:space="preserve">Наличие одной сильной отрасли экономики района недостаточно – необходимо стремиться к диверсификации экономики. </w:t>
      </w:r>
    </w:p>
    <w:p w:rsidR="003B397B" w:rsidRPr="00330D32" w:rsidRDefault="003B397B" w:rsidP="003B397B">
      <w:pPr>
        <w:spacing w:after="0" w:line="276" w:lineRule="auto"/>
        <w:ind w:firstLine="720"/>
        <w:jc w:val="both"/>
        <w:rPr>
          <w:sz w:val="28"/>
          <w:szCs w:val="28"/>
        </w:rPr>
      </w:pPr>
      <w:r w:rsidRPr="00330D32">
        <w:rPr>
          <w:rFonts w:ascii="Times New Roman" w:hAnsi="Times New Roman" w:cs="Times New Roman"/>
          <w:color w:val="000000"/>
          <w:sz w:val="28"/>
          <w:szCs w:val="28"/>
        </w:rPr>
        <w:t xml:space="preserve">Наличие </w:t>
      </w:r>
      <w:r>
        <w:rPr>
          <w:rFonts w:ascii="Times New Roman" w:hAnsi="Times New Roman" w:cs="Times New Roman"/>
          <w:color w:val="000000"/>
          <w:sz w:val="28"/>
          <w:szCs w:val="28"/>
        </w:rPr>
        <w:t>потенциала</w:t>
      </w:r>
      <w:r w:rsidRPr="00330D32">
        <w:rPr>
          <w:rFonts w:ascii="Times New Roman" w:hAnsi="Times New Roman" w:cs="Times New Roman"/>
          <w:color w:val="000000"/>
          <w:sz w:val="28"/>
          <w:szCs w:val="28"/>
        </w:rPr>
        <w:t xml:space="preserve"> в таких сферах, как образование</w:t>
      </w:r>
      <w:r>
        <w:rPr>
          <w:rFonts w:ascii="Times New Roman" w:hAnsi="Times New Roman" w:cs="Times New Roman"/>
          <w:color w:val="000000"/>
          <w:sz w:val="28"/>
          <w:szCs w:val="28"/>
        </w:rPr>
        <w:t>, здравоохранение, физическая культура и спорт является</w:t>
      </w:r>
      <w:r w:rsidR="00703FB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благоприятным фактором для развития конкуренции в социальной сфере и, как следствие, повышения качества услуг в этой сфере</w:t>
      </w:r>
      <w:r w:rsidRPr="00330D32">
        <w:rPr>
          <w:rFonts w:ascii="Times New Roman" w:hAnsi="Times New Roman" w:cs="Times New Roman"/>
          <w:color w:val="000000"/>
          <w:sz w:val="28"/>
          <w:szCs w:val="28"/>
        </w:rPr>
        <w:t>.</w:t>
      </w:r>
    </w:p>
    <w:p w:rsidR="003B397B" w:rsidRDefault="003B397B" w:rsidP="003B397B">
      <w:pPr>
        <w:autoSpaceDE w:val="0"/>
        <w:autoSpaceDN w:val="0"/>
        <w:adjustRightInd w:val="0"/>
        <w:spacing w:after="0" w:line="276" w:lineRule="auto"/>
        <w:ind w:firstLine="720"/>
        <w:jc w:val="both"/>
        <w:rPr>
          <w:rFonts w:ascii="Times New Roman" w:hAnsi="Times New Roman" w:cs="Times New Roman"/>
          <w:color w:val="000000"/>
          <w:sz w:val="28"/>
          <w:szCs w:val="28"/>
        </w:rPr>
      </w:pPr>
      <w:r w:rsidRPr="00E64D92">
        <w:rPr>
          <w:rFonts w:ascii="Times New Roman" w:hAnsi="Times New Roman" w:cs="Times New Roman"/>
          <w:color w:val="000000"/>
          <w:sz w:val="28"/>
          <w:szCs w:val="28"/>
        </w:rPr>
        <w:t xml:space="preserve">Экономика района в значительной мере зависит от внешних факторов конъюнктуры рынков и цен на сельхозсырье и продукты питания, степени насыщения основных рынков сбыта продукции сельского хозяйства и продовольственных товаров, размеров транспортных тарифов, цен и тарифов на топливно-энергетические ресурсы, интереса инвесторов и доступности заемного финансирования. </w:t>
      </w:r>
    </w:p>
    <w:p w:rsidR="003B397B" w:rsidRDefault="003B397B" w:rsidP="003B397B">
      <w:pPr>
        <w:autoSpaceDE w:val="0"/>
        <w:autoSpaceDN w:val="0"/>
        <w:adjustRightInd w:val="0"/>
        <w:spacing w:after="0" w:line="276" w:lineRule="auto"/>
        <w:ind w:firstLine="720"/>
        <w:jc w:val="both"/>
        <w:rPr>
          <w:rFonts w:ascii="Times New Roman" w:hAnsi="Times New Roman" w:cs="Times New Roman"/>
          <w:color w:val="000000"/>
          <w:sz w:val="28"/>
          <w:szCs w:val="28"/>
        </w:rPr>
      </w:pPr>
      <w:r w:rsidRPr="00E64D92">
        <w:rPr>
          <w:rFonts w:ascii="Times New Roman" w:hAnsi="Times New Roman" w:cs="Times New Roman"/>
          <w:color w:val="000000"/>
          <w:sz w:val="28"/>
          <w:szCs w:val="28"/>
        </w:rPr>
        <w:t xml:space="preserve">В этих условиях приоритетным становится интенсивное развитие конкурентоспособного сельскохозяйственного производства, ускоренное внедрение энергосберегающих технологий, развитие информационных и инновационных технологий во всех областях деятельности </w:t>
      </w:r>
      <w:r>
        <w:rPr>
          <w:rFonts w:ascii="Times New Roman" w:hAnsi="Times New Roman" w:cs="Times New Roman"/>
          <w:color w:val="000000"/>
          <w:sz w:val="28"/>
          <w:szCs w:val="28"/>
        </w:rPr>
        <w:t>района</w:t>
      </w:r>
      <w:r w:rsidRPr="00E64D92">
        <w:rPr>
          <w:rFonts w:ascii="Times New Roman" w:hAnsi="Times New Roman" w:cs="Times New Roman"/>
          <w:color w:val="000000"/>
          <w:sz w:val="28"/>
          <w:szCs w:val="28"/>
        </w:rPr>
        <w:t xml:space="preserve">. </w:t>
      </w:r>
    </w:p>
    <w:p w:rsidR="003B397B" w:rsidRDefault="003B397B" w:rsidP="003B397B">
      <w:pPr>
        <w:spacing w:after="0" w:line="276" w:lineRule="auto"/>
        <w:ind w:firstLine="708"/>
        <w:jc w:val="both"/>
        <w:rPr>
          <w:rFonts w:ascii="Times New Roman" w:hAnsi="Times New Roman" w:cs="Times New Roman"/>
          <w:color w:val="000000"/>
          <w:sz w:val="28"/>
          <w:szCs w:val="28"/>
        </w:rPr>
      </w:pPr>
      <w:r w:rsidRPr="00C41E42">
        <w:rPr>
          <w:rFonts w:ascii="Times New Roman" w:hAnsi="Times New Roman" w:cs="Times New Roman"/>
          <w:color w:val="000000"/>
          <w:sz w:val="28"/>
          <w:szCs w:val="28"/>
        </w:rPr>
        <w:t xml:space="preserve">В условиях повышенной конкуренции муниципальных районов </w:t>
      </w:r>
      <w:r>
        <w:rPr>
          <w:rFonts w:ascii="Times New Roman" w:hAnsi="Times New Roman" w:cs="Times New Roman"/>
          <w:color w:val="000000"/>
          <w:sz w:val="28"/>
          <w:szCs w:val="28"/>
        </w:rPr>
        <w:t>Краснодарского края</w:t>
      </w:r>
      <w:r w:rsidRPr="00C41E42">
        <w:rPr>
          <w:rFonts w:ascii="Times New Roman" w:hAnsi="Times New Roman" w:cs="Times New Roman"/>
          <w:color w:val="000000"/>
          <w:sz w:val="28"/>
          <w:szCs w:val="28"/>
        </w:rPr>
        <w:t xml:space="preserve"> за привлечение инвесторов (в особенности со стороны районов </w:t>
      </w:r>
      <w:r w:rsidR="004E43A8">
        <w:rPr>
          <w:rFonts w:ascii="Times New Roman" w:hAnsi="Times New Roman" w:cs="Times New Roman"/>
          <w:color w:val="000000"/>
          <w:sz w:val="28"/>
          <w:szCs w:val="28"/>
        </w:rPr>
        <w:t>С</w:t>
      </w:r>
      <w:r>
        <w:rPr>
          <w:rFonts w:ascii="Times New Roman" w:hAnsi="Times New Roman" w:cs="Times New Roman"/>
          <w:color w:val="000000"/>
          <w:sz w:val="28"/>
          <w:szCs w:val="28"/>
        </w:rPr>
        <w:t>ЭЗ КК</w:t>
      </w:r>
      <w:r w:rsidRPr="00C41E42">
        <w:rPr>
          <w:rFonts w:ascii="Times New Roman" w:hAnsi="Times New Roman" w:cs="Times New Roman"/>
          <w:color w:val="000000"/>
          <w:sz w:val="28"/>
          <w:szCs w:val="28"/>
        </w:rPr>
        <w:t>) сотрудничество с соседними районами и создание единого «инвестиционного пространства» положительно скажется на инвестиционной активности.</w:t>
      </w:r>
    </w:p>
    <w:p w:rsidR="003B397B" w:rsidRDefault="003B397B" w:rsidP="003B397B">
      <w:pPr>
        <w:spacing w:after="0" w:line="276" w:lineRule="auto"/>
        <w:ind w:firstLine="708"/>
        <w:jc w:val="both"/>
        <w:rPr>
          <w:rFonts w:ascii="Times New Roman" w:hAnsi="Times New Roman" w:cs="Times New Roman"/>
          <w:color w:val="000000"/>
          <w:sz w:val="28"/>
          <w:szCs w:val="28"/>
        </w:rPr>
      </w:pPr>
      <w:r w:rsidRPr="00C41E42">
        <w:rPr>
          <w:rFonts w:ascii="Times New Roman" w:hAnsi="Times New Roman" w:cs="Times New Roman"/>
          <w:color w:val="000000"/>
          <w:sz w:val="28"/>
          <w:szCs w:val="28"/>
        </w:rPr>
        <w:t xml:space="preserve">В целях повышения конкурентоспособности и инвестиционной привлекательности </w:t>
      </w:r>
      <w:r w:rsidR="004E43A8">
        <w:rPr>
          <w:rFonts w:ascii="Times New Roman" w:hAnsi="Times New Roman" w:cs="Times New Roman"/>
          <w:color w:val="000000"/>
          <w:sz w:val="28"/>
          <w:szCs w:val="28"/>
        </w:rPr>
        <w:t>Крыловского</w:t>
      </w:r>
      <w:r w:rsidRPr="00C41E42">
        <w:rPr>
          <w:rFonts w:ascii="Times New Roman" w:hAnsi="Times New Roman" w:cs="Times New Roman"/>
          <w:color w:val="000000"/>
          <w:sz w:val="28"/>
          <w:szCs w:val="28"/>
        </w:rPr>
        <w:t xml:space="preserve"> района для местных, региональных и иностранных инвесторов необходим непрерывный мониторинг социально-экономических показателей соседних муниципал</w:t>
      </w:r>
      <w:r>
        <w:rPr>
          <w:rFonts w:ascii="Times New Roman" w:hAnsi="Times New Roman" w:cs="Times New Roman"/>
          <w:color w:val="000000"/>
          <w:sz w:val="28"/>
          <w:szCs w:val="28"/>
        </w:rPr>
        <w:t xml:space="preserve">итетов </w:t>
      </w:r>
      <w:r w:rsidR="004E43A8">
        <w:rPr>
          <w:rFonts w:ascii="Times New Roman" w:hAnsi="Times New Roman" w:cs="Times New Roman"/>
          <w:color w:val="000000"/>
          <w:sz w:val="28"/>
          <w:szCs w:val="28"/>
        </w:rPr>
        <w:t>С</w:t>
      </w:r>
      <w:r>
        <w:rPr>
          <w:rFonts w:ascii="Times New Roman" w:hAnsi="Times New Roman" w:cs="Times New Roman"/>
          <w:color w:val="000000"/>
          <w:sz w:val="28"/>
          <w:szCs w:val="28"/>
        </w:rPr>
        <w:t>ЭЗ КК</w:t>
      </w:r>
      <w:r w:rsidRPr="00C41E42">
        <w:rPr>
          <w:rFonts w:ascii="Times New Roman" w:hAnsi="Times New Roman" w:cs="Times New Roman"/>
          <w:color w:val="000000"/>
          <w:sz w:val="28"/>
          <w:szCs w:val="28"/>
        </w:rPr>
        <w:t>, а также оперативное принятие административных решений, направленных на развитие инвестиционной инфраструктуры и эффективных форм поддержки бизнеса (режим наибольшего благоприятствования – для крупных инвесторов, субсидирование и консультационная поддержка – для малого бизнеса).</w:t>
      </w:r>
    </w:p>
    <w:p w:rsidR="003B397B" w:rsidRDefault="003B397B" w:rsidP="00D9400D">
      <w:pPr>
        <w:autoSpaceDE w:val="0"/>
        <w:autoSpaceDN w:val="0"/>
        <w:adjustRightInd w:val="0"/>
        <w:spacing w:after="0" w:line="276" w:lineRule="auto"/>
        <w:ind w:firstLine="709"/>
        <w:jc w:val="both"/>
        <w:rPr>
          <w:rFonts w:ascii="Times New Roman" w:hAnsi="Times New Roman" w:cs="Times New Roman"/>
          <w:bCs/>
          <w:sz w:val="28"/>
          <w:szCs w:val="28"/>
          <w:lang w:eastAsia="ru-RU"/>
        </w:rPr>
      </w:pPr>
    </w:p>
    <w:p w:rsidR="003B397B" w:rsidRDefault="003B397B" w:rsidP="00D9400D">
      <w:pPr>
        <w:autoSpaceDE w:val="0"/>
        <w:autoSpaceDN w:val="0"/>
        <w:adjustRightInd w:val="0"/>
        <w:spacing w:after="0" w:line="276" w:lineRule="auto"/>
        <w:ind w:firstLine="709"/>
        <w:jc w:val="both"/>
        <w:rPr>
          <w:rFonts w:ascii="Times New Roman" w:hAnsi="Times New Roman" w:cs="Times New Roman"/>
          <w:bCs/>
          <w:sz w:val="28"/>
          <w:szCs w:val="28"/>
          <w:lang w:eastAsia="ru-RU"/>
        </w:rPr>
      </w:pPr>
    </w:p>
    <w:p w:rsidR="00C475EB" w:rsidRDefault="00C475EB" w:rsidP="00D9400D">
      <w:pPr>
        <w:autoSpaceDE w:val="0"/>
        <w:autoSpaceDN w:val="0"/>
        <w:adjustRightInd w:val="0"/>
        <w:spacing w:after="0" w:line="276" w:lineRule="auto"/>
        <w:ind w:firstLine="709"/>
        <w:jc w:val="both"/>
        <w:rPr>
          <w:rFonts w:ascii="Times New Roman" w:hAnsi="Times New Roman" w:cs="Times New Roman"/>
          <w:bCs/>
          <w:sz w:val="28"/>
          <w:szCs w:val="28"/>
          <w:lang w:eastAsia="ru-RU"/>
        </w:rPr>
      </w:pPr>
    </w:p>
    <w:p w:rsidR="00217027" w:rsidRDefault="00217027" w:rsidP="00D9400D">
      <w:pPr>
        <w:autoSpaceDE w:val="0"/>
        <w:autoSpaceDN w:val="0"/>
        <w:adjustRightInd w:val="0"/>
        <w:spacing w:after="0" w:line="276" w:lineRule="auto"/>
        <w:ind w:firstLine="709"/>
        <w:jc w:val="both"/>
        <w:rPr>
          <w:rFonts w:ascii="Times New Roman" w:hAnsi="Times New Roman" w:cs="Times New Roman"/>
          <w:bCs/>
          <w:sz w:val="28"/>
          <w:szCs w:val="28"/>
          <w:lang w:eastAsia="ru-RU"/>
        </w:rPr>
      </w:pPr>
    </w:p>
    <w:p w:rsidR="00217027" w:rsidRDefault="00217027" w:rsidP="00D9400D">
      <w:pPr>
        <w:autoSpaceDE w:val="0"/>
        <w:autoSpaceDN w:val="0"/>
        <w:adjustRightInd w:val="0"/>
        <w:spacing w:after="0" w:line="276" w:lineRule="auto"/>
        <w:ind w:firstLine="709"/>
        <w:jc w:val="both"/>
        <w:rPr>
          <w:rFonts w:ascii="Times New Roman" w:hAnsi="Times New Roman" w:cs="Times New Roman"/>
          <w:bCs/>
          <w:sz w:val="28"/>
          <w:szCs w:val="28"/>
          <w:lang w:eastAsia="ru-RU"/>
        </w:rPr>
      </w:pPr>
    </w:p>
    <w:p w:rsidR="00217027" w:rsidRDefault="00217027" w:rsidP="00D9400D">
      <w:pPr>
        <w:autoSpaceDE w:val="0"/>
        <w:autoSpaceDN w:val="0"/>
        <w:adjustRightInd w:val="0"/>
        <w:spacing w:after="0" w:line="276" w:lineRule="auto"/>
        <w:ind w:firstLine="709"/>
        <w:jc w:val="both"/>
        <w:rPr>
          <w:rFonts w:ascii="Times New Roman" w:hAnsi="Times New Roman" w:cs="Times New Roman"/>
          <w:bCs/>
          <w:sz w:val="28"/>
          <w:szCs w:val="28"/>
          <w:lang w:eastAsia="ru-RU"/>
        </w:rPr>
      </w:pPr>
    </w:p>
    <w:p w:rsidR="00217027" w:rsidRDefault="00217027" w:rsidP="00D9400D">
      <w:pPr>
        <w:autoSpaceDE w:val="0"/>
        <w:autoSpaceDN w:val="0"/>
        <w:adjustRightInd w:val="0"/>
        <w:spacing w:after="0" w:line="276" w:lineRule="auto"/>
        <w:ind w:firstLine="709"/>
        <w:jc w:val="both"/>
        <w:rPr>
          <w:rFonts w:ascii="Times New Roman" w:hAnsi="Times New Roman" w:cs="Times New Roman"/>
          <w:bCs/>
          <w:sz w:val="28"/>
          <w:szCs w:val="28"/>
          <w:lang w:eastAsia="ru-RU"/>
        </w:rPr>
      </w:pPr>
    </w:p>
    <w:p w:rsidR="00DF4EE9" w:rsidRPr="00D9400D" w:rsidRDefault="00DF4EE9" w:rsidP="00DF4EE9">
      <w:pPr>
        <w:pStyle w:val="1"/>
        <w:shd w:val="clear" w:color="auto" w:fill="EC7CCC"/>
        <w:spacing w:before="0"/>
        <w:jc w:val="center"/>
        <w:rPr>
          <w:rFonts w:ascii="Times New Roman" w:hAnsi="Times New Roman" w:cs="Times New Roman"/>
          <w:b/>
        </w:rPr>
      </w:pPr>
      <w:r w:rsidRPr="00D9400D">
        <w:rPr>
          <w:rFonts w:ascii="Times New Roman" w:hAnsi="Times New Roman" w:cs="Times New Roman"/>
          <w:b/>
        </w:rPr>
        <w:t xml:space="preserve">РАЗДЕЛ </w:t>
      </w:r>
      <w:r w:rsidRPr="00D9400D">
        <w:rPr>
          <w:rFonts w:ascii="Times New Roman" w:hAnsi="Times New Roman" w:cs="Times New Roman"/>
          <w:b/>
          <w:lang w:val="en-US"/>
        </w:rPr>
        <w:t>II</w:t>
      </w:r>
    </w:p>
    <w:p w:rsidR="00DF4EE9" w:rsidRPr="00D9400D" w:rsidRDefault="00DF4EE9" w:rsidP="00DF4EE9">
      <w:pPr>
        <w:pStyle w:val="1"/>
        <w:shd w:val="clear" w:color="auto" w:fill="EC7CCC"/>
        <w:tabs>
          <w:tab w:val="left" w:pos="709"/>
        </w:tabs>
        <w:spacing w:before="0"/>
        <w:jc w:val="center"/>
        <w:rPr>
          <w:rFonts w:ascii="Times New Roman" w:hAnsi="Times New Roman" w:cs="Times New Roman"/>
          <w:b/>
        </w:rPr>
      </w:pPr>
      <w:r w:rsidRPr="00D9400D">
        <w:rPr>
          <w:rFonts w:ascii="Times New Roman" w:hAnsi="Times New Roman" w:cs="Times New Roman"/>
          <w:b/>
        </w:rPr>
        <w:t xml:space="preserve">Целевое видение, стратегические направления развития муниципального образования </w:t>
      </w:r>
      <w:r>
        <w:rPr>
          <w:rFonts w:ascii="Times New Roman" w:hAnsi="Times New Roman" w:cs="Times New Roman"/>
          <w:b/>
        </w:rPr>
        <w:t>Крыловский</w:t>
      </w:r>
      <w:r w:rsidRPr="00D9400D">
        <w:rPr>
          <w:rFonts w:ascii="Times New Roman" w:hAnsi="Times New Roman" w:cs="Times New Roman"/>
          <w:b/>
        </w:rPr>
        <w:t xml:space="preserve"> район, индикаторы достижения целей</w:t>
      </w:r>
    </w:p>
    <w:p w:rsidR="00DF4EE9" w:rsidRDefault="00DF4EE9" w:rsidP="00DF4EE9">
      <w:pPr>
        <w:pStyle w:val="S1"/>
        <w:jc w:val="center"/>
        <w:rPr>
          <w:sz w:val="28"/>
          <w:szCs w:val="28"/>
        </w:rPr>
      </w:pPr>
    </w:p>
    <w:p w:rsidR="00DF4EE9" w:rsidRPr="00D9400D" w:rsidRDefault="00DF4EE9" w:rsidP="00DF4EE9">
      <w:pPr>
        <w:pStyle w:val="20"/>
        <w:numPr>
          <w:ilvl w:val="1"/>
          <w:numId w:val="15"/>
        </w:numPr>
        <w:shd w:val="clear" w:color="auto" w:fill="17365D"/>
        <w:tabs>
          <w:tab w:val="left" w:pos="709"/>
        </w:tabs>
        <w:spacing w:before="360" w:after="240" w:line="276" w:lineRule="auto"/>
        <w:rPr>
          <w:rFonts w:ascii="Times New Roman" w:hAnsi="Times New Roman"/>
        </w:rPr>
      </w:pPr>
      <w:r w:rsidRPr="00D9400D">
        <w:rPr>
          <w:rFonts w:ascii="Times New Roman" w:hAnsi="Times New Roman"/>
        </w:rPr>
        <w:t xml:space="preserve">Сценарные условия социально-экономического развития муниципального образования </w:t>
      </w:r>
      <w:r>
        <w:rPr>
          <w:rFonts w:ascii="Times New Roman" w:hAnsi="Times New Roman"/>
        </w:rPr>
        <w:t>Крыловский</w:t>
      </w:r>
      <w:r w:rsidRPr="00D9400D">
        <w:rPr>
          <w:rFonts w:ascii="Times New Roman" w:hAnsi="Times New Roman"/>
        </w:rPr>
        <w:t xml:space="preserve"> район</w:t>
      </w:r>
    </w:p>
    <w:p w:rsidR="00DF4EE9" w:rsidRDefault="00DF4EE9" w:rsidP="00DF4EE9">
      <w:pPr>
        <w:pStyle w:val="S1"/>
        <w:rPr>
          <w:sz w:val="28"/>
          <w:szCs w:val="28"/>
        </w:rPr>
      </w:pPr>
      <w:r w:rsidRPr="00EE1D0F">
        <w:rPr>
          <w:sz w:val="28"/>
          <w:szCs w:val="28"/>
        </w:rPr>
        <w:t>Стратегия определена на 1</w:t>
      </w:r>
      <w:r>
        <w:rPr>
          <w:sz w:val="28"/>
          <w:szCs w:val="28"/>
        </w:rPr>
        <w:t>0</w:t>
      </w:r>
      <w:r w:rsidRPr="00EE1D0F">
        <w:rPr>
          <w:sz w:val="28"/>
          <w:szCs w:val="28"/>
        </w:rPr>
        <w:t xml:space="preserve"> лет (20</w:t>
      </w:r>
      <w:r>
        <w:rPr>
          <w:sz w:val="28"/>
          <w:szCs w:val="28"/>
        </w:rPr>
        <w:t>21</w:t>
      </w:r>
      <w:r w:rsidRPr="00EE1D0F">
        <w:rPr>
          <w:sz w:val="28"/>
          <w:szCs w:val="28"/>
        </w:rPr>
        <w:t xml:space="preserve">-2030 гг.) и предполагает три этапа (стартовый </w:t>
      </w:r>
      <w:r>
        <w:rPr>
          <w:sz w:val="28"/>
          <w:szCs w:val="28"/>
        </w:rPr>
        <w:t>двухлетний</w:t>
      </w:r>
      <w:r w:rsidRPr="00EE1D0F">
        <w:rPr>
          <w:sz w:val="28"/>
          <w:szCs w:val="28"/>
        </w:rPr>
        <w:t xml:space="preserve"> и 2 </w:t>
      </w:r>
      <w:r>
        <w:rPr>
          <w:sz w:val="28"/>
          <w:szCs w:val="28"/>
        </w:rPr>
        <w:t>четырехлетних</w:t>
      </w:r>
      <w:r w:rsidRPr="00EE1D0F">
        <w:rPr>
          <w:sz w:val="28"/>
          <w:szCs w:val="28"/>
        </w:rPr>
        <w:t xml:space="preserve">). При этом, при необходимости, будет проходить корректировка, а раз в </w:t>
      </w:r>
      <w:r>
        <w:rPr>
          <w:sz w:val="28"/>
          <w:szCs w:val="28"/>
        </w:rPr>
        <w:t>четыре года</w:t>
      </w:r>
      <w:r w:rsidRPr="00EE1D0F">
        <w:rPr>
          <w:sz w:val="28"/>
          <w:szCs w:val="28"/>
        </w:rPr>
        <w:t xml:space="preserve"> в конце второго и третьего этапов – обновление стратегии. Этапы реализации различаются по условиям, факторам, рискам социально-экономического развития и приоритетам экономической политики </w:t>
      </w:r>
      <w:r>
        <w:rPr>
          <w:sz w:val="28"/>
          <w:szCs w:val="28"/>
        </w:rPr>
        <w:t>Крыловского</w:t>
      </w:r>
      <w:r w:rsidRPr="00EE1D0F">
        <w:rPr>
          <w:sz w:val="28"/>
          <w:szCs w:val="28"/>
        </w:rPr>
        <w:t xml:space="preserve"> района.</w:t>
      </w:r>
    </w:p>
    <w:p w:rsidR="00DF4EE9" w:rsidRDefault="00DF4EE9" w:rsidP="00DF4EE9">
      <w:pPr>
        <w:pStyle w:val="Default"/>
        <w:spacing w:line="276" w:lineRule="auto"/>
        <w:ind w:firstLine="720"/>
        <w:jc w:val="both"/>
        <w:rPr>
          <w:sz w:val="28"/>
          <w:szCs w:val="28"/>
        </w:rPr>
      </w:pPr>
      <w:r w:rsidRPr="00066A97">
        <w:rPr>
          <w:b/>
          <w:bCs/>
          <w:sz w:val="28"/>
          <w:szCs w:val="28"/>
        </w:rPr>
        <w:t>Первый этап (стартовый, 20</w:t>
      </w:r>
      <w:r>
        <w:rPr>
          <w:b/>
          <w:bCs/>
          <w:sz w:val="28"/>
          <w:szCs w:val="28"/>
        </w:rPr>
        <w:t>21</w:t>
      </w:r>
      <w:r w:rsidRPr="00066A97">
        <w:rPr>
          <w:b/>
          <w:bCs/>
          <w:sz w:val="28"/>
          <w:szCs w:val="28"/>
        </w:rPr>
        <w:t>-202</w:t>
      </w:r>
      <w:r>
        <w:rPr>
          <w:b/>
          <w:bCs/>
          <w:sz w:val="28"/>
          <w:szCs w:val="28"/>
        </w:rPr>
        <w:t>2</w:t>
      </w:r>
      <w:r w:rsidRPr="00066A97">
        <w:rPr>
          <w:b/>
          <w:bCs/>
          <w:sz w:val="28"/>
          <w:szCs w:val="28"/>
        </w:rPr>
        <w:t xml:space="preserve"> гг.) –</w:t>
      </w:r>
      <w:r w:rsidRPr="00066A97">
        <w:rPr>
          <w:sz w:val="28"/>
          <w:szCs w:val="28"/>
        </w:rPr>
        <w:t xml:space="preserve">базируется на реализации и расширении тех конкурентных преимуществ, которыми обладает экономика района с целью повышения эффективности и управляемости экономики, роста качества человеческого капитала и формирования предпосылок значительного роста конкурентоспособности. </w:t>
      </w:r>
      <w:r>
        <w:rPr>
          <w:sz w:val="28"/>
          <w:szCs w:val="28"/>
        </w:rPr>
        <w:t>На первом этапе реализации стратегии т</w:t>
      </w:r>
      <w:r w:rsidRPr="00066A97">
        <w:rPr>
          <w:sz w:val="28"/>
          <w:szCs w:val="28"/>
        </w:rPr>
        <w:t>емпы роста будут низкими</w:t>
      </w:r>
      <w:r>
        <w:rPr>
          <w:sz w:val="28"/>
          <w:szCs w:val="28"/>
        </w:rPr>
        <w:t>, а по отдельным направлениям вовсе отрицательными,</w:t>
      </w:r>
      <w:r w:rsidRPr="00066A97">
        <w:rPr>
          <w:sz w:val="28"/>
          <w:szCs w:val="28"/>
        </w:rPr>
        <w:t xml:space="preserve"> в силу ряда глобальных и российских факторов</w:t>
      </w:r>
      <w:r>
        <w:rPr>
          <w:sz w:val="28"/>
          <w:szCs w:val="28"/>
        </w:rPr>
        <w:t xml:space="preserve">, включая огромные проблемы в мировой экономике, связанные с последствиями распространения новой коронавирусной инфекции </w:t>
      </w:r>
      <w:r>
        <w:rPr>
          <w:sz w:val="28"/>
          <w:szCs w:val="28"/>
          <w:lang w:val="en-US"/>
        </w:rPr>
        <w:t>COVID</w:t>
      </w:r>
      <w:r w:rsidRPr="00D9400D">
        <w:rPr>
          <w:sz w:val="28"/>
          <w:szCs w:val="28"/>
        </w:rPr>
        <w:t>-19</w:t>
      </w:r>
      <w:r w:rsidRPr="00066A97">
        <w:rPr>
          <w:sz w:val="28"/>
          <w:szCs w:val="28"/>
        </w:rPr>
        <w:t xml:space="preserve">. </w:t>
      </w:r>
      <w:r w:rsidRPr="000665FF">
        <w:rPr>
          <w:sz w:val="28"/>
          <w:szCs w:val="28"/>
        </w:rPr>
        <w:t>На данном этапе необходимо будет структурировать систему муниципальных программ, с формированием программы развития ключевых экономических направлений, проработать набор приоритетных проектов развития.</w:t>
      </w:r>
      <w:r w:rsidR="00703FB1">
        <w:rPr>
          <w:sz w:val="28"/>
          <w:szCs w:val="28"/>
        </w:rPr>
        <w:t xml:space="preserve"> </w:t>
      </w:r>
      <w:r w:rsidRPr="00066A97">
        <w:rPr>
          <w:sz w:val="28"/>
          <w:szCs w:val="28"/>
        </w:rPr>
        <w:t xml:space="preserve">Реализация первого этапа стратегии в условиях продолжающегося геополитического кризиса, сохранения международных санкций в отношении </w:t>
      </w:r>
      <w:r>
        <w:rPr>
          <w:sz w:val="28"/>
          <w:szCs w:val="28"/>
        </w:rPr>
        <w:t>российского бизнеса и банковской системы</w:t>
      </w:r>
      <w:r w:rsidRPr="00066A97">
        <w:rPr>
          <w:sz w:val="28"/>
          <w:szCs w:val="28"/>
        </w:rPr>
        <w:t xml:space="preserve">, усиления ограничений на международных рынках капитала, а также вызванного указанными факторами ухудшения экономической ситуации и возможного продолжения спада российской экономики сопряжена с существенными рисками недостижения целевых значений показателей реализации стратегии на данном этапе и обуславливает вероятность существенных корректировок системы стратегических документов муниципального образования </w:t>
      </w:r>
      <w:r>
        <w:rPr>
          <w:sz w:val="28"/>
          <w:szCs w:val="28"/>
        </w:rPr>
        <w:t>Крыловский</w:t>
      </w:r>
      <w:r w:rsidRPr="00066A97">
        <w:rPr>
          <w:sz w:val="28"/>
          <w:szCs w:val="28"/>
        </w:rPr>
        <w:t xml:space="preserve"> район. </w:t>
      </w:r>
    </w:p>
    <w:p w:rsidR="00DF4EE9" w:rsidRDefault="00DF4EE9" w:rsidP="00DF4EE9">
      <w:pPr>
        <w:pStyle w:val="Default"/>
        <w:spacing w:line="276" w:lineRule="auto"/>
        <w:ind w:firstLine="720"/>
        <w:jc w:val="both"/>
        <w:rPr>
          <w:sz w:val="28"/>
          <w:szCs w:val="28"/>
        </w:rPr>
      </w:pPr>
      <w:r>
        <w:rPr>
          <w:sz w:val="28"/>
          <w:szCs w:val="28"/>
        </w:rPr>
        <w:t>На первом этапе реализации стратегии необходимо</w:t>
      </w:r>
      <w:r w:rsidRPr="009614E0">
        <w:rPr>
          <w:sz w:val="28"/>
          <w:szCs w:val="28"/>
        </w:rPr>
        <w:t>:</w:t>
      </w:r>
    </w:p>
    <w:p w:rsidR="00DF4EE9" w:rsidRPr="000665FF" w:rsidRDefault="00DF4EE9" w:rsidP="00DF4EE9">
      <w:pPr>
        <w:autoSpaceDE w:val="0"/>
        <w:autoSpaceDN w:val="0"/>
        <w:adjustRightInd w:val="0"/>
        <w:spacing w:after="0" w:line="276"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1) обеспечить</w:t>
      </w:r>
      <w:r w:rsidR="00703FB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стабильное </w:t>
      </w:r>
      <w:r w:rsidRPr="00D30AE9">
        <w:rPr>
          <w:rFonts w:ascii="Times New Roman" w:hAnsi="Times New Roman" w:cs="Times New Roman"/>
          <w:color w:val="000000"/>
          <w:sz w:val="28"/>
          <w:szCs w:val="28"/>
        </w:rPr>
        <w:t xml:space="preserve">функционирование предприятий социальной сферы; </w:t>
      </w:r>
    </w:p>
    <w:p w:rsidR="00DF4EE9" w:rsidRDefault="00DF4EE9" w:rsidP="00DF4EE9">
      <w:pPr>
        <w:autoSpaceDE w:val="0"/>
        <w:autoSpaceDN w:val="0"/>
        <w:adjustRightInd w:val="0"/>
        <w:spacing w:after="0" w:line="276"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r w:rsidRPr="00D30AE9">
        <w:rPr>
          <w:rFonts w:ascii="Times New Roman" w:hAnsi="Times New Roman" w:cs="Times New Roman"/>
          <w:color w:val="000000"/>
          <w:sz w:val="28"/>
          <w:szCs w:val="28"/>
        </w:rPr>
        <w:t xml:space="preserve">обеспечить целенаправленную поддержку действующих на территории района предприятий, </w:t>
      </w:r>
      <w:r>
        <w:rPr>
          <w:rFonts w:ascii="Times New Roman" w:hAnsi="Times New Roman" w:cs="Times New Roman"/>
          <w:color w:val="000000"/>
          <w:sz w:val="28"/>
          <w:szCs w:val="28"/>
        </w:rPr>
        <w:t>предпринимательства</w:t>
      </w:r>
      <w:r w:rsidR="008E3C47">
        <w:rPr>
          <w:rFonts w:ascii="Times New Roman" w:hAnsi="Times New Roman" w:cs="Times New Roman"/>
          <w:color w:val="000000"/>
          <w:sz w:val="28"/>
          <w:szCs w:val="28"/>
        </w:rPr>
        <w:t>;</w:t>
      </w:r>
    </w:p>
    <w:p w:rsidR="00DF4EE9" w:rsidRPr="00D30AE9" w:rsidRDefault="00DF4EE9" w:rsidP="00DF4EE9">
      <w:pPr>
        <w:autoSpaceDE w:val="0"/>
        <w:autoSpaceDN w:val="0"/>
        <w:adjustRightInd w:val="0"/>
        <w:spacing w:after="0" w:line="276"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r w:rsidRPr="00D30AE9">
        <w:rPr>
          <w:rFonts w:ascii="Times New Roman" w:hAnsi="Times New Roman" w:cs="Times New Roman"/>
          <w:color w:val="000000"/>
          <w:sz w:val="28"/>
          <w:szCs w:val="28"/>
        </w:rPr>
        <w:t>обеспечить целенаправленную поддержку действующих на территории района личных подсобных хозяйств</w:t>
      </w:r>
      <w:r>
        <w:rPr>
          <w:rFonts w:ascii="Times New Roman" w:hAnsi="Times New Roman" w:cs="Times New Roman"/>
          <w:color w:val="000000"/>
          <w:sz w:val="28"/>
          <w:szCs w:val="28"/>
        </w:rPr>
        <w:t>,</w:t>
      </w:r>
      <w:r w:rsidRPr="00D30AE9">
        <w:rPr>
          <w:rFonts w:ascii="Times New Roman" w:hAnsi="Times New Roman" w:cs="Times New Roman"/>
          <w:color w:val="000000"/>
          <w:sz w:val="28"/>
          <w:szCs w:val="28"/>
        </w:rPr>
        <w:t xml:space="preserve"> населения; </w:t>
      </w:r>
    </w:p>
    <w:p w:rsidR="00DF4EE9" w:rsidRPr="00D30AE9" w:rsidRDefault="00DF4EE9" w:rsidP="00DF4EE9">
      <w:pPr>
        <w:autoSpaceDE w:val="0"/>
        <w:autoSpaceDN w:val="0"/>
        <w:adjustRightInd w:val="0"/>
        <w:spacing w:after="0" w:line="276"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w:t>
      </w:r>
      <w:r w:rsidRPr="00D30AE9">
        <w:rPr>
          <w:rFonts w:ascii="Times New Roman" w:hAnsi="Times New Roman" w:cs="Times New Roman"/>
          <w:color w:val="000000"/>
          <w:sz w:val="28"/>
          <w:szCs w:val="28"/>
        </w:rPr>
        <w:t xml:space="preserve">обеспечить увеличение объемов производства конкурентоспособной продукции; </w:t>
      </w:r>
    </w:p>
    <w:p w:rsidR="00DF4EE9" w:rsidRDefault="00DF4EE9" w:rsidP="00DF4EE9">
      <w:pPr>
        <w:autoSpaceDE w:val="0"/>
        <w:autoSpaceDN w:val="0"/>
        <w:adjustRightInd w:val="0"/>
        <w:spacing w:after="0" w:line="276"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 </w:t>
      </w:r>
      <w:r w:rsidRPr="00D30AE9">
        <w:rPr>
          <w:rFonts w:ascii="Times New Roman" w:hAnsi="Times New Roman" w:cs="Times New Roman"/>
          <w:color w:val="000000"/>
          <w:sz w:val="28"/>
          <w:szCs w:val="28"/>
        </w:rPr>
        <w:t xml:space="preserve">обеспечить развитие </w:t>
      </w:r>
      <w:r>
        <w:rPr>
          <w:rFonts w:ascii="Times New Roman" w:hAnsi="Times New Roman" w:cs="Times New Roman"/>
          <w:color w:val="000000"/>
          <w:sz w:val="28"/>
          <w:szCs w:val="28"/>
        </w:rPr>
        <w:t>межмуниципального сотрудничества, в первую очередь, с районами СЭЗ КК, а также с другими муниципальными образованиями Краснодарского края</w:t>
      </w:r>
      <w:r w:rsidRPr="00D30AE9">
        <w:rPr>
          <w:rFonts w:ascii="Times New Roman" w:hAnsi="Times New Roman" w:cs="Times New Roman"/>
          <w:color w:val="000000"/>
          <w:sz w:val="28"/>
          <w:szCs w:val="28"/>
        </w:rPr>
        <w:t xml:space="preserve">; </w:t>
      </w:r>
    </w:p>
    <w:p w:rsidR="00DF4EE9" w:rsidRPr="00D30AE9" w:rsidRDefault="00DF4EE9" w:rsidP="00DF4EE9">
      <w:pPr>
        <w:autoSpaceDE w:val="0"/>
        <w:autoSpaceDN w:val="0"/>
        <w:adjustRightInd w:val="0"/>
        <w:spacing w:after="0" w:line="276"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6) принимать активное участие в реализации национальных и региональных проектов.</w:t>
      </w:r>
    </w:p>
    <w:p w:rsidR="00DF4EE9" w:rsidRDefault="00DF4EE9" w:rsidP="00DF4EE9">
      <w:pPr>
        <w:pStyle w:val="Default"/>
        <w:spacing w:line="276" w:lineRule="auto"/>
        <w:ind w:firstLine="720"/>
        <w:jc w:val="both"/>
        <w:rPr>
          <w:sz w:val="28"/>
          <w:szCs w:val="28"/>
        </w:rPr>
      </w:pPr>
      <w:r w:rsidRPr="00066A97">
        <w:rPr>
          <w:b/>
          <w:bCs/>
          <w:sz w:val="28"/>
          <w:szCs w:val="28"/>
        </w:rPr>
        <w:t>Второй этап (202</w:t>
      </w:r>
      <w:r>
        <w:rPr>
          <w:b/>
          <w:bCs/>
          <w:sz w:val="28"/>
          <w:szCs w:val="28"/>
        </w:rPr>
        <w:t>3</w:t>
      </w:r>
      <w:r w:rsidRPr="00066A97">
        <w:rPr>
          <w:b/>
          <w:bCs/>
          <w:sz w:val="28"/>
          <w:szCs w:val="28"/>
        </w:rPr>
        <w:t>-202</w:t>
      </w:r>
      <w:r>
        <w:rPr>
          <w:b/>
          <w:bCs/>
          <w:sz w:val="28"/>
          <w:szCs w:val="28"/>
        </w:rPr>
        <w:t>6</w:t>
      </w:r>
      <w:r w:rsidRPr="00066A97">
        <w:rPr>
          <w:b/>
          <w:bCs/>
          <w:sz w:val="28"/>
          <w:szCs w:val="28"/>
        </w:rPr>
        <w:t xml:space="preserve"> гг.) –</w:t>
      </w:r>
      <w:r w:rsidR="00703FB1">
        <w:rPr>
          <w:b/>
          <w:bCs/>
          <w:sz w:val="28"/>
          <w:szCs w:val="28"/>
        </w:rPr>
        <w:t xml:space="preserve"> </w:t>
      </w:r>
      <w:r w:rsidRPr="00066A97">
        <w:rPr>
          <w:sz w:val="28"/>
          <w:szCs w:val="28"/>
        </w:rPr>
        <w:t>базируется на модели роста конкурентоспособности. Будут создаваться институциональные условия и технологические заделы развития. В  этот период должна ускориться модернизация экономики</w:t>
      </w:r>
      <w:r>
        <w:rPr>
          <w:sz w:val="28"/>
          <w:szCs w:val="28"/>
        </w:rPr>
        <w:t>. Также на этом этапе необходимо дать старт реализации межмуниципальных проектов</w:t>
      </w:r>
      <w:r w:rsidRPr="00066A97">
        <w:rPr>
          <w:sz w:val="28"/>
          <w:szCs w:val="28"/>
        </w:rPr>
        <w:t xml:space="preserve">. </w:t>
      </w:r>
      <w:r>
        <w:rPr>
          <w:sz w:val="28"/>
          <w:szCs w:val="28"/>
        </w:rPr>
        <w:t>В случае улучшения внешней конъюнктуры будет наблюдаться повышение темпов роста экономики. При таких условиях необходимо</w:t>
      </w:r>
      <w:r w:rsidRPr="00066A97">
        <w:rPr>
          <w:sz w:val="28"/>
          <w:szCs w:val="28"/>
        </w:rPr>
        <w:t xml:space="preserve"> обеспечить рост конкурентоспособности экономики и социальной сферы </w:t>
      </w:r>
      <w:r>
        <w:rPr>
          <w:sz w:val="28"/>
          <w:szCs w:val="28"/>
        </w:rPr>
        <w:t>Крыловского</w:t>
      </w:r>
      <w:r w:rsidRPr="00066A97">
        <w:rPr>
          <w:sz w:val="28"/>
          <w:szCs w:val="28"/>
        </w:rPr>
        <w:t xml:space="preserve"> района, </w:t>
      </w:r>
      <w:r>
        <w:rPr>
          <w:sz w:val="28"/>
          <w:szCs w:val="28"/>
        </w:rPr>
        <w:t>за счет</w:t>
      </w:r>
      <w:r w:rsidRPr="00066A97">
        <w:rPr>
          <w:sz w:val="28"/>
          <w:szCs w:val="28"/>
        </w:rPr>
        <w:t xml:space="preserve"> перехода муниципалитета на новую сбалансированную модель развития, значительного улучшения качества человеческого потенциала и социального пространства, углубления структурной модернизации </w:t>
      </w:r>
      <w:r>
        <w:rPr>
          <w:sz w:val="28"/>
          <w:szCs w:val="28"/>
        </w:rPr>
        <w:t>районной</w:t>
      </w:r>
      <w:r w:rsidRPr="00066A97">
        <w:rPr>
          <w:sz w:val="28"/>
          <w:szCs w:val="28"/>
        </w:rPr>
        <w:t xml:space="preserve"> экономики.</w:t>
      </w:r>
    </w:p>
    <w:p w:rsidR="00DF4EE9" w:rsidRDefault="00DF4EE9" w:rsidP="00DF4EE9">
      <w:pPr>
        <w:autoSpaceDE w:val="0"/>
        <w:autoSpaceDN w:val="0"/>
        <w:adjustRightInd w:val="0"/>
        <w:spacing w:after="0" w:line="276" w:lineRule="auto"/>
        <w:ind w:firstLine="709"/>
        <w:jc w:val="both"/>
        <w:rPr>
          <w:rFonts w:ascii="Times New Roman" w:hAnsi="Times New Roman" w:cs="Times New Roman"/>
          <w:color w:val="000000"/>
          <w:sz w:val="28"/>
          <w:szCs w:val="28"/>
        </w:rPr>
      </w:pPr>
      <w:r w:rsidRPr="00767FD3">
        <w:rPr>
          <w:rFonts w:ascii="Times New Roman" w:hAnsi="Times New Roman" w:cs="Times New Roman"/>
          <w:color w:val="000000"/>
          <w:sz w:val="28"/>
          <w:szCs w:val="28"/>
        </w:rPr>
        <w:t>На втором этапе</w:t>
      </w:r>
      <w:r w:rsidRPr="00D30AE9">
        <w:rPr>
          <w:rFonts w:ascii="Times New Roman" w:hAnsi="Times New Roman" w:cs="Times New Roman"/>
          <w:color w:val="000000"/>
          <w:sz w:val="28"/>
          <w:szCs w:val="28"/>
        </w:rPr>
        <w:t xml:space="preserve"> следует</w:t>
      </w:r>
      <w:r w:rsidRPr="00F168A9">
        <w:rPr>
          <w:rFonts w:ascii="Times New Roman" w:hAnsi="Times New Roman" w:cs="Times New Roman"/>
          <w:color w:val="000000"/>
          <w:sz w:val="28"/>
          <w:szCs w:val="28"/>
        </w:rPr>
        <w:t>:</w:t>
      </w:r>
    </w:p>
    <w:p w:rsidR="00DF4EE9" w:rsidRPr="00D30AE9" w:rsidRDefault="00DF4EE9" w:rsidP="00DF4EE9">
      <w:pPr>
        <w:autoSpaceDE w:val="0"/>
        <w:autoSpaceDN w:val="0"/>
        <w:adjustRightInd w:val="0"/>
        <w:spacing w:after="0" w:line="276"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Pr="0002157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провести активную</w:t>
      </w:r>
      <w:r w:rsidRPr="00021573">
        <w:rPr>
          <w:rFonts w:ascii="Times New Roman" w:hAnsi="Times New Roman" w:cs="Times New Roman"/>
          <w:color w:val="000000"/>
          <w:sz w:val="28"/>
          <w:szCs w:val="28"/>
        </w:rPr>
        <w:t xml:space="preserve"> техническую и кадровую модернизацию во всех отраслях экономики;</w:t>
      </w:r>
    </w:p>
    <w:p w:rsidR="00DF4EE9" w:rsidRDefault="00DF4EE9" w:rsidP="00DF4EE9">
      <w:pPr>
        <w:autoSpaceDE w:val="0"/>
        <w:autoSpaceDN w:val="0"/>
        <w:adjustRightInd w:val="0"/>
        <w:spacing w:after="0" w:line="276"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2) сконцентрироваться</w:t>
      </w:r>
      <w:r w:rsidRPr="00D30AE9">
        <w:rPr>
          <w:rFonts w:ascii="Times New Roman" w:hAnsi="Times New Roman" w:cs="Times New Roman"/>
          <w:color w:val="000000"/>
          <w:sz w:val="28"/>
          <w:szCs w:val="28"/>
        </w:rPr>
        <w:t xml:space="preserve"> на рентабельных видах хозяйственной </w:t>
      </w:r>
      <w:r>
        <w:rPr>
          <w:rFonts w:ascii="Times New Roman" w:hAnsi="Times New Roman" w:cs="Times New Roman"/>
          <w:color w:val="000000"/>
          <w:sz w:val="28"/>
          <w:szCs w:val="28"/>
        </w:rPr>
        <w:t>д</w:t>
      </w:r>
      <w:r w:rsidRPr="00D30AE9">
        <w:rPr>
          <w:rFonts w:ascii="Times New Roman" w:hAnsi="Times New Roman" w:cs="Times New Roman"/>
          <w:color w:val="000000"/>
          <w:sz w:val="28"/>
          <w:szCs w:val="28"/>
        </w:rPr>
        <w:t xml:space="preserve">еятельности для создания конкурентных преимуществ; </w:t>
      </w:r>
    </w:p>
    <w:p w:rsidR="00DF4EE9" w:rsidRPr="00021573" w:rsidRDefault="00DF4EE9" w:rsidP="00DF4EE9">
      <w:pPr>
        <w:autoSpaceDE w:val="0"/>
        <w:autoSpaceDN w:val="0"/>
        <w:adjustRightInd w:val="0"/>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Pr="00021573">
        <w:rPr>
          <w:rFonts w:ascii="Times New Roman" w:hAnsi="Times New Roman" w:cs="Times New Roman"/>
          <w:sz w:val="28"/>
          <w:szCs w:val="28"/>
        </w:rPr>
        <w:t>)</w:t>
      </w:r>
      <w:r>
        <w:rPr>
          <w:rFonts w:ascii="Times New Roman" w:hAnsi="Times New Roman" w:cs="Times New Roman"/>
          <w:sz w:val="28"/>
          <w:szCs w:val="28"/>
        </w:rPr>
        <w:t xml:space="preserve"> активизировать внедрение механизмов МЧП и концессионных соглашений</w:t>
      </w:r>
      <w:r w:rsidRPr="00D30AE9">
        <w:rPr>
          <w:rFonts w:ascii="Times New Roman" w:hAnsi="Times New Roman" w:cs="Times New Roman"/>
          <w:sz w:val="28"/>
          <w:szCs w:val="28"/>
        </w:rPr>
        <w:t xml:space="preserve">; </w:t>
      </w:r>
    </w:p>
    <w:p w:rsidR="00DF4EE9" w:rsidRDefault="00DF4EE9" w:rsidP="00DF4EE9">
      <w:pPr>
        <w:autoSpaceDE w:val="0"/>
        <w:autoSpaceDN w:val="0"/>
        <w:adjustRightInd w:val="0"/>
        <w:spacing w:after="0" w:line="276"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4</w:t>
      </w:r>
      <w:r w:rsidRPr="00767FD3">
        <w:rPr>
          <w:rFonts w:ascii="Times New Roman" w:hAnsi="Times New Roman" w:cs="Times New Roman"/>
          <w:color w:val="000000"/>
          <w:sz w:val="28"/>
          <w:szCs w:val="28"/>
        </w:rPr>
        <w:t>)</w:t>
      </w:r>
      <w:r w:rsidRPr="00D30AE9">
        <w:rPr>
          <w:rFonts w:ascii="Times New Roman" w:hAnsi="Times New Roman" w:cs="Times New Roman"/>
          <w:sz w:val="28"/>
          <w:szCs w:val="28"/>
        </w:rPr>
        <w:t>обеспечить инвестиционную привлекательность системы жилищно-коммунального хозяйства за сч</w:t>
      </w:r>
      <w:r>
        <w:rPr>
          <w:rFonts w:ascii="Times New Roman" w:hAnsi="Times New Roman" w:cs="Times New Roman"/>
          <w:sz w:val="28"/>
          <w:szCs w:val="28"/>
        </w:rPr>
        <w:t>е</w:t>
      </w:r>
      <w:r w:rsidRPr="00D30AE9">
        <w:rPr>
          <w:rFonts w:ascii="Times New Roman" w:hAnsi="Times New Roman" w:cs="Times New Roman"/>
          <w:sz w:val="28"/>
          <w:szCs w:val="28"/>
        </w:rPr>
        <w:t>т организационно-экономических мероприятий</w:t>
      </w:r>
      <w:r w:rsidRPr="00021573">
        <w:rPr>
          <w:rFonts w:ascii="Times New Roman" w:hAnsi="Times New Roman" w:cs="Times New Roman"/>
          <w:sz w:val="28"/>
          <w:szCs w:val="28"/>
        </w:rPr>
        <w:t>;</w:t>
      </w:r>
    </w:p>
    <w:p w:rsidR="00DF4EE9" w:rsidRPr="00D30AE9" w:rsidRDefault="00DF4EE9" w:rsidP="00DF4EE9">
      <w:pPr>
        <w:autoSpaceDE w:val="0"/>
        <w:autoSpaceDN w:val="0"/>
        <w:adjustRightInd w:val="0"/>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 </w:t>
      </w:r>
      <w:r>
        <w:rPr>
          <w:rFonts w:ascii="Times New Roman" w:hAnsi="Times New Roman" w:cs="Times New Roman"/>
          <w:color w:val="000000"/>
          <w:sz w:val="28"/>
          <w:szCs w:val="28"/>
        </w:rPr>
        <w:t>принимать активное участие в реализации национальных и региональных проектов, содействовать достижению целевых показателей</w:t>
      </w:r>
      <w:r>
        <w:rPr>
          <w:rFonts w:ascii="Times New Roman" w:hAnsi="Times New Roman" w:cs="Times New Roman"/>
          <w:sz w:val="28"/>
          <w:szCs w:val="28"/>
        </w:rPr>
        <w:t xml:space="preserve"> и </w:t>
      </w:r>
      <w:r w:rsidRPr="00D30AE9">
        <w:rPr>
          <w:rFonts w:ascii="Times New Roman" w:hAnsi="Times New Roman" w:cs="Times New Roman"/>
          <w:sz w:val="28"/>
          <w:szCs w:val="28"/>
        </w:rPr>
        <w:t>обеспечить рост</w:t>
      </w:r>
      <w:r>
        <w:rPr>
          <w:rFonts w:ascii="Times New Roman" w:hAnsi="Times New Roman" w:cs="Times New Roman"/>
          <w:sz w:val="28"/>
          <w:szCs w:val="28"/>
        </w:rPr>
        <w:t xml:space="preserve"> основных показателей</w:t>
      </w:r>
      <w:r w:rsidRPr="00D30AE9">
        <w:rPr>
          <w:rFonts w:ascii="Times New Roman" w:hAnsi="Times New Roman" w:cs="Times New Roman"/>
          <w:sz w:val="28"/>
          <w:szCs w:val="28"/>
        </w:rPr>
        <w:t xml:space="preserve"> качества жизни населения до средне</w:t>
      </w:r>
      <w:r>
        <w:rPr>
          <w:rFonts w:ascii="Times New Roman" w:hAnsi="Times New Roman" w:cs="Times New Roman"/>
          <w:sz w:val="28"/>
          <w:szCs w:val="28"/>
        </w:rPr>
        <w:t>го уровня по региону, а по некоторым направлениям и выше</w:t>
      </w:r>
      <w:r w:rsidRPr="00D30AE9">
        <w:rPr>
          <w:rFonts w:ascii="Times New Roman" w:hAnsi="Times New Roman" w:cs="Times New Roman"/>
          <w:sz w:val="28"/>
          <w:szCs w:val="28"/>
        </w:rPr>
        <w:t xml:space="preserve">. </w:t>
      </w:r>
    </w:p>
    <w:p w:rsidR="00DF4EE9" w:rsidRPr="00066A97" w:rsidRDefault="00DF4EE9" w:rsidP="00DF4EE9">
      <w:pPr>
        <w:autoSpaceDE w:val="0"/>
        <w:autoSpaceDN w:val="0"/>
        <w:adjustRightInd w:val="0"/>
        <w:spacing w:after="0" w:line="276" w:lineRule="auto"/>
        <w:ind w:firstLine="720"/>
        <w:jc w:val="both"/>
        <w:rPr>
          <w:rFonts w:ascii="Times New Roman" w:hAnsi="Times New Roman" w:cs="Times New Roman"/>
          <w:color w:val="000000"/>
          <w:sz w:val="28"/>
          <w:szCs w:val="28"/>
          <w:lang w:eastAsia="ru-RU"/>
        </w:rPr>
      </w:pPr>
      <w:r w:rsidRPr="00066A97">
        <w:rPr>
          <w:rFonts w:ascii="Times New Roman" w:hAnsi="Times New Roman" w:cs="Times New Roman"/>
          <w:b/>
          <w:bCs/>
          <w:color w:val="000000"/>
          <w:sz w:val="28"/>
          <w:szCs w:val="28"/>
          <w:lang w:eastAsia="ru-RU"/>
        </w:rPr>
        <w:t>Третий этап (202</w:t>
      </w:r>
      <w:r>
        <w:rPr>
          <w:rFonts w:ascii="Times New Roman" w:hAnsi="Times New Roman" w:cs="Times New Roman"/>
          <w:b/>
          <w:bCs/>
          <w:color w:val="000000"/>
          <w:sz w:val="28"/>
          <w:szCs w:val="28"/>
          <w:lang w:eastAsia="ru-RU"/>
        </w:rPr>
        <w:t>7</w:t>
      </w:r>
      <w:r w:rsidRPr="00066A97">
        <w:rPr>
          <w:rFonts w:ascii="Times New Roman" w:hAnsi="Times New Roman" w:cs="Times New Roman"/>
          <w:b/>
          <w:bCs/>
          <w:color w:val="000000"/>
          <w:sz w:val="28"/>
          <w:szCs w:val="28"/>
          <w:lang w:eastAsia="ru-RU"/>
        </w:rPr>
        <w:t>-203</w:t>
      </w:r>
      <w:r>
        <w:rPr>
          <w:rFonts w:ascii="Times New Roman" w:hAnsi="Times New Roman" w:cs="Times New Roman"/>
          <w:b/>
          <w:bCs/>
          <w:color w:val="000000"/>
          <w:sz w:val="28"/>
          <w:szCs w:val="28"/>
          <w:lang w:eastAsia="ru-RU"/>
        </w:rPr>
        <w:t>0</w:t>
      </w:r>
      <w:r w:rsidRPr="00066A97">
        <w:rPr>
          <w:rFonts w:ascii="Times New Roman" w:hAnsi="Times New Roman" w:cs="Times New Roman"/>
          <w:b/>
          <w:bCs/>
          <w:color w:val="000000"/>
          <w:sz w:val="28"/>
          <w:szCs w:val="28"/>
          <w:lang w:eastAsia="ru-RU"/>
        </w:rPr>
        <w:t xml:space="preserve"> гг. и далее) </w:t>
      </w:r>
      <w:r w:rsidRPr="00066A97">
        <w:rPr>
          <w:rFonts w:ascii="Times New Roman" w:hAnsi="Times New Roman" w:cs="Times New Roman"/>
          <w:color w:val="000000"/>
          <w:sz w:val="28"/>
          <w:szCs w:val="28"/>
          <w:lang w:eastAsia="ru-RU"/>
        </w:rPr>
        <w:t>–</w:t>
      </w:r>
      <w:r>
        <w:rPr>
          <w:rFonts w:ascii="Times New Roman" w:hAnsi="Times New Roman" w:cs="Times New Roman"/>
          <w:color w:val="000000"/>
          <w:sz w:val="28"/>
          <w:szCs w:val="28"/>
          <w:lang w:eastAsia="ru-RU"/>
        </w:rPr>
        <w:t xml:space="preserve"> д</w:t>
      </w:r>
      <w:r w:rsidRPr="00066A97">
        <w:rPr>
          <w:rFonts w:ascii="Times New Roman" w:hAnsi="Times New Roman" w:cs="Times New Roman"/>
          <w:color w:val="000000"/>
          <w:sz w:val="28"/>
          <w:szCs w:val="28"/>
          <w:lang w:eastAsia="ru-RU"/>
        </w:rPr>
        <w:t xml:space="preserve">олжен произойти рывок в повышении конкурентоспособности экономики, будут созданы условия достижения конкурентоспособности </w:t>
      </w:r>
      <w:r w:rsidR="0087689D">
        <w:rPr>
          <w:rFonts w:ascii="Times New Roman" w:hAnsi="Times New Roman" w:cs="Times New Roman"/>
          <w:color w:val="000000"/>
          <w:sz w:val="28"/>
          <w:szCs w:val="28"/>
          <w:lang w:eastAsia="ru-RU"/>
        </w:rPr>
        <w:t>Крыловского</w:t>
      </w:r>
      <w:r w:rsidRPr="00066A97">
        <w:rPr>
          <w:rFonts w:ascii="Times New Roman" w:hAnsi="Times New Roman" w:cs="Times New Roman"/>
          <w:color w:val="000000"/>
          <w:sz w:val="28"/>
          <w:szCs w:val="28"/>
          <w:lang w:eastAsia="ru-RU"/>
        </w:rPr>
        <w:t xml:space="preserve"> района в рамках ряда ключевых направлений. </w:t>
      </w:r>
    </w:p>
    <w:p w:rsidR="00DF4EE9" w:rsidRPr="00066A97" w:rsidRDefault="00DF4EE9" w:rsidP="00DF4EE9">
      <w:pPr>
        <w:pStyle w:val="Default"/>
        <w:spacing w:line="276" w:lineRule="auto"/>
        <w:ind w:firstLine="720"/>
        <w:jc w:val="both"/>
        <w:rPr>
          <w:sz w:val="28"/>
          <w:szCs w:val="28"/>
        </w:rPr>
      </w:pPr>
      <w:r w:rsidRPr="00066A97">
        <w:rPr>
          <w:sz w:val="28"/>
          <w:szCs w:val="28"/>
        </w:rPr>
        <w:t>Неопределенность прогноза внешних условий обуславливает необходимость использования сценарных вариантов реализации Стратегии. Предложено три сценария: инерционный (сценарий жестких ресурсных ограничений); базовый (сценарий умеренных ресурсных ограничений) и оптимистический (сценарий мягких ресурсных ограничений).</w:t>
      </w:r>
    </w:p>
    <w:p w:rsidR="00DF4EE9" w:rsidRPr="00066A97" w:rsidRDefault="00DF4EE9" w:rsidP="00DF4EE9">
      <w:pPr>
        <w:autoSpaceDE w:val="0"/>
        <w:autoSpaceDN w:val="0"/>
        <w:adjustRightInd w:val="0"/>
        <w:spacing w:after="0" w:line="276" w:lineRule="auto"/>
        <w:ind w:firstLine="720"/>
        <w:jc w:val="both"/>
        <w:rPr>
          <w:rFonts w:ascii="Times New Roman" w:hAnsi="Times New Roman" w:cs="Times New Roman"/>
          <w:color w:val="000000"/>
          <w:sz w:val="28"/>
          <w:szCs w:val="28"/>
          <w:lang w:eastAsia="ru-RU"/>
        </w:rPr>
      </w:pPr>
      <w:r w:rsidRPr="00066A97">
        <w:rPr>
          <w:rFonts w:ascii="Times New Roman" w:hAnsi="Times New Roman" w:cs="Times New Roman"/>
          <w:b/>
          <w:bCs/>
          <w:color w:val="000000"/>
          <w:sz w:val="28"/>
          <w:szCs w:val="28"/>
          <w:lang w:eastAsia="ru-RU"/>
        </w:rPr>
        <w:t>Инерционный сценарий</w:t>
      </w:r>
      <w:r w:rsidRPr="00066A97">
        <w:rPr>
          <w:rFonts w:ascii="Times New Roman" w:hAnsi="Times New Roman" w:cs="Times New Roman"/>
          <w:color w:val="000000"/>
          <w:sz w:val="28"/>
          <w:szCs w:val="28"/>
          <w:lang w:eastAsia="ru-RU"/>
        </w:rPr>
        <w:t xml:space="preserve">. Данный сценарий не предполагает значительного ускорения темпов экономического роста (возможно временное ухудшение положения в зависимости от влияния внешних факторов, для этих условий будет рассматриваться инерционный пессимистический сценарий), развитие идет по «стандартным» инерционным трендам, ресурсные ограничения не преодолеваются. С учетом ресурсных ограничений реализуются только наиболее приоритетные и наименее ресурсоемкие проекты (возможно смещение сроков реализации проектов на более поздний срок). Основные параметры сценария: </w:t>
      </w:r>
    </w:p>
    <w:p w:rsidR="00DF4EE9" w:rsidRPr="00066A97" w:rsidRDefault="00DF4EE9" w:rsidP="00DF4EE9">
      <w:pPr>
        <w:autoSpaceDE w:val="0"/>
        <w:autoSpaceDN w:val="0"/>
        <w:adjustRightInd w:val="0"/>
        <w:spacing w:after="0" w:line="276" w:lineRule="auto"/>
        <w:ind w:firstLine="720"/>
        <w:jc w:val="both"/>
        <w:rPr>
          <w:rFonts w:ascii="Times New Roman" w:hAnsi="Times New Roman" w:cs="Times New Roman"/>
          <w:color w:val="000000"/>
          <w:sz w:val="28"/>
          <w:szCs w:val="28"/>
          <w:lang w:eastAsia="ru-RU"/>
        </w:rPr>
      </w:pPr>
      <w:r w:rsidRPr="00066A97">
        <w:rPr>
          <w:rFonts w:ascii="Times New Roman" w:hAnsi="Times New Roman" w:cs="Times New Roman"/>
          <w:color w:val="000000"/>
          <w:sz w:val="28"/>
          <w:szCs w:val="28"/>
          <w:lang w:eastAsia="ru-RU"/>
        </w:rPr>
        <w:t xml:space="preserve">- закрепление и расширение конкурентных преимуществ в традиционных сферах с целью формирования устойчивой модели развития; </w:t>
      </w:r>
    </w:p>
    <w:p w:rsidR="00DF4EE9" w:rsidRPr="00066A97" w:rsidRDefault="00DF4EE9" w:rsidP="00DF4EE9">
      <w:pPr>
        <w:autoSpaceDE w:val="0"/>
        <w:autoSpaceDN w:val="0"/>
        <w:adjustRightInd w:val="0"/>
        <w:spacing w:after="0" w:line="276" w:lineRule="auto"/>
        <w:ind w:firstLine="720"/>
        <w:jc w:val="both"/>
        <w:rPr>
          <w:rFonts w:ascii="Times New Roman" w:hAnsi="Times New Roman" w:cs="Times New Roman"/>
          <w:color w:val="000000"/>
          <w:sz w:val="28"/>
          <w:szCs w:val="28"/>
          <w:lang w:eastAsia="ru-RU"/>
        </w:rPr>
      </w:pPr>
      <w:r w:rsidRPr="00066A97">
        <w:rPr>
          <w:rFonts w:ascii="Times New Roman" w:hAnsi="Times New Roman" w:cs="Times New Roman"/>
          <w:color w:val="000000"/>
          <w:sz w:val="28"/>
          <w:szCs w:val="28"/>
          <w:lang w:eastAsia="ru-RU"/>
        </w:rPr>
        <w:t xml:space="preserve">- небольшой рост человеческого капитала; </w:t>
      </w:r>
    </w:p>
    <w:p w:rsidR="00DF4EE9" w:rsidRPr="00066A97" w:rsidRDefault="00DF4EE9" w:rsidP="00DF4EE9">
      <w:pPr>
        <w:autoSpaceDE w:val="0"/>
        <w:autoSpaceDN w:val="0"/>
        <w:adjustRightInd w:val="0"/>
        <w:spacing w:after="0" w:line="276" w:lineRule="auto"/>
        <w:ind w:firstLine="720"/>
        <w:jc w:val="both"/>
        <w:rPr>
          <w:rFonts w:ascii="Times New Roman" w:hAnsi="Times New Roman" w:cs="Times New Roman"/>
          <w:color w:val="000000"/>
          <w:sz w:val="28"/>
          <w:szCs w:val="28"/>
          <w:lang w:eastAsia="ru-RU"/>
        </w:rPr>
      </w:pPr>
      <w:r w:rsidRPr="00066A97">
        <w:rPr>
          <w:rFonts w:ascii="Times New Roman" w:hAnsi="Times New Roman" w:cs="Times New Roman"/>
          <w:color w:val="000000"/>
          <w:sz w:val="28"/>
          <w:szCs w:val="28"/>
          <w:lang w:eastAsia="ru-RU"/>
        </w:rPr>
        <w:t xml:space="preserve">- реализация ограниченного количества приоритетных проектов и программ, реализующих сравнительные преимущества экономики и социальной сферы; </w:t>
      </w:r>
    </w:p>
    <w:p w:rsidR="00DF4EE9" w:rsidRPr="00066A97" w:rsidRDefault="00DF4EE9" w:rsidP="00DF4EE9">
      <w:pPr>
        <w:autoSpaceDE w:val="0"/>
        <w:autoSpaceDN w:val="0"/>
        <w:adjustRightInd w:val="0"/>
        <w:spacing w:after="0" w:line="276" w:lineRule="auto"/>
        <w:ind w:firstLine="720"/>
        <w:jc w:val="both"/>
        <w:rPr>
          <w:rFonts w:ascii="Times New Roman" w:hAnsi="Times New Roman" w:cs="Times New Roman"/>
          <w:color w:val="000000"/>
          <w:sz w:val="28"/>
          <w:szCs w:val="28"/>
          <w:lang w:eastAsia="ru-RU"/>
        </w:rPr>
      </w:pPr>
      <w:r w:rsidRPr="00066A97">
        <w:rPr>
          <w:rFonts w:ascii="Times New Roman" w:hAnsi="Times New Roman" w:cs="Times New Roman"/>
          <w:color w:val="000000"/>
          <w:sz w:val="28"/>
          <w:szCs w:val="28"/>
          <w:lang w:eastAsia="ru-RU"/>
        </w:rPr>
        <w:t xml:space="preserve">- небольшой рост инвестиционной привлекательности; </w:t>
      </w:r>
    </w:p>
    <w:p w:rsidR="00DF4EE9" w:rsidRPr="00066A97" w:rsidRDefault="00DF4EE9" w:rsidP="00DF4EE9">
      <w:pPr>
        <w:autoSpaceDE w:val="0"/>
        <w:autoSpaceDN w:val="0"/>
        <w:adjustRightInd w:val="0"/>
        <w:spacing w:after="0" w:line="276" w:lineRule="auto"/>
        <w:ind w:firstLine="720"/>
        <w:jc w:val="both"/>
        <w:rPr>
          <w:rFonts w:ascii="Times New Roman" w:hAnsi="Times New Roman" w:cs="Times New Roman"/>
          <w:color w:val="000000"/>
          <w:sz w:val="28"/>
          <w:szCs w:val="28"/>
          <w:lang w:eastAsia="ru-RU"/>
        </w:rPr>
      </w:pPr>
      <w:r w:rsidRPr="00066A97">
        <w:rPr>
          <w:rFonts w:ascii="Times New Roman" w:hAnsi="Times New Roman" w:cs="Times New Roman"/>
          <w:color w:val="000000"/>
          <w:sz w:val="28"/>
          <w:szCs w:val="28"/>
          <w:lang w:eastAsia="ru-RU"/>
        </w:rPr>
        <w:t xml:space="preserve">- формирование условий пространственного развития; </w:t>
      </w:r>
    </w:p>
    <w:p w:rsidR="00DF4EE9" w:rsidRPr="00066A97" w:rsidRDefault="00DF4EE9" w:rsidP="00DF4EE9">
      <w:pPr>
        <w:autoSpaceDE w:val="0"/>
        <w:autoSpaceDN w:val="0"/>
        <w:adjustRightInd w:val="0"/>
        <w:spacing w:after="0" w:line="276" w:lineRule="auto"/>
        <w:ind w:firstLine="720"/>
        <w:jc w:val="both"/>
        <w:rPr>
          <w:rFonts w:ascii="Times New Roman" w:hAnsi="Times New Roman" w:cs="Times New Roman"/>
          <w:color w:val="000000"/>
          <w:sz w:val="28"/>
          <w:szCs w:val="28"/>
          <w:lang w:eastAsia="ru-RU"/>
        </w:rPr>
      </w:pPr>
      <w:r w:rsidRPr="00066A97">
        <w:rPr>
          <w:rFonts w:ascii="Times New Roman" w:hAnsi="Times New Roman" w:cs="Times New Roman"/>
          <w:color w:val="000000"/>
          <w:sz w:val="28"/>
          <w:szCs w:val="28"/>
          <w:lang w:eastAsia="ru-RU"/>
        </w:rPr>
        <w:t xml:space="preserve">- развитие институциональной среды, способствующей сбалансированному устойчивому развитию; </w:t>
      </w:r>
    </w:p>
    <w:p w:rsidR="00DF4EE9" w:rsidRPr="00066A97" w:rsidRDefault="00DF4EE9" w:rsidP="00DF4EE9">
      <w:pPr>
        <w:autoSpaceDE w:val="0"/>
        <w:autoSpaceDN w:val="0"/>
        <w:adjustRightInd w:val="0"/>
        <w:spacing w:after="0" w:line="276" w:lineRule="auto"/>
        <w:ind w:firstLine="720"/>
        <w:jc w:val="both"/>
        <w:rPr>
          <w:rFonts w:ascii="Times New Roman" w:hAnsi="Times New Roman" w:cs="Times New Roman"/>
          <w:color w:val="000000"/>
          <w:sz w:val="28"/>
          <w:szCs w:val="28"/>
          <w:lang w:eastAsia="ru-RU"/>
        </w:rPr>
      </w:pPr>
      <w:r w:rsidRPr="00066A97">
        <w:rPr>
          <w:rFonts w:ascii="Times New Roman" w:hAnsi="Times New Roman" w:cs="Times New Roman"/>
          <w:color w:val="000000"/>
          <w:sz w:val="28"/>
          <w:szCs w:val="28"/>
          <w:lang w:eastAsia="ru-RU"/>
        </w:rPr>
        <w:t>- стабильный уровень безопасности.</w:t>
      </w:r>
    </w:p>
    <w:p w:rsidR="00DF4EE9" w:rsidRPr="00066A97" w:rsidRDefault="00DF4EE9" w:rsidP="00DF4EE9">
      <w:pPr>
        <w:pStyle w:val="Default"/>
        <w:spacing w:line="276" w:lineRule="auto"/>
        <w:ind w:firstLine="720"/>
        <w:jc w:val="both"/>
        <w:rPr>
          <w:sz w:val="28"/>
          <w:szCs w:val="28"/>
        </w:rPr>
      </w:pPr>
      <w:r w:rsidRPr="00066A97">
        <w:rPr>
          <w:b/>
          <w:bCs/>
          <w:sz w:val="28"/>
          <w:szCs w:val="28"/>
        </w:rPr>
        <w:t>Базовый сценарий</w:t>
      </w:r>
      <w:r w:rsidRPr="00066A97">
        <w:rPr>
          <w:sz w:val="28"/>
          <w:szCs w:val="28"/>
        </w:rPr>
        <w:t xml:space="preserve">. Данный сценарий предполагает, что будут осуществлены необходимые меры, направленные на преодоление ресурсных ограничений. Преимущественно реализуются проекты с низким риском  реализации в прогнозируемые сроки и ряд ключевых крупных проектов, сопряженных с повышенными рисками. Основные параметры сценария: </w:t>
      </w:r>
    </w:p>
    <w:p w:rsidR="00DF4EE9" w:rsidRPr="00066A97" w:rsidRDefault="00DF4EE9" w:rsidP="00DF4EE9">
      <w:pPr>
        <w:autoSpaceDE w:val="0"/>
        <w:autoSpaceDN w:val="0"/>
        <w:adjustRightInd w:val="0"/>
        <w:spacing w:after="0" w:line="276" w:lineRule="auto"/>
        <w:ind w:firstLine="720"/>
        <w:jc w:val="both"/>
        <w:rPr>
          <w:rFonts w:ascii="Times New Roman" w:hAnsi="Times New Roman" w:cs="Times New Roman"/>
          <w:color w:val="000000"/>
          <w:sz w:val="28"/>
          <w:szCs w:val="28"/>
          <w:lang w:eastAsia="ru-RU"/>
        </w:rPr>
      </w:pPr>
      <w:r w:rsidRPr="00066A97">
        <w:rPr>
          <w:rFonts w:ascii="Times New Roman" w:hAnsi="Times New Roman" w:cs="Times New Roman"/>
          <w:color w:val="000000"/>
          <w:sz w:val="28"/>
          <w:szCs w:val="28"/>
          <w:lang w:eastAsia="ru-RU"/>
        </w:rPr>
        <w:t xml:space="preserve">- высокая степень реализации потенциала развития района; </w:t>
      </w:r>
    </w:p>
    <w:p w:rsidR="00DF4EE9" w:rsidRPr="00066A97" w:rsidRDefault="00DF4EE9" w:rsidP="00DF4EE9">
      <w:pPr>
        <w:autoSpaceDE w:val="0"/>
        <w:autoSpaceDN w:val="0"/>
        <w:adjustRightInd w:val="0"/>
        <w:spacing w:after="0" w:line="276" w:lineRule="auto"/>
        <w:ind w:firstLine="720"/>
        <w:jc w:val="both"/>
        <w:rPr>
          <w:rFonts w:ascii="Times New Roman" w:hAnsi="Times New Roman" w:cs="Times New Roman"/>
          <w:color w:val="000000"/>
          <w:sz w:val="28"/>
          <w:szCs w:val="28"/>
          <w:lang w:eastAsia="ru-RU"/>
        </w:rPr>
      </w:pPr>
      <w:r w:rsidRPr="00066A97">
        <w:rPr>
          <w:rFonts w:ascii="Times New Roman" w:hAnsi="Times New Roman" w:cs="Times New Roman"/>
          <w:color w:val="000000"/>
          <w:sz w:val="28"/>
          <w:szCs w:val="28"/>
          <w:lang w:eastAsia="ru-RU"/>
        </w:rPr>
        <w:t xml:space="preserve">- закрепление и расширение конкурентных преимуществ в традиционных сферах (в том числе на базе повышения технологического уровня и роста производительности труда в основных отраслях экономики и социальной сферы); </w:t>
      </w:r>
    </w:p>
    <w:p w:rsidR="00DF4EE9" w:rsidRPr="00066A97" w:rsidRDefault="00DF4EE9" w:rsidP="00DF4EE9">
      <w:pPr>
        <w:autoSpaceDE w:val="0"/>
        <w:autoSpaceDN w:val="0"/>
        <w:adjustRightInd w:val="0"/>
        <w:spacing w:after="0" w:line="276" w:lineRule="auto"/>
        <w:ind w:firstLine="720"/>
        <w:jc w:val="both"/>
        <w:rPr>
          <w:rFonts w:ascii="Times New Roman" w:hAnsi="Times New Roman" w:cs="Times New Roman"/>
          <w:color w:val="000000"/>
          <w:sz w:val="28"/>
          <w:szCs w:val="28"/>
          <w:lang w:eastAsia="ru-RU"/>
        </w:rPr>
      </w:pPr>
      <w:r w:rsidRPr="00066A97">
        <w:rPr>
          <w:rFonts w:ascii="Times New Roman" w:hAnsi="Times New Roman" w:cs="Times New Roman"/>
          <w:color w:val="000000"/>
          <w:sz w:val="28"/>
          <w:szCs w:val="28"/>
          <w:lang w:eastAsia="ru-RU"/>
        </w:rPr>
        <w:t xml:space="preserve">- развитие человеческого потенциала с акцентом на развитие привлечения и удержания молодых талантов на базе высокого благосостояния, социального благополучия, согласия и безопасности через глубокую модернизацию социальной сферы; </w:t>
      </w:r>
    </w:p>
    <w:p w:rsidR="00DF4EE9" w:rsidRPr="00066A97" w:rsidRDefault="00DF4EE9" w:rsidP="00DF4EE9">
      <w:pPr>
        <w:autoSpaceDE w:val="0"/>
        <w:autoSpaceDN w:val="0"/>
        <w:adjustRightInd w:val="0"/>
        <w:spacing w:after="0" w:line="276" w:lineRule="auto"/>
        <w:ind w:firstLine="720"/>
        <w:jc w:val="both"/>
        <w:rPr>
          <w:rFonts w:ascii="Times New Roman" w:hAnsi="Times New Roman" w:cs="Times New Roman"/>
          <w:color w:val="000000"/>
          <w:sz w:val="28"/>
          <w:szCs w:val="28"/>
          <w:lang w:eastAsia="ru-RU"/>
        </w:rPr>
      </w:pPr>
      <w:r w:rsidRPr="00066A97">
        <w:rPr>
          <w:rFonts w:ascii="Times New Roman" w:hAnsi="Times New Roman" w:cs="Times New Roman"/>
          <w:color w:val="000000"/>
          <w:sz w:val="28"/>
          <w:szCs w:val="28"/>
          <w:lang w:eastAsia="ru-RU"/>
        </w:rPr>
        <w:t xml:space="preserve">- осуществление большинства долгосрочных приоритетных проектов и программ, реализующих сравнительные преимущества экономики; </w:t>
      </w:r>
    </w:p>
    <w:p w:rsidR="00DF4EE9" w:rsidRPr="00066A97" w:rsidRDefault="00DF4EE9" w:rsidP="00DF4EE9">
      <w:pPr>
        <w:autoSpaceDE w:val="0"/>
        <w:autoSpaceDN w:val="0"/>
        <w:adjustRightInd w:val="0"/>
        <w:spacing w:after="0" w:line="276" w:lineRule="auto"/>
        <w:ind w:firstLine="720"/>
        <w:jc w:val="both"/>
        <w:rPr>
          <w:rFonts w:ascii="Times New Roman" w:hAnsi="Times New Roman" w:cs="Times New Roman"/>
          <w:color w:val="000000"/>
          <w:sz w:val="28"/>
          <w:szCs w:val="28"/>
          <w:lang w:eastAsia="ru-RU"/>
        </w:rPr>
      </w:pPr>
      <w:r w:rsidRPr="00066A97">
        <w:rPr>
          <w:rFonts w:ascii="Times New Roman" w:hAnsi="Times New Roman" w:cs="Times New Roman"/>
          <w:color w:val="000000"/>
          <w:sz w:val="28"/>
          <w:szCs w:val="28"/>
          <w:lang w:eastAsia="ru-RU"/>
        </w:rPr>
        <w:t xml:space="preserve">- существенное улучшение инвестиционного климата; </w:t>
      </w:r>
    </w:p>
    <w:p w:rsidR="00DF4EE9" w:rsidRPr="00066A97" w:rsidRDefault="00DF4EE9" w:rsidP="00DF4EE9">
      <w:pPr>
        <w:autoSpaceDE w:val="0"/>
        <w:autoSpaceDN w:val="0"/>
        <w:adjustRightInd w:val="0"/>
        <w:spacing w:after="0" w:line="276" w:lineRule="auto"/>
        <w:ind w:firstLine="720"/>
        <w:jc w:val="both"/>
        <w:rPr>
          <w:rFonts w:ascii="Times New Roman" w:hAnsi="Times New Roman" w:cs="Times New Roman"/>
          <w:color w:val="000000"/>
          <w:sz w:val="28"/>
          <w:szCs w:val="28"/>
          <w:lang w:eastAsia="ru-RU"/>
        </w:rPr>
      </w:pPr>
      <w:r w:rsidRPr="00066A97">
        <w:rPr>
          <w:rFonts w:ascii="Times New Roman" w:hAnsi="Times New Roman" w:cs="Times New Roman"/>
          <w:color w:val="000000"/>
          <w:sz w:val="28"/>
          <w:szCs w:val="28"/>
          <w:lang w:eastAsia="ru-RU"/>
        </w:rPr>
        <w:t xml:space="preserve">- сбалансированное пространственное развитие и значительная интеграция в межмуниципальное пространство; </w:t>
      </w:r>
    </w:p>
    <w:p w:rsidR="00DF4EE9" w:rsidRPr="00066A97" w:rsidRDefault="00DF4EE9" w:rsidP="00DF4EE9">
      <w:pPr>
        <w:autoSpaceDE w:val="0"/>
        <w:autoSpaceDN w:val="0"/>
        <w:adjustRightInd w:val="0"/>
        <w:spacing w:after="0" w:line="276" w:lineRule="auto"/>
        <w:ind w:firstLine="720"/>
        <w:jc w:val="both"/>
        <w:rPr>
          <w:rFonts w:ascii="Times New Roman" w:hAnsi="Times New Roman" w:cs="Times New Roman"/>
          <w:color w:val="000000"/>
          <w:sz w:val="28"/>
          <w:szCs w:val="28"/>
          <w:lang w:eastAsia="ru-RU"/>
        </w:rPr>
      </w:pPr>
      <w:r w:rsidRPr="00066A97">
        <w:rPr>
          <w:rFonts w:ascii="Times New Roman" w:hAnsi="Times New Roman" w:cs="Times New Roman"/>
          <w:color w:val="000000"/>
          <w:sz w:val="28"/>
          <w:szCs w:val="28"/>
          <w:lang w:eastAsia="ru-RU"/>
        </w:rPr>
        <w:t xml:space="preserve">- создание институциональной среды, способствующей устойчивому развитию. </w:t>
      </w:r>
    </w:p>
    <w:p w:rsidR="00DF4EE9" w:rsidRPr="00066A97" w:rsidRDefault="00DF4EE9" w:rsidP="00DF4EE9">
      <w:pPr>
        <w:autoSpaceDE w:val="0"/>
        <w:autoSpaceDN w:val="0"/>
        <w:adjustRightInd w:val="0"/>
        <w:spacing w:after="0" w:line="276" w:lineRule="auto"/>
        <w:ind w:firstLine="720"/>
        <w:jc w:val="both"/>
        <w:rPr>
          <w:rFonts w:ascii="Times New Roman" w:hAnsi="Times New Roman" w:cs="Times New Roman"/>
          <w:color w:val="000000"/>
          <w:sz w:val="28"/>
          <w:szCs w:val="28"/>
          <w:lang w:eastAsia="ru-RU"/>
        </w:rPr>
      </w:pPr>
      <w:r w:rsidRPr="00066A97">
        <w:rPr>
          <w:rFonts w:ascii="Times New Roman" w:hAnsi="Times New Roman" w:cs="Times New Roman"/>
          <w:b/>
          <w:bCs/>
          <w:sz w:val="28"/>
          <w:szCs w:val="28"/>
        </w:rPr>
        <w:t>Оптимистический сценарий</w:t>
      </w:r>
      <w:r w:rsidRPr="00066A97">
        <w:rPr>
          <w:rFonts w:ascii="Times New Roman" w:hAnsi="Times New Roman" w:cs="Times New Roman"/>
          <w:sz w:val="28"/>
          <w:szCs w:val="28"/>
        </w:rPr>
        <w:t>. Предполагает полное раскрытие потенциала развития, достижение высокого уровня конкурентоспособности. Полностью модернизируется экономика, создается сектор «умной экономики». Большинство намеченных проектов реализуется в плановые сроки. Создается сектор новой экономики, способный успешно производить новые продукты.</w:t>
      </w:r>
    </w:p>
    <w:p w:rsidR="00DF4EE9" w:rsidRPr="006078CE" w:rsidRDefault="00DF4EE9" w:rsidP="00DF4EE9">
      <w:pPr>
        <w:spacing w:after="0" w:line="276" w:lineRule="auto"/>
        <w:ind w:firstLine="720"/>
        <w:jc w:val="both"/>
        <w:rPr>
          <w:rFonts w:ascii="Times New Roman" w:hAnsi="Times New Roman" w:cs="Times New Roman"/>
          <w:sz w:val="28"/>
          <w:szCs w:val="28"/>
        </w:rPr>
      </w:pPr>
      <w:r w:rsidRPr="006078CE">
        <w:rPr>
          <w:rFonts w:ascii="Times New Roman" w:hAnsi="Times New Roman" w:cs="Times New Roman"/>
          <w:sz w:val="28"/>
          <w:szCs w:val="28"/>
        </w:rPr>
        <w:t xml:space="preserve">При разработке сценариев социально-экономического развития </w:t>
      </w:r>
      <w:r w:rsidR="0087689D">
        <w:rPr>
          <w:rFonts w:ascii="Times New Roman" w:hAnsi="Times New Roman" w:cs="Times New Roman"/>
          <w:sz w:val="28"/>
          <w:szCs w:val="28"/>
        </w:rPr>
        <w:t>Крыловского</w:t>
      </w:r>
      <w:r w:rsidRPr="006078CE">
        <w:rPr>
          <w:rFonts w:ascii="Times New Roman" w:hAnsi="Times New Roman" w:cs="Times New Roman"/>
          <w:sz w:val="28"/>
          <w:szCs w:val="28"/>
        </w:rPr>
        <w:t xml:space="preserve"> район</w:t>
      </w:r>
      <w:r>
        <w:rPr>
          <w:rFonts w:ascii="Times New Roman" w:hAnsi="Times New Roman" w:cs="Times New Roman"/>
          <w:sz w:val="28"/>
          <w:szCs w:val="28"/>
        </w:rPr>
        <w:t>а</w:t>
      </w:r>
      <w:r w:rsidRPr="006078CE">
        <w:rPr>
          <w:rFonts w:ascii="Times New Roman" w:hAnsi="Times New Roman" w:cs="Times New Roman"/>
          <w:sz w:val="28"/>
          <w:szCs w:val="28"/>
        </w:rPr>
        <w:t xml:space="preserve"> использовались данные прогноза сценарных условий социально-экономического развития Краснодарского края с учетом динамики основных показателей предыдущих лет, действующих внешних и внутренних факторов, выявленного потенциала, результатов SWOT-анализа конкурентоспособности экономики района и анализа рисков.</w:t>
      </w:r>
    </w:p>
    <w:p w:rsidR="00DF4EE9" w:rsidRPr="00066A97" w:rsidRDefault="00DF4EE9" w:rsidP="00DF4EE9">
      <w:pPr>
        <w:pStyle w:val="Default"/>
        <w:ind w:firstLine="720"/>
        <w:jc w:val="both"/>
        <w:rPr>
          <w:sz w:val="28"/>
          <w:szCs w:val="28"/>
        </w:rPr>
      </w:pPr>
    </w:p>
    <w:p w:rsidR="00DF4EE9" w:rsidRDefault="00DF4EE9" w:rsidP="00DF4EE9">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2.2. </w:t>
      </w:r>
      <w:r w:rsidRPr="00FD7F80">
        <w:rPr>
          <w:rFonts w:ascii="Times New Roman" w:hAnsi="Times New Roman" w:cs="Times New Roman"/>
          <w:b/>
          <w:sz w:val="28"/>
          <w:szCs w:val="28"/>
        </w:rPr>
        <w:t>Целевое видение, стратегические напра</w:t>
      </w:r>
      <w:r>
        <w:rPr>
          <w:rFonts w:ascii="Times New Roman" w:hAnsi="Times New Roman" w:cs="Times New Roman"/>
          <w:b/>
          <w:sz w:val="28"/>
          <w:szCs w:val="28"/>
        </w:rPr>
        <w:t xml:space="preserve">вления развития </w:t>
      </w:r>
    </w:p>
    <w:p w:rsidR="00DF4EE9" w:rsidRDefault="00DF4EE9" w:rsidP="00DF4EE9">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муниципального</w:t>
      </w:r>
      <w:r w:rsidRPr="00FD7F80">
        <w:rPr>
          <w:rFonts w:ascii="Times New Roman" w:hAnsi="Times New Roman" w:cs="Times New Roman"/>
          <w:b/>
          <w:sz w:val="28"/>
          <w:szCs w:val="28"/>
        </w:rPr>
        <w:t xml:space="preserve"> образования </w:t>
      </w:r>
      <w:r w:rsidR="0087689D">
        <w:rPr>
          <w:rFonts w:ascii="Times New Roman" w:hAnsi="Times New Roman" w:cs="Times New Roman"/>
          <w:b/>
          <w:sz w:val="28"/>
          <w:szCs w:val="28"/>
        </w:rPr>
        <w:t>Крыловский</w:t>
      </w:r>
      <w:r w:rsidRPr="00FD7F80">
        <w:rPr>
          <w:rFonts w:ascii="Times New Roman" w:hAnsi="Times New Roman" w:cs="Times New Roman"/>
          <w:b/>
          <w:sz w:val="28"/>
          <w:szCs w:val="28"/>
        </w:rPr>
        <w:t xml:space="preserve"> район</w:t>
      </w:r>
    </w:p>
    <w:p w:rsidR="00DF4EE9" w:rsidRDefault="00DF4EE9" w:rsidP="00DF4EE9">
      <w:pPr>
        <w:pStyle w:val="Default"/>
        <w:ind w:firstLine="720"/>
        <w:jc w:val="both"/>
        <w:rPr>
          <w:sz w:val="28"/>
          <w:szCs w:val="28"/>
        </w:rPr>
      </w:pPr>
    </w:p>
    <w:p w:rsidR="00DF4EE9" w:rsidRPr="009614E0" w:rsidRDefault="00DF4EE9" w:rsidP="00DF4EE9">
      <w:pPr>
        <w:pStyle w:val="Default"/>
        <w:ind w:firstLine="720"/>
        <w:jc w:val="both"/>
        <w:rPr>
          <w:sz w:val="28"/>
          <w:szCs w:val="28"/>
        </w:rPr>
      </w:pPr>
    </w:p>
    <w:p w:rsidR="00DF4EE9" w:rsidRDefault="00DF4EE9" w:rsidP="00DF4EE9">
      <w:pPr>
        <w:pStyle w:val="S1"/>
        <w:rPr>
          <w:sz w:val="28"/>
          <w:szCs w:val="28"/>
        </w:rPr>
      </w:pPr>
      <w:r w:rsidRPr="00F168A9">
        <w:rPr>
          <w:b/>
          <w:bCs/>
          <w:sz w:val="28"/>
          <w:szCs w:val="28"/>
        </w:rPr>
        <w:t xml:space="preserve">Миссия </w:t>
      </w:r>
      <w:r>
        <w:rPr>
          <w:b/>
          <w:bCs/>
          <w:sz w:val="28"/>
          <w:szCs w:val="28"/>
        </w:rPr>
        <w:t>Крыловского</w:t>
      </w:r>
      <w:r w:rsidRPr="00F168A9">
        <w:rPr>
          <w:b/>
          <w:bCs/>
          <w:sz w:val="28"/>
          <w:szCs w:val="28"/>
        </w:rPr>
        <w:t xml:space="preserve"> района:</w:t>
      </w:r>
      <w:r w:rsidR="00703FB1">
        <w:rPr>
          <w:b/>
          <w:bCs/>
          <w:sz w:val="28"/>
          <w:szCs w:val="28"/>
        </w:rPr>
        <w:t xml:space="preserve"> </w:t>
      </w:r>
      <w:r>
        <w:rPr>
          <w:sz w:val="28"/>
          <w:szCs w:val="28"/>
        </w:rPr>
        <w:t xml:space="preserve">создание условий для комфортного проживания людей во всех сельских поселениях района, посредством обеспечения высокой транспортной доступности, повышения доступности качественного жилья, создания рабочих мест различной профессиональной направленности для обеспечения возможности самореализации каждого человека в независимости от места его проживания на территории муниципалитета.  </w:t>
      </w:r>
    </w:p>
    <w:p w:rsidR="00DF4EE9" w:rsidRPr="00E52482" w:rsidRDefault="00DF4EE9" w:rsidP="00DF4EE9">
      <w:pPr>
        <w:spacing w:after="0" w:line="276" w:lineRule="auto"/>
        <w:ind w:firstLine="709"/>
        <w:jc w:val="both"/>
        <w:rPr>
          <w:rFonts w:ascii="Times New Roman" w:hAnsi="Times New Roman" w:cs="Times New Roman"/>
          <w:b/>
          <w:bCs/>
          <w:sz w:val="28"/>
          <w:szCs w:val="28"/>
        </w:rPr>
      </w:pPr>
      <w:r>
        <w:rPr>
          <w:rFonts w:ascii="Times New Roman" w:hAnsi="Times New Roman" w:cs="Times New Roman"/>
          <w:b/>
          <w:sz w:val="28"/>
          <w:szCs w:val="28"/>
        </w:rPr>
        <w:t>ГЛАВНАЯ СТРАТЕГИЧЕСКАЯ ЦЕЛЬ</w:t>
      </w:r>
      <w:r w:rsidRPr="0041104B">
        <w:rPr>
          <w:rFonts w:ascii="Times New Roman" w:hAnsi="Times New Roman" w:cs="Times New Roman"/>
          <w:b/>
          <w:sz w:val="28"/>
          <w:szCs w:val="28"/>
        </w:rPr>
        <w:t xml:space="preserve"> социально-экономического развития муниципального образования </w:t>
      </w:r>
      <w:r w:rsidR="00B3351A">
        <w:rPr>
          <w:rFonts w:ascii="Times New Roman" w:hAnsi="Times New Roman" w:cs="Times New Roman"/>
          <w:b/>
          <w:sz w:val="28"/>
          <w:szCs w:val="28"/>
        </w:rPr>
        <w:t>Крыловский</w:t>
      </w:r>
      <w:r w:rsidRPr="0041104B">
        <w:rPr>
          <w:rFonts w:ascii="Times New Roman" w:hAnsi="Times New Roman" w:cs="Times New Roman"/>
          <w:b/>
          <w:sz w:val="28"/>
          <w:szCs w:val="28"/>
        </w:rPr>
        <w:t xml:space="preserve"> район</w:t>
      </w:r>
      <w:r w:rsidRPr="001D1573">
        <w:rPr>
          <w:rFonts w:ascii="Times New Roman" w:hAnsi="Times New Roman" w:cs="Times New Roman"/>
          <w:b/>
          <w:sz w:val="28"/>
          <w:szCs w:val="28"/>
        </w:rPr>
        <w:t>на долгосрочную перспективу</w:t>
      </w:r>
      <w:r w:rsidRPr="0041104B">
        <w:rPr>
          <w:rFonts w:ascii="Times New Roman" w:hAnsi="Times New Roman" w:cs="Times New Roman"/>
          <w:sz w:val="28"/>
          <w:szCs w:val="28"/>
        </w:rPr>
        <w:t xml:space="preserve"> – </w:t>
      </w:r>
      <w:r w:rsidR="00B3351A" w:rsidRPr="00B3351A">
        <w:rPr>
          <w:rFonts w:ascii="Times New Roman" w:hAnsi="Times New Roman" w:cs="Times New Roman"/>
          <w:b/>
          <w:bCs/>
          <w:sz w:val="28"/>
          <w:szCs w:val="28"/>
        </w:rPr>
        <w:t>территория возможностей для развития человеческого потенциала,</w:t>
      </w:r>
      <w:r w:rsidR="00703FB1">
        <w:rPr>
          <w:rFonts w:ascii="Times New Roman" w:hAnsi="Times New Roman" w:cs="Times New Roman"/>
          <w:b/>
          <w:bCs/>
          <w:sz w:val="28"/>
          <w:szCs w:val="28"/>
        </w:rPr>
        <w:t xml:space="preserve"> </w:t>
      </w:r>
      <w:r w:rsidRPr="00E52482">
        <w:rPr>
          <w:rFonts w:ascii="Times New Roman" w:hAnsi="Times New Roman" w:cs="Times New Roman"/>
          <w:b/>
          <w:bCs/>
          <w:sz w:val="28"/>
          <w:szCs w:val="28"/>
        </w:rPr>
        <w:t>конкурентоспособный район с устойчивой диверсифицированной экономикой и отлаженным функционированием управленческой системы, обеспечивающей высокий уров</w:t>
      </w:r>
      <w:r w:rsidR="00B3351A">
        <w:rPr>
          <w:rFonts w:ascii="Times New Roman" w:hAnsi="Times New Roman" w:cs="Times New Roman"/>
          <w:b/>
          <w:bCs/>
          <w:sz w:val="28"/>
          <w:szCs w:val="28"/>
        </w:rPr>
        <w:t>ень</w:t>
      </w:r>
      <w:r w:rsidRPr="00E52482">
        <w:rPr>
          <w:rFonts w:ascii="Times New Roman" w:hAnsi="Times New Roman" w:cs="Times New Roman"/>
          <w:b/>
          <w:bCs/>
          <w:sz w:val="28"/>
          <w:szCs w:val="28"/>
        </w:rPr>
        <w:t xml:space="preserve"> жизни</w:t>
      </w:r>
      <w:r w:rsidR="00703FB1">
        <w:rPr>
          <w:rFonts w:ascii="Times New Roman" w:hAnsi="Times New Roman" w:cs="Times New Roman"/>
          <w:b/>
          <w:bCs/>
          <w:sz w:val="28"/>
          <w:szCs w:val="28"/>
        </w:rPr>
        <w:t xml:space="preserve"> </w:t>
      </w:r>
      <w:r w:rsidRPr="00E52482">
        <w:rPr>
          <w:rFonts w:ascii="Times New Roman" w:hAnsi="Times New Roman" w:cs="Times New Roman"/>
          <w:b/>
          <w:bCs/>
          <w:sz w:val="28"/>
          <w:szCs w:val="28"/>
        </w:rPr>
        <w:t xml:space="preserve">на всей территории муниципального образования. </w:t>
      </w:r>
    </w:p>
    <w:p w:rsidR="00DF4EE9" w:rsidRPr="003C73C0" w:rsidRDefault="00DF4EE9" w:rsidP="00DF4EE9">
      <w:pPr>
        <w:spacing w:after="0" w:line="276" w:lineRule="auto"/>
        <w:ind w:firstLine="709"/>
        <w:jc w:val="both"/>
        <w:rPr>
          <w:rFonts w:ascii="Times New Roman" w:hAnsi="Times New Roman" w:cs="Times New Roman"/>
          <w:sz w:val="28"/>
          <w:szCs w:val="28"/>
        </w:rPr>
      </w:pPr>
      <w:r w:rsidRPr="00045574">
        <w:rPr>
          <w:rFonts w:ascii="Times New Roman" w:hAnsi="Times New Roman"/>
          <w:sz w:val="28"/>
          <w:szCs w:val="28"/>
        </w:rPr>
        <w:t>Человек – высшая ценность Стратегии.</w:t>
      </w:r>
      <w:r w:rsidR="00703FB1">
        <w:rPr>
          <w:rFonts w:ascii="Times New Roman" w:hAnsi="Times New Roman"/>
          <w:sz w:val="28"/>
          <w:szCs w:val="28"/>
        </w:rPr>
        <w:t xml:space="preserve"> </w:t>
      </w:r>
      <w:r w:rsidRPr="003C73C0">
        <w:rPr>
          <w:rFonts w:ascii="Times New Roman" w:hAnsi="Times New Roman" w:cs="Times New Roman"/>
          <w:sz w:val="28"/>
          <w:szCs w:val="28"/>
        </w:rPr>
        <w:t>Достижение главной цели Стратегии предполагает реализацию следующих приоритетных направлений</w:t>
      </w:r>
      <w:r>
        <w:rPr>
          <w:rFonts w:ascii="Times New Roman" w:hAnsi="Times New Roman" w:cs="Times New Roman"/>
          <w:sz w:val="28"/>
          <w:szCs w:val="28"/>
        </w:rPr>
        <w:t xml:space="preserve">, для создания </w:t>
      </w:r>
      <w:r w:rsidRPr="00066A97">
        <w:rPr>
          <w:rFonts w:ascii="Times New Roman" w:hAnsi="Times New Roman" w:cs="Times New Roman"/>
          <w:sz w:val="28"/>
          <w:szCs w:val="28"/>
        </w:rPr>
        <w:t>новой человекоцентричной среды</w:t>
      </w:r>
      <w:r w:rsidRPr="003C73C0">
        <w:rPr>
          <w:rFonts w:ascii="Times New Roman" w:hAnsi="Times New Roman" w:cs="Times New Roman"/>
          <w:sz w:val="28"/>
          <w:szCs w:val="28"/>
        </w:rPr>
        <w:t>:</w:t>
      </w:r>
    </w:p>
    <w:p w:rsidR="00DF4EE9" w:rsidRPr="003C73C0" w:rsidRDefault="00DF4EE9" w:rsidP="00DF4E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3C73C0">
        <w:rPr>
          <w:rFonts w:ascii="Times New Roman" w:hAnsi="Times New Roman" w:cs="Times New Roman"/>
          <w:sz w:val="28"/>
          <w:szCs w:val="28"/>
        </w:rPr>
        <w:t>Развитие человеческого капитала и социальной сферы.</w:t>
      </w:r>
    </w:p>
    <w:p w:rsidR="00DF4EE9" w:rsidRPr="003C73C0" w:rsidRDefault="00DF4EE9" w:rsidP="00DF4E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3C73C0">
        <w:rPr>
          <w:rFonts w:ascii="Times New Roman" w:hAnsi="Times New Roman" w:cs="Times New Roman"/>
          <w:sz w:val="28"/>
          <w:szCs w:val="28"/>
        </w:rPr>
        <w:t>Интенсификация социально-экономического развития.</w:t>
      </w:r>
    </w:p>
    <w:p w:rsidR="00DF4EE9" w:rsidRPr="003C73C0" w:rsidRDefault="00DF4EE9" w:rsidP="00DF4EE9">
      <w:pPr>
        <w:spacing w:after="0" w:line="276" w:lineRule="auto"/>
        <w:ind w:firstLine="709"/>
        <w:jc w:val="both"/>
        <w:rPr>
          <w:rFonts w:ascii="Times New Roman" w:hAnsi="Times New Roman" w:cs="Times New Roman"/>
          <w:sz w:val="28"/>
          <w:szCs w:val="28"/>
        </w:rPr>
      </w:pPr>
      <w:r w:rsidRPr="003C73C0">
        <w:rPr>
          <w:rFonts w:ascii="Times New Roman" w:hAnsi="Times New Roman" w:cs="Times New Roman"/>
          <w:sz w:val="28"/>
          <w:szCs w:val="28"/>
        </w:rPr>
        <w:t>3. Повышение эффективности</w:t>
      </w:r>
      <w:r>
        <w:rPr>
          <w:rFonts w:ascii="Times New Roman" w:hAnsi="Times New Roman" w:cs="Times New Roman"/>
          <w:sz w:val="28"/>
          <w:szCs w:val="28"/>
        </w:rPr>
        <w:t xml:space="preserve"> и гибкости</w:t>
      </w:r>
      <w:r w:rsidRPr="003C73C0">
        <w:rPr>
          <w:rFonts w:ascii="Times New Roman" w:hAnsi="Times New Roman" w:cs="Times New Roman"/>
          <w:sz w:val="28"/>
          <w:szCs w:val="28"/>
        </w:rPr>
        <w:t xml:space="preserve"> управлен</w:t>
      </w:r>
      <w:r>
        <w:rPr>
          <w:rFonts w:ascii="Times New Roman" w:hAnsi="Times New Roman" w:cs="Times New Roman"/>
          <w:sz w:val="28"/>
          <w:szCs w:val="28"/>
        </w:rPr>
        <w:t>ческой системы</w:t>
      </w:r>
      <w:r w:rsidR="00703FB1">
        <w:rPr>
          <w:rFonts w:ascii="Times New Roman" w:hAnsi="Times New Roman" w:cs="Times New Roman"/>
          <w:sz w:val="28"/>
          <w:szCs w:val="28"/>
        </w:rPr>
        <w:t xml:space="preserve"> </w:t>
      </w:r>
      <w:r>
        <w:rPr>
          <w:rFonts w:ascii="Times New Roman" w:hAnsi="Times New Roman" w:cs="Times New Roman"/>
          <w:sz w:val="28"/>
          <w:szCs w:val="28"/>
        </w:rPr>
        <w:t xml:space="preserve">района, готовой к реагированию на запросы людей в части позитивных изменений в социально-экономической сфере. </w:t>
      </w:r>
    </w:p>
    <w:p w:rsidR="00DF4EE9" w:rsidRDefault="00DF4EE9" w:rsidP="00DF4EE9">
      <w:pPr>
        <w:spacing w:after="0" w:line="276" w:lineRule="auto"/>
        <w:ind w:firstLine="709"/>
        <w:jc w:val="both"/>
        <w:rPr>
          <w:rFonts w:ascii="Times New Roman" w:hAnsi="Times New Roman" w:cs="Times New Roman"/>
          <w:sz w:val="28"/>
          <w:szCs w:val="28"/>
        </w:rPr>
      </w:pPr>
      <w:r w:rsidRPr="003C73C0">
        <w:rPr>
          <w:rFonts w:ascii="Times New Roman" w:hAnsi="Times New Roman" w:cs="Times New Roman"/>
          <w:sz w:val="28"/>
          <w:szCs w:val="28"/>
        </w:rPr>
        <w:t>4. Безопасность жизнедеятельности и экологическ</w:t>
      </w:r>
      <w:r>
        <w:rPr>
          <w:rFonts w:ascii="Times New Roman" w:hAnsi="Times New Roman" w:cs="Times New Roman"/>
          <w:sz w:val="28"/>
          <w:szCs w:val="28"/>
        </w:rPr>
        <w:t>ое благополучие</w:t>
      </w:r>
      <w:r w:rsidRPr="003C73C0">
        <w:rPr>
          <w:rFonts w:ascii="Times New Roman" w:hAnsi="Times New Roman" w:cs="Times New Roman"/>
          <w:sz w:val="28"/>
          <w:szCs w:val="28"/>
        </w:rPr>
        <w:t xml:space="preserve">. </w:t>
      </w:r>
    </w:p>
    <w:p w:rsidR="00DF4EE9" w:rsidRDefault="00DF4EE9" w:rsidP="00DF4E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реализации приоритетного направления «Развитие человеческого капитала и социальной </w:t>
      </w:r>
      <w:r w:rsidRPr="00CA555C">
        <w:rPr>
          <w:rFonts w:ascii="Times New Roman" w:hAnsi="Times New Roman" w:cs="Times New Roman"/>
          <w:sz w:val="28"/>
          <w:szCs w:val="28"/>
        </w:rPr>
        <w:t xml:space="preserve">сферы» по базовому сценарию планируется, что к 2030 году среднегодовая численность населения составит </w:t>
      </w:r>
      <w:r w:rsidR="00CA555C" w:rsidRPr="00CA555C">
        <w:rPr>
          <w:rFonts w:ascii="Times New Roman" w:hAnsi="Times New Roman" w:cs="Times New Roman"/>
          <w:sz w:val="28"/>
          <w:szCs w:val="28"/>
        </w:rPr>
        <w:t>36930</w:t>
      </w:r>
      <w:r w:rsidRPr="00CA555C">
        <w:rPr>
          <w:rFonts w:ascii="Times New Roman" w:hAnsi="Times New Roman" w:cs="Times New Roman"/>
          <w:sz w:val="28"/>
          <w:szCs w:val="28"/>
        </w:rPr>
        <w:t xml:space="preserve"> человек, уровень регистрируемой безработицы на конец года снизится до 0,6 %, а среднемесячная заработная плата буде выше </w:t>
      </w:r>
      <w:r w:rsidR="00CA555C" w:rsidRPr="00CA555C">
        <w:rPr>
          <w:rFonts w:ascii="Times New Roman" w:hAnsi="Times New Roman" w:cs="Times New Roman"/>
          <w:sz w:val="28"/>
          <w:szCs w:val="28"/>
        </w:rPr>
        <w:t>сорока</w:t>
      </w:r>
      <w:r w:rsidRPr="00CA555C">
        <w:rPr>
          <w:rFonts w:ascii="Times New Roman" w:hAnsi="Times New Roman" w:cs="Times New Roman"/>
          <w:sz w:val="28"/>
          <w:szCs w:val="28"/>
        </w:rPr>
        <w:t xml:space="preserve"> тысяч рубле</w:t>
      </w:r>
      <w:r w:rsidR="00B3351A" w:rsidRPr="00CA555C">
        <w:rPr>
          <w:rFonts w:ascii="Times New Roman" w:hAnsi="Times New Roman" w:cs="Times New Roman"/>
          <w:sz w:val="28"/>
          <w:szCs w:val="28"/>
        </w:rPr>
        <w:t>й</w:t>
      </w:r>
      <w:r w:rsidRPr="00CA555C">
        <w:rPr>
          <w:rFonts w:ascii="Times New Roman" w:hAnsi="Times New Roman" w:cs="Times New Roman"/>
          <w:sz w:val="28"/>
          <w:szCs w:val="28"/>
        </w:rPr>
        <w:t xml:space="preserve"> – </w:t>
      </w:r>
      <w:r w:rsidR="00CA555C" w:rsidRPr="00CA555C">
        <w:rPr>
          <w:rFonts w:ascii="Times New Roman" w:hAnsi="Times New Roman" w:cs="Times New Roman"/>
          <w:sz w:val="28"/>
          <w:szCs w:val="28"/>
        </w:rPr>
        <w:t>49800</w:t>
      </w:r>
      <w:r w:rsidRPr="00CA555C">
        <w:rPr>
          <w:rFonts w:ascii="Times New Roman" w:hAnsi="Times New Roman" w:cs="Times New Roman"/>
          <w:sz w:val="28"/>
          <w:szCs w:val="28"/>
        </w:rPr>
        <w:t xml:space="preserve"> руб.</w:t>
      </w:r>
    </w:p>
    <w:p w:rsidR="00DF4EE9" w:rsidRDefault="00DF4EE9" w:rsidP="00DF4E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Интенсификация социально-экономического развития должна позволить к </w:t>
      </w:r>
      <w:r w:rsidRPr="00CA555C">
        <w:rPr>
          <w:rFonts w:ascii="Times New Roman" w:hAnsi="Times New Roman" w:cs="Times New Roman"/>
          <w:sz w:val="28"/>
          <w:szCs w:val="28"/>
        </w:rPr>
        <w:t xml:space="preserve">2030 году по базовому сценарию развития увеличить объем производства промышленной продукции, сельскохозяйственной продукции, оборот розничной торговли. Объем накопленных инвестиций в основной капитал за счет всех источников финансирования должен будет достигнуть отметки </w:t>
      </w:r>
      <w:r w:rsidR="00CA555C" w:rsidRPr="00CA555C">
        <w:rPr>
          <w:rFonts w:ascii="Times New Roman" w:hAnsi="Times New Roman" w:cs="Times New Roman"/>
          <w:sz w:val="28"/>
          <w:szCs w:val="28"/>
        </w:rPr>
        <w:t>40</w:t>
      </w:r>
      <w:r w:rsidRPr="00CA555C">
        <w:rPr>
          <w:rFonts w:ascii="Times New Roman" w:hAnsi="Times New Roman" w:cs="Times New Roman"/>
          <w:sz w:val="28"/>
          <w:szCs w:val="28"/>
        </w:rPr>
        <w:t xml:space="preserve"> млрд. руб. В целом, все это должно позволить достигнуть уровня индекса производительности труда, равного 103,0 %.</w:t>
      </w:r>
    </w:p>
    <w:p w:rsidR="00DF4EE9" w:rsidRPr="00CA555C" w:rsidRDefault="00DF4EE9" w:rsidP="00DF4EE9">
      <w:pPr>
        <w:spacing w:after="0" w:line="276" w:lineRule="auto"/>
        <w:ind w:firstLine="709"/>
        <w:jc w:val="both"/>
        <w:rPr>
          <w:rFonts w:ascii="Times New Roman" w:hAnsi="Times New Roman" w:cs="Times New Roman"/>
          <w:sz w:val="28"/>
          <w:szCs w:val="28"/>
        </w:rPr>
      </w:pPr>
      <w:r w:rsidRPr="003C73C0">
        <w:rPr>
          <w:rFonts w:ascii="Times New Roman" w:hAnsi="Times New Roman" w:cs="Times New Roman"/>
          <w:sz w:val="28"/>
          <w:szCs w:val="28"/>
        </w:rPr>
        <w:t>Повышение эффективности</w:t>
      </w:r>
      <w:r>
        <w:rPr>
          <w:rFonts w:ascii="Times New Roman" w:hAnsi="Times New Roman" w:cs="Times New Roman"/>
          <w:sz w:val="28"/>
          <w:szCs w:val="28"/>
        </w:rPr>
        <w:t xml:space="preserve"> и гибкости</w:t>
      </w:r>
      <w:r w:rsidRPr="003C73C0">
        <w:rPr>
          <w:rFonts w:ascii="Times New Roman" w:hAnsi="Times New Roman" w:cs="Times New Roman"/>
          <w:sz w:val="28"/>
          <w:szCs w:val="28"/>
        </w:rPr>
        <w:t xml:space="preserve"> управлен</w:t>
      </w:r>
      <w:r>
        <w:rPr>
          <w:rFonts w:ascii="Times New Roman" w:hAnsi="Times New Roman" w:cs="Times New Roman"/>
          <w:sz w:val="28"/>
          <w:szCs w:val="28"/>
        </w:rPr>
        <w:t>ческой системы</w:t>
      </w:r>
      <w:r w:rsidR="00703FB1">
        <w:rPr>
          <w:rFonts w:ascii="Times New Roman" w:hAnsi="Times New Roman" w:cs="Times New Roman"/>
          <w:sz w:val="28"/>
          <w:szCs w:val="28"/>
        </w:rPr>
        <w:t xml:space="preserve"> </w:t>
      </w:r>
      <w:r>
        <w:rPr>
          <w:rFonts w:ascii="Times New Roman" w:hAnsi="Times New Roman" w:cs="Times New Roman"/>
          <w:sz w:val="28"/>
          <w:szCs w:val="28"/>
        </w:rPr>
        <w:t xml:space="preserve">района, готовой к реагированию на запросы людей в части позитивных изменений в социально-экономической сфере, должно обеспечить развитие межмуниципального сотрудничества </w:t>
      </w:r>
      <w:r w:rsidR="00B3351A">
        <w:rPr>
          <w:rFonts w:ascii="Times New Roman" w:hAnsi="Times New Roman" w:cs="Times New Roman"/>
          <w:sz w:val="28"/>
          <w:szCs w:val="28"/>
        </w:rPr>
        <w:t>Крыловского</w:t>
      </w:r>
      <w:r>
        <w:rPr>
          <w:rFonts w:ascii="Times New Roman" w:hAnsi="Times New Roman" w:cs="Times New Roman"/>
          <w:sz w:val="28"/>
          <w:szCs w:val="28"/>
        </w:rPr>
        <w:t xml:space="preserve"> района с другими муниципальными образованиями – число заключенных соглашений о межмуниципальном сотрудничестве в отдельных сферах социально-экономического развития в 2030 </w:t>
      </w:r>
      <w:r w:rsidRPr="00CA555C">
        <w:rPr>
          <w:rFonts w:ascii="Times New Roman" w:hAnsi="Times New Roman" w:cs="Times New Roman"/>
          <w:sz w:val="28"/>
          <w:szCs w:val="28"/>
        </w:rPr>
        <w:t xml:space="preserve">году должно составить 15 единиц, а количество мероприятий  в рамках межмуниципального сотрудничества должно будет составить 150 единиц. Также это позволит больше привлекать к мероприятиям, направленным на развитие муниципалитета, представителей бизнеса и общественных объединений социально-ориентированных некоммерческих организаций. Объем налоговых и неналоговых доходов в 2030 году по базовому сценарию развития должен составить </w:t>
      </w:r>
      <w:r w:rsidR="00CA555C" w:rsidRPr="00CA555C">
        <w:rPr>
          <w:rFonts w:ascii="Times New Roman" w:hAnsi="Times New Roman" w:cs="Times New Roman"/>
          <w:sz w:val="28"/>
          <w:szCs w:val="28"/>
        </w:rPr>
        <w:t>363,8</w:t>
      </w:r>
      <w:r w:rsidRPr="00CA555C">
        <w:rPr>
          <w:rFonts w:ascii="Times New Roman" w:hAnsi="Times New Roman" w:cs="Times New Roman"/>
          <w:sz w:val="28"/>
          <w:szCs w:val="28"/>
        </w:rPr>
        <w:t xml:space="preserve"> млн. руб.</w:t>
      </w:r>
    </w:p>
    <w:p w:rsidR="00DF4EE9" w:rsidRPr="00D25ABB" w:rsidRDefault="00DF4EE9" w:rsidP="00DF4EE9">
      <w:pPr>
        <w:spacing w:after="0" w:line="276" w:lineRule="auto"/>
        <w:ind w:firstLine="709"/>
        <w:jc w:val="both"/>
        <w:rPr>
          <w:rFonts w:ascii="Times New Roman" w:hAnsi="Times New Roman" w:cs="Times New Roman"/>
          <w:sz w:val="28"/>
          <w:szCs w:val="28"/>
        </w:rPr>
      </w:pPr>
      <w:r w:rsidRPr="00CA555C">
        <w:rPr>
          <w:rFonts w:ascii="Times New Roman" w:hAnsi="Times New Roman" w:cs="Times New Roman"/>
          <w:sz w:val="28"/>
          <w:szCs w:val="28"/>
        </w:rPr>
        <w:t>При реализации приоритетного направления «Безопасность жизнедеятельности и экологическое благополучие» по базовому сценарию планируется, что к 2030 году доля населения, обеспеченного системой оповещения в чрезвычайных ситуациях составит 100%; количество проведенных экологических мероприятий составит 300 единиц. Также должны снизиться выбросы загрязняющих веществ в атмосферу (на 1 жителя) до 40 кг.</w:t>
      </w:r>
    </w:p>
    <w:p w:rsidR="00DF4EE9" w:rsidRDefault="00DF4EE9" w:rsidP="00DF4E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Каждому стратегическому направлению соответствует комплекс стратегических целей, сформулированных с учетом развития и совершенствования экономики, социальной сферы, муниципального управления и общественных отношений. Задачи носят предметный характер и конкретизируют цели. Механизмом достижения целей и задач является исполнение комплекса мероприятий муниципальных программ, реализация национальных, региональных, инвестиционных и флагманских проектов.</w:t>
      </w:r>
    </w:p>
    <w:p w:rsidR="00DF4EE9" w:rsidRPr="00066A97" w:rsidRDefault="00DF4EE9" w:rsidP="00DF4EE9">
      <w:pPr>
        <w:pStyle w:val="Default"/>
        <w:spacing w:line="276" w:lineRule="auto"/>
        <w:ind w:firstLine="720"/>
        <w:jc w:val="both"/>
        <w:rPr>
          <w:sz w:val="28"/>
          <w:szCs w:val="28"/>
        </w:rPr>
      </w:pPr>
      <w:r w:rsidRPr="00066A97">
        <w:rPr>
          <w:sz w:val="28"/>
          <w:szCs w:val="28"/>
        </w:rPr>
        <w:t xml:space="preserve">Проводя параллель со Стратегией развития Краснодарского края до 2030 года, следует обозначить то, что ключевым механизмом реализации региональной Стратегии являются 7 флагманских проектов, среди которых и флагманский проект «Кластер экологизированного АПК с глубокой умной переработкой». </w:t>
      </w:r>
    </w:p>
    <w:p w:rsidR="00DF4EE9" w:rsidRPr="00066A97" w:rsidRDefault="00B3351A" w:rsidP="00DF4EE9">
      <w:pPr>
        <w:pStyle w:val="Default"/>
        <w:spacing w:line="276" w:lineRule="auto"/>
        <w:ind w:firstLine="720"/>
        <w:jc w:val="both"/>
        <w:rPr>
          <w:sz w:val="28"/>
          <w:szCs w:val="28"/>
        </w:rPr>
      </w:pPr>
      <w:r>
        <w:rPr>
          <w:sz w:val="28"/>
          <w:szCs w:val="28"/>
        </w:rPr>
        <w:t>Крыловский</w:t>
      </w:r>
      <w:r w:rsidR="00DF4EE9" w:rsidRPr="00066A97">
        <w:rPr>
          <w:sz w:val="28"/>
          <w:szCs w:val="28"/>
        </w:rPr>
        <w:t xml:space="preserve"> район имеет серьезный потенциал для того, чтобы сыграть важную роль в реализации данного флагманского проекта. </w:t>
      </w:r>
      <w:r w:rsidR="00DF4EE9">
        <w:rPr>
          <w:sz w:val="28"/>
          <w:szCs w:val="28"/>
        </w:rPr>
        <w:t>Так</w:t>
      </w:r>
      <w:r w:rsidR="00DF4EE9" w:rsidRPr="00066A97">
        <w:rPr>
          <w:sz w:val="28"/>
          <w:szCs w:val="28"/>
        </w:rPr>
        <w:t xml:space="preserve">, имеется сырьевая база для развития переработки </w:t>
      </w:r>
      <w:r>
        <w:rPr>
          <w:sz w:val="28"/>
          <w:szCs w:val="28"/>
        </w:rPr>
        <w:t>в муниципальном образовании</w:t>
      </w:r>
      <w:r w:rsidR="00DF4EE9" w:rsidRPr="00066A97">
        <w:rPr>
          <w:sz w:val="28"/>
          <w:szCs w:val="28"/>
        </w:rPr>
        <w:t xml:space="preserve">. </w:t>
      </w:r>
    </w:p>
    <w:p w:rsidR="00DF4EE9" w:rsidRPr="00066A97" w:rsidRDefault="00DF4EE9" w:rsidP="00DF4EE9">
      <w:pPr>
        <w:pStyle w:val="Default"/>
        <w:spacing w:line="276" w:lineRule="auto"/>
        <w:ind w:firstLine="720"/>
        <w:jc w:val="both"/>
        <w:rPr>
          <w:sz w:val="28"/>
          <w:szCs w:val="28"/>
        </w:rPr>
      </w:pPr>
      <w:r w:rsidRPr="00066A97">
        <w:rPr>
          <w:sz w:val="28"/>
          <w:szCs w:val="28"/>
        </w:rPr>
        <w:t xml:space="preserve">Флагманский проект «Кластер экологизированного АПК с глубокой умной переработкой» направлен на развитие кооперации и интеграции между сельскохозяйственными товаропроизводителями и переработчиками, а также на обеспечение реализации приоритетных инвестиционных проектов в целях создания в Краснодарском крае конкурентоспособного диверсифицированного сельскохозяйственного производства, расширения не сырьевой составляющей экспорта и повышения доли продукции с высоким уровнем передела. </w:t>
      </w:r>
    </w:p>
    <w:p w:rsidR="00DF4EE9" w:rsidRPr="00066A97" w:rsidRDefault="00DF4EE9" w:rsidP="00DF4EE9">
      <w:pPr>
        <w:pStyle w:val="Default"/>
        <w:spacing w:line="276" w:lineRule="auto"/>
        <w:ind w:firstLine="720"/>
        <w:jc w:val="both"/>
        <w:rPr>
          <w:sz w:val="28"/>
          <w:szCs w:val="28"/>
        </w:rPr>
      </w:pPr>
      <w:r w:rsidRPr="00066A97">
        <w:rPr>
          <w:sz w:val="28"/>
          <w:szCs w:val="28"/>
        </w:rPr>
        <w:t xml:space="preserve">В рамках флагманского проекта предполагается реализация приоритетных инвестиционных проектов, а также активное развитие основных приоритетных научно-технических направлений в области АПК, позволяющих в среднесрочной перспективе увеличить объемы и повысить эффективность производства сельскохозяйственной продукции, обеспечить устойчивое развитие комплекса, а в долгосрочной – обеспечить его инновационное развитие. </w:t>
      </w:r>
    </w:p>
    <w:p w:rsidR="00DF4EE9" w:rsidRPr="00066A97" w:rsidRDefault="00DF4EE9" w:rsidP="00DF4EE9">
      <w:pPr>
        <w:pStyle w:val="Default"/>
        <w:spacing w:line="276" w:lineRule="auto"/>
        <w:ind w:firstLine="720"/>
        <w:jc w:val="both"/>
        <w:rPr>
          <w:sz w:val="28"/>
          <w:szCs w:val="28"/>
        </w:rPr>
      </w:pPr>
      <w:r w:rsidRPr="00066A97">
        <w:rPr>
          <w:sz w:val="28"/>
          <w:szCs w:val="28"/>
        </w:rPr>
        <w:t xml:space="preserve">В составе Кластера экологизированного АПК с глубокой умной переработкой предполагается выделение субкластеров, среди которых для </w:t>
      </w:r>
      <w:r w:rsidR="00B3351A">
        <w:rPr>
          <w:sz w:val="28"/>
          <w:szCs w:val="28"/>
        </w:rPr>
        <w:t xml:space="preserve">Крыловского </w:t>
      </w:r>
      <w:r w:rsidRPr="00066A97">
        <w:rPr>
          <w:sz w:val="28"/>
          <w:szCs w:val="28"/>
        </w:rPr>
        <w:t>района наиболее актуальными являются:</w:t>
      </w:r>
    </w:p>
    <w:p w:rsidR="00DF4EE9" w:rsidRPr="00066A97" w:rsidRDefault="00DF4EE9" w:rsidP="00DF4EE9">
      <w:pPr>
        <w:pStyle w:val="Default"/>
        <w:spacing w:line="276" w:lineRule="auto"/>
        <w:ind w:firstLine="720"/>
        <w:jc w:val="both"/>
        <w:rPr>
          <w:sz w:val="28"/>
          <w:szCs w:val="28"/>
        </w:rPr>
      </w:pPr>
      <w:r w:rsidRPr="00066A97">
        <w:rPr>
          <w:sz w:val="28"/>
          <w:szCs w:val="28"/>
        </w:rPr>
        <w:t>- Субкластер «Экологизированное» сельское хозяйство» (интенсивное растениеводство, применение высоких технологий, хранение и заготовка, диверсификация посевных земель, безотходное интенсивное животноводство, селекция, семеноводство, племенное дело, собственные сорта и гибриды, чистые линии  высокопродуктивных пород животных)*;</w:t>
      </w:r>
    </w:p>
    <w:p w:rsidR="00DF4EE9" w:rsidRPr="00066A97" w:rsidRDefault="00DF4EE9" w:rsidP="00DF4EE9">
      <w:pPr>
        <w:pStyle w:val="Default"/>
        <w:spacing w:line="276" w:lineRule="auto"/>
        <w:ind w:firstLine="720"/>
        <w:jc w:val="both"/>
        <w:rPr>
          <w:sz w:val="28"/>
          <w:szCs w:val="28"/>
        </w:rPr>
      </w:pPr>
      <w:r w:rsidRPr="00066A97">
        <w:rPr>
          <w:sz w:val="28"/>
          <w:szCs w:val="28"/>
        </w:rPr>
        <w:t>- Агропищевой субкластер – «Умная переработка» (производство современных продуктов питания)*.</w:t>
      </w:r>
    </w:p>
    <w:p w:rsidR="00DF4EE9" w:rsidRDefault="00DF4EE9" w:rsidP="00DF4EE9">
      <w:pPr>
        <w:pStyle w:val="Default"/>
        <w:spacing w:line="276" w:lineRule="auto"/>
        <w:ind w:firstLine="720"/>
        <w:jc w:val="both"/>
        <w:rPr>
          <w:sz w:val="22"/>
          <w:szCs w:val="22"/>
        </w:rPr>
      </w:pPr>
      <w:r w:rsidRPr="00066A97">
        <w:rPr>
          <w:sz w:val="22"/>
          <w:szCs w:val="22"/>
        </w:rPr>
        <w:t xml:space="preserve">*- Источник: Результаты стратегических сессий проекта «Кубань-2030», </w:t>
      </w:r>
      <w:r w:rsidRPr="00066A97">
        <w:rPr>
          <w:sz w:val="22"/>
          <w:szCs w:val="22"/>
          <w:lang w:val="en-US"/>
        </w:rPr>
        <w:t>LC</w:t>
      </w:r>
      <w:r w:rsidRPr="00066A97">
        <w:rPr>
          <w:sz w:val="22"/>
          <w:szCs w:val="22"/>
        </w:rPr>
        <w:t>-</w:t>
      </w:r>
      <w:r w:rsidRPr="00066A97">
        <w:rPr>
          <w:sz w:val="22"/>
          <w:szCs w:val="22"/>
          <w:lang w:val="en-US"/>
        </w:rPr>
        <w:t>AV</w:t>
      </w:r>
      <w:r w:rsidRPr="00066A97">
        <w:rPr>
          <w:sz w:val="22"/>
          <w:szCs w:val="22"/>
        </w:rPr>
        <w:t>.</w:t>
      </w:r>
    </w:p>
    <w:p w:rsidR="00B3351A" w:rsidRPr="00066A97" w:rsidRDefault="00B3351A" w:rsidP="00DF4EE9">
      <w:pPr>
        <w:pStyle w:val="Default"/>
        <w:spacing w:line="276" w:lineRule="auto"/>
        <w:ind w:firstLine="720"/>
        <w:jc w:val="both"/>
        <w:rPr>
          <w:sz w:val="22"/>
          <w:szCs w:val="22"/>
        </w:rPr>
      </w:pPr>
    </w:p>
    <w:p w:rsidR="00DF4EE9" w:rsidRPr="00066A97" w:rsidRDefault="00DF4EE9" w:rsidP="00DF4EE9">
      <w:pPr>
        <w:pStyle w:val="Default"/>
        <w:spacing w:line="276" w:lineRule="auto"/>
        <w:ind w:firstLine="720"/>
        <w:jc w:val="both"/>
        <w:rPr>
          <w:sz w:val="28"/>
          <w:szCs w:val="28"/>
        </w:rPr>
      </w:pPr>
      <w:r w:rsidRPr="00066A97">
        <w:rPr>
          <w:sz w:val="28"/>
          <w:szCs w:val="28"/>
        </w:rPr>
        <w:t xml:space="preserve">Кроме того, из представленных флагманских проектов в краевой стратегии для муниципального образования </w:t>
      </w:r>
      <w:r w:rsidR="00B3351A">
        <w:rPr>
          <w:sz w:val="28"/>
          <w:szCs w:val="28"/>
        </w:rPr>
        <w:t>Крыловский</w:t>
      </w:r>
      <w:r w:rsidRPr="00066A97">
        <w:rPr>
          <w:sz w:val="28"/>
          <w:szCs w:val="28"/>
        </w:rPr>
        <w:t xml:space="preserve"> район име</w:t>
      </w:r>
      <w:r>
        <w:rPr>
          <w:sz w:val="28"/>
          <w:szCs w:val="28"/>
        </w:rPr>
        <w:t>е</w:t>
      </w:r>
      <w:r w:rsidRPr="00066A97">
        <w:rPr>
          <w:sz w:val="28"/>
          <w:szCs w:val="28"/>
        </w:rPr>
        <w:t>т актуальность: субкластер сельского (аграрного туризма)</w:t>
      </w:r>
      <w:r>
        <w:rPr>
          <w:sz w:val="28"/>
          <w:szCs w:val="28"/>
        </w:rPr>
        <w:t>.</w:t>
      </w:r>
    </w:p>
    <w:p w:rsidR="00DF4EE9" w:rsidRPr="00066A97" w:rsidRDefault="00DF4EE9" w:rsidP="00DF4EE9">
      <w:pPr>
        <w:pStyle w:val="Default"/>
        <w:spacing w:line="276" w:lineRule="auto"/>
        <w:ind w:firstLine="720"/>
        <w:jc w:val="both"/>
        <w:rPr>
          <w:sz w:val="28"/>
          <w:szCs w:val="28"/>
        </w:rPr>
      </w:pPr>
      <w:r w:rsidRPr="00066A97">
        <w:rPr>
          <w:sz w:val="28"/>
          <w:szCs w:val="28"/>
        </w:rPr>
        <w:t xml:space="preserve">В рамках субкластера социальных и креативных индустрий важную роль в развитии </w:t>
      </w:r>
      <w:r w:rsidR="00B3351A">
        <w:rPr>
          <w:sz w:val="28"/>
          <w:szCs w:val="28"/>
        </w:rPr>
        <w:t>Крыловского</w:t>
      </w:r>
      <w:r w:rsidRPr="00066A97">
        <w:rPr>
          <w:sz w:val="28"/>
          <w:szCs w:val="28"/>
        </w:rPr>
        <w:t xml:space="preserve"> района должны сыграть:</w:t>
      </w:r>
    </w:p>
    <w:p w:rsidR="00DF4EE9" w:rsidRPr="00066A97" w:rsidRDefault="00DF4EE9" w:rsidP="00DF4EE9">
      <w:pPr>
        <w:pStyle w:val="Default"/>
        <w:spacing w:line="276" w:lineRule="auto"/>
        <w:ind w:firstLine="720"/>
        <w:jc w:val="both"/>
        <w:rPr>
          <w:sz w:val="28"/>
          <w:szCs w:val="28"/>
        </w:rPr>
      </w:pPr>
      <w:r w:rsidRPr="00066A97">
        <w:rPr>
          <w:sz w:val="28"/>
          <w:szCs w:val="28"/>
        </w:rPr>
        <w:t>- Приоритетная программа «Обучение через всю жизнь»: создание доступной и качественной системы образования, предоставляющей возможность каждому человеку на протяжении всей жизни самостоятельно выбирать и приобретать нужные ему компетенции, создавать индивидуальную траекторию обучения, развивать и реализовывать свой потенциал, формирующей поколение молодых талантов и предпринимателей. То есть, районная система образован</w:t>
      </w:r>
      <w:r>
        <w:rPr>
          <w:sz w:val="28"/>
          <w:szCs w:val="28"/>
        </w:rPr>
        <w:t>ия</w:t>
      </w:r>
      <w:r w:rsidRPr="00066A97">
        <w:rPr>
          <w:sz w:val="28"/>
          <w:szCs w:val="28"/>
        </w:rPr>
        <w:t xml:space="preserve"> должна быть встроена в региональную систему образования будущего, которая будет меняться в соответствии с современными тенденциями и потребностями человека в самореализации;</w:t>
      </w:r>
    </w:p>
    <w:p w:rsidR="00DF4EE9" w:rsidRPr="00066A97" w:rsidRDefault="00DF4EE9" w:rsidP="00DF4EE9">
      <w:pPr>
        <w:pStyle w:val="Default"/>
        <w:spacing w:line="276" w:lineRule="auto"/>
        <w:ind w:firstLine="720"/>
        <w:jc w:val="both"/>
        <w:rPr>
          <w:sz w:val="28"/>
          <w:szCs w:val="28"/>
        </w:rPr>
      </w:pPr>
      <w:r w:rsidRPr="00066A97">
        <w:rPr>
          <w:sz w:val="28"/>
          <w:szCs w:val="28"/>
        </w:rPr>
        <w:t>- Приоритетная программа «Здоровье и долголетие»: создание эффективной пациентоцентричной системы здравоохранения, обеспечивающей высокое качество профилактики, диагностики, лечения и реабилитации жителей и гостей края, защищающей здоровье матери и ребенка, поддерживающей активное долголетие и ценности здорового образа жизни. Аналогично предыдущему пункту – система здравоохранения района должна функционировать и развиваться  в такт с региональной медицинской системой;</w:t>
      </w:r>
    </w:p>
    <w:p w:rsidR="00DF4EE9" w:rsidRPr="00066A97" w:rsidRDefault="00DF4EE9" w:rsidP="00DF4EE9">
      <w:pPr>
        <w:pStyle w:val="Default"/>
        <w:spacing w:line="276" w:lineRule="auto"/>
        <w:ind w:firstLine="720"/>
        <w:jc w:val="both"/>
        <w:rPr>
          <w:sz w:val="28"/>
          <w:szCs w:val="28"/>
        </w:rPr>
      </w:pPr>
      <w:r w:rsidRPr="00066A97">
        <w:rPr>
          <w:sz w:val="28"/>
          <w:szCs w:val="28"/>
        </w:rPr>
        <w:t>- Приоритетная программа «Культура Кубани – развитие творческих индустрий»: развитие сферы культуры, характеризующейся разнообразием, доступностью и служащей основой для свободы самовыражения и самореализации креативных людей;</w:t>
      </w:r>
    </w:p>
    <w:p w:rsidR="00DF4EE9" w:rsidRPr="00066A97" w:rsidRDefault="00DF4EE9" w:rsidP="00DF4EE9">
      <w:pPr>
        <w:pStyle w:val="Default"/>
        <w:spacing w:line="276" w:lineRule="auto"/>
        <w:ind w:firstLine="720"/>
        <w:jc w:val="both"/>
        <w:rPr>
          <w:sz w:val="28"/>
          <w:szCs w:val="28"/>
        </w:rPr>
      </w:pPr>
      <w:r w:rsidRPr="00066A97">
        <w:rPr>
          <w:sz w:val="28"/>
          <w:szCs w:val="28"/>
        </w:rPr>
        <w:t xml:space="preserve"> - Приоритетная программа «Кадровое обеспечение отраслей экономики» (реализуется в рамках всех кластеров): создание в крае условий для обеспечения приоритетных направлений социально-экономического развития квалифицированными и мотивированными кадрами на основе интеграции бизнеса, государства и системы образования. </w:t>
      </w:r>
    </w:p>
    <w:p w:rsidR="00DF4EE9" w:rsidRPr="00066A97" w:rsidRDefault="00DF4EE9" w:rsidP="00DF4EE9">
      <w:pPr>
        <w:pStyle w:val="Default"/>
        <w:spacing w:line="276" w:lineRule="auto"/>
        <w:ind w:firstLine="720"/>
        <w:jc w:val="both"/>
        <w:rPr>
          <w:sz w:val="28"/>
          <w:szCs w:val="28"/>
        </w:rPr>
      </w:pPr>
      <w:r w:rsidRPr="00066A97">
        <w:rPr>
          <w:sz w:val="28"/>
          <w:szCs w:val="28"/>
        </w:rPr>
        <w:t xml:space="preserve">В рамках реализации флагманского проекта «Умная Кубань – Лидеры будущего» наиболее актуальным видится участие муниципального образования </w:t>
      </w:r>
      <w:r w:rsidR="00424B2D">
        <w:rPr>
          <w:sz w:val="28"/>
          <w:szCs w:val="28"/>
        </w:rPr>
        <w:t>Крыловский</w:t>
      </w:r>
      <w:r w:rsidRPr="00066A97">
        <w:rPr>
          <w:sz w:val="28"/>
          <w:szCs w:val="28"/>
        </w:rPr>
        <w:t xml:space="preserve"> район в  таких программах, как:</w:t>
      </w:r>
    </w:p>
    <w:p w:rsidR="00DF4EE9" w:rsidRPr="00066A97" w:rsidRDefault="00DF4EE9" w:rsidP="00DF4EE9">
      <w:pPr>
        <w:pStyle w:val="Default"/>
        <w:spacing w:line="276" w:lineRule="auto"/>
        <w:ind w:firstLine="720"/>
        <w:jc w:val="both"/>
        <w:rPr>
          <w:sz w:val="28"/>
          <w:szCs w:val="28"/>
        </w:rPr>
      </w:pPr>
      <w:r w:rsidRPr="00066A97">
        <w:rPr>
          <w:sz w:val="28"/>
          <w:szCs w:val="28"/>
        </w:rPr>
        <w:t>-  Приоритетная программа «Госуправление третьего поколения» («Госуправление 3.0»): создание эффективной системы муниципального управления, ориентированного на человека и обеспечивающего устойчивый рост качества жизни населения;</w:t>
      </w:r>
    </w:p>
    <w:p w:rsidR="00DF4EE9" w:rsidRDefault="00DF4EE9" w:rsidP="00DF4EE9">
      <w:pPr>
        <w:pStyle w:val="Default"/>
        <w:spacing w:line="276" w:lineRule="auto"/>
        <w:ind w:firstLine="720"/>
        <w:jc w:val="both"/>
        <w:rPr>
          <w:sz w:val="28"/>
          <w:szCs w:val="28"/>
        </w:rPr>
      </w:pPr>
      <w:r w:rsidRPr="00066A97">
        <w:rPr>
          <w:sz w:val="28"/>
          <w:szCs w:val="28"/>
        </w:rPr>
        <w:t xml:space="preserve">- Приоритетная программа «Развитие предпринимательства»: создание условий для появления и становления сильных предпринимателей. </w:t>
      </w:r>
    </w:p>
    <w:p w:rsidR="00DF4EE9" w:rsidRDefault="00DF4EE9" w:rsidP="00DF4EE9">
      <w:pPr>
        <w:shd w:val="clear" w:color="auto" w:fill="FFFFFF" w:themeFill="background1"/>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Pr="008F13B7">
        <w:rPr>
          <w:rFonts w:ascii="Times New Roman" w:eastAsia="Calibri" w:hAnsi="Times New Roman" w:cs="Times New Roman"/>
          <w:sz w:val="28"/>
          <w:szCs w:val="28"/>
        </w:rPr>
        <w:t xml:space="preserve">олитика территориального развития должна быть направлена на стимулирование развития каждого </w:t>
      </w:r>
      <w:r>
        <w:rPr>
          <w:rFonts w:ascii="Times New Roman" w:eastAsia="Calibri" w:hAnsi="Times New Roman" w:cs="Times New Roman"/>
          <w:sz w:val="28"/>
          <w:szCs w:val="28"/>
        </w:rPr>
        <w:t>поселения района без исключения. Для этого, о</w:t>
      </w:r>
      <w:r w:rsidRPr="008F13B7">
        <w:rPr>
          <w:rFonts w:ascii="Times New Roman" w:eastAsia="Calibri" w:hAnsi="Times New Roman" w:cs="Times New Roman"/>
          <w:sz w:val="28"/>
          <w:szCs w:val="28"/>
        </w:rPr>
        <w:t>рганы местного самоуправления</w:t>
      </w:r>
      <w:r w:rsidR="00703FB1">
        <w:rPr>
          <w:rFonts w:ascii="Times New Roman" w:eastAsia="Calibri" w:hAnsi="Times New Roman" w:cs="Times New Roman"/>
          <w:sz w:val="28"/>
          <w:szCs w:val="28"/>
        </w:rPr>
        <w:t xml:space="preserve"> </w:t>
      </w:r>
      <w:r w:rsidR="00424B2D">
        <w:rPr>
          <w:rFonts w:ascii="Times New Roman" w:eastAsia="Calibri" w:hAnsi="Times New Roman" w:cs="Times New Roman"/>
          <w:sz w:val="28"/>
          <w:szCs w:val="28"/>
        </w:rPr>
        <w:t>Крыловского</w:t>
      </w:r>
      <w:r>
        <w:rPr>
          <w:rFonts w:ascii="Times New Roman" w:eastAsia="Calibri" w:hAnsi="Times New Roman" w:cs="Times New Roman"/>
          <w:sz w:val="28"/>
          <w:szCs w:val="28"/>
        </w:rPr>
        <w:t xml:space="preserve"> района должны тесно взаимодействовать между собой для </w:t>
      </w:r>
      <w:r w:rsidRPr="008F13B7">
        <w:rPr>
          <w:rFonts w:ascii="Times New Roman" w:eastAsia="Calibri" w:hAnsi="Times New Roman" w:cs="Times New Roman"/>
          <w:sz w:val="28"/>
          <w:szCs w:val="28"/>
        </w:rPr>
        <w:t>обеспеч</w:t>
      </w:r>
      <w:r>
        <w:rPr>
          <w:rFonts w:ascii="Times New Roman" w:eastAsia="Calibri" w:hAnsi="Times New Roman" w:cs="Times New Roman"/>
          <w:sz w:val="28"/>
          <w:szCs w:val="28"/>
        </w:rPr>
        <w:t>ения</w:t>
      </w:r>
      <w:r w:rsidR="00703FB1">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 территории поселений</w:t>
      </w:r>
      <w:r w:rsidRPr="008F13B7">
        <w:rPr>
          <w:rFonts w:ascii="Times New Roman" w:eastAsia="Calibri" w:hAnsi="Times New Roman" w:cs="Times New Roman"/>
          <w:sz w:val="28"/>
          <w:szCs w:val="28"/>
        </w:rPr>
        <w:t xml:space="preserve"> инвестиционного и </w:t>
      </w:r>
      <w:r>
        <w:rPr>
          <w:rFonts w:ascii="Times New Roman" w:eastAsia="Calibri" w:hAnsi="Times New Roman" w:cs="Times New Roman"/>
          <w:sz w:val="28"/>
          <w:szCs w:val="28"/>
        </w:rPr>
        <w:t>социально-</w:t>
      </w:r>
      <w:r w:rsidRPr="008F13B7">
        <w:rPr>
          <w:rFonts w:ascii="Times New Roman" w:eastAsia="Calibri" w:hAnsi="Times New Roman" w:cs="Times New Roman"/>
          <w:sz w:val="28"/>
          <w:szCs w:val="28"/>
        </w:rPr>
        <w:t>экономического развития, созда</w:t>
      </w:r>
      <w:r>
        <w:rPr>
          <w:rFonts w:ascii="Times New Roman" w:eastAsia="Calibri" w:hAnsi="Times New Roman" w:cs="Times New Roman"/>
          <w:sz w:val="28"/>
          <w:szCs w:val="28"/>
        </w:rPr>
        <w:t>ния</w:t>
      </w:r>
      <w:r w:rsidR="00703FB1">
        <w:rPr>
          <w:rFonts w:ascii="Times New Roman" w:eastAsia="Calibri" w:hAnsi="Times New Roman" w:cs="Times New Roman"/>
          <w:sz w:val="28"/>
          <w:szCs w:val="28"/>
        </w:rPr>
        <w:t xml:space="preserve"> </w:t>
      </w:r>
      <w:r>
        <w:rPr>
          <w:rFonts w:ascii="Times New Roman" w:eastAsia="Calibri" w:hAnsi="Times New Roman" w:cs="Times New Roman"/>
          <w:sz w:val="28"/>
          <w:szCs w:val="28"/>
        </w:rPr>
        <w:t>комфортных</w:t>
      </w:r>
      <w:r w:rsidRPr="008F13B7">
        <w:rPr>
          <w:rFonts w:ascii="Times New Roman" w:eastAsia="Calibri" w:hAnsi="Times New Roman" w:cs="Times New Roman"/>
          <w:sz w:val="28"/>
          <w:szCs w:val="28"/>
        </w:rPr>
        <w:t xml:space="preserve"> услови</w:t>
      </w:r>
      <w:r>
        <w:rPr>
          <w:rFonts w:ascii="Times New Roman" w:eastAsia="Calibri" w:hAnsi="Times New Roman" w:cs="Times New Roman"/>
          <w:sz w:val="28"/>
          <w:szCs w:val="28"/>
        </w:rPr>
        <w:t>й</w:t>
      </w:r>
      <w:r w:rsidR="00703FB1">
        <w:rPr>
          <w:rFonts w:ascii="Times New Roman" w:eastAsia="Calibri" w:hAnsi="Times New Roman" w:cs="Times New Roman"/>
          <w:sz w:val="28"/>
          <w:szCs w:val="28"/>
        </w:rPr>
        <w:t xml:space="preserve">  </w:t>
      </w:r>
      <w:r>
        <w:rPr>
          <w:rFonts w:ascii="Times New Roman" w:eastAsia="Calibri" w:hAnsi="Times New Roman" w:cs="Times New Roman"/>
          <w:sz w:val="28"/>
          <w:szCs w:val="28"/>
        </w:rPr>
        <w:t>проживания своим жителям, для</w:t>
      </w:r>
      <w:r w:rsidRPr="008F13B7">
        <w:rPr>
          <w:rFonts w:ascii="Times New Roman" w:eastAsia="Calibri" w:hAnsi="Times New Roman" w:cs="Times New Roman"/>
          <w:sz w:val="28"/>
          <w:szCs w:val="28"/>
        </w:rPr>
        <w:t xml:space="preserve"> привлечения инвестиций</w:t>
      </w:r>
      <w:r>
        <w:rPr>
          <w:rFonts w:ascii="Times New Roman" w:eastAsia="Calibri" w:hAnsi="Times New Roman" w:cs="Times New Roman"/>
          <w:sz w:val="28"/>
          <w:szCs w:val="28"/>
        </w:rPr>
        <w:t xml:space="preserve">, </w:t>
      </w:r>
      <w:r w:rsidRPr="008F13B7">
        <w:rPr>
          <w:rFonts w:ascii="Times New Roman" w:eastAsia="Calibri" w:hAnsi="Times New Roman" w:cs="Times New Roman"/>
          <w:sz w:val="28"/>
          <w:szCs w:val="28"/>
        </w:rPr>
        <w:t xml:space="preserve">а также </w:t>
      </w:r>
      <w:r>
        <w:rPr>
          <w:rFonts w:ascii="Times New Roman" w:eastAsia="Calibri" w:hAnsi="Times New Roman" w:cs="Times New Roman"/>
          <w:sz w:val="28"/>
          <w:szCs w:val="28"/>
        </w:rPr>
        <w:t xml:space="preserve">для </w:t>
      </w:r>
      <w:r w:rsidRPr="008F13B7">
        <w:rPr>
          <w:rFonts w:ascii="Times New Roman" w:eastAsia="Calibri" w:hAnsi="Times New Roman" w:cs="Times New Roman"/>
          <w:sz w:val="28"/>
          <w:szCs w:val="28"/>
        </w:rPr>
        <w:t>иницииро</w:t>
      </w:r>
      <w:r>
        <w:rPr>
          <w:rFonts w:ascii="Times New Roman" w:eastAsia="Calibri" w:hAnsi="Times New Roman" w:cs="Times New Roman"/>
          <w:sz w:val="28"/>
          <w:szCs w:val="28"/>
        </w:rPr>
        <w:t>вания</w:t>
      </w:r>
      <w:r w:rsidRPr="008F13B7">
        <w:rPr>
          <w:rFonts w:ascii="Times New Roman" w:eastAsia="Calibri" w:hAnsi="Times New Roman" w:cs="Times New Roman"/>
          <w:sz w:val="28"/>
          <w:szCs w:val="28"/>
        </w:rPr>
        <w:t xml:space="preserve"> инвестиционны</w:t>
      </w:r>
      <w:r>
        <w:rPr>
          <w:rFonts w:ascii="Times New Roman" w:eastAsia="Calibri" w:hAnsi="Times New Roman" w:cs="Times New Roman"/>
          <w:sz w:val="28"/>
          <w:szCs w:val="28"/>
        </w:rPr>
        <w:t>х</w:t>
      </w:r>
      <w:r w:rsidRPr="008F13B7">
        <w:rPr>
          <w:rFonts w:ascii="Times New Roman" w:eastAsia="Calibri" w:hAnsi="Times New Roman" w:cs="Times New Roman"/>
          <w:sz w:val="28"/>
          <w:szCs w:val="28"/>
        </w:rPr>
        <w:t xml:space="preserve"> предложени</w:t>
      </w:r>
      <w:r>
        <w:rPr>
          <w:rFonts w:ascii="Times New Roman" w:eastAsia="Calibri" w:hAnsi="Times New Roman" w:cs="Times New Roman"/>
          <w:sz w:val="28"/>
          <w:szCs w:val="28"/>
        </w:rPr>
        <w:t>й</w:t>
      </w:r>
      <w:r w:rsidRPr="008F13B7">
        <w:rPr>
          <w:rFonts w:ascii="Times New Roman" w:eastAsia="Calibri" w:hAnsi="Times New Roman" w:cs="Times New Roman"/>
          <w:sz w:val="28"/>
          <w:szCs w:val="28"/>
        </w:rPr>
        <w:t>, отвечающи</w:t>
      </w:r>
      <w:r>
        <w:rPr>
          <w:rFonts w:ascii="Times New Roman" w:eastAsia="Calibri" w:hAnsi="Times New Roman" w:cs="Times New Roman"/>
          <w:sz w:val="28"/>
          <w:szCs w:val="28"/>
        </w:rPr>
        <w:t>х</w:t>
      </w:r>
      <w:r w:rsidRPr="008F13B7">
        <w:rPr>
          <w:rFonts w:ascii="Times New Roman" w:eastAsia="Calibri" w:hAnsi="Times New Roman" w:cs="Times New Roman"/>
          <w:sz w:val="28"/>
          <w:szCs w:val="28"/>
        </w:rPr>
        <w:t xml:space="preserve"> стратегическим интересам развития района в целом. </w:t>
      </w:r>
    </w:p>
    <w:p w:rsidR="00DF4EE9" w:rsidRPr="0070336C" w:rsidRDefault="00DF4EE9" w:rsidP="00DF4EE9">
      <w:pPr>
        <w:pStyle w:val="S1"/>
        <w:rPr>
          <w:sz w:val="28"/>
          <w:szCs w:val="28"/>
        </w:rPr>
      </w:pPr>
      <w:r w:rsidRPr="0070336C">
        <w:rPr>
          <w:sz w:val="28"/>
          <w:szCs w:val="28"/>
        </w:rPr>
        <w:t xml:space="preserve">Для определения ключевых задач социально-экономического развития </w:t>
      </w:r>
      <w:r w:rsidR="00424B2D">
        <w:rPr>
          <w:sz w:val="28"/>
          <w:szCs w:val="28"/>
        </w:rPr>
        <w:t>Крыловского</w:t>
      </w:r>
      <w:r w:rsidRPr="0070336C">
        <w:rPr>
          <w:sz w:val="28"/>
          <w:szCs w:val="28"/>
        </w:rPr>
        <w:t xml:space="preserve"> района были использованы целевые индикаторы развития </w:t>
      </w:r>
      <w:r w:rsidR="00424B2D">
        <w:rPr>
          <w:sz w:val="28"/>
          <w:szCs w:val="28"/>
        </w:rPr>
        <w:t>муниципалитета</w:t>
      </w:r>
      <w:r w:rsidRPr="0070336C">
        <w:rPr>
          <w:sz w:val="28"/>
          <w:szCs w:val="28"/>
        </w:rPr>
        <w:t>,</w:t>
      </w:r>
      <w:r w:rsidR="00703FB1">
        <w:rPr>
          <w:sz w:val="28"/>
          <w:szCs w:val="28"/>
        </w:rPr>
        <w:t xml:space="preserve"> </w:t>
      </w:r>
      <w:r w:rsidRPr="00367B45">
        <w:rPr>
          <w:sz w:val="28"/>
          <w:szCs w:val="28"/>
        </w:rPr>
        <w:t>рекомендован</w:t>
      </w:r>
      <w:r>
        <w:rPr>
          <w:sz w:val="28"/>
          <w:szCs w:val="28"/>
        </w:rPr>
        <w:t>н</w:t>
      </w:r>
      <w:r w:rsidRPr="00367B45">
        <w:rPr>
          <w:sz w:val="28"/>
          <w:szCs w:val="28"/>
        </w:rPr>
        <w:t>ы</w:t>
      </w:r>
      <w:r>
        <w:rPr>
          <w:sz w:val="28"/>
          <w:szCs w:val="28"/>
        </w:rPr>
        <w:t>е</w:t>
      </w:r>
      <w:r w:rsidRPr="00367B45">
        <w:rPr>
          <w:sz w:val="28"/>
          <w:szCs w:val="28"/>
        </w:rPr>
        <w:t xml:space="preserve"> паспортами муниципальных образований Краснодарского края</w:t>
      </w:r>
      <w:r>
        <w:rPr>
          <w:sz w:val="28"/>
          <w:szCs w:val="28"/>
        </w:rPr>
        <w:t>.</w:t>
      </w:r>
    </w:p>
    <w:p w:rsidR="00DF4EE9" w:rsidRDefault="00DF4EE9" w:rsidP="00DF4EE9">
      <w:pPr>
        <w:pStyle w:val="S1"/>
        <w:ind w:firstLine="0"/>
        <w:rPr>
          <w:sz w:val="28"/>
          <w:szCs w:val="28"/>
        </w:rPr>
      </w:pPr>
    </w:p>
    <w:p w:rsidR="00DF4EE9" w:rsidRDefault="00DF4EE9" w:rsidP="00DF4EE9">
      <w:pPr>
        <w:pStyle w:val="S1"/>
        <w:ind w:firstLine="0"/>
        <w:rPr>
          <w:sz w:val="28"/>
          <w:szCs w:val="28"/>
        </w:rPr>
      </w:pPr>
    </w:p>
    <w:p w:rsidR="00DF4EE9" w:rsidRDefault="00DF4EE9" w:rsidP="00DF4EE9">
      <w:pPr>
        <w:pStyle w:val="S1"/>
        <w:ind w:firstLine="0"/>
        <w:rPr>
          <w:sz w:val="28"/>
          <w:szCs w:val="28"/>
        </w:rPr>
      </w:pPr>
    </w:p>
    <w:p w:rsidR="00DF4EE9" w:rsidRDefault="00DF4EE9" w:rsidP="00831513">
      <w:pPr>
        <w:pStyle w:val="af3"/>
        <w:spacing w:line="240" w:lineRule="auto"/>
        <w:jc w:val="right"/>
        <w:rPr>
          <w:rFonts w:ascii="Times New Roman" w:hAnsi="Times New Roman"/>
          <w:iCs/>
        </w:rPr>
      </w:pPr>
      <w:r w:rsidRPr="00831513">
        <w:rPr>
          <w:rFonts w:ascii="Times New Roman" w:hAnsi="Times New Roman"/>
          <w:iCs/>
        </w:rPr>
        <w:t xml:space="preserve">Рисунок № </w:t>
      </w:r>
      <w:r w:rsidR="00831513" w:rsidRPr="00831513">
        <w:rPr>
          <w:rFonts w:ascii="Times New Roman" w:hAnsi="Times New Roman"/>
          <w:iCs/>
        </w:rPr>
        <w:t>1</w:t>
      </w:r>
      <w:r w:rsidR="002A3C9F">
        <w:rPr>
          <w:rFonts w:ascii="Times New Roman" w:hAnsi="Times New Roman"/>
          <w:iCs/>
        </w:rPr>
        <w:t>6</w:t>
      </w:r>
    </w:p>
    <w:p w:rsidR="00831513" w:rsidRPr="00831513" w:rsidRDefault="00831513" w:rsidP="00831513">
      <w:pPr>
        <w:spacing w:after="0" w:line="240" w:lineRule="auto"/>
        <w:rPr>
          <w:lang w:eastAsia="ru-RU"/>
        </w:rPr>
      </w:pPr>
    </w:p>
    <w:p w:rsidR="00DF4EE9" w:rsidRPr="00831513" w:rsidRDefault="00DF4EE9" w:rsidP="00831513">
      <w:pPr>
        <w:pStyle w:val="af3"/>
        <w:spacing w:line="240" w:lineRule="auto"/>
        <w:rPr>
          <w:rFonts w:ascii="Times New Roman" w:hAnsi="Times New Roman"/>
          <w:b/>
          <w:bCs/>
          <w:i/>
          <w:iCs/>
          <w:sz w:val="24"/>
          <w:szCs w:val="24"/>
        </w:rPr>
      </w:pPr>
      <w:r w:rsidRPr="00831513">
        <w:rPr>
          <w:rFonts w:ascii="Times New Roman" w:hAnsi="Times New Roman"/>
          <w:b/>
          <w:bCs/>
          <w:iCs/>
          <w:sz w:val="24"/>
          <w:szCs w:val="24"/>
        </w:rPr>
        <w:t xml:space="preserve">Значения целевых индикаторов социально-экономического развития </w:t>
      </w:r>
      <w:r w:rsidR="0087689D">
        <w:rPr>
          <w:rFonts w:ascii="Times New Roman" w:hAnsi="Times New Roman"/>
          <w:b/>
          <w:bCs/>
          <w:iCs/>
          <w:sz w:val="24"/>
          <w:szCs w:val="24"/>
        </w:rPr>
        <w:t>Крыловского</w:t>
      </w:r>
      <w:r w:rsidRPr="00831513">
        <w:rPr>
          <w:rFonts w:ascii="Times New Roman" w:hAnsi="Times New Roman"/>
          <w:b/>
          <w:bCs/>
          <w:iCs/>
          <w:sz w:val="24"/>
          <w:szCs w:val="24"/>
        </w:rPr>
        <w:t xml:space="preserve"> района и </w:t>
      </w:r>
      <w:r w:rsidR="00831513">
        <w:rPr>
          <w:rFonts w:ascii="Times New Roman" w:hAnsi="Times New Roman"/>
          <w:b/>
          <w:bCs/>
          <w:iCs/>
          <w:sz w:val="24"/>
          <w:szCs w:val="24"/>
        </w:rPr>
        <w:t xml:space="preserve">других </w:t>
      </w:r>
      <w:r w:rsidRPr="00831513">
        <w:rPr>
          <w:rFonts w:ascii="Times New Roman" w:hAnsi="Times New Roman"/>
          <w:b/>
          <w:bCs/>
          <w:iCs/>
          <w:sz w:val="24"/>
          <w:szCs w:val="24"/>
        </w:rPr>
        <w:t xml:space="preserve">муниципальных образований </w:t>
      </w:r>
      <w:r w:rsidR="00762BCF">
        <w:rPr>
          <w:rFonts w:ascii="Times New Roman" w:hAnsi="Times New Roman"/>
          <w:b/>
          <w:bCs/>
          <w:iCs/>
          <w:sz w:val="24"/>
          <w:szCs w:val="24"/>
        </w:rPr>
        <w:t xml:space="preserve">СЭЗ </w:t>
      </w:r>
      <w:r w:rsidR="00831513">
        <w:rPr>
          <w:rFonts w:ascii="Times New Roman" w:hAnsi="Times New Roman"/>
          <w:b/>
          <w:bCs/>
          <w:iCs/>
          <w:sz w:val="24"/>
          <w:szCs w:val="24"/>
        </w:rPr>
        <w:t>Краснодарского края</w:t>
      </w:r>
      <w:r w:rsidRPr="00831513">
        <w:rPr>
          <w:rFonts w:ascii="Times New Roman" w:hAnsi="Times New Roman"/>
          <w:b/>
          <w:bCs/>
          <w:iCs/>
          <w:sz w:val="24"/>
          <w:szCs w:val="24"/>
        </w:rPr>
        <w:t xml:space="preserve">, установленные Стратегией Социально-экономического </w:t>
      </w:r>
    </w:p>
    <w:p w:rsidR="00DF4EE9" w:rsidRPr="00831513" w:rsidRDefault="00DF4EE9" w:rsidP="00831513">
      <w:pPr>
        <w:pStyle w:val="af3"/>
        <w:spacing w:line="240" w:lineRule="auto"/>
        <w:rPr>
          <w:rFonts w:ascii="Times New Roman" w:hAnsi="Times New Roman"/>
          <w:b/>
          <w:bCs/>
          <w:i/>
          <w:iCs/>
          <w:sz w:val="24"/>
          <w:szCs w:val="24"/>
        </w:rPr>
      </w:pPr>
      <w:r w:rsidRPr="00831513">
        <w:rPr>
          <w:rFonts w:ascii="Times New Roman" w:hAnsi="Times New Roman"/>
          <w:b/>
          <w:bCs/>
          <w:iCs/>
          <w:sz w:val="24"/>
          <w:szCs w:val="24"/>
        </w:rPr>
        <w:t>развития Краснодарского края до 2030 года.</w:t>
      </w:r>
    </w:p>
    <w:p w:rsidR="00DF4EE9" w:rsidRPr="0070336C" w:rsidRDefault="00DF4EE9" w:rsidP="00DF4EE9">
      <w:pPr>
        <w:pStyle w:val="S1"/>
        <w:spacing w:line="240" w:lineRule="auto"/>
        <w:rPr>
          <w:sz w:val="28"/>
          <w:szCs w:val="28"/>
        </w:rPr>
      </w:pPr>
    </w:p>
    <w:p w:rsidR="00DF4EE9" w:rsidRDefault="00762BCF" w:rsidP="00DF4EE9">
      <w:pPr>
        <w:keepNext/>
      </w:pPr>
      <w:r>
        <w:rPr>
          <w:rFonts w:ascii="Times New Roman" w:hAnsi="Times New Roman" w:cs="Times New Roman"/>
          <w:noProof/>
          <w:sz w:val="28"/>
          <w:szCs w:val="24"/>
          <w:lang w:eastAsia="ru-RU"/>
        </w:rPr>
        <w:drawing>
          <wp:inline distT="0" distB="0" distL="0" distR="0">
            <wp:extent cx="5772785" cy="3005455"/>
            <wp:effectExtent l="0" t="0" r="0" b="0"/>
            <wp:docPr id="55"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7"/>
                    <pic:cNvPicPr>
                      <a:picLocks noChangeAspect="1" noChangeArrowheads="1"/>
                    </pic:cNvPicPr>
                  </pic:nvPicPr>
                  <pic:blipFill>
                    <a:blip r:embed="rId2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72785" cy="3005455"/>
                    </a:xfrm>
                    <a:prstGeom prst="rect">
                      <a:avLst/>
                    </a:prstGeom>
                    <a:noFill/>
                    <a:ln>
                      <a:noFill/>
                    </a:ln>
                  </pic:spPr>
                </pic:pic>
              </a:graphicData>
            </a:graphic>
          </wp:inline>
        </w:drawing>
      </w:r>
    </w:p>
    <w:p w:rsidR="00DF4EE9" w:rsidRDefault="00DF4EE9" w:rsidP="00DF4EE9">
      <w:pPr>
        <w:shd w:val="clear" w:color="auto" w:fill="FFFFFF" w:themeFill="background1"/>
        <w:spacing w:after="0" w:line="276" w:lineRule="auto"/>
        <w:ind w:firstLine="709"/>
        <w:jc w:val="both"/>
        <w:rPr>
          <w:rFonts w:ascii="Times New Roman" w:hAnsi="Times New Roman" w:cs="Times New Roman"/>
          <w:sz w:val="28"/>
          <w:szCs w:val="28"/>
          <w:highlight w:val="cyan"/>
        </w:rPr>
      </w:pPr>
      <w:r>
        <w:rPr>
          <w:rFonts w:ascii="Times New Roman" w:hAnsi="Times New Roman" w:cs="Times New Roman"/>
          <w:sz w:val="28"/>
          <w:szCs w:val="28"/>
        </w:rPr>
        <w:t xml:space="preserve">Приоритетные задачи развития муниципального образования </w:t>
      </w:r>
      <w:r w:rsidR="00831513">
        <w:rPr>
          <w:rFonts w:ascii="Times New Roman" w:hAnsi="Times New Roman" w:cs="Times New Roman"/>
          <w:sz w:val="28"/>
          <w:szCs w:val="28"/>
        </w:rPr>
        <w:t>Крыловский</w:t>
      </w:r>
      <w:r>
        <w:rPr>
          <w:rFonts w:ascii="Times New Roman" w:hAnsi="Times New Roman" w:cs="Times New Roman"/>
          <w:sz w:val="28"/>
          <w:szCs w:val="28"/>
        </w:rPr>
        <w:t xml:space="preserve"> район представлены ниже.</w:t>
      </w:r>
    </w:p>
    <w:p w:rsidR="00DF4EE9" w:rsidRDefault="00DF4EE9" w:rsidP="00DF4EE9">
      <w:pPr>
        <w:spacing w:after="0" w:line="276" w:lineRule="auto"/>
        <w:jc w:val="both"/>
        <w:rPr>
          <w:rFonts w:ascii="Times New Roman" w:hAnsi="Times New Roman" w:cs="Times New Roman"/>
          <w:sz w:val="28"/>
          <w:szCs w:val="28"/>
        </w:rPr>
      </w:pPr>
    </w:p>
    <w:p w:rsidR="00DF4EE9" w:rsidRDefault="00DF4EE9" w:rsidP="00DF4EE9">
      <w:pPr>
        <w:spacing w:after="0" w:line="276" w:lineRule="auto"/>
        <w:ind w:firstLine="709"/>
        <w:jc w:val="center"/>
        <w:rPr>
          <w:rFonts w:ascii="Times New Roman" w:hAnsi="Times New Roman" w:cs="Times New Roman"/>
          <w:b/>
          <w:sz w:val="28"/>
          <w:szCs w:val="28"/>
        </w:rPr>
      </w:pPr>
      <w:r w:rsidRPr="00593036">
        <w:rPr>
          <w:rFonts w:ascii="Times New Roman" w:hAnsi="Times New Roman" w:cs="Times New Roman"/>
          <w:b/>
          <w:sz w:val="28"/>
          <w:szCs w:val="28"/>
        </w:rPr>
        <w:t>2.2.1. Приоритетное направление «Развитие человеческого капитала и социальной сферы»</w:t>
      </w:r>
    </w:p>
    <w:p w:rsidR="00DF4EE9" w:rsidRPr="0041104B" w:rsidRDefault="00DF4EE9" w:rsidP="00DF4EE9">
      <w:pPr>
        <w:spacing w:after="0" w:line="276" w:lineRule="auto"/>
        <w:ind w:firstLine="709"/>
        <w:jc w:val="both"/>
        <w:rPr>
          <w:rFonts w:ascii="Times New Roman" w:hAnsi="Times New Roman" w:cs="Times New Roman"/>
          <w:sz w:val="28"/>
          <w:szCs w:val="28"/>
        </w:rPr>
      </w:pPr>
    </w:p>
    <w:p w:rsidR="00DF4EE9" w:rsidRPr="00042180" w:rsidRDefault="00DF4EE9" w:rsidP="00DF4E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Стратегической </w:t>
      </w:r>
      <w:r w:rsidRPr="00D117F4">
        <w:rPr>
          <w:rFonts w:ascii="Times New Roman" w:hAnsi="Times New Roman" w:cs="Times New Roman"/>
          <w:sz w:val="28"/>
          <w:szCs w:val="28"/>
        </w:rPr>
        <w:t xml:space="preserve">целью приоритетного направления «Развитие человеческого </w:t>
      </w:r>
      <w:r w:rsidRPr="00042180">
        <w:rPr>
          <w:rFonts w:ascii="Times New Roman" w:hAnsi="Times New Roman" w:cs="Times New Roman"/>
          <w:sz w:val="28"/>
          <w:szCs w:val="28"/>
        </w:rPr>
        <w:t xml:space="preserve">капитала и социальной сферы» является создание комфортных условий проживания для жителей </w:t>
      </w:r>
      <w:r w:rsidR="00831513">
        <w:rPr>
          <w:rFonts w:ascii="Times New Roman" w:hAnsi="Times New Roman" w:cs="Times New Roman"/>
          <w:sz w:val="28"/>
          <w:szCs w:val="28"/>
        </w:rPr>
        <w:t>Крыловского</w:t>
      </w:r>
      <w:r w:rsidRPr="00042180">
        <w:rPr>
          <w:rFonts w:ascii="Times New Roman" w:hAnsi="Times New Roman" w:cs="Times New Roman"/>
          <w:sz w:val="28"/>
          <w:szCs w:val="28"/>
        </w:rPr>
        <w:t xml:space="preserve"> района</w:t>
      </w:r>
      <w:r>
        <w:rPr>
          <w:rFonts w:ascii="Times New Roman" w:hAnsi="Times New Roman" w:cs="Times New Roman"/>
          <w:sz w:val="28"/>
          <w:szCs w:val="28"/>
        </w:rPr>
        <w:t xml:space="preserve"> -</w:t>
      </w:r>
      <w:r w:rsidRPr="00042180">
        <w:rPr>
          <w:rFonts w:ascii="Times New Roman" w:hAnsi="Times New Roman" w:cs="Times New Roman"/>
          <w:sz w:val="28"/>
          <w:szCs w:val="28"/>
        </w:rPr>
        <w:t xml:space="preserve"> инициативных, ценящих семью, здоровый образ жизни и долголетие. Для достижения этой цели необходимо решение следующих задач:</w:t>
      </w:r>
    </w:p>
    <w:p w:rsidR="00C475EB" w:rsidRDefault="00C475EB" w:rsidP="00DF4EE9">
      <w:pPr>
        <w:spacing w:after="0" w:line="276" w:lineRule="auto"/>
        <w:ind w:firstLine="709"/>
        <w:jc w:val="both"/>
        <w:rPr>
          <w:rFonts w:ascii="Times New Roman" w:hAnsi="Times New Roman" w:cs="Times New Roman"/>
          <w:b/>
          <w:sz w:val="28"/>
          <w:szCs w:val="28"/>
        </w:rPr>
      </w:pPr>
    </w:p>
    <w:p w:rsidR="00DF4EE9" w:rsidRPr="00593036" w:rsidRDefault="00DF4EE9" w:rsidP="00DF4EE9">
      <w:pPr>
        <w:spacing w:after="0" w:line="276" w:lineRule="auto"/>
        <w:ind w:firstLine="709"/>
        <w:jc w:val="both"/>
        <w:rPr>
          <w:rFonts w:ascii="Times New Roman" w:hAnsi="Times New Roman" w:cs="Times New Roman"/>
          <w:b/>
          <w:sz w:val="28"/>
          <w:szCs w:val="28"/>
        </w:rPr>
      </w:pPr>
      <w:r w:rsidRPr="00593036">
        <w:rPr>
          <w:rFonts w:ascii="Times New Roman" w:hAnsi="Times New Roman" w:cs="Times New Roman"/>
          <w:b/>
          <w:sz w:val="28"/>
          <w:szCs w:val="28"/>
        </w:rPr>
        <w:t>Задача 1. Развитие сферы социально-трудовых отношений.</w:t>
      </w:r>
    </w:p>
    <w:p w:rsidR="00DF4EE9" w:rsidRPr="0026133B" w:rsidRDefault="00DF4EE9" w:rsidP="00DF4EE9">
      <w:pPr>
        <w:spacing w:after="0" w:line="276" w:lineRule="auto"/>
        <w:ind w:firstLine="709"/>
        <w:jc w:val="both"/>
        <w:rPr>
          <w:rFonts w:ascii="Times New Roman" w:hAnsi="Times New Roman" w:cs="Times New Roman"/>
          <w:sz w:val="28"/>
          <w:szCs w:val="28"/>
        </w:rPr>
      </w:pPr>
      <w:r w:rsidRPr="00701299">
        <w:rPr>
          <w:rFonts w:ascii="Times New Roman" w:hAnsi="Times New Roman" w:cs="Times New Roman"/>
          <w:sz w:val="28"/>
          <w:szCs w:val="28"/>
        </w:rPr>
        <w:t xml:space="preserve">Ориентир – </w:t>
      </w:r>
      <w:r w:rsidR="00831513">
        <w:rPr>
          <w:rFonts w:ascii="Times New Roman" w:hAnsi="Times New Roman" w:cs="Times New Roman"/>
          <w:sz w:val="28"/>
          <w:szCs w:val="28"/>
        </w:rPr>
        <w:t>Крыловский</w:t>
      </w:r>
      <w:r>
        <w:rPr>
          <w:rFonts w:ascii="Times New Roman" w:hAnsi="Times New Roman" w:cs="Times New Roman"/>
          <w:sz w:val="28"/>
          <w:szCs w:val="28"/>
        </w:rPr>
        <w:t xml:space="preserve"> район - территория способная обеспечить занятость людей в соответствии с их способностями и потенциалом</w:t>
      </w:r>
      <w:r w:rsidRPr="00701299">
        <w:rPr>
          <w:rFonts w:ascii="Times New Roman" w:hAnsi="Times New Roman" w:cs="Times New Roman"/>
          <w:sz w:val="28"/>
          <w:szCs w:val="28"/>
        </w:rPr>
        <w:t>, обеспечен</w:t>
      </w:r>
      <w:r>
        <w:rPr>
          <w:rFonts w:ascii="Times New Roman" w:hAnsi="Times New Roman" w:cs="Times New Roman"/>
          <w:sz w:val="28"/>
          <w:szCs w:val="28"/>
        </w:rPr>
        <w:t>ная</w:t>
      </w:r>
      <w:r w:rsidRPr="00701299">
        <w:rPr>
          <w:rFonts w:ascii="Times New Roman" w:hAnsi="Times New Roman" w:cs="Times New Roman"/>
          <w:sz w:val="28"/>
          <w:szCs w:val="28"/>
        </w:rPr>
        <w:t xml:space="preserve"> законност</w:t>
      </w:r>
      <w:r>
        <w:rPr>
          <w:rFonts w:ascii="Times New Roman" w:hAnsi="Times New Roman" w:cs="Times New Roman"/>
          <w:sz w:val="28"/>
          <w:szCs w:val="28"/>
        </w:rPr>
        <w:t>ью</w:t>
      </w:r>
      <w:r w:rsidRPr="00701299">
        <w:rPr>
          <w:rFonts w:ascii="Times New Roman" w:hAnsi="Times New Roman" w:cs="Times New Roman"/>
          <w:sz w:val="28"/>
          <w:szCs w:val="28"/>
        </w:rPr>
        <w:t xml:space="preserve"> трудовых отношений, </w:t>
      </w:r>
      <w:r>
        <w:rPr>
          <w:rFonts w:ascii="Times New Roman" w:hAnsi="Times New Roman" w:cs="Times New Roman"/>
          <w:sz w:val="28"/>
          <w:szCs w:val="28"/>
        </w:rPr>
        <w:t xml:space="preserve">с </w:t>
      </w:r>
      <w:r w:rsidRPr="00701299">
        <w:rPr>
          <w:rFonts w:ascii="Times New Roman" w:hAnsi="Times New Roman" w:cs="Times New Roman"/>
          <w:sz w:val="28"/>
          <w:szCs w:val="28"/>
        </w:rPr>
        <w:t>повышен</w:t>
      </w:r>
      <w:r>
        <w:rPr>
          <w:rFonts w:ascii="Times New Roman" w:hAnsi="Times New Roman" w:cs="Times New Roman"/>
          <w:sz w:val="28"/>
          <w:szCs w:val="28"/>
        </w:rPr>
        <w:t>ной</w:t>
      </w:r>
      <w:r w:rsidRPr="00701299">
        <w:rPr>
          <w:rFonts w:ascii="Times New Roman" w:hAnsi="Times New Roman" w:cs="Times New Roman"/>
          <w:sz w:val="28"/>
          <w:szCs w:val="28"/>
        </w:rPr>
        <w:t xml:space="preserve"> ответственност</w:t>
      </w:r>
      <w:r>
        <w:rPr>
          <w:rFonts w:ascii="Times New Roman" w:hAnsi="Times New Roman" w:cs="Times New Roman"/>
          <w:sz w:val="28"/>
          <w:szCs w:val="28"/>
        </w:rPr>
        <w:t>ью</w:t>
      </w:r>
      <w:r w:rsidRPr="00701299">
        <w:rPr>
          <w:rFonts w:ascii="Times New Roman" w:hAnsi="Times New Roman" w:cs="Times New Roman"/>
          <w:sz w:val="28"/>
          <w:szCs w:val="28"/>
        </w:rPr>
        <w:t xml:space="preserve"> работодателей</w:t>
      </w:r>
      <w:r>
        <w:rPr>
          <w:rFonts w:ascii="Times New Roman" w:hAnsi="Times New Roman" w:cs="Times New Roman"/>
          <w:sz w:val="28"/>
          <w:szCs w:val="28"/>
        </w:rPr>
        <w:t>, что в целом позволяет создавать</w:t>
      </w:r>
      <w:r w:rsidR="00703FB1">
        <w:rPr>
          <w:rFonts w:ascii="Times New Roman" w:hAnsi="Times New Roman" w:cs="Times New Roman"/>
          <w:sz w:val="28"/>
          <w:szCs w:val="28"/>
        </w:rPr>
        <w:t xml:space="preserve"> </w:t>
      </w:r>
      <w:r>
        <w:rPr>
          <w:rFonts w:ascii="Times New Roman" w:hAnsi="Times New Roman" w:cs="Times New Roman"/>
          <w:sz w:val="28"/>
          <w:szCs w:val="28"/>
        </w:rPr>
        <w:t>основу</w:t>
      </w:r>
      <w:r w:rsidR="00703FB1">
        <w:rPr>
          <w:rFonts w:ascii="Times New Roman" w:hAnsi="Times New Roman" w:cs="Times New Roman"/>
          <w:sz w:val="28"/>
          <w:szCs w:val="28"/>
        </w:rPr>
        <w:t xml:space="preserve"> </w:t>
      </w:r>
      <w:r>
        <w:rPr>
          <w:rFonts w:ascii="Times New Roman" w:hAnsi="Times New Roman" w:cs="Times New Roman"/>
          <w:sz w:val="28"/>
          <w:szCs w:val="28"/>
        </w:rPr>
        <w:t xml:space="preserve">обеспечения района высококвалифицированными и </w:t>
      </w:r>
      <w:r w:rsidR="00831513">
        <w:rPr>
          <w:rFonts w:ascii="Times New Roman" w:hAnsi="Times New Roman" w:cs="Times New Roman"/>
          <w:sz w:val="28"/>
          <w:szCs w:val="28"/>
        </w:rPr>
        <w:t>нестандартно мыслящими</w:t>
      </w:r>
      <w:r w:rsidR="00703FB1">
        <w:rPr>
          <w:rFonts w:ascii="Times New Roman" w:hAnsi="Times New Roman" w:cs="Times New Roman"/>
          <w:sz w:val="28"/>
          <w:szCs w:val="28"/>
        </w:rPr>
        <w:t xml:space="preserve"> </w:t>
      </w:r>
      <w:r w:rsidRPr="0026133B">
        <w:rPr>
          <w:rFonts w:ascii="Times New Roman" w:hAnsi="Times New Roman" w:cs="Times New Roman"/>
          <w:sz w:val="28"/>
          <w:szCs w:val="28"/>
        </w:rPr>
        <w:t>кадр</w:t>
      </w:r>
      <w:r>
        <w:rPr>
          <w:rFonts w:ascii="Times New Roman" w:hAnsi="Times New Roman" w:cs="Times New Roman"/>
          <w:sz w:val="28"/>
          <w:szCs w:val="28"/>
        </w:rPr>
        <w:t>ами</w:t>
      </w:r>
      <w:r w:rsidRPr="0026133B">
        <w:rPr>
          <w:rFonts w:ascii="Times New Roman" w:hAnsi="Times New Roman" w:cs="Times New Roman"/>
          <w:sz w:val="28"/>
          <w:szCs w:val="28"/>
        </w:rPr>
        <w:t xml:space="preserve"> для работы на</w:t>
      </w:r>
      <w:r>
        <w:rPr>
          <w:rFonts w:ascii="Times New Roman" w:hAnsi="Times New Roman" w:cs="Times New Roman"/>
          <w:sz w:val="28"/>
          <w:szCs w:val="28"/>
        </w:rPr>
        <w:t xml:space="preserve"> уже функционирующих и вновь создаваемых</w:t>
      </w:r>
      <w:r w:rsidRPr="0026133B">
        <w:rPr>
          <w:rFonts w:ascii="Times New Roman" w:hAnsi="Times New Roman" w:cs="Times New Roman"/>
          <w:sz w:val="28"/>
          <w:szCs w:val="28"/>
        </w:rPr>
        <w:t xml:space="preserve"> предприятиях.</w:t>
      </w:r>
    </w:p>
    <w:p w:rsidR="00DF4EE9" w:rsidRDefault="00DF4EE9" w:rsidP="00DF4EE9">
      <w:pPr>
        <w:spacing w:after="0" w:line="276" w:lineRule="auto"/>
        <w:ind w:firstLine="709"/>
        <w:jc w:val="both"/>
        <w:rPr>
          <w:rFonts w:ascii="Times New Roman" w:hAnsi="Times New Roman" w:cs="Times New Roman"/>
          <w:sz w:val="28"/>
          <w:szCs w:val="28"/>
        </w:rPr>
      </w:pPr>
      <w:r w:rsidRPr="0026133B">
        <w:rPr>
          <w:rFonts w:ascii="Times New Roman" w:hAnsi="Times New Roman" w:cs="Times New Roman"/>
          <w:sz w:val="28"/>
          <w:szCs w:val="28"/>
        </w:rPr>
        <w:t>Ряд мероприятий муниципалитета будет направлен на повышение правовой грамотности работников в сфере трудового законодательства, а также стимулирование работодателя к законным и прозрачным трудовым отношениям в рамках Трудового кодекса Российской Федерации, а также к созданию комфортных и безопасных условий труда</w:t>
      </w:r>
      <w:r>
        <w:rPr>
          <w:rFonts w:ascii="Times New Roman" w:hAnsi="Times New Roman" w:cs="Times New Roman"/>
          <w:sz w:val="28"/>
          <w:szCs w:val="28"/>
        </w:rPr>
        <w:t xml:space="preserve">, к созданию высокотехнологичных рабочих мест и применения технологий «бережливого производства». </w:t>
      </w:r>
    </w:p>
    <w:p w:rsidR="00DF4EE9" w:rsidRDefault="00DF4EE9" w:rsidP="00DF4EE9">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Рынок труда должен быть открытым для каждого человека должен позволять каждому человеку реализовать свой потенциал полностью. </w:t>
      </w:r>
      <w:r w:rsidR="007D1D40">
        <w:rPr>
          <w:rFonts w:ascii="Times New Roman" w:hAnsi="Times New Roman" w:cs="Times New Roman"/>
          <w:sz w:val="28"/>
          <w:szCs w:val="28"/>
        </w:rPr>
        <w:t>Причем, эта открытость должна быть и в информационном плане.</w:t>
      </w:r>
    </w:p>
    <w:p w:rsidR="00DF4EE9" w:rsidRPr="00312EE2" w:rsidRDefault="00DF4EE9" w:rsidP="00DF4EE9">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рамках регионального проекта «Старшее поколение» Центром занятости по </w:t>
      </w:r>
      <w:r w:rsidR="007D1D40">
        <w:rPr>
          <w:rFonts w:ascii="Times New Roman" w:hAnsi="Times New Roman" w:cs="Times New Roman"/>
          <w:sz w:val="28"/>
          <w:szCs w:val="28"/>
        </w:rPr>
        <w:t>Крыловскому</w:t>
      </w:r>
      <w:r>
        <w:rPr>
          <w:rFonts w:ascii="Times New Roman" w:hAnsi="Times New Roman" w:cs="Times New Roman"/>
          <w:sz w:val="28"/>
          <w:szCs w:val="28"/>
        </w:rPr>
        <w:t xml:space="preserve"> району совместно со специалистами администрации муниципального образования </w:t>
      </w:r>
      <w:r w:rsidR="007D1D40">
        <w:rPr>
          <w:rFonts w:ascii="Times New Roman" w:hAnsi="Times New Roman" w:cs="Times New Roman"/>
          <w:sz w:val="28"/>
          <w:szCs w:val="28"/>
        </w:rPr>
        <w:t>Крыловский</w:t>
      </w:r>
      <w:r>
        <w:rPr>
          <w:rFonts w:ascii="Times New Roman" w:hAnsi="Times New Roman" w:cs="Times New Roman"/>
          <w:sz w:val="28"/>
          <w:szCs w:val="28"/>
        </w:rPr>
        <w:t xml:space="preserve"> район, Пенсионного фонда РФ по </w:t>
      </w:r>
      <w:r w:rsidR="007D1D40">
        <w:rPr>
          <w:rFonts w:ascii="Times New Roman" w:hAnsi="Times New Roman" w:cs="Times New Roman"/>
          <w:sz w:val="28"/>
          <w:szCs w:val="28"/>
        </w:rPr>
        <w:t>Крыловскому</w:t>
      </w:r>
      <w:r>
        <w:rPr>
          <w:rFonts w:ascii="Times New Roman" w:hAnsi="Times New Roman" w:cs="Times New Roman"/>
          <w:sz w:val="28"/>
          <w:szCs w:val="28"/>
        </w:rPr>
        <w:t xml:space="preserve"> району и работодателями района планируется организация и проведение профессионального обучения и дополнительного профессионального образования работников предпенсионного возраста. </w:t>
      </w:r>
      <w:r w:rsidRPr="00312EE2">
        <w:rPr>
          <w:rFonts w:ascii="Times New Roman" w:hAnsi="Times New Roman" w:cs="Times New Roman"/>
          <w:sz w:val="28"/>
          <w:szCs w:val="28"/>
        </w:rPr>
        <w:t>Особая роль муниципалитета – информационная работа как с работающими гражданами, так и с работодателями.</w:t>
      </w:r>
    </w:p>
    <w:p w:rsidR="00DF4EE9" w:rsidRDefault="00DF4EE9" w:rsidP="00DF4EE9">
      <w:pPr>
        <w:autoSpaceDE w:val="0"/>
        <w:autoSpaceDN w:val="0"/>
        <w:adjustRightInd w:val="0"/>
        <w:spacing w:after="0" w:line="276"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Планируется проведение работы</w:t>
      </w:r>
      <w:r w:rsidRPr="00312EE2">
        <w:rPr>
          <w:rFonts w:ascii="Times New Roman" w:hAnsi="Times New Roman" w:cs="Times New Roman"/>
          <w:color w:val="000000"/>
          <w:sz w:val="28"/>
          <w:szCs w:val="28"/>
        </w:rPr>
        <w:t xml:space="preserve"> по стимулированию создания</w:t>
      </w:r>
      <w:r w:rsidR="00703FB1">
        <w:rPr>
          <w:rFonts w:ascii="Times New Roman" w:hAnsi="Times New Roman" w:cs="Times New Roman"/>
          <w:color w:val="000000"/>
          <w:sz w:val="28"/>
          <w:szCs w:val="28"/>
        </w:rPr>
        <w:t xml:space="preserve"> </w:t>
      </w:r>
      <w:r w:rsidRPr="00312EE2">
        <w:rPr>
          <w:rFonts w:ascii="Times New Roman" w:hAnsi="Times New Roman" w:cs="Times New Roman"/>
          <w:color w:val="000000"/>
          <w:sz w:val="28"/>
          <w:szCs w:val="28"/>
        </w:rPr>
        <w:t>высококвалифицированных</w:t>
      </w:r>
      <w:r w:rsidR="00703FB1">
        <w:rPr>
          <w:rFonts w:ascii="Times New Roman" w:hAnsi="Times New Roman" w:cs="Times New Roman"/>
          <w:color w:val="000000"/>
          <w:sz w:val="28"/>
          <w:szCs w:val="28"/>
        </w:rPr>
        <w:t xml:space="preserve"> </w:t>
      </w:r>
      <w:r w:rsidRPr="00312EE2">
        <w:rPr>
          <w:rFonts w:ascii="Times New Roman" w:hAnsi="Times New Roman" w:cs="Times New Roman"/>
          <w:color w:val="000000"/>
          <w:sz w:val="28"/>
          <w:szCs w:val="28"/>
        </w:rPr>
        <w:t>рабочих мест, а также рабочих мест для лиц с ограниченными возможностями здоровья и инвалидов.</w:t>
      </w:r>
      <w:r>
        <w:rPr>
          <w:rFonts w:ascii="Times New Roman" w:hAnsi="Times New Roman" w:cs="Times New Roman"/>
          <w:color w:val="000000"/>
          <w:sz w:val="28"/>
          <w:szCs w:val="28"/>
        </w:rPr>
        <w:t xml:space="preserve"> Такая работа должна будет проводиться в тесном контакте с исполнительными органами власти Краснодарского края.</w:t>
      </w:r>
    </w:p>
    <w:p w:rsidR="00DF4EE9" w:rsidRPr="00810590" w:rsidRDefault="00DF4EE9" w:rsidP="00DF4EE9">
      <w:pPr>
        <w:autoSpaceDE w:val="0"/>
        <w:autoSpaceDN w:val="0"/>
        <w:adjustRightInd w:val="0"/>
        <w:spacing w:after="0" w:line="276"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Органам местного</w:t>
      </w:r>
      <w:r w:rsidR="00762BCF">
        <w:rPr>
          <w:rFonts w:ascii="Times New Roman" w:hAnsi="Times New Roman" w:cs="Times New Roman"/>
          <w:color w:val="000000"/>
          <w:sz w:val="28"/>
          <w:szCs w:val="28"/>
        </w:rPr>
        <w:t xml:space="preserve"> самоуправления</w:t>
      </w:r>
      <w:r w:rsidR="00703FB1">
        <w:rPr>
          <w:rFonts w:ascii="Times New Roman" w:hAnsi="Times New Roman" w:cs="Times New Roman"/>
          <w:color w:val="000000"/>
          <w:sz w:val="28"/>
          <w:szCs w:val="28"/>
        </w:rPr>
        <w:t xml:space="preserve"> </w:t>
      </w:r>
      <w:r w:rsidR="00762BCF">
        <w:rPr>
          <w:rFonts w:ascii="Times New Roman" w:hAnsi="Times New Roman" w:cs="Times New Roman"/>
          <w:color w:val="000000"/>
          <w:sz w:val="28"/>
          <w:szCs w:val="28"/>
        </w:rPr>
        <w:t>Крыловского</w:t>
      </w:r>
      <w:r>
        <w:rPr>
          <w:rFonts w:ascii="Times New Roman" w:hAnsi="Times New Roman" w:cs="Times New Roman"/>
          <w:color w:val="000000"/>
          <w:sz w:val="28"/>
          <w:szCs w:val="28"/>
        </w:rPr>
        <w:t xml:space="preserve"> района предстоит реализовать мероприятия</w:t>
      </w:r>
      <w:r w:rsidRPr="00312EE2">
        <w:rPr>
          <w:rFonts w:ascii="Times New Roman" w:hAnsi="Times New Roman" w:cs="Times New Roman"/>
          <w:color w:val="000000"/>
          <w:sz w:val="28"/>
          <w:szCs w:val="28"/>
        </w:rPr>
        <w:t xml:space="preserve"> по привлечению в район квалифицированных кадров, молодежи, проживающей за пределами района</w:t>
      </w:r>
      <w:r w:rsidR="00762BCF">
        <w:rPr>
          <w:rFonts w:ascii="Times New Roman" w:hAnsi="Times New Roman" w:cs="Times New Roman"/>
          <w:color w:val="000000"/>
          <w:sz w:val="28"/>
          <w:szCs w:val="28"/>
        </w:rPr>
        <w:t xml:space="preserve"> – другими словами, выиграть борьбу за кадры у других территорий региона</w:t>
      </w:r>
      <w:r>
        <w:rPr>
          <w:rFonts w:ascii="Times New Roman" w:hAnsi="Times New Roman" w:cs="Times New Roman"/>
          <w:color w:val="000000"/>
          <w:sz w:val="28"/>
          <w:szCs w:val="28"/>
        </w:rPr>
        <w:t xml:space="preserve">. Также необходимо продолжить </w:t>
      </w:r>
      <w:r>
        <w:rPr>
          <w:rFonts w:ascii="Times New Roman" w:hAnsi="Times New Roman"/>
          <w:sz w:val="28"/>
          <w:szCs w:val="28"/>
        </w:rPr>
        <w:t>реализацию мероприятий по установлению квот организациям для приема</w:t>
      </w:r>
      <w:r w:rsidR="00703FB1">
        <w:rPr>
          <w:rFonts w:ascii="Times New Roman" w:hAnsi="Times New Roman"/>
          <w:sz w:val="28"/>
          <w:szCs w:val="28"/>
        </w:rPr>
        <w:t xml:space="preserve"> </w:t>
      </w:r>
      <w:r>
        <w:rPr>
          <w:rFonts w:ascii="Times New Roman" w:hAnsi="Times New Roman"/>
          <w:sz w:val="28"/>
          <w:szCs w:val="28"/>
        </w:rPr>
        <w:t xml:space="preserve">испытывающих трудности в поиске работы граждан, </w:t>
      </w:r>
      <w:r>
        <w:rPr>
          <w:rFonts w:ascii="Times New Roman" w:hAnsi="Times New Roman" w:cs="Times New Roman"/>
          <w:sz w:val="28"/>
          <w:szCs w:val="28"/>
        </w:rPr>
        <w:t>увеличению численности работающих инвалидов.</w:t>
      </w:r>
      <w:r w:rsidR="00703FB1">
        <w:rPr>
          <w:rFonts w:ascii="Times New Roman" w:hAnsi="Times New Roman" w:cs="Times New Roman"/>
          <w:sz w:val="28"/>
          <w:szCs w:val="28"/>
        </w:rPr>
        <w:t xml:space="preserve"> </w:t>
      </w:r>
      <w:r>
        <w:rPr>
          <w:rFonts w:ascii="Times New Roman" w:hAnsi="Times New Roman" w:cs="Times New Roman"/>
          <w:color w:val="000000"/>
          <w:sz w:val="28"/>
          <w:szCs w:val="28"/>
        </w:rPr>
        <w:t xml:space="preserve">Эта работа должна проводиться совместно с работодателями, с учетом их предложений.  </w:t>
      </w:r>
    </w:p>
    <w:p w:rsidR="00DF4EE9" w:rsidRPr="00312EE2" w:rsidRDefault="00DF4EE9" w:rsidP="00DF4EE9">
      <w:pPr>
        <w:tabs>
          <w:tab w:val="left" w:pos="709"/>
        </w:tabs>
        <w:autoSpaceDE w:val="0"/>
        <w:autoSpaceDN w:val="0"/>
        <w:adjustRightInd w:val="0"/>
        <w:spacing w:after="0" w:line="276"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Учитывая тот фактор, что на территории региона стал функционировать специальный налоговый режим для самозанятых,  о</w:t>
      </w:r>
      <w:r w:rsidRPr="00312EE2">
        <w:rPr>
          <w:rFonts w:ascii="Times New Roman" w:hAnsi="Times New Roman" w:cs="Times New Roman"/>
          <w:color w:val="000000"/>
          <w:sz w:val="28"/>
          <w:szCs w:val="28"/>
        </w:rPr>
        <w:t xml:space="preserve">собую роль будет иметь информационно-разъяснительная работа с «самозанятыми» гражданами, в том числе по вопросам организации и ведения предпринимательской деятельности. </w:t>
      </w:r>
      <w:r>
        <w:rPr>
          <w:rFonts w:ascii="Times New Roman" w:hAnsi="Times New Roman" w:cs="Times New Roman"/>
          <w:color w:val="000000"/>
          <w:sz w:val="28"/>
          <w:szCs w:val="28"/>
        </w:rPr>
        <w:t>Такая работа должна проводиться</w:t>
      </w:r>
      <w:r w:rsidR="00762BCF">
        <w:rPr>
          <w:rFonts w:ascii="Times New Roman" w:hAnsi="Times New Roman" w:cs="Times New Roman"/>
          <w:color w:val="000000"/>
          <w:sz w:val="28"/>
          <w:szCs w:val="28"/>
        </w:rPr>
        <w:t>, в том числе,</w:t>
      </w:r>
      <w:r>
        <w:rPr>
          <w:rFonts w:ascii="Times New Roman" w:hAnsi="Times New Roman" w:cs="Times New Roman"/>
          <w:color w:val="000000"/>
          <w:sz w:val="28"/>
          <w:szCs w:val="28"/>
        </w:rPr>
        <w:t xml:space="preserve"> заочно (например, через социальные сети, сайты органов местного самоуправления, публикации в СМИ)</w:t>
      </w:r>
      <w:r w:rsidR="00762BCF">
        <w:rPr>
          <w:rFonts w:ascii="Times New Roman" w:hAnsi="Times New Roman" w:cs="Times New Roman"/>
          <w:color w:val="000000"/>
          <w:sz w:val="28"/>
          <w:szCs w:val="28"/>
        </w:rPr>
        <w:t xml:space="preserve"> – что очень актуально в нынешних условиях, связанных с распространением </w:t>
      </w:r>
      <w:r w:rsidR="00762BCF">
        <w:rPr>
          <w:rFonts w:ascii="Times New Roman" w:hAnsi="Times New Roman" w:cs="Times New Roman"/>
          <w:color w:val="000000"/>
          <w:sz w:val="28"/>
          <w:szCs w:val="28"/>
          <w:lang w:val="en-US"/>
        </w:rPr>
        <w:t>COVID</w:t>
      </w:r>
      <w:r w:rsidR="00762BCF" w:rsidRPr="00762BCF">
        <w:rPr>
          <w:rFonts w:ascii="Times New Roman" w:hAnsi="Times New Roman" w:cs="Times New Roman"/>
          <w:color w:val="000000"/>
          <w:sz w:val="28"/>
          <w:szCs w:val="28"/>
        </w:rPr>
        <w:t>-19.</w:t>
      </w:r>
      <w:r w:rsidR="00762BCF">
        <w:rPr>
          <w:rFonts w:ascii="Times New Roman" w:hAnsi="Times New Roman" w:cs="Times New Roman"/>
          <w:color w:val="000000"/>
          <w:sz w:val="28"/>
          <w:szCs w:val="28"/>
        </w:rPr>
        <w:t>Кроме того, такую работу необходимо проводить</w:t>
      </w:r>
      <w:r>
        <w:rPr>
          <w:rFonts w:ascii="Times New Roman" w:hAnsi="Times New Roman" w:cs="Times New Roman"/>
          <w:color w:val="000000"/>
          <w:sz w:val="28"/>
          <w:szCs w:val="28"/>
        </w:rPr>
        <w:t xml:space="preserve"> очно, в формате живого общения с данной категорией лиц в рамках семинаров, совещаний и т.д.</w:t>
      </w:r>
    </w:p>
    <w:p w:rsidR="00DF4EE9" w:rsidRPr="00312EE2" w:rsidRDefault="00DF4EE9" w:rsidP="00DF4EE9">
      <w:pPr>
        <w:tabs>
          <w:tab w:val="left" w:pos="709"/>
        </w:tabs>
        <w:autoSpaceDE w:val="0"/>
        <w:autoSpaceDN w:val="0"/>
        <w:adjustRightInd w:val="0"/>
        <w:spacing w:after="0" w:line="276"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Очень важна будет </w:t>
      </w:r>
      <w:r w:rsidRPr="00312EE2">
        <w:rPr>
          <w:rFonts w:ascii="Times New Roman" w:hAnsi="Times New Roman" w:cs="Times New Roman"/>
          <w:color w:val="000000"/>
          <w:sz w:val="28"/>
          <w:szCs w:val="28"/>
        </w:rPr>
        <w:t>работ</w:t>
      </w:r>
      <w:r>
        <w:rPr>
          <w:rFonts w:ascii="Times New Roman" w:hAnsi="Times New Roman" w:cs="Times New Roman"/>
          <w:color w:val="000000"/>
          <w:sz w:val="28"/>
          <w:szCs w:val="28"/>
        </w:rPr>
        <w:t>а</w:t>
      </w:r>
      <w:r w:rsidRPr="00312EE2">
        <w:rPr>
          <w:rFonts w:ascii="Times New Roman" w:hAnsi="Times New Roman" w:cs="Times New Roman"/>
          <w:color w:val="000000"/>
          <w:sz w:val="28"/>
          <w:szCs w:val="28"/>
        </w:rPr>
        <w:t xml:space="preserve"> по проведению мониторинга потребности в кадрах в разрезе предприятий и организаций района</w:t>
      </w:r>
      <w:r>
        <w:rPr>
          <w:rFonts w:ascii="Times New Roman" w:hAnsi="Times New Roman" w:cs="Times New Roman"/>
          <w:color w:val="000000"/>
          <w:sz w:val="28"/>
          <w:szCs w:val="28"/>
        </w:rPr>
        <w:t>. Это должно позволить</w:t>
      </w:r>
      <w:r w:rsidR="00703FB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w:t>
      </w:r>
      <w:r w:rsidRPr="00312EE2">
        <w:rPr>
          <w:rFonts w:ascii="Times New Roman" w:hAnsi="Times New Roman" w:cs="Times New Roman"/>
          <w:color w:val="000000"/>
          <w:sz w:val="28"/>
          <w:szCs w:val="28"/>
        </w:rPr>
        <w:t>формирова</w:t>
      </w:r>
      <w:r>
        <w:rPr>
          <w:rFonts w:ascii="Times New Roman" w:hAnsi="Times New Roman" w:cs="Times New Roman"/>
          <w:color w:val="000000"/>
          <w:sz w:val="28"/>
          <w:szCs w:val="28"/>
        </w:rPr>
        <w:t>ть</w:t>
      </w:r>
      <w:r w:rsidRPr="00312EE2">
        <w:rPr>
          <w:rFonts w:ascii="Times New Roman" w:hAnsi="Times New Roman" w:cs="Times New Roman"/>
          <w:color w:val="000000"/>
          <w:sz w:val="28"/>
          <w:szCs w:val="28"/>
        </w:rPr>
        <w:t xml:space="preserve"> реальн</w:t>
      </w:r>
      <w:r>
        <w:rPr>
          <w:rFonts w:ascii="Times New Roman" w:hAnsi="Times New Roman" w:cs="Times New Roman"/>
          <w:color w:val="000000"/>
          <w:sz w:val="28"/>
          <w:szCs w:val="28"/>
        </w:rPr>
        <w:t>ую картину, отражающую</w:t>
      </w:r>
      <w:r w:rsidRPr="00312EE2">
        <w:rPr>
          <w:rFonts w:ascii="Times New Roman" w:hAnsi="Times New Roman" w:cs="Times New Roman"/>
          <w:color w:val="000000"/>
          <w:sz w:val="28"/>
          <w:szCs w:val="28"/>
        </w:rPr>
        <w:t xml:space="preserve"> востребованн</w:t>
      </w:r>
      <w:r>
        <w:rPr>
          <w:rFonts w:ascii="Times New Roman" w:hAnsi="Times New Roman" w:cs="Times New Roman"/>
          <w:color w:val="000000"/>
          <w:sz w:val="28"/>
          <w:szCs w:val="28"/>
        </w:rPr>
        <w:t>ость специалистов с определенными</w:t>
      </w:r>
      <w:r w:rsidRPr="00312EE2">
        <w:rPr>
          <w:rFonts w:ascii="Times New Roman" w:hAnsi="Times New Roman" w:cs="Times New Roman"/>
          <w:color w:val="000000"/>
          <w:sz w:val="28"/>
          <w:szCs w:val="28"/>
        </w:rPr>
        <w:t xml:space="preserve"> навык</w:t>
      </w:r>
      <w:r>
        <w:rPr>
          <w:rFonts w:ascii="Times New Roman" w:hAnsi="Times New Roman" w:cs="Times New Roman"/>
          <w:color w:val="000000"/>
          <w:sz w:val="28"/>
          <w:szCs w:val="28"/>
        </w:rPr>
        <w:t>ами</w:t>
      </w:r>
      <w:r w:rsidRPr="00312EE2">
        <w:rPr>
          <w:rFonts w:ascii="Times New Roman" w:hAnsi="Times New Roman" w:cs="Times New Roman"/>
          <w:color w:val="000000"/>
          <w:sz w:val="28"/>
          <w:szCs w:val="28"/>
        </w:rPr>
        <w:t xml:space="preserve"> и квалификаци</w:t>
      </w:r>
      <w:r>
        <w:rPr>
          <w:rFonts w:ascii="Times New Roman" w:hAnsi="Times New Roman" w:cs="Times New Roman"/>
          <w:color w:val="000000"/>
          <w:sz w:val="28"/>
          <w:szCs w:val="28"/>
        </w:rPr>
        <w:t>ей</w:t>
      </w:r>
      <w:r w:rsidRPr="00312EE2">
        <w:rPr>
          <w:rFonts w:ascii="Times New Roman" w:hAnsi="Times New Roman" w:cs="Times New Roman"/>
          <w:color w:val="000000"/>
          <w:sz w:val="28"/>
          <w:szCs w:val="28"/>
        </w:rPr>
        <w:t xml:space="preserve"> с </w:t>
      </w:r>
      <w:r>
        <w:rPr>
          <w:rFonts w:ascii="Times New Roman" w:hAnsi="Times New Roman" w:cs="Times New Roman"/>
          <w:color w:val="000000"/>
          <w:sz w:val="28"/>
          <w:szCs w:val="28"/>
        </w:rPr>
        <w:t>целью более полного удовлетворения</w:t>
      </w:r>
      <w:r w:rsidRPr="00312EE2">
        <w:rPr>
          <w:rFonts w:ascii="Times New Roman" w:hAnsi="Times New Roman" w:cs="Times New Roman"/>
          <w:color w:val="000000"/>
          <w:sz w:val="28"/>
          <w:szCs w:val="28"/>
        </w:rPr>
        <w:t xml:space="preserve"> потребностей хозяйствующих субъектов</w:t>
      </w:r>
      <w:r>
        <w:rPr>
          <w:rFonts w:ascii="Times New Roman" w:hAnsi="Times New Roman" w:cs="Times New Roman"/>
          <w:color w:val="000000"/>
          <w:sz w:val="28"/>
          <w:szCs w:val="28"/>
        </w:rPr>
        <w:t xml:space="preserve"> в работниках</w:t>
      </w:r>
      <w:r w:rsidRPr="00312EE2">
        <w:rPr>
          <w:rFonts w:ascii="Times New Roman" w:hAnsi="Times New Roman" w:cs="Times New Roman"/>
          <w:color w:val="000000"/>
          <w:sz w:val="28"/>
          <w:szCs w:val="28"/>
        </w:rPr>
        <w:t>.</w:t>
      </w:r>
    </w:p>
    <w:p w:rsidR="00DF4EE9" w:rsidRDefault="00DF4EE9" w:rsidP="00DF4EE9">
      <w:pPr>
        <w:tabs>
          <w:tab w:val="left" w:pos="709"/>
        </w:tabs>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Особое внимание необходимо уделять поддержке и стимулированию трудовых успехов работников организаций и предприятий, в том числе и социальной сферы, и активных членов социально ориентированных некоммерческих организаций. Следует продолжать работу по созданию условий и охраны труда в предприятиях и организациях района, проводить работу по профилактике и предупреждению травматизма. </w:t>
      </w:r>
    </w:p>
    <w:p w:rsidR="00DF4EE9" w:rsidRDefault="00DF4EE9" w:rsidP="00DF4EE9">
      <w:pPr>
        <w:tabs>
          <w:tab w:val="left" w:pos="709"/>
        </w:tabs>
        <w:autoSpaceDE w:val="0"/>
        <w:autoSpaceDN w:val="0"/>
        <w:adjustRightInd w:val="0"/>
        <w:spacing w:after="0" w:line="276" w:lineRule="auto"/>
        <w:ind w:firstLine="709"/>
        <w:jc w:val="both"/>
        <w:rPr>
          <w:rFonts w:ascii="Times New Roman" w:hAnsi="Times New Roman" w:cs="Times New Roman"/>
          <w:color w:val="000000"/>
          <w:sz w:val="28"/>
          <w:szCs w:val="28"/>
        </w:rPr>
      </w:pPr>
      <w:r w:rsidRPr="00312EE2">
        <w:rPr>
          <w:rFonts w:ascii="Times New Roman" w:hAnsi="Times New Roman" w:cs="Times New Roman"/>
          <w:color w:val="000000"/>
          <w:sz w:val="28"/>
          <w:szCs w:val="28"/>
        </w:rPr>
        <w:t xml:space="preserve">Объединение усилий предприятий и организаций </w:t>
      </w:r>
      <w:r>
        <w:rPr>
          <w:rFonts w:ascii="Times New Roman" w:hAnsi="Times New Roman" w:cs="Times New Roman"/>
          <w:color w:val="000000"/>
          <w:sz w:val="28"/>
          <w:szCs w:val="28"/>
        </w:rPr>
        <w:t>реального</w:t>
      </w:r>
      <w:r w:rsidRPr="00312EE2">
        <w:rPr>
          <w:rFonts w:ascii="Times New Roman" w:hAnsi="Times New Roman" w:cs="Times New Roman"/>
          <w:color w:val="000000"/>
          <w:sz w:val="28"/>
          <w:szCs w:val="28"/>
        </w:rPr>
        <w:t xml:space="preserve"> сектора экономики, образовательных учреждений района, профильных учреждений по профессиональной подготовке кадров, создание системы ранней практики молодежи на предприятиях и </w:t>
      </w:r>
      <w:r>
        <w:rPr>
          <w:rFonts w:ascii="Times New Roman" w:hAnsi="Times New Roman" w:cs="Times New Roman"/>
          <w:color w:val="000000"/>
          <w:sz w:val="28"/>
          <w:szCs w:val="28"/>
        </w:rPr>
        <w:t xml:space="preserve">организациях, </w:t>
      </w:r>
      <w:r w:rsidRPr="00312EE2">
        <w:rPr>
          <w:rFonts w:ascii="Times New Roman" w:hAnsi="Times New Roman" w:cs="Times New Roman"/>
          <w:color w:val="000000"/>
          <w:sz w:val="28"/>
          <w:szCs w:val="28"/>
        </w:rPr>
        <w:t>в том числе в школьном возрасте, с учетом наклонностей детей, внедрение системы ранней профориентации – первоочередные меры, которые будут актуальны и значимы для достижения стратегической цели.</w:t>
      </w:r>
      <w:r w:rsidR="00762BCF">
        <w:rPr>
          <w:rFonts w:ascii="Times New Roman" w:hAnsi="Times New Roman" w:cs="Times New Roman"/>
          <w:color w:val="000000"/>
          <w:sz w:val="28"/>
          <w:szCs w:val="28"/>
        </w:rPr>
        <w:t xml:space="preserve"> Это должно дать возможность людям реализовывать себя именно в любимых для них сферах, полностью раскрывать свой потенциал.</w:t>
      </w:r>
    </w:p>
    <w:p w:rsidR="00DF4EE9" w:rsidRDefault="00DF4EE9" w:rsidP="00DF4EE9">
      <w:pPr>
        <w:tabs>
          <w:tab w:val="left" w:pos="709"/>
        </w:tabs>
        <w:autoSpaceDE w:val="0"/>
        <w:autoSpaceDN w:val="0"/>
        <w:adjustRightInd w:val="0"/>
        <w:spacing w:after="0" w:line="276"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Стратегические показатели в увязке с задачей </w:t>
      </w:r>
      <w:r w:rsidRPr="005A0165">
        <w:rPr>
          <w:rFonts w:ascii="Times New Roman" w:hAnsi="Times New Roman" w:cs="Times New Roman"/>
          <w:color w:val="000000"/>
          <w:sz w:val="28"/>
          <w:szCs w:val="28"/>
        </w:rPr>
        <w:t>«</w:t>
      </w:r>
      <w:r w:rsidRPr="005A0165">
        <w:rPr>
          <w:rFonts w:ascii="Times New Roman" w:hAnsi="Times New Roman" w:cs="Times New Roman"/>
          <w:sz w:val="28"/>
          <w:szCs w:val="28"/>
        </w:rPr>
        <w:t>Развитие сферы социально-трудовых отношений»</w:t>
      </w:r>
      <w:r w:rsidRPr="00324219">
        <w:rPr>
          <w:rFonts w:ascii="Times New Roman" w:hAnsi="Times New Roman" w:cs="Times New Roman"/>
          <w:color w:val="000000"/>
          <w:sz w:val="28"/>
          <w:szCs w:val="28"/>
        </w:rPr>
        <w:t>:</w:t>
      </w:r>
    </w:p>
    <w:p w:rsidR="00DF4EE9" w:rsidRPr="00324219" w:rsidRDefault="00DF4EE9" w:rsidP="00DF4EE9">
      <w:pPr>
        <w:tabs>
          <w:tab w:val="left" w:pos="709"/>
        </w:tabs>
        <w:autoSpaceDE w:val="0"/>
        <w:autoSpaceDN w:val="0"/>
        <w:adjustRightInd w:val="0"/>
        <w:spacing w:after="0" w:line="276" w:lineRule="auto"/>
        <w:ind w:firstLine="709"/>
        <w:jc w:val="both"/>
        <w:rPr>
          <w:rFonts w:ascii="Times New Roman" w:hAnsi="Times New Roman" w:cs="Times New Roman"/>
          <w:i/>
          <w:iCs/>
          <w:sz w:val="28"/>
          <w:szCs w:val="28"/>
        </w:rPr>
      </w:pPr>
      <w:r w:rsidRPr="00324219">
        <w:rPr>
          <w:rFonts w:ascii="Times New Roman" w:hAnsi="Times New Roman" w:cs="Times New Roman"/>
          <w:i/>
          <w:iCs/>
          <w:color w:val="000000"/>
          <w:sz w:val="28"/>
          <w:szCs w:val="28"/>
        </w:rPr>
        <w:t xml:space="preserve">- </w:t>
      </w:r>
      <w:r w:rsidRPr="00324219">
        <w:rPr>
          <w:rFonts w:ascii="Times New Roman" w:hAnsi="Times New Roman" w:cs="Times New Roman"/>
          <w:i/>
          <w:iCs/>
          <w:sz w:val="28"/>
          <w:szCs w:val="28"/>
        </w:rPr>
        <w:t>Среднегодовая численность населения, тыс. чел.;</w:t>
      </w:r>
    </w:p>
    <w:p w:rsidR="00DF4EE9" w:rsidRPr="00324219" w:rsidRDefault="00DF4EE9" w:rsidP="00DF4EE9">
      <w:pPr>
        <w:tabs>
          <w:tab w:val="left" w:pos="709"/>
        </w:tabs>
        <w:autoSpaceDE w:val="0"/>
        <w:autoSpaceDN w:val="0"/>
        <w:adjustRightInd w:val="0"/>
        <w:spacing w:after="0" w:line="276" w:lineRule="auto"/>
        <w:ind w:firstLine="709"/>
        <w:jc w:val="both"/>
        <w:rPr>
          <w:rFonts w:ascii="Times New Roman" w:hAnsi="Times New Roman" w:cs="Times New Roman"/>
          <w:i/>
          <w:iCs/>
          <w:sz w:val="28"/>
          <w:szCs w:val="28"/>
        </w:rPr>
      </w:pPr>
      <w:r w:rsidRPr="00324219">
        <w:rPr>
          <w:rFonts w:ascii="Times New Roman" w:hAnsi="Times New Roman" w:cs="Times New Roman"/>
          <w:i/>
          <w:iCs/>
          <w:sz w:val="28"/>
          <w:szCs w:val="28"/>
        </w:rPr>
        <w:t>- Численность населения в трудоспособном возрасте, тыс. чел.;</w:t>
      </w:r>
    </w:p>
    <w:p w:rsidR="00DF4EE9" w:rsidRPr="00324219" w:rsidRDefault="00DF4EE9" w:rsidP="00DF4EE9">
      <w:pPr>
        <w:tabs>
          <w:tab w:val="left" w:pos="709"/>
        </w:tabs>
        <w:autoSpaceDE w:val="0"/>
        <w:autoSpaceDN w:val="0"/>
        <w:adjustRightInd w:val="0"/>
        <w:spacing w:after="0" w:line="276" w:lineRule="auto"/>
        <w:ind w:firstLine="709"/>
        <w:jc w:val="both"/>
        <w:rPr>
          <w:rFonts w:ascii="Times New Roman" w:hAnsi="Times New Roman" w:cs="Times New Roman"/>
          <w:i/>
          <w:iCs/>
          <w:sz w:val="28"/>
          <w:szCs w:val="28"/>
        </w:rPr>
      </w:pPr>
      <w:r w:rsidRPr="00324219">
        <w:rPr>
          <w:rFonts w:ascii="Times New Roman" w:hAnsi="Times New Roman" w:cs="Times New Roman"/>
          <w:i/>
          <w:iCs/>
          <w:sz w:val="28"/>
          <w:szCs w:val="28"/>
        </w:rPr>
        <w:t xml:space="preserve">- </w:t>
      </w:r>
      <w:r w:rsidRPr="00324219">
        <w:rPr>
          <w:rFonts w:ascii="Times New Roman" w:hAnsi="Times New Roman" w:cs="Times New Roman"/>
          <w:i/>
          <w:iCs/>
          <w:color w:val="000000"/>
          <w:sz w:val="28"/>
          <w:szCs w:val="28"/>
        </w:rPr>
        <w:t>Уровень зарегистрированной безработицы (на конец года)</w:t>
      </w:r>
      <w:r w:rsidRPr="00324219">
        <w:rPr>
          <w:rFonts w:ascii="Times New Roman" w:hAnsi="Times New Roman" w:cs="Times New Roman"/>
          <w:i/>
          <w:iCs/>
          <w:sz w:val="28"/>
          <w:szCs w:val="28"/>
        </w:rPr>
        <w:t>, %;</w:t>
      </w:r>
    </w:p>
    <w:p w:rsidR="00DF4EE9" w:rsidRPr="00324219" w:rsidRDefault="00DF4EE9" w:rsidP="00DF4EE9">
      <w:pPr>
        <w:tabs>
          <w:tab w:val="left" w:pos="709"/>
        </w:tabs>
        <w:autoSpaceDE w:val="0"/>
        <w:autoSpaceDN w:val="0"/>
        <w:adjustRightInd w:val="0"/>
        <w:spacing w:after="0" w:line="276" w:lineRule="auto"/>
        <w:ind w:firstLine="709"/>
        <w:jc w:val="both"/>
        <w:rPr>
          <w:rFonts w:ascii="Times New Roman" w:hAnsi="Times New Roman" w:cs="Times New Roman"/>
          <w:i/>
          <w:iCs/>
          <w:color w:val="000000"/>
          <w:sz w:val="28"/>
          <w:szCs w:val="28"/>
        </w:rPr>
      </w:pPr>
      <w:r w:rsidRPr="00324219">
        <w:rPr>
          <w:rFonts w:ascii="Times New Roman" w:hAnsi="Times New Roman" w:cs="Times New Roman"/>
          <w:i/>
          <w:iCs/>
          <w:color w:val="000000"/>
          <w:sz w:val="28"/>
          <w:szCs w:val="28"/>
        </w:rPr>
        <w:t xml:space="preserve">- </w:t>
      </w:r>
      <w:r w:rsidRPr="00324219">
        <w:rPr>
          <w:rFonts w:ascii="Times New Roman" w:hAnsi="Times New Roman" w:cs="Times New Roman"/>
          <w:i/>
          <w:iCs/>
          <w:sz w:val="28"/>
          <w:szCs w:val="28"/>
        </w:rPr>
        <w:t>Среднемесячная заработная плата, тыс. руб.</w:t>
      </w:r>
    </w:p>
    <w:p w:rsidR="00DF4EE9" w:rsidRDefault="00DF4EE9" w:rsidP="00DF4EE9">
      <w:pPr>
        <w:tabs>
          <w:tab w:val="left" w:pos="709"/>
        </w:tabs>
        <w:autoSpaceDE w:val="0"/>
        <w:autoSpaceDN w:val="0"/>
        <w:adjustRightInd w:val="0"/>
        <w:spacing w:after="0" w:line="276" w:lineRule="auto"/>
        <w:jc w:val="both"/>
        <w:rPr>
          <w:rFonts w:ascii="Times New Roman" w:hAnsi="Times New Roman" w:cs="Times New Roman"/>
          <w:color w:val="000000"/>
          <w:sz w:val="28"/>
          <w:szCs w:val="28"/>
        </w:rPr>
      </w:pPr>
    </w:p>
    <w:p w:rsidR="00D3098E" w:rsidRDefault="00D3098E" w:rsidP="00DF4EE9">
      <w:pPr>
        <w:tabs>
          <w:tab w:val="left" w:pos="709"/>
        </w:tabs>
        <w:autoSpaceDE w:val="0"/>
        <w:autoSpaceDN w:val="0"/>
        <w:adjustRightInd w:val="0"/>
        <w:spacing w:after="0" w:line="276" w:lineRule="auto"/>
        <w:jc w:val="both"/>
        <w:rPr>
          <w:rFonts w:ascii="Times New Roman" w:hAnsi="Times New Roman" w:cs="Times New Roman"/>
          <w:color w:val="000000"/>
          <w:sz w:val="28"/>
          <w:szCs w:val="28"/>
        </w:rPr>
      </w:pPr>
    </w:p>
    <w:p w:rsidR="00D3098E" w:rsidRDefault="00D3098E" w:rsidP="00DF4EE9">
      <w:pPr>
        <w:tabs>
          <w:tab w:val="left" w:pos="709"/>
        </w:tabs>
        <w:autoSpaceDE w:val="0"/>
        <w:autoSpaceDN w:val="0"/>
        <w:adjustRightInd w:val="0"/>
        <w:spacing w:after="0" w:line="276" w:lineRule="auto"/>
        <w:jc w:val="both"/>
        <w:rPr>
          <w:rFonts w:ascii="Times New Roman" w:hAnsi="Times New Roman" w:cs="Times New Roman"/>
          <w:color w:val="000000"/>
          <w:sz w:val="28"/>
          <w:szCs w:val="28"/>
        </w:rPr>
      </w:pPr>
    </w:p>
    <w:p w:rsidR="00DF4EE9" w:rsidRPr="00360849" w:rsidRDefault="00DF4EE9" w:rsidP="00DF4EE9">
      <w:pPr>
        <w:spacing w:after="0" w:line="276" w:lineRule="auto"/>
        <w:ind w:firstLine="709"/>
        <w:jc w:val="both"/>
        <w:rPr>
          <w:rFonts w:ascii="Times New Roman" w:hAnsi="Times New Roman" w:cs="Times New Roman"/>
          <w:b/>
          <w:sz w:val="28"/>
          <w:szCs w:val="28"/>
        </w:rPr>
      </w:pPr>
      <w:r w:rsidRPr="00767FD3">
        <w:rPr>
          <w:rFonts w:ascii="Times New Roman" w:hAnsi="Times New Roman" w:cs="Times New Roman"/>
          <w:b/>
          <w:sz w:val="28"/>
          <w:szCs w:val="28"/>
        </w:rPr>
        <w:t xml:space="preserve">Задача 2. Обеспечение населения доступным и </w:t>
      </w:r>
      <w:r>
        <w:rPr>
          <w:rFonts w:ascii="Times New Roman" w:hAnsi="Times New Roman" w:cs="Times New Roman"/>
          <w:b/>
          <w:sz w:val="28"/>
          <w:szCs w:val="28"/>
        </w:rPr>
        <w:t>качественным</w:t>
      </w:r>
      <w:r w:rsidRPr="00767FD3">
        <w:rPr>
          <w:rFonts w:ascii="Times New Roman" w:hAnsi="Times New Roman" w:cs="Times New Roman"/>
          <w:b/>
          <w:sz w:val="28"/>
          <w:szCs w:val="28"/>
        </w:rPr>
        <w:t xml:space="preserve"> жильем.</w:t>
      </w:r>
    </w:p>
    <w:p w:rsidR="00DF4EE9" w:rsidRDefault="00DF4EE9" w:rsidP="00DF4EE9">
      <w:pPr>
        <w:spacing w:after="0" w:line="276" w:lineRule="auto"/>
        <w:ind w:firstLine="720"/>
        <w:jc w:val="both"/>
        <w:rPr>
          <w:rFonts w:ascii="Times New Roman" w:hAnsi="Times New Roman" w:cs="Times New Roman"/>
          <w:sz w:val="28"/>
          <w:szCs w:val="28"/>
        </w:rPr>
      </w:pPr>
      <w:r w:rsidRPr="00312EE2">
        <w:rPr>
          <w:rFonts w:ascii="Times New Roman" w:hAnsi="Times New Roman" w:cs="Times New Roman"/>
          <w:sz w:val="28"/>
          <w:szCs w:val="28"/>
        </w:rPr>
        <w:t>Ориентир</w:t>
      </w:r>
      <w:r w:rsidRPr="00360849">
        <w:rPr>
          <w:rFonts w:ascii="Times New Roman" w:hAnsi="Times New Roman" w:cs="Times New Roman"/>
          <w:sz w:val="28"/>
          <w:szCs w:val="28"/>
        </w:rPr>
        <w:t xml:space="preserve"> – повышение доступности жилья для различных категорий населения путем </w:t>
      </w:r>
      <w:r>
        <w:rPr>
          <w:rFonts w:ascii="Times New Roman" w:hAnsi="Times New Roman" w:cs="Times New Roman"/>
          <w:sz w:val="28"/>
          <w:szCs w:val="28"/>
        </w:rPr>
        <w:t xml:space="preserve">применения в строительстве </w:t>
      </w:r>
      <w:r w:rsidRPr="00360849">
        <w:rPr>
          <w:rFonts w:ascii="Times New Roman" w:hAnsi="Times New Roman" w:cs="Times New Roman"/>
          <w:sz w:val="28"/>
          <w:szCs w:val="28"/>
        </w:rPr>
        <w:t xml:space="preserve"> современных технологий</w:t>
      </w:r>
      <w:r>
        <w:rPr>
          <w:rFonts w:ascii="Times New Roman" w:hAnsi="Times New Roman" w:cs="Times New Roman"/>
          <w:sz w:val="28"/>
          <w:szCs w:val="28"/>
        </w:rPr>
        <w:t>, позволяющих</w:t>
      </w:r>
      <w:r w:rsidRPr="00360849">
        <w:rPr>
          <w:rFonts w:ascii="Times New Roman" w:hAnsi="Times New Roman" w:cs="Times New Roman"/>
          <w:sz w:val="28"/>
          <w:szCs w:val="28"/>
        </w:rPr>
        <w:t xml:space="preserve"> удешеви</w:t>
      </w:r>
      <w:r>
        <w:rPr>
          <w:rFonts w:ascii="Times New Roman" w:hAnsi="Times New Roman" w:cs="Times New Roman"/>
          <w:sz w:val="28"/>
          <w:szCs w:val="28"/>
        </w:rPr>
        <w:t>ть</w:t>
      </w:r>
      <w:r w:rsidRPr="00360849">
        <w:rPr>
          <w:rFonts w:ascii="Times New Roman" w:hAnsi="Times New Roman" w:cs="Times New Roman"/>
          <w:sz w:val="28"/>
          <w:szCs w:val="28"/>
        </w:rPr>
        <w:t xml:space="preserve"> жилищно</w:t>
      </w:r>
      <w:r>
        <w:rPr>
          <w:rFonts w:ascii="Times New Roman" w:hAnsi="Times New Roman" w:cs="Times New Roman"/>
          <w:sz w:val="28"/>
          <w:szCs w:val="28"/>
        </w:rPr>
        <w:t>е</w:t>
      </w:r>
      <w:r w:rsidRPr="00360849">
        <w:rPr>
          <w:rFonts w:ascii="Times New Roman" w:hAnsi="Times New Roman" w:cs="Times New Roman"/>
          <w:sz w:val="28"/>
          <w:szCs w:val="28"/>
        </w:rPr>
        <w:t xml:space="preserve"> строительств</w:t>
      </w:r>
      <w:r w:rsidR="00AE0677">
        <w:rPr>
          <w:rFonts w:ascii="Times New Roman" w:hAnsi="Times New Roman" w:cs="Times New Roman"/>
          <w:sz w:val="28"/>
          <w:szCs w:val="28"/>
        </w:rPr>
        <w:t>о</w:t>
      </w:r>
      <w:r w:rsidRPr="00360849">
        <w:rPr>
          <w:rFonts w:ascii="Times New Roman" w:hAnsi="Times New Roman" w:cs="Times New Roman"/>
          <w:sz w:val="28"/>
          <w:szCs w:val="28"/>
        </w:rPr>
        <w:t xml:space="preserve">, </w:t>
      </w:r>
      <w:r>
        <w:rPr>
          <w:rFonts w:ascii="Times New Roman" w:hAnsi="Times New Roman" w:cs="Times New Roman"/>
          <w:sz w:val="28"/>
          <w:szCs w:val="28"/>
        </w:rPr>
        <w:t xml:space="preserve">обеспечения возможности участия в государственных </w:t>
      </w:r>
      <w:r w:rsidRPr="00360849">
        <w:rPr>
          <w:rFonts w:ascii="Times New Roman" w:hAnsi="Times New Roman" w:cs="Times New Roman"/>
          <w:sz w:val="28"/>
          <w:szCs w:val="28"/>
        </w:rPr>
        <w:t>жилищных программах</w:t>
      </w:r>
      <w:r>
        <w:rPr>
          <w:rFonts w:ascii="Times New Roman" w:hAnsi="Times New Roman" w:cs="Times New Roman"/>
          <w:sz w:val="28"/>
          <w:szCs w:val="28"/>
        </w:rPr>
        <w:t xml:space="preserve"> отдельных категорий граждан</w:t>
      </w:r>
      <w:r w:rsidRPr="00360849">
        <w:rPr>
          <w:rFonts w:ascii="Times New Roman" w:hAnsi="Times New Roman" w:cs="Times New Roman"/>
          <w:sz w:val="28"/>
          <w:szCs w:val="28"/>
        </w:rPr>
        <w:t>.</w:t>
      </w:r>
    </w:p>
    <w:p w:rsidR="00762BCF" w:rsidRPr="00360849" w:rsidRDefault="00762BCF" w:rsidP="00DF4EE9">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Очень актуальный ориентир с учетом происходящей </w:t>
      </w:r>
      <w:r w:rsidR="00541C99">
        <w:rPr>
          <w:rFonts w:ascii="Times New Roman" w:hAnsi="Times New Roman" w:cs="Times New Roman"/>
          <w:sz w:val="28"/>
          <w:szCs w:val="28"/>
        </w:rPr>
        <w:t xml:space="preserve">ситуации на рынке строительных материалов, которая характеризуется стремительным ростом цен (причем повышение цен происходит по 2-3 раза в месяц). </w:t>
      </w:r>
    </w:p>
    <w:p w:rsidR="00DF4EE9" w:rsidRPr="007D2F99" w:rsidRDefault="00DF4EE9" w:rsidP="00DF4EE9">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Для решения поставленных задач следует предпринять комплекс мер для </w:t>
      </w:r>
      <w:r w:rsidRPr="007D2F99">
        <w:rPr>
          <w:rFonts w:ascii="Times New Roman" w:hAnsi="Times New Roman" w:cs="Times New Roman"/>
          <w:sz w:val="28"/>
          <w:szCs w:val="28"/>
        </w:rPr>
        <w:t>реализаци</w:t>
      </w:r>
      <w:r>
        <w:rPr>
          <w:rFonts w:ascii="Times New Roman" w:hAnsi="Times New Roman" w:cs="Times New Roman"/>
          <w:sz w:val="28"/>
          <w:szCs w:val="28"/>
        </w:rPr>
        <w:t>и</w:t>
      </w:r>
      <w:r w:rsidRPr="007D2F99">
        <w:rPr>
          <w:rFonts w:ascii="Times New Roman" w:hAnsi="Times New Roman" w:cs="Times New Roman"/>
          <w:sz w:val="28"/>
          <w:szCs w:val="28"/>
        </w:rPr>
        <w:t xml:space="preserve"> новых инвестпроектов по производств</w:t>
      </w:r>
      <w:r>
        <w:rPr>
          <w:rFonts w:ascii="Times New Roman" w:hAnsi="Times New Roman" w:cs="Times New Roman"/>
          <w:sz w:val="28"/>
          <w:szCs w:val="28"/>
        </w:rPr>
        <w:t>у</w:t>
      </w:r>
      <w:r w:rsidRPr="007D2F99">
        <w:rPr>
          <w:rFonts w:ascii="Times New Roman" w:hAnsi="Times New Roman" w:cs="Times New Roman"/>
          <w:sz w:val="28"/>
          <w:szCs w:val="28"/>
        </w:rPr>
        <w:t xml:space="preserve"> высокотех</w:t>
      </w:r>
      <w:r w:rsidR="00AE0677">
        <w:rPr>
          <w:rFonts w:ascii="Times New Roman" w:hAnsi="Times New Roman" w:cs="Times New Roman"/>
          <w:sz w:val="28"/>
          <w:szCs w:val="28"/>
        </w:rPr>
        <w:t>-</w:t>
      </w:r>
      <w:r w:rsidRPr="007D2F99">
        <w:rPr>
          <w:rFonts w:ascii="Times New Roman" w:hAnsi="Times New Roman" w:cs="Times New Roman"/>
          <w:sz w:val="28"/>
          <w:szCs w:val="28"/>
        </w:rPr>
        <w:t>нологичных строительных материалов – экономичных по стоимости и в то же время легких и энергоэффективных.</w:t>
      </w:r>
      <w:r>
        <w:rPr>
          <w:rFonts w:ascii="Times New Roman" w:hAnsi="Times New Roman" w:cs="Times New Roman"/>
          <w:sz w:val="28"/>
          <w:szCs w:val="28"/>
        </w:rPr>
        <w:t xml:space="preserve"> Данные мероприятия одновременно будут решать две задачи – создание производства современных строительных материалов и диверсификация экономики района. </w:t>
      </w:r>
      <w:r w:rsidRPr="007D2F99">
        <w:rPr>
          <w:rFonts w:ascii="Times New Roman" w:hAnsi="Times New Roman" w:cs="Times New Roman"/>
          <w:sz w:val="28"/>
          <w:szCs w:val="28"/>
        </w:rPr>
        <w:t xml:space="preserve"> При этом важно </w:t>
      </w:r>
      <w:r>
        <w:rPr>
          <w:rFonts w:ascii="Times New Roman" w:hAnsi="Times New Roman" w:cs="Times New Roman"/>
          <w:sz w:val="28"/>
          <w:szCs w:val="28"/>
        </w:rPr>
        <w:t>тесное взаимодействие органов местного самоуправления с застройщиками, работающими на территории района. Это обусловлено тем, что процесс строительства жилья в соответствии с действующим законодательством обусловлен участием муниципалитета</w:t>
      </w:r>
      <w:r w:rsidRPr="00A0381A">
        <w:rPr>
          <w:rFonts w:ascii="Times New Roman" w:hAnsi="Times New Roman" w:cs="Times New Roman"/>
          <w:sz w:val="28"/>
          <w:szCs w:val="28"/>
        </w:rPr>
        <w:t>:</w:t>
      </w:r>
      <w:r>
        <w:rPr>
          <w:rFonts w:ascii="Times New Roman" w:hAnsi="Times New Roman" w:cs="Times New Roman"/>
          <w:sz w:val="28"/>
          <w:szCs w:val="28"/>
        </w:rPr>
        <w:t xml:space="preserve"> предоставление земельных участков под ИЖС, получение разрешения</w:t>
      </w:r>
      <w:r w:rsidR="00D3098E">
        <w:rPr>
          <w:rFonts w:ascii="Times New Roman" w:hAnsi="Times New Roman" w:cs="Times New Roman"/>
          <w:sz w:val="28"/>
          <w:szCs w:val="28"/>
        </w:rPr>
        <w:t xml:space="preserve"> </w:t>
      </w:r>
      <w:r>
        <w:rPr>
          <w:rFonts w:ascii="Times New Roman" w:hAnsi="Times New Roman" w:cs="Times New Roman"/>
          <w:sz w:val="28"/>
          <w:szCs w:val="28"/>
        </w:rPr>
        <w:t xml:space="preserve">на отклонение от предельных параметров строительства (при необходимости), </w:t>
      </w:r>
      <w:r w:rsidR="00541C99">
        <w:rPr>
          <w:rFonts w:ascii="Times New Roman" w:hAnsi="Times New Roman" w:cs="Times New Roman"/>
          <w:sz w:val="28"/>
          <w:szCs w:val="28"/>
        </w:rPr>
        <w:t xml:space="preserve">и т. д. </w:t>
      </w:r>
    </w:p>
    <w:p w:rsidR="00DF4EE9" w:rsidRDefault="00DF4EE9" w:rsidP="00DF4EE9">
      <w:pPr>
        <w:autoSpaceDE w:val="0"/>
        <w:autoSpaceDN w:val="0"/>
        <w:adjustRightInd w:val="0"/>
        <w:spacing w:after="0" w:line="276"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Муниципалитет должен</w:t>
      </w:r>
      <w:r w:rsidRPr="006D1309">
        <w:rPr>
          <w:rFonts w:ascii="Times New Roman" w:hAnsi="Times New Roman" w:cs="Times New Roman"/>
          <w:color w:val="000000"/>
          <w:sz w:val="28"/>
          <w:szCs w:val="28"/>
        </w:rPr>
        <w:t xml:space="preserve"> эффективно </w:t>
      </w:r>
      <w:r>
        <w:rPr>
          <w:rFonts w:ascii="Times New Roman" w:hAnsi="Times New Roman" w:cs="Times New Roman"/>
          <w:color w:val="000000"/>
          <w:sz w:val="28"/>
          <w:szCs w:val="28"/>
        </w:rPr>
        <w:t xml:space="preserve">работать в направлении </w:t>
      </w:r>
      <w:r w:rsidRPr="006D1309">
        <w:rPr>
          <w:rFonts w:ascii="Times New Roman" w:hAnsi="Times New Roman" w:cs="Times New Roman"/>
          <w:color w:val="000000"/>
          <w:sz w:val="28"/>
          <w:szCs w:val="28"/>
        </w:rPr>
        <w:t>учета граждан, нуждающихся в улучшении жилищных условий, и обеспечени</w:t>
      </w:r>
      <w:r>
        <w:rPr>
          <w:rFonts w:ascii="Times New Roman" w:hAnsi="Times New Roman" w:cs="Times New Roman"/>
          <w:color w:val="000000"/>
          <w:sz w:val="28"/>
          <w:szCs w:val="28"/>
        </w:rPr>
        <w:t>я</w:t>
      </w:r>
      <w:r w:rsidRPr="006D1309">
        <w:rPr>
          <w:rFonts w:ascii="Times New Roman" w:hAnsi="Times New Roman" w:cs="Times New Roman"/>
          <w:color w:val="000000"/>
          <w:sz w:val="28"/>
          <w:szCs w:val="28"/>
        </w:rPr>
        <w:t xml:space="preserve"> их жильем</w:t>
      </w:r>
      <w:r>
        <w:rPr>
          <w:rFonts w:ascii="Times New Roman" w:hAnsi="Times New Roman" w:cs="Times New Roman"/>
          <w:color w:val="000000"/>
          <w:sz w:val="28"/>
          <w:szCs w:val="28"/>
        </w:rPr>
        <w:t>. Необходимо проведение мероприятий, направленных на</w:t>
      </w:r>
      <w:r w:rsidRPr="006D1309">
        <w:rPr>
          <w:rFonts w:ascii="Times New Roman" w:hAnsi="Times New Roman" w:cs="Times New Roman"/>
          <w:color w:val="000000"/>
          <w:sz w:val="28"/>
          <w:szCs w:val="28"/>
        </w:rPr>
        <w:t xml:space="preserve"> развитие института использования договоров социального найма жилых помещений, содействие развитию рынка услуг в сфере жилищно-коммунального хозяйства. </w:t>
      </w:r>
      <w:r>
        <w:rPr>
          <w:rFonts w:ascii="Times New Roman" w:hAnsi="Times New Roman" w:cs="Times New Roman"/>
          <w:color w:val="000000"/>
          <w:sz w:val="28"/>
          <w:szCs w:val="28"/>
        </w:rPr>
        <w:t>Важную роль в этом должно играть МЧП.</w:t>
      </w:r>
    </w:p>
    <w:p w:rsidR="00DF4EE9" w:rsidRDefault="00DF4EE9" w:rsidP="00DF4EE9">
      <w:pPr>
        <w:autoSpaceDE w:val="0"/>
        <w:autoSpaceDN w:val="0"/>
        <w:adjustRightInd w:val="0"/>
        <w:spacing w:after="0" w:line="276"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Необходимо провести работу, которая позволит стабильно сокращать очередь из детей-сирот </w:t>
      </w:r>
      <w:r w:rsidRPr="00E8721E">
        <w:rPr>
          <w:rFonts w:ascii="Times New Roman" w:hAnsi="Times New Roman" w:cs="Times New Roman"/>
          <w:color w:val="000000"/>
          <w:sz w:val="28"/>
          <w:szCs w:val="28"/>
        </w:rPr>
        <w:t>и лиц из их числа, получающих возможность заключения договоров найма жилья специализированного жилищного фонда непосредственно после совершеннолетия.</w:t>
      </w:r>
    </w:p>
    <w:p w:rsidR="00DF4EE9" w:rsidRDefault="00DF4EE9" w:rsidP="00DF4EE9">
      <w:pPr>
        <w:autoSpaceDE w:val="0"/>
        <w:autoSpaceDN w:val="0"/>
        <w:adjustRightInd w:val="0"/>
        <w:spacing w:after="0" w:line="276" w:lineRule="auto"/>
        <w:ind w:firstLine="72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Предстоит разработка механизмов по </w:t>
      </w:r>
      <w:r w:rsidRPr="00B0023C">
        <w:rPr>
          <w:rFonts w:ascii="Times New Roman" w:eastAsia="TimesNewRomanPSMT" w:hAnsi="Times New Roman" w:cs="Times New Roman"/>
          <w:sz w:val="28"/>
          <w:szCs w:val="28"/>
        </w:rPr>
        <w:t>строительств</w:t>
      </w:r>
      <w:r>
        <w:rPr>
          <w:rFonts w:ascii="Times New Roman" w:eastAsia="TimesNewRomanPSMT" w:hAnsi="Times New Roman" w:cs="Times New Roman"/>
          <w:sz w:val="28"/>
          <w:szCs w:val="28"/>
        </w:rPr>
        <w:t>у</w:t>
      </w:r>
      <w:r w:rsidRPr="00B0023C">
        <w:rPr>
          <w:rFonts w:ascii="Times New Roman" w:eastAsia="TimesNewRomanPSMT" w:hAnsi="Times New Roman" w:cs="Times New Roman"/>
          <w:sz w:val="28"/>
          <w:szCs w:val="28"/>
        </w:rPr>
        <w:t xml:space="preserve"> социального жилья, жилья эконом-класса, а также</w:t>
      </w:r>
      <w:r w:rsidR="00D3098E">
        <w:rPr>
          <w:rFonts w:ascii="Times New Roman" w:eastAsia="TimesNewRomanPSMT" w:hAnsi="Times New Roman" w:cs="Times New Roman"/>
          <w:sz w:val="28"/>
          <w:szCs w:val="28"/>
        </w:rPr>
        <w:t xml:space="preserve"> </w:t>
      </w:r>
      <w:r w:rsidRPr="00B0023C">
        <w:rPr>
          <w:rFonts w:ascii="Times New Roman" w:eastAsia="TimesNewRomanPSMT" w:hAnsi="Times New Roman" w:cs="Times New Roman"/>
          <w:sz w:val="28"/>
          <w:szCs w:val="28"/>
        </w:rPr>
        <w:t xml:space="preserve">муниципального жилья, </w:t>
      </w:r>
      <w:r>
        <w:rPr>
          <w:rFonts w:ascii="Times New Roman" w:eastAsia="TimesNewRomanPSMT" w:hAnsi="Times New Roman" w:cs="Times New Roman"/>
          <w:sz w:val="28"/>
          <w:szCs w:val="28"/>
        </w:rPr>
        <w:t>в том числе с</w:t>
      </w:r>
      <w:r w:rsidRPr="00B0023C">
        <w:rPr>
          <w:rFonts w:ascii="Times New Roman" w:eastAsia="TimesNewRomanPSMT" w:hAnsi="Times New Roman" w:cs="Times New Roman"/>
          <w:sz w:val="28"/>
          <w:szCs w:val="28"/>
        </w:rPr>
        <w:t xml:space="preserve"> участи</w:t>
      </w:r>
      <w:r>
        <w:rPr>
          <w:rFonts w:ascii="Times New Roman" w:eastAsia="TimesNewRomanPSMT" w:hAnsi="Times New Roman" w:cs="Times New Roman"/>
          <w:sz w:val="28"/>
          <w:szCs w:val="28"/>
        </w:rPr>
        <w:t>ем</w:t>
      </w:r>
      <w:r w:rsidRPr="00B0023C">
        <w:rPr>
          <w:rFonts w:ascii="Times New Roman" w:eastAsia="TimesNewRomanPSMT" w:hAnsi="Times New Roman" w:cs="Times New Roman"/>
          <w:sz w:val="28"/>
          <w:szCs w:val="28"/>
        </w:rPr>
        <w:t xml:space="preserve"> в государственных программах</w:t>
      </w:r>
      <w:r>
        <w:rPr>
          <w:rFonts w:ascii="Times New Roman" w:eastAsia="TimesNewRomanPSMT" w:hAnsi="Times New Roman" w:cs="Times New Roman"/>
          <w:sz w:val="28"/>
          <w:szCs w:val="28"/>
        </w:rPr>
        <w:t>.</w:t>
      </w:r>
    </w:p>
    <w:p w:rsidR="00DF4EE9" w:rsidRDefault="00DF4EE9" w:rsidP="00DF4EE9">
      <w:pPr>
        <w:autoSpaceDE w:val="0"/>
        <w:autoSpaceDN w:val="0"/>
        <w:adjustRightInd w:val="0"/>
        <w:spacing w:after="0" w:line="276"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 xml:space="preserve">Стратегические показатели в увязке с задачей </w:t>
      </w:r>
      <w:r w:rsidRPr="00655430">
        <w:rPr>
          <w:rFonts w:ascii="Times New Roman" w:hAnsi="Times New Roman" w:cs="Times New Roman"/>
          <w:color w:val="000000"/>
          <w:sz w:val="28"/>
          <w:szCs w:val="28"/>
        </w:rPr>
        <w:t>«</w:t>
      </w:r>
      <w:r w:rsidRPr="00655430">
        <w:rPr>
          <w:rFonts w:ascii="Times New Roman" w:hAnsi="Times New Roman" w:cs="Times New Roman"/>
          <w:sz w:val="28"/>
          <w:szCs w:val="28"/>
        </w:rPr>
        <w:t>Обеспечение населения доступным и комфортным жильем»</w:t>
      </w:r>
      <w:r w:rsidRPr="00324219">
        <w:rPr>
          <w:rFonts w:ascii="Times New Roman" w:hAnsi="Times New Roman" w:cs="Times New Roman"/>
          <w:sz w:val="28"/>
          <w:szCs w:val="28"/>
        </w:rPr>
        <w:t>:</w:t>
      </w:r>
    </w:p>
    <w:p w:rsidR="00DF4EE9" w:rsidRPr="00324219" w:rsidRDefault="00DF4EE9" w:rsidP="00DF4EE9">
      <w:pPr>
        <w:autoSpaceDE w:val="0"/>
        <w:autoSpaceDN w:val="0"/>
        <w:adjustRightInd w:val="0"/>
        <w:spacing w:after="0" w:line="276" w:lineRule="auto"/>
        <w:ind w:firstLine="708"/>
        <w:jc w:val="both"/>
        <w:rPr>
          <w:rFonts w:ascii="Times New Roman" w:hAnsi="Times New Roman" w:cs="Times New Roman"/>
          <w:i/>
          <w:iCs/>
          <w:color w:val="000000"/>
          <w:sz w:val="28"/>
          <w:szCs w:val="28"/>
        </w:rPr>
      </w:pPr>
      <w:r w:rsidRPr="00324219">
        <w:rPr>
          <w:rFonts w:ascii="Times New Roman" w:hAnsi="Times New Roman" w:cs="Times New Roman"/>
          <w:i/>
          <w:iCs/>
          <w:sz w:val="28"/>
          <w:szCs w:val="28"/>
        </w:rPr>
        <w:t xml:space="preserve">- </w:t>
      </w:r>
      <w:r w:rsidRPr="00324219">
        <w:rPr>
          <w:rFonts w:ascii="Times New Roman" w:hAnsi="Times New Roman" w:cs="Times New Roman"/>
          <w:i/>
          <w:iCs/>
          <w:color w:val="000000"/>
          <w:sz w:val="28"/>
          <w:szCs w:val="28"/>
        </w:rPr>
        <w:t>Ввод в действие жилых домов, кв.м;</w:t>
      </w:r>
    </w:p>
    <w:p w:rsidR="00DF4EE9" w:rsidRPr="00324219" w:rsidRDefault="00DF4EE9" w:rsidP="00DF4EE9">
      <w:pPr>
        <w:autoSpaceDE w:val="0"/>
        <w:autoSpaceDN w:val="0"/>
        <w:adjustRightInd w:val="0"/>
        <w:spacing w:after="0" w:line="276" w:lineRule="auto"/>
        <w:ind w:firstLine="708"/>
        <w:jc w:val="both"/>
        <w:rPr>
          <w:rFonts w:ascii="Times New Roman" w:hAnsi="Times New Roman" w:cs="Times New Roman"/>
          <w:i/>
          <w:iCs/>
          <w:color w:val="000000"/>
          <w:sz w:val="28"/>
          <w:szCs w:val="28"/>
        </w:rPr>
      </w:pPr>
      <w:r w:rsidRPr="00324219">
        <w:rPr>
          <w:rFonts w:ascii="Times New Roman" w:hAnsi="Times New Roman" w:cs="Times New Roman"/>
          <w:i/>
          <w:iCs/>
          <w:color w:val="000000"/>
          <w:sz w:val="28"/>
          <w:szCs w:val="28"/>
        </w:rPr>
        <w:t xml:space="preserve">- </w:t>
      </w:r>
      <w:r w:rsidRPr="00324219">
        <w:rPr>
          <w:rFonts w:ascii="Times New Roman" w:hAnsi="Times New Roman" w:cs="Times New Roman"/>
          <w:i/>
          <w:iCs/>
          <w:sz w:val="28"/>
          <w:szCs w:val="28"/>
        </w:rPr>
        <w:t>Общая площадь жилых помещений, приходящаяся в среднем на одного жителя, кв. м.</w:t>
      </w:r>
    </w:p>
    <w:p w:rsidR="00DF4EE9" w:rsidRDefault="00DF4EE9" w:rsidP="00DF4EE9">
      <w:pPr>
        <w:autoSpaceDE w:val="0"/>
        <w:autoSpaceDN w:val="0"/>
        <w:adjustRightInd w:val="0"/>
        <w:spacing w:after="0" w:line="276" w:lineRule="auto"/>
        <w:ind w:firstLine="709"/>
        <w:jc w:val="both"/>
        <w:rPr>
          <w:rFonts w:ascii="Times New Roman" w:hAnsi="Times New Roman" w:cs="Times New Roman"/>
          <w:color w:val="000000"/>
          <w:sz w:val="28"/>
          <w:szCs w:val="28"/>
        </w:rPr>
      </w:pPr>
    </w:p>
    <w:p w:rsidR="00DF4EE9" w:rsidRPr="002E0F16" w:rsidRDefault="00DF4EE9" w:rsidP="00DF4EE9">
      <w:pPr>
        <w:spacing w:after="0" w:line="276" w:lineRule="auto"/>
        <w:ind w:firstLine="709"/>
        <w:jc w:val="both"/>
        <w:rPr>
          <w:rFonts w:ascii="Times New Roman" w:hAnsi="Times New Roman" w:cs="Times New Roman"/>
          <w:b/>
          <w:sz w:val="28"/>
          <w:szCs w:val="28"/>
        </w:rPr>
      </w:pPr>
      <w:r w:rsidRPr="002E0F16">
        <w:rPr>
          <w:rFonts w:ascii="Times New Roman" w:hAnsi="Times New Roman" w:cs="Times New Roman"/>
          <w:b/>
          <w:sz w:val="28"/>
          <w:szCs w:val="28"/>
        </w:rPr>
        <w:t xml:space="preserve">Задача 3. </w:t>
      </w:r>
      <w:r>
        <w:rPr>
          <w:rFonts w:ascii="Times New Roman" w:hAnsi="Times New Roman" w:cs="Times New Roman"/>
          <w:b/>
          <w:sz w:val="28"/>
          <w:szCs w:val="28"/>
        </w:rPr>
        <w:t>Р</w:t>
      </w:r>
      <w:r w:rsidRPr="002E0F16">
        <w:rPr>
          <w:rFonts w:ascii="Times New Roman" w:hAnsi="Times New Roman" w:cs="Times New Roman"/>
          <w:b/>
          <w:sz w:val="28"/>
          <w:szCs w:val="28"/>
        </w:rPr>
        <w:t>азвитие сферы социальной защиты и обслуживания населения.</w:t>
      </w:r>
    </w:p>
    <w:p w:rsidR="00DF4EE9" w:rsidRPr="004B0A46" w:rsidRDefault="00DF4EE9" w:rsidP="00DF4EE9">
      <w:pPr>
        <w:spacing w:after="0" w:line="276" w:lineRule="auto"/>
        <w:ind w:firstLine="720"/>
        <w:jc w:val="both"/>
        <w:rPr>
          <w:rFonts w:ascii="Times New Roman" w:hAnsi="Times New Roman" w:cs="Times New Roman"/>
          <w:sz w:val="28"/>
          <w:szCs w:val="28"/>
        </w:rPr>
      </w:pPr>
      <w:r w:rsidRPr="004B0A46">
        <w:rPr>
          <w:rFonts w:ascii="Times New Roman" w:hAnsi="Times New Roman" w:cs="Times New Roman"/>
          <w:sz w:val="28"/>
          <w:szCs w:val="28"/>
        </w:rPr>
        <w:t xml:space="preserve">Ориентир – </w:t>
      </w:r>
      <w:r w:rsidR="00FA045E">
        <w:rPr>
          <w:rFonts w:ascii="Times New Roman" w:hAnsi="Times New Roman" w:cs="Times New Roman"/>
          <w:sz w:val="28"/>
          <w:szCs w:val="28"/>
        </w:rPr>
        <w:t>Крыловский</w:t>
      </w:r>
      <w:r w:rsidRPr="004B0A46">
        <w:rPr>
          <w:rFonts w:ascii="Times New Roman" w:hAnsi="Times New Roman" w:cs="Times New Roman"/>
          <w:sz w:val="28"/>
          <w:szCs w:val="28"/>
        </w:rPr>
        <w:t xml:space="preserve"> район – </w:t>
      </w:r>
      <w:r w:rsidR="00FA045E">
        <w:rPr>
          <w:rFonts w:ascii="Times New Roman" w:hAnsi="Times New Roman" w:cs="Times New Roman"/>
          <w:sz w:val="28"/>
          <w:szCs w:val="28"/>
        </w:rPr>
        <w:t>муниципальное образование</w:t>
      </w:r>
      <w:r w:rsidRPr="004B0A46">
        <w:rPr>
          <w:rFonts w:ascii="Times New Roman" w:hAnsi="Times New Roman" w:cs="Times New Roman"/>
          <w:sz w:val="28"/>
          <w:szCs w:val="28"/>
        </w:rPr>
        <w:t xml:space="preserve"> с современной</w:t>
      </w:r>
      <w:r w:rsidR="00FA045E">
        <w:rPr>
          <w:rFonts w:ascii="Times New Roman" w:hAnsi="Times New Roman" w:cs="Times New Roman"/>
          <w:sz w:val="28"/>
          <w:szCs w:val="28"/>
        </w:rPr>
        <w:t xml:space="preserve"> и</w:t>
      </w:r>
      <w:r w:rsidRPr="004B0A46">
        <w:rPr>
          <w:rFonts w:ascii="Times New Roman" w:hAnsi="Times New Roman" w:cs="Times New Roman"/>
          <w:sz w:val="28"/>
          <w:szCs w:val="28"/>
        </w:rPr>
        <w:t xml:space="preserve"> качественной сферой социальной защиты и обслуживания населения</w:t>
      </w:r>
      <w:r>
        <w:rPr>
          <w:rFonts w:ascii="Times New Roman" w:hAnsi="Times New Roman" w:cs="Times New Roman"/>
          <w:sz w:val="28"/>
          <w:szCs w:val="28"/>
        </w:rPr>
        <w:t>, комфортн</w:t>
      </w:r>
      <w:r w:rsidR="00FA045E">
        <w:rPr>
          <w:rFonts w:ascii="Times New Roman" w:hAnsi="Times New Roman" w:cs="Times New Roman"/>
          <w:sz w:val="28"/>
          <w:szCs w:val="28"/>
        </w:rPr>
        <w:t>ое</w:t>
      </w:r>
      <w:r w:rsidRPr="004B0A46">
        <w:rPr>
          <w:rFonts w:ascii="Times New Roman" w:hAnsi="Times New Roman" w:cs="Times New Roman"/>
          <w:sz w:val="28"/>
          <w:szCs w:val="28"/>
        </w:rPr>
        <w:t xml:space="preserve"> для проживания и реализации человеческого потенциала населения.</w:t>
      </w:r>
    </w:p>
    <w:p w:rsidR="00DF4EE9" w:rsidRDefault="00DF4EE9" w:rsidP="00DF4EE9">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Особое внимание нужно уделить развитию мер муниципальной поддержки отдельных категорий граждан, проживающих на территории района: ветеранам Великой Отечественной войны, ветеранам боевых действий, вдов ветеранов и др. </w:t>
      </w:r>
    </w:p>
    <w:p w:rsidR="00DF4EE9" w:rsidRPr="00FA045E" w:rsidRDefault="00DF4EE9" w:rsidP="00DF4EE9">
      <w:pPr>
        <w:spacing w:after="0" w:line="276" w:lineRule="auto"/>
        <w:ind w:firstLine="720"/>
        <w:jc w:val="both"/>
        <w:rPr>
          <w:rFonts w:ascii="Times New Roman" w:hAnsi="Times New Roman" w:cs="Times New Roman"/>
          <w:sz w:val="28"/>
          <w:szCs w:val="28"/>
        </w:rPr>
      </w:pPr>
      <w:r w:rsidRPr="00FA045E">
        <w:rPr>
          <w:rFonts w:ascii="Times New Roman" w:hAnsi="Times New Roman" w:cs="Times New Roman"/>
          <w:sz w:val="28"/>
          <w:szCs w:val="28"/>
        </w:rPr>
        <w:t>Система социальной поддержки должна работать на удовлетворение не только материальных, но и моральных потребностей. Социальная поддержка населения должна давать каждому чувство его важности востребованности. Это может быть достигнуто, в том числе, путем включения отдельных групп населения в активную общественную жизнь района.</w:t>
      </w:r>
    </w:p>
    <w:p w:rsidR="00DF4EE9" w:rsidRDefault="00DF4EE9" w:rsidP="00DF4EE9">
      <w:pPr>
        <w:spacing w:after="0" w:line="276" w:lineRule="auto"/>
        <w:ind w:firstLine="720"/>
        <w:jc w:val="both"/>
        <w:rPr>
          <w:rFonts w:ascii="Times New Roman" w:hAnsi="Times New Roman" w:cs="Times New Roman"/>
          <w:sz w:val="28"/>
          <w:szCs w:val="28"/>
        </w:rPr>
      </w:pPr>
      <w:r w:rsidRPr="002E0F16">
        <w:rPr>
          <w:rFonts w:ascii="Times New Roman" w:hAnsi="Times New Roman" w:cs="Times New Roman"/>
          <w:sz w:val="28"/>
          <w:szCs w:val="28"/>
        </w:rPr>
        <w:t xml:space="preserve">Важным направлением развития социальной защиты </w:t>
      </w:r>
      <w:r>
        <w:rPr>
          <w:rFonts w:ascii="Times New Roman" w:hAnsi="Times New Roman" w:cs="Times New Roman"/>
          <w:sz w:val="28"/>
          <w:szCs w:val="28"/>
        </w:rPr>
        <w:t xml:space="preserve">и поддержки </w:t>
      </w:r>
      <w:r w:rsidRPr="002E0F16">
        <w:rPr>
          <w:rFonts w:ascii="Times New Roman" w:hAnsi="Times New Roman" w:cs="Times New Roman"/>
          <w:sz w:val="28"/>
          <w:szCs w:val="28"/>
        </w:rPr>
        <w:t xml:space="preserve">является повышение </w:t>
      </w:r>
      <w:r w:rsidRPr="002E0F16">
        <w:rPr>
          <w:rFonts w:ascii="Times New Roman" w:hAnsi="Times New Roman" w:cs="Times New Roman"/>
          <w:color w:val="000000"/>
          <w:sz w:val="28"/>
          <w:szCs w:val="28"/>
        </w:rPr>
        <w:t xml:space="preserve">обеспечения беспрепятственного доступа к объектам социальной инфраструктуры </w:t>
      </w:r>
      <w:r w:rsidRPr="002E0F16">
        <w:rPr>
          <w:rFonts w:ascii="Times New Roman" w:hAnsi="Times New Roman" w:cs="Times New Roman"/>
          <w:sz w:val="28"/>
          <w:szCs w:val="28"/>
        </w:rPr>
        <w:t>для лиц с ограниченными возможностями («безбарьерная среда»)</w:t>
      </w:r>
      <w:r>
        <w:rPr>
          <w:rFonts w:ascii="Times New Roman" w:hAnsi="Times New Roman" w:cs="Times New Roman"/>
          <w:sz w:val="28"/>
          <w:szCs w:val="28"/>
        </w:rPr>
        <w:t xml:space="preserve">, </w:t>
      </w:r>
      <w:r w:rsidRPr="002E0F16">
        <w:rPr>
          <w:rFonts w:ascii="Times New Roman" w:hAnsi="Times New Roman" w:cs="Times New Roman"/>
          <w:sz w:val="28"/>
          <w:szCs w:val="28"/>
        </w:rPr>
        <w:t>увеличени</w:t>
      </w:r>
      <w:r>
        <w:rPr>
          <w:rFonts w:ascii="Times New Roman" w:hAnsi="Times New Roman" w:cs="Times New Roman"/>
          <w:sz w:val="28"/>
          <w:szCs w:val="28"/>
        </w:rPr>
        <w:t>е</w:t>
      </w:r>
      <w:r w:rsidRPr="002E0F16">
        <w:rPr>
          <w:rFonts w:ascii="Times New Roman" w:hAnsi="Times New Roman" w:cs="Times New Roman"/>
          <w:sz w:val="28"/>
          <w:szCs w:val="28"/>
        </w:rPr>
        <w:t xml:space="preserve"> доли объектов, доступных для инвалидов</w:t>
      </w:r>
      <w:r w:rsidR="00FA045E">
        <w:rPr>
          <w:rFonts w:ascii="Times New Roman" w:hAnsi="Times New Roman" w:cs="Times New Roman"/>
          <w:sz w:val="28"/>
          <w:szCs w:val="28"/>
        </w:rPr>
        <w:t xml:space="preserve"> (в идеальном варианте, доведение этого показателя до 100%)</w:t>
      </w:r>
      <w:r>
        <w:rPr>
          <w:rFonts w:ascii="Times New Roman" w:hAnsi="Times New Roman" w:cs="Times New Roman"/>
          <w:sz w:val="28"/>
          <w:szCs w:val="28"/>
        </w:rPr>
        <w:t>,</w:t>
      </w:r>
      <w:r w:rsidRPr="002E0F16">
        <w:rPr>
          <w:rFonts w:ascii="Times New Roman" w:hAnsi="Times New Roman" w:cs="Times New Roman"/>
          <w:sz w:val="28"/>
          <w:szCs w:val="28"/>
        </w:rPr>
        <w:t xml:space="preserve"> проведение экскурсий для инвалидов.</w:t>
      </w:r>
      <w:r w:rsidR="00D3098E">
        <w:rPr>
          <w:rFonts w:ascii="Times New Roman" w:hAnsi="Times New Roman" w:cs="Times New Roman"/>
          <w:sz w:val="28"/>
          <w:szCs w:val="28"/>
        </w:rPr>
        <w:t xml:space="preserve"> </w:t>
      </w:r>
      <w:r w:rsidR="00FA045E">
        <w:rPr>
          <w:rFonts w:ascii="Times New Roman" w:hAnsi="Times New Roman" w:cs="Times New Roman"/>
          <w:sz w:val="28"/>
          <w:szCs w:val="28"/>
        </w:rPr>
        <w:t>Р</w:t>
      </w:r>
      <w:r>
        <w:rPr>
          <w:rFonts w:ascii="Times New Roman" w:hAnsi="Times New Roman" w:cs="Times New Roman"/>
          <w:sz w:val="28"/>
          <w:szCs w:val="28"/>
        </w:rPr>
        <w:t xml:space="preserve">абота по обеспечению беспрепятственного доступа к объектам социальной инфраструктуры должна проводиться для создания реально удобной и практичной инфраструктуры.  </w:t>
      </w:r>
    </w:p>
    <w:p w:rsidR="00DF4EE9" w:rsidRPr="00593193" w:rsidRDefault="00DF4EE9" w:rsidP="00DF4EE9">
      <w:pPr>
        <w:spacing w:after="0" w:line="276" w:lineRule="auto"/>
        <w:ind w:firstLine="720"/>
        <w:jc w:val="both"/>
        <w:rPr>
          <w:rFonts w:ascii="Times New Roman" w:hAnsi="Times New Roman"/>
          <w:sz w:val="28"/>
          <w:szCs w:val="28"/>
          <w:lang w:eastAsia="ru-RU"/>
        </w:rPr>
      </w:pPr>
      <w:r>
        <w:rPr>
          <w:rFonts w:ascii="Times New Roman" w:hAnsi="Times New Roman" w:cs="Times New Roman"/>
          <w:sz w:val="28"/>
          <w:szCs w:val="28"/>
        </w:rPr>
        <w:t xml:space="preserve">Система социальной поддержки населения </w:t>
      </w:r>
      <w:r w:rsidR="00FA045E">
        <w:rPr>
          <w:rFonts w:ascii="Times New Roman" w:hAnsi="Times New Roman" w:cs="Times New Roman"/>
          <w:sz w:val="28"/>
          <w:szCs w:val="28"/>
        </w:rPr>
        <w:t>Крыловского</w:t>
      </w:r>
      <w:r>
        <w:rPr>
          <w:rFonts w:ascii="Times New Roman" w:hAnsi="Times New Roman" w:cs="Times New Roman"/>
          <w:sz w:val="28"/>
          <w:szCs w:val="28"/>
        </w:rPr>
        <w:t xml:space="preserve"> района должна отличаться </w:t>
      </w:r>
      <w:r w:rsidRPr="00066A97">
        <w:rPr>
          <w:rFonts w:ascii="Times New Roman" w:hAnsi="Times New Roman"/>
          <w:sz w:val="28"/>
          <w:szCs w:val="28"/>
          <w:lang w:eastAsia="ru-RU"/>
        </w:rPr>
        <w:t>адресностью и персонифицированностью социальных услуг при активном участии бизнеса и общества</w:t>
      </w:r>
      <w:r w:rsidRPr="00462312">
        <w:rPr>
          <w:rFonts w:ascii="Times New Roman" w:hAnsi="Times New Roman"/>
          <w:sz w:val="28"/>
          <w:szCs w:val="28"/>
          <w:lang w:eastAsia="ru-RU"/>
        </w:rPr>
        <w:t>:</w:t>
      </w:r>
    </w:p>
    <w:p w:rsidR="00DF4EE9" w:rsidRDefault="00DF4EE9" w:rsidP="00DF4EE9">
      <w:pPr>
        <w:spacing w:after="0" w:line="276" w:lineRule="auto"/>
        <w:ind w:firstLine="720"/>
        <w:jc w:val="both"/>
        <w:rPr>
          <w:rFonts w:ascii="Times New Roman" w:hAnsi="Times New Roman" w:cs="Times New Roman"/>
          <w:sz w:val="28"/>
          <w:szCs w:val="28"/>
        </w:rPr>
      </w:pPr>
      <w:r w:rsidRPr="00713BA1">
        <w:rPr>
          <w:rFonts w:ascii="Times New Roman" w:hAnsi="Times New Roman" w:cs="Times New Roman"/>
          <w:sz w:val="28"/>
          <w:szCs w:val="28"/>
        </w:rPr>
        <w:t>Предполагается содействовать созданию в районе общественных организаций, способных заниматься не только волонтерской, благотворительной и организационно-массовой деятельностью, но и вопросами реализации человеческого потенциала пенсионеров, инвалидов, детей-сирот и иных социально-незащищенных групп населения. В этом особую роль будут иметь меры поддержки социально-ориентированных некоммерческих организаций, развитие благотворительной деятельности, волонтерства и добровольчества.</w:t>
      </w:r>
    </w:p>
    <w:p w:rsidR="00DF4EE9" w:rsidRDefault="00DF4EE9" w:rsidP="00DF4EE9">
      <w:pPr>
        <w:spacing w:after="0" w:line="276" w:lineRule="auto"/>
        <w:ind w:firstLine="720"/>
        <w:jc w:val="both"/>
        <w:rPr>
          <w:rFonts w:ascii="Times New Roman" w:hAnsi="Times New Roman" w:cs="Times New Roman"/>
          <w:sz w:val="28"/>
          <w:szCs w:val="28"/>
        </w:rPr>
      </w:pPr>
      <w:r w:rsidRPr="00713BA1">
        <w:rPr>
          <w:rFonts w:ascii="Times New Roman" w:hAnsi="Times New Roman" w:cs="Times New Roman"/>
          <w:sz w:val="28"/>
          <w:szCs w:val="28"/>
        </w:rPr>
        <w:t>Актуальными будут содействие установлению партнерских связей с организациями, зарегистрированными в других муниципал</w:t>
      </w:r>
      <w:r>
        <w:rPr>
          <w:rFonts w:ascii="Times New Roman" w:hAnsi="Times New Roman" w:cs="Times New Roman"/>
          <w:sz w:val="28"/>
          <w:szCs w:val="28"/>
        </w:rPr>
        <w:t xml:space="preserve">итетах </w:t>
      </w:r>
      <w:r w:rsidR="00146D65">
        <w:rPr>
          <w:rFonts w:ascii="Times New Roman" w:hAnsi="Times New Roman" w:cs="Times New Roman"/>
          <w:sz w:val="28"/>
          <w:szCs w:val="28"/>
        </w:rPr>
        <w:t>С</w:t>
      </w:r>
      <w:r>
        <w:rPr>
          <w:rFonts w:ascii="Times New Roman" w:hAnsi="Times New Roman" w:cs="Times New Roman"/>
          <w:sz w:val="28"/>
          <w:szCs w:val="28"/>
        </w:rPr>
        <w:t>ЭЗ КК</w:t>
      </w:r>
      <w:r w:rsidRPr="00713BA1">
        <w:rPr>
          <w:rFonts w:ascii="Times New Roman" w:hAnsi="Times New Roman" w:cs="Times New Roman"/>
          <w:sz w:val="28"/>
          <w:szCs w:val="28"/>
        </w:rPr>
        <w:t>, занимающимися сходными видами деятельности, информирование жителей о деятельности социально-ориентированных некоммерческих организаций, презентация лучших социальных практик.</w:t>
      </w:r>
    </w:p>
    <w:p w:rsidR="00DF4EE9" w:rsidRPr="00713BA1" w:rsidRDefault="00DF4EE9" w:rsidP="00DF4EE9">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Стоит отметить, что сфера социальной поддержки населения должна быть обеспечена мотивированными и квалифицированными кадрами</w:t>
      </w:r>
      <w:r w:rsidR="00146D65">
        <w:rPr>
          <w:rFonts w:ascii="Times New Roman" w:hAnsi="Times New Roman" w:cs="Times New Roman"/>
          <w:sz w:val="28"/>
          <w:szCs w:val="28"/>
        </w:rPr>
        <w:t>.</w:t>
      </w:r>
    </w:p>
    <w:p w:rsidR="00DF4EE9" w:rsidRDefault="00DF4EE9" w:rsidP="00DF4EE9">
      <w:pPr>
        <w:spacing w:after="0" w:line="276" w:lineRule="auto"/>
        <w:ind w:firstLine="720"/>
        <w:jc w:val="both"/>
        <w:rPr>
          <w:rFonts w:ascii="Times New Roman" w:hAnsi="Times New Roman" w:cs="Times New Roman"/>
          <w:sz w:val="28"/>
          <w:szCs w:val="28"/>
        </w:rPr>
      </w:pPr>
      <w:r w:rsidRPr="00713BA1">
        <w:rPr>
          <w:rFonts w:ascii="Times New Roman" w:hAnsi="Times New Roman" w:cs="Times New Roman"/>
          <w:sz w:val="28"/>
          <w:szCs w:val="28"/>
        </w:rPr>
        <w:t>В целом реализация комплекса мер в сфере социальной защиты населения будет способствовать улучшению психологического климата в обществе, повышению продолжительности жизни жителей района.</w:t>
      </w:r>
    </w:p>
    <w:p w:rsidR="00DF4EE9" w:rsidRDefault="00DF4EE9" w:rsidP="00DF4EE9">
      <w:pPr>
        <w:autoSpaceDE w:val="0"/>
        <w:autoSpaceDN w:val="0"/>
        <w:adjustRightInd w:val="0"/>
        <w:spacing w:after="0" w:line="276"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 xml:space="preserve">Стратегические показатели в увязке с задачей </w:t>
      </w:r>
      <w:r w:rsidRPr="005A0165">
        <w:rPr>
          <w:rFonts w:ascii="Times New Roman" w:hAnsi="Times New Roman" w:cs="Times New Roman"/>
          <w:color w:val="000000"/>
          <w:sz w:val="28"/>
          <w:szCs w:val="28"/>
        </w:rPr>
        <w:t>«</w:t>
      </w:r>
      <w:r>
        <w:rPr>
          <w:rFonts w:ascii="Times New Roman" w:hAnsi="Times New Roman" w:cs="Times New Roman"/>
          <w:sz w:val="28"/>
          <w:szCs w:val="28"/>
        </w:rPr>
        <w:t>Р</w:t>
      </w:r>
      <w:r w:rsidRPr="003B5869">
        <w:rPr>
          <w:rFonts w:ascii="Times New Roman" w:hAnsi="Times New Roman" w:cs="Times New Roman"/>
          <w:sz w:val="28"/>
          <w:szCs w:val="28"/>
        </w:rPr>
        <w:t>азвитие сферы социальной защиты и обслуживания населения»</w:t>
      </w:r>
      <w:r w:rsidRPr="006841DA">
        <w:rPr>
          <w:rFonts w:ascii="Times New Roman" w:hAnsi="Times New Roman" w:cs="Times New Roman"/>
          <w:sz w:val="28"/>
          <w:szCs w:val="28"/>
        </w:rPr>
        <w:t>:</w:t>
      </w:r>
    </w:p>
    <w:p w:rsidR="00DF4EE9" w:rsidRPr="00277192" w:rsidRDefault="00DF4EE9" w:rsidP="00DF4EE9">
      <w:pPr>
        <w:autoSpaceDE w:val="0"/>
        <w:autoSpaceDN w:val="0"/>
        <w:adjustRightInd w:val="0"/>
        <w:spacing w:after="0" w:line="276" w:lineRule="auto"/>
        <w:ind w:firstLine="708"/>
        <w:jc w:val="both"/>
        <w:rPr>
          <w:rFonts w:ascii="Times New Roman" w:hAnsi="Times New Roman" w:cs="Times New Roman"/>
          <w:i/>
          <w:iCs/>
          <w:color w:val="000000"/>
          <w:sz w:val="28"/>
          <w:szCs w:val="28"/>
        </w:rPr>
      </w:pPr>
      <w:r>
        <w:rPr>
          <w:rFonts w:ascii="Times New Roman" w:hAnsi="Times New Roman" w:cs="Times New Roman"/>
          <w:color w:val="000000"/>
          <w:sz w:val="28"/>
          <w:szCs w:val="28"/>
        </w:rPr>
        <w:t xml:space="preserve">- </w:t>
      </w:r>
      <w:r w:rsidRPr="006841DA">
        <w:rPr>
          <w:rFonts w:ascii="Times New Roman" w:hAnsi="Times New Roman" w:cs="Times New Roman"/>
          <w:i/>
          <w:iCs/>
          <w:color w:val="000000"/>
          <w:sz w:val="28"/>
          <w:szCs w:val="28"/>
        </w:rPr>
        <w:t>Ожидаемая продолжительность жизни, лет</w:t>
      </w:r>
      <w:r w:rsidRPr="00277192">
        <w:rPr>
          <w:rFonts w:ascii="Times New Roman" w:hAnsi="Times New Roman" w:cs="Times New Roman"/>
          <w:i/>
          <w:iCs/>
          <w:color w:val="000000"/>
          <w:sz w:val="28"/>
          <w:szCs w:val="28"/>
        </w:rPr>
        <w:t>;</w:t>
      </w:r>
    </w:p>
    <w:p w:rsidR="00DF4EE9" w:rsidRDefault="00DF4EE9" w:rsidP="00DF4EE9">
      <w:pPr>
        <w:spacing w:after="0" w:line="276" w:lineRule="auto"/>
        <w:ind w:right="-105" w:firstLine="709"/>
        <w:jc w:val="both"/>
        <w:rPr>
          <w:rFonts w:ascii="Times New Roman" w:hAnsi="Times New Roman" w:cs="Times New Roman"/>
          <w:bCs/>
          <w:i/>
          <w:iCs/>
          <w:sz w:val="28"/>
          <w:szCs w:val="28"/>
        </w:rPr>
      </w:pPr>
      <w:r w:rsidRPr="006841DA">
        <w:rPr>
          <w:rFonts w:ascii="Times New Roman" w:hAnsi="Times New Roman" w:cs="Times New Roman"/>
          <w:i/>
          <w:iCs/>
          <w:color w:val="000000"/>
          <w:sz w:val="28"/>
          <w:szCs w:val="28"/>
        </w:rPr>
        <w:t xml:space="preserve">- </w:t>
      </w:r>
      <w:r w:rsidRPr="006841DA">
        <w:rPr>
          <w:rFonts w:ascii="Times New Roman" w:hAnsi="Times New Roman" w:cs="Times New Roman"/>
          <w:bCs/>
          <w:i/>
          <w:iCs/>
          <w:sz w:val="28"/>
          <w:szCs w:val="28"/>
        </w:rPr>
        <w:t xml:space="preserve">Общий коэффициент смертности, число умерших на 1000 человек населения. </w:t>
      </w:r>
    </w:p>
    <w:p w:rsidR="00DF4EE9" w:rsidRDefault="00DF4EE9" w:rsidP="00DF4EE9">
      <w:pPr>
        <w:spacing w:after="0" w:line="276" w:lineRule="auto"/>
        <w:ind w:right="-105" w:firstLine="709"/>
        <w:jc w:val="both"/>
        <w:rPr>
          <w:rFonts w:ascii="Times New Roman" w:hAnsi="Times New Roman" w:cs="Times New Roman"/>
          <w:bCs/>
          <w:i/>
          <w:iCs/>
          <w:sz w:val="28"/>
          <w:szCs w:val="28"/>
        </w:rPr>
      </w:pPr>
    </w:p>
    <w:p w:rsidR="00DF4EE9" w:rsidRPr="00D23487" w:rsidRDefault="00DF4EE9" w:rsidP="00DF4EE9">
      <w:pPr>
        <w:spacing w:after="0" w:line="276" w:lineRule="auto"/>
        <w:ind w:firstLine="709"/>
        <w:jc w:val="both"/>
        <w:rPr>
          <w:rFonts w:ascii="Times New Roman" w:hAnsi="Times New Roman" w:cs="Times New Roman"/>
          <w:b/>
          <w:sz w:val="28"/>
          <w:szCs w:val="28"/>
        </w:rPr>
      </w:pPr>
      <w:r w:rsidRPr="00D23487">
        <w:rPr>
          <w:rFonts w:ascii="Times New Roman" w:hAnsi="Times New Roman" w:cs="Times New Roman"/>
          <w:b/>
          <w:sz w:val="28"/>
          <w:szCs w:val="28"/>
        </w:rPr>
        <w:t>Задача 4. Развитие образования.</w:t>
      </w:r>
    </w:p>
    <w:p w:rsidR="00DF4EE9" w:rsidRDefault="00DF4EE9" w:rsidP="00DF4EE9">
      <w:pPr>
        <w:spacing w:after="0" w:line="276" w:lineRule="auto"/>
        <w:ind w:firstLine="720"/>
        <w:jc w:val="both"/>
        <w:rPr>
          <w:rFonts w:ascii="Times New Roman" w:hAnsi="Times New Roman"/>
          <w:bCs/>
          <w:sz w:val="28"/>
          <w:szCs w:val="28"/>
        </w:rPr>
      </w:pPr>
      <w:r w:rsidRPr="00D23487">
        <w:rPr>
          <w:rFonts w:ascii="Times New Roman" w:hAnsi="Times New Roman" w:cs="Times New Roman"/>
          <w:sz w:val="28"/>
          <w:szCs w:val="28"/>
        </w:rPr>
        <w:t>Ориентир –</w:t>
      </w:r>
      <w:r w:rsidR="00C0435F">
        <w:rPr>
          <w:rFonts w:ascii="Times New Roman" w:hAnsi="Times New Roman" w:cs="Times New Roman"/>
          <w:sz w:val="28"/>
          <w:szCs w:val="28"/>
        </w:rPr>
        <w:t>Крыловский</w:t>
      </w:r>
      <w:r>
        <w:rPr>
          <w:rFonts w:ascii="Times New Roman" w:hAnsi="Times New Roman" w:cs="Times New Roman"/>
          <w:sz w:val="28"/>
          <w:szCs w:val="28"/>
        </w:rPr>
        <w:t xml:space="preserve"> район – территория </w:t>
      </w:r>
      <w:r w:rsidRPr="0074715B">
        <w:rPr>
          <w:rFonts w:ascii="Times New Roman" w:hAnsi="Times New Roman"/>
          <w:bCs/>
          <w:sz w:val="28"/>
          <w:szCs w:val="28"/>
        </w:rPr>
        <w:t>обладающая сильной системой образования, отвечающей современным тенденциям, способной сформировать поколение молодых талантов, которая способна развиваться по инновационному пути</w:t>
      </w:r>
      <w:r>
        <w:rPr>
          <w:rFonts w:ascii="Times New Roman" w:hAnsi="Times New Roman"/>
          <w:bCs/>
          <w:sz w:val="28"/>
          <w:szCs w:val="28"/>
        </w:rPr>
        <w:t>.</w:t>
      </w:r>
    </w:p>
    <w:p w:rsidR="00761750" w:rsidRDefault="00761750" w:rsidP="00DF4EE9">
      <w:pPr>
        <w:spacing w:after="0" w:line="276" w:lineRule="auto"/>
        <w:ind w:firstLine="720"/>
        <w:jc w:val="both"/>
        <w:rPr>
          <w:rFonts w:ascii="Times New Roman" w:hAnsi="Times New Roman"/>
          <w:bCs/>
          <w:sz w:val="28"/>
          <w:szCs w:val="28"/>
        </w:rPr>
      </w:pPr>
    </w:p>
    <w:p w:rsidR="00761750" w:rsidRDefault="00761750" w:rsidP="00DF4EE9">
      <w:pPr>
        <w:spacing w:after="0" w:line="276" w:lineRule="auto"/>
        <w:ind w:firstLine="720"/>
        <w:jc w:val="both"/>
        <w:rPr>
          <w:rFonts w:ascii="Times New Roman" w:hAnsi="Times New Roman"/>
          <w:bCs/>
          <w:sz w:val="28"/>
          <w:szCs w:val="28"/>
        </w:rPr>
      </w:pPr>
      <w:r>
        <w:rPr>
          <w:rFonts w:ascii="Times New Roman" w:hAnsi="Times New Roman"/>
          <w:bCs/>
          <w:sz w:val="28"/>
          <w:szCs w:val="28"/>
        </w:rPr>
        <w:t>Дошкольное образование.</w:t>
      </w:r>
    </w:p>
    <w:p w:rsidR="00761750" w:rsidRDefault="00761750" w:rsidP="00DF4EE9">
      <w:pPr>
        <w:spacing w:after="0" w:line="276" w:lineRule="auto"/>
        <w:ind w:firstLine="720"/>
        <w:jc w:val="both"/>
        <w:rPr>
          <w:rFonts w:ascii="Times New Roman" w:hAnsi="Times New Roman" w:cs="Times New Roman"/>
          <w:sz w:val="28"/>
          <w:szCs w:val="28"/>
        </w:rPr>
      </w:pPr>
    </w:p>
    <w:p w:rsidR="00DF4EE9" w:rsidRDefault="00761750" w:rsidP="00DF4EE9">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В целях недопущения</w:t>
      </w:r>
      <w:r w:rsidR="00DF4EE9" w:rsidRPr="00D23487">
        <w:rPr>
          <w:rFonts w:ascii="Times New Roman" w:hAnsi="Times New Roman" w:cs="Times New Roman"/>
          <w:sz w:val="28"/>
          <w:szCs w:val="28"/>
        </w:rPr>
        <w:t xml:space="preserve"> очередности</w:t>
      </w:r>
      <w:r w:rsidR="00DF4EE9">
        <w:rPr>
          <w:rFonts w:ascii="Times New Roman" w:hAnsi="Times New Roman" w:cs="Times New Roman"/>
          <w:sz w:val="28"/>
          <w:szCs w:val="28"/>
        </w:rPr>
        <w:t xml:space="preserve"> (особенно в возрасте детей от 1,5 до 3 лет)</w:t>
      </w:r>
      <w:r w:rsidR="00DF4EE9" w:rsidRPr="00D23487">
        <w:rPr>
          <w:rFonts w:ascii="Times New Roman" w:hAnsi="Times New Roman" w:cs="Times New Roman"/>
          <w:sz w:val="28"/>
          <w:szCs w:val="28"/>
        </w:rPr>
        <w:t xml:space="preserve"> в дошкольные образовательные учреждения</w:t>
      </w:r>
      <w:r>
        <w:rPr>
          <w:rFonts w:ascii="Times New Roman" w:hAnsi="Times New Roman" w:cs="Times New Roman"/>
          <w:sz w:val="28"/>
          <w:szCs w:val="28"/>
        </w:rPr>
        <w:t>,</w:t>
      </w:r>
      <w:r w:rsidR="00D3098E">
        <w:rPr>
          <w:rFonts w:ascii="Times New Roman" w:hAnsi="Times New Roman" w:cs="Times New Roman"/>
          <w:sz w:val="28"/>
          <w:szCs w:val="28"/>
        </w:rPr>
        <w:t xml:space="preserve"> </w:t>
      </w:r>
      <w:r>
        <w:rPr>
          <w:rFonts w:ascii="Times New Roman" w:hAnsi="Times New Roman" w:cs="Times New Roman"/>
          <w:sz w:val="28"/>
          <w:szCs w:val="28"/>
        </w:rPr>
        <w:t xml:space="preserve">необходимо рассмотреть возможности </w:t>
      </w:r>
      <w:r w:rsidR="00DF4EE9" w:rsidRPr="00D23487">
        <w:rPr>
          <w:rFonts w:ascii="Times New Roman" w:hAnsi="Times New Roman" w:cs="Times New Roman"/>
          <w:sz w:val="28"/>
          <w:szCs w:val="28"/>
        </w:rPr>
        <w:t>строит</w:t>
      </w:r>
      <w:r w:rsidR="00DF4EE9">
        <w:rPr>
          <w:rFonts w:ascii="Times New Roman" w:hAnsi="Times New Roman" w:cs="Times New Roman"/>
          <w:sz w:val="28"/>
          <w:szCs w:val="28"/>
        </w:rPr>
        <w:t>ельства</w:t>
      </w:r>
      <w:r w:rsidR="00DF4EE9" w:rsidRPr="00D23487">
        <w:rPr>
          <w:rFonts w:ascii="Times New Roman" w:hAnsi="Times New Roman" w:cs="Times New Roman"/>
          <w:sz w:val="28"/>
          <w:szCs w:val="28"/>
        </w:rPr>
        <w:t xml:space="preserve"> новы</w:t>
      </w:r>
      <w:r w:rsidR="00DF4EE9">
        <w:rPr>
          <w:rFonts w:ascii="Times New Roman" w:hAnsi="Times New Roman" w:cs="Times New Roman"/>
          <w:sz w:val="28"/>
          <w:szCs w:val="28"/>
        </w:rPr>
        <w:t>х</w:t>
      </w:r>
      <w:r w:rsidR="00DF4EE9" w:rsidRPr="00D23487">
        <w:rPr>
          <w:rFonts w:ascii="Times New Roman" w:hAnsi="Times New Roman" w:cs="Times New Roman"/>
          <w:sz w:val="28"/>
          <w:szCs w:val="28"/>
        </w:rPr>
        <w:t xml:space="preserve"> детски</w:t>
      </w:r>
      <w:r w:rsidR="00DF4EE9">
        <w:rPr>
          <w:rFonts w:ascii="Times New Roman" w:hAnsi="Times New Roman" w:cs="Times New Roman"/>
          <w:sz w:val="28"/>
          <w:szCs w:val="28"/>
        </w:rPr>
        <w:t>х</w:t>
      </w:r>
      <w:r w:rsidR="00DF4EE9" w:rsidRPr="00D23487">
        <w:rPr>
          <w:rFonts w:ascii="Times New Roman" w:hAnsi="Times New Roman" w:cs="Times New Roman"/>
          <w:sz w:val="28"/>
          <w:szCs w:val="28"/>
        </w:rPr>
        <w:t xml:space="preserve"> сад</w:t>
      </w:r>
      <w:r w:rsidR="00DF4EE9">
        <w:rPr>
          <w:rFonts w:ascii="Times New Roman" w:hAnsi="Times New Roman" w:cs="Times New Roman"/>
          <w:sz w:val="28"/>
          <w:szCs w:val="28"/>
        </w:rPr>
        <w:t>ов, в том числе с использованием механизмов</w:t>
      </w:r>
      <w:r w:rsidR="00D3098E">
        <w:rPr>
          <w:rFonts w:ascii="Times New Roman" w:hAnsi="Times New Roman" w:cs="Times New Roman"/>
          <w:sz w:val="28"/>
          <w:szCs w:val="28"/>
        </w:rPr>
        <w:t xml:space="preserve"> </w:t>
      </w:r>
      <w:r w:rsidR="00DF4EE9">
        <w:rPr>
          <w:rFonts w:ascii="Times New Roman" w:hAnsi="Times New Roman" w:cs="Times New Roman"/>
          <w:sz w:val="28"/>
          <w:szCs w:val="28"/>
        </w:rPr>
        <w:t>МЧП и концессионных соглашений</w:t>
      </w:r>
      <w:r w:rsidR="00DF4EE9" w:rsidRPr="00D23487">
        <w:rPr>
          <w:rFonts w:ascii="Times New Roman" w:hAnsi="Times New Roman" w:cs="Times New Roman"/>
          <w:sz w:val="28"/>
          <w:szCs w:val="28"/>
        </w:rPr>
        <w:t>.</w:t>
      </w:r>
      <w:r w:rsidR="00DF4EE9">
        <w:rPr>
          <w:rFonts w:ascii="Times New Roman" w:hAnsi="Times New Roman" w:cs="Times New Roman"/>
          <w:sz w:val="28"/>
          <w:szCs w:val="28"/>
        </w:rPr>
        <w:t xml:space="preserve"> Также решение данной </w:t>
      </w:r>
      <w:r>
        <w:rPr>
          <w:rFonts w:ascii="Times New Roman" w:hAnsi="Times New Roman" w:cs="Times New Roman"/>
          <w:sz w:val="28"/>
          <w:szCs w:val="28"/>
        </w:rPr>
        <w:t>задачи может</w:t>
      </w:r>
      <w:r w:rsidR="00DF4EE9">
        <w:rPr>
          <w:rFonts w:ascii="Times New Roman" w:hAnsi="Times New Roman" w:cs="Times New Roman"/>
          <w:sz w:val="28"/>
          <w:szCs w:val="28"/>
        </w:rPr>
        <w:t xml:space="preserve"> б</w:t>
      </w:r>
      <w:r>
        <w:rPr>
          <w:rFonts w:ascii="Times New Roman" w:hAnsi="Times New Roman" w:cs="Times New Roman"/>
          <w:sz w:val="28"/>
          <w:szCs w:val="28"/>
        </w:rPr>
        <w:t>ыть</w:t>
      </w:r>
      <w:r w:rsidR="00DF4EE9">
        <w:rPr>
          <w:rFonts w:ascii="Times New Roman" w:hAnsi="Times New Roman" w:cs="Times New Roman"/>
          <w:sz w:val="28"/>
          <w:szCs w:val="28"/>
        </w:rPr>
        <w:t xml:space="preserve"> обеспечено за счет негосударственных образовательных учреждений, для чего необходимо проработать меры поддержки таким субъектам бизнеса.</w:t>
      </w:r>
    </w:p>
    <w:p w:rsidR="00DF4EE9" w:rsidRPr="00D23487" w:rsidRDefault="00DF4EE9" w:rsidP="00DF4EE9">
      <w:pPr>
        <w:spacing w:after="0" w:line="276" w:lineRule="auto"/>
        <w:ind w:firstLine="720"/>
        <w:jc w:val="both"/>
        <w:rPr>
          <w:rFonts w:ascii="Times New Roman" w:hAnsi="Times New Roman" w:cs="Times New Roman"/>
          <w:sz w:val="28"/>
          <w:szCs w:val="28"/>
        </w:rPr>
      </w:pPr>
      <w:r w:rsidRPr="00D23487">
        <w:rPr>
          <w:rFonts w:ascii="Times New Roman" w:hAnsi="Times New Roman" w:cs="Times New Roman"/>
          <w:sz w:val="28"/>
          <w:szCs w:val="28"/>
        </w:rPr>
        <w:t>Содержательная работа дошкольных образовательных организаций будет направлена на раннее выявление одаренных детей и последующее их развитие, обеспечение преемственности дошкольного и начального общего образования.</w:t>
      </w:r>
      <w:r w:rsidR="00761750">
        <w:rPr>
          <w:rFonts w:ascii="Times New Roman" w:hAnsi="Times New Roman" w:cs="Times New Roman"/>
          <w:sz w:val="28"/>
          <w:szCs w:val="28"/>
        </w:rPr>
        <w:t xml:space="preserve"> В дошкольных образовательных организациях необходимо применять индивидуальный подход в воспитании каждого ребенка. </w:t>
      </w:r>
    </w:p>
    <w:p w:rsidR="00DF4EE9" w:rsidRPr="00D23487" w:rsidRDefault="00DF4EE9" w:rsidP="00DF4EE9">
      <w:pPr>
        <w:spacing w:after="0" w:line="276" w:lineRule="auto"/>
        <w:ind w:firstLine="720"/>
        <w:jc w:val="both"/>
        <w:rPr>
          <w:rFonts w:ascii="Times New Roman" w:hAnsi="Times New Roman" w:cs="Times New Roman"/>
          <w:sz w:val="28"/>
          <w:szCs w:val="28"/>
        </w:rPr>
      </w:pPr>
      <w:r w:rsidRPr="00D23487">
        <w:rPr>
          <w:rFonts w:ascii="Times New Roman" w:hAnsi="Times New Roman" w:cs="Times New Roman"/>
          <w:sz w:val="28"/>
          <w:szCs w:val="28"/>
        </w:rPr>
        <w:t>Предполагается внедрение вариативных программ дополнительного образования на базе различных дошкольных образовательных организаций</w:t>
      </w:r>
      <w:r>
        <w:rPr>
          <w:rFonts w:ascii="Times New Roman" w:hAnsi="Times New Roman" w:cs="Times New Roman"/>
          <w:sz w:val="28"/>
          <w:szCs w:val="28"/>
        </w:rPr>
        <w:t>.</w:t>
      </w:r>
    </w:p>
    <w:p w:rsidR="00DF4EE9" w:rsidRDefault="00DF4EE9" w:rsidP="00DF4EE9">
      <w:pPr>
        <w:spacing w:after="0" w:line="276" w:lineRule="auto"/>
        <w:ind w:firstLine="720"/>
        <w:jc w:val="both"/>
        <w:rPr>
          <w:rFonts w:ascii="Times New Roman" w:hAnsi="Times New Roman" w:cs="Times New Roman"/>
          <w:sz w:val="28"/>
          <w:szCs w:val="28"/>
        </w:rPr>
      </w:pPr>
      <w:r w:rsidRPr="00D23487">
        <w:rPr>
          <w:rFonts w:ascii="Times New Roman" w:hAnsi="Times New Roman" w:cs="Times New Roman"/>
          <w:sz w:val="28"/>
          <w:szCs w:val="28"/>
        </w:rPr>
        <w:t xml:space="preserve">В целях повышения роли семейного воспитания семьям, не отдающим детей в детские сады, будет оказываться методическая помощь в части воспитания и подготовки к школе. Также предполагается, что инновационное развитие </w:t>
      </w:r>
      <w:r>
        <w:rPr>
          <w:rFonts w:ascii="Times New Roman" w:hAnsi="Times New Roman" w:cs="Times New Roman"/>
          <w:sz w:val="28"/>
          <w:szCs w:val="28"/>
        </w:rPr>
        <w:t>района</w:t>
      </w:r>
      <w:r w:rsidRPr="00D23487">
        <w:rPr>
          <w:rFonts w:ascii="Times New Roman" w:hAnsi="Times New Roman" w:cs="Times New Roman"/>
          <w:sz w:val="28"/>
          <w:szCs w:val="28"/>
        </w:rPr>
        <w:t xml:space="preserve"> приведет к появлению рабочих мест для креативного класса, основанных на проектной деятельности и предполагающих свободный трудовой распорядок, что позволит обоим родителям рационально распределять время между выполнением работы и воспитанием детей.</w:t>
      </w:r>
    </w:p>
    <w:p w:rsidR="00DF4EE9" w:rsidRPr="00D23487" w:rsidRDefault="00DF4EE9" w:rsidP="00DF4EE9">
      <w:pPr>
        <w:spacing w:after="0" w:line="276" w:lineRule="auto"/>
        <w:ind w:firstLine="720"/>
        <w:jc w:val="both"/>
        <w:rPr>
          <w:rFonts w:ascii="Times New Roman" w:hAnsi="Times New Roman" w:cs="Times New Roman"/>
          <w:sz w:val="28"/>
          <w:szCs w:val="28"/>
        </w:rPr>
      </w:pPr>
    </w:p>
    <w:p w:rsidR="00DF4EE9" w:rsidRDefault="00DF4EE9" w:rsidP="00DF4EE9">
      <w:pPr>
        <w:spacing w:after="0" w:line="276" w:lineRule="auto"/>
        <w:ind w:firstLine="720"/>
        <w:jc w:val="both"/>
        <w:rPr>
          <w:rFonts w:ascii="Times New Roman" w:hAnsi="Times New Roman" w:cs="Times New Roman"/>
          <w:sz w:val="28"/>
          <w:szCs w:val="28"/>
        </w:rPr>
      </w:pPr>
      <w:r w:rsidRPr="00DC2266">
        <w:rPr>
          <w:rFonts w:ascii="Times New Roman" w:hAnsi="Times New Roman" w:cs="Times New Roman"/>
          <w:sz w:val="28"/>
          <w:szCs w:val="28"/>
        </w:rPr>
        <w:t>Общее образование</w:t>
      </w:r>
      <w:r>
        <w:rPr>
          <w:rFonts w:ascii="Times New Roman" w:hAnsi="Times New Roman" w:cs="Times New Roman"/>
          <w:sz w:val="28"/>
          <w:szCs w:val="28"/>
        </w:rPr>
        <w:t>.</w:t>
      </w:r>
    </w:p>
    <w:p w:rsidR="00DF4EE9" w:rsidRPr="00DC2266" w:rsidRDefault="00DF4EE9" w:rsidP="00DF4EE9">
      <w:pPr>
        <w:spacing w:after="0" w:line="276" w:lineRule="auto"/>
        <w:ind w:firstLine="720"/>
        <w:jc w:val="both"/>
        <w:rPr>
          <w:rFonts w:ascii="Times New Roman" w:hAnsi="Times New Roman" w:cs="Times New Roman"/>
          <w:sz w:val="28"/>
          <w:szCs w:val="28"/>
        </w:rPr>
      </w:pPr>
    </w:p>
    <w:p w:rsidR="00DF4EE9" w:rsidRPr="002C1819" w:rsidRDefault="00DF4EE9" w:rsidP="00DF4EE9">
      <w:pPr>
        <w:pStyle w:val="Default"/>
        <w:spacing w:line="276" w:lineRule="auto"/>
        <w:ind w:firstLine="708"/>
        <w:jc w:val="both"/>
        <w:rPr>
          <w:sz w:val="28"/>
          <w:szCs w:val="28"/>
        </w:rPr>
      </w:pPr>
      <w:r w:rsidRPr="00D23487">
        <w:rPr>
          <w:sz w:val="28"/>
          <w:szCs w:val="28"/>
        </w:rPr>
        <w:t xml:space="preserve">Развитие системы общего образования будет направлено на совершенствование </w:t>
      </w:r>
      <w:r>
        <w:rPr>
          <w:sz w:val="28"/>
          <w:szCs w:val="28"/>
        </w:rPr>
        <w:t>следующих</w:t>
      </w:r>
      <w:r w:rsidRPr="00D23487">
        <w:rPr>
          <w:sz w:val="28"/>
          <w:szCs w:val="28"/>
        </w:rPr>
        <w:t xml:space="preserve"> его аспектов</w:t>
      </w:r>
      <w:r w:rsidRPr="002C1819">
        <w:rPr>
          <w:sz w:val="28"/>
          <w:szCs w:val="28"/>
        </w:rPr>
        <w:t>:</w:t>
      </w:r>
    </w:p>
    <w:p w:rsidR="00DF4EE9" w:rsidRPr="00651265" w:rsidRDefault="00DF4EE9" w:rsidP="00DF4EE9">
      <w:pPr>
        <w:pStyle w:val="S1"/>
        <w:numPr>
          <w:ilvl w:val="0"/>
          <w:numId w:val="13"/>
        </w:numPr>
        <w:tabs>
          <w:tab w:val="left" w:pos="1276"/>
        </w:tabs>
        <w:ind w:left="0" w:firstLine="851"/>
        <w:rPr>
          <w:sz w:val="28"/>
          <w:szCs w:val="28"/>
        </w:rPr>
      </w:pPr>
      <w:r w:rsidRPr="00651265">
        <w:rPr>
          <w:sz w:val="28"/>
          <w:szCs w:val="28"/>
        </w:rPr>
        <w:t>развити</w:t>
      </w:r>
      <w:r>
        <w:rPr>
          <w:sz w:val="28"/>
          <w:szCs w:val="28"/>
        </w:rPr>
        <w:t>е</w:t>
      </w:r>
      <w:r w:rsidRPr="00651265">
        <w:rPr>
          <w:sz w:val="28"/>
          <w:szCs w:val="28"/>
        </w:rPr>
        <w:t xml:space="preserve"> сети специализированных классов (школ), предоставляющих одаренным детям образование, выходящее за рамки стандартов, на основе использования интеллектуальных ресурсов и инфраструктуры университетов и высокотехнологичных предприятий с целью повышения уровня подготовки выпускников и «выращивания» будущих ученых;</w:t>
      </w:r>
    </w:p>
    <w:p w:rsidR="00DF4EE9" w:rsidRPr="00651265" w:rsidRDefault="00DF4EE9" w:rsidP="00DF4EE9">
      <w:pPr>
        <w:pStyle w:val="S1"/>
        <w:numPr>
          <w:ilvl w:val="0"/>
          <w:numId w:val="13"/>
        </w:numPr>
        <w:tabs>
          <w:tab w:val="left" w:pos="1276"/>
        </w:tabs>
        <w:ind w:left="0" w:firstLine="851"/>
        <w:rPr>
          <w:sz w:val="28"/>
          <w:szCs w:val="28"/>
        </w:rPr>
      </w:pPr>
      <w:r w:rsidRPr="00651265">
        <w:rPr>
          <w:sz w:val="28"/>
          <w:szCs w:val="28"/>
        </w:rPr>
        <w:t>создание необходимых условий для инклюзивного образования детей с ограниченными возможностями здоровья;</w:t>
      </w:r>
    </w:p>
    <w:p w:rsidR="00DF4EE9" w:rsidRPr="00651265" w:rsidRDefault="00DF4EE9" w:rsidP="00DF4EE9">
      <w:pPr>
        <w:pStyle w:val="S1"/>
        <w:numPr>
          <w:ilvl w:val="0"/>
          <w:numId w:val="13"/>
        </w:numPr>
        <w:tabs>
          <w:tab w:val="left" w:pos="1276"/>
        </w:tabs>
        <w:ind w:left="0" w:firstLine="851"/>
        <w:rPr>
          <w:sz w:val="28"/>
          <w:szCs w:val="28"/>
        </w:rPr>
      </w:pPr>
      <w:r w:rsidRPr="00651265">
        <w:rPr>
          <w:sz w:val="28"/>
          <w:szCs w:val="28"/>
        </w:rPr>
        <w:t>создание условий для организации дистанционного обучения детей с ограниченными возможностями здоровья;</w:t>
      </w:r>
    </w:p>
    <w:p w:rsidR="00DF4EE9" w:rsidRPr="00651265" w:rsidRDefault="00DF4EE9" w:rsidP="00DF4EE9">
      <w:pPr>
        <w:pStyle w:val="S1"/>
        <w:numPr>
          <w:ilvl w:val="0"/>
          <w:numId w:val="13"/>
        </w:numPr>
        <w:tabs>
          <w:tab w:val="left" w:pos="1276"/>
        </w:tabs>
        <w:ind w:left="0" w:firstLine="851"/>
        <w:rPr>
          <w:sz w:val="28"/>
          <w:szCs w:val="28"/>
        </w:rPr>
      </w:pPr>
      <w:r w:rsidRPr="00651265">
        <w:rPr>
          <w:sz w:val="28"/>
          <w:szCs w:val="28"/>
        </w:rPr>
        <w:t>для детей, получающих семейное образование или занимающихся самообразованием, будет создана сеть центров консультирования сопровождения, в которых детям помогут сформировать индивидуальную образовательную траекторию с учетом доступных образовательных ресурсов;</w:t>
      </w:r>
    </w:p>
    <w:p w:rsidR="00DF4EE9" w:rsidRPr="00651265" w:rsidRDefault="00DF4EE9" w:rsidP="00DF4EE9">
      <w:pPr>
        <w:pStyle w:val="S1"/>
        <w:numPr>
          <w:ilvl w:val="0"/>
          <w:numId w:val="13"/>
        </w:numPr>
        <w:tabs>
          <w:tab w:val="left" w:pos="1276"/>
        </w:tabs>
        <w:ind w:left="0" w:firstLine="851"/>
        <w:rPr>
          <w:sz w:val="28"/>
          <w:szCs w:val="28"/>
        </w:rPr>
      </w:pPr>
      <w:r w:rsidRPr="00651265">
        <w:rPr>
          <w:sz w:val="28"/>
          <w:szCs w:val="28"/>
        </w:rPr>
        <w:t>создание необходимых условий для реализации дополнительных общеобразовательных программ для детей технической и естественнонаучной направленности, соответствующих интересам обучаемых и перспективным потребностям социально-экономического и технологического развития Краснодарского края;</w:t>
      </w:r>
    </w:p>
    <w:p w:rsidR="00DF4EE9" w:rsidRPr="00651265" w:rsidRDefault="00DF4EE9" w:rsidP="00DF4EE9">
      <w:pPr>
        <w:pStyle w:val="S1"/>
        <w:numPr>
          <w:ilvl w:val="0"/>
          <w:numId w:val="13"/>
        </w:numPr>
        <w:tabs>
          <w:tab w:val="left" w:pos="1276"/>
        </w:tabs>
        <w:ind w:left="0" w:firstLine="851"/>
        <w:rPr>
          <w:sz w:val="28"/>
          <w:szCs w:val="28"/>
        </w:rPr>
      </w:pPr>
      <w:r w:rsidRPr="00651265">
        <w:rPr>
          <w:sz w:val="28"/>
          <w:szCs w:val="28"/>
        </w:rPr>
        <w:t>привлечения представителей профессиональных сообществ (в т.ч. бизнеса) к профессиональной ориентации школьников, предоставления детям возможности «профессиональных проб»;</w:t>
      </w:r>
    </w:p>
    <w:p w:rsidR="00DF4EE9" w:rsidRPr="00651265" w:rsidRDefault="00DF4EE9" w:rsidP="00DF4EE9">
      <w:pPr>
        <w:pStyle w:val="S1"/>
        <w:numPr>
          <w:ilvl w:val="0"/>
          <w:numId w:val="13"/>
        </w:numPr>
        <w:tabs>
          <w:tab w:val="left" w:pos="1276"/>
        </w:tabs>
        <w:ind w:left="0" w:firstLine="851"/>
        <w:rPr>
          <w:sz w:val="28"/>
          <w:szCs w:val="28"/>
        </w:rPr>
      </w:pPr>
      <w:r w:rsidRPr="00651265">
        <w:rPr>
          <w:sz w:val="28"/>
          <w:szCs w:val="28"/>
        </w:rPr>
        <w:t>развитие кооперационных связей с ведущими вузами Краснодар</w:t>
      </w:r>
      <w:r w:rsidR="00761750">
        <w:rPr>
          <w:sz w:val="28"/>
          <w:szCs w:val="28"/>
        </w:rPr>
        <w:t>ского края</w:t>
      </w:r>
      <w:r w:rsidRPr="00651265">
        <w:rPr>
          <w:sz w:val="28"/>
          <w:szCs w:val="28"/>
        </w:rPr>
        <w:t xml:space="preserve"> и Ростова-на-Дону для развития дополнительного образования;</w:t>
      </w:r>
    </w:p>
    <w:p w:rsidR="00DF4EE9" w:rsidRPr="00651265" w:rsidRDefault="00DF4EE9" w:rsidP="00DF4EE9">
      <w:pPr>
        <w:pStyle w:val="S1"/>
        <w:numPr>
          <w:ilvl w:val="0"/>
          <w:numId w:val="13"/>
        </w:numPr>
        <w:tabs>
          <w:tab w:val="left" w:pos="1276"/>
        </w:tabs>
        <w:ind w:left="0" w:firstLine="851"/>
        <w:rPr>
          <w:sz w:val="28"/>
          <w:szCs w:val="28"/>
        </w:rPr>
      </w:pPr>
      <w:r w:rsidRPr="00651265">
        <w:rPr>
          <w:sz w:val="28"/>
          <w:szCs w:val="28"/>
        </w:rPr>
        <w:t>широкое развитие практики целевой подготовки кадров, позволяющее осуществлять координацию деятельности системы профессионального образования в соответствии с перспективными кадровыми потребностями работодателей;</w:t>
      </w:r>
    </w:p>
    <w:p w:rsidR="00DF4EE9" w:rsidRPr="00651265" w:rsidRDefault="00DF4EE9" w:rsidP="00DF4EE9">
      <w:pPr>
        <w:pStyle w:val="S1"/>
        <w:numPr>
          <w:ilvl w:val="0"/>
          <w:numId w:val="13"/>
        </w:numPr>
        <w:tabs>
          <w:tab w:val="left" w:pos="1276"/>
        </w:tabs>
        <w:ind w:left="0" w:firstLine="851"/>
        <w:rPr>
          <w:sz w:val="28"/>
          <w:szCs w:val="28"/>
        </w:rPr>
      </w:pPr>
      <w:r w:rsidRPr="00651265">
        <w:rPr>
          <w:sz w:val="28"/>
          <w:szCs w:val="28"/>
        </w:rPr>
        <w:t>поддержка научно-исследовательской деятельности молодежи.</w:t>
      </w:r>
    </w:p>
    <w:p w:rsidR="00DF4EE9" w:rsidRDefault="00DF4EE9" w:rsidP="00DF4EE9">
      <w:pPr>
        <w:spacing w:after="0" w:line="276" w:lineRule="auto"/>
        <w:ind w:firstLine="720"/>
        <w:jc w:val="both"/>
        <w:rPr>
          <w:rFonts w:ascii="Times New Roman" w:hAnsi="Times New Roman" w:cs="Times New Roman"/>
          <w:sz w:val="28"/>
          <w:szCs w:val="28"/>
        </w:rPr>
      </w:pPr>
    </w:p>
    <w:p w:rsidR="00DF4EE9" w:rsidRDefault="00DF4EE9" w:rsidP="00DF4EE9">
      <w:pPr>
        <w:tabs>
          <w:tab w:val="left" w:pos="709"/>
        </w:tabs>
        <w:autoSpaceDE w:val="0"/>
        <w:autoSpaceDN w:val="0"/>
        <w:adjustRightInd w:val="0"/>
        <w:spacing w:after="0" w:line="276" w:lineRule="auto"/>
        <w:ind w:firstLine="709"/>
        <w:jc w:val="both"/>
        <w:rPr>
          <w:rFonts w:ascii="Times New Roman" w:hAnsi="Times New Roman" w:cs="Times New Roman"/>
          <w:sz w:val="28"/>
          <w:szCs w:val="28"/>
        </w:rPr>
      </w:pPr>
      <w:r w:rsidRPr="00DC2266">
        <w:rPr>
          <w:rFonts w:ascii="Times New Roman" w:hAnsi="Times New Roman" w:cs="Times New Roman"/>
          <w:sz w:val="28"/>
          <w:szCs w:val="28"/>
        </w:rPr>
        <w:t>Дополнительное образование</w:t>
      </w:r>
      <w:r>
        <w:rPr>
          <w:rFonts w:ascii="Times New Roman" w:hAnsi="Times New Roman" w:cs="Times New Roman"/>
          <w:sz w:val="28"/>
          <w:szCs w:val="28"/>
        </w:rPr>
        <w:t>.</w:t>
      </w:r>
    </w:p>
    <w:p w:rsidR="00DF4EE9" w:rsidRPr="00DC2266" w:rsidRDefault="00DF4EE9" w:rsidP="00DF4EE9">
      <w:pPr>
        <w:tabs>
          <w:tab w:val="left" w:pos="709"/>
        </w:tabs>
        <w:autoSpaceDE w:val="0"/>
        <w:autoSpaceDN w:val="0"/>
        <w:adjustRightInd w:val="0"/>
        <w:spacing w:after="0" w:line="276" w:lineRule="auto"/>
        <w:jc w:val="both"/>
        <w:rPr>
          <w:rFonts w:ascii="Times New Roman" w:hAnsi="Times New Roman" w:cs="Times New Roman"/>
          <w:sz w:val="28"/>
          <w:szCs w:val="28"/>
        </w:rPr>
      </w:pPr>
    </w:p>
    <w:p w:rsidR="00DF4EE9" w:rsidRDefault="00DF4EE9" w:rsidP="00DF4EE9">
      <w:pPr>
        <w:pStyle w:val="Default"/>
        <w:spacing w:line="276" w:lineRule="auto"/>
        <w:ind w:firstLine="708"/>
        <w:jc w:val="both"/>
        <w:rPr>
          <w:sz w:val="28"/>
          <w:szCs w:val="28"/>
        </w:rPr>
      </w:pPr>
      <w:r w:rsidRPr="00D23487">
        <w:rPr>
          <w:sz w:val="28"/>
          <w:szCs w:val="28"/>
        </w:rPr>
        <w:t>Система дополнительного образования будет обладать большей открытостью и гибкостью</w:t>
      </w:r>
      <w:r>
        <w:rPr>
          <w:sz w:val="28"/>
          <w:szCs w:val="28"/>
        </w:rPr>
        <w:t xml:space="preserve"> за счет реализации следующих аспектов</w:t>
      </w:r>
      <w:r w:rsidRPr="002C1819">
        <w:rPr>
          <w:sz w:val="28"/>
          <w:szCs w:val="28"/>
        </w:rPr>
        <w:t>:</w:t>
      </w:r>
    </w:p>
    <w:p w:rsidR="00DF4EE9" w:rsidRPr="00066A97" w:rsidRDefault="00DF4EE9" w:rsidP="00DF4EE9">
      <w:pPr>
        <w:pStyle w:val="Default"/>
        <w:spacing w:line="276" w:lineRule="auto"/>
        <w:ind w:firstLine="720"/>
        <w:jc w:val="both"/>
        <w:rPr>
          <w:sz w:val="28"/>
          <w:szCs w:val="28"/>
        </w:rPr>
      </w:pPr>
      <w:r w:rsidRPr="00066A97">
        <w:rPr>
          <w:bCs/>
          <w:sz w:val="28"/>
          <w:szCs w:val="28"/>
        </w:rPr>
        <w:t xml:space="preserve">- </w:t>
      </w:r>
      <w:r w:rsidRPr="00066A97">
        <w:rPr>
          <w:sz w:val="28"/>
          <w:szCs w:val="28"/>
        </w:rPr>
        <w:t>обеспечение доступности и высокого качества системы дополнительного образования, дифференцирование образовательных продуктов;</w:t>
      </w:r>
    </w:p>
    <w:p w:rsidR="00DF4EE9" w:rsidRPr="00066A97" w:rsidRDefault="00DF4EE9" w:rsidP="00DF4EE9">
      <w:pPr>
        <w:pStyle w:val="Default"/>
        <w:spacing w:line="276" w:lineRule="auto"/>
        <w:ind w:firstLine="720"/>
        <w:jc w:val="both"/>
        <w:rPr>
          <w:sz w:val="28"/>
          <w:szCs w:val="28"/>
        </w:rPr>
      </w:pPr>
      <w:r w:rsidRPr="00066A97">
        <w:rPr>
          <w:sz w:val="28"/>
          <w:szCs w:val="28"/>
        </w:rPr>
        <w:t>- увеличение предпринимательской активности в сфере дополнительного образования;</w:t>
      </w:r>
    </w:p>
    <w:p w:rsidR="00DF4EE9" w:rsidRPr="00066A97" w:rsidRDefault="00DF4EE9" w:rsidP="00DF4EE9">
      <w:pPr>
        <w:pStyle w:val="Default"/>
        <w:spacing w:line="276" w:lineRule="auto"/>
        <w:ind w:firstLine="720"/>
        <w:jc w:val="both"/>
        <w:rPr>
          <w:sz w:val="28"/>
          <w:szCs w:val="28"/>
        </w:rPr>
      </w:pPr>
      <w:r w:rsidRPr="00066A97">
        <w:rPr>
          <w:sz w:val="28"/>
          <w:szCs w:val="28"/>
        </w:rPr>
        <w:t>-  создание условий для консолидации образовательной и инновационной деятельности;</w:t>
      </w:r>
    </w:p>
    <w:p w:rsidR="00DF4EE9" w:rsidRPr="00066A97" w:rsidRDefault="00DF4EE9" w:rsidP="00DF4EE9">
      <w:pPr>
        <w:pStyle w:val="Default"/>
        <w:spacing w:line="276" w:lineRule="auto"/>
        <w:ind w:firstLine="720"/>
        <w:jc w:val="both"/>
        <w:rPr>
          <w:sz w:val="28"/>
          <w:szCs w:val="28"/>
        </w:rPr>
      </w:pPr>
      <w:r w:rsidRPr="00066A97">
        <w:rPr>
          <w:sz w:val="28"/>
          <w:szCs w:val="28"/>
        </w:rPr>
        <w:t>-  обеспечение системы дополнительного образования высококвалифицированными педагогическими кадрами, гибко управляющими образовательными траекториями обучающихся;</w:t>
      </w:r>
    </w:p>
    <w:p w:rsidR="00DF4EE9" w:rsidRPr="00066A97" w:rsidRDefault="00DF4EE9" w:rsidP="00DF4EE9">
      <w:pPr>
        <w:pStyle w:val="Default"/>
        <w:spacing w:line="276" w:lineRule="auto"/>
        <w:ind w:firstLine="720"/>
        <w:jc w:val="both"/>
        <w:rPr>
          <w:sz w:val="28"/>
          <w:szCs w:val="28"/>
        </w:rPr>
      </w:pPr>
      <w:r w:rsidRPr="00066A97">
        <w:rPr>
          <w:sz w:val="28"/>
          <w:szCs w:val="28"/>
        </w:rPr>
        <w:t xml:space="preserve">-  модернизация и развитие инфраструктуры дополнительного образования.  </w:t>
      </w:r>
    </w:p>
    <w:p w:rsidR="00DF4EE9" w:rsidRPr="00D23487" w:rsidRDefault="00DF4EE9" w:rsidP="00DF4EE9">
      <w:pPr>
        <w:spacing w:after="0" w:line="276" w:lineRule="auto"/>
        <w:ind w:firstLine="709"/>
        <w:jc w:val="both"/>
        <w:rPr>
          <w:rFonts w:ascii="Times New Roman" w:hAnsi="Times New Roman" w:cs="Times New Roman"/>
          <w:sz w:val="28"/>
          <w:szCs w:val="28"/>
        </w:rPr>
      </w:pPr>
      <w:r w:rsidRPr="00D23487">
        <w:rPr>
          <w:rFonts w:ascii="Times New Roman" w:hAnsi="Times New Roman" w:cs="Times New Roman"/>
          <w:sz w:val="28"/>
          <w:szCs w:val="28"/>
        </w:rPr>
        <w:t>Среди тематических направлений дополнительного образования больше внимания будет уделяться техническому творчеству детей и подростков, робототехнике.</w:t>
      </w:r>
    </w:p>
    <w:p w:rsidR="00DF4EE9" w:rsidRDefault="00DF4EE9" w:rsidP="00DF4EE9">
      <w:pPr>
        <w:autoSpaceDE w:val="0"/>
        <w:autoSpaceDN w:val="0"/>
        <w:adjustRightInd w:val="0"/>
        <w:spacing w:after="0" w:line="276"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Стратегические показатели в увязке с задачей </w:t>
      </w:r>
      <w:r w:rsidRPr="005A0165">
        <w:rPr>
          <w:rFonts w:ascii="Times New Roman" w:hAnsi="Times New Roman" w:cs="Times New Roman"/>
          <w:color w:val="000000"/>
          <w:sz w:val="28"/>
          <w:szCs w:val="28"/>
        </w:rPr>
        <w:t>«</w:t>
      </w:r>
      <w:r w:rsidRPr="00D47698">
        <w:rPr>
          <w:rFonts w:ascii="Times New Roman" w:hAnsi="Times New Roman" w:cs="Times New Roman"/>
          <w:sz w:val="28"/>
          <w:szCs w:val="28"/>
        </w:rPr>
        <w:t>Развитие образования</w:t>
      </w:r>
      <w:r w:rsidRPr="003B5869">
        <w:rPr>
          <w:rFonts w:ascii="Times New Roman" w:hAnsi="Times New Roman" w:cs="Times New Roman"/>
          <w:sz w:val="28"/>
          <w:szCs w:val="28"/>
        </w:rPr>
        <w:t>»</w:t>
      </w:r>
      <w:r w:rsidRPr="008544D6">
        <w:rPr>
          <w:rFonts w:ascii="Times New Roman" w:hAnsi="Times New Roman" w:cs="Times New Roman"/>
          <w:color w:val="000000"/>
          <w:sz w:val="28"/>
          <w:szCs w:val="28"/>
        </w:rPr>
        <w:t>:</w:t>
      </w:r>
    </w:p>
    <w:p w:rsidR="00DF4EE9" w:rsidRPr="00312EA8" w:rsidRDefault="00DF4EE9" w:rsidP="00DF4EE9">
      <w:pPr>
        <w:autoSpaceDE w:val="0"/>
        <w:autoSpaceDN w:val="0"/>
        <w:adjustRightInd w:val="0"/>
        <w:spacing w:after="0" w:line="276" w:lineRule="auto"/>
        <w:ind w:firstLine="708"/>
        <w:jc w:val="both"/>
        <w:rPr>
          <w:rFonts w:ascii="Times New Roman" w:hAnsi="Times New Roman" w:cs="Times New Roman"/>
          <w:i/>
          <w:iCs/>
          <w:sz w:val="28"/>
          <w:szCs w:val="28"/>
        </w:rPr>
      </w:pPr>
      <w:r w:rsidRPr="008544D6">
        <w:rPr>
          <w:rFonts w:ascii="Times New Roman" w:hAnsi="Times New Roman" w:cs="Times New Roman"/>
          <w:i/>
          <w:iCs/>
          <w:color w:val="000000"/>
          <w:sz w:val="28"/>
          <w:szCs w:val="28"/>
        </w:rPr>
        <w:t>-</w:t>
      </w:r>
      <w:r w:rsidRPr="00312EA8">
        <w:rPr>
          <w:rFonts w:ascii="Times New Roman" w:hAnsi="Times New Roman" w:cs="Times New Roman"/>
          <w:i/>
          <w:iCs/>
          <w:sz w:val="28"/>
          <w:szCs w:val="28"/>
        </w:rPr>
        <w:t>Численность воспитанников в организациях, осуществляющих образовательную деятельностьпо программам дошкольного образования, присмотр и уход</w:t>
      </w:r>
      <w:r w:rsidR="00D3098E">
        <w:rPr>
          <w:rFonts w:ascii="Times New Roman" w:hAnsi="Times New Roman" w:cs="Times New Roman"/>
          <w:i/>
          <w:iCs/>
          <w:sz w:val="28"/>
          <w:szCs w:val="28"/>
        </w:rPr>
        <w:t xml:space="preserve"> </w:t>
      </w:r>
      <w:r w:rsidRPr="00312EA8">
        <w:rPr>
          <w:rFonts w:ascii="Times New Roman" w:hAnsi="Times New Roman" w:cs="Times New Roman"/>
          <w:i/>
          <w:iCs/>
          <w:sz w:val="28"/>
          <w:szCs w:val="28"/>
        </w:rPr>
        <w:t>за детьми на конец года, человек</w:t>
      </w:r>
    </w:p>
    <w:p w:rsidR="00DF4EE9" w:rsidRDefault="00DF4EE9" w:rsidP="00DF4EE9">
      <w:pPr>
        <w:autoSpaceDE w:val="0"/>
        <w:autoSpaceDN w:val="0"/>
        <w:adjustRightInd w:val="0"/>
        <w:spacing w:after="0" w:line="276" w:lineRule="auto"/>
        <w:ind w:firstLine="708"/>
        <w:jc w:val="both"/>
        <w:rPr>
          <w:rFonts w:ascii="Times New Roman" w:hAnsi="Times New Roman" w:cs="Times New Roman"/>
          <w:i/>
          <w:iCs/>
          <w:sz w:val="28"/>
          <w:szCs w:val="28"/>
        </w:rPr>
      </w:pPr>
      <w:r w:rsidRPr="008544D6">
        <w:rPr>
          <w:rFonts w:ascii="Times New Roman" w:hAnsi="Times New Roman" w:cs="Times New Roman"/>
          <w:i/>
          <w:iCs/>
          <w:color w:val="000000"/>
          <w:sz w:val="28"/>
          <w:szCs w:val="28"/>
        </w:rPr>
        <w:t xml:space="preserve">- </w:t>
      </w:r>
      <w:r w:rsidRPr="008544D6">
        <w:rPr>
          <w:rFonts w:ascii="Times New Roman" w:hAnsi="Times New Roman" w:cs="Times New Roman"/>
          <w:i/>
          <w:iCs/>
          <w:sz w:val="28"/>
          <w:szCs w:val="28"/>
        </w:rPr>
        <w:t>Доля учащихся муниципальных общеобразовательных учреждений, занимающихся во вторую смену, %;</w:t>
      </w:r>
    </w:p>
    <w:p w:rsidR="00DF4EE9" w:rsidRDefault="00DF4EE9" w:rsidP="00DF4EE9">
      <w:pPr>
        <w:spacing w:after="0" w:line="240" w:lineRule="auto"/>
        <w:ind w:firstLine="720"/>
        <w:jc w:val="both"/>
        <w:rPr>
          <w:rFonts w:ascii="Times New Roman" w:hAnsi="Times New Roman" w:cs="Times New Roman"/>
          <w:sz w:val="28"/>
          <w:szCs w:val="28"/>
        </w:rPr>
      </w:pPr>
    </w:p>
    <w:p w:rsidR="00DF4EE9" w:rsidRPr="00795283" w:rsidRDefault="00DF4EE9" w:rsidP="00DF4EE9">
      <w:pPr>
        <w:spacing w:after="0" w:line="276" w:lineRule="auto"/>
        <w:ind w:firstLine="709"/>
        <w:jc w:val="both"/>
        <w:rPr>
          <w:rFonts w:ascii="Times New Roman" w:hAnsi="Times New Roman" w:cs="Times New Roman"/>
          <w:b/>
          <w:sz w:val="28"/>
          <w:szCs w:val="28"/>
        </w:rPr>
      </w:pPr>
      <w:r w:rsidRPr="00795283">
        <w:rPr>
          <w:rFonts w:ascii="Times New Roman" w:hAnsi="Times New Roman" w:cs="Times New Roman"/>
          <w:b/>
          <w:sz w:val="28"/>
          <w:szCs w:val="28"/>
        </w:rPr>
        <w:t xml:space="preserve">Задача 5. </w:t>
      </w:r>
      <w:r>
        <w:rPr>
          <w:rFonts w:ascii="Times New Roman" w:hAnsi="Times New Roman" w:cs="Times New Roman"/>
          <w:b/>
          <w:sz w:val="28"/>
          <w:szCs w:val="28"/>
        </w:rPr>
        <w:t>Р</w:t>
      </w:r>
      <w:r w:rsidRPr="00795283">
        <w:rPr>
          <w:rFonts w:ascii="Times New Roman" w:hAnsi="Times New Roman" w:cs="Times New Roman"/>
          <w:b/>
          <w:sz w:val="28"/>
          <w:szCs w:val="28"/>
        </w:rPr>
        <w:t>еализация социально-демографической политики</w:t>
      </w:r>
      <w:r>
        <w:rPr>
          <w:rFonts w:ascii="Times New Roman" w:hAnsi="Times New Roman" w:cs="Times New Roman"/>
          <w:b/>
          <w:sz w:val="28"/>
          <w:szCs w:val="28"/>
        </w:rPr>
        <w:t>, содействие развитию здравоохранения</w:t>
      </w:r>
      <w:r w:rsidRPr="00795283">
        <w:rPr>
          <w:rFonts w:ascii="Times New Roman" w:hAnsi="Times New Roman" w:cs="Times New Roman"/>
          <w:b/>
          <w:sz w:val="28"/>
          <w:szCs w:val="28"/>
        </w:rPr>
        <w:t>.</w:t>
      </w:r>
    </w:p>
    <w:p w:rsidR="00DF4EE9" w:rsidRPr="00234F2E" w:rsidRDefault="00DF4EE9" w:rsidP="00DF4EE9">
      <w:pPr>
        <w:spacing w:after="0" w:line="276" w:lineRule="auto"/>
        <w:ind w:right="-105" w:firstLine="720"/>
        <w:jc w:val="both"/>
        <w:rPr>
          <w:rFonts w:ascii="Times New Roman" w:hAnsi="Times New Roman" w:cs="Times New Roman"/>
          <w:sz w:val="28"/>
          <w:szCs w:val="28"/>
        </w:rPr>
      </w:pPr>
      <w:r w:rsidRPr="002A77FF">
        <w:rPr>
          <w:rFonts w:ascii="Times New Roman" w:hAnsi="Times New Roman" w:cs="Times New Roman"/>
          <w:bCs/>
          <w:sz w:val="28"/>
          <w:szCs w:val="28"/>
        </w:rPr>
        <w:t xml:space="preserve">Ориентир – </w:t>
      </w:r>
      <w:r w:rsidR="00A217DC">
        <w:rPr>
          <w:rFonts w:ascii="Times New Roman" w:hAnsi="Times New Roman" w:cs="Times New Roman"/>
          <w:bCs/>
          <w:sz w:val="28"/>
          <w:szCs w:val="28"/>
        </w:rPr>
        <w:t>Крыловский</w:t>
      </w:r>
      <w:r>
        <w:rPr>
          <w:rFonts w:ascii="Times New Roman" w:hAnsi="Times New Roman" w:cs="Times New Roman"/>
          <w:bCs/>
          <w:sz w:val="28"/>
          <w:szCs w:val="28"/>
        </w:rPr>
        <w:t xml:space="preserve"> район – </w:t>
      </w:r>
      <w:r>
        <w:rPr>
          <w:rFonts w:ascii="Times New Roman" w:hAnsi="Times New Roman" w:cs="Times New Roman"/>
          <w:sz w:val="28"/>
          <w:szCs w:val="28"/>
        </w:rPr>
        <w:t>территория</w:t>
      </w:r>
      <w:r w:rsidRPr="00066A97">
        <w:rPr>
          <w:rFonts w:ascii="Times New Roman" w:hAnsi="Times New Roman" w:cs="Times New Roman"/>
          <w:sz w:val="28"/>
          <w:szCs w:val="28"/>
        </w:rPr>
        <w:t xml:space="preserve"> способн</w:t>
      </w:r>
      <w:r>
        <w:rPr>
          <w:rFonts w:ascii="Times New Roman" w:hAnsi="Times New Roman" w:cs="Times New Roman"/>
          <w:sz w:val="28"/>
          <w:szCs w:val="28"/>
        </w:rPr>
        <w:t>ая</w:t>
      </w:r>
      <w:r w:rsidRPr="00066A97">
        <w:rPr>
          <w:rFonts w:ascii="Times New Roman" w:hAnsi="Times New Roman" w:cs="Times New Roman"/>
          <w:sz w:val="28"/>
          <w:szCs w:val="28"/>
        </w:rPr>
        <w:t xml:space="preserve"> к накоплению человеческого капитала ключевого актива – основы долгосрочной конкурентоспособности, обеспечивший хорошие условия для развития и самореализации жителей райо</w:t>
      </w:r>
      <w:r w:rsidR="00A217DC">
        <w:rPr>
          <w:rFonts w:ascii="Times New Roman" w:hAnsi="Times New Roman" w:cs="Times New Roman"/>
          <w:sz w:val="28"/>
          <w:szCs w:val="28"/>
        </w:rPr>
        <w:t>на</w:t>
      </w:r>
      <w:r w:rsidRPr="00066A97">
        <w:rPr>
          <w:rFonts w:ascii="Times New Roman" w:hAnsi="Times New Roman" w:cs="Times New Roman"/>
          <w:sz w:val="28"/>
          <w:szCs w:val="28"/>
        </w:rPr>
        <w:t xml:space="preserve"> –открытых, мотивированных</w:t>
      </w:r>
      <w:r>
        <w:rPr>
          <w:rFonts w:ascii="Times New Roman" w:hAnsi="Times New Roman" w:cs="Times New Roman"/>
          <w:sz w:val="28"/>
          <w:szCs w:val="28"/>
        </w:rPr>
        <w:t xml:space="preserve"> и прогрессивных</w:t>
      </w:r>
      <w:r w:rsidRPr="00066A97">
        <w:rPr>
          <w:rFonts w:ascii="Times New Roman" w:hAnsi="Times New Roman" w:cs="Times New Roman"/>
          <w:sz w:val="28"/>
          <w:szCs w:val="28"/>
        </w:rPr>
        <w:t xml:space="preserve"> людей, </w:t>
      </w:r>
      <w:r>
        <w:rPr>
          <w:rFonts w:ascii="Times New Roman" w:hAnsi="Times New Roman" w:cs="Times New Roman"/>
          <w:sz w:val="28"/>
          <w:szCs w:val="28"/>
        </w:rPr>
        <w:t>ц</w:t>
      </w:r>
      <w:r w:rsidRPr="00066A97">
        <w:rPr>
          <w:rFonts w:ascii="Times New Roman" w:hAnsi="Times New Roman" w:cs="Times New Roman"/>
          <w:sz w:val="28"/>
          <w:szCs w:val="28"/>
        </w:rPr>
        <w:t>енящих здоровье, семью и дружеское общение.</w:t>
      </w:r>
    </w:p>
    <w:p w:rsidR="00DF4EE9" w:rsidRDefault="00DF4EE9" w:rsidP="00DF4EE9">
      <w:pPr>
        <w:spacing w:after="0" w:line="276" w:lineRule="auto"/>
        <w:ind w:firstLine="709"/>
        <w:jc w:val="both"/>
        <w:rPr>
          <w:rFonts w:ascii="Times New Roman" w:hAnsi="Times New Roman" w:cs="Times New Roman"/>
          <w:bCs/>
          <w:sz w:val="28"/>
          <w:szCs w:val="28"/>
        </w:rPr>
      </w:pPr>
      <w:r w:rsidRPr="002A77FF">
        <w:rPr>
          <w:rFonts w:ascii="Times New Roman" w:hAnsi="Times New Roman" w:cs="Times New Roman"/>
          <w:bCs/>
          <w:sz w:val="28"/>
          <w:szCs w:val="28"/>
        </w:rPr>
        <w:t xml:space="preserve">Первоочередными задачами социально-демографической политики </w:t>
      </w:r>
      <w:r>
        <w:rPr>
          <w:rFonts w:ascii="Times New Roman" w:hAnsi="Times New Roman" w:cs="Times New Roman"/>
          <w:bCs/>
          <w:sz w:val="28"/>
          <w:szCs w:val="28"/>
        </w:rPr>
        <w:t>должны стать:</w:t>
      </w:r>
      <w:r w:rsidR="00D3098E">
        <w:rPr>
          <w:rFonts w:ascii="Times New Roman" w:hAnsi="Times New Roman" w:cs="Times New Roman"/>
          <w:bCs/>
          <w:sz w:val="28"/>
          <w:szCs w:val="28"/>
        </w:rPr>
        <w:t xml:space="preserve"> </w:t>
      </w:r>
      <w:r w:rsidRPr="00066A97">
        <w:rPr>
          <w:rFonts w:ascii="Times New Roman" w:hAnsi="Times New Roman"/>
          <w:sz w:val="28"/>
          <w:szCs w:val="28"/>
        </w:rPr>
        <w:t>создание условий для роста экономической  активности молодых людей</w:t>
      </w:r>
      <w:r>
        <w:rPr>
          <w:rFonts w:ascii="Times New Roman" w:hAnsi="Times New Roman"/>
          <w:sz w:val="28"/>
          <w:szCs w:val="28"/>
        </w:rPr>
        <w:t xml:space="preserve">, </w:t>
      </w:r>
      <w:r w:rsidRPr="00066A97">
        <w:rPr>
          <w:rFonts w:ascii="Times New Roman" w:hAnsi="Times New Roman"/>
          <w:sz w:val="28"/>
          <w:szCs w:val="28"/>
          <w:lang w:eastAsia="ru-RU"/>
        </w:rPr>
        <w:t>развитие системы профилактики заболеваний, обеспечение доступности высокотехнологичной медицинской помощи</w:t>
      </w:r>
      <w:r>
        <w:rPr>
          <w:rFonts w:ascii="Times New Roman" w:hAnsi="Times New Roman"/>
          <w:sz w:val="28"/>
          <w:szCs w:val="28"/>
          <w:lang w:eastAsia="ru-RU"/>
        </w:rPr>
        <w:t xml:space="preserve">, </w:t>
      </w:r>
      <w:r w:rsidRPr="00066A97">
        <w:rPr>
          <w:rFonts w:ascii="Times New Roman" w:hAnsi="Times New Roman"/>
          <w:sz w:val="28"/>
          <w:szCs w:val="28"/>
          <w:lang w:eastAsia="ru-RU"/>
        </w:rPr>
        <w:t>создание условий для ведения здорового образа жизни</w:t>
      </w:r>
      <w:r>
        <w:rPr>
          <w:rFonts w:ascii="Times New Roman" w:hAnsi="Times New Roman"/>
          <w:sz w:val="28"/>
          <w:szCs w:val="28"/>
          <w:lang w:eastAsia="ru-RU"/>
        </w:rPr>
        <w:t xml:space="preserve">, </w:t>
      </w:r>
      <w:r w:rsidRPr="00066A97">
        <w:rPr>
          <w:rFonts w:ascii="Times New Roman" w:hAnsi="Times New Roman"/>
          <w:sz w:val="28"/>
          <w:szCs w:val="28"/>
          <w:lang w:eastAsia="ru-RU"/>
        </w:rPr>
        <w:t>внедрение здоровьесберегающих технологий труда на предприятиях всех форм собственности и сфер деятельности</w:t>
      </w:r>
      <w:r>
        <w:rPr>
          <w:rFonts w:ascii="Times New Roman" w:hAnsi="Times New Roman"/>
          <w:sz w:val="28"/>
          <w:szCs w:val="28"/>
          <w:lang w:eastAsia="ru-RU"/>
        </w:rPr>
        <w:t xml:space="preserve">, </w:t>
      </w:r>
      <w:r w:rsidRPr="002A77FF">
        <w:rPr>
          <w:rFonts w:ascii="Times New Roman" w:hAnsi="Times New Roman" w:cs="Times New Roman"/>
          <w:bCs/>
          <w:sz w:val="28"/>
          <w:szCs w:val="28"/>
        </w:rPr>
        <w:t>обеспечение роста рождаемости и сокращения уровня смертности, укрепление института семьи, поддержка материнства и детства</w:t>
      </w:r>
      <w:r>
        <w:rPr>
          <w:rFonts w:ascii="Times New Roman" w:hAnsi="Times New Roman" w:cs="Times New Roman"/>
          <w:bCs/>
          <w:sz w:val="28"/>
          <w:szCs w:val="28"/>
        </w:rPr>
        <w:t>.</w:t>
      </w:r>
    </w:p>
    <w:p w:rsidR="00A217DC" w:rsidRPr="00A217DC" w:rsidRDefault="00A217DC" w:rsidP="00DF4EE9">
      <w:pPr>
        <w:spacing w:after="0" w:line="276" w:lineRule="auto"/>
        <w:ind w:firstLine="709"/>
        <w:jc w:val="both"/>
        <w:rPr>
          <w:rFonts w:ascii="Times New Roman" w:hAnsi="Times New Roman" w:cs="Times New Roman"/>
          <w:sz w:val="28"/>
          <w:szCs w:val="28"/>
        </w:rPr>
      </w:pPr>
      <w:r>
        <w:rPr>
          <w:rFonts w:ascii="Times New Roman" w:hAnsi="Times New Roman" w:cs="Times New Roman"/>
          <w:bCs/>
          <w:sz w:val="28"/>
          <w:szCs w:val="28"/>
        </w:rPr>
        <w:t xml:space="preserve">Отдельным аспектом должна стать работа по борьбе с распространением на территории района </w:t>
      </w:r>
      <w:r>
        <w:rPr>
          <w:rFonts w:ascii="Times New Roman" w:hAnsi="Times New Roman" w:cs="Times New Roman"/>
          <w:bCs/>
          <w:sz w:val="28"/>
          <w:szCs w:val="28"/>
          <w:lang w:val="en-US"/>
        </w:rPr>
        <w:t>COVID</w:t>
      </w:r>
      <w:r w:rsidRPr="00A217DC">
        <w:rPr>
          <w:rFonts w:ascii="Times New Roman" w:hAnsi="Times New Roman" w:cs="Times New Roman"/>
          <w:bCs/>
          <w:sz w:val="28"/>
          <w:szCs w:val="28"/>
        </w:rPr>
        <w:t>-19</w:t>
      </w:r>
      <w:r>
        <w:rPr>
          <w:rFonts w:ascii="Times New Roman" w:hAnsi="Times New Roman" w:cs="Times New Roman"/>
          <w:bCs/>
          <w:sz w:val="28"/>
          <w:szCs w:val="28"/>
        </w:rPr>
        <w:t>. Для этого необходимо проводить профилактические мероприятия, создавать условия для современного и эффективного лечения зараженных лиц.</w:t>
      </w:r>
    </w:p>
    <w:p w:rsidR="00DF4EE9" w:rsidRPr="002A77FF" w:rsidRDefault="00DF4EE9" w:rsidP="00DF4EE9">
      <w:pPr>
        <w:spacing w:after="0" w:line="276" w:lineRule="auto"/>
        <w:ind w:firstLine="709"/>
        <w:jc w:val="both"/>
        <w:rPr>
          <w:rFonts w:ascii="Times New Roman" w:hAnsi="Times New Roman" w:cs="Times New Roman"/>
          <w:bCs/>
          <w:sz w:val="28"/>
          <w:szCs w:val="28"/>
        </w:rPr>
      </w:pPr>
      <w:r w:rsidRPr="002A77FF">
        <w:rPr>
          <w:rFonts w:ascii="Times New Roman" w:hAnsi="Times New Roman" w:cs="Times New Roman"/>
          <w:bCs/>
          <w:sz w:val="28"/>
          <w:szCs w:val="28"/>
        </w:rPr>
        <w:t xml:space="preserve">Дальнейшему росту рождаемости будет способствовать комплекс </w:t>
      </w:r>
      <w:r>
        <w:rPr>
          <w:rFonts w:ascii="Times New Roman" w:hAnsi="Times New Roman" w:cs="Times New Roman"/>
          <w:bCs/>
          <w:sz w:val="28"/>
          <w:szCs w:val="28"/>
        </w:rPr>
        <w:t>мероприятий, в том числе</w:t>
      </w:r>
      <w:r w:rsidRPr="002A77FF">
        <w:rPr>
          <w:rFonts w:ascii="Times New Roman" w:hAnsi="Times New Roman" w:cs="Times New Roman"/>
          <w:bCs/>
          <w:sz w:val="28"/>
          <w:szCs w:val="28"/>
        </w:rPr>
        <w:t xml:space="preserve"> идеологической политики</w:t>
      </w:r>
      <w:r>
        <w:rPr>
          <w:rFonts w:ascii="Times New Roman" w:hAnsi="Times New Roman" w:cs="Times New Roman"/>
          <w:bCs/>
          <w:sz w:val="28"/>
          <w:szCs w:val="28"/>
        </w:rPr>
        <w:t xml:space="preserve"> по</w:t>
      </w:r>
      <w:r w:rsidRPr="002A77FF">
        <w:rPr>
          <w:rFonts w:ascii="Times New Roman" w:hAnsi="Times New Roman" w:cs="Times New Roman"/>
          <w:bCs/>
          <w:sz w:val="28"/>
          <w:szCs w:val="28"/>
        </w:rPr>
        <w:t xml:space="preserve"> укреплени</w:t>
      </w:r>
      <w:r>
        <w:rPr>
          <w:rFonts w:ascii="Times New Roman" w:hAnsi="Times New Roman" w:cs="Times New Roman"/>
          <w:bCs/>
          <w:sz w:val="28"/>
          <w:szCs w:val="28"/>
        </w:rPr>
        <w:t>ю</w:t>
      </w:r>
      <w:r w:rsidRPr="002A77FF">
        <w:rPr>
          <w:rFonts w:ascii="Times New Roman" w:hAnsi="Times New Roman" w:cs="Times New Roman"/>
          <w:bCs/>
          <w:sz w:val="28"/>
          <w:szCs w:val="28"/>
        </w:rPr>
        <w:t xml:space="preserve"> здоровья молодых супругов, развити</w:t>
      </w:r>
      <w:r>
        <w:rPr>
          <w:rFonts w:ascii="Times New Roman" w:hAnsi="Times New Roman" w:cs="Times New Roman"/>
          <w:bCs/>
          <w:sz w:val="28"/>
          <w:szCs w:val="28"/>
        </w:rPr>
        <w:t>ю</w:t>
      </w:r>
      <w:r w:rsidRPr="002A77FF">
        <w:rPr>
          <w:rFonts w:ascii="Times New Roman" w:hAnsi="Times New Roman" w:cs="Times New Roman"/>
          <w:bCs/>
          <w:sz w:val="28"/>
          <w:szCs w:val="28"/>
        </w:rPr>
        <w:t xml:space="preserve"> системы дошкольного воспитания и профессиональной ориентации женщин, находящимся в отпуске по уходу за ребенком</w:t>
      </w:r>
      <w:r>
        <w:rPr>
          <w:rFonts w:ascii="Times New Roman" w:hAnsi="Times New Roman" w:cs="Times New Roman"/>
          <w:bCs/>
          <w:sz w:val="28"/>
          <w:szCs w:val="28"/>
        </w:rPr>
        <w:t>.</w:t>
      </w:r>
    </w:p>
    <w:p w:rsidR="00DF4EE9" w:rsidRPr="00893546" w:rsidRDefault="00DF4EE9" w:rsidP="00DF4EE9">
      <w:pPr>
        <w:pStyle w:val="2a"/>
        <w:tabs>
          <w:tab w:val="left" w:pos="993"/>
        </w:tabs>
        <w:spacing w:line="276" w:lineRule="auto"/>
        <w:ind w:left="0" w:firstLine="709"/>
        <w:jc w:val="both"/>
        <w:rPr>
          <w:bCs/>
          <w:sz w:val="28"/>
          <w:szCs w:val="28"/>
        </w:rPr>
      </w:pPr>
      <w:r>
        <w:rPr>
          <w:bCs/>
          <w:sz w:val="28"/>
          <w:szCs w:val="28"/>
        </w:rPr>
        <w:t>Это также активная информационно-консультационная поддержка</w:t>
      </w:r>
      <w:r w:rsidRPr="00893546">
        <w:rPr>
          <w:bCs/>
          <w:sz w:val="28"/>
          <w:szCs w:val="28"/>
        </w:rPr>
        <w:t xml:space="preserve"> семей с детьми в части </w:t>
      </w:r>
      <w:r>
        <w:rPr>
          <w:bCs/>
          <w:sz w:val="28"/>
          <w:szCs w:val="28"/>
        </w:rPr>
        <w:t>консультаций о возможностях</w:t>
      </w:r>
      <w:r w:rsidRPr="00893546">
        <w:rPr>
          <w:bCs/>
          <w:sz w:val="28"/>
          <w:szCs w:val="28"/>
        </w:rPr>
        <w:t xml:space="preserve"> приобретени</w:t>
      </w:r>
      <w:r>
        <w:rPr>
          <w:bCs/>
          <w:sz w:val="28"/>
          <w:szCs w:val="28"/>
        </w:rPr>
        <w:t>я</w:t>
      </w:r>
      <w:r w:rsidRPr="00893546">
        <w:rPr>
          <w:bCs/>
          <w:sz w:val="28"/>
          <w:szCs w:val="28"/>
        </w:rPr>
        <w:t xml:space="preserve"> доступного жилья</w:t>
      </w:r>
      <w:r>
        <w:rPr>
          <w:bCs/>
          <w:sz w:val="28"/>
          <w:szCs w:val="28"/>
        </w:rPr>
        <w:t xml:space="preserve">, получения </w:t>
      </w:r>
      <w:r w:rsidRPr="00893546">
        <w:rPr>
          <w:bCs/>
          <w:sz w:val="28"/>
          <w:szCs w:val="28"/>
        </w:rPr>
        <w:t>компенсационных выплат, предоставляемых многодетным семьям</w:t>
      </w:r>
      <w:r>
        <w:rPr>
          <w:bCs/>
          <w:sz w:val="28"/>
          <w:szCs w:val="28"/>
        </w:rPr>
        <w:t>,</w:t>
      </w:r>
      <w:r w:rsidR="00D3098E">
        <w:rPr>
          <w:bCs/>
          <w:sz w:val="28"/>
          <w:szCs w:val="28"/>
        </w:rPr>
        <w:t xml:space="preserve"> </w:t>
      </w:r>
      <w:r>
        <w:rPr>
          <w:bCs/>
          <w:sz w:val="28"/>
          <w:szCs w:val="28"/>
        </w:rPr>
        <w:t>работа по о</w:t>
      </w:r>
      <w:r w:rsidRPr="00893546">
        <w:rPr>
          <w:bCs/>
          <w:sz w:val="28"/>
          <w:szCs w:val="28"/>
        </w:rPr>
        <w:t>беспечен</w:t>
      </w:r>
      <w:r>
        <w:rPr>
          <w:bCs/>
          <w:sz w:val="28"/>
          <w:szCs w:val="28"/>
        </w:rPr>
        <w:t>ию</w:t>
      </w:r>
      <w:r w:rsidRPr="00893546">
        <w:rPr>
          <w:bCs/>
          <w:sz w:val="28"/>
          <w:szCs w:val="28"/>
        </w:rPr>
        <w:t xml:space="preserve"> возможност</w:t>
      </w:r>
      <w:r>
        <w:rPr>
          <w:bCs/>
          <w:sz w:val="28"/>
          <w:szCs w:val="28"/>
        </w:rPr>
        <w:t>и</w:t>
      </w:r>
      <w:r w:rsidRPr="00893546">
        <w:rPr>
          <w:bCs/>
          <w:sz w:val="28"/>
          <w:szCs w:val="28"/>
        </w:rPr>
        <w:t xml:space="preserve"> предоставления на безвозмездной основе земельных участков под строительство жилого дома при рождении третьего и последующих детей.</w:t>
      </w:r>
    </w:p>
    <w:p w:rsidR="00DF4EE9" w:rsidRDefault="00DF4EE9" w:rsidP="00DF4EE9">
      <w:pPr>
        <w:pStyle w:val="2a"/>
        <w:tabs>
          <w:tab w:val="left" w:pos="709"/>
        </w:tabs>
        <w:spacing w:line="276" w:lineRule="auto"/>
        <w:ind w:left="0" w:firstLine="709"/>
        <w:jc w:val="both"/>
        <w:rPr>
          <w:bCs/>
          <w:sz w:val="28"/>
          <w:szCs w:val="28"/>
        </w:rPr>
      </w:pPr>
      <w:r>
        <w:rPr>
          <w:bCs/>
          <w:sz w:val="28"/>
          <w:szCs w:val="28"/>
        </w:rPr>
        <w:t xml:space="preserve">Необходима организация </w:t>
      </w:r>
      <w:r w:rsidRPr="00893546">
        <w:rPr>
          <w:bCs/>
          <w:sz w:val="28"/>
          <w:szCs w:val="28"/>
        </w:rPr>
        <w:t>оказани</w:t>
      </w:r>
      <w:r>
        <w:rPr>
          <w:bCs/>
          <w:sz w:val="28"/>
          <w:szCs w:val="28"/>
        </w:rPr>
        <w:t>я</w:t>
      </w:r>
      <w:r w:rsidRPr="00893546">
        <w:rPr>
          <w:bCs/>
          <w:sz w:val="28"/>
          <w:szCs w:val="28"/>
        </w:rPr>
        <w:t xml:space="preserve"> психологической помощи сторонам семейных конфликтов</w:t>
      </w:r>
      <w:r>
        <w:rPr>
          <w:bCs/>
          <w:sz w:val="28"/>
          <w:szCs w:val="28"/>
        </w:rPr>
        <w:t>,</w:t>
      </w:r>
      <w:r w:rsidRPr="00893546">
        <w:rPr>
          <w:bCs/>
          <w:sz w:val="28"/>
          <w:szCs w:val="28"/>
        </w:rPr>
        <w:t xml:space="preserve"> проведени</w:t>
      </w:r>
      <w:r>
        <w:rPr>
          <w:bCs/>
          <w:sz w:val="28"/>
          <w:szCs w:val="28"/>
        </w:rPr>
        <w:t>я</w:t>
      </w:r>
      <w:r w:rsidRPr="00893546">
        <w:rPr>
          <w:bCs/>
          <w:sz w:val="28"/>
          <w:szCs w:val="28"/>
        </w:rPr>
        <w:t xml:space="preserve"> лекций и бесед </w:t>
      </w:r>
      <w:r>
        <w:rPr>
          <w:bCs/>
          <w:sz w:val="28"/>
          <w:szCs w:val="28"/>
        </w:rPr>
        <w:t xml:space="preserve">по тематике крепкой семьи </w:t>
      </w:r>
      <w:r w:rsidRPr="00893546">
        <w:rPr>
          <w:bCs/>
          <w:sz w:val="28"/>
          <w:szCs w:val="28"/>
        </w:rPr>
        <w:t>сотрудников ЗАГС в учреждениях образован</w:t>
      </w:r>
      <w:r>
        <w:rPr>
          <w:bCs/>
          <w:sz w:val="28"/>
          <w:szCs w:val="28"/>
        </w:rPr>
        <w:t>ия</w:t>
      </w:r>
      <w:r w:rsidRPr="00893546">
        <w:rPr>
          <w:bCs/>
          <w:sz w:val="28"/>
          <w:szCs w:val="28"/>
        </w:rPr>
        <w:t xml:space="preserve">. </w:t>
      </w:r>
    </w:p>
    <w:p w:rsidR="00DF4EE9" w:rsidRPr="00FB5F09" w:rsidRDefault="00DF4EE9" w:rsidP="00DF4EE9">
      <w:pPr>
        <w:spacing w:after="0" w:line="276" w:lineRule="auto"/>
        <w:ind w:firstLine="720"/>
        <w:jc w:val="both"/>
        <w:rPr>
          <w:rFonts w:ascii="Times New Roman" w:hAnsi="Times New Roman" w:cs="Times New Roman"/>
          <w:bCs/>
          <w:sz w:val="28"/>
          <w:szCs w:val="28"/>
        </w:rPr>
      </w:pPr>
      <w:r w:rsidRPr="00FB5F09">
        <w:rPr>
          <w:rFonts w:ascii="Times New Roman" w:hAnsi="Times New Roman" w:cs="Times New Roman"/>
          <w:bCs/>
          <w:sz w:val="28"/>
          <w:szCs w:val="28"/>
        </w:rPr>
        <w:t xml:space="preserve">Укреплению здоровья молодых людей, готовящихся к вступлению в брак и рождению детей, формированию здорового образа жизни будет способствовать расширение спортивной инфраструктуры, систематическое информирование граждан по данному вопросу, профилактика вредных привычек. </w:t>
      </w:r>
    </w:p>
    <w:p w:rsidR="00DF4EE9" w:rsidRDefault="00DF4EE9" w:rsidP="00DF4EE9">
      <w:pPr>
        <w:spacing w:after="0" w:line="276" w:lineRule="auto"/>
        <w:ind w:firstLine="720"/>
        <w:jc w:val="both"/>
        <w:rPr>
          <w:rFonts w:ascii="Times New Roman" w:hAnsi="Times New Roman" w:cs="Times New Roman"/>
          <w:sz w:val="28"/>
          <w:szCs w:val="28"/>
        </w:rPr>
      </w:pPr>
      <w:r w:rsidRPr="00FB5F09">
        <w:rPr>
          <w:rFonts w:ascii="Times New Roman" w:hAnsi="Times New Roman" w:cs="Times New Roman"/>
          <w:bCs/>
          <w:sz w:val="28"/>
          <w:szCs w:val="28"/>
        </w:rPr>
        <w:t xml:space="preserve">В условиях </w:t>
      </w:r>
      <w:r>
        <w:rPr>
          <w:rFonts w:ascii="Times New Roman" w:hAnsi="Times New Roman" w:cs="Times New Roman"/>
          <w:bCs/>
          <w:sz w:val="28"/>
          <w:szCs w:val="28"/>
        </w:rPr>
        <w:t>упразднения</w:t>
      </w:r>
      <w:r w:rsidRPr="00FB5F09">
        <w:rPr>
          <w:rFonts w:ascii="Times New Roman" w:hAnsi="Times New Roman" w:cs="Times New Roman"/>
          <w:bCs/>
          <w:sz w:val="28"/>
          <w:szCs w:val="28"/>
        </w:rPr>
        <w:t xml:space="preserve"> муниципальной системы здравоохранения в силу перераспределения полномочий между уровнями власти планируется развивать систему медицинской профилактики и максимально использовать возможности </w:t>
      </w:r>
      <w:r>
        <w:rPr>
          <w:rFonts w:ascii="Times New Roman" w:hAnsi="Times New Roman" w:cs="Times New Roman"/>
          <w:bCs/>
          <w:sz w:val="28"/>
          <w:szCs w:val="28"/>
        </w:rPr>
        <w:t>региональной</w:t>
      </w:r>
      <w:r w:rsidRPr="00FB5F09">
        <w:rPr>
          <w:rFonts w:ascii="Times New Roman" w:hAnsi="Times New Roman" w:cs="Times New Roman"/>
          <w:bCs/>
          <w:sz w:val="28"/>
          <w:szCs w:val="28"/>
        </w:rPr>
        <w:t xml:space="preserve"> системы здравоохранения, </w:t>
      </w:r>
      <w:r w:rsidRPr="00FB5F09">
        <w:rPr>
          <w:rFonts w:ascii="Times New Roman" w:hAnsi="Times New Roman" w:cs="Times New Roman"/>
          <w:sz w:val="28"/>
          <w:szCs w:val="28"/>
        </w:rPr>
        <w:t xml:space="preserve">информируя граждан о возможностях получения высокотехнологичной медицинской помощи в медицинских </w:t>
      </w:r>
      <w:r w:rsidRPr="00170714">
        <w:rPr>
          <w:rFonts w:ascii="Times New Roman" w:hAnsi="Times New Roman" w:cs="Times New Roman"/>
          <w:sz w:val="28"/>
          <w:szCs w:val="28"/>
        </w:rPr>
        <w:t>учреждениях края, в том числе в части репродуктивной медицины.</w:t>
      </w:r>
    </w:p>
    <w:p w:rsidR="00DF4EE9" w:rsidRPr="00170714" w:rsidRDefault="00DF4EE9" w:rsidP="00DF4EE9">
      <w:pPr>
        <w:spacing w:after="0" w:line="276" w:lineRule="auto"/>
        <w:ind w:firstLine="720"/>
        <w:jc w:val="both"/>
        <w:rPr>
          <w:rFonts w:ascii="Times New Roman" w:hAnsi="Times New Roman" w:cs="Times New Roman"/>
          <w:sz w:val="28"/>
          <w:szCs w:val="28"/>
        </w:rPr>
      </w:pPr>
      <w:r w:rsidRPr="00170714">
        <w:rPr>
          <w:rFonts w:ascii="Times New Roman" w:hAnsi="Times New Roman" w:cs="Times New Roman"/>
          <w:sz w:val="28"/>
          <w:szCs w:val="28"/>
        </w:rPr>
        <w:t>Важную роль будут иметь профессиональная ориентация женщин в период отпуска по уходу за ребенком, стимулирование создания для данной категории женщин временных рабочих мест, в том числе дистанционных, оказание психологической поддержки в части выстраивания жизненной стратегии профессионального развития.</w:t>
      </w:r>
    </w:p>
    <w:p w:rsidR="00DF4EE9" w:rsidRPr="00924A6B" w:rsidRDefault="00DF4EE9" w:rsidP="00DF4EE9">
      <w:pPr>
        <w:pStyle w:val="Default"/>
        <w:spacing w:line="276" w:lineRule="auto"/>
        <w:ind w:firstLine="708"/>
        <w:jc w:val="both"/>
        <w:rPr>
          <w:rFonts w:eastAsiaTheme="minorHAnsi"/>
          <w:lang w:eastAsia="en-US"/>
        </w:rPr>
      </w:pPr>
      <w:r w:rsidRPr="00170714">
        <w:rPr>
          <w:sz w:val="28"/>
          <w:szCs w:val="28"/>
        </w:rPr>
        <w:t>Результатом социально-демографической политики должно стать не только увеличение рождаемости, н</w:t>
      </w:r>
      <w:r>
        <w:rPr>
          <w:sz w:val="28"/>
          <w:szCs w:val="28"/>
        </w:rPr>
        <w:t xml:space="preserve">о и воплощение идеала крепкой, </w:t>
      </w:r>
      <w:r w:rsidRPr="00170714">
        <w:rPr>
          <w:sz w:val="28"/>
          <w:szCs w:val="28"/>
        </w:rPr>
        <w:t>здоровой и обеспеченной семьи.</w:t>
      </w:r>
    </w:p>
    <w:p w:rsidR="00DF4EE9" w:rsidRDefault="00DF4EE9" w:rsidP="00DF4EE9">
      <w:pPr>
        <w:autoSpaceDE w:val="0"/>
        <w:autoSpaceDN w:val="0"/>
        <w:adjustRightInd w:val="0"/>
        <w:spacing w:after="0" w:line="276"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Стратегические показатели в увязке с задачей </w:t>
      </w:r>
      <w:r w:rsidRPr="005A0165">
        <w:rPr>
          <w:rFonts w:ascii="Times New Roman" w:hAnsi="Times New Roman" w:cs="Times New Roman"/>
          <w:color w:val="000000"/>
          <w:sz w:val="28"/>
          <w:szCs w:val="28"/>
        </w:rPr>
        <w:t>«</w:t>
      </w:r>
      <w:r w:rsidRPr="001C3170">
        <w:rPr>
          <w:rFonts w:ascii="Times New Roman" w:hAnsi="Times New Roman" w:cs="Times New Roman"/>
          <w:sz w:val="28"/>
          <w:szCs w:val="28"/>
        </w:rPr>
        <w:t>Реализация социально-демографической политики, содействие развитию здравоохранения</w:t>
      </w:r>
      <w:r w:rsidRPr="003B5869">
        <w:rPr>
          <w:rFonts w:ascii="Times New Roman" w:hAnsi="Times New Roman" w:cs="Times New Roman"/>
          <w:sz w:val="28"/>
          <w:szCs w:val="28"/>
        </w:rPr>
        <w:t>»</w:t>
      </w:r>
      <w:r w:rsidRPr="00FA79F6">
        <w:rPr>
          <w:rFonts w:ascii="Times New Roman" w:hAnsi="Times New Roman" w:cs="Times New Roman"/>
          <w:color w:val="000000"/>
          <w:sz w:val="28"/>
          <w:szCs w:val="28"/>
        </w:rPr>
        <w:t>:</w:t>
      </w:r>
    </w:p>
    <w:p w:rsidR="00DF4EE9" w:rsidRPr="00FA79F6" w:rsidRDefault="00DF4EE9" w:rsidP="00DF4EE9">
      <w:pPr>
        <w:pStyle w:val="af6"/>
        <w:numPr>
          <w:ilvl w:val="0"/>
          <w:numId w:val="14"/>
        </w:numPr>
        <w:autoSpaceDE w:val="0"/>
        <w:autoSpaceDN w:val="0"/>
        <w:adjustRightInd w:val="0"/>
        <w:spacing w:after="0" w:line="276" w:lineRule="auto"/>
        <w:jc w:val="both"/>
        <w:rPr>
          <w:rFonts w:ascii="Times New Roman" w:hAnsi="Times New Roman" w:cs="Times New Roman"/>
          <w:i/>
          <w:iCs/>
          <w:color w:val="000000"/>
          <w:sz w:val="28"/>
          <w:szCs w:val="28"/>
          <w:lang w:val="en-US"/>
        </w:rPr>
      </w:pPr>
      <w:r w:rsidRPr="00FA79F6">
        <w:rPr>
          <w:rFonts w:ascii="Times New Roman" w:hAnsi="Times New Roman" w:cs="Times New Roman"/>
          <w:i/>
          <w:iCs/>
          <w:sz w:val="28"/>
          <w:szCs w:val="28"/>
        </w:rPr>
        <w:t>Коэффициент рождаемости, промилле</w:t>
      </w:r>
      <w:r w:rsidRPr="00FA79F6">
        <w:rPr>
          <w:rFonts w:ascii="Times New Roman" w:hAnsi="Times New Roman" w:cs="Times New Roman"/>
          <w:i/>
          <w:iCs/>
          <w:sz w:val="28"/>
          <w:szCs w:val="28"/>
          <w:lang w:val="en-US"/>
        </w:rPr>
        <w:t>;</w:t>
      </w:r>
    </w:p>
    <w:p w:rsidR="00DF4EE9" w:rsidRPr="00FA79F6" w:rsidRDefault="00DF4EE9" w:rsidP="00DF4EE9">
      <w:pPr>
        <w:pStyle w:val="af6"/>
        <w:numPr>
          <w:ilvl w:val="0"/>
          <w:numId w:val="14"/>
        </w:numPr>
        <w:autoSpaceDE w:val="0"/>
        <w:autoSpaceDN w:val="0"/>
        <w:adjustRightInd w:val="0"/>
        <w:spacing w:after="0" w:line="276" w:lineRule="auto"/>
        <w:jc w:val="both"/>
        <w:rPr>
          <w:rFonts w:ascii="Times New Roman" w:hAnsi="Times New Roman" w:cs="Times New Roman"/>
          <w:i/>
          <w:iCs/>
          <w:color w:val="000000"/>
          <w:sz w:val="28"/>
          <w:szCs w:val="28"/>
        </w:rPr>
      </w:pPr>
      <w:r w:rsidRPr="00FA79F6">
        <w:rPr>
          <w:rFonts w:ascii="Times New Roman" w:hAnsi="Times New Roman" w:cs="Times New Roman"/>
          <w:i/>
          <w:iCs/>
          <w:sz w:val="28"/>
          <w:szCs w:val="28"/>
        </w:rPr>
        <w:t>Обеспеченность врачами (на 10 тыс. населения), человек</w:t>
      </w:r>
      <w:r>
        <w:rPr>
          <w:rFonts w:ascii="Times New Roman" w:hAnsi="Times New Roman" w:cs="Times New Roman"/>
          <w:i/>
          <w:iCs/>
          <w:sz w:val="28"/>
          <w:szCs w:val="28"/>
        </w:rPr>
        <w:t>.</w:t>
      </w:r>
    </w:p>
    <w:p w:rsidR="00DF4EE9" w:rsidRDefault="00DF4EE9" w:rsidP="00DF4EE9">
      <w:pPr>
        <w:autoSpaceDE w:val="0"/>
        <w:autoSpaceDN w:val="0"/>
        <w:adjustRightInd w:val="0"/>
        <w:spacing w:after="0" w:line="240" w:lineRule="auto"/>
        <w:jc w:val="both"/>
        <w:rPr>
          <w:rFonts w:ascii="Times New Roman" w:hAnsi="Times New Roman" w:cs="Times New Roman"/>
          <w:i/>
          <w:iCs/>
          <w:color w:val="000000"/>
          <w:sz w:val="28"/>
          <w:szCs w:val="28"/>
        </w:rPr>
      </w:pPr>
    </w:p>
    <w:p w:rsidR="00DF4EE9" w:rsidRPr="003B03C6" w:rsidRDefault="00DF4EE9" w:rsidP="00DF4EE9">
      <w:pPr>
        <w:spacing w:after="0" w:line="276" w:lineRule="auto"/>
        <w:ind w:firstLine="709"/>
        <w:jc w:val="both"/>
        <w:rPr>
          <w:rFonts w:ascii="Times New Roman" w:hAnsi="Times New Roman" w:cs="Times New Roman"/>
          <w:b/>
          <w:sz w:val="28"/>
          <w:szCs w:val="28"/>
        </w:rPr>
      </w:pPr>
      <w:r w:rsidRPr="003B03C6">
        <w:rPr>
          <w:rFonts w:ascii="Times New Roman" w:hAnsi="Times New Roman" w:cs="Times New Roman"/>
          <w:b/>
          <w:sz w:val="28"/>
          <w:szCs w:val="28"/>
        </w:rPr>
        <w:t xml:space="preserve">Задача </w:t>
      </w:r>
      <w:r>
        <w:rPr>
          <w:rFonts w:ascii="Times New Roman" w:hAnsi="Times New Roman" w:cs="Times New Roman"/>
          <w:b/>
          <w:sz w:val="28"/>
          <w:szCs w:val="28"/>
        </w:rPr>
        <w:t>6</w:t>
      </w:r>
      <w:r w:rsidRPr="003B03C6">
        <w:rPr>
          <w:rFonts w:ascii="Times New Roman" w:hAnsi="Times New Roman" w:cs="Times New Roman"/>
          <w:b/>
          <w:sz w:val="28"/>
          <w:szCs w:val="28"/>
        </w:rPr>
        <w:t>. Развитие культуры.</w:t>
      </w:r>
    </w:p>
    <w:p w:rsidR="00DF4EE9" w:rsidRDefault="00DF4EE9" w:rsidP="00DF4EE9">
      <w:pPr>
        <w:pStyle w:val="Default"/>
        <w:spacing w:line="276" w:lineRule="auto"/>
        <w:ind w:firstLine="720"/>
        <w:jc w:val="both"/>
        <w:rPr>
          <w:sz w:val="28"/>
          <w:szCs w:val="28"/>
        </w:rPr>
      </w:pPr>
      <w:r w:rsidRPr="004D7A70">
        <w:rPr>
          <w:sz w:val="28"/>
          <w:szCs w:val="28"/>
        </w:rPr>
        <w:t xml:space="preserve">Ориентир – </w:t>
      </w:r>
      <w:r w:rsidR="004134E6">
        <w:rPr>
          <w:sz w:val="28"/>
          <w:szCs w:val="28"/>
        </w:rPr>
        <w:t>Крыловский</w:t>
      </w:r>
      <w:r>
        <w:rPr>
          <w:sz w:val="28"/>
          <w:szCs w:val="28"/>
        </w:rPr>
        <w:t xml:space="preserve"> район – территория </w:t>
      </w:r>
      <w:r w:rsidRPr="00591BF9">
        <w:rPr>
          <w:sz w:val="28"/>
          <w:szCs w:val="28"/>
        </w:rPr>
        <w:t>с развитой сферой культуры, характеризующейся разнообразием, доступностью и служащей основой для свободы самовыражения и самореализации креативных людей.</w:t>
      </w:r>
    </w:p>
    <w:p w:rsidR="004134E6" w:rsidRDefault="004134E6" w:rsidP="00DF4EE9">
      <w:pPr>
        <w:pStyle w:val="Default"/>
        <w:spacing w:line="276" w:lineRule="auto"/>
        <w:ind w:firstLine="720"/>
        <w:jc w:val="both"/>
        <w:rPr>
          <w:sz w:val="28"/>
          <w:szCs w:val="28"/>
        </w:rPr>
      </w:pPr>
      <w:r>
        <w:rPr>
          <w:sz w:val="28"/>
          <w:szCs w:val="28"/>
        </w:rPr>
        <w:t>Именно свобода самовыражения и самореализации должна стать оплотом развития культуры. Креативные люди должны иметь все возможности для реализации своего потенциала, не должны быть зажаты в рамки.</w:t>
      </w:r>
      <w:r w:rsidR="00B96328">
        <w:rPr>
          <w:sz w:val="28"/>
          <w:szCs w:val="28"/>
        </w:rPr>
        <w:t xml:space="preserve"> Это одновременно позволит реализоваться работникам отрасли культуры, а остальному населению быть полностью удовлетворенным предоставленными им услугами этой отрасли – современными и нестандартными.</w:t>
      </w:r>
    </w:p>
    <w:p w:rsidR="00DF4EE9" w:rsidRDefault="00DF4EE9" w:rsidP="00DF4EE9">
      <w:pPr>
        <w:autoSpaceDE w:val="0"/>
        <w:autoSpaceDN w:val="0"/>
        <w:adjustRightInd w:val="0"/>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Во взаимодействии с другими отраслями и сферами общественного сознания </w:t>
      </w:r>
      <w:r w:rsidRPr="004D7A70">
        <w:rPr>
          <w:rFonts w:ascii="Times New Roman" w:hAnsi="Times New Roman" w:cs="Times New Roman"/>
          <w:sz w:val="28"/>
          <w:szCs w:val="28"/>
        </w:rPr>
        <w:t>создание оптимальных материальных и организационных условий для обеспечения населения услугами организаций культуры</w:t>
      </w:r>
      <w:r>
        <w:rPr>
          <w:rFonts w:ascii="Times New Roman" w:hAnsi="Times New Roman" w:cs="Times New Roman"/>
          <w:sz w:val="28"/>
          <w:szCs w:val="28"/>
        </w:rPr>
        <w:t xml:space="preserve"> – основное направление деятельности муниципалитета на перспективу и будет направлено на:  </w:t>
      </w:r>
    </w:p>
    <w:p w:rsidR="00DF4EE9" w:rsidRPr="00066A97" w:rsidRDefault="00DF4EE9" w:rsidP="00DF4EE9">
      <w:pPr>
        <w:pStyle w:val="Default"/>
        <w:spacing w:line="276" w:lineRule="auto"/>
        <w:ind w:firstLine="720"/>
        <w:jc w:val="both"/>
        <w:rPr>
          <w:color w:val="auto"/>
          <w:sz w:val="28"/>
          <w:szCs w:val="28"/>
        </w:rPr>
      </w:pPr>
      <w:r w:rsidRPr="00066A97">
        <w:rPr>
          <w:color w:val="auto"/>
          <w:sz w:val="28"/>
          <w:szCs w:val="28"/>
        </w:rPr>
        <w:t>- стимулирование развития творческих индустрий, удовлетворяющих потребности в культурно-досуговых услугах;</w:t>
      </w:r>
    </w:p>
    <w:p w:rsidR="00DF4EE9" w:rsidRPr="00066A97" w:rsidRDefault="00DF4EE9" w:rsidP="00DF4EE9">
      <w:pPr>
        <w:pStyle w:val="Default"/>
        <w:spacing w:line="276" w:lineRule="auto"/>
        <w:ind w:firstLine="720"/>
        <w:jc w:val="both"/>
        <w:rPr>
          <w:color w:val="auto"/>
          <w:sz w:val="28"/>
          <w:szCs w:val="28"/>
        </w:rPr>
      </w:pPr>
      <w:r w:rsidRPr="00066A97">
        <w:rPr>
          <w:color w:val="auto"/>
          <w:sz w:val="28"/>
          <w:szCs w:val="28"/>
        </w:rPr>
        <w:t>-  сохранение и развитие культурного наследия района. Обеспечение информирования жителей и гостей района о культурном и историческом наследии;</w:t>
      </w:r>
    </w:p>
    <w:p w:rsidR="00DF4EE9" w:rsidRPr="00066A97" w:rsidRDefault="00DF4EE9" w:rsidP="00DF4EE9">
      <w:pPr>
        <w:pStyle w:val="Default"/>
        <w:spacing w:line="276" w:lineRule="auto"/>
        <w:ind w:firstLine="720"/>
        <w:jc w:val="both"/>
        <w:rPr>
          <w:color w:val="auto"/>
          <w:sz w:val="28"/>
          <w:szCs w:val="28"/>
        </w:rPr>
      </w:pPr>
      <w:r w:rsidRPr="00066A97">
        <w:rPr>
          <w:color w:val="auto"/>
          <w:sz w:val="28"/>
          <w:szCs w:val="28"/>
        </w:rPr>
        <w:t>- развитие сети организаций дополнительного образования в сфере культуры, в том числе – в коммерческом формате;</w:t>
      </w:r>
    </w:p>
    <w:p w:rsidR="00DF4EE9" w:rsidRPr="00066A97" w:rsidRDefault="00DF4EE9" w:rsidP="00DF4EE9">
      <w:pPr>
        <w:pStyle w:val="Default"/>
        <w:spacing w:line="276" w:lineRule="auto"/>
        <w:ind w:firstLine="720"/>
        <w:jc w:val="both"/>
        <w:rPr>
          <w:color w:val="auto"/>
          <w:sz w:val="28"/>
          <w:szCs w:val="28"/>
        </w:rPr>
      </w:pPr>
      <w:r w:rsidRPr="00066A97">
        <w:rPr>
          <w:color w:val="auto"/>
          <w:sz w:val="28"/>
          <w:szCs w:val="28"/>
        </w:rPr>
        <w:t>-  обеспечение организаций сферы культуры квалифицированным и мотивированным персоналом;</w:t>
      </w:r>
    </w:p>
    <w:p w:rsidR="00DF4EE9" w:rsidRPr="00066A97" w:rsidRDefault="00DF4EE9" w:rsidP="00DF4EE9">
      <w:pPr>
        <w:pStyle w:val="Default"/>
        <w:spacing w:line="276" w:lineRule="auto"/>
        <w:ind w:firstLine="720"/>
        <w:jc w:val="both"/>
        <w:rPr>
          <w:color w:val="auto"/>
          <w:sz w:val="28"/>
          <w:szCs w:val="28"/>
        </w:rPr>
      </w:pPr>
      <w:r w:rsidRPr="00066A97">
        <w:rPr>
          <w:color w:val="auto"/>
          <w:sz w:val="28"/>
          <w:szCs w:val="28"/>
        </w:rPr>
        <w:t>-  обеспечение внедрения и развития современных информационных технологий в культурном пространстве района;</w:t>
      </w:r>
    </w:p>
    <w:p w:rsidR="00DF4EE9" w:rsidRPr="000C1364" w:rsidRDefault="00DF4EE9" w:rsidP="00DF4EE9">
      <w:pPr>
        <w:pStyle w:val="Default"/>
        <w:spacing w:line="276" w:lineRule="auto"/>
        <w:ind w:firstLine="720"/>
        <w:jc w:val="both"/>
        <w:rPr>
          <w:color w:val="auto"/>
          <w:sz w:val="28"/>
          <w:szCs w:val="28"/>
        </w:rPr>
      </w:pPr>
      <w:r w:rsidRPr="00066A97">
        <w:rPr>
          <w:color w:val="auto"/>
          <w:sz w:val="28"/>
          <w:szCs w:val="28"/>
        </w:rPr>
        <w:t xml:space="preserve">- модернизация и оптимизация материально-технической базы организаций образования в сфере культуры. </w:t>
      </w:r>
    </w:p>
    <w:p w:rsidR="00DF4EE9" w:rsidRDefault="00DF4EE9" w:rsidP="00DF4EE9">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Для достижения целевых ориентиров важное значение будет иметь ф</w:t>
      </w:r>
      <w:r w:rsidRPr="00AE142A">
        <w:rPr>
          <w:rFonts w:ascii="Times New Roman" w:hAnsi="Times New Roman" w:cs="Times New Roman"/>
          <w:sz w:val="28"/>
          <w:szCs w:val="28"/>
        </w:rPr>
        <w:t>ормирование посредством библиотек информационной культуры общества, развитие инновационных форм электронного досуга населения</w:t>
      </w:r>
      <w:r>
        <w:rPr>
          <w:rFonts w:ascii="Times New Roman" w:hAnsi="Times New Roman" w:cs="Times New Roman"/>
          <w:sz w:val="28"/>
          <w:szCs w:val="28"/>
        </w:rPr>
        <w:t>, ф</w:t>
      </w:r>
      <w:r w:rsidRPr="00AE142A">
        <w:rPr>
          <w:rFonts w:ascii="Times New Roman" w:hAnsi="Times New Roman" w:cs="Times New Roman"/>
          <w:sz w:val="28"/>
          <w:szCs w:val="28"/>
        </w:rPr>
        <w:t>ормирование культуры чтения посредством просветительских мероприятий, развития системы дистанционного и нестационарного библиотечного обслуживания</w:t>
      </w:r>
      <w:r>
        <w:rPr>
          <w:rFonts w:ascii="Times New Roman" w:hAnsi="Times New Roman" w:cs="Times New Roman"/>
          <w:sz w:val="28"/>
          <w:szCs w:val="28"/>
        </w:rPr>
        <w:t xml:space="preserve">. </w:t>
      </w:r>
    </w:p>
    <w:p w:rsidR="00DF4EE9" w:rsidRPr="00AE142A" w:rsidRDefault="00DF4EE9" w:rsidP="00DF4EE9">
      <w:pPr>
        <w:pStyle w:val="2a"/>
        <w:tabs>
          <w:tab w:val="left" w:pos="1134"/>
        </w:tabs>
        <w:spacing w:line="276" w:lineRule="auto"/>
        <w:ind w:left="0" w:firstLine="708"/>
        <w:jc w:val="both"/>
        <w:rPr>
          <w:sz w:val="28"/>
          <w:szCs w:val="28"/>
        </w:rPr>
      </w:pPr>
      <w:r w:rsidRPr="00AE142A">
        <w:rPr>
          <w:sz w:val="28"/>
          <w:szCs w:val="28"/>
        </w:rPr>
        <w:t xml:space="preserve">Дальнейшее техническое перевооружение библиотек, внедрение в их деятельность информационных технологий, оцифровка книжного фонда, позволит сохранить интерес к ним со стороны молодого поколения. </w:t>
      </w:r>
      <w:r>
        <w:rPr>
          <w:sz w:val="28"/>
          <w:szCs w:val="28"/>
        </w:rPr>
        <w:t>В этом важна п</w:t>
      </w:r>
      <w:r w:rsidRPr="00AE142A">
        <w:rPr>
          <w:sz w:val="28"/>
          <w:szCs w:val="28"/>
        </w:rPr>
        <w:t>одготовка и повышение квалификации библиотечных специалистов в области информационных технологий.</w:t>
      </w:r>
    </w:p>
    <w:p w:rsidR="00DF4EE9" w:rsidRDefault="00DF4EE9" w:rsidP="00DF4EE9">
      <w:pPr>
        <w:spacing w:after="0" w:line="276"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Особая роль отводится р</w:t>
      </w:r>
      <w:r w:rsidRPr="006F46FC">
        <w:rPr>
          <w:rFonts w:ascii="Times New Roman" w:hAnsi="Times New Roman" w:cs="Times New Roman"/>
          <w:color w:val="000000"/>
          <w:sz w:val="28"/>
          <w:szCs w:val="28"/>
        </w:rPr>
        <w:t>азработк</w:t>
      </w:r>
      <w:r>
        <w:rPr>
          <w:rFonts w:ascii="Times New Roman" w:hAnsi="Times New Roman" w:cs="Times New Roman"/>
          <w:color w:val="000000"/>
          <w:sz w:val="28"/>
          <w:szCs w:val="28"/>
        </w:rPr>
        <w:t>е</w:t>
      </w:r>
      <w:r w:rsidRPr="006F46FC">
        <w:rPr>
          <w:rFonts w:ascii="Times New Roman" w:hAnsi="Times New Roman" w:cs="Times New Roman"/>
          <w:color w:val="000000"/>
          <w:sz w:val="28"/>
          <w:szCs w:val="28"/>
        </w:rPr>
        <w:t xml:space="preserve"> и продвижени</w:t>
      </w:r>
      <w:r>
        <w:rPr>
          <w:rFonts w:ascii="Times New Roman" w:hAnsi="Times New Roman" w:cs="Times New Roman"/>
          <w:color w:val="000000"/>
          <w:sz w:val="28"/>
          <w:szCs w:val="28"/>
        </w:rPr>
        <w:t>ю</w:t>
      </w:r>
      <w:r w:rsidR="00D3098E">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мероприятий </w:t>
      </w:r>
      <w:r w:rsidRPr="006F46FC">
        <w:rPr>
          <w:rFonts w:ascii="Times New Roman" w:hAnsi="Times New Roman" w:cs="Times New Roman"/>
          <w:color w:val="000000"/>
          <w:sz w:val="28"/>
          <w:szCs w:val="28"/>
        </w:rPr>
        <w:t>событийного туризма</w:t>
      </w:r>
      <w:r>
        <w:rPr>
          <w:rFonts w:ascii="Times New Roman" w:hAnsi="Times New Roman" w:cs="Times New Roman"/>
          <w:color w:val="000000"/>
          <w:sz w:val="28"/>
          <w:szCs w:val="28"/>
        </w:rPr>
        <w:t>, о</w:t>
      </w:r>
      <w:r>
        <w:rPr>
          <w:rFonts w:ascii="Times New Roman" w:hAnsi="Times New Roman"/>
          <w:color w:val="000000"/>
          <w:kern w:val="2"/>
          <w:sz w:val="28"/>
          <w:szCs w:val="28"/>
          <w:lang w:eastAsia="ar-SA"/>
        </w:rPr>
        <w:t>рганизации массовых культурных мероприятий, фестивалей в рамках межмуниципального сотрудничества</w:t>
      </w:r>
      <w:r w:rsidR="00D3098E">
        <w:rPr>
          <w:rFonts w:ascii="Times New Roman" w:hAnsi="Times New Roman"/>
          <w:color w:val="000000"/>
          <w:kern w:val="2"/>
          <w:sz w:val="28"/>
          <w:szCs w:val="28"/>
          <w:lang w:eastAsia="ar-SA"/>
        </w:rPr>
        <w:t xml:space="preserve"> </w:t>
      </w:r>
      <w:r>
        <w:rPr>
          <w:rFonts w:ascii="Times New Roman" w:hAnsi="Times New Roman" w:cs="Times New Roman"/>
          <w:color w:val="000000"/>
          <w:sz w:val="28"/>
          <w:szCs w:val="28"/>
        </w:rPr>
        <w:t xml:space="preserve">с муниципалитетами </w:t>
      </w:r>
      <w:r w:rsidR="00B96328">
        <w:rPr>
          <w:rFonts w:ascii="Times New Roman" w:hAnsi="Times New Roman" w:cs="Times New Roman"/>
          <w:color w:val="000000"/>
          <w:sz w:val="28"/>
          <w:szCs w:val="28"/>
        </w:rPr>
        <w:t>С</w:t>
      </w:r>
      <w:r>
        <w:rPr>
          <w:rFonts w:ascii="Times New Roman" w:hAnsi="Times New Roman" w:cs="Times New Roman"/>
          <w:color w:val="000000"/>
          <w:sz w:val="28"/>
          <w:szCs w:val="28"/>
        </w:rPr>
        <w:t>ЭЗ КК.</w:t>
      </w:r>
    </w:p>
    <w:p w:rsidR="00DF4EE9" w:rsidRDefault="00DF4EE9" w:rsidP="00DF4EE9">
      <w:pPr>
        <w:autoSpaceDE w:val="0"/>
        <w:autoSpaceDN w:val="0"/>
        <w:adjustRightInd w:val="0"/>
        <w:spacing w:after="0" w:line="276"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Стратегические показатели в увязке с задачей </w:t>
      </w:r>
      <w:r w:rsidRPr="005A0165">
        <w:rPr>
          <w:rFonts w:ascii="Times New Roman" w:hAnsi="Times New Roman" w:cs="Times New Roman"/>
          <w:color w:val="000000"/>
          <w:sz w:val="28"/>
          <w:szCs w:val="28"/>
        </w:rPr>
        <w:t>«</w:t>
      </w:r>
      <w:r w:rsidRPr="00D47698">
        <w:rPr>
          <w:rFonts w:ascii="Times New Roman" w:hAnsi="Times New Roman" w:cs="Times New Roman"/>
          <w:sz w:val="28"/>
          <w:szCs w:val="28"/>
        </w:rPr>
        <w:t xml:space="preserve">Развитие </w:t>
      </w:r>
      <w:r>
        <w:rPr>
          <w:rFonts w:ascii="Times New Roman" w:hAnsi="Times New Roman" w:cs="Times New Roman"/>
          <w:sz w:val="28"/>
          <w:szCs w:val="28"/>
        </w:rPr>
        <w:t>культуры</w:t>
      </w:r>
      <w:r w:rsidRPr="003B5869">
        <w:rPr>
          <w:rFonts w:ascii="Times New Roman" w:hAnsi="Times New Roman" w:cs="Times New Roman"/>
          <w:sz w:val="28"/>
          <w:szCs w:val="28"/>
        </w:rPr>
        <w:t>»</w:t>
      </w:r>
      <w:r w:rsidRPr="000C1364">
        <w:rPr>
          <w:rFonts w:ascii="Times New Roman" w:hAnsi="Times New Roman" w:cs="Times New Roman"/>
          <w:color w:val="000000"/>
          <w:sz w:val="28"/>
          <w:szCs w:val="28"/>
        </w:rPr>
        <w:t>:</w:t>
      </w:r>
    </w:p>
    <w:p w:rsidR="00DF4EE9" w:rsidRPr="000C1364" w:rsidRDefault="00DF4EE9" w:rsidP="00DF4EE9">
      <w:pPr>
        <w:autoSpaceDE w:val="0"/>
        <w:autoSpaceDN w:val="0"/>
        <w:adjustRightInd w:val="0"/>
        <w:spacing w:after="0" w:line="276" w:lineRule="auto"/>
        <w:ind w:firstLine="708"/>
        <w:jc w:val="both"/>
        <w:rPr>
          <w:rFonts w:ascii="Times New Roman" w:hAnsi="Times New Roman" w:cs="Times New Roman"/>
          <w:i/>
          <w:iCs/>
          <w:color w:val="000000"/>
          <w:sz w:val="28"/>
          <w:szCs w:val="28"/>
        </w:rPr>
      </w:pPr>
      <w:r w:rsidRPr="000C1364">
        <w:rPr>
          <w:rFonts w:ascii="Times New Roman" w:hAnsi="Times New Roman" w:cs="Times New Roman"/>
          <w:i/>
          <w:iCs/>
          <w:color w:val="000000"/>
          <w:sz w:val="28"/>
          <w:szCs w:val="28"/>
        </w:rPr>
        <w:t>- Число посещений культурно-массовых мероприятий на платной основе, человек;</w:t>
      </w:r>
    </w:p>
    <w:p w:rsidR="00DF4EE9" w:rsidRPr="001D722B" w:rsidRDefault="00DF4EE9" w:rsidP="00DF4EE9">
      <w:pPr>
        <w:autoSpaceDE w:val="0"/>
        <w:autoSpaceDN w:val="0"/>
        <w:adjustRightInd w:val="0"/>
        <w:spacing w:after="0" w:line="276" w:lineRule="auto"/>
        <w:ind w:firstLine="708"/>
        <w:jc w:val="both"/>
        <w:rPr>
          <w:rFonts w:ascii="Times New Roman" w:hAnsi="Times New Roman" w:cs="Times New Roman"/>
          <w:i/>
          <w:iCs/>
          <w:sz w:val="28"/>
          <w:szCs w:val="28"/>
        </w:rPr>
      </w:pPr>
      <w:r w:rsidRPr="001D722B">
        <w:rPr>
          <w:rFonts w:ascii="Times New Roman" w:hAnsi="Times New Roman" w:cs="Times New Roman"/>
          <w:i/>
          <w:iCs/>
          <w:color w:val="000000"/>
          <w:sz w:val="28"/>
          <w:szCs w:val="28"/>
        </w:rPr>
        <w:t xml:space="preserve">- </w:t>
      </w:r>
      <w:r w:rsidRPr="000C1364">
        <w:rPr>
          <w:rFonts w:ascii="Times New Roman" w:hAnsi="Times New Roman" w:cs="Times New Roman"/>
          <w:i/>
          <w:iCs/>
          <w:sz w:val="28"/>
          <w:szCs w:val="28"/>
        </w:rPr>
        <w:t>Число посещений библиотек, единиц</w:t>
      </w:r>
      <w:r w:rsidRPr="001D722B">
        <w:rPr>
          <w:rFonts w:ascii="Times New Roman" w:hAnsi="Times New Roman" w:cs="Times New Roman"/>
          <w:i/>
          <w:iCs/>
          <w:sz w:val="28"/>
          <w:szCs w:val="28"/>
        </w:rPr>
        <w:t>;</w:t>
      </w:r>
    </w:p>
    <w:p w:rsidR="00DF4EE9" w:rsidRPr="000C1364" w:rsidRDefault="00DF4EE9" w:rsidP="00DF4EE9">
      <w:pPr>
        <w:autoSpaceDE w:val="0"/>
        <w:autoSpaceDN w:val="0"/>
        <w:adjustRightInd w:val="0"/>
        <w:spacing w:after="0" w:line="276" w:lineRule="auto"/>
        <w:ind w:firstLine="708"/>
        <w:jc w:val="both"/>
        <w:rPr>
          <w:rFonts w:ascii="Times New Roman" w:hAnsi="Times New Roman" w:cs="Times New Roman"/>
          <w:i/>
          <w:iCs/>
          <w:sz w:val="28"/>
          <w:szCs w:val="28"/>
        </w:rPr>
      </w:pPr>
      <w:r w:rsidRPr="000C1364">
        <w:rPr>
          <w:rFonts w:ascii="Times New Roman" w:hAnsi="Times New Roman" w:cs="Times New Roman"/>
          <w:i/>
          <w:iCs/>
          <w:color w:val="000000"/>
          <w:sz w:val="28"/>
          <w:szCs w:val="28"/>
        </w:rPr>
        <w:t xml:space="preserve">- </w:t>
      </w:r>
      <w:r w:rsidRPr="000C1364">
        <w:rPr>
          <w:rFonts w:ascii="Times New Roman" w:hAnsi="Times New Roman" w:cs="Times New Roman"/>
          <w:i/>
          <w:iCs/>
          <w:sz w:val="28"/>
          <w:szCs w:val="28"/>
        </w:rPr>
        <w:t>Доля библиотек, имеющих доступ в информационно-телекоммуникационную сеть "Интернет", в общем количестве  библиотек, %;</w:t>
      </w:r>
    </w:p>
    <w:p w:rsidR="00DF4EE9" w:rsidRPr="003B03C6" w:rsidRDefault="00DF4EE9" w:rsidP="00DF4EE9">
      <w:pPr>
        <w:autoSpaceDE w:val="0"/>
        <w:autoSpaceDN w:val="0"/>
        <w:adjustRightInd w:val="0"/>
        <w:spacing w:after="0" w:line="276" w:lineRule="auto"/>
        <w:ind w:firstLine="709"/>
        <w:jc w:val="both"/>
        <w:rPr>
          <w:rFonts w:ascii="Times New Roman" w:hAnsi="Times New Roman" w:cs="Times New Roman"/>
          <w:b/>
          <w:sz w:val="28"/>
          <w:szCs w:val="28"/>
        </w:rPr>
      </w:pPr>
      <w:r w:rsidRPr="00B802DB">
        <w:rPr>
          <w:rFonts w:ascii="Times New Roman" w:hAnsi="Times New Roman" w:cs="Times New Roman"/>
          <w:b/>
          <w:sz w:val="28"/>
          <w:szCs w:val="28"/>
        </w:rPr>
        <w:t>Задача 7. Развитие физической культуры и спорта.</w:t>
      </w:r>
    </w:p>
    <w:p w:rsidR="00DF4EE9" w:rsidRDefault="00DF4EE9" w:rsidP="00DF4EE9">
      <w:pPr>
        <w:spacing w:after="0" w:line="276" w:lineRule="auto"/>
        <w:ind w:right="-105" w:firstLine="708"/>
        <w:jc w:val="both"/>
        <w:rPr>
          <w:rFonts w:ascii="Times New Roman" w:hAnsi="Times New Roman" w:cs="Times New Roman"/>
          <w:sz w:val="28"/>
          <w:szCs w:val="28"/>
        </w:rPr>
      </w:pPr>
      <w:r w:rsidRPr="00B64D65">
        <w:rPr>
          <w:rFonts w:ascii="Times New Roman" w:hAnsi="Times New Roman" w:cs="Times New Roman"/>
          <w:sz w:val="28"/>
          <w:szCs w:val="28"/>
        </w:rPr>
        <w:t>Ориентир</w:t>
      </w:r>
      <w:r w:rsidRPr="00981687">
        <w:rPr>
          <w:rFonts w:ascii="Times New Roman" w:hAnsi="Times New Roman" w:cs="Times New Roman"/>
          <w:sz w:val="28"/>
          <w:szCs w:val="28"/>
        </w:rPr>
        <w:t xml:space="preserve"> – </w:t>
      </w:r>
      <w:r w:rsidR="00C052DF">
        <w:rPr>
          <w:rFonts w:ascii="Times New Roman" w:hAnsi="Times New Roman" w:cs="Times New Roman"/>
          <w:sz w:val="28"/>
          <w:szCs w:val="28"/>
        </w:rPr>
        <w:t>Крыловский</w:t>
      </w:r>
      <w:r>
        <w:rPr>
          <w:rFonts w:ascii="Times New Roman" w:hAnsi="Times New Roman" w:cs="Times New Roman"/>
          <w:sz w:val="28"/>
          <w:szCs w:val="28"/>
        </w:rPr>
        <w:t xml:space="preserve"> район</w:t>
      </w:r>
      <w:r w:rsidRPr="00981687">
        <w:rPr>
          <w:rFonts w:ascii="Times New Roman" w:hAnsi="Times New Roman" w:cs="Times New Roman"/>
          <w:sz w:val="28"/>
          <w:szCs w:val="28"/>
        </w:rPr>
        <w:t xml:space="preserve"> – </w:t>
      </w:r>
      <w:r>
        <w:rPr>
          <w:rFonts w:ascii="Times New Roman" w:hAnsi="Times New Roman" w:cs="Times New Roman"/>
          <w:sz w:val="28"/>
          <w:szCs w:val="28"/>
        </w:rPr>
        <w:t xml:space="preserve">территория </w:t>
      </w:r>
      <w:r w:rsidRPr="00066A97">
        <w:rPr>
          <w:rFonts w:ascii="Times New Roman" w:hAnsi="Times New Roman" w:cs="Times New Roman"/>
          <w:sz w:val="28"/>
          <w:szCs w:val="28"/>
        </w:rPr>
        <w:t>обеспеч</w:t>
      </w:r>
      <w:r>
        <w:rPr>
          <w:rFonts w:ascii="Times New Roman" w:hAnsi="Times New Roman" w:cs="Times New Roman"/>
          <w:sz w:val="28"/>
          <w:szCs w:val="28"/>
        </w:rPr>
        <w:t>енная</w:t>
      </w:r>
      <w:r w:rsidRPr="00066A97">
        <w:rPr>
          <w:rFonts w:ascii="Times New Roman" w:hAnsi="Times New Roman" w:cs="Times New Roman"/>
          <w:sz w:val="28"/>
          <w:szCs w:val="28"/>
        </w:rPr>
        <w:t xml:space="preserve"> возможность</w:t>
      </w:r>
      <w:r>
        <w:rPr>
          <w:rFonts w:ascii="Times New Roman" w:hAnsi="Times New Roman" w:cs="Times New Roman"/>
          <w:sz w:val="28"/>
          <w:szCs w:val="28"/>
        </w:rPr>
        <w:t>ю</w:t>
      </w:r>
      <w:r w:rsidRPr="00066A97">
        <w:rPr>
          <w:rFonts w:ascii="Times New Roman" w:hAnsi="Times New Roman" w:cs="Times New Roman"/>
          <w:sz w:val="28"/>
          <w:szCs w:val="28"/>
        </w:rPr>
        <w:t xml:space="preserve"> для населения вести здоровый образ жизни, систематически заниматься физической культурой и спортом, получить доступ к </w:t>
      </w:r>
      <w:r w:rsidR="00C052DF">
        <w:rPr>
          <w:rFonts w:ascii="Times New Roman" w:hAnsi="Times New Roman" w:cs="Times New Roman"/>
          <w:sz w:val="28"/>
          <w:szCs w:val="28"/>
        </w:rPr>
        <w:t>современной</w:t>
      </w:r>
      <w:r w:rsidRPr="00066A97">
        <w:rPr>
          <w:rFonts w:ascii="Times New Roman" w:hAnsi="Times New Roman" w:cs="Times New Roman"/>
          <w:sz w:val="28"/>
          <w:szCs w:val="28"/>
        </w:rPr>
        <w:t xml:space="preserve"> спортивной инфраструктуре.</w:t>
      </w:r>
    </w:p>
    <w:p w:rsidR="00DF4EE9" w:rsidRDefault="00DF4EE9" w:rsidP="00DF4EE9">
      <w:pPr>
        <w:spacing w:after="0" w:line="276" w:lineRule="auto"/>
        <w:ind w:right="-105" w:firstLine="708"/>
        <w:jc w:val="both"/>
        <w:rPr>
          <w:rFonts w:ascii="Times New Roman" w:hAnsi="Times New Roman" w:cs="Times New Roman"/>
          <w:sz w:val="28"/>
          <w:szCs w:val="28"/>
        </w:rPr>
      </w:pPr>
      <w:r>
        <w:rPr>
          <w:rFonts w:ascii="Times New Roman" w:hAnsi="Times New Roman" w:cs="Times New Roman"/>
          <w:sz w:val="28"/>
          <w:szCs w:val="28"/>
        </w:rPr>
        <w:t>Достижение поставленного ориентира будет обеспечено за счет</w:t>
      </w:r>
      <w:r w:rsidRPr="00F862EF">
        <w:rPr>
          <w:rFonts w:ascii="Times New Roman" w:hAnsi="Times New Roman" w:cs="Times New Roman"/>
          <w:sz w:val="28"/>
          <w:szCs w:val="28"/>
        </w:rPr>
        <w:t>:</w:t>
      </w:r>
    </w:p>
    <w:p w:rsidR="00DF4EE9" w:rsidRPr="00F862EF" w:rsidRDefault="00DF4EE9" w:rsidP="00DF4EE9">
      <w:pPr>
        <w:pStyle w:val="af6"/>
        <w:widowControl w:val="0"/>
        <w:numPr>
          <w:ilvl w:val="0"/>
          <w:numId w:val="14"/>
        </w:numPr>
        <w:autoSpaceDE w:val="0"/>
        <w:autoSpaceDN w:val="0"/>
        <w:adjustRightInd w:val="0"/>
        <w:spacing w:after="0" w:line="276" w:lineRule="auto"/>
        <w:ind w:right="-105"/>
        <w:jc w:val="both"/>
        <w:rPr>
          <w:rFonts w:ascii="Times New Roman" w:hAnsi="Times New Roman" w:cs="Times New Roman"/>
          <w:sz w:val="28"/>
          <w:szCs w:val="28"/>
        </w:rPr>
      </w:pPr>
      <w:r>
        <w:rPr>
          <w:rFonts w:ascii="Times New Roman" w:hAnsi="Times New Roman" w:cs="Times New Roman"/>
          <w:sz w:val="28"/>
          <w:szCs w:val="28"/>
        </w:rPr>
        <w:t>с</w:t>
      </w:r>
      <w:r w:rsidRPr="00F862EF">
        <w:rPr>
          <w:rFonts w:ascii="Times New Roman" w:hAnsi="Times New Roman" w:cs="Times New Roman"/>
          <w:sz w:val="28"/>
          <w:szCs w:val="28"/>
        </w:rPr>
        <w:t>оздани</w:t>
      </w:r>
      <w:r>
        <w:rPr>
          <w:rFonts w:ascii="Times New Roman" w:hAnsi="Times New Roman" w:cs="Times New Roman"/>
          <w:sz w:val="28"/>
          <w:szCs w:val="28"/>
        </w:rPr>
        <w:t>я</w:t>
      </w:r>
      <w:r w:rsidRPr="00F862EF">
        <w:rPr>
          <w:rFonts w:ascii="Times New Roman" w:hAnsi="Times New Roman" w:cs="Times New Roman"/>
          <w:sz w:val="28"/>
          <w:szCs w:val="28"/>
        </w:rPr>
        <w:t xml:space="preserve"> системы физкультурно-спортивного воспитания населения;</w:t>
      </w:r>
    </w:p>
    <w:p w:rsidR="00DF4EE9" w:rsidRPr="00066A97" w:rsidRDefault="00DF4EE9" w:rsidP="00DF4EE9">
      <w:pPr>
        <w:widowControl w:val="0"/>
        <w:autoSpaceDE w:val="0"/>
        <w:autoSpaceDN w:val="0"/>
        <w:adjustRightInd w:val="0"/>
        <w:spacing w:after="0" w:line="276" w:lineRule="auto"/>
        <w:ind w:left="720" w:right="-105"/>
        <w:jc w:val="both"/>
        <w:rPr>
          <w:rFonts w:ascii="Times New Roman" w:hAnsi="Times New Roman" w:cs="Times New Roman"/>
          <w:sz w:val="28"/>
          <w:szCs w:val="28"/>
        </w:rPr>
      </w:pPr>
      <w:r>
        <w:rPr>
          <w:rFonts w:ascii="Times New Roman" w:hAnsi="Times New Roman" w:cs="Times New Roman"/>
          <w:sz w:val="28"/>
          <w:szCs w:val="28"/>
        </w:rPr>
        <w:t>- с</w:t>
      </w:r>
      <w:r w:rsidRPr="00066A97">
        <w:rPr>
          <w:rFonts w:ascii="Times New Roman" w:hAnsi="Times New Roman" w:cs="Times New Roman"/>
          <w:sz w:val="28"/>
          <w:szCs w:val="28"/>
        </w:rPr>
        <w:t>овершенствования подготовки спортсменов высокого класса и спортивного резерва;</w:t>
      </w:r>
    </w:p>
    <w:p w:rsidR="00DF4EE9" w:rsidRPr="00066A97" w:rsidRDefault="00DF4EE9" w:rsidP="00DF4EE9">
      <w:pPr>
        <w:widowControl w:val="0"/>
        <w:autoSpaceDE w:val="0"/>
        <w:autoSpaceDN w:val="0"/>
        <w:adjustRightInd w:val="0"/>
        <w:spacing w:after="0" w:line="276" w:lineRule="auto"/>
        <w:ind w:left="720" w:right="-105"/>
        <w:jc w:val="both"/>
        <w:rPr>
          <w:rFonts w:ascii="Times New Roman" w:hAnsi="Times New Roman" w:cs="Times New Roman"/>
          <w:sz w:val="28"/>
          <w:szCs w:val="28"/>
        </w:rPr>
      </w:pPr>
      <w:r>
        <w:rPr>
          <w:rFonts w:ascii="Times New Roman" w:hAnsi="Times New Roman" w:cs="Times New Roman"/>
          <w:sz w:val="28"/>
          <w:szCs w:val="28"/>
        </w:rPr>
        <w:t>- р</w:t>
      </w:r>
      <w:r w:rsidRPr="00066A97">
        <w:rPr>
          <w:rFonts w:ascii="Times New Roman" w:hAnsi="Times New Roman" w:cs="Times New Roman"/>
          <w:sz w:val="28"/>
          <w:szCs w:val="28"/>
        </w:rPr>
        <w:t>азвити</w:t>
      </w:r>
      <w:r>
        <w:rPr>
          <w:rFonts w:ascii="Times New Roman" w:hAnsi="Times New Roman" w:cs="Times New Roman"/>
          <w:sz w:val="28"/>
          <w:szCs w:val="28"/>
        </w:rPr>
        <w:t>я</w:t>
      </w:r>
      <w:r w:rsidRPr="00066A97">
        <w:rPr>
          <w:rFonts w:ascii="Times New Roman" w:hAnsi="Times New Roman" w:cs="Times New Roman"/>
          <w:sz w:val="28"/>
          <w:szCs w:val="28"/>
        </w:rPr>
        <w:t xml:space="preserve"> инфраструктуры спортивных сооружений;</w:t>
      </w:r>
    </w:p>
    <w:p w:rsidR="00DF4EE9" w:rsidRPr="00066A97" w:rsidRDefault="00DF4EE9" w:rsidP="00DF4EE9">
      <w:pPr>
        <w:widowControl w:val="0"/>
        <w:autoSpaceDE w:val="0"/>
        <w:autoSpaceDN w:val="0"/>
        <w:adjustRightInd w:val="0"/>
        <w:spacing w:after="0" w:line="276" w:lineRule="auto"/>
        <w:ind w:left="720" w:right="-105"/>
        <w:jc w:val="both"/>
        <w:rPr>
          <w:rFonts w:ascii="Times New Roman" w:hAnsi="Times New Roman" w:cs="Times New Roman"/>
          <w:sz w:val="28"/>
          <w:szCs w:val="28"/>
        </w:rPr>
      </w:pPr>
      <w:r>
        <w:rPr>
          <w:rFonts w:ascii="Times New Roman" w:hAnsi="Times New Roman" w:cs="Times New Roman"/>
          <w:sz w:val="28"/>
          <w:szCs w:val="28"/>
        </w:rPr>
        <w:t>- с</w:t>
      </w:r>
      <w:r w:rsidRPr="00066A97">
        <w:rPr>
          <w:rFonts w:ascii="Times New Roman" w:hAnsi="Times New Roman" w:cs="Times New Roman"/>
          <w:sz w:val="28"/>
          <w:szCs w:val="28"/>
        </w:rPr>
        <w:t>овершенствования финансового обеспечения физкультурно-спортивной деятельности;</w:t>
      </w:r>
    </w:p>
    <w:p w:rsidR="00DF4EE9" w:rsidRPr="00066A97" w:rsidRDefault="00DF4EE9" w:rsidP="00DF4EE9">
      <w:pPr>
        <w:widowControl w:val="0"/>
        <w:autoSpaceDE w:val="0"/>
        <w:autoSpaceDN w:val="0"/>
        <w:adjustRightInd w:val="0"/>
        <w:spacing w:after="0" w:line="276" w:lineRule="auto"/>
        <w:ind w:right="-105" w:firstLine="720"/>
        <w:jc w:val="both"/>
        <w:rPr>
          <w:rFonts w:ascii="Times New Roman" w:hAnsi="Times New Roman" w:cs="Times New Roman"/>
          <w:sz w:val="28"/>
          <w:szCs w:val="28"/>
        </w:rPr>
      </w:pPr>
      <w:r>
        <w:rPr>
          <w:rFonts w:ascii="Times New Roman" w:hAnsi="Times New Roman" w:cs="Times New Roman"/>
          <w:sz w:val="28"/>
          <w:szCs w:val="28"/>
        </w:rPr>
        <w:t>- р</w:t>
      </w:r>
      <w:r w:rsidRPr="00066A97">
        <w:rPr>
          <w:rFonts w:ascii="Times New Roman" w:hAnsi="Times New Roman" w:cs="Times New Roman"/>
          <w:sz w:val="28"/>
          <w:szCs w:val="28"/>
        </w:rPr>
        <w:t>азработк</w:t>
      </w:r>
      <w:r>
        <w:rPr>
          <w:rFonts w:ascii="Times New Roman" w:hAnsi="Times New Roman" w:cs="Times New Roman"/>
          <w:sz w:val="28"/>
          <w:szCs w:val="28"/>
        </w:rPr>
        <w:t>и</w:t>
      </w:r>
      <w:r w:rsidRPr="00066A97">
        <w:rPr>
          <w:rFonts w:ascii="Times New Roman" w:hAnsi="Times New Roman" w:cs="Times New Roman"/>
          <w:sz w:val="28"/>
          <w:szCs w:val="28"/>
        </w:rPr>
        <w:t xml:space="preserve"> и реализаци</w:t>
      </w:r>
      <w:r>
        <w:rPr>
          <w:rFonts w:ascii="Times New Roman" w:hAnsi="Times New Roman" w:cs="Times New Roman"/>
          <w:sz w:val="28"/>
          <w:szCs w:val="28"/>
        </w:rPr>
        <w:t>и</w:t>
      </w:r>
      <w:r w:rsidRPr="00066A97">
        <w:rPr>
          <w:rFonts w:ascii="Times New Roman" w:hAnsi="Times New Roman" w:cs="Times New Roman"/>
          <w:sz w:val="28"/>
          <w:szCs w:val="28"/>
        </w:rPr>
        <w:t xml:space="preserve"> комплекса мер по пропаганде физической культуры и спорта как важнейшей составляющей здорового образа жизни.  </w:t>
      </w:r>
    </w:p>
    <w:p w:rsidR="00DF4EE9" w:rsidRPr="00F862EF" w:rsidRDefault="00DF4EE9" w:rsidP="00DF4EE9">
      <w:pPr>
        <w:tabs>
          <w:tab w:val="center" w:pos="4819"/>
        </w:tabs>
        <w:spacing w:after="0" w:line="276" w:lineRule="auto"/>
        <w:ind w:right="-105"/>
        <w:jc w:val="both"/>
        <w:rPr>
          <w:rFonts w:ascii="Times New Roman" w:hAnsi="Times New Roman" w:cs="Times New Roman"/>
          <w:sz w:val="28"/>
          <w:szCs w:val="28"/>
        </w:rPr>
      </w:pPr>
      <w:r w:rsidRPr="00066A97">
        <w:rPr>
          <w:rFonts w:ascii="Times New Roman" w:hAnsi="Times New Roman" w:cs="Times New Roman"/>
          <w:sz w:val="28"/>
          <w:szCs w:val="28"/>
        </w:rPr>
        <w:t xml:space="preserve">            В целях увеличения числа систематически занимающихся физической культурой и спортом, а так же в связи с необходимостью развития видов спорта  в муниципальном образовании необходимо  </w:t>
      </w:r>
      <w:r w:rsidR="00C052DF">
        <w:rPr>
          <w:rFonts w:ascii="Times New Roman" w:hAnsi="Times New Roman" w:cs="Times New Roman"/>
          <w:sz w:val="28"/>
          <w:szCs w:val="28"/>
        </w:rPr>
        <w:t>проводить</w:t>
      </w:r>
      <w:r w:rsidRPr="00066A97">
        <w:rPr>
          <w:rFonts w:ascii="Times New Roman" w:hAnsi="Times New Roman" w:cs="Times New Roman"/>
          <w:sz w:val="28"/>
          <w:szCs w:val="28"/>
        </w:rPr>
        <w:t xml:space="preserve"> строительство спортивных объектов</w:t>
      </w:r>
      <w:r w:rsidR="00C052DF">
        <w:rPr>
          <w:rFonts w:ascii="Times New Roman" w:hAnsi="Times New Roman" w:cs="Times New Roman"/>
          <w:sz w:val="28"/>
          <w:szCs w:val="28"/>
        </w:rPr>
        <w:t>,</w:t>
      </w:r>
      <w:r w:rsidRPr="00B64D65">
        <w:rPr>
          <w:rFonts w:ascii="Times New Roman" w:hAnsi="Times New Roman" w:cs="Times New Roman"/>
          <w:sz w:val="28"/>
          <w:szCs w:val="28"/>
        </w:rPr>
        <w:t xml:space="preserve">в том числе на принципах </w:t>
      </w:r>
      <w:r>
        <w:rPr>
          <w:rFonts w:ascii="Times New Roman" w:hAnsi="Times New Roman" w:cs="Times New Roman"/>
          <w:sz w:val="28"/>
          <w:szCs w:val="28"/>
        </w:rPr>
        <w:t xml:space="preserve">МЧП и концессионных соглашений. </w:t>
      </w:r>
      <w:r w:rsidRPr="00981687">
        <w:rPr>
          <w:rFonts w:ascii="Times New Roman" w:hAnsi="Times New Roman" w:cs="Times New Roman"/>
          <w:sz w:val="28"/>
          <w:szCs w:val="28"/>
        </w:rPr>
        <w:t>В рамках развития физической культуры предполагается реализация проекта по обеспечению подготовки граждан</w:t>
      </w:r>
      <w:r>
        <w:rPr>
          <w:rFonts w:ascii="Times New Roman" w:hAnsi="Times New Roman" w:cs="Times New Roman"/>
          <w:sz w:val="28"/>
          <w:szCs w:val="28"/>
        </w:rPr>
        <w:t xml:space="preserve"> различных возрастных категорий</w:t>
      </w:r>
      <w:r w:rsidRPr="00981687">
        <w:rPr>
          <w:rFonts w:ascii="Times New Roman" w:hAnsi="Times New Roman" w:cs="Times New Roman"/>
          <w:sz w:val="28"/>
          <w:szCs w:val="28"/>
        </w:rPr>
        <w:t xml:space="preserve"> к сдаче нормативов ГТО</w:t>
      </w:r>
      <w:r w:rsidRPr="008D5D17">
        <w:rPr>
          <w:rFonts w:ascii="Times New Roman" w:hAnsi="Times New Roman" w:cs="Times New Roman"/>
          <w:sz w:val="28"/>
          <w:szCs w:val="28"/>
        </w:rPr>
        <w:t>.</w:t>
      </w:r>
    </w:p>
    <w:p w:rsidR="00DF4EE9" w:rsidRPr="008D5D17" w:rsidRDefault="00DF4EE9" w:rsidP="00DF4EE9">
      <w:pPr>
        <w:shd w:val="clear" w:color="auto" w:fill="FFFFFF" w:themeFill="background1"/>
        <w:tabs>
          <w:tab w:val="left" w:pos="709"/>
        </w:tabs>
        <w:spacing w:after="0" w:line="276" w:lineRule="auto"/>
        <w:ind w:firstLine="709"/>
        <w:jc w:val="both"/>
        <w:rPr>
          <w:rFonts w:ascii="Times New Roman" w:hAnsi="Times New Roman" w:cs="Times New Roman"/>
          <w:sz w:val="28"/>
          <w:szCs w:val="28"/>
        </w:rPr>
      </w:pPr>
      <w:r w:rsidRPr="008D5D17">
        <w:rPr>
          <w:rFonts w:ascii="Times New Roman" w:hAnsi="Times New Roman" w:cs="Times New Roman"/>
          <w:sz w:val="28"/>
          <w:szCs w:val="28"/>
        </w:rPr>
        <w:t>Потребность населения в предоставлении качественных услуг в сфере физической культуры и спорта с каждым годом увеличивается, требования к организации данной работы, к ее эффективности постоянно повышаются.</w:t>
      </w:r>
    </w:p>
    <w:p w:rsidR="00DF4EE9" w:rsidRPr="00981687" w:rsidRDefault="00DF4EE9" w:rsidP="00DF4EE9">
      <w:pPr>
        <w:spacing w:after="0" w:line="276" w:lineRule="auto"/>
        <w:ind w:firstLine="720"/>
        <w:jc w:val="both"/>
        <w:rPr>
          <w:rFonts w:ascii="Times New Roman" w:hAnsi="Times New Roman" w:cs="Times New Roman"/>
          <w:sz w:val="28"/>
          <w:szCs w:val="28"/>
        </w:rPr>
      </w:pPr>
      <w:r w:rsidRPr="00B64D65">
        <w:rPr>
          <w:rFonts w:ascii="Times New Roman" w:hAnsi="Times New Roman" w:cs="Times New Roman"/>
          <w:sz w:val="28"/>
          <w:szCs w:val="28"/>
        </w:rPr>
        <w:t>Разработка и реализация комплекса мер по пропаганде физической культуры и спорта как важнейшей составляющей здорового образа жизни</w:t>
      </w:r>
      <w:r>
        <w:rPr>
          <w:rFonts w:ascii="Times New Roman" w:hAnsi="Times New Roman" w:cs="Times New Roman"/>
          <w:sz w:val="28"/>
          <w:szCs w:val="28"/>
        </w:rPr>
        <w:t>, в</w:t>
      </w:r>
      <w:r w:rsidRPr="00981687">
        <w:rPr>
          <w:rFonts w:ascii="Times New Roman" w:hAnsi="Times New Roman" w:cs="Times New Roman"/>
          <w:sz w:val="28"/>
          <w:szCs w:val="28"/>
        </w:rPr>
        <w:t>овлечени</w:t>
      </w:r>
      <w:r>
        <w:rPr>
          <w:rFonts w:ascii="Times New Roman" w:hAnsi="Times New Roman" w:cs="Times New Roman"/>
          <w:sz w:val="28"/>
          <w:szCs w:val="28"/>
        </w:rPr>
        <w:t>е</w:t>
      </w:r>
      <w:r w:rsidRPr="00981687">
        <w:rPr>
          <w:rFonts w:ascii="Times New Roman" w:hAnsi="Times New Roman" w:cs="Times New Roman"/>
          <w:sz w:val="28"/>
          <w:szCs w:val="28"/>
        </w:rPr>
        <w:t xml:space="preserve"> в занятия физической культурой различных слоев населения будет способствовать развити</w:t>
      </w:r>
      <w:r>
        <w:rPr>
          <w:rFonts w:ascii="Times New Roman" w:hAnsi="Times New Roman" w:cs="Times New Roman"/>
          <w:sz w:val="28"/>
          <w:szCs w:val="28"/>
        </w:rPr>
        <w:t>ю</w:t>
      </w:r>
      <w:r w:rsidRPr="00981687">
        <w:rPr>
          <w:rFonts w:ascii="Times New Roman" w:hAnsi="Times New Roman" w:cs="Times New Roman"/>
          <w:sz w:val="28"/>
          <w:szCs w:val="28"/>
        </w:rPr>
        <w:t xml:space="preserve"> спорта на </w:t>
      </w:r>
      <w:r>
        <w:rPr>
          <w:rFonts w:ascii="Times New Roman" w:hAnsi="Times New Roman" w:cs="Times New Roman"/>
          <w:sz w:val="28"/>
          <w:szCs w:val="28"/>
        </w:rPr>
        <w:t>поселенческих</w:t>
      </w:r>
      <w:r w:rsidR="00D3098E">
        <w:rPr>
          <w:rFonts w:ascii="Times New Roman" w:hAnsi="Times New Roman" w:cs="Times New Roman"/>
          <w:sz w:val="28"/>
          <w:szCs w:val="28"/>
        </w:rPr>
        <w:t xml:space="preserve"> </w:t>
      </w:r>
      <w:r>
        <w:rPr>
          <w:rFonts w:ascii="Times New Roman" w:hAnsi="Times New Roman" w:cs="Times New Roman"/>
          <w:sz w:val="28"/>
          <w:szCs w:val="28"/>
        </w:rPr>
        <w:t>территориях.</w:t>
      </w:r>
    </w:p>
    <w:p w:rsidR="00DF4EE9" w:rsidRDefault="00DF4EE9" w:rsidP="00DF4EE9">
      <w:pPr>
        <w:spacing w:after="0" w:line="276" w:lineRule="auto"/>
        <w:ind w:firstLine="720"/>
        <w:jc w:val="both"/>
        <w:rPr>
          <w:rFonts w:ascii="Times New Roman" w:hAnsi="Times New Roman" w:cs="Times New Roman"/>
          <w:sz w:val="28"/>
          <w:szCs w:val="28"/>
        </w:rPr>
      </w:pPr>
      <w:r w:rsidRPr="00981687">
        <w:rPr>
          <w:rFonts w:ascii="Times New Roman" w:hAnsi="Times New Roman" w:cs="Times New Roman"/>
          <w:sz w:val="28"/>
          <w:szCs w:val="28"/>
        </w:rPr>
        <w:t xml:space="preserve">Неотъемлемым звеном в муниципальной системе физической культуры и спорта </w:t>
      </w:r>
      <w:r>
        <w:rPr>
          <w:rFonts w:ascii="Times New Roman" w:hAnsi="Times New Roman" w:cs="Times New Roman"/>
          <w:sz w:val="28"/>
          <w:szCs w:val="28"/>
        </w:rPr>
        <w:t xml:space="preserve">является </w:t>
      </w:r>
      <w:r w:rsidRPr="00981687">
        <w:rPr>
          <w:rFonts w:ascii="Times New Roman" w:hAnsi="Times New Roman" w:cs="Times New Roman"/>
          <w:sz w:val="28"/>
          <w:szCs w:val="28"/>
        </w:rPr>
        <w:t>вовлечени</w:t>
      </w:r>
      <w:r>
        <w:rPr>
          <w:rFonts w:ascii="Times New Roman" w:hAnsi="Times New Roman" w:cs="Times New Roman"/>
          <w:sz w:val="28"/>
          <w:szCs w:val="28"/>
        </w:rPr>
        <w:t>е</w:t>
      </w:r>
      <w:r w:rsidRPr="00981687">
        <w:rPr>
          <w:rFonts w:ascii="Times New Roman" w:hAnsi="Times New Roman" w:cs="Times New Roman"/>
          <w:sz w:val="28"/>
          <w:szCs w:val="28"/>
        </w:rPr>
        <w:t xml:space="preserve"> в физкультурно-спортивную жизнь </w:t>
      </w:r>
      <w:r>
        <w:rPr>
          <w:rFonts w:ascii="Times New Roman" w:hAnsi="Times New Roman" w:cs="Times New Roman"/>
          <w:sz w:val="28"/>
          <w:szCs w:val="28"/>
        </w:rPr>
        <w:t>района</w:t>
      </w:r>
      <w:r w:rsidRPr="00981687">
        <w:rPr>
          <w:rFonts w:ascii="Times New Roman" w:hAnsi="Times New Roman" w:cs="Times New Roman"/>
          <w:sz w:val="28"/>
          <w:szCs w:val="28"/>
        </w:rPr>
        <w:t xml:space="preserve"> лиц с ограниченными возможностями: приспособление спортивных сооружений, проведение специальных спортивных мероприятий, обеспечение участия данной категории в </w:t>
      </w:r>
      <w:r>
        <w:rPr>
          <w:rFonts w:ascii="Times New Roman" w:hAnsi="Times New Roman" w:cs="Times New Roman"/>
          <w:sz w:val="28"/>
          <w:szCs w:val="28"/>
        </w:rPr>
        <w:t>региональных</w:t>
      </w:r>
      <w:r w:rsidRPr="00981687">
        <w:rPr>
          <w:rFonts w:ascii="Times New Roman" w:hAnsi="Times New Roman" w:cs="Times New Roman"/>
          <w:sz w:val="28"/>
          <w:szCs w:val="28"/>
        </w:rPr>
        <w:t xml:space="preserve"> и всероссийских соревнованиях, тренировочных сборах, семинарах.</w:t>
      </w:r>
    </w:p>
    <w:p w:rsidR="00DF4EE9" w:rsidRDefault="00DF4EE9" w:rsidP="00DF4EE9">
      <w:pPr>
        <w:autoSpaceDE w:val="0"/>
        <w:autoSpaceDN w:val="0"/>
        <w:adjustRightInd w:val="0"/>
        <w:spacing w:after="0" w:line="276"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Стратегические показатели в увязке с задачей </w:t>
      </w:r>
      <w:r w:rsidRPr="005A0165">
        <w:rPr>
          <w:rFonts w:ascii="Times New Roman" w:hAnsi="Times New Roman" w:cs="Times New Roman"/>
          <w:color w:val="000000"/>
          <w:sz w:val="28"/>
          <w:szCs w:val="28"/>
        </w:rPr>
        <w:t>«</w:t>
      </w:r>
      <w:r w:rsidRPr="007A0B1E">
        <w:rPr>
          <w:rFonts w:ascii="Times New Roman" w:hAnsi="Times New Roman" w:cs="Times New Roman"/>
          <w:sz w:val="28"/>
          <w:szCs w:val="28"/>
        </w:rPr>
        <w:t>Развитие физической культуры и спорта</w:t>
      </w:r>
      <w:r w:rsidRPr="003B5869">
        <w:rPr>
          <w:rFonts w:ascii="Times New Roman" w:hAnsi="Times New Roman" w:cs="Times New Roman"/>
          <w:sz w:val="28"/>
          <w:szCs w:val="28"/>
        </w:rPr>
        <w:t>»</w:t>
      </w:r>
      <w:r w:rsidRPr="00F862EF">
        <w:rPr>
          <w:rFonts w:ascii="Times New Roman" w:hAnsi="Times New Roman" w:cs="Times New Roman"/>
          <w:color w:val="000000"/>
          <w:sz w:val="28"/>
          <w:szCs w:val="28"/>
        </w:rPr>
        <w:t>:</w:t>
      </w:r>
    </w:p>
    <w:p w:rsidR="00DF4EE9" w:rsidRPr="00F862EF" w:rsidRDefault="00DF4EE9" w:rsidP="00DF4EE9">
      <w:pPr>
        <w:autoSpaceDE w:val="0"/>
        <w:autoSpaceDN w:val="0"/>
        <w:adjustRightInd w:val="0"/>
        <w:spacing w:after="0" w:line="276" w:lineRule="auto"/>
        <w:ind w:firstLine="708"/>
        <w:jc w:val="both"/>
        <w:rPr>
          <w:rFonts w:ascii="Times New Roman" w:hAnsi="Times New Roman" w:cs="Times New Roman"/>
          <w:i/>
          <w:iCs/>
          <w:color w:val="000000"/>
          <w:sz w:val="28"/>
          <w:szCs w:val="28"/>
        </w:rPr>
      </w:pPr>
      <w:r w:rsidRPr="00F862EF">
        <w:rPr>
          <w:rFonts w:ascii="Times New Roman" w:hAnsi="Times New Roman" w:cs="Times New Roman"/>
          <w:i/>
          <w:iCs/>
          <w:color w:val="000000"/>
          <w:sz w:val="28"/>
          <w:szCs w:val="28"/>
        </w:rPr>
        <w:t>- Доля населения, систематически занимающегося физической культурой и спортом, в общей численности населения, %;</w:t>
      </w:r>
    </w:p>
    <w:p w:rsidR="00DF4EE9" w:rsidRPr="00F862EF" w:rsidRDefault="00DF4EE9" w:rsidP="00DF4EE9">
      <w:pPr>
        <w:autoSpaceDE w:val="0"/>
        <w:autoSpaceDN w:val="0"/>
        <w:adjustRightInd w:val="0"/>
        <w:spacing w:after="0" w:line="276" w:lineRule="auto"/>
        <w:ind w:firstLine="708"/>
        <w:jc w:val="both"/>
        <w:rPr>
          <w:rFonts w:ascii="Times New Roman" w:hAnsi="Times New Roman" w:cs="Times New Roman"/>
          <w:i/>
          <w:iCs/>
          <w:sz w:val="28"/>
          <w:szCs w:val="28"/>
          <w:lang w:eastAsia="ru-RU"/>
        </w:rPr>
      </w:pPr>
      <w:r w:rsidRPr="00F862EF">
        <w:rPr>
          <w:rFonts w:ascii="Times New Roman" w:hAnsi="Times New Roman" w:cs="Times New Roman"/>
          <w:i/>
          <w:iCs/>
          <w:sz w:val="28"/>
          <w:szCs w:val="28"/>
        </w:rPr>
        <w:t xml:space="preserve">- </w:t>
      </w:r>
      <w:r w:rsidRPr="00F862EF">
        <w:rPr>
          <w:rFonts w:ascii="Times New Roman" w:hAnsi="Times New Roman" w:cs="Times New Roman"/>
          <w:i/>
          <w:iCs/>
          <w:sz w:val="28"/>
          <w:szCs w:val="28"/>
          <w:lang w:eastAsia="ru-RU"/>
        </w:rPr>
        <w:t>Количество жителей муниципального образования, зарегистрированных на сайте gto.ru, от общей численности населения, %;</w:t>
      </w:r>
    </w:p>
    <w:p w:rsidR="00DF4EE9" w:rsidRDefault="00DF4EE9" w:rsidP="00DF4EE9">
      <w:pPr>
        <w:autoSpaceDE w:val="0"/>
        <w:autoSpaceDN w:val="0"/>
        <w:adjustRightInd w:val="0"/>
        <w:spacing w:after="0" w:line="276" w:lineRule="auto"/>
        <w:ind w:firstLine="708"/>
        <w:jc w:val="both"/>
        <w:rPr>
          <w:rFonts w:ascii="Times New Roman" w:hAnsi="Times New Roman" w:cs="Times New Roman"/>
          <w:i/>
          <w:iCs/>
          <w:sz w:val="28"/>
          <w:szCs w:val="28"/>
          <w:lang w:eastAsia="ru-RU"/>
        </w:rPr>
      </w:pPr>
      <w:r w:rsidRPr="00F862EF">
        <w:rPr>
          <w:rFonts w:ascii="Times New Roman" w:hAnsi="Times New Roman" w:cs="Times New Roman"/>
          <w:i/>
          <w:iCs/>
          <w:color w:val="000000"/>
          <w:sz w:val="28"/>
          <w:szCs w:val="28"/>
        </w:rPr>
        <w:t xml:space="preserve">- </w:t>
      </w:r>
      <w:r w:rsidRPr="00F862EF">
        <w:rPr>
          <w:rFonts w:ascii="Times New Roman" w:hAnsi="Times New Roman" w:cs="Times New Roman"/>
          <w:i/>
          <w:iCs/>
          <w:sz w:val="28"/>
          <w:szCs w:val="28"/>
          <w:lang w:eastAsia="ru-RU"/>
        </w:rPr>
        <w:t>Количество жителей муниципального образования, принявших участие в выполнении нормативов ГТО, от общей численности населения муниципального образования, %</w:t>
      </w:r>
      <w:r w:rsidRPr="0074024B">
        <w:rPr>
          <w:rFonts w:ascii="Times New Roman" w:hAnsi="Times New Roman" w:cs="Times New Roman"/>
          <w:i/>
          <w:iCs/>
          <w:sz w:val="28"/>
          <w:szCs w:val="28"/>
          <w:lang w:eastAsia="ru-RU"/>
        </w:rPr>
        <w:t>;</w:t>
      </w:r>
    </w:p>
    <w:p w:rsidR="00DF4EE9" w:rsidRPr="0074024B" w:rsidRDefault="00DF4EE9" w:rsidP="00DF4EE9">
      <w:pPr>
        <w:autoSpaceDE w:val="0"/>
        <w:autoSpaceDN w:val="0"/>
        <w:adjustRightInd w:val="0"/>
        <w:spacing w:after="0" w:line="276" w:lineRule="auto"/>
        <w:ind w:firstLine="708"/>
        <w:jc w:val="both"/>
        <w:rPr>
          <w:rFonts w:ascii="Times New Roman" w:hAnsi="Times New Roman" w:cs="Times New Roman"/>
          <w:i/>
          <w:iCs/>
          <w:color w:val="000000"/>
          <w:sz w:val="28"/>
          <w:szCs w:val="28"/>
        </w:rPr>
      </w:pPr>
      <w:r w:rsidRPr="0074024B">
        <w:rPr>
          <w:rFonts w:ascii="Times New Roman" w:hAnsi="Times New Roman" w:cs="Times New Roman"/>
          <w:i/>
          <w:iCs/>
          <w:sz w:val="28"/>
          <w:szCs w:val="28"/>
          <w:lang w:eastAsia="ru-RU"/>
        </w:rPr>
        <w:t xml:space="preserve">- </w:t>
      </w:r>
      <w:r>
        <w:rPr>
          <w:rFonts w:ascii="Times New Roman" w:hAnsi="Times New Roman" w:cs="Times New Roman"/>
          <w:i/>
          <w:iCs/>
          <w:color w:val="000000" w:themeColor="text1"/>
          <w:sz w:val="28"/>
          <w:szCs w:val="28"/>
        </w:rPr>
        <w:t>К</w:t>
      </w:r>
      <w:r w:rsidRPr="0074024B">
        <w:rPr>
          <w:rFonts w:ascii="Times New Roman" w:hAnsi="Times New Roman" w:cs="Times New Roman"/>
          <w:i/>
          <w:iCs/>
          <w:color w:val="000000" w:themeColor="text1"/>
          <w:sz w:val="28"/>
          <w:szCs w:val="28"/>
        </w:rPr>
        <w:t xml:space="preserve">оличество человек, выполнивших нормативы комплекса ГТО на знаки отличия, от общей численности населения муниципального образования, принявшего участие в выполнении нормативов комплекса ГТО, %. </w:t>
      </w:r>
    </w:p>
    <w:p w:rsidR="00DF4EE9" w:rsidRDefault="00DF4EE9" w:rsidP="00DF4EE9">
      <w:pPr>
        <w:spacing w:after="0" w:line="276" w:lineRule="auto"/>
        <w:ind w:firstLine="709"/>
        <w:jc w:val="both"/>
        <w:rPr>
          <w:rFonts w:ascii="Times New Roman" w:hAnsi="Times New Roman" w:cs="Times New Roman"/>
          <w:b/>
          <w:sz w:val="28"/>
          <w:szCs w:val="28"/>
        </w:rPr>
      </w:pPr>
      <w:r w:rsidRPr="00612554">
        <w:rPr>
          <w:rFonts w:ascii="Times New Roman" w:hAnsi="Times New Roman" w:cs="Times New Roman"/>
          <w:b/>
          <w:sz w:val="28"/>
          <w:szCs w:val="28"/>
        </w:rPr>
        <w:t>Задача 8. Реализация молодежной политики.</w:t>
      </w:r>
    </w:p>
    <w:p w:rsidR="004954C2" w:rsidRPr="00612554" w:rsidRDefault="004954C2" w:rsidP="00DF4EE9">
      <w:pPr>
        <w:spacing w:after="0" w:line="276" w:lineRule="auto"/>
        <w:ind w:firstLine="709"/>
        <w:jc w:val="both"/>
        <w:rPr>
          <w:rFonts w:ascii="Times New Roman" w:hAnsi="Times New Roman" w:cs="Times New Roman"/>
          <w:b/>
          <w:sz w:val="28"/>
          <w:szCs w:val="28"/>
        </w:rPr>
      </w:pPr>
    </w:p>
    <w:p w:rsidR="00DF4EE9" w:rsidRDefault="00DF4EE9" w:rsidP="00DF4EE9">
      <w:pPr>
        <w:shd w:val="clear" w:color="auto" w:fill="FFFFFF" w:themeFill="background1"/>
        <w:spacing w:after="0" w:line="276" w:lineRule="auto"/>
        <w:ind w:firstLine="708"/>
        <w:jc w:val="both"/>
        <w:rPr>
          <w:rFonts w:ascii="Times New Roman" w:hAnsi="Times New Roman" w:cs="Times New Roman"/>
          <w:sz w:val="28"/>
          <w:szCs w:val="28"/>
        </w:rPr>
      </w:pPr>
      <w:r w:rsidRPr="00403518">
        <w:rPr>
          <w:rFonts w:ascii="Times New Roman" w:hAnsi="Times New Roman" w:cs="Times New Roman"/>
          <w:sz w:val="28"/>
          <w:szCs w:val="28"/>
        </w:rPr>
        <w:t xml:space="preserve">Ориентир – </w:t>
      </w:r>
      <w:r w:rsidR="00C052DF">
        <w:rPr>
          <w:rFonts w:ascii="Times New Roman" w:hAnsi="Times New Roman" w:cs="Times New Roman"/>
          <w:sz w:val="28"/>
          <w:szCs w:val="28"/>
        </w:rPr>
        <w:t>Крыловский</w:t>
      </w:r>
      <w:r>
        <w:rPr>
          <w:rFonts w:ascii="Times New Roman" w:hAnsi="Times New Roman" w:cs="Times New Roman"/>
          <w:sz w:val="28"/>
          <w:szCs w:val="28"/>
        </w:rPr>
        <w:t xml:space="preserve"> район – территория для проживания активной, креативной, инициативной </w:t>
      </w:r>
      <w:r w:rsidRPr="00403518">
        <w:rPr>
          <w:rFonts w:ascii="Times New Roman" w:hAnsi="Times New Roman" w:cs="Times New Roman"/>
          <w:sz w:val="28"/>
          <w:szCs w:val="28"/>
        </w:rPr>
        <w:t>молодежи</w:t>
      </w:r>
      <w:r>
        <w:rPr>
          <w:rFonts w:ascii="Times New Roman" w:hAnsi="Times New Roman" w:cs="Times New Roman"/>
          <w:sz w:val="28"/>
          <w:szCs w:val="28"/>
        </w:rPr>
        <w:t xml:space="preserve"> с эффективной системой</w:t>
      </w:r>
      <w:r w:rsidRPr="00ED1AB0">
        <w:rPr>
          <w:rFonts w:ascii="Times New Roman" w:hAnsi="Times New Roman" w:cs="Times New Roman"/>
          <w:sz w:val="28"/>
          <w:szCs w:val="28"/>
        </w:rPr>
        <w:t>для реализации творческого потенциала</w:t>
      </w:r>
      <w:r>
        <w:rPr>
          <w:rFonts w:ascii="Times New Roman" w:hAnsi="Times New Roman" w:cs="Times New Roman"/>
          <w:sz w:val="28"/>
          <w:szCs w:val="28"/>
        </w:rPr>
        <w:t>,</w:t>
      </w:r>
      <w:r w:rsidRPr="00403518">
        <w:rPr>
          <w:rFonts w:ascii="Times New Roman" w:hAnsi="Times New Roman" w:cs="Times New Roman"/>
          <w:sz w:val="28"/>
          <w:szCs w:val="28"/>
        </w:rPr>
        <w:t xml:space="preserve"> ее самореализации</w:t>
      </w:r>
      <w:r>
        <w:rPr>
          <w:rFonts w:ascii="Times New Roman" w:hAnsi="Times New Roman" w:cs="Times New Roman"/>
          <w:sz w:val="28"/>
          <w:szCs w:val="28"/>
        </w:rPr>
        <w:t>.</w:t>
      </w:r>
    </w:p>
    <w:p w:rsidR="00DF4EE9" w:rsidRPr="00403518" w:rsidRDefault="00DF4EE9" w:rsidP="00DF4EE9">
      <w:pPr>
        <w:spacing w:after="0" w:line="276" w:lineRule="auto"/>
        <w:ind w:firstLine="708"/>
        <w:jc w:val="both"/>
        <w:rPr>
          <w:rFonts w:ascii="Times New Roman" w:hAnsi="Times New Roman" w:cs="Times New Roman"/>
          <w:sz w:val="28"/>
          <w:szCs w:val="28"/>
        </w:rPr>
      </w:pPr>
      <w:r w:rsidRPr="00403518">
        <w:rPr>
          <w:rFonts w:ascii="Times New Roman" w:hAnsi="Times New Roman" w:cs="Times New Roman"/>
          <w:sz w:val="28"/>
          <w:szCs w:val="28"/>
        </w:rPr>
        <w:t>Работа с</w:t>
      </w:r>
      <w:r>
        <w:rPr>
          <w:rFonts w:ascii="Times New Roman" w:hAnsi="Times New Roman" w:cs="Times New Roman"/>
          <w:sz w:val="28"/>
          <w:szCs w:val="28"/>
        </w:rPr>
        <w:t xml:space="preserve"> учащейся</w:t>
      </w:r>
      <w:r w:rsidRPr="00403518">
        <w:rPr>
          <w:rFonts w:ascii="Times New Roman" w:hAnsi="Times New Roman" w:cs="Times New Roman"/>
          <w:sz w:val="28"/>
          <w:szCs w:val="28"/>
        </w:rPr>
        <w:t xml:space="preserve"> молодежью предполагает преимущественно организацию культурного досуга, а также вовлечение в добровольческую, волонтерскую и проектную деятельность, подготовку к семейной жизни и профессиональному выбору. </w:t>
      </w:r>
    </w:p>
    <w:p w:rsidR="00DF4EE9" w:rsidRPr="00FE15F1" w:rsidRDefault="00DF4EE9" w:rsidP="00DF4EE9">
      <w:pPr>
        <w:spacing w:after="0" w:line="276" w:lineRule="auto"/>
        <w:ind w:firstLine="708"/>
        <w:jc w:val="both"/>
        <w:rPr>
          <w:rFonts w:ascii="Times New Roman" w:hAnsi="Times New Roman" w:cs="Times New Roman"/>
          <w:sz w:val="28"/>
          <w:szCs w:val="28"/>
        </w:rPr>
      </w:pPr>
      <w:r w:rsidRPr="00403518">
        <w:rPr>
          <w:rFonts w:ascii="Times New Roman" w:hAnsi="Times New Roman" w:cs="Times New Roman"/>
          <w:sz w:val="28"/>
          <w:szCs w:val="28"/>
        </w:rPr>
        <w:t>Работа с работающей молодежью будет направлена на сохранение единства воспитательного процесса и повышение степени социальной интеграции молодых людей</w:t>
      </w:r>
      <w:r>
        <w:rPr>
          <w:rFonts w:ascii="Times New Roman" w:hAnsi="Times New Roman" w:cs="Times New Roman"/>
          <w:sz w:val="28"/>
          <w:szCs w:val="28"/>
        </w:rPr>
        <w:t xml:space="preserve">, </w:t>
      </w:r>
      <w:r w:rsidRPr="00FE15F1">
        <w:rPr>
          <w:rFonts w:ascii="Times New Roman" w:hAnsi="Times New Roman" w:cs="Times New Roman"/>
          <w:sz w:val="28"/>
          <w:szCs w:val="28"/>
        </w:rPr>
        <w:t>формирование у молодежи активной жизненной позиции</w:t>
      </w:r>
      <w:r>
        <w:rPr>
          <w:rFonts w:ascii="Times New Roman" w:hAnsi="Times New Roman" w:cs="Times New Roman"/>
          <w:sz w:val="28"/>
          <w:szCs w:val="28"/>
        </w:rPr>
        <w:t>.</w:t>
      </w:r>
    </w:p>
    <w:p w:rsidR="00DF4EE9" w:rsidRDefault="00DF4EE9" w:rsidP="00DF4EE9">
      <w:pPr>
        <w:shd w:val="clear" w:color="auto" w:fill="FFFFFF" w:themeFill="background1"/>
        <w:tabs>
          <w:tab w:val="left" w:pos="709"/>
        </w:tabs>
        <w:spacing w:after="0" w:line="276" w:lineRule="auto"/>
        <w:ind w:firstLine="708"/>
        <w:jc w:val="both"/>
        <w:rPr>
          <w:rFonts w:ascii="Times New Roman" w:hAnsi="Times New Roman" w:cs="Times New Roman"/>
          <w:sz w:val="28"/>
          <w:szCs w:val="28"/>
        </w:rPr>
      </w:pPr>
      <w:r w:rsidRPr="00FE15F1">
        <w:rPr>
          <w:rFonts w:ascii="Times New Roman" w:hAnsi="Times New Roman" w:cs="Times New Roman"/>
          <w:sz w:val="28"/>
          <w:szCs w:val="28"/>
        </w:rPr>
        <w:tab/>
        <w:t xml:space="preserve">Перспективные направления молодежной политики: </w:t>
      </w:r>
    </w:p>
    <w:p w:rsidR="00C052DF" w:rsidRPr="00C052DF" w:rsidRDefault="00C052DF" w:rsidP="00C052DF">
      <w:pPr>
        <w:pStyle w:val="-0"/>
        <w:numPr>
          <w:ilvl w:val="0"/>
          <w:numId w:val="3"/>
        </w:numPr>
        <w:ind w:left="0" w:firstLine="709"/>
        <w:rPr>
          <w:sz w:val="28"/>
          <w:szCs w:val="28"/>
        </w:rPr>
      </w:pPr>
      <w:r w:rsidRPr="00651265">
        <w:rPr>
          <w:sz w:val="28"/>
          <w:szCs w:val="28"/>
        </w:rPr>
        <w:t>обеспечение реализации мер социальной поддержки отдельных категорий молодежи в соответствии с действующим законодательством;</w:t>
      </w:r>
    </w:p>
    <w:p w:rsidR="00DF4EE9" w:rsidRPr="00651265" w:rsidRDefault="00DF4EE9" w:rsidP="00DF4EE9">
      <w:pPr>
        <w:pStyle w:val="-0"/>
        <w:numPr>
          <w:ilvl w:val="0"/>
          <w:numId w:val="3"/>
        </w:numPr>
        <w:ind w:left="0" w:firstLine="709"/>
        <w:rPr>
          <w:sz w:val="28"/>
          <w:szCs w:val="28"/>
        </w:rPr>
      </w:pPr>
      <w:r w:rsidRPr="00651265">
        <w:rPr>
          <w:sz w:val="28"/>
          <w:szCs w:val="28"/>
        </w:rPr>
        <w:t>создание условий для отдыха молодежи;</w:t>
      </w:r>
    </w:p>
    <w:p w:rsidR="00DF4EE9" w:rsidRPr="00FE15F1" w:rsidRDefault="00DF4EE9" w:rsidP="00DF4EE9">
      <w:pPr>
        <w:shd w:val="clear" w:color="auto" w:fill="FFFFFF" w:themeFill="background1"/>
        <w:tabs>
          <w:tab w:val="left" w:pos="709"/>
        </w:tabs>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FE15F1">
        <w:rPr>
          <w:rFonts w:ascii="Times New Roman" w:hAnsi="Times New Roman" w:cs="Times New Roman"/>
          <w:sz w:val="28"/>
          <w:szCs w:val="28"/>
        </w:rPr>
        <w:t>содействие профориентации, временной занятости, трудоустройству молодежи;</w:t>
      </w:r>
    </w:p>
    <w:p w:rsidR="00DF4EE9" w:rsidRPr="006D0B5C" w:rsidRDefault="00DF4EE9" w:rsidP="00DF4EE9">
      <w:pPr>
        <w:shd w:val="clear" w:color="auto" w:fill="FFFFFF" w:themeFill="background1"/>
        <w:tabs>
          <w:tab w:val="left" w:pos="709"/>
        </w:tabs>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574EE6">
        <w:rPr>
          <w:rFonts w:ascii="Times New Roman" w:hAnsi="Times New Roman" w:cs="Times New Roman"/>
          <w:sz w:val="28"/>
          <w:szCs w:val="28"/>
        </w:rPr>
        <w:t xml:space="preserve">содействие развитию добровольческой (волонтерской) деятельности </w:t>
      </w:r>
      <w:r w:rsidRPr="006D0B5C">
        <w:rPr>
          <w:rFonts w:ascii="Times New Roman" w:hAnsi="Times New Roman" w:cs="Times New Roman"/>
          <w:sz w:val="28"/>
          <w:szCs w:val="28"/>
        </w:rPr>
        <w:t>молодежи, участию молодежи в реализации социальных проектов;</w:t>
      </w:r>
    </w:p>
    <w:p w:rsidR="00DF4EE9" w:rsidRPr="00574EE6" w:rsidRDefault="00DF4EE9" w:rsidP="00DF4EE9">
      <w:pPr>
        <w:shd w:val="clear" w:color="auto" w:fill="FFFFFF" w:themeFill="background1"/>
        <w:tabs>
          <w:tab w:val="left" w:pos="709"/>
        </w:tabs>
        <w:spacing w:after="0" w:line="276" w:lineRule="auto"/>
        <w:ind w:firstLine="708"/>
        <w:jc w:val="both"/>
        <w:rPr>
          <w:rFonts w:ascii="Times New Roman" w:hAnsi="Times New Roman" w:cs="Times New Roman"/>
          <w:sz w:val="28"/>
          <w:szCs w:val="28"/>
        </w:rPr>
      </w:pPr>
      <w:r w:rsidRPr="006D0B5C">
        <w:rPr>
          <w:rFonts w:ascii="Times New Roman" w:hAnsi="Times New Roman" w:cs="Times New Roman"/>
          <w:sz w:val="28"/>
          <w:szCs w:val="28"/>
        </w:rPr>
        <w:t>- внедрение инновационных форм, методов и технологий работы с молодежью с учетом возраста, потребностей</w:t>
      </w:r>
      <w:r w:rsidRPr="00574EE6">
        <w:rPr>
          <w:rFonts w:ascii="Times New Roman" w:hAnsi="Times New Roman" w:cs="Times New Roman"/>
          <w:sz w:val="28"/>
          <w:szCs w:val="28"/>
        </w:rPr>
        <w:t xml:space="preserve"> и интересов;</w:t>
      </w:r>
    </w:p>
    <w:p w:rsidR="00DF4EE9" w:rsidRPr="00C052DF" w:rsidRDefault="00DF4EE9" w:rsidP="00DF4EE9">
      <w:pPr>
        <w:shd w:val="clear" w:color="auto" w:fill="FFFFFF" w:themeFill="background1"/>
        <w:tabs>
          <w:tab w:val="left" w:pos="709"/>
        </w:tabs>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574EE6">
        <w:rPr>
          <w:rFonts w:ascii="Times New Roman" w:hAnsi="Times New Roman" w:cs="Times New Roman"/>
          <w:sz w:val="28"/>
          <w:szCs w:val="28"/>
        </w:rPr>
        <w:t>организация целенаправленной социально-досуговой работы с молодежью по месту жительства, работы по профилактике безнадзорности и правонарушений среди подростков и молодежи</w:t>
      </w:r>
      <w:r w:rsidR="00C052DF" w:rsidRPr="00C052DF">
        <w:rPr>
          <w:rFonts w:ascii="Times New Roman" w:hAnsi="Times New Roman" w:cs="Times New Roman"/>
          <w:sz w:val="28"/>
          <w:szCs w:val="28"/>
        </w:rPr>
        <w:t>;</w:t>
      </w:r>
    </w:p>
    <w:p w:rsidR="00DF4EE9" w:rsidRPr="00574EE6" w:rsidRDefault="00C052DF" w:rsidP="00DF4EE9">
      <w:pPr>
        <w:shd w:val="clear" w:color="auto" w:fill="FFFFFF" w:themeFill="background1"/>
        <w:tabs>
          <w:tab w:val="left" w:pos="709"/>
        </w:tabs>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р</w:t>
      </w:r>
      <w:r w:rsidR="00DF4EE9" w:rsidRPr="00574EE6">
        <w:rPr>
          <w:rFonts w:ascii="Times New Roman" w:hAnsi="Times New Roman" w:cs="Times New Roman"/>
          <w:sz w:val="28"/>
          <w:szCs w:val="28"/>
        </w:rPr>
        <w:t>азвитие инфраструктуры муниципальных учреждений молодежной сферы, создание Центра молодежных инициатив, который будет выявлять молодежные инициативы и потребности, осуществлять методическую и консультационную поддержку активистам, инициативной молодежи</w:t>
      </w:r>
      <w:r>
        <w:rPr>
          <w:rFonts w:ascii="Times New Roman" w:hAnsi="Times New Roman" w:cs="Times New Roman"/>
          <w:sz w:val="28"/>
          <w:szCs w:val="28"/>
        </w:rPr>
        <w:t>.</w:t>
      </w:r>
    </w:p>
    <w:p w:rsidR="00DF4EE9" w:rsidRDefault="00DF4EE9" w:rsidP="00DF4EE9">
      <w:pPr>
        <w:spacing w:after="0" w:line="276" w:lineRule="auto"/>
        <w:ind w:firstLine="708"/>
        <w:jc w:val="both"/>
        <w:rPr>
          <w:rFonts w:ascii="Times New Roman" w:hAnsi="Times New Roman" w:cs="Times New Roman"/>
          <w:sz w:val="28"/>
          <w:szCs w:val="28"/>
        </w:rPr>
      </w:pPr>
      <w:r w:rsidRPr="00574EE6">
        <w:rPr>
          <w:rFonts w:ascii="Times New Roman" w:hAnsi="Times New Roman" w:cs="Times New Roman"/>
          <w:sz w:val="28"/>
          <w:szCs w:val="28"/>
        </w:rPr>
        <w:t>Ожидается, что эффектом от реализации молодежной политики станет повышение гражданской, социальной, деловой и инновационной активности молодых людей, осознанный выбор специальности и места работы, осмысленная</w:t>
      </w:r>
      <w:r w:rsidRPr="00FE15F1">
        <w:rPr>
          <w:rFonts w:ascii="Times New Roman" w:hAnsi="Times New Roman" w:cs="Times New Roman"/>
          <w:sz w:val="28"/>
          <w:szCs w:val="28"/>
        </w:rPr>
        <w:t xml:space="preserve"> жизненная стратегия.</w:t>
      </w:r>
      <w:r w:rsidR="00C052DF">
        <w:rPr>
          <w:rFonts w:ascii="Times New Roman" w:hAnsi="Times New Roman" w:cs="Times New Roman"/>
          <w:sz w:val="28"/>
          <w:szCs w:val="28"/>
        </w:rPr>
        <w:t xml:space="preserve"> Самое главное то, что данная политика должна помочь молодежи в полной мере распознать свои возможности и реализоваться именно в том деле, которое человеку по душе и приносит не только материальные блага, но и моральное удовлетворение.</w:t>
      </w:r>
    </w:p>
    <w:p w:rsidR="00DF4EE9" w:rsidRPr="005E63E0" w:rsidRDefault="00DF4EE9" w:rsidP="00DF4EE9">
      <w:pPr>
        <w:spacing w:after="0" w:line="276" w:lineRule="auto"/>
        <w:ind w:firstLine="708"/>
        <w:jc w:val="both"/>
        <w:rPr>
          <w:rFonts w:ascii="Times New Roman" w:hAnsi="Times New Roman" w:cs="Times New Roman"/>
          <w:sz w:val="28"/>
          <w:szCs w:val="28"/>
        </w:rPr>
      </w:pPr>
      <w:r w:rsidRPr="005E63E0">
        <w:rPr>
          <w:rFonts w:ascii="Times New Roman" w:hAnsi="Times New Roman" w:cs="Times New Roman"/>
          <w:color w:val="000000" w:themeColor="text1"/>
          <w:sz w:val="28"/>
          <w:szCs w:val="28"/>
        </w:rPr>
        <w:t>Учитывая то, что стратегия, в числе прочего, направлена на создание среды благоприятной для реализации способностей и потенциала каждого человека, то важнейшей задачей молодежной политики является развитие талантов и способностей у детей и молодежи, в том числе студентов, путем поддержки общественных инициатив и проектов, вовлечения в добровольческую и творческую деятельность, в клубное студенческое движение. Эта работа должна быть проведена в полном соответствии с  условиями регионального проекта «Социальная активность» национального проекта «Образование».</w:t>
      </w:r>
    </w:p>
    <w:p w:rsidR="00DF4EE9" w:rsidRDefault="00DF4EE9" w:rsidP="00DF4EE9">
      <w:pPr>
        <w:autoSpaceDE w:val="0"/>
        <w:autoSpaceDN w:val="0"/>
        <w:adjustRightInd w:val="0"/>
        <w:spacing w:after="0" w:line="276"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Стратегические показатели в увязке с задачей </w:t>
      </w:r>
      <w:r w:rsidRPr="005A0165">
        <w:rPr>
          <w:rFonts w:ascii="Times New Roman" w:hAnsi="Times New Roman" w:cs="Times New Roman"/>
          <w:color w:val="000000"/>
          <w:sz w:val="28"/>
          <w:szCs w:val="28"/>
        </w:rPr>
        <w:t>«</w:t>
      </w:r>
      <w:r w:rsidRPr="00002D65">
        <w:rPr>
          <w:rFonts w:ascii="Times New Roman" w:hAnsi="Times New Roman" w:cs="Times New Roman"/>
          <w:sz w:val="28"/>
          <w:szCs w:val="28"/>
        </w:rPr>
        <w:t>Реализация молодежной политики</w:t>
      </w:r>
      <w:r w:rsidRPr="003B5869">
        <w:rPr>
          <w:rFonts w:ascii="Times New Roman" w:hAnsi="Times New Roman" w:cs="Times New Roman"/>
          <w:sz w:val="28"/>
          <w:szCs w:val="28"/>
        </w:rPr>
        <w:t>»</w:t>
      </w:r>
      <w:r w:rsidRPr="006D0B5C">
        <w:rPr>
          <w:rFonts w:ascii="Times New Roman" w:hAnsi="Times New Roman" w:cs="Times New Roman"/>
          <w:color w:val="000000"/>
          <w:sz w:val="28"/>
          <w:szCs w:val="28"/>
        </w:rPr>
        <w:t>:</w:t>
      </w:r>
    </w:p>
    <w:p w:rsidR="00DF4EE9" w:rsidRPr="006D0B5C" w:rsidRDefault="00DF4EE9" w:rsidP="00DF4EE9">
      <w:pPr>
        <w:pStyle w:val="af6"/>
        <w:numPr>
          <w:ilvl w:val="0"/>
          <w:numId w:val="14"/>
        </w:numPr>
        <w:autoSpaceDE w:val="0"/>
        <w:autoSpaceDN w:val="0"/>
        <w:adjustRightInd w:val="0"/>
        <w:spacing w:after="0" w:line="276" w:lineRule="auto"/>
        <w:jc w:val="both"/>
        <w:rPr>
          <w:rFonts w:ascii="Times New Roman" w:hAnsi="Times New Roman" w:cs="Times New Roman"/>
          <w:i/>
          <w:iCs/>
          <w:color w:val="000000"/>
          <w:sz w:val="28"/>
          <w:szCs w:val="28"/>
        </w:rPr>
      </w:pPr>
      <w:r w:rsidRPr="006D0B5C">
        <w:rPr>
          <w:rFonts w:ascii="Times New Roman" w:hAnsi="Times New Roman" w:cs="Times New Roman"/>
          <w:i/>
          <w:iCs/>
          <w:sz w:val="28"/>
          <w:szCs w:val="28"/>
        </w:rPr>
        <w:t>Количество участников молодежных мероприятий, человек;</w:t>
      </w:r>
    </w:p>
    <w:p w:rsidR="00DF4EE9" w:rsidRPr="005E63E0" w:rsidRDefault="00DF4EE9" w:rsidP="00DF4EE9">
      <w:pPr>
        <w:pStyle w:val="af6"/>
        <w:numPr>
          <w:ilvl w:val="0"/>
          <w:numId w:val="14"/>
        </w:numPr>
        <w:autoSpaceDE w:val="0"/>
        <w:autoSpaceDN w:val="0"/>
        <w:adjustRightInd w:val="0"/>
        <w:spacing w:after="0" w:line="276" w:lineRule="auto"/>
        <w:jc w:val="both"/>
        <w:rPr>
          <w:rFonts w:ascii="Times New Roman" w:hAnsi="Times New Roman" w:cs="Times New Roman"/>
          <w:i/>
          <w:iCs/>
          <w:color w:val="000000"/>
          <w:sz w:val="28"/>
          <w:szCs w:val="28"/>
        </w:rPr>
      </w:pPr>
      <w:r w:rsidRPr="006D0B5C">
        <w:rPr>
          <w:rFonts w:ascii="Times New Roman" w:hAnsi="Times New Roman" w:cs="Times New Roman"/>
          <w:i/>
          <w:iCs/>
          <w:sz w:val="28"/>
          <w:szCs w:val="28"/>
        </w:rPr>
        <w:t>Доля несовершеннолетних участников преступлений от численности детского населения в возрасте от 14 до 17 лет, процентов</w:t>
      </w:r>
      <w:r w:rsidRPr="005E63E0">
        <w:rPr>
          <w:rFonts w:ascii="Times New Roman" w:hAnsi="Times New Roman" w:cs="Times New Roman"/>
          <w:i/>
          <w:iCs/>
          <w:sz w:val="28"/>
          <w:szCs w:val="28"/>
        </w:rPr>
        <w:t>;</w:t>
      </w:r>
    </w:p>
    <w:p w:rsidR="00DF4EE9" w:rsidRDefault="00DF4EE9" w:rsidP="00DF4EE9">
      <w:pPr>
        <w:pStyle w:val="af6"/>
        <w:numPr>
          <w:ilvl w:val="0"/>
          <w:numId w:val="14"/>
        </w:numPr>
        <w:autoSpaceDE w:val="0"/>
        <w:autoSpaceDN w:val="0"/>
        <w:adjustRightInd w:val="0"/>
        <w:spacing w:after="0" w:line="276" w:lineRule="auto"/>
        <w:jc w:val="both"/>
        <w:rPr>
          <w:rFonts w:ascii="Times New Roman" w:hAnsi="Times New Roman" w:cs="Times New Roman"/>
          <w:i/>
          <w:iCs/>
          <w:color w:val="000000"/>
          <w:sz w:val="28"/>
          <w:szCs w:val="28"/>
        </w:rPr>
      </w:pPr>
      <w:r w:rsidRPr="005E63E0">
        <w:rPr>
          <w:rFonts w:ascii="Times New Roman" w:hAnsi="Times New Roman" w:cs="Times New Roman"/>
          <w:i/>
          <w:iCs/>
          <w:color w:val="000000"/>
          <w:sz w:val="28"/>
          <w:szCs w:val="28"/>
        </w:rPr>
        <w:t>Численность детей и молодежи, регулярно занимающихся в технологических и инновационных секциях, человек;</w:t>
      </w:r>
    </w:p>
    <w:p w:rsidR="00DF4EE9" w:rsidRPr="005E63E0" w:rsidRDefault="00DF4EE9" w:rsidP="00DF4EE9">
      <w:pPr>
        <w:pStyle w:val="af6"/>
        <w:numPr>
          <w:ilvl w:val="0"/>
          <w:numId w:val="14"/>
        </w:numPr>
        <w:autoSpaceDE w:val="0"/>
        <w:autoSpaceDN w:val="0"/>
        <w:adjustRightInd w:val="0"/>
        <w:spacing w:after="0" w:line="276" w:lineRule="auto"/>
        <w:jc w:val="both"/>
        <w:rPr>
          <w:rFonts w:ascii="Times New Roman" w:hAnsi="Times New Roman" w:cs="Times New Roman"/>
          <w:i/>
          <w:iCs/>
          <w:color w:val="000000"/>
          <w:sz w:val="28"/>
          <w:szCs w:val="28"/>
        </w:rPr>
      </w:pPr>
      <w:r w:rsidRPr="005E63E0">
        <w:rPr>
          <w:rFonts w:ascii="Times New Roman" w:hAnsi="Times New Roman" w:cs="Times New Roman"/>
          <w:i/>
          <w:iCs/>
          <w:color w:val="000000"/>
          <w:sz w:val="28"/>
          <w:szCs w:val="28"/>
        </w:rPr>
        <w:t>Количество проведенных олимпиад и конкурсов технологической инициативы среди детей и молодежи, единиц</w:t>
      </w:r>
      <w:r>
        <w:rPr>
          <w:rFonts w:ascii="Times New Roman" w:hAnsi="Times New Roman" w:cs="Times New Roman"/>
          <w:i/>
          <w:iCs/>
          <w:color w:val="000000"/>
          <w:sz w:val="28"/>
          <w:szCs w:val="28"/>
        </w:rPr>
        <w:t>.</w:t>
      </w:r>
    </w:p>
    <w:p w:rsidR="00DF4EE9" w:rsidRPr="00E95CE7" w:rsidRDefault="00DF4EE9" w:rsidP="00DF4EE9">
      <w:pPr>
        <w:spacing w:after="0" w:line="276" w:lineRule="auto"/>
        <w:ind w:firstLine="709"/>
        <w:jc w:val="both"/>
        <w:rPr>
          <w:rFonts w:ascii="Times New Roman" w:hAnsi="Times New Roman" w:cs="Times New Roman"/>
          <w:sz w:val="28"/>
          <w:szCs w:val="28"/>
        </w:rPr>
      </w:pPr>
      <w:r w:rsidRPr="00E95CE7">
        <w:rPr>
          <w:rFonts w:ascii="Times New Roman" w:hAnsi="Times New Roman" w:cs="Times New Roman"/>
          <w:sz w:val="28"/>
          <w:szCs w:val="28"/>
        </w:rPr>
        <w:t>Ключевые индикаторы стратегической цели по приоритетному направлению «Развитие человеческого капитала и социальной сферы»</w:t>
      </w:r>
      <w:r>
        <w:rPr>
          <w:rFonts w:ascii="Times New Roman" w:hAnsi="Times New Roman" w:cs="Times New Roman"/>
          <w:sz w:val="28"/>
          <w:szCs w:val="28"/>
        </w:rPr>
        <w:t xml:space="preserve"> приведены в приложении № 1.</w:t>
      </w:r>
    </w:p>
    <w:p w:rsidR="00DF4EE9" w:rsidRDefault="00DF4EE9" w:rsidP="00DF4EE9">
      <w:pPr>
        <w:autoSpaceDE w:val="0"/>
        <w:autoSpaceDN w:val="0"/>
        <w:adjustRightInd w:val="0"/>
        <w:spacing w:after="0" w:line="276" w:lineRule="auto"/>
        <w:ind w:left="7080" w:firstLine="708"/>
        <w:jc w:val="both"/>
        <w:rPr>
          <w:rFonts w:ascii="Times New Roman" w:hAnsi="Times New Roman" w:cs="Times New Roman"/>
          <w:color w:val="000000"/>
          <w:sz w:val="28"/>
          <w:szCs w:val="28"/>
        </w:rPr>
      </w:pPr>
    </w:p>
    <w:p w:rsidR="00DF4EE9" w:rsidRDefault="00DF4EE9" w:rsidP="00DF4EE9">
      <w:pPr>
        <w:spacing w:after="0" w:line="276" w:lineRule="auto"/>
        <w:ind w:firstLine="709"/>
        <w:jc w:val="center"/>
        <w:rPr>
          <w:rFonts w:ascii="Times New Roman" w:hAnsi="Times New Roman" w:cs="Times New Roman"/>
          <w:b/>
          <w:sz w:val="28"/>
          <w:szCs w:val="28"/>
        </w:rPr>
      </w:pPr>
      <w:r w:rsidRPr="00593036">
        <w:rPr>
          <w:rFonts w:ascii="Times New Roman" w:hAnsi="Times New Roman" w:cs="Times New Roman"/>
          <w:b/>
          <w:sz w:val="28"/>
          <w:szCs w:val="28"/>
        </w:rPr>
        <w:t>2.2.</w:t>
      </w:r>
      <w:r>
        <w:rPr>
          <w:rFonts w:ascii="Times New Roman" w:hAnsi="Times New Roman" w:cs="Times New Roman"/>
          <w:b/>
          <w:sz w:val="28"/>
          <w:szCs w:val="28"/>
        </w:rPr>
        <w:t>2</w:t>
      </w:r>
      <w:r w:rsidRPr="00593036">
        <w:rPr>
          <w:rFonts w:ascii="Times New Roman" w:hAnsi="Times New Roman" w:cs="Times New Roman"/>
          <w:b/>
          <w:sz w:val="28"/>
          <w:szCs w:val="28"/>
        </w:rPr>
        <w:t>. Приоритетное направление</w:t>
      </w:r>
      <w:r w:rsidRPr="003B03C6">
        <w:rPr>
          <w:rFonts w:ascii="Times New Roman" w:hAnsi="Times New Roman" w:cs="Times New Roman"/>
          <w:b/>
          <w:sz w:val="28"/>
          <w:szCs w:val="28"/>
        </w:rPr>
        <w:t>«Интенсификация социально-экономического развития»</w:t>
      </w:r>
    </w:p>
    <w:p w:rsidR="00DF4EE9" w:rsidRPr="003B03C6" w:rsidRDefault="00DF4EE9" w:rsidP="00DF4EE9">
      <w:pPr>
        <w:spacing w:after="0" w:line="276" w:lineRule="auto"/>
        <w:ind w:firstLine="709"/>
        <w:jc w:val="center"/>
        <w:rPr>
          <w:rFonts w:ascii="Times New Roman" w:hAnsi="Times New Roman" w:cs="Times New Roman"/>
          <w:b/>
          <w:sz w:val="28"/>
          <w:szCs w:val="28"/>
        </w:rPr>
      </w:pPr>
    </w:p>
    <w:p w:rsidR="00DF4EE9" w:rsidRDefault="00DF4EE9" w:rsidP="00DF4EE9">
      <w:pPr>
        <w:spacing w:after="0" w:line="276" w:lineRule="auto"/>
        <w:ind w:firstLine="709"/>
        <w:jc w:val="both"/>
        <w:rPr>
          <w:rFonts w:ascii="Times New Roman" w:hAnsi="Times New Roman" w:cs="Times New Roman"/>
          <w:sz w:val="28"/>
          <w:szCs w:val="28"/>
        </w:rPr>
      </w:pPr>
      <w:r w:rsidRPr="00E82C0D">
        <w:rPr>
          <w:rFonts w:ascii="Times New Roman" w:hAnsi="Times New Roman" w:cs="Times New Roman"/>
          <w:sz w:val="28"/>
          <w:szCs w:val="28"/>
        </w:rPr>
        <w:t xml:space="preserve">Стратегической целью приоритетного направления «Интенсификация социально-экономического развития» является </w:t>
      </w:r>
      <w:r>
        <w:rPr>
          <w:rFonts w:ascii="Times New Roman" w:hAnsi="Times New Roman" w:cs="Times New Roman"/>
          <w:sz w:val="28"/>
          <w:szCs w:val="28"/>
        </w:rPr>
        <w:t>выстраивание</w:t>
      </w:r>
      <w:r w:rsidRPr="00E82C0D">
        <w:rPr>
          <w:rFonts w:ascii="Times New Roman" w:hAnsi="Times New Roman" w:cs="Times New Roman"/>
          <w:sz w:val="28"/>
          <w:szCs w:val="28"/>
        </w:rPr>
        <w:t xml:space="preserve"> конкурентоспособной</w:t>
      </w:r>
      <w:r>
        <w:rPr>
          <w:rFonts w:ascii="Times New Roman" w:hAnsi="Times New Roman" w:cs="Times New Roman"/>
          <w:sz w:val="28"/>
          <w:szCs w:val="28"/>
        </w:rPr>
        <w:t xml:space="preserve"> диверсифицированной модели</w:t>
      </w:r>
      <w:r w:rsidRPr="00E82C0D">
        <w:rPr>
          <w:rFonts w:ascii="Times New Roman" w:hAnsi="Times New Roman" w:cs="Times New Roman"/>
          <w:sz w:val="28"/>
          <w:szCs w:val="28"/>
        </w:rPr>
        <w:t xml:space="preserve"> экономики, ориентированной на </w:t>
      </w:r>
      <w:r>
        <w:rPr>
          <w:rFonts w:ascii="Times New Roman" w:hAnsi="Times New Roman" w:cs="Times New Roman"/>
          <w:sz w:val="28"/>
          <w:szCs w:val="28"/>
        </w:rPr>
        <w:t>высокотехнологичные производства в аграрном и промышленном комплексах, на высокоэффективный ТЭК, на создание современных производств строительных материалов</w:t>
      </w:r>
      <w:r w:rsidRPr="00E82C0D">
        <w:rPr>
          <w:rFonts w:ascii="Times New Roman" w:hAnsi="Times New Roman" w:cs="Times New Roman"/>
          <w:sz w:val="28"/>
          <w:szCs w:val="28"/>
        </w:rPr>
        <w:t>.</w:t>
      </w:r>
      <w:r w:rsidR="00D3098E">
        <w:rPr>
          <w:rFonts w:ascii="Times New Roman" w:hAnsi="Times New Roman" w:cs="Times New Roman"/>
          <w:sz w:val="28"/>
          <w:szCs w:val="28"/>
        </w:rPr>
        <w:t xml:space="preserve"> </w:t>
      </w:r>
      <w:r w:rsidRPr="00042180">
        <w:rPr>
          <w:rFonts w:ascii="Times New Roman" w:hAnsi="Times New Roman" w:cs="Times New Roman"/>
          <w:sz w:val="28"/>
          <w:szCs w:val="28"/>
        </w:rPr>
        <w:t>Для достижения этой цели необходимо решение следующих задач:</w:t>
      </w:r>
    </w:p>
    <w:p w:rsidR="00DF4EE9" w:rsidRDefault="00DF4EE9" w:rsidP="00DF4EE9">
      <w:pPr>
        <w:spacing w:after="0" w:line="276" w:lineRule="auto"/>
        <w:ind w:firstLine="709"/>
        <w:jc w:val="both"/>
        <w:rPr>
          <w:rFonts w:ascii="Times New Roman" w:hAnsi="Times New Roman" w:cs="Times New Roman"/>
          <w:sz w:val="28"/>
          <w:szCs w:val="28"/>
        </w:rPr>
      </w:pPr>
    </w:p>
    <w:p w:rsidR="00DF4EE9" w:rsidRPr="0076113A" w:rsidRDefault="00DF4EE9" w:rsidP="00DF4EE9">
      <w:pPr>
        <w:tabs>
          <w:tab w:val="left" w:pos="993"/>
        </w:tabs>
        <w:spacing w:after="0" w:line="276" w:lineRule="auto"/>
        <w:ind w:firstLine="709"/>
        <w:jc w:val="both"/>
        <w:rPr>
          <w:rFonts w:ascii="Times New Roman" w:hAnsi="Times New Roman" w:cs="Times New Roman"/>
          <w:b/>
          <w:sz w:val="28"/>
          <w:szCs w:val="28"/>
        </w:rPr>
      </w:pPr>
      <w:r w:rsidRPr="0076113A">
        <w:rPr>
          <w:rFonts w:ascii="Times New Roman" w:hAnsi="Times New Roman" w:cs="Times New Roman"/>
          <w:b/>
          <w:sz w:val="28"/>
          <w:szCs w:val="28"/>
        </w:rPr>
        <w:t xml:space="preserve">Задача 1. Развитие </w:t>
      </w:r>
      <w:r>
        <w:rPr>
          <w:rFonts w:ascii="Times New Roman" w:hAnsi="Times New Roman" w:cs="Times New Roman"/>
          <w:b/>
          <w:sz w:val="28"/>
          <w:szCs w:val="28"/>
        </w:rPr>
        <w:t>промышленности.</w:t>
      </w:r>
    </w:p>
    <w:p w:rsidR="00DF4EE9" w:rsidRPr="0076113A" w:rsidRDefault="00DF4EE9" w:rsidP="00DF4EE9">
      <w:pPr>
        <w:spacing w:after="0" w:line="276" w:lineRule="auto"/>
        <w:ind w:firstLine="720"/>
        <w:jc w:val="both"/>
        <w:rPr>
          <w:rFonts w:ascii="Times New Roman" w:hAnsi="Times New Roman" w:cs="Times New Roman"/>
          <w:sz w:val="28"/>
          <w:szCs w:val="28"/>
        </w:rPr>
      </w:pPr>
      <w:r w:rsidRPr="0076113A">
        <w:rPr>
          <w:rFonts w:ascii="Times New Roman" w:hAnsi="Times New Roman" w:cs="Times New Roman"/>
          <w:sz w:val="28"/>
          <w:szCs w:val="28"/>
        </w:rPr>
        <w:t xml:space="preserve">Ориентир – </w:t>
      </w:r>
      <w:r w:rsidR="00D078A7">
        <w:rPr>
          <w:rFonts w:ascii="Times New Roman" w:hAnsi="Times New Roman" w:cs="Times New Roman"/>
          <w:sz w:val="28"/>
          <w:szCs w:val="28"/>
        </w:rPr>
        <w:t>Крыловски</w:t>
      </w:r>
      <w:r>
        <w:rPr>
          <w:rFonts w:ascii="Times New Roman" w:hAnsi="Times New Roman" w:cs="Times New Roman"/>
          <w:sz w:val="28"/>
          <w:szCs w:val="28"/>
        </w:rPr>
        <w:t xml:space="preserve">й район – территория </w:t>
      </w:r>
      <w:r w:rsidRPr="0076113A">
        <w:rPr>
          <w:rFonts w:ascii="Times New Roman" w:hAnsi="Times New Roman" w:cs="Times New Roman"/>
          <w:sz w:val="28"/>
          <w:szCs w:val="28"/>
        </w:rPr>
        <w:t xml:space="preserve">с диверсифицированной экономикой, </w:t>
      </w:r>
      <w:r>
        <w:rPr>
          <w:rFonts w:ascii="Times New Roman" w:hAnsi="Times New Roman" w:cs="Times New Roman"/>
          <w:sz w:val="28"/>
          <w:szCs w:val="28"/>
        </w:rPr>
        <w:t>с развитым производственным бизнесом</w:t>
      </w:r>
      <w:r w:rsidRPr="0076113A">
        <w:rPr>
          <w:rFonts w:ascii="Times New Roman" w:hAnsi="Times New Roman" w:cs="Times New Roman"/>
          <w:sz w:val="28"/>
          <w:szCs w:val="28"/>
        </w:rPr>
        <w:t xml:space="preserve">, </w:t>
      </w:r>
      <w:r w:rsidRPr="0076113A">
        <w:rPr>
          <w:rFonts w:ascii="Times New Roman" w:hAnsi="Times New Roman" w:cs="Times New Roman"/>
          <w:bCs/>
          <w:sz w:val="28"/>
          <w:szCs w:val="28"/>
        </w:rPr>
        <w:t>обеспечивающи</w:t>
      </w:r>
      <w:r>
        <w:rPr>
          <w:rFonts w:ascii="Times New Roman" w:hAnsi="Times New Roman" w:cs="Times New Roman"/>
          <w:bCs/>
          <w:sz w:val="28"/>
          <w:szCs w:val="28"/>
        </w:rPr>
        <w:t>м</w:t>
      </w:r>
      <w:r w:rsidRPr="0076113A">
        <w:rPr>
          <w:rFonts w:ascii="Times New Roman" w:hAnsi="Times New Roman" w:cs="Times New Roman"/>
          <w:bCs/>
          <w:sz w:val="28"/>
          <w:szCs w:val="28"/>
        </w:rPr>
        <w:t xml:space="preserve"> производств</w:t>
      </w:r>
      <w:r>
        <w:rPr>
          <w:rFonts w:ascii="Times New Roman" w:hAnsi="Times New Roman" w:cs="Times New Roman"/>
          <w:bCs/>
          <w:sz w:val="28"/>
          <w:szCs w:val="28"/>
        </w:rPr>
        <w:t>о</w:t>
      </w:r>
      <w:r w:rsidRPr="0076113A">
        <w:rPr>
          <w:rFonts w:ascii="Times New Roman" w:hAnsi="Times New Roman" w:cs="Times New Roman"/>
          <w:bCs/>
          <w:sz w:val="28"/>
          <w:szCs w:val="28"/>
        </w:rPr>
        <w:t xml:space="preserve"> качественной конкурентоспособной продукции.</w:t>
      </w:r>
    </w:p>
    <w:p w:rsidR="00DF4EE9" w:rsidRPr="0076113A" w:rsidRDefault="00DF4EE9" w:rsidP="00DF4EE9">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Промышленный комплекс района в основном представлен обрабатывающими производствами. Очевидно, что как экономика района в целом, так и промышленная отрасль экономики в частности, в настоящее время требуют диверсификации</w:t>
      </w:r>
      <w:r w:rsidR="00D078A7">
        <w:rPr>
          <w:rFonts w:ascii="Times New Roman" w:hAnsi="Times New Roman" w:cs="Times New Roman"/>
          <w:sz w:val="28"/>
          <w:szCs w:val="28"/>
        </w:rPr>
        <w:t xml:space="preserve"> и развития новых производств</w:t>
      </w:r>
      <w:r>
        <w:rPr>
          <w:rFonts w:ascii="Times New Roman" w:hAnsi="Times New Roman" w:cs="Times New Roman"/>
          <w:sz w:val="28"/>
          <w:szCs w:val="28"/>
        </w:rPr>
        <w:t xml:space="preserve">. </w:t>
      </w:r>
    </w:p>
    <w:p w:rsidR="00DF4EE9" w:rsidRDefault="00DF4EE9" w:rsidP="00DF4EE9">
      <w:pPr>
        <w:spacing w:after="0" w:line="276" w:lineRule="auto"/>
        <w:ind w:firstLine="720"/>
        <w:jc w:val="both"/>
        <w:rPr>
          <w:rFonts w:ascii="Times New Roman" w:hAnsi="Times New Roman" w:cs="Times New Roman"/>
          <w:sz w:val="28"/>
          <w:szCs w:val="28"/>
        </w:rPr>
      </w:pPr>
      <w:r w:rsidRPr="00382205">
        <w:rPr>
          <w:rFonts w:ascii="Times New Roman" w:hAnsi="Times New Roman" w:cs="Times New Roman"/>
          <w:sz w:val="28"/>
          <w:szCs w:val="28"/>
        </w:rPr>
        <w:t>В ближайшей перспективе дальнейшее развитие</w:t>
      </w:r>
      <w:r>
        <w:rPr>
          <w:rFonts w:ascii="Times New Roman" w:hAnsi="Times New Roman" w:cs="Times New Roman"/>
          <w:sz w:val="28"/>
          <w:szCs w:val="28"/>
        </w:rPr>
        <w:t xml:space="preserve"> должн</w:t>
      </w:r>
      <w:r w:rsidR="00D078A7">
        <w:rPr>
          <w:rFonts w:ascii="Times New Roman" w:hAnsi="Times New Roman" w:cs="Times New Roman"/>
          <w:sz w:val="28"/>
          <w:szCs w:val="28"/>
        </w:rPr>
        <w:t>а</w:t>
      </w:r>
      <w:r w:rsidRPr="00382205">
        <w:rPr>
          <w:rFonts w:ascii="Times New Roman" w:hAnsi="Times New Roman" w:cs="Times New Roman"/>
          <w:sz w:val="28"/>
          <w:szCs w:val="28"/>
        </w:rPr>
        <w:t xml:space="preserve"> получ</w:t>
      </w:r>
      <w:r>
        <w:rPr>
          <w:rFonts w:ascii="Times New Roman" w:hAnsi="Times New Roman" w:cs="Times New Roman"/>
          <w:sz w:val="28"/>
          <w:szCs w:val="28"/>
        </w:rPr>
        <w:t>ить</w:t>
      </w:r>
      <w:r w:rsidR="00D3098E">
        <w:rPr>
          <w:rFonts w:ascii="Times New Roman" w:hAnsi="Times New Roman" w:cs="Times New Roman"/>
          <w:sz w:val="28"/>
          <w:szCs w:val="28"/>
        </w:rPr>
        <w:t xml:space="preserve"> </w:t>
      </w:r>
      <w:r>
        <w:rPr>
          <w:rFonts w:ascii="Times New Roman" w:hAnsi="Times New Roman" w:cs="Times New Roman"/>
          <w:sz w:val="28"/>
          <w:szCs w:val="28"/>
        </w:rPr>
        <w:t>отрасл</w:t>
      </w:r>
      <w:r w:rsidR="00D078A7">
        <w:rPr>
          <w:rFonts w:ascii="Times New Roman" w:hAnsi="Times New Roman" w:cs="Times New Roman"/>
          <w:sz w:val="28"/>
          <w:szCs w:val="28"/>
        </w:rPr>
        <w:t>ь</w:t>
      </w:r>
      <w:r>
        <w:rPr>
          <w:rFonts w:ascii="Times New Roman" w:hAnsi="Times New Roman" w:cs="Times New Roman"/>
          <w:sz w:val="28"/>
          <w:szCs w:val="28"/>
        </w:rPr>
        <w:t xml:space="preserve"> по </w:t>
      </w:r>
      <w:r w:rsidRPr="00382205">
        <w:rPr>
          <w:rFonts w:ascii="Times New Roman" w:hAnsi="Times New Roman" w:cs="Times New Roman"/>
          <w:sz w:val="28"/>
          <w:szCs w:val="28"/>
        </w:rPr>
        <w:t>производств</w:t>
      </w:r>
      <w:r>
        <w:rPr>
          <w:rFonts w:ascii="Times New Roman" w:hAnsi="Times New Roman" w:cs="Times New Roman"/>
          <w:sz w:val="28"/>
          <w:szCs w:val="28"/>
        </w:rPr>
        <w:t>у</w:t>
      </w:r>
      <w:r w:rsidR="00D3098E">
        <w:rPr>
          <w:rFonts w:ascii="Times New Roman" w:hAnsi="Times New Roman" w:cs="Times New Roman"/>
          <w:sz w:val="28"/>
          <w:szCs w:val="28"/>
        </w:rPr>
        <w:t xml:space="preserve"> </w:t>
      </w:r>
      <w:r w:rsidR="00D078A7">
        <w:rPr>
          <w:rFonts w:ascii="Times New Roman" w:hAnsi="Times New Roman" w:cs="Times New Roman"/>
          <w:sz w:val="28"/>
          <w:szCs w:val="28"/>
        </w:rPr>
        <w:t xml:space="preserve">современных недорогих </w:t>
      </w:r>
      <w:r w:rsidRPr="00382205">
        <w:rPr>
          <w:rFonts w:ascii="Times New Roman" w:hAnsi="Times New Roman" w:cs="Times New Roman"/>
          <w:sz w:val="28"/>
          <w:szCs w:val="28"/>
        </w:rPr>
        <w:t>стройматериалов</w:t>
      </w:r>
      <w:r w:rsidR="00D078A7">
        <w:rPr>
          <w:rFonts w:ascii="Times New Roman" w:hAnsi="Times New Roman" w:cs="Times New Roman"/>
          <w:sz w:val="28"/>
          <w:szCs w:val="28"/>
        </w:rPr>
        <w:t xml:space="preserve">, что очень актуально в нынешних условиях рост цен на рынке данной продукции. </w:t>
      </w:r>
    </w:p>
    <w:p w:rsidR="00DF4EE9" w:rsidRPr="00382205" w:rsidRDefault="00DF4EE9" w:rsidP="00DF4EE9">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Необходимо проводить постоянную работу по </w:t>
      </w:r>
      <w:r w:rsidRPr="00382205">
        <w:rPr>
          <w:rFonts w:ascii="Times New Roman" w:hAnsi="Times New Roman" w:cs="Times New Roman"/>
          <w:sz w:val="28"/>
          <w:szCs w:val="28"/>
        </w:rPr>
        <w:t>модернизаци</w:t>
      </w:r>
      <w:r>
        <w:rPr>
          <w:rFonts w:ascii="Times New Roman" w:hAnsi="Times New Roman" w:cs="Times New Roman"/>
          <w:sz w:val="28"/>
          <w:szCs w:val="28"/>
        </w:rPr>
        <w:t>и</w:t>
      </w:r>
      <w:r w:rsidRPr="00382205">
        <w:rPr>
          <w:rFonts w:ascii="Times New Roman" w:hAnsi="Times New Roman" w:cs="Times New Roman"/>
          <w:sz w:val="28"/>
          <w:szCs w:val="28"/>
        </w:rPr>
        <w:t xml:space="preserve"> производства, внедрени</w:t>
      </w:r>
      <w:r>
        <w:rPr>
          <w:rFonts w:ascii="Times New Roman" w:hAnsi="Times New Roman" w:cs="Times New Roman"/>
          <w:sz w:val="28"/>
          <w:szCs w:val="28"/>
        </w:rPr>
        <w:t>ю</w:t>
      </w:r>
      <w:r w:rsidR="00D3098E">
        <w:rPr>
          <w:rFonts w:ascii="Times New Roman" w:hAnsi="Times New Roman" w:cs="Times New Roman"/>
          <w:sz w:val="28"/>
          <w:szCs w:val="28"/>
        </w:rPr>
        <w:t xml:space="preserve"> </w:t>
      </w:r>
      <w:r>
        <w:rPr>
          <w:rFonts w:ascii="Times New Roman" w:hAnsi="Times New Roman" w:cs="Times New Roman"/>
          <w:sz w:val="28"/>
          <w:szCs w:val="28"/>
        </w:rPr>
        <w:t xml:space="preserve">новейших </w:t>
      </w:r>
      <w:r w:rsidRPr="00382205">
        <w:rPr>
          <w:rFonts w:ascii="Times New Roman" w:hAnsi="Times New Roman" w:cs="Times New Roman"/>
          <w:sz w:val="28"/>
          <w:szCs w:val="28"/>
        </w:rPr>
        <w:t>технологий</w:t>
      </w:r>
      <w:r>
        <w:rPr>
          <w:rFonts w:ascii="Times New Roman" w:hAnsi="Times New Roman" w:cs="Times New Roman"/>
          <w:sz w:val="28"/>
          <w:szCs w:val="28"/>
        </w:rPr>
        <w:t>, а также технологий  бережливых производств.</w:t>
      </w:r>
    </w:p>
    <w:p w:rsidR="00DF4EE9" w:rsidRDefault="00DF4EE9" w:rsidP="00DF4EE9">
      <w:pPr>
        <w:spacing w:after="0" w:line="276" w:lineRule="auto"/>
        <w:ind w:firstLine="720"/>
        <w:jc w:val="both"/>
        <w:rPr>
          <w:rFonts w:ascii="Times New Roman" w:hAnsi="Times New Roman" w:cs="Times New Roman"/>
          <w:sz w:val="28"/>
          <w:szCs w:val="28"/>
        </w:rPr>
      </w:pPr>
      <w:r w:rsidRPr="00382205">
        <w:rPr>
          <w:rFonts w:ascii="Times New Roman" w:hAnsi="Times New Roman" w:cs="Times New Roman"/>
          <w:sz w:val="28"/>
          <w:szCs w:val="28"/>
        </w:rPr>
        <w:t xml:space="preserve">Обеспечение развития </w:t>
      </w:r>
      <w:r>
        <w:rPr>
          <w:rFonts w:ascii="Times New Roman" w:hAnsi="Times New Roman" w:cs="Times New Roman"/>
          <w:sz w:val="28"/>
          <w:szCs w:val="28"/>
        </w:rPr>
        <w:t xml:space="preserve">промышленного </w:t>
      </w:r>
      <w:r w:rsidRPr="00382205">
        <w:rPr>
          <w:rFonts w:ascii="Times New Roman" w:hAnsi="Times New Roman" w:cs="Times New Roman"/>
          <w:sz w:val="28"/>
          <w:szCs w:val="28"/>
        </w:rPr>
        <w:t>сектора экономики предполагает реализацию следующих направлений деятельности:</w:t>
      </w:r>
    </w:p>
    <w:p w:rsidR="00D078A7" w:rsidRPr="00D078A7" w:rsidRDefault="00D078A7" w:rsidP="00D078A7">
      <w:pPr>
        <w:pStyle w:val="Default"/>
        <w:spacing w:line="276" w:lineRule="auto"/>
        <w:ind w:firstLine="720"/>
        <w:jc w:val="both"/>
        <w:rPr>
          <w:sz w:val="28"/>
          <w:szCs w:val="28"/>
        </w:rPr>
      </w:pPr>
      <w:r w:rsidRPr="00066A97">
        <w:rPr>
          <w:color w:val="auto"/>
          <w:sz w:val="28"/>
          <w:szCs w:val="28"/>
        </w:rPr>
        <w:t xml:space="preserve">- </w:t>
      </w:r>
      <w:r>
        <w:rPr>
          <w:sz w:val="28"/>
          <w:szCs w:val="28"/>
        </w:rPr>
        <w:t>м</w:t>
      </w:r>
      <w:r w:rsidRPr="00066A97">
        <w:rPr>
          <w:sz w:val="28"/>
          <w:szCs w:val="28"/>
        </w:rPr>
        <w:t>одернизация промышленных предприятий, инфраструктурное обеспечение развития</w:t>
      </w:r>
      <w:r>
        <w:rPr>
          <w:sz w:val="28"/>
          <w:szCs w:val="28"/>
        </w:rPr>
        <w:t xml:space="preserve">, </w:t>
      </w:r>
      <w:r w:rsidRPr="00066A97">
        <w:rPr>
          <w:sz w:val="28"/>
          <w:szCs w:val="28"/>
        </w:rPr>
        <w:t>создание условий для размещения новых производств и создания новых высокопроизводительных рабочих мест,</w:t>
      </w:r>
      <w:r w:rsidR="00D3098E">
        <w:rPr>
          <w:sz w:val="28"/>
          <w:szCs w:val="28"/>
        </w:rPr>
        <w:t xml:space="preserve"> </w:t>
      </w:r>
      <w:r w:rsidRPr="00066A97">
        <w:rPr>
          <w:sz w:val="28"/>
          <w:szCs w:val="28"/>
        </w:rPr>
        <w:t>обеспечение повышения конкурентоспособности продукции за счет обновления основных производственных фондов,</w:t>
      </w:r>
      <w:r w:rsidR="00D3098E">
        <w:rPr>
          <w:sz w:val="28"/>
          <w:szCs w:val="28"/>
        </w:rPr>
        <w:t xml:space="preserve"> </w:t>
      </w:r>
      <w:r w:rsidRPr="00066A97">
        <w:rPr>
          <w:sz w:val="28"/>
          <w:szCs w:val="28"/>
        </w:rPr>
        <w:t>обеспечение снижения энергоемкости продукции</w:t>
      </w:r>
      <w:r w:rsidRPr="00D078A7">
        <w:rPr>
          <w:sz w:val="28"/>
          <w:szCs w:val="28"/>
        </w:rPr>
        <w:t>;</w:t>
      </w:r>
    </w:p>
    <w:p w:rsidR="00DF4EE9" w:rsidRPr="00066A97" w:rsidRDefault="00DF4EE9" w:rsidP="00DF4EE9">
      <w:pPr>
        <w:pStyle w:val="Default"/>
        <w:spacing w:line="276" w:lineRule="auto"/>
        <w:ind w:firstLine="720"/>
        <w:jc w:val="both"/>
        <w:rPr>
          <w:sz w:val="28"/>
          <w:szCs w:val="28"/>
        </w:rPr>
      </w:pPr>
      <w:r>
        <w:rPr>
          <w:sz w:val="28"/>
          <w:szCs w:val="28"/>
        </w:rPr>
        <w:t xml:space="preserve">- </w:t>
      </w:r>
      <w:r w:rsidRPr="00066A97">
        <w:rPr>
          <w:sz w:val="28"/>
          <w:szCs w:val="28"/>
        </w:rPr>
        <w:t>продвижение продукции,</w:t>
      </w:r>
      <w:r w:rsidR="00D3098E">
        <w:rPr>
          <w:sz w:val="28"/>
          <w:szCs w:val="28"/>
        </w:rPr>
        <w:t xml:space="preserve"> </w:t>
      </w:r>
      <w:r w:rsidRPr="00066A97">
        <w:rPr>
          <w:sz w:val="28"/>
          <w:szCs w:val="28"/>
        </w:rPr>
        <w:t>обеспечение расширения ассортимента за счет продукции с высокой долей добавочной стоимости,</w:t>
      </w:r>
      <w:r w:rsidR="00D3098E">
        <w:rPr>
          <w:sz w:val="28"/>
          <w:szCs w:val="28"/>
        </w:rPr>
        <w:t xml:space="preserve"> </w:t>
      </w:r>
      <w:r w:rsidRPr="00066A97">
        <w:rPr>
          <w:sz w:val="28"/>
          <w:szCs w:val="28"/>
        </w:rPr>
        <w:t xml:space="preserve">увеличение доли продукции, направляемой в другие регионы Российской Федерации. </w:t>
      </w:r>
    </w:p>
    <w:p w:rsidR="00DF4EE9" w:rsidRPr="00066A97" w:rsidRDefault="00DF4EE9" w:rsidP="00DF4EE9">
      <w:pPr>
        <w:pStyle w:val="Default"/>
        <w:spacing w:line="276" w:lineRule="auto"/>
        <w:ind w:firstLine="720"/>
        <w:jc w:val="both"/>
        <w:rPr>
          <w:color w:val="auto"/>
          <w:sz w:val="28"/>
          <w:szCs w:val="28"/>
        </w:rPr>
      </w:pPr>
      <w:r w:rsidRPr="00066A97">
        <w:rPr>
          <w:color w:val="auto"/>
          <w:sz w:val="28"/>
          <w:szCs w:val="28"/>
        </w:rPr>
        <w:t>-</w:t>
      </w:r>
      <w:r>
        <w:rPr>
          <w:color w:val="auto"/>
          <w:sz w:val="28"/>
          <w:szCs w:val="28"/>
        </w:rPr>
        <w:t xml:space="preserve"> о</w:t>
      </w:r>
      <w:r w:rsidRPr="00066A97">
        <w:rPr>
          <w:color w:val="auto"/>
          <w:sz w:val="28"/>
          <w:szCs w:val="28"/>
        </w:rPr>
        <w:t>беспечение развития кооперации, интеграционных связей промышленных предприятий район</w:t>
      </w:r>
      <w:r>
        <w:rPr>
          <w:color w:val="auto"/>
          <w:sz w:val="28"/>
          <w:szCs w:val="28"/>
        </w:rPr>
        <w:t>а</w:t>
      </w:r>
      <w:r w:rsidRPr="00066A97">
        <w:rPr>
          <w:color w:val="auto"/>
          <w:sz w:val="28"/>
          <w:szCs w:val="28"/>
        </w:rPr>
        <w:t xml:space="preserve"> с ключевыми секторами экономики;</w:t>
      </w:r>
    </w:p>
    <w:p w:rsidR="00DF4EE9" w:rsidRPr="00066A97" w:rsidRDefault="00DF4EE9" w:rsidP="00DF4EE9">
      <w:pPr>
        <w:pStyle w:val="Default"/>
        <w:spacing w:line="276" w:lineRule="auto"/>
        <w:ind w:firstLine="720"/>
        <w:jc w:val="both"/>
        <w:rPr>
          <w:color w:val="auto"/>
          <w:sz w:val="28"/>
          <w:szCs w:val="28"/>
        </w:rPr>
      </w:pPr>
      <w:r w:rsidRPr="00066A97">
        <w:rPr>
          <w:color w:val="auto"/>
          <w:sz w:val="28"/>
          <w:szCs w:val="28"/>
        </w:rPr>
        <w:t xml:space="preserve">-  </w:t>
      </w:r>
      <w:r>
        <w:rPr>
          <w:color w:val="auto"/>
          <w:sz w:val="28"/>
          <w:szCs w:val="28"/>
        </w:rPr>
        <w:t>с</w:t>
      </w:r>
      <w:r w:rsidRPr="00066A97">
        <w:rPr>
          <w:color w:val="auto"/>
          <w:sz w:val="28"/>
          <w:szCs w:val="28"/>
        </w:rPr>
        <w:t>оздание системы инновационного развития промышленности;</w:t>
      </w:r>
    </w:p>
    <w:p w:rsidR="00DF4EE9" w:rsidRPr="00E242CF" w:rsidRDefault="00DF4EE9" w:rsidP="00DF4EE9">
      <w:pPr>
        <w:pStyle w:val="Default"/>
        <w:spacing w:line="276" w:lineRule="auto"/>
        <w:ind w:firstLine="720"/>
        <w:jc w:val="both"/>
        <w:rPr>
          <w:color w:val="auto"/>
          <w:sz w:val="28"/>
          <w:szCs w:val="28"/>
        </w:rPr>
      </w:pPr>
      <w:r w:rsidRPr="00066A97">
        <w:rPr>
          <w:color w:val="auto"/>
          <w:sz w:val="28"/>
          <w:szCs w:val="28"/>
        </w:rPr>
        <w:t xml:space="preserve">- </w:t>
      </w:r>
      <w:r>
        <w:rPr>
          <w:sz w:val="28"/>
          <w:szCs w:val="28"/>
        </w:rPr>
        <w:t>и</w:t>
      </w:r>
      <w:r w:rsidRPr="00066A97">
        <w:rPr>
          <w:sz w:val="28"/>
          <w:szCs w:val="28"/>
        </w:rPr>
        <w:t xml:space="preserve">спользование «зелёных» технологий, ресурсосбережение на основе глубокой переработки, воспроизводства и рециклирования, следование передовым экологическим стандартам; </w:t>
      </w:r>
    </w:p>
    <w:p w:rsidR="00DF4EE9" w:rsidRPr="00D078A7" w:rsidRDefault="00DF4EE9" w:rsidP="00DF4EE9">
      <w:pPr>
        <w:pStyle w:val="Default"/>
        <w:spacing w:line="276" w:lineRule="auto"/>
        <w:ind w:firstLine="720"/>
        <w:jc w:val="both"/>
        <w:rPr>
          <w:sz w:val="28"/>
          <w:szCs w:val="28"/>
        </w:rPr>
      </w:pPr>
      <w:r w:rsidRPr="00066A97">
        <w:rPr>
          <w:sz w:val="28"/>
          <w:szCs w:val="28"/>
        </w:rPr>
        <w:t xml:space="preserve">-  </w:t>
      </w:r>
      <w:r>
        <w:rPr>
          <w:sz w:val="28"/>
          <w:szCs w:val="28"/>
        </w:rPr>
        <w:t>п</w:t>
      </w:r>
      <w:r w:rsidRPr="00066A97">
        <w:rPr>
          <w:sz w:val="28"/>
          <w:szCs w:val="28"/>
        </w:rPr>
        <w:t xml:space="preserve">ривлечение инвестиций в отрасль, поиск новых возможностей и новых инвестиционных площадок для </w:t>
      </w:r>
      <w:r w:rsidR="00D078A7">
        <w:rPr>
          <w:sz w:val="28"/>
          <w:szCs w:val="28"/>
        </w:rPr>
        <w:t>реализации проектов в сфере промышленности</w:t>
      </w:r>
      <w:r w:rsidR="00D078A7" w:rsidRPr="00D078A7">
        <w:rPr>
          <w:sz w:val="28"/>
          <w:szCs w:val="28"/>
        </w:rPr>
        <w:t>;</w:t>
      </w:r>
    </w:p>
    <w:p w:rsidR="00DF4EE9" w:rsidRDefault="00DF4EE9" w:rsidP="00DF4EE9">
      <w:pPr>
        <w:pStyle w:val="2a"/>
        <w:tabs>
          <w:tab w:val="left" w:pos="709"/>
        </w:tabs>
        <w:spacing w:line="276" w:lineRule="auto"/>
        <w:ind w:left="0" w:firstLine="709"/>
        <w:jc w:val="both"/>
        <w:rPr>
          <w:sz w:val="28"/>
          <w:szCs w:val="28"/>
        </w:rPr>
      </w:pPr>
      <w:r>
        <w:rPr>
          <w:sz w:val="28"/>
          <w:szCs w:val="28"/>
        </w:rPr>
        <w:t>- у</w:t>
      </w:r>
      <w:r w:rsidRPr="00382205">
        <w:rPr>
          <w:sz w:val="28"/>
          <w:szCs w:val="28"/>
        </w:rPr>
        <w:t>странение административных барьеров для организаторов производства, в том числе упрощение получения разрешения на строительство новых производственных мощностей</w:t>
      </w:r>
      <w:r>
        <w:rPr>
          <w:sz w:val="28"/>
          <w:szCs w:val="28"/>
        </w:rPr>
        <w:t>;</w:t>
      </w:r>
    </w:p>
    <w:p w:rsidR="00DF4EE9" w:rsidRPr="00BE1E03" w:rsidRDefault="00DF4EE9" w:rsidP="00DF4EE9">
      <w:pPr>
        <w:pStyle w:val="Default"/>
        <w:spacing w:line="276" w:lineRule="auto"/>
        <w:ind w:firstLine="720"/>
        <w:jc w:val="both"/>
        <w:rPr>
          <w:sz w:val="28"/>
          <w:szCs w:val="28"/>
        </w:rPr>
      </w:pPr>
      <w:r>
        <w:rPr>
          <w:sz w:val="28"/>
          <w:szCs w:val="28"/>
        </w:rPr>
        <w:t xml:space="preserve">- содействие </w:t>
      </w:r>
      <w:r w:rsidRPr="00BE1E03">
        <w:rPr>
          <w:sz w:val="28"/>
          <w:szCs w:val="28"/>
        </w:rPr>
        <w:t>развити</w:t>
      </w:r>
      <w:r>
        <w:rPr>
          <w:sz w:val="28"/>
          <w:szCs w:val="28"/>
        </w:rPr>
        <w:t>ю</w:t>
      </w:r>
      <w:r w:rsidRPr="00BE1E03">
        <w:rPr>
          <w:sz w:val="28"/>
          <w:szCs w:val="28"/>
        </w:rPr>
        <w:t xml:space="preserve"> кооперационных связей промышленных предприятий </w:t>
      </w:r>
      <w:r>
        <w:rPr>
          <w:sz w:val="28"/>
          <w:szCs w:val="28"/>
        </w:rPr>
        <w:t xml:space="preserve">района </w:t>
      </w:r>
      <w:r w:rsidRPr="00BE1E03">
        <w:rPr>
          <w:sz w:val="28"/>
          <w:szCs w:val="28"/>
        </w:rPr>
        <w:t xml:space="preserve">с ключевыми секторами экономики </w:t>
      </w:r>
      <w:r w:rsidR="00D078A7">
        <w:rPr>
          <w:sz w:val="28"/>
          <w:szCs w:val="28"/>
          <w:lang w:val="en-US"/>
        </w:rPr>
        <w:t>C</w:t>
      </w:r>
      <w:r>
        <w:rPr>
          <w:sz w:val="28"/>
          <w:szCs w:val="28"/>
        </w:rPr>
        <w:t>ЭЗ КК;</w:t>
      </w:r>
    </w:p>
    <w:p w:rsidR="00DF4EE9" w:rsidRDefault="00DF4EE9" w:rsidP="00DF4EE9">
      <w:pPr>
        <w:autoSpaceDE w:val="0"/>
        <w:autoSpaceDN w:val="0"/>
        <w:adjustRightInd w:val="0"/>
        <w:spacing w:after="0" w:line="276" w:lineRule="auto"/>
        <w:ind w:firstLine="720"/>
        <w:jc w:val="both"/>
        <w:rPr>
          <w:rFonts w:ascii="Times New Roman" w:hAnsi="Times New Roman" w:cs="Times New Roman"/>
          <w:color w:val="000000"/>
          <w:sz w:val="28"/>
          <w:szCs w:val="28"/>
        </w:rPr>
      </w:pPr>
      <w:r w:rsidRPr="008F10BE">
        <w:rPr>
          <w:rFonts w:ascii="Times New Roman" w:hAnsi="Times New Roman" w:cs="Times New Roman"/>
          <w:color w:val="000000"/>
          <w:sz w:val="28"/>
          <w:szCs w:val="28"/>
        </w:rPr>
        <w:t>Стратегические показатели в увязке с задачей «</w:t>
      </w:r>
      <w:r w:rsidRPr="008F10BE">
        <w:rPr>
          <w:rFonts w:ascii="Times New Roman" w:hAnsi="Times New Roman" w:cs="Times New Roman"/>
          <w:sz w:val="28"/>
          <w:szCs w:val="28"/>
        </w:rPr>
        <w:t>Развитие промышленного сектора экономики»</w:t>
      </w:r>
      <w:r w:rsidRPr="009B72A7">
        <w:rPr>
          <w:rFonts w:ascii="Times New Roman" w:hAnsi="Times New Roman" w:cs="Times New Roman"/>
          <w:color w:val="000000"/>
          <w:sz w:val="28"/>
          <w:szCs w:val="28"/>
        </w:rPr>
        <w:t>:</w:t>
      </w:r>
    </w:p>
    <w:p w:rsidR="00DF4EE9" w:rsidRPr="009B72A7" w:rsidRDefault="00DF4EE9" w:rsidP="00DF4EE9">
      <w:pPr>
        <w:autoSpaceDE w:val="0"/>
        <w:autoSpaceDN w:val="0"/>
        <w:adjustRightInd w:val="0"/>
        <w:spacing w:after="0" w:line="276" w:lineRule="auto"/>
        <w:ind w:firstLine="720"/>
        <w:jc w:val="both"/>
        <w:rPr>
          <w:rFonts w:ascii="Times New Roman" w:hAnsi="Times New Roman" w:cs="Times New Roman"/>
          <w:i/>
          <w:iCs/>
          <w:sz w:val="28"/>
          <w:szCs w:val="28"/>
        </w:rPr>
      </w:pPr>
      <w:r w:rsidRPr="009B72A7">
        <w:rPr>
          <w:rFonts w:ascii="Times New Roman" w:hAnsi="Times New Roman" w:cs="Times New Roman"/>
          <w:i/>
          <w:iCs/>
          <w:color w:val="000000"/>
          <w:sz w:val="28"/>
          <w:szCs w:val="28"/>
        </w:rPr>
        <w:t>- Объем производства промышленной продукции в фактически действовавших ценах</w:t>
      </w:r>
      <w:r w:rsidRPr="009B72A7">
        <w:rPr>
          <w:rFonts w:ascii="Times New Roman" w:hAnsi="Times New Roman" w:cs="Times New Roman"/>
          <w:i/>
          <w:iCs/>
          <w:sz w:val="28"/>
          <w:szCs w:val="28"/>
        </w:rPr>
        <w:t>, млн. рублей;</w:t>
      </w:r>
    </w:p>
    <w:p w:rsidR="00DF4EE9" w:rsidRPr="009B72A7" w:rsidRDefault="00DF4EE9" w:rsidP="00DF4EE9">
      <w:pPr>
        <w:autoSpaceDE w:val="0"/>
        <w:autoSpaceDN w:val="0"/>
        <w:adjustRightInd w:val="0"/>
        <w:spacing w:after="0" w:line="276" w:lineRule="auto"/>
        <w:ind w:firstLine="720"/>
        <w:jc w:val="both"/>
        <w:rPr>
          <w:rFonts w:ascii="Times New Roman" w:hAnsi="Times New Roman" w:cs="Times New Roman"/>
          <w:i/>
          <w:iCs/>
          <w:color w:val="000000"/>
          <w:sz w:val="28"/>
          <w:szCs w:val="28"/>
        </w:rPr>
      </w:pPr>
      <w:r w:rsidRPr="009B72A7">
        <w:rPr>
          <w:rFonts w:ascii="Times New Roman" w:hAnsi="Times New Roman" w:cs="Times New Roman"/>
          <w:i/>
          <w:iCs/>
          <w:sz w:val="28"/>
          <w:szCs w:val="28"/>
        </w:rPr>
        <w:t xml:space="preserve">- </w:t>
      </w:r>
      <w:r w:rsidRPr="009B72A7">
        <w:rPr>
          <w:rFonts w:ascii="Times New Roman" w:hAnsi="Times New Roman" w:cs="Times New Roman"/>
          <w:i/>
          <w:iCs/>
          <w:color w:val="000000"/>
          <w:sz w:val="28"/>
          <w:szCs w:val="28"/>
        </w:rPr>
        <w:t>Среднегодовая численность занятых на промышленных предприятиях, тыс. человек;</w:t>
      </w:r>
    </w:p>
    <w:p w:rsidR="00DF4EE9" w:rsidRPr="009B72A7" w:rsidRDefault="00DF4EE9" w:rsidP="00DF4EE9">
      <w:pPr>
        <w:autoSpaceDE w:val="0"/>
        <w:autoSpaceDN w:val="0"/>
        <w:adjustRightInd w:val="0"/>
        <w:spacing w:after="0" w:line="276" w:lineRule="auto"/>
        <w:ind w:firstLine="720"/>
        <w:jc w:val="both"/>
        <w:rPr>
          <w:rFonts w:ascii="Times New Roman" w:hAnsi="Times New Roman" w:cs="Times New Roman"/>
          <w:i/>
          <w:iCs/>
          <w:color w:val="000000"/>
          <w:sz w:val="28"/>
          <w:szCs w:val="28"/>
        </w:rPr>
      </w:pPr>
      <w:r w:rsidRPr="009B72A7">
        <w:rPr>
          <w:rFonts w:ascii="Times New Roman" w:hAnsi="Times New Roman" w:cs="Times New Roman"/>
          <w:i/>
          <w:iCs/>
          <w:color w:val="000000"/>
          <w:sz w:val="28"/>
          <w:szCs w:val="28"/>
        </w:rPr>
        <w:t>- Среднемесячная заработная плата, сложившаяся на промышленных предприятиях, рублей</w:t>
      </w:r>
      <w:r>
        <w:rPr>
          <w:rFonts w:ascii="Times New Roman" w:hAnsi="Times New Roman" w:cs="Times New Roman"/>
          <w:i/>
          <w:iCs/>
          <w:color w:val="000000"/>
          <w:sz w:val="28"/>
          <w:szCs w:val="28"/>
        </w:rPr>
        <w:t>.</w:t>
      </w:r>
    </w:p>
    <w:p w:rsidR="00DF4EE9" w:rsidRDefault="00DF4EE9" w:rsidP="00DF4EE9">
      <w:pPr>
        <w:autoSpaceDE w:val="0"/>
        <w:autoSpaceDN w:val="0"/>
        <w:adjustRightInd w:val="0"/>
        <w:spacing w:after="0" w:line="276" w:lineRule="auto"/>
        <w:ind w:left="7080" w:firstLine="708"/>
        <w:jc w:val="both"/>
        <w:rPr>
          <w:rFonts w:ascii="Times New Roman" w:hAnsi="Times New Roman" w:cs="Times New Roman"/>
          <w:color w:val="000000"/>
          <w:sz w:val="28"/>
          <w:szCs w:val="28"/>
        </w:rPr>
      </w:pPr>
    </w:p>
    <w:p w:rsidR="00DF4EE9" w:rsidRDefault="00DF4EE9" w:rsidP="00DF4EE9">
      <w:pPr>
        <w:pStyle w:val="2a"/>
        <w:tabs>
          <w:tab w:val="left" w:pos="709"/>
        </w:tabs>
        <w:spacing w:line="276" w:lineRule="auto"/>
        <w:ind w:left="0" w:firstLine="709"/>
        <w:jc w:val="both"/>
        <w:rPr>
          <w:b/>
          <w:sz w:val="28"/>
          <w:szCs w:val="28"/>
        </w:rPr>
      </w:pPr>
      <w:r w:rsidRPr="00703E92">
        <w:rPr>
          <w:b/>
          <w:sz w:val="28"/>
          <w:szCs w:val="28"/>
        </w:rPr>
        <w:t>Задача2. Развитие агропромышленного комплекса, пищевой промышленности.</w:t>
      </w:r>
    </w:p>
    <w:p w:rsidR="00DF4EE9" w:rsidRDefault="00DF4EE9" w:rsidP="00DF4EE9">
      <w:pPr>
        <w:tabs>
          <w:tab w:val="left" w:pos="567"/>
        </w:tabs>
        <w:spacing w:after="0" w:line="276" w:lineRule="auto"/>
        <w:ind w:firstLine="709"/>
        <w:jc w:val="both"/>
        <w:rPr>
          <w:rFonts w:ascii="Times New Roman" w:hAnsi="Times New Roman" w:cs="Times New Roman"/>
          <w:spacing w:val="1"/>
          <w:sz w:val="28"/>
          <w:szCs w:val="28"/>
        </w:rPr>
      </w:pPr>
      <w:r w:rsidRPr="00EB3D20">
        <w:rPr>
          <w:rFonts w:ascii="Times New Roman" w:hAnsi="Times New Roman" w:cs="Times New Roman"/>
          <w:spacing w:val="1"/>
          <w:sz w:val="28"/>
          <w:szCs w:val="28"/>
        </w:rPr>
        <w:t xml:space="preserve">Ориентир – </w:t>
      </w:r>
      <w:r w:rsidR="00150D5B">
        <w:rPr>
          <w:rFonts w:ascii="Times New Roman" w:hAnsi="Times New Roman" w:cs="Times New Roman"/>
          <w:spacing w:val="1"/>
          <w:sz w:val="28"/>
          <w:szCs w:val="28"/>
        </w:rPr>
        <w:t>Крыловский</w:t>
      </w:r>
      <w:r>
        <w:rPr>
          <w:rFonts w:ascii="Times New Roman" w:hAnsi="Times New Roman" w:cs="Times New Roman"/>
          <w:spacing w:val="1"/>
          <w:sz w:val="28"/>
          <w:szCs w:val="28"/>
        </w:rPr>
        <w:t xml:space="preserve"> район – территория </w:t>
      </w:r>
      <w:r w:rsidRPr="00B46766">
        <w:rPr>
          <w:rFonts w:ascii="Times New Roman" w:hAnsi="Times New Roman"/>
          <w:bCs/>
          <w:sz w:val="28"/>
          <w:szCs w:val="28"/>
        </w:rPr>
        <w:t>эффективного, рационального</w:t>
      </w:r>
      <w:r w:rsidR="002A331B">
        <w:rPr>
          <w:rFonts w:ascii="Times New Roman" w:hAnsi="Times New Roman"/>
          <w:bCs/>
          <w:sz w:val="28"/>
          <w:szCs w:val="28"/>
        </w:rPr>
        <w:t xml:space="preserve"> и разнопланового </w:t>
      </w:r>
      <w:r w:rsidRPr="00B46766">
        <w:rPr>
          <w:rFonts w:ascii="Times New Roman" w:hAnsi="Times New Roman"/>
          <w:bCs/>
          <w:sz w:val="28"/>
          <w:szCs w:val="28"/>
        </w:rPr>
        <w:t>сельскохозяйственного производства, основанного на принципах устойчивого развития и использования инновационных технологий, обеспечивающего потребности населения, предприятий перерабатывающей промышленности в основных видах сельскохозяйственной продукции</w:t>
      </w:r>
      <w:r>
        <w:rPr>
          <w:rFonts w:ascii="Times New Roman" w:hAnsi="Times New Roman"/>
          <w:bCs/>
          <w:sz w:val="28"/>
          <w:szCs w:val="28"/>
        </w:rPr>
        <w:t xml:space="preserve">. </w:t>
      </w:r>
    </w:p>
    <w:p w:rsidR="00DF4EE9" w:rsidRPr="00807144" w:rsidRDefault="00DF4EE9" w:rsidP="00DF4EE9">
      <w:pPr>
        <w:tabs>
          <w:tab w:val="left" w:pos="567"/>
        </w:tabs>
        <w:spacing w:after="0" w:line="276" w:lineRule="auto"/>
        <w:ind w:firstLine="709"/>
        <w:jc w:val="both"/>
        <w:rPr>
          <w:rFonts w:ascii="Times New Roman" w:hAnsi="Times New Roman" w:cs="Times New Roman"/>
          <w:spacing w:val="1"/>
          <w:sz w:val="28"/>
          <w:szCs w:val="28"/>
        </w:rPr>
      </w:pPr>
      <w:r w:rsidRPr="002056C5">
        <w:rPr>
          <w:rFonts w:ascii="Times New Roman" w:hAnsi="Times New Roman" w:cs="Times New Roman"/>
          <w:color w:val="000000"/>
          <w:sz w:val="28"/>
          <w:szCs w:val="28"/>
        </w:rPr>
        <w:t>Географическое расположение района в сочетании с природными ресурсами</w:t>
      </w:r>
      <w:r w:rsidR="00D3098E">
        <w:rPr>
          <w:rFonts w:ascii="Times New Roman" w:hAnsi="Times New Roman" w:cs="Times New Roman"/>
          <w:color w:val="000000"/>
          <w:sz w:val="28"/>
          <w:szCs w:val="28"/>
        </w:rPr>
        <w:t xml:space="preserve"> </w:t>
      </w:r>
      <w:r w:rsidRPr="002056C5">
        <w:rPr>
          <w:rFonts w:ascii="Times New Roman" w:hAnsi="Times New Roman" w:cs="Times New Roman"/>
          <w:color w:val="000000"/>
          <w:sz w:val="28"/>
          <w:szCs w:val="28"/>
        </w:rPr>
        <w:t>создают условия для приоритетного развития сельскохозяйственного производства.</w:t>
      </w:r>
      <w:r w:rsidR="00D3098E">
        <w:rPr>
          <w:rFonts w:ascii="Times New Roman" w:hAnsi="Times New Roman" w:cs="Times New Roman"/>
          <w:color w:val="000000"/>
          <w:sz w:val="28"/>
          <w:szCs w:val="28"/>
        </w:rPr>
        <w:t xml:space="preserve"> </w:t>
      </w:r>
      <w:r w:rsidRPr="00066A97">
        <w:rPr>
          <w:rFonts w:ascii="Times New Roman" w:hAnsi="Times New Roman" w:cs="Times New Roman"/>
          <w:sz w:val="28"/>
          <w:szCs w:val="28"/>
        </w:rPr>
        <w:t xml:space="preserve">В перспективе сельское хозяйство сохранит за собой лидирующее позиции в структуре экономики муниципального образования и будет оказывать сильнейшее влияние на развитие </w:t>
      </w:r>
      <w:r w:rsidR="002A331B">
        <w:rPr>
          <w:rFonts w:ascii="Times New Roman" w:hAnsi="Times New Roman" w:cs="Times New Roman"/>
          <w:sz w:val="28"/>
          <w:szCs w:val="28"/>
        </w:rPr>
        <w:t>Крыловского</w:t>
      </w:r>
      <w:r w:rsidRPr="00066A97">
        <w:rPr>
          <w:rFonts w:ascii="Times New Roman" w:hAnsi="Times New Roman" w:cs="Times New Roman"/>
          <w:sz w:val="28"/>
          <w:szCs w:val="28"/>
        </w:rPr>
        <w:t xml:space="preserve"> района.</w:t>
      </w:r>
      <w:r w:rsidR="00D3098E">
        <w:rPr>
          <w:rFonts w:ascii="Times New Roman" w:hAnsi="Times New Roman" w:cs="Times New Roman"/>
          <w:sz w:val="28"/>
          <w:szCs w:val="28"/>
        </w:rPr>
        <w:t xml:space="preserve"> </w:t>
      </w:r>
      <w:r>
        <w:rPr>
          <w:rFonts w:ascii="Times New Roman" w:hAnsi="Times New Roman" w:cs="Times New Roman"/>
          <w:sz w:val="28"/>
          <w:szCs w:val="28"/>
        </w:rPr>
        <w:t xml:space="preserve">Широкая </w:t>
      </w:r>
      <w:r w:rsidRPr="00736BD4">
        <w:rPr>
          <w:rFonts w:ascii="Times New Roman" w:hAnsi="Times New Roman" w:cs="Times New Roman"/>
          <w:sz w:val="28"/>
          <w:szCs w:val="28"/>
        </w:rPr>
        <w:t xml:space="preserve">специализация сельского хозяйства </w:t>
      </w:r>
      <w:r w:rsidR="002A331B">
        <w:rPr>
          <w:rFonts w:ascii="Times New Roman" w:hAnsi="Times New Roman" w:cs="Times New Roman"/>
          <w:sz w:val="28"/>
          <w:szCs w:val="28"/>
        </w:rPr>
        <w:t>Крыловского</w:t>
      </w:r>
      <w:r w:rsidRPr="00736BD4">
        <w:rPr>
          <w:rFonts w:ascii="Times New Roman" w:hAnsi="Times New Roman" w:cs="Times New Roman"/>
          <w:sz w:val="28"/>
          <w:szCs w:val="28"/>
        </w:rPr>
        <w:t xml:space="preserve"> района</w:t>
      </w:r>
      <w:r w:rsidR="00D3098E">
        <w:rPr>
          <w:rFonts w:ascii="Times New Roman" w:hAnsi="Times New Roman" w:cs="Times New Roman"/>
          <w:sz w:val="28"/>
          <w:szCs w:val="28"/>
        </w:rPr>
        <w:t xml:space="preserve"> </w:t>
      </w:r>
      <w:r w:rsidR="002A331B">
        <w:rPr>
          <w:rFonts w:ascii="Times New Roman" w:hAnsi="Times New Roman" w:cs="Times New Roman"/>
          <w:sz w:val="28"/>
          <w:szCs w:val="28"/>
        </w:rPr>
        <w:t xml:space="preserve">- </w:t>
      </w:r>
      <w:r w:rsidRPr="00736BD4">
        <w:rPr>
          <w:rFonts w:ascii="Times New Roman" w:hAnsi="Times New Roman" w:cs="Times New Roman"/>
          <w:sz w:val="28"/>
          <w:szCs w:val="28"/>
        </w:rPr>
        <w:t>это отличная сырьевая база для развития пищевой перерабатывающей промышленности.</w:t>
      </w:r>
    </w:p>
    <w:p w:rsidR="00DF4EE9" w:rsidRPr="00356CD4" w:rsidRDefault="00DF4EE9" w:rsidP="00DF4EE9">
      <w:pPr>
        <w:spacing w:after="0" w:line="276" w:lineRule="auto"/>
        <w:ind w:firstLine="709"/>
        <w:jc w:val="both"/>
        <w:rPr>
          <w:rFonts w:ascii="Times New Roman" w:hAnsi="Times New Roman" w:cs="Times New Roman"/>
          <w:sz w:val="28"/>
          <w:szCs w:val="28"/>
        </w:rPr>
      </w:pPr>
      <w:r w:rsidRPr="00356CD4">
        <w:rPr>
          <w:rFonts w:ascii="Times New Roman" w:hAnsi="Times New Roman" w:cs="Times New Roman"/>
          <w:sz w:val="28"/>
          <w:szCs w:val="28"/>
        </w:rPr>
        <w:t xml:space="preserve">В ближайшей перспективе развитие </w:t>
      </w:r>
      <w:r w:rsidRPr="00356CD4">
        <w:rPr>
          <w:rFonts w:ascii="Times New Roman" w:hAnsi="Times New Roman" w:cs="Times New Roman"/>
          <w:color w:val="000000"/>
          <w:sz w:val="28"/>
          <w:szCs w:val="28"/>
        </w:rPr>
        <w:t>сельскохозяйственного комплекса</w:t>
      </w:r>
      <w:r w:rsidRPr="00356CD4">
        <w:rPr>
          <w:rFonts w:ascii="Times New Roman" w:hAnsi="Times New Roman" w:cs="Times New Roman"/>
          <w:sz w:val="28"/>
          <w:szCs w:val="28"/>
        </w:rPr>
        <w:t xml:space="preserve"> будет направлено на:</w:t>
      </w:r>
    </w:p>
    <w:p w:rsidR="00DF4EE9" w:rsidRPr="00356CD4" w:rsidRDefault="00DF4EE9" w:rsidP="00DF4EE9">
      <w:pPr>
        <w:tabs>
          <w:tab w:val="left" w:pos="720"/>
        </w:tabs>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56CD4">
        <w:rPr>
          <w:rFonts w:ascii="Times New Roman" w:hAnsi="Times New Roman" w:cs="Times New Roman"/>
          <w:sz w:val="28"/>
          <w:szCs w:val="28"/>
        </w:rPr>
        <w:t xml:space="preserve">развитие животноводства; </w:t>
      </w:r>
    </w:p>
    <w:p w:rsidR="00DF4EE9" w:rsidRDefault="00DF4EE9" w:rsidP="00DF4EE9">
      <w:pPr>
        <w:tabs>
          <w:tab w:val="left" w:pos="720"/>
        </w:tabs>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56CD4">
        <w:rPr>
          <w:rFonts w:ascii="Times New Roman" w:hAnsi="Times New Roman" w:cs="Times New Roman"/>
          <w:sz w:val="28"/>
          <w:szCs w:val="28"/>
        </w:rPr>
        <w:t>развитие растениеводства;</w:t>
      </w:r>
    </w:p>
    <w:p w:rsidR="00DF4EE9" w:rsidRPr="00356CD4" w:rsidRDefault="00DF4EE9" w:rsidP="00DF4E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6661E">
        <w:rPr>
          <w:rFonts w:ascii="Times New Roman" w:hAnsi="Times New Roman" w:cs="Times New Roman"/>
          <w:sz w:val="28"/>
          <w:szCs w:val="28"/>
        </w:rPr>
        <w:t>развитие сельскохозяйственной</w:t>
      </w:r>
      <w:r w:rsidRPr="00356CD4">
        <w:rPr>
          <w:rFonts w:ascii="Times New Roman" w:hAnsi="Times New Roman" w:cs="Times New Roman"/>
          <w:sz w:val="28"/>
          <w:szCs w:val="28"/>
        </w:rPr>
        <w:t xml:space="preserve"> кооперации.</w:t>
      </w:r>
    </w:p>
    <w:p w:rsidR="00DF4EE9" w:rsidRDefault="00DF4EE9" w:rsidP="00DF4EE9">
      <w:pPr>
        <w:spacing w:after="0" w:line="276" w:lineRule="auto"/>
        <w:ind w:firstLine="709"/>
        <w:jc w:val="both"/>
        <w:rPr>
          <w:rFonts w:ascii="Times New Roman" w:hAnsi="Times New Roman" w:cs="Times New Roman"/>
          <w:spacing w:val="1"/>
          <w:sz w:val="28"/>
          <w:szCs w:val="28"/>
        </w:rPr>
      </w:pPr>
      <w:r w:rsidRPr="000E6066">
        <w:rPr>
          <w:rFonts w:ascii="Times New Roman" w:hAnsi="Times New Roman" w:cs="Times New Roman"/>
          <w:spacing w:val="1"/>
          <w:sz w:val="28"/>
          <w:szCs w:val="28"/>
        </w:rPr>
        <w:t>Обеспечение развития агр</w:t>
      </w:r>
      <w:r>
        <w:rPr>
          <w:rFonts w:ascii="Times New Roman" w:hAnsi="Times New Roman" w:cs="Times New Roman"/>
          <w:spacing w:val="1"/>
          <w:sz w:val="28"/>
          <w:szCs w:val="28"/>
        </w:rPr>
        <w:t>арного</w:t>
      </w:r>
      <w:r w:rsidRPr="000E6066">
        <w:rPr>
          <w:rFonts w:ascii="Times New Roman" w:hAnsi="Times New Roman" w:cs="Times New Roman"/>
          <w:spacing w:val="1"/>
          <w:sz w:val="28"/>
          <w:szCs w:val="28"/>
        </w:rPr>
        <w:t xml:space="preserve"> сектора экономики предполагает реализацию следующих направлений деятельности:</w:t>
      </w:r>
    </w:p>
    <w:p w:rsidR="002A331B" w:rsidRPr="002A331B" w:rsidRDefault="002A331B" w:rsidP="002A331B">
      <w:pPr>
        <w:pStyle w:val="Default"/>
        <w:spacing w:line="276" w:lineRule="auto"/>
        <w:ind w:firstLine="720"/>
        <w:jc w:val="both"/>
        <w:rPr>
          <w:sz w:val="28"/>
          <w:szCs w:val="28"/>
        </w:rPr>
      </w:pPr>
      <w:r w:rsidRPr="00066A97">
        <w:rPr>
          <w:sz w:val="28"/>
          <w:szCs w:val="28"/>
        </w:rPr>
        <w:t>- концентрация на производстве экологически чистой продукции животноводства, основанной на применении безотходного производства</w:t>
      </w:r>
      <w:r w:rsidRPr="00615104">
        <w:rPr>
          <w:sz w:val="28"/>
          <w:szCs w:val="28"/>
        </w:rPr>
        <w:t>;</w:t>
      </w:r>
    </w:p>
    <w:p w:rsidR="00DF4EE9" w:rsidRPr="00066A97" w:rsidRDefault="00DF4EE9" w:rsidP="00DF4EE9">
      <w:pPr>
        <w:pStyle w:val="Default"/>
        <w:spacing w:line="276" w:lineRule="auto"/>
        <w:ind w:firstLine="720"/>
        <w:jc w:val="both"/>
        <w:rPr>
          <w:sz w:val="28"/>
          <w:szCs w:val="28"/>
        </w:rPr>
      </w:pPr>
      <w:r w:rsidRPr="00066A97">
        <w:rPr>
          <w:sz w:val="28"/>
          <w:szCs w:val="28"/>
        </w:rPr>
        <w:t>- переход от повсеместного производства низкозатратных культур, на производство высокомаржинальных сельскохозяйственных культур;</w:t>
      </w:r>
    </w:p>
    <w:p w:rsidR="00DF4EE9" w:rsidRDefault="00DF4EE9" w:rsidP="00DF4EE9">
      <w:pPr>
        <w:pStyle w:val="Default"/>
        <w:spacing w:line="276" w:lineRule="auto"/>
        <w:ind w:firstLine="720"/>
        <w:jc w:val="both"/>
        <w:rPr>
          <w:sz w:val="28"/>
          <w:szCs w:val="28"/>
        </w:rPr>
      </w:pPr>
      <w:r w:rsidRPr="00066A97">
        <w:rPr>
          <w:sz w:val="28"/>
          <w:szCs w:val="28"/>
        </w:rPr>
        <w:t>-  стимулирование интеграционных процессов  между сельскохозяйственными товаропроизводителями;</w:t>
      </w:r>
    </w:p>
    <w:p w:rsidR="002A331B" w:rsidRPr="00066A97" w:rsidRDefault="002A331B" w:rsidP="002A331B">
      <w:pPr>
        <w:pStyle w:val="Default"/>
        <w:spacing w:line="276" w:lineRule="auto"/>
        <w:ind w:firstLine="720"/>
        <w:jc w:val="both"/>
        <w:rPr>
          <w:sz w:val="28"/>
          <w:szCs w:val="28"/>
        </w:rPr>
      </w:pPr>
      <w:r w:rsidRPr="00066A97">
        <w:rPr>
          <w:sz w:val="28"/>
          <w:szCs w:val="28"/>
        </w:rPr>
        <w:t>-  стимулирование интеграционных</w:t>
      </w:r>
      <w:r>
        <w:rPr>
          <w:sz w:val="28"/>
          <w:szCs w:val="28"/>
        </w:rPr>
        <w:t xml:space="preserve"> межмуниципальных</w:t>
      </w:r>
      <w:r w:rsidRPr="00066A97">
        <w:rPr>
          <w:sz w:val="28"/>
          <w:szCs w:val="28"/>
        </w:rPr>
        <w:t xml:space="preserve"> процессов (между сельскохозяйственными товаропроизводителями</w:t>
      </w:r>
      <w:r>
        <w:rPr>
          <w:sz w:val="28"/>
          <w:szCs w:val="28"/>
        </w:rPr>
        <w:t xml:space="preserve"> СЭЗ КК</w:t>
      </w:r>
      <w:r w:rsidRPr="00066A97">
        <w:rPr>
          <w:sz w:val="28"/>
          <w:szCs w:val="28"/>
        </w:rPr>
        <w:t>;</w:t>
      </w:r>
    </w:p>
    <w:p w:rsidR="00DF4EE9" w:rsidRPr="00066A97" w:rsidRDefault="00DF4EE9" w:rsidP="00DF4EE9">
      <w:pPr>
        <w:pStyle w:val="Default"/>
        <w:spacing w:line="276" w:lineRule="auto"/>
        <w:ind w:firstLine="720"/>
        <w:jc w:val="both"/>
        <w:rPr>
          <w:sz w:val="28"/>
          <w:szCs w:val="28"/>
        </w:rPr>
      </w:pPr>
      <w:r w:rsidRPr="00066A97">
        <w:rPr>
          <w:sz w:val="28"/>
          <w:szCs w:val="28"/>
        </w:rPr>
        <w:t xml:space="preserve">-  обеспечение </w:t>
      </w:r>
      <w:r w:rsidR="002A331B">
        <w:rPr>
          <w:sz w:val="28"/>
          <w:szCs w:val="28"/>
        </w:rPr>
        <w:t>отрасли</w:t>
      </w:r>
      <w:r w:rsidRPr="00066A97">
        <w:rPr>
          <w:sz w:val="28"/>
          <w:szCs w:val="28"/>
        </w:rPr>
        <w:t xml:space="preserve"> сельскохозяйственны</w:t>
      </w:r>
      <w:r w:rsidR="002A331B">
        <w:rPr>
          <w:sz w:val="28"/>
          <w:szCs w:val="28"/>
        </w:rPr>
        <w:t>ми</w:t>
      </w:r>
      <w:r w:rsidRPr="00066A97">
        <w:rPr>
          <w:sz w:val="28"/>
          <w:szCs w:val="28"/>
        </w:rPr>
        <w:t xml:space="preserve"> машин</w:t>
      </w:r>
      <w:r w:rsidR="002A331B">
        <w:rPr>
          <w:sz w:val="28"/>
          <w:szCs w:val="28"/>
        </w:rPr>
        <w:t xml:space="preserve">ами </w:t>
      </w:r>
      <w:r w:rsidR="002A331B" w:rsidRPr="00066A97">
        <w:rPr>
          <w:sz w:val="28"/>
          <w:szCs w:val="28"/>
        </w:rPr>
        <w:t xml:space="preserve">нового поколения </w:t>
      </w:r>
      <w:r w:rsidRPr="00066A97">
        <w:rPr>
          <w:sz w:val="28"/>
          <w:szCs w:val="28"/>
        </w:rPr>
        <w:t>и дальнейш</w:t>
      </w:r>
      <w:r w:rsidR="002A331B">
        <w:rPr>
          <w:sz w:val="28"/>
          <w:szCs w:val="28"/>
        </w:rPr>
        <w:t>ая</w:t>
      </w:r>
      <w:r w:rsidRPr="00066A97">
        <w:rPr>
          <w:sz w:val="28"/>
          <w:szCs w:val="28"/>
        </w:rPr>
        <w:t xml:space="preserve"> модернизаци</w:t>
      </w:r>
      <w:r w:rsidR="002A331B">
        <w:rPr>
          <w:sz w:val="28"/>
          <w:szCs w:val="28"/>
        </w:rPr>
        <w:t>я</w:t>
      </w:r>
      <w:r w:rsidRPr="00066A97">
        <w:rPr>
          <w:sz w:val="28"/>
          <w:szCs w:val="28"/>
        </w:rPr>
        <w:t xml:space="preserve"> машинно-тракторного парка сельскохозяйственных предприятий;</w:t>
      </w:r>
    </w:p>
    <w:p w:rsidR="00DF4EE9" w:rsidRPr="00066A97" w:rsidRDefault="00DF4EE9" w:rsidP="00DF4EE9">
      <w:pPr>
        <w:pStyle w:val="Default"/>
        <w:spacing w:line="276" w:lineRule="auto"/>
        <w:ind w:firstLine="720"/>
        <w:jc w:val="both"/>
        <w:rPr>
          <w:sz w:val="28"/>
          <w:szCs w:val="28"/>
        </w:rPr>
      </w:pPr>
      <w:r w:rsidRPr="00066A97">
        <w:rPr>
          <w:sz w:val="28"/>
          <w:szCs w:val="28"/>
        </w:rPr>
        <w:t>-  обеспечение эффективного землепользования и повышения естественного уровня плодородия почв и содержания гумуса в землях сельскохозяйственного назначения (на 1-2%);</w:t>
      </w:r>
    </w:p>
    <w:p w:rsidR="00DF4EE9" w:rsidRPr="00615104" w:rsidRDefault="00DF4EE9" w:rsidP="00DF4EE9">
      <w:pPr>
        <w:pStyle w:val="Default"/>
        <w:spacing w:line="276" w:lineRule="auto"/>
        <w:ind w:firstLine="720"/>
        <w:jc w:val="both"/>
        <w:rPr>
          <w:sz w:val="28"/>
          <w:szCs w:val="28"/>
        </w:rPr>
      </w:pPr>
      <w:r w:rsidRPr="00066A97">
        <w:rPr>
          <w:sz w:val="28"/>
          <w:szCs w:val="28"/>
        </w:rPr>
        <w:t>- стимулирование создания высокотехнологичной инженерной, дорожной инфраструктуры, непосредственно обслуживающей сельскохозяйственное производство;</w:t>
      </w:r>
    </w:p>
    <w:p w:rsidR="004F1CEB" w:rsidRPr="004F1CEB" w:rsidRDefault="00DF4EE9" w:rsidP="00DF4EE9">
      <w:pPr>
        <w:spacing w:after="0" w:line="276" w:lineRule="auto"/>
        <w:ind w:firstLine="709"/>
        <w:jc w:val="both"/>
        <w:rPr>
          <w:rFonts w:ascii="Times New Roman" w:hAnsi="Times New Roman" w:cs="Times New Roman"/>
          <w:spacing w:val="1"/>
          <w:sz w:val="28"/>
          <w:szCs w:val="28"/>
        </w:rPr>
      </w:pPr>
      <w:r>
        <w:rPr>
          <w:rFonts w:ascii="Times New Roman" w:hAnsi="Times New Roman" w:cs="Times New Roman"/>
          <w:spacing w:val="1"/>
          <w:sz w:val="28"/>
          <w:szCs w:val="28"/>
        </w:rPr>
        <w:t xml:space="preserve">- </w:t>
      </w:r>
      <w:r w:rsidRPr="000E6066">
        <w:rPr>
          <w:rFonts w:ascii="Times New Roman" w:hAnsi="Times New Roman" w:cs="Times New Roman"/>
          <w:spacing w:val="1"/>
          <w:sz w:val="28"/>
          <w:szCs w:val="28"/>
        </w:rPr>
        <w:t>модернизаци</w:t>
      </w:r>
      <w:r>
        <w:rPr>
          <w:rFonts w:ascii="Times New Roman" w:hAnsi="Times New Roman" w:cs="Times New Roman"/>
          <w:spacing w:val="1"/>
          <w:sz w:val="28"/>
          <w:szCs w:val="28"/>
        </w:rPr>
        <w:t>я</w:t>
      </w:r>
      <w:r w:rsidRPr="000E6066">
        <w:rPr>
          <w:rFonts w:ascii="Times New Roman" w:hAnsi="Times New Roman" w:cs="Times New Roman"/>
          <w:spacing w:val="1"/>
          <w:sz w:val="28"/>
          <w:szCs w:val="28"/>
        </w:rPr>
        <w:t xml:space="preserve"> производственных мощностей</w:t>
      </w:r>
      <w:r w:rsidR="004F1CEB" w:rsidRPr="004F1CEB">
        <w:rPr>
          <w:rFonts w:ascii="Times New Roman" w:hAnsi="Times New Roman" w:cs="Times New Roman"/>
          <w:spacing w:val="1"/>
          <w:sz w:val="28"/>
          <w:szCs w:val="28"/>
        </w:rPr>
        <w:t>;</w:t>
      </w:r>
    </w:p>
    <w:p w:rsidR="00DF4EE9" w:rsidRPr="001957E7" w:rsidRDefault="004F1CEB" w:rsidP="00DF4EE9">
      <w:pPr>
        <w:spacing w:after="0" w:line="276" w:lineRule="auto"/>
        <w:ind w:firstLine="709"/>
        <w:jc w:val="both"/>
        <w:rPr>
          <w:rFonts w:ascii="Times New Roman" w:hAnsi="Times New Roman" w:cs="Times New Roman"/>
          <w:spacing w:val="1"/>
          <w:sz w:val="28"/>
          <w:szCs w:val="28"/>
        </w:rPr>
      </w:pPr>
      <w:r>
        <w:rPr>
          <w:rFonts w:ascii="Times New Roman" w:hAnsi="Times New Roman" w:cs="Times New Roman"/>
          <w:spacing w:val="1"/>
          <w:sz w:val="28"/>
          <w:szCs w:val="28"/>
        </w:rPr>
        <w:t xml:space="preserve">- </w:t>
      </w:r>
      <w:r w:rsidR="00DF4EE9" w:rsidRPr="000E6066">
        <w:rPr>
          <w:rFonts w:ascii="Times New Roman" w:hAnsi="Times New Roman" w:cs="Times New Roman"/>
          <w:spacing w:val="1"/>
          <w:sz w:val="28"/>
          <w:szCs w:val="28"/>
        </w:rPr>
        <w:t>увеличени</w:t>
      </w:r>
      <w:r w:rsidR="00DF4EE9">
        <w:rPr>
          <w:rFonts w:ascii="Times New Roman" w:hAnsi="Times New Roman" w:cs="Times New Roman"/>
          <w:spacing w:val="1"/>
          <w:sz w:val="28"/>
          <w:szCs w:val="28"/>
        </w:rPr>
        <w:t>е</w:t>
      </w:r>
      <w:r w:rsidR="00DF4EE9" w:rsidRPr="000E6066">
        <w:rPr>
          <w:rFonts w:ascii="Times New Roman" w:hAnsi="Times New Roman" w:cs="Times New Roman"/>
          <w:spacing w:val="1"/>
          <w:sz w:val="28"/>
          <w:szCs w:val="28"/>
        </w:rPr>
        <w:t xml:space="preserve"> продуктивности дойного стад</w:t>
      </w:r>
      <w:r>
        <w:rPr>
          <w:rFonts w:ascii="Times New Roman" w:hAnsi="Times New Roman" w:cs="Times New Roman"/>
          <w:spacing w:val="1"/>
          <w:sz w:val="28"/>
          <w:szCs w:val="28"/>
        </w:rPr>
        <w:t>а</w:t>
      </w:r>
      <w:r w:rsidRPr="001957E7">
        <w:rPr>
          <w:rFonts w:ascii="Times New Roman" w:hAnsi="Times New Roman" w:cs="Times New Roman"/>
          <w:spacing w:val="1"/>
          <w:sz w:val="28"/>
          <w:szCs w:val="28"/>
        </w:rPr>
        <w:t>;</w:t>
      </w:r>
    </w:p>
    <w:p w:rsidR="00DF4EE9" w:rsidRPr="000E6066" w:rsidRDefault="00DF4EE9" w:rsidP="00DF4EE9">
      <w:pPr>
        <w:spacing w:after="0" w:line="276" w:lineRule="auto"/>
        <w:ind w:firstLine="709"/>
        <w:jc w:val="both"/>
        <w:rPr>
          <w:rFonts w:ascii="Times New Roman" w:hAnsi="Times New Roman" w:cs="Times New Roman"/>
          <w:spacing w:val="1"/>
          <w:sz w:val="28"/>
          <w:szCs w:val="28"/>
        </w:rPr>
      </w:pPr>
      <w:r>
        <w:rPr>
          <w:rFonts w:ascii="Times New Roman" w:hAnsi="Times New Roman" w:cs="Times New Roman"/>
          <w:spacing w:val="1"/>
          <w:sz w:val="28"/>
          <w:szCs w:val="28"/>
        </w:rPr>
        <w:t xml:space="preserve">- </w:t>
      </w:r>
      <w:r w:rsidRPr="000E6066">
        <w:rPr>
          <w:rFonts w:ascii="Times New Roman" w:hAnsi="Times New Roman" w:cs="Times New Roman"/>
          <w:spacing w:val="1"/>
          <w:sz w:val="28"/>
          <w:szCs w:val="28"/>
        </w:rPr>
        <w:t>повышение доли животноводства в общем объеме производимой</w:t>
      </w:r>
      <w:r w:rsidR="00D3098E">
        <w:rPr>
          <w:rFonts w:ascii="Times New Roman" w:hAnsi="Times New Roman" w:cs="Times New Roman"/>
          <w:spacing w:val="1"/>
          <w:sz w:val="28"/>
          <w:szCs w:val="28"/>
        </w:rPr>
        <w:t xml:space="preserve"> </w:t>
      </w:r>
      <w:r w:rsidRPr="000E6066">
        <w:rPr>
          <w:rFonts w:ascii="Times New Roman" w:hAnsi="Times New Roman" w:cs="Times New Roman"/>
          <w:spacing w:val="1"/>
          <w:sz w:val="28"/>
          <w:szCs w:val="28"/>
        </w:rPr>
        <w:t>сельхоз</w:t>
      </w:r>
      <w:r>
        <w:rPr>
          <w:rFonts w:ascii="Times New Roman" w:hAnsi="Times New Roman" w:cs="Times New Roman"/>
          <w:spacing w:val="1"/>
          <w:sz w:val="28"/>
          <w:szCs w:val="28"/>
        </w:rPr>
        <w:t>-</w:t>
      </w:r>
      <w:r w:rsidRPr="000E6066">
        <w:rPr>
          <w:rFonts w:ascii="Times New Roman" w:hAnsi="Times New Roman" w:cs="Times New Roman"/>
          <w:spacing w:val="1"/>
          <w:sz w:val="28"/>
          <w:szCs w:val="28"/>
        </w:rPr>
        <w:t xml:space="preserve">продукции; </w:t>
      </w:r>
    </w:p>
    <w:p w:rsidR="00DF4EE9" w:rsidRPr="00511FDB" w:rsidRDefault="00DF4EE9" w:rsidP="00DF4EE9">
      <w:pPr>
        <w:spacing w:after="0" w:line="276" w:lineRule="auto"/>
        <w:ind w:firstLine="720"/>
        <w:jc w:val="both"/>
        <w:rPr>
          <w:rFonts w:ascii="Times New Roman" w:hAnsi="Times New Roman" w:cs="Times New Roman"/>
          <w:spacing w:val="1"/>
          <w:sz w:val="28"/>
          <w:szCs w:val="28"/>
        </w:rPr>
      </w:pPr>
      <w:r>
        <w:rPr>
          <w:rFonts w:ascii="Times New Roman" w:hAnsi="Times New Roman" w:cs="Times New Roman"/>
          <w:spacing w:val="1"/>
          <w:sz w:val="28"/>
          <w:szCs w:val="28"/>
        </w:rPr>
        <w:t xml:space="preserve">- </w:t>
      </w:r>
      <w:r w:rsidRPr="00511FDB">
        <w:rPr>
          <w:rFonts w:ascii="Times New Roman" w:hAnsi="Times New Roman" w:cs="Times New Roman"/>
          <w:spacing w:val="1"/>
          <w:sz w:val="28"/>
          <w:szCs w:val="28"/>
        </w:rPr>
        <w:t xml:space="preserve">создание </w:t>
      </w:r>
      <w:r>
        <w:rPr>
          <w:rFonts w:ascii="Times New Roman" w:hAnsi="Times New Roman" w:cs="Times New Roman"/>
          <w:spacing w:val="1"/>
          <w:sz w:val="28"/>
          <w:szCs w:val="28"/>
        </w:rPr>
        <w:t>условий</w:t>
      </w:r>
      <w:r w:rsidRPr="00511FDB">
        <w:rPr>
          <w:rFonts w:ascii="Times New Roman" w:hAnsi="Times New Roman" w:cs="Times New Roman"/>
          <w:spacing w:val="1"/>
          <w:sz w:val="28"/>
          <w:szCs w:val="28"/>
        </w:rPr>
        <w:t xml:space="preserve"> для устойчивого развития сельских территорий </w:t>
      </w:r>
      <w:r w:rsidR="004F1CEB">
        <w:rPr>
          <w:rFonts w:ascii="Times New Roman" w:hAnsi="Times New Roman" w:cs="Times New Roman"/>
          <w:spacing w:val="1"/>
          <w:sz w:val="28"/>
          <w:szCs w:val="28"/>
        </w:rPr>
        <w:t>Крыловского</w:t>
      </w:r>
      <w:r w:rsidR="00D3098E">
        <w:rPr>
          <w:rFonts w:ascii="Times New Roman" w:hAnsi="Times New Roman" w:cs="Times New Roman"/>
          <w:spacing w:val="1"/>
          <w:sz w:val="28"/>
          <w:szCs w:val="28"/>
        </w:rPr>
        <w:t xml:space="preserve"> </w:t>
      </w:r>
      <w:r w:rsidRPr="00511FDB">
        <w:rPr>
          <w:rFonts w:ascii="Times New Roman" w:hAnsi="Times New Roman" w:cs="Times New Roman"/>
          <w:spacing w:val="1"/>
          <w:sz w:val="28"/>
          <w:szCs w:val="28"/>
        </w:rPr>
        <w:t>района;</w:t>
      </w:r>
    </w:p>
    <w:p w:rsidR="00DF4EE9" w:rsidRPr="004F1CEB" w:rsidRDefault="00DF4EE9" w:rsidP="00DF4EE9">
      <w:pPr>
        <w:spacing w:after="0" w:line="276" w:lineRule="auto"/>
        <w:ind w:firstLine="720"/>
        <w:jc w:val="both"/>
        <w:rPr>
          <w:rFonts w:ascii="Times New Roman" w:hAnsi="Times New Roman" w:cs="Times New Roman"/>
          <w:spacing w:val="1"/>
          <w:sz w:val="28"/>
          <w:szCs w:val="28"/>
        </w:rPr>
      </w:pPr>
      <w:r>
        <w:rPr>
          <w:rFonts w:ascii="Times New Roman" w:hAnsi="Times New Roman" w:cs="Times New Roman"/>
          <w:sz w:val="28"/>
          <w:szCs w:val="28"/>
        </w:rPr>
        <w:t xml:space="preserve">- </w:t>
      </w:r>
      <w:r w:rsidRPr="00511FDB">
        <w:rPr>
          <w:rFonts w:ascii="Times New Roman" w:hAnsi="Times New Roman" w:cs="Times New Roman"/>
          <w:spacing w:val="1"/>
          <w:sz w:val="28"/>
          <w:szCs w:val="28"/>
        </w:rPr>
        <w:t>создание условий для реализации инвестиционных проектов</w:t>
      </w:r>
      <w:r>
        <w:rPr>
          <w:rFonts w:ascii="Times New Roman" w:hAnsi="Times New Roman" w:cs="Times New Roman"/>
          <w:spacing w:val="1"/>
          <w:sz w:val="28"/>
          <w:szCs w:val="28"/>
        </w:rPr>
        <w:t xml:space="preserve"> в агропромышленном комплексе</w:t>
      </w:r>
      <w:r w:rsidR="004F1CEB" w:rsidRPr="004F1CEB">
        <w:rPr>
          <w:rFonts w:ascii="Times New Roman" w:hAnsi="Times New Roman" w:cs="Times New Roman"/>
          <w:spacing w:val="1"/>
          <w:sz w:val="28"/>
          <w:szCs w:val="28"/>
        </w:rPr>
        <w:t>;</w:t>
      </w:r>
    </w:p>
    <w:p w:rsidR="00DF4EE9" w:rsidRDefault="00DF4EE9" w:rsidP="00DF4EE9">
      <w:pPr>
        <w:spacing w:after="0" w:line="276" w:lineRule="auto"/>
        <w:ind w:firstLine="720"/>
        <w:jc w:val="both"/>
        <w:rPr>
          <w:rFonts w:ascii="Times New Roman" w:hAnsi="Times New Roman" w:cs="Times New Roman"/>
          <w:sz w:val="28"/>
          <w:szCs w:val="28"/>
        </w:rPr>
      </w:pPr>
      <w:r>
        <w:rPr>
          <w:rFonts w:ascii="Times New Roman" w:hAnsi="Times New Roman" w:cs="Times New Roman"/>
          <w:spacing w:val="1"/>
          <w:sz w:val="28"/>
          <w:szCs w:val="28"/>
        </w:rPr>
        <w:t xml:space="preserve">- </w:t>
      </w:r>
      <w:r w:rsidRPr="000E6066">
        <w:rPr>
          <w:rFonts w:ascii="Times New Roman" w:hAnsi="Times New Roman" w:cs="Times New Roman"/>
          <w:spacing w:val="1"/>
          <w:sz w:val="28"/>
          <w:szCs w:val="28"/>
        </w:rPr>
        <w:t>содействие сохранению в сельскохозяйственном производстве земельных ресурсов, обеспечивающих устойчивый рост объемов производства</w:t>
      </w:r>
      <w:r w:rsidR="00D3098E">
        <w:rPr>
          <w:rFonts w:ascii="Times New Roman" w:hAnsi="Times New Roman" w:cs="Times New Roman"/>
          <w:spacing w:val="1"/>
          <w:sz w:val="28"/>
          <w:szCs w:val="28"/>
        </w:rPr>
        <w:t xml:space="preserve"> </w:t>
      </w:r>
      <w:r w:rsidRPr="000E6066">
        <w:rPr>
          <w:rFonts w:ascii="Times New Roman" w:hAnsi="Times New Roman" w:cs="Times New Roman"/>
          <w:spacing w:val="1"/>
          <w:sz w:val="28"/>
          <w:szCs w:val="28"/>
        </w:rPr>
        <w:t>сель</w:t>
      </w:r>
      <w:r>
        <w:rPr>
          <w:rFonts w:ascii="Times New Roman" w:hAnsi="Times New Roman" w:cs="Times New Roman"/>
          <w:spacing w:val="1"/>
          <w:sz w:val="28"/>
          <w:szCs w:val="28"/>
        </w:rPr>
        <w:t>х</w:t>
      </w:r>
      <w:r w:rsidRPr="000E6066">
        <w:rPr>
          <w:rFonts w:ascii="Times New Roman" w:hAnsi="Times New Roman" w:cs="Times New Roman"/>
          <w:spacing w:val="1"/>
          <w:sz w:val="28"/>
          <w:szCs w:val="28"/>
        </w:rPr>
        <w:t>оз</w:t>
      </w:r>
      <w:r>
        <w:rPr>
          <w:rFonts w:ascii="Times New Roman" w:hAnsi="Times New Roman" w:cs="Times New Roman"/>
          <w:spacing w:val="1"/>
          <w:sz w:val="28"/>
          <w:szCs w:val="28"/>
        </w:rPr>
        <w:t>-</w:t>
      </w:r>
      <w:r w:rsidRPr="000E6066">
        <w:rPr>
          <w:rFonts w:ascii="Times New Roman" w:hAnsi="Times New Roman" w:cs="Times New Roman"/>
          <w:spacing w:val="1"/>
          <w:sz w:val="28"/>
          <w:szCs w:val="28"/>
        </w:rPr>
        <w:t>продукции</w:t>
      </w:r>
      <w:r>
        <w:rPr>
          <w:rFonts w:ascii="Times New Roman" w:hAnsi="Times New Roman" w:cs="Times New Roman"/>
          <w:spacing w:val="1"/>
          <w:sz w:val="28"/>
          <w:szCs w:val="28"/>
        </w:rPr>
        <w:t>,</w:t>
      </w:r>
    </w:p>
    <w:p w:rsidR="00DF4EE9" w:rsidRDefault="00DF4EE9" w:rsidP="00DF4EE9">
      <w:pPr>
        <w:spacing w:after="0" w:line="276" w:lineRule="auto"/>
        <w:ind w:firstLine="708"/>
        <w:jc w:val="both"/>
        <w:rPr>
          <w:rFonts w:ascii="yandex-sans" w:hAnsi="yandex-sans"/>
          <w:color w:val="000000"/>
          <w:sz w:val="23"/>
          <w:szCs w:val="23"/>
        </w:rPr>
      </w:pPr>
      <w:r>
        <w:rPr>
          <w:rFonts w:ascii="Times New Roman" w:hAnsi="Times New Roman" w:cs="Times New Roman"/>
          <w:spacing w:val="1"/>
          <w:sz w:val="28"/>
          <w:szCs w:val="28"/>
        </w:rPr>
        <w:t>- п</w:t>
      </w:r>
      <w:r w:rsidRPr="00B1674F">
        <w:rPr>
          <w:rFonts w:ascii="Times New Roman" w:hAnsi="Times New Roman" w:cs="Times New Roman"/>
          <w:color w:val="000000"/>
          <w:sz w:val="28"/>
          <w:szCs w:val="28"/>
          <w:lang w:eastAsia="ru-RU"/>
        </w:rPr>
        <w:t xml:space="preserve">роизводство экологически чистой продукции </w:t>
      </w:r>
      <w:r w:rsidRPr="00B1674F">
        <w:rPr>
          <w:rFonts w:ascii="Times New Roman" w:hAnsi="Times New Roman" w:cs="Times New Roman"/>
          <w:spacing w:val="1"/>
          <w:sz w:val="28"/>
          <w:szCs w:val="28"/>
        </w:rPr>
        <w:t xml:space="preserve">на основе применения </w:t>
      </w:r>
      <w:r w:rsidRPr="000E6066">
        <w:rPr>
          <w:rFonts w:ascii="Times New Roman" w:hAnsi="Times New Roman" w:cs="Times New Roman"/>
          <w:spacing w:val="1"/>
          <w:sz w:val="28"/>
          <w:szCs w:val="28"/>
        </w:rPr>
        <w:t>растениеводств</w:t>
      </w:r>
      <w:r>
        <w:rPr>
          <w:rFonts w:ascii="Times New Roman" w:hAnsi="Times New Roman" w:cs="Times New Roman"/>
          <w:spacing w:val="1"/>
          <w:sz w:val="28"/>
          <w:szCs w:val="28"/>
        </w:rPr>
        <w:t>а</w:t>
      </w:r>
      <w:r w:rsidRPr="000E6066">
        <w:rPr>
          <w:rFonts w:ascii="Times New Roman" w:hAnsi="Times New Roman" w:cs="Times New Roman"/>
          <w:spacing w:val="1"/>
          <w:sz w:val="28"/>
          <w:szCs w:val="28"/>
        </w:rPr>
        <w:t>, животноводств</w:t>
      </w:r>
      <w:r>
        <w:rPr>
          <w:rFonts w:ascii="Times New Roman" w:hAnsi="Times New Roman" w:cs="Times New Roman"/>
          <w:spacing w:val="1"/>
          <w:sz w:val="28"/>
          <w:szCs w:val="28"/>
        </w:rPr>
        <w:t>а</w:t>
      </w:r>
      <w:r w:rsidRPr="000E6066">
        <w:rPr>
          <w:rFonts w:ascii="Times New Roman" w:hAnsi="Times New Roman" w:cs="Times New Roman"/>
          <w:spacing w:val="1"/>
          <w:sz w:val="28"/>
          <w:szCs w:val="28"/>
        </w:rPr>
        <w:t>, пищевой промышленности;</w:t>
      </w:r>
    </w:p>
    <w:p w:rsidR="00DF4EE9" w:rsidRPr="000E6066" w:rsidRDefault="00DF4EE9" w:rsidP="00DF4EE9">
      <w:pPr>
        <w:spacing w:after="0" w:line="276" w:lineRule="auto"/>
        <w:ind w:firstLine="720"/>
        <w:jc w:val="both"/>
        <w:rPr>
          <w:rFonts w:ascii="Times New Roman" w:hAnsi="Times New Roman" w:cs="Times New Roman"/>
          <w:spacing w:val="1"/>
          <w:sz w:val="28"/>
          <w:szCs w:val="28"/>
        </w:rPr>
      </w:pPr>
      <w:r>
        <w:rPr>
          <w:rFonts w:ascii="Times New Roman" w:hAnsi="Times New Roman" w:cs="Times New Roman"/>
          <w:spacing w:val="1"/>
          <w:sz w:val="28"/>
          <w:szCs w:val="28"/>
        </w:rPr>
        <w:t xml:space="preserve">- </w:t>
      </w:r>
      <w:r w:rsidRPr="000E6066">
        <w:rPr>
          <w:rFonts w:ascii="Times New Roman" w:hAnsi="Times New Roman" w:cs="Times New Roman"/>
          <w:spacing w:val="1"/>
          <w:sz w:val="28"/>
          <w:szCs w:val="28"/>
        </w:rPr>
        <w:t>содействие развитию логистической инфраструктуры;</w:t>
      </w:r>
    </w:p>
    <w:p w:rsidR="00DF4EE9" w:rsidRPr="000E6066" w:rsidRDefault="00DF4EE9" w:rsidP="00DF4EE9">
      <w:pPr>
        <w:spacing w:after="0" w:line="276" w:lineRule="auto"/>
        <w:ind w:firstLine="720"/>
        <w:jc w:val="both"/>
        <w:rPr>
          <w:rFonts w:ascii="Times New Roman" w:hAnsi="Times New Roman" w:cs="Times New Roman"/>
          <w:spacing w:val="1"/>
          <w:sz w:val="28"/>
          <w:szCs w:val="28"/>
        </w:rPr>
      </w:pPr>
      <w:r>
        <w:rPr>
          <w:rFonts w:ascii="Times New Roman" w:hAnsi="Times New Roman" w:cs="Times New Roman"/>
          <w:spacing w:val="1"/>
          <w:sz w:val="28"/>
          <w:szCs w:val="28"/>
        </w:rPr>
        <w:t xml:space="preserve">- </w:t>
      </w:r>
      <w:r w:rsidRPr="000E6066">
        <w:rPr>
          <w:rFonts w:ascii="Times New Roman" w:hAnsi="Times New Roman" w:cs="Times New Roman"/>
          <w:spacing w:val="1"/>
          <w:sz w:val="28"/>
          <w:szCs w:val="28"/>
        </w:rPr>
        <w:t>содействие повышению квалификации специалистов;</w:t>
      </w:r>
    </w:p>
    <w:p w:rsidR="00DF4EE9" w:rsidRPr="00615104" w:rsidRDefault="00DF4EE9" w:rsidP="00DF4EE9">
      <w:pPr>
        <w:spacing w:after="0" w:line="276" w:lineRule="auto"/>
        <w:ind w:firstLine="708"/>
        <w:jc w:val="both"/>
        <w:rPr>
          <w:rFonts w:ascii="Times New Roman" w:hAnsi="Times New Roman" w:cs="Times New Roman"/>
          <w:spacing w:val="1"/>
          <w:sz w:val="28"/>
          <w:szCs w:val="28"/>
        </w:rPr>
      </w:pPr>
      <w:r>
        <w:rPr>
          <w:rFonts w:ascii="Times New Roman" w:hAnsi="Times New Roman" w:cs="Times New Roman"/>
          <w:spacing w:val="1"/>
          <w:sz w:val="28"/>
          <w:szCs w:val="28"/>
        </w:rPr>
        <w:t xml:space="preserve">- </w:t>
      </w:r>
      <w:r w:rsidRPr="000E6066">
        <w:rPr>
          <w:rFonts w:ascii="Times New Roman" w:hAnsi="Times New Roman" w:cs="Times New Roman"/>
          <w:spacing w:val="1"/>
          <w:sz w:val="28"/>
          <w:szCs w:val="28"/>
        </w:rPr>
        <w:t>обеспечение местных товаропроизводителей, в том числе граждан, ведущих личные подсобные хозяйства</w:t>
      </w:r>
      <w:r>
        <w:rPr>
          <w:rFonts w:ascii="Times New Roman" w:hAnsi="Times New Roman" w:cs="Times New Roman"/>
          <w:spacing w:val="1"/>
          <w:sz w:val="28"/>
          <w:szCs w:val="28"/>
        </w:rPr>
        <w:t>, рынками сбыта продукции:</w:t>
      </w:r>
      <w:r w:rsidR="00D3098E">
        <w:rPr>
          <w:rFonts w:ascii="Times New Roman" w:hAnsi="Times New Roman" w:cs="Times New Roman"/>
          <w:spacing w:val="1"/>
          <w:sz w:val="28"/>
          <w:szCs w:val="28"/>
        </w:rPr>
        <w:t xml:space="preserve"> </w:t>
      </w:r>
      <w:r>
        <w:rPr>
          <w:rFonts w:ascii="Times New Roman" w:hAnsi="Times New Roman" w:cs="Times New Roman"/>
          <w:spacing w:val="1"/>
          <w:sz w:val="28"/>
          <w:szCs w:val="28"/>
        </w:rPr>
        <w:t>о</w:t>
      </w:r>
      <w:r w:rsidRPr="000E6066">
        <w:rPr>
          <w:rFonts w:ascii="Times New Roman" w:hAnsi="Times New Roman" w:cs="Times New Roman"/>
          <w:spacing w:val="1"/>
          <w:sz w:val="28"/>
          <w:szCs w:val="28"/>
        </w:rPr>
        <w:t>рганизация ярмарок</w:t>
      </w:r>
      <w:r>
        <w:rPr>
          <w:rFonts w:ascii="Times New Roman" w:hAnsi="Times New Roman" w:cs="Times New Roman"/>
          <w:spacing w:val="1"/>
          <w:sz w:val="28"/>
          <w:szCs w:val="28"/>
        </w:rPr>
        <w:t xml:space="preserve">, в том числе </w:t>
      </w:r>
      <w:r w:rsidRPr="000E6066">
        <w:rPr>
          <w:rFonts w:ascii="Times New Roman" w:hAnsi="Times New Roman" w:cs="Times New Roman"/>
          <w:spacing w:val="1"/>
          <w:sz w:val="28"/>
          <w:szCs w:val="28"/>
        </w:rPr>
        <w:t>выходного дня</w:t>
      </w:r>
      <w:r w:rsidR="00D3098E">
        <w:rPr>
          <w:rFonts w:ascii="Times New Roman" w:hAnsi="Times New Roman" w:cs="Times New Roman"/>
          <w:spacing w:val="1"/>
          <w:sz w:val="28"/>
          <w:szCs w:val="28"/>
        </w:rPr>
        <w:t xml:space="preserve"> </w:t>
      </w:r>
      <w:r>
        <w:rPr>
          <w:rFonts w:ascii="Times New Roman" w:hAnsi="Times New Roman" w:cs="Times New Roman"/>
          <w:sz w:val="28"/>
          <w:szCs w:val="28"/>
        </w:rPr>
        <w:t xml:space="preserve">и </w:t>
      </w:r>
      <w:r w:rsidRPr="00CC2ED9">
        <w:rPr>
          <w:rFonts w:ascii="Times New Roman" w:hAnsi="Times New Roman" w:cs="Times New Roman"/>
          <w:sz w:val="28"/>
          <w:szCs w:val="28"/>
        </w:rPr>
        <w:t>проводимых за пределами района</w:t>
      </w:r>
      <w:r>
        <w:rPr>
          <w:rFonts w:ascii="Times New Roman" w:hAnsi="Times New Roman" w:cs="Times New Roman"/>
          <w:spacing w:val="1"/>
          <w:sz w:val="28"/>
          <w:szCs w:val="28"/>
        </w:rPr>
        <w:t>, торговых мест в формате «фермерские дворики</w:t>
      </w:r>
      <w:r w:rsidR="004954C2">
        <w:rPr>
          <w:rFonts w:ascii="Times New Roman" w:hAnsi="Times New Roman" w:cs="Times New Roman"/>
          <w:spacing w:val="1"/>
          <w:sz w:val="28"/>
          <w:szCs w:val="28"/>
        </w:rPr>
        <w:t>»</w:t>
      </w:r>
      <w:r w:rsidR="004F1CEB">
        <w:rPr>
          <w:rFonts w:ascii="Times New Roman" w:hAnsi="Times New Roman" w:cs="Times New Roman"/>
          <w:spacing w:val="1"/>
          <w:sz w:val="28"/>
          <w:szCs w:val="28"/>
        </w:rPr>
        <w:t>.</w:t>
      </w:r>
    </w:p>
    <w:p w:rsidR="00DF4EE9" w:rsidRDefault="00DF4EE9" w:rsidP="00DF4EE9">
      <w:pPr>
        <w:spacing w:after="0" w:line="276" w:lineRule="auto"/>
        <w:ind w:firstLine="720"/>
        <w:jc w:val="both"/>
        <w:rPr>
          <w:rFonts w:ascii="Times New Roman" w:hAnsi="Times New Roman" w:cs="Times New Roman"/>
          <w:spacing w:val="1"/>
          <w:sz w:val="28"/>
          <w:szCs w:val="28"/>
        </w:rPr>
      </w:pPr>
      <w:r w:rsidRPr="000E6066">
        <w:rPr>
          <w:rFonts w:ascii="Times New Roman" w:hAnsi="Times New Roman" w:cs="Times New Roman"/>
          <w:spacing w:val="1"/>
          <w:sz w:val="28"/>
          <w:szCs w:val="28"/>
        </w:rPr>
        <w:t>Обеспечение развития пищевой</w:t>
      </w:r>
      <w:r>
        <w:rPr>
          <w:rFonts w:ascii="Times New Roman" w:hAnsi="Times New Roman" w:cs="Times New Roman"/>
          <w:spacing w:val="1"/>
          <w:sz w:val="28"/>
          <w:szCs w:val="28"/>
        </w:rPr>
        <w:t xml:space="preserve"> и перерабатывающей </w:t>
      </w:r>
      <w:r w:rsidRPr="000E6066">
        <w:rPr>
          <w:rFonts w:ascii="Times New Roman" w:hAnsi="Times New Roman" w:cs="Times New Roman"/>
          <w:spacing w:val="1"/>
          <w:sz w:val="28"/>
          <w:szCs w:val="28"/>
        </w:rPr>
        <w:t>промышленности предполагает реализацию следующих направлений деятельности:</w:t>
      </w:r>
    </w:p>
    <w:p w:rsidR="00DF4EE9" w:rsidRPr="00066A97" w:rsidRDefault="00DF4EE9" w:rsidP="00DF4EE9">
      <w:pPr>
        <w:pStyle w:val="Default"/>
        <w:spacing w:line="276" w:lineRule="auto"/>
        <w:ind w:firstLine="720"/>
        <w:jc w:val="both"/>
        <w:rPr>
          <w:sz w:val="28"/>
          <w:szCs w:val="28"/>
        </w:rPr>
      </w:pPr>
      <w:r w:rsidRPr="00066A97">
        <w:rPr>
          <w:sz w:val="28"/>
          <w:szCs w:val="28"/>
        </w:rPr>
        <w:t xml:space="preserve">- обеспечение тесного взаимодействия между предприятиями пищевой и перерабатывающей промышленности </w:t>
      </w:r>
      <w:r w:rsidR="004F1CEB">
        <w:rPr>
          <w:sz w:val="28"/>
          <w:szCs w:val="28"/>
        </w:rPr>
        <w:t>Крыловского</w:t>
      </w:r>
      <w:r w:rsidRPr="00066A97">
        <w:rPr>
          <w:sz w:val="28"/>
          <w:szCs w:val="28"/>
        </w:rPr>
        <w:t xml:space="preserve"> района и сельскохозяйственными товаропроизводителями различных форм хозяйствования, а также формирование устойчивых связей между участниками сельскохозяйственного производства соседних районов;</w:t>
      </w:r>
    </w:p>
    <w:p w:rsidR="00DF4EE9" w:rsidRPr="00CC3662" w:rsidRDefault="00DF4EE9" w:rsidP="00DF4EE9">
      <w:pPr>
        <w:pStyle w:val="Default"/>
        <w:spacing w:line="276" w:lineRule="auto"/>
        <w:ind w:firstLine="720"/>
        <w:jc w:val="both"/>
        <w:rPr>
          <w:sz w:val="28"/>
          <w:szCs w:val="28"/>
        </w:rPr>
      </w:pPr>
      <w:r w:rsidRPr="00066A97">
        <w:rPr>
          <w:sz w:val="28"/>
          <w:szCs w:val="28"/>
        </w:rPr>
        <w:t>- обеспечение потребностей предприятий пищевой и перерабатывающей промышленности в квалифицированном персонал</w:t>
      </w:r>
      <w:r w:rsidR="004954C2">
        <w:rPr>
          <w:sz w:val="28"/>
          <w:szCs w:val="28"/>
        </w:rPr>
        <w:t>е</w:t>
      </w:r>
      <w:r w:rsidRPr="00066A97">
        <w:rPr>
          <w:sz w:val="28"/>
          <w:szCs w:val="28"/>
        </w:rPr>
        <w:t xml:space="preserve">; </w:t>
      </w:r>
    </w:p>
    <w:p w:rsidR="00DF4EE9" w:rsidRPr="00066A97" w:rsidRDefault="00DF4EE9" w:rsidP="00DF4EE9">
      <w:pPr>
        <w:pStyle w:val="Default"/>
        <w:spacing w:line="276" w:lineRule="auto"/>
        <w:ind w:firstLine="720"/>
        <w:jc w:val="both"/>
        <w:rPr>
          <w:sz w:val="28"/>
          <w:szCs w:val="28"/>
        </w:rPr>
      </w:pPr>
      <w:r w:rsidRPr="00066A97">
        <w:rPr>
          <w:sz w:val="28"/>
          <w:szCs w:val="28"/>
        </w:rPr>
        <w:t>- минимизация экологического ущерба, наносимого предприятиями пищевой промышленности, полное использование отходов, образованных при переработке сельскохозяйственной продукции;</w:t>
      </w:r>
    </w:p>
    <w:p w:rsidR="00DF4EE9" w:rsidRPr="00066A97" w:rsidRDefault="00DF4EE9" w:rsidP="00DF4EE9">
      <w:pPr>
        <w:pStyle w:val="Default"/>
        <w:spacing w:line="276" w:lineRule="auto"/>
        <w:ind w:firstLine="720"/>
        <w:jc w:val="both"/>
        <w:rPr>
          <w:sz w:val="28"/>
          <w:szCs w:val="28"/>
        </w:rPr>
      </w:pPr>
      <w:r w:rsidRPr="00066A97">
        <w:rPr>
          <w:sz w:val="28"/>
          <w:szCs w:val="28"/>
        </w:rPr>
        <w:t>-  обеспечение модернизации существующих производств, а также создание новых мощностей;</w:t>
      </w:r>
    </w:p>
    <w:p w:rsidR="00DF4EE9" w:rsidRPr="00CC3662" w:rsidRDefault="00DF4EE9" w:rsidP="00DF4EE9">
      <w:pPr>
        <w:pStyle w:val="Default"/>
        <w:spacing w:line="276" w:lineRule="auto"/>
        <w:ind w:firstLine="720"/>
        <w:jc w:val="both"/>
        <w:rPr>
          <w:sz w:val="28"/>
          <w:szCs w:val="28"/>
        </w:rPr>
      </w:pPr>
      <w:r w:rsidRPr="00066A97">
        <w:rPr>
          <w:sz w:val="28"/>
          <w:szCs w:val="28"/>
        </w:rPr>
        <w:t xml:space="preserve">-  </w:t>
      </w:r>
      <w:r w:rsidR="004F1CEB">
        <w:rPr>
          <w:sz w:val="28"/>
          <w:szCs w:val="28"/>
        </w:rPr>
        <w:t>обеспечение роста</w:t>
      </w:r>
      <w:r w:rsidRPr="00066A97">
        <w:rPr>
          <w:sz w:val="28"/>
          <w:szCs w:val="28"/>
        </w:rPr>
        <w:t xml:space="preserve"> инвестиций в </w:t>
      </w:r>
      <w:r w:rsidR="004F1CEB">
        <w:rPr>
          <w:sz w:val="28"/>
          <w:szCs w:val="28"/>
        </w:rPr>
        <w:t>сферу</w:t>
      </w:r>
      <w:r w:rsidRPr="00066A97">
        <w:rPr>
          <w:sz w:val="28"/>
          <w:szCs w:val="28"/>
        </w:rPr>
        <w:t xml:space="preserve"> пищевой и перерабатывающей промышленности.</w:t>
      </w:r>
    </w:p>
    <w:p w:rsidR="00DF4EE9" w:rsidRDefault="00DF4EE9" w:rsidP="00DF4EE9">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883D52">
        <w:rPr>
          <w:rFonts w:ascii="Times New Roman" w:hAnsi="Times New Roman" w:cs="Times New Roman"/>
          <w:sz w:val="28"/>
          <w:szCs w:val="28"/>
        </w:rPr>
        <w:t xml:space="preserve">формирование полного цикла переработки производимой продукции;  </w:t>
      </w:r>
    </w:p>
    <w:p w:rsidR="00DF4EE9" w:rsidRDefault="00DF4EE9" w:rsidP="00DF4EE9">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FF348F">
        <w:rPr>
          <w:rFonts w:ascii="Times New Roman" w:hAnsi="Times New Roman" w:cs="Times New Roman"/>
          <w:sz w:val="28"/>
          <w:szCs w:val="28"/>
        </w:rPr>
        <w:t>в целях развития экспорта, продвижения и позиционирования продукции АПК района необходима организация и участие в международных и российских демонстрационных мероприятиях, выставках, ярмарках.</w:t>
      </w:r>
    </w:p>
    <w:p w:rsidR="00DF4EE9" w:rsidRDefault="00DF4EE9" w:rsidP="00DF4EE9">
      <w:pPr>
        <w:spacing w:after="0" w:line="276" w:lineRule="auto"/>
        <w:ind w:firstLine="720"/>
        <w:jc w:val="both"/>
        <w:rPr>
          <w:rFonts w:ascii="Times New Roman" w:hAnsi="Times New Roman" w:cs="Times New Roman"/>
          <w:sz w:val="28"/>
          <w:szCs w:val="28"/>
        </w:rPr>
      </w:pPr>
      <w:r w:rsidRPr="00AF506B">
        <w:rPr>
          <w:rFonts w:ascii="Times New Roman" w:hAnsi="Times New Roman" w:cs="Times New Roman"/>
          <w:sz w:val="28"/>
          <w:szCs w:val="28"/>
        </w:rPr>
        <w:t>Особое значение для развития агропромышленного сектора экономики района имеет создание условий для производства экспортно-ориентированной высококачественной и</w:t>
      </w:r>
      <w:r w:rsidR="00D3098E">
        <w:rPr>
          <w:rFonts w:ascii="Times New Roman" w:hAnsi="Times New Roman" w:cs="Times New Roman"/>
          <w:sz w:val="28"/>
          <w:szCs w:val="28"/>
        </w:rPr>
        <w:t xml:space="preserve"> </w:t>
      </w:r>
      <w:r w:rsidRPr="00AF506B">
        <w:rPr>
          <w:rFonts w:ascii="Times New Roman" w:hAnsi="Times New Roman" w:cs="Times New Roman"/>
          <w:sz w:val="28"/>
          <w:szCs w:val="28"/>
        </w:rPr>
        <w:t>экологичной продукции АПК, расширение традиционных и формирование новых брендов.</w:t>
      </w:r>
      <w:r w:rsidR="00D3098E">
        <w:rPr>
          <w:rFonts w:ascii="Times New Roman" w:hAnsi="Times New Roman" w:cs="Times New Roman"/>
          <w:sz w:val="28"/>
          <w:szCs w:val="28"/>
        </w:rPr>
        <w:t xml:space="preserve"> </w:t>
      </w:r>
      <w:r>
        <w:rPr>
          <w:rFonts w:ascii="Times New Roman" w:hAnsi="Times New Roman" w:cs="Times New Roman"/>
          <w:sz w:val="28"/>
          <w:szCs w:val="28"/>
        </w:rPr>
        <w:t>Необходимо п</w:t>
      </w:r>
      <w:r w:rsidRPr="00FF348F">
        <w:rPr>
          <w:rFonts w:ascii="Times New Roman" w:hAnsi="Times New Roman" w:cs="Times New Roman"/>
          <w:sz w:val="28"/>
          <w:szCs w:val="28"/>
        </w:rPr>
        <w:t>ривле</w:t>
      </w:r>
      <w:r>
        <w:rPr>
          <w:rFonts w:ascii="Times New Roman" w:hAnsi="Times New Roman" w:cs="Times New Roman"/>
          <w:sz w:val="28"/>
          <w:szCs w:val="28"/>
        </w:rPr>
        <w:t>кать</w:t>
      </w:r>
      <w:r w:rsidRPr="00FF348F">
        <w:rPr>
          <w:rFonts w:ascii="Times New Roman" w:hAnsi="Times New Roman" w:cs="Times New Roman"/>
          <w:sz w:val="28"/>
          <w:szCs w:val="28"/>
        </w:rPr>
        <w:t xml:space="preserve"> предприяти</w:t>
      </w:r>
      <w:r>
        <w:rPr>
          <w:rFonts w:ascii="Times New Roman" w:hAnsi="Times New Roman" w:cs="Times New Roman"/>
          <w:sz w:val="28"/>
          <w:szCs w:val="28"/>
        </w:rPr>
        <w:t>я</w:t>
      </w:r>
      <w:r w:rsidRPr="00FF348F">
        <w:rPr>
          <w:rFonts w:ascii="Times New Roman" w:hAnsi="Times New Roman" w:cs="Times New Roman"/>
          <w:sz w:val="28"/>
          <w:szCs w:val="28"/>
        </w:rPr>
        <w:t xml:space="preserve"> пищевой и перерабатывающей промышленности к участию в конкурсе «Сделано на Кубани». </w:t>
      </w:r>
    </w:p>
    <w:p w:rsidR="00DF4EE9" w:rsidRPr="004D0BCF" w:rsidRDefault="00DF4EE9" w:rsidP="00DF4EE9">
      <w:pPr>
        <w:spacing w:after="0" w:line="276" w:lineRule="auto"/>
        <w:ind w:firstLine="720"/>
        <w:jc w:val="both"/>
        <w:rPr>
          <w:rFonts w:ascii="Times New Roman" w:hAnsi="Times New Roman" w:cs="Times New Roman"/>
          <w:spacing w:val="1"/>
          <w:sz w:val="28"/>
          <w:szCs w:val="28"/>
        </w:rPr>
      </w:pPr>
      <w:r>
        <w:rPr>
          <w:rFonts w:ascii="Times New Roman" w:hAnsi="Times New Roman" w:cs="Times New Roman"/>
          <w:spacing w:val="1"/>
          <w:sz w:val="28"/>
          <w:szCs w:val="28"/>
        </w:rPr>
        <w:t>Степень и динамика р</w:t>
      </w:r>
      <w:r w:rsidRPr="000E6066">
        <w:rPr>
          <w:rFonts w:ascii="Times New Roman" w:hAnsi="Times New Roman" w:cs="Times New Roman"/>
          <w:spacing w:val="1"/>
          <w:sz w:val="28"/>
          <w:szCs w:val="28"/>
        </w:rPr>
        <w:t>азвити</w:t>
      </w:r>
      <w:r>
        <w:rPr>
          <w:rFonts w:ascii="Times New Roman" w:hAnsi="Times New Roman" w:cs="Times New Roman"/>
          <w:spacing w:val="1"/>
          <w:sz w:val="28"/>
          <w:szCs w:val="28"/>
        </w:rPr>
        <w:t>я</w:t>
      </w:r>
      <w:r w:rsidRPr="000E6066">
        <w:rPr>
          <w:rFonts w:ascii="Times New Roman" w:hAnsi="Times New Roman" w:cs="Times New Roman"/>
          <w:spacing w:val="1"/>
          <w:sz w:val="28"/>
          <w:szCs w:val="28"/>
        </w:rPr>
        <w:t xml:space="preserve"> агропромышленного комплекса </w:t>
      </w:r>
      <w:r>
        <w:rPr>
          <w:rFonts w:ascii="Times New Roman" w:hAnsi="Times New Roman" w:cs="Times New Roman"/>
          <w:spacing w:val="1"/>
          <w:sz w:val="28"/>
          <w:szCs w:val="28"/>
        </w:rPr>
        <w:t xml:space="preserve">, в том числе, зависит и от </w:t>
      </w:r>
      <w:r w:rsidRPr="000E6066">
        <w:rPr>
          <w:rFonts w:ascii="Times New Roman" w:hAnsi="Times New Roman" w:cs="Times New Roman"/>
          <w:spacing w:val="1"/>
          <w:sz w:val="28"/>
          <w:szCs w:val="28"/>
        </w:rPr>
        <w:t>реализаци</w:t>
      </w:r>
      <w:r>
        <w:rPr>
          <w:rFonts w:ascii="Times New Roman" w:hAnsi="Times New Roman" w:cs="Times New Roman"/>
          <w:spacing w:val="1"/>
          <w:sz w:val="28"/>
          <w:szCs w:val="28"/>
        </w:rPr>
        <w:t>и</w:t>
      </w:r>
      <w:r w:rsidRPr="000E6066">
        <w:rPr>
          <w:rFonts w:ascii="Times New Roman" w:hAnsi="Times New Roman" w:cs="Times New Roman"/>
          <w:spacing w:val="1"/>
          <w:sz w:val="28"/>
          <w:szCs w:val="28"/>
        </w:rPr>
        <w:t xml:space="preserve"> комплекса мер в совокупности с государственной поддержкой сельхозтоваропроизводителей района</w:t>
      </w:r>
      <w:r>
        <w:rPr>
          <w:rFonts w:ascii="Times New Roman" w:hAnsi="Times New Roman" w:cs="Times New Roman"/>
          <w:spacing w:val="1"/>
          <w:sz w:val="28"/>
          <w:szCs w:val="28"/>
        </w:rPr>
        <w:t>.</w:t>
      </w:r>
    </w:p>
    <w:p w:rsidR="00DF4EE9" w:rsidRDefault="00DF4EE9" w:rsidP="00DF4EE9">
      <w:pPr>
        <w:autoSpaceDE w:val="0"/>
        <w:autoSpaceDN w:val="0"/>
        <w:adjustRightInd w:val="0"/>
        <w:spacing w:after="0" w:line="276" w:lineRule="auto"/>
        <w:ind w:firstLine="720"/>
        <w:jc w:val="both"/>
        <w:rPr>
          <w:rFonts w:ascii="Times New Roman" w:hAnsi="Times New Roman" w:cs="Times New Roman"/>
          <w:color w:val="000000"/>
          <w:sz w:val="28"/>
          <w:szCs w:val="28"/>
        </w:rPr>
      </w:pPr>
      <w:r w:rsidRPr="00B417FF">
        <w:rPr>
          <w:rFonts w:ascii="Times New Roman" w:hAnsi="Times New Roman" w:cs="Times New Roman"/>
          <w:color w:val="000000"/>
          <w:sz w:val="28"/>
          <w:szCs w:val="28"/>
        </w:rPr>
        <w:t>Стратегические показатели в увязке с задачей «</w:t>
      </w:r>
      <w:r w:rsidRPr="00B417FF">
        <w:rPr>
          <w:rFonts w:ascii="Times New Roman" w:hAnsi="Times New Roman" w:cs="Times New Roman"/>
          <w:sz w:val="28"/>
          <w:szCs w:val="28"/>
        </w:rPr>
        <w:t xml:space="preserve">Развитие </w:t>
      </w:r>
      <w:r w:rsidRPr="00CC2ED9">
        <w:rPr>
          <w:rFonts w:ascii="Times New Roman" w:hAnsi="Times New Roman" w:cs="Times New Roman"/>
          <w:sz w:val="28"/>
          <w:szCs w:val="28"/>
        </w:rPr>
        <w:t>агропромышленного комплекса, пищевой промышленности»</w:t>
      </w:r>
      <w:r w:rsidRPr="004D0BCF">
        <w:rPr>
          <w:rFonts w:ascii="Times New Roman" w:hAnsi="Times New Roman" w:cs="Times New Roman"/>
          <w:color w:val="000000"/>
          <w:sz w:val="28"/>
          <w:szCs w:val="28"/>
        </w:rPr>
        <w:t>:</w:t>
      </w:r>
    </w:p>
    <w:p w:rsidR="00DF4EE9" w:rsidRPr="004D0BCF" w:rsidRDefault="00DF4EE9" w:rsidP="00DF4EE9">
      <w:pPr>
        <w:autoSpaceDE w:val="0"/>
        <w:autoSpaceDN w:val="0"/>
        <w:adjustRightInd w:val="0"/>
        <w:spacing w:after="0" w:line="276" w:lineRule="auto"/>
        <w:ind w:firstLine="720"/>
        <w:jc w:val="both"/>
        <w:rPr>
          <w:rFonts w:ascii="Times New Roman" w:hAnsi="Times New Roman" w:cs="Times New Roman"/>
          <w:i/>
          <w:iCs/>
          <w:sz w:val="28"/>
          <w:szCs w:val="28"/>
        </w:rPr>
      </w:pPr>
      <w:r w:rsidRPr="004D0BCF">
        <w:rPr>
          <w:rFonts w:ascii="Times New Roman" w:hAnsi="Times New Roman" w:cs="Times New Roman"/>
          <w:i/>
          <w:iCs/>
          <w:color w:val="000000"/>
          <w:sz w:val="28"/>
          <w:szCs w:val="28"/>
        </w:rPr>
        <w:t>- Объем производства сельскохозяйственной продукции в фактически действовавших ценах</w:t>
      </w:r>
      <w:r w:rsidRPr="004D0BCF">
        <w:rPr>
          <w:rFonts w:ascii="Times New Roman" w:hAnsi="Times New Roman" w:cs="Times New Roman"/>
          <w:i/>
          <w:iCs/>
          <w:sz w:val="28"/>
          <w:szCs w:val="28"/>
        </w:rPr>
        <w:t>, млн. руб.;</w:t>
      </w:r>
    </w:p>
    <w:p w:rsidR="00DF4EE9" w:rsidRPr="004D0BCF" w:rsidRDefault="00DF4EE9" w:rsidP="00DF4EE9">
      <w:pPr>
        <w:autoSpaceDE w:val="0"/>
        <w:autoSpaceDN w:val="0"/>
        <w:adjustRightInd w:val="0"/>
        <w:spacing w:after="0" w:line="276" w:lineRule="auto"/>
        <w:ind w:firstLine="720"/>
        <w:jc w:val="both"/>
        <w:rPr>
          <w:rFonts w:ascii="Times New Roman" w:hAnsi="Times New Roman" w:cs="Times New Roman"/>
          <w:i/>
          <w:iCs/>
          <w:color w:val="000000"/>
          <w:sz w:val="28"/>
          <w:szCs w:val="28"/>
        </w:rPr>
      </w:pPr>
      <w:r w:rsidRPr="004D0BCF">
        <w:rPr>
          <w:rFonts w:ascii="Times New Roman" w:hAnsi="Times New Roman" w:cs="Times New Roman"/>
          <w:i/>
          <w:iCs/>
          <w:color w:val="000000"/>
          <w:sz w:val="28"/>
          <w:szCs w:val="28"/>
        </w:rPr>
        <w:t>- Среднегодовая численность занятых в сельскохозяйственной отрасли, тыс.человек;</w:t>
      </w:r>
    </w:p>
    <w:p w:rsidR="00DF4EE9" w:rsidRPr="004D0BCF" w:rsidRDefault="00DF4EE9" w:rsidP="00DF4EE9">
      <w:pPr>
        <w:autoSpaceDE w:val="0"/>
        <w:autoSpaceDN w:val="0"/>
        <w:adjustRightInd w:val="0"/>
        <w:spacing w:after="0" w:line="276" w:lineRule="auto"/>
        <w:ind w:firstLine="708"/>
        <w:jc w:val="both"/>
        <w:rPr>
          <w:rFonts w:ascii="Times New Roman" w:hAnsi="Times New Roman" w:cs="Times New Roman"/>
          <w:i/>
          <w:iCs/>
          <w:color w:val="000000"/>
          <w:sz w:val="28"/>
          <w:szCs w:val="28"/>
        </w:rPr>
      </w:pPr>
      <w:r w:rsidRPr="004D0BCF">
        <w:rPr>
          <w:rFonts w:ascii="Times New Roman" w:hAnsi="Times New Roman" w:cs="Times New Roman"/>
          <w:i/>
          <w:iCs/>
          <w:color w:val="000000"/>
          <w:sz w:val="28"/>
          <w:szCs w:val="28"/>
        </w:rPr>
        <w:t>-Среднемесячная заработная плата, сложившаяся на сельскохозяйственных предприятиях, руб</w:t>
      </w:r>
      <w:r>
        <w:rPr>
          <w:rFonts w:ascii="Times New Roman" w:hAnsi="Times New Roman" w:cs="Times New Roman"/>
          <w:i/>
          <w:iCs/>
          <w:color w:val="000000"/>
          <w:sz w:val="28"/>
          <w:szCs w:val="28"/>
        </w:rPr>
        <w:t>.</w:t>
      </w:r>
      <w:r w:rsidRPr="004D0BCF">
        <w:rPr>
          <w:rFonts w:ascii="Times New Roman" w:hAnsi="Times New Roman" w:cs="Times New Roman"/>
          <w:i/>
          <w:iCs/>
          <w:color w:val="000000"/>
          <w:sz w:val="28"/>
          <w:szCs w:val="28"/>
        </w:rPr>
        <w:t>;</w:t>
      </w:r>
    </w:p>
    <w:p w:rsidR="00DF4EE9" w:rsidRDefault="00DF4EE9" w:rsidP="00DF4EE9">
      <w:pPr>
        <w:autoSpaceDE w:val="0"/>
        <w:autoSpaceDN w:val="0"/>
        <w:adjustRightInd w:val="0"/>
        <w:spacing w:after="0" w:line="276" w:lineRule="auto"/>
        <w:ind w:firstLine="708"/>
        <w:jc w:val="both"/>
        <w:rPr>
          <w:rFonts w:ascii="Times New Roman" w:hAnsi="Times New Roman" w:cs="Times New Roman"/>
          <w:i/>
          <w:iCs/>
          <w:color w:val="000000"/>
          <w:sz w:val="28"/>
          <w:szCs w:val="28"/>
        </w:rPr>
      </w:pPr>
      <w:r w:rsidRPr="004D0BCF">
        <w:rPr>
          <w:rFonts w:ascii="Times New Roman" w:hAnsi="Times New Roman" w:cs="Times New Roman"/>
          <w:i/>
          <w:iCs/>
          <w:color w:val="000000"/>
          <w:sz w:val="28"/>
          <w:szCs w:val="28"/>
        </w:rPr>
        <w:t>- Производство пищевых продуктов, млн. руб.</w:t>
      </w:r>
    </w:p>
    <w:p w:rsidR="004954C2" w:rsidRPr="00AE67EB" w:rsidRDefault="004954C2" w:rsidP="00DF4EE9">
      <w:pPr>
        <w:autoSpaceDE w:val="0"/>
        <w:autoSpaceDN w:val="0"/>
        <w:adjustRightInd w:val="0"/>
        <w:spacing w:after="0" w:line="276" w:lineRule="auto"/>
        <w:ind w:firstLine="708"/>
        <w:jc w:val="both"/>
        <w:rPr>
          <w:rFonts w:ascii="Times New Roman" w:hAnsi="Times New Roman" w:cs="Times New Roman"/>
          <w:i/>
          <w:iCs/>
          <w:color w:val="000000"/>
          <w:sz w:val="28"/>
          <w:szCs w:val="28"/>
        </w:rPr>
      </w:pPr>
    </w:p>
    <w:p w:rsidR="00DF4EE9" w:rsidRDefault="00DF4EE9" w:rsidP="00DF4EE9">
      <w:pPr>
        <w:tabs>
          <w:tab w:val="left" w:pos="993"/>
        </w:tabs>
        <w:spacing w:after="0" w:line="276" w:lineRule="auto"/>
        <w:ind w:firstLine="709"/>
        <w:jc w:val="both"/>
        <w:rPr>
          <w:rFonts w:ascii="Times New Roman" w:hAnsi="Times New Roman" w:cs="Times New Roman"/>
          <w:b/>
          <w:sz w:val="28"/>
          <w:szCs w:val="28"/>
        </w:rPr>
      </w:pPr>
      <w:r w:rsidRPr="009F1176">
        <w:rPr>
          <w:rFonts w:ascii="Times New Roman" w:hAnsi="Times New Roman" w:cs="Times New Roman"/>
          <w:b/>
          <w:sz w:val="28"/>
          <w:szCs w:val="28"/>
        </w:rPr>
        <w:t xml:space="preserve">Задача 3. Развитие строительной </w:t>
      </w:r>
      <w:r w:rsidRPr="000528E3">
        <w:rPr>
          <w:rFonts w:ascii="Times New Roman" w:hAnsi="Times New Roman" w:cs="Times New Roman"/>
          <w:b/>
          <w:sz w:val="28"/>
          <w:szCs w:val="28"/>
        </w:rPr>
        <w:t xml:space="preserve">отрасли и </w:t>
      </w:r>
      <w:r>
        <w:rPr>
          <w:rFonts w:ascii="Times New Roman" w:hAnsi="Times New Roman" w:cs="Times New Roman"/>
          <w:b/>
          <w:sz w:val="28"/>
          <w:szCs w:val="28"/>
        </w:rPr>
        <w:t>коммунально</w:t>
      </w:r>
      <w:r w:rsidRPr="000528E3">
        <w:rPr>
          <w:rFonts w:ascii="Times New Roman" w:hAnsi="Times New Roman" w:cs="Times New Roman"/>
          <w:b/>
          <w:sz w:val="28"/>
          <w:szCs w:val="28"/>
        </w:rPr>
        <w:t>й инфраструктур</w:t>
      </w:r>
      <w:r>
        <w:rPr>
          <w:rFonts w:ascii="Times New Roman" w:hAnsi="Times New Roman" w:cs="Times New Roman"/>
          <w:b/>
          <w:sz w:val="28"/>
          <w:szCs w:val="28"/>
        </w:rPr>
        <w:t>ы</w:t>
      </w:r>
      <w:r w:rsidRPr="000528E3">
        <w:rPr>
          <w:rFonts w:ascii="Times New Roman" w:hAnsi="Times New Roman" w:cs="Times New Roman"/>
          <w:b/>
          <w:sz w:val="28"/>
          <w:szCs w:val="28"/>
        </w:rPr>
        <w:t>.</w:t>
      </w:r>
    </w:p>
    <w:p w:rsidR="00DF4EE9" w:rsidRPr="00FB7F8D" w:rsidRDefault="00DF4EE9" w:rsidP="00DF4EE9">
      <w:pPr>
        <w:spacing w:after="0" w:line="276" w:lineRule="auto"/>
        <w:ind w:firstLine="720"/>
        <w:jc w:val="both"/>
        <w:rPr>
          <w:rFonts w:ascii="Times New Roman" w:hAnsi="Times New Roman" w:cs="Times New Roman"/>
          <w:sz w:val="28"/>
          <w:szCs w:val="28"/>
        </w:rPr>
      </w:pPr>
      <w:r w:rsidRPr="00FB7F8D">
        <w:rPr>
          <w:rFonts w:ascii="Times New Roman" w:hAnsi="Times New Roman" w:cs="Times New Roman"/>
          <w:sz w:val="28"/>
          <w:szCs w:val="28"/>
        </w:rPr>
        <w:t xml:space="preserve">Ориентир – </w:t>
      </w:r>
      <w:r w:rsidR="0097764F">
        <w:rPr>
          <w:rFonts w:ascii="Times New Roman" w:hAnsi="Times New Roman" w:cs="Times New Roman"/>
          <w:sz w:val="28"/>
          <w:szCs w:val="28"/>
        </w:rPr>
        <w:t>Крыловский</w:t>
      </w:r>
      <w:r w:rsidRPr="00FB7F8D">
        <w:rPr>
          <w:rFonts w:ascii="Times New Roman" w:hAnsi="Times New Roman" w:cs="Times New Roman"/>
          <w:sz w:val="28"/>
          <w:szCs w:val="28"/>
        </w:rPr>
        <w:t xml:space="preserve"> район – территория с развитой строительной отраслью, </w:t>
      </w:r>
      <w:r>
        <w:rPr>
          <w:rFonts w:ascii="Times New Roman" w:hAnsi="Times New Roman" w:cs="Times New Roman"/>
          <w:sz w:val="28"/>
          <w:szCs w:val="28"/>
        </w:rPr>
        <w:t>применяющей прогрессивные</w:t>
      </w:r>
      <w:r w:rsidRPr="00FB7F8D">
        <w:rPr>
          <w:rFonts w:ascii="Times New Roman" w:hAnsi="Times New Roman" w:cs="Times New Roman"/>
          <w:sz w:val="28"/>
          <w:szCs w:val="28"/>
        </w:rPr>
        <w:t xml:space="preserve"> технологии строительства</w:t>
      </w:r>
      <w:r w:rsidR="0097764F">
        <w:rPr>
          <w:rFonts w:ascii="Times New Roman" w:hAnsi="Times New Roman" w:cs="Times New Roman"/>
          <w:sz w:val="28"/>
          <w:szCs w:val="28"/>
        </w:rPr>
        <w:t xml:space="preserve"> и изготавливающей современные высокотехнологичные и недорогие строительные материалы</w:t>
      </w:r>
      <w:r w:rsidRPr="00FB7F8D">
        <w:rPr>
          <w:rFonts w:ascii="Times New Roman" w:hAnsi="Times New Roman" w:cs="Times New Roman"/>
          <w:sz w:val="28"/>
          <w:szCs w:val="28"/>
        </w:rPr>
        <w:t xml:space="preserve">. </w:t>
      </w:r>
    </w:p>
    <w:p w:rsidR="00DF4EE9" w:rsidRDefault="00DF4EE9" w:rsidP="00DF4EE9">
      <w:pPr>
        <w:autoSpaceDE w:val="0"/>
        <w:autoSpaceDN w:val="0"/>
        <w:adjustRightInd w:val="0"/>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В первую очередь, для развития отрасли необходимо создание</w:t>
      </w:r>
      <w:r w:rsidR="00D3098E">
        <w:rPr>
          <w:rFonts w:ascii="Times New Roman" w:hAnsi="Times New Roman" w:cs="Times New Roman"/>
          <w:sz w:val="28"/>
          <w:szCs w:val="28"/>
        </w:rPr>
        <w:t xml:space="preserve"> </w:t>
      </w:r>
      <w:r>
        <w:rPr>
          <w:rFonts w:ascii="Times New Roman" w:hAnsi="Times New Roman" w:cs="Times New Roman"/>
          <w:sz w:val="28"/>
          <w:szCs w:val="28"/>
        </w:rPr>
        <w:t xml:space="preserve">благоприятного </w:t>
      </w:r>
      <w:r w:rsidRPr="00FB7F8D">
        <w:rPr>
          <w:rFonts w:ascii="Times New Roman" w:hAnsi="Times New Roman" w:cs="Times New Roman"/>
          <w:sz w:val="28"/>
          <w:szCs w:val="28"/>
        </w:rPr>
        <w:t>инвестиционного климата</w:t>
      </w:r>
      <w:r>
        <w:rPr>
          <w:rFonts w:ascii="Times New Roman" w:hAnsi="Times New Roman" w:cs="Times New Roman"/>
          <w:sz w:val="28"/>
          <w:szCs w:val="28"/>
        </w:rPr>
        <w:t>, позволяющего привлечь инвесторов в сферу строительства и непосредственно производства современных, экологичных, качественных и</w:t>
      </w:r>
      <w:r w:rsidR="0097764F">
        <w:rPr>
          <w:rFonts w:ascii="Times New Roman" w:hAnsi="Times New Roman" w:cs="Times New Roman"/>
          <w:sz w:val="28"/>
          <w:szCs w:val="28"/>
        </w:rPr>
        <w:t>, самое главное,</w:t>
      </w:r>
      <w:r>
        <w:rPr>
          <w:rFonts w:ascii="Times New Roman" w:hAnsi="Times New Roman" w:cs="Times New Roman"/>
          <w:sz w:val="28"/>
          <w:szCs w:val="28"/>
        </w:rPr>
        <w:t xml:space="preserve"> доступных </w:t>
      </w:r>
      <w:r w:rsidR="0097764F">
        <w:rPr>
          <w:rFonts w:ascii="Times New Roman" w:hAnsi="Times New Roman" w:cs="Times New Roman"/>
          <w:sz w:val="28"/>
          <w:szCs w:val="28"/>
        </w:rPr>
        <w:t xml:space="preserve">для людей </w:t>
      </w:r>
      <w:r>
        <w:rPr>
          <w:rFonts w:ascii="Times New Roman" w:hAnsi="Times New Roman" w:cs="Times New Roman"/>
          <w:sz w:val="28"/>
          <w:szCs w:val="28"/>
        </w:rPr>
        <w:t>строительных материалов</w:t>
      </w:r>
      <w:r w:rsidRPr="00FB7F8D">
        <w:rPr>
          <w:rFonts w:ascii="Times New Roman" w:hAnsi="Times New Roman" w:cs="Times New Roman"/>
          <w:sz w:val="28"/>
          <w:szCs w:val="28"/>
        </w:rPr>
        <w:t xml:space="preserve">. </w:t>
      </w:r>
    </w:p>
    <w:p w:rsidR="00DF4EE9" w:rsidRPr="00CE088B" w:rsidRDefault="00DF4EE9" w:rsidP="00DF4EE9">
      <w:pPr>
        <w:autoSpaceDE w:val="0"/>
        <w:autoSpaceDN w:val="0"/>
        <w:adjustRightInd w:val="0"/>
        <w:spacing w:after="0" w:line="276" w:lineRule="auto"/>
        <w:ind w:firstLine="708"/>
        <w:jc w:val="both"/>
        <w:rPr>
          <w:rFonts w:ascii="Times New Roman" w:hAnsi="Times New Roman" w:cs="Times New Roman"/>
          <w:sz w:val="28"/>
          <w:szCs w:val="28"/>
        </w:rPr>
      </w:pPr>
      <w:r w:rsidRPr="00FB7F8D">
        <w:rPr>
          <w:rFonts w:ascii="Times New Roman" w:hAnsi="Times New Roman" w:cs="Times New Roman"/>
          <w:sz w:val="28"/>
          <w:szCs w:val="28"/>
        </w:rPr>
        <w:t>При этом</w:t>
      </w:r>
      <w:r w:rsidR="0097764F">
        <w:rPr>
          <w:rFonts w:ascii="Times New Roman" w:hAnsi="Times New Roman" w:cs="Times New Roman"/>
          <w:sz w:val="28"/>
          <w:szCs w:val="28"/>
        </w:rPr>
        <w:t>,</w:t>
      </w:r>
      <w:r w:rsidR="00D3098E">
        <w:rPr>
          <w:rFonts w:ascii="Times New Roman" w:hAnsi="Times New Roman" w:cs="Times New Roman"/>
          <w:sz w:val="28"/>
          <w:szCs w:val="28"/>
        </w:rPr>
        <w:t xml:space="preserve"> </w:t>
      </w:r>
      <w:r>
        <w:rPr>
          <w:rFonts w:ascii="Times New Roman" w:hAnsi="Times New Roman" w:cs="Times New Roman"/>
          <w:sz w:val="28"/>
          <w:szCs w:val="28"/>
        </w:rPr>
        <w:t>необходимо настроить связь производителей строительных материалов с работающими на территории района</w:t>
      </w:r>
      <w:r w:rsidR="0097764F">
        <w:rPr>
          <w:rFonts w:ascii="Times New Roman" w:hAnsi="Times New Roman" w:cs="Times New Roman"/>
          <w:sz w:val="28"/>
          <w:szCs w:val="28"/>
        </w:rPr>
        <w:t xml:space="preserve"> и других муниципалитетов СЭЗ КК</w:t>
      </w:r>
      <w:r>
        <w:rPr>
          <w:rFonts w:ascii="Times New Roman" w:hAnsi="Times New Roman" w:cs="Times New Roman"/>
          <w:sz w:val="28"/>
          <w:szCs w:val="28"/>
        </w:rPr>
        <w:t xml:space="preserve"> застройщиками</w:t>
      </w:r>
      <w:r w:rsidRPr="00FB7F8D">
        <w:rPr>
          <w:rFonts w:ascii="Times New Roman" w:hAnsi="Times New Roman" w:cs="Times New Roman"/>
          <w:sz w:val="28"/>
          <w:szCs w:val="28"/>
        </w:rPr>
        <w:t xml:space="preserve">. </w:t>
      </w:r>
      <w:r>
        <w:rPr>
          <w:rFonts w:ascii="Times New Roman" w:hAnsi="Times New Roman" w:cs="Times New Roman"/>
          <w:color w:val="000000"/>
          <w:sz w:val="28"/>
          <w:szCs w:val="28"/>
        </w:rPr>
        <w:t>Необходимо предпринимать меры по</w:t>
      </w:r>
      <w:r w:rsidRPr="00CE088B">
        <w:rPr>
          <w:rFonts w:ascii="Times New Roman" w:hAnsi="Times New Roman" w:cs="Times New Roman"/>
          <w:color w:val="000000"/>
          <w:sz w:val="28"/>
          <w:szCs w:val="28"/>
        </w:rPr>
        <w:t xml:space="preserve"> строительству</w:t>
      </w:r>
      <w:r>
        <w:rPr>
          <w:rFonts w:ascii="Times New Roman" w:hAnsi="Times New Roman" w:cs="Times New Roman"/>
          <w:color w:val="000000"/>
          <w:sz w:val="28"/>
          <w:szCs w:val="28"/>
        </w:rPr>
        <w:t xml:space="preserve"> комфортного и доступного с финансовой точки зрения</w:t>
      </w:r>
      <w:r w:rsidR="00D3098E">
        <w:rPr>
          <w:rFonts w:ascii="Times New Roman" w:hAnsi="Times New Roman" w:cs="Times New Roman"/>
          <w:color w:val="000000"/>
          <w:sz w:val="28"/>
          <w:szCs w:val="28"/>
        </w:rPr>
        <w:t xml:space="preserve"> </w:t>
      </w:r>
      <w:r w:rsidRPr="00CE088B">
        <w:rPr>
          <w:rFonts w:ascii="Times New Roman" w:hAnsi="Times New Roman" w:cs="Times New Roman"/>
          <w:sz w:val="28"/>
          <w:szCs w:val="28"/>
        </w:rPr>
        <w:t>жилья</w:t>
      </w:r>
      <w:r>
        <w:rPr>
          <w:rFonts w:ascii="Times New Roman" w:hAnsi="Times New Roman" w:cs="Times New Roman"/>
          <w:sz w:val="28"/>
          <w:szCs w:val="28"/>
        </w:rPr>
        <w:t xml:space="preserve">. Застроенные территории должны быть </w:t>
      </w:r>
      <w:r w:rsidRPr="00CE088B">
        <w:rPr>
          <w:rFonts w:ascii="Times New Roman" w:hAnsi="Times New Roman" w:cs="Times New Roman"/>
          <w:sz w:val="28"/>
          <w:szCs w:val="28"/>
        </w:rPr>
        <w:t>обеспечен</w:t>
      </w:r>
      <w:r>
        <w:rPr>
          <w:rFonts w:ascii="Times New Roman" w:hAnsi="Times New Roman" w:cs="Times New Roman"/>
          <w:sz w:val="28"/>
          <w:szCs w:val="28"/>
        </w:rPr>
        <w:t>ы всей необходимой инфраструктурой – как</w:t>
      </w:r>
      <w:r w:rsidRPr="00CE088B">
        <w:rPr>
          <w:rFonts w:ascii="Times New Roman" w:hAnsi="Times New Roman" w:cs="Times New Roman"/>
          <w:sz w:val="28"/>
          <w:szCs w:val="28"/>
        </w:rPr>
        <w:t xml:space="preserve"> социальной</w:t>
      </w:r>
      <w:r>
        <w:rPr>
          <w:rFonts w:ascii="Times New Roman" w:hAnsi="Times New Roman" w:cs="Times New Roman"/>
          <w:sz w:val="28"/>
          <w:szCs w:val="28"/>
        </w:rPr>
        <w:t xml:space="preserve">, так и </w:t>
      </w:r>
      <w:r w:rsidRPr="00CE088B">
        <w:rPr>
          <w:rFonts w:ascii="Times New Roman" w:hAnsi="Times New Roman" w:cs="Times New Roman"/>
          <w:sz w:val="28"/>
          <w:szCs w:val="28"/>
        </w:rPr>
        <w:t>инженерной.</w:t>
      </w:r>
    </w:p>
    <w:p w:rsidR="00DF4EE9" w:rsidRDefault="00DF4EE9" w:rsidP="00DF4EE9">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Важным моментом является ликвидация административных барьеров для застройщиков в процессе</w:t>
      </w:r>
      <w:r w:rsidRPr="00FB7F8D">
        <w:rPr>
          <w:rFonts w:ascii="Times New Roman" w:hAnsi="Times New Roman" w:cs="Times New Roman"/>
          <w:sz w:val="28"/>
          <w:szCs w:val="28"/>
        </w:rPr>
        <w:t xml:space="preserve"> выделения земельного участка</w:t>
      </w:r>
      <w:r>
        <w:rPr>
          <w:rFonts w:ascii="Times New Roman" w:hAnsi="Times New Roman" w:cs="Times New Roman"/>
          <w:sz w:val="28"/>
          <w:szCs w:val="28"/>
        </w:rPr>
        <w:t xml:space="preserve"> под застройку,</w:t>
      </w:r>
      <w:r w:rsidRPr="00FB7F8D">
        <w:rPr>
          <w:rFonts w:ascii="Times New Roman" w:hAnsi="Times New Roman" w:cs="Times New Roman"/>
          <w:sz w:val="28"/>
          <w:szCs w:val="28"/>
        </w:rPr>
        <w:t xml:space="preserve"> до ввода объекта в эксплуатацию. </w:t>
      </w:r>
    </w:p>
    <w:p w:rsidR="00DF4EE9" w:rsidRPr="00AE15A3" w:rsidRDefault="00DF4EE9" w:rsidP="00DF4EE9">
      <w:pPr>
        <w:autoSpaceDE w:val="0"/>
        <w:autoSpaceDN w:val="0"/>
        <w:adjustRightInd w:val="0"/>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Pr="00AE15A3">
        <w:rPr>
          <w:rFonts w:ascii="Times New Roman" w:hAnsi="Times New Roman" w:cs="Times New Roman"/>
          <w:sz w:val="28"/>
          <w:szCs w:val="28"/>
        </w:rPr>
        <w:t xml:space="preserve">се поселения района </w:t>
      </w:r>
      <w:r>
        <w:rPr>
          <w:rFonts w:ascii="Times New Roman" w:hAnsi="Times New Roman" w:cs="Times New Roman"/>
          <w:sz w:val="28"/>
          <w:szCs w:val="28"/>
        </w:rPr>
        <w:t>должны быть обеспечены</w:t>
      </w:r>
      <w:r w:rsidRPr="00AE15A3">
        <w:rPr>
          <w:rFonts w:ascii="Times New Roman" w:hAnsi="Times New Roman" w:cs="Times New Roman"/>
          <w:sz w:val="28"/>
          <w:szCs w:val="28"/>
        </w:rPr>
        <w:t xml:space="preserve"> актуальными документами территориального планирования, градостроительного зонирования, проектами планировок и межевания.</w:t>
      </w:r>
    </w:p>
    <w:p w:rsidR="00DF4EE9" w:rsidRPr="00FB7F8D" w:rsidRDefault="00DF4EE9" w:rsidP="00DF4EE9">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Как и в остальных отраслях, о</w:t>
      </w:r>
      <w:r w:rsidRPr="00FB7F8D">
        <w:rPr>
          <w:rFonts w:ascii="Times New Roman" w:hAnsi="Times New Roman" w:cs="Times New Roman"/>
          <w:sz w:val="28"/>
          <w:szCs w:val="28"/>
        </w:rPr>
        <w:t>беспечение роста эффективности строительной отрасли возможно за счет  внедрения</w:t>
      </w:r>
      <w:r w:rsidR="00D3098E">
        <w:rPr>
          <w:rFonts w:ascii="Times New Roman" w:hAnsi="Times New Roman" w:cs="Times New Roman"/>
          <w:sz w:val="28"/>
          <w:szCs w:val="28"/>
        </w:rPr>
        <w:t xml:space="preserve"> </w:t>
      </w:r>
      <w:r w:rsidRPr="00FB7F8D">
        <w:rPr>
          <w:rFonts w:ascii="Times New Roman" w:hAnsi="Times New Roman" w:cs="Times New Roman"/>
          <w:sz w:val="28"/>
          <w:szCs w:val="28"/>
        </w:rPr>
        <w:t>инструментов повышения производительности труда, в том числе  бережливых технологий</w:t>
      </w:r>
      <w:r>
        <w:rPr>
          <w:rFonts w:ascii="Times New Roman" w:hAnsi="Times New Roman" w:cs="Times New Roman"/>
          <w:sz w:val="28"/>
          <w:szCs w:val="28"/>
        </w:rPr>
        <w:t>. Также важным моментом является обеспечение отрасли высококвалифицированными кадрами.</w:t>
      </w:r>
    </w:p>
    <w:p w:rsidR="00DF4EE9" w:rsidRPr="0096600E" w:rsidRDefault="00DF4EE9" w:rsidP="00DF4EE9">
      <w:pPr>
        <w:pStyle w:val="Default"/>
        <w:spacing w:line="276" w:lineRule="auto"/>
        <w:ind w:firstLine="720"/>
        <w:jc w:val="both"/>
        <w:rPr>
          <w:b/>
          <w:sz w:val="28"/>
          <w:szCs w:val="28"/>
        </w:rPr>
      </w:pPr>
      <w:r>
        <w:rPr>
          <w:sz w:val="28"/>
          <w:szCs w:val="28"/>
        </w:rPr>
        <w:t xml:space="preserve">Ориентир – </w:t>
      </w:r>
      <w:r w:rsidR="0097764F">
        <w:rPr>
          <w:sz w:val="28"/>
          <w:szCs w:val="28"/>
        </w:rPr>
        <w:t>Крыловский</w:t>
      </w:r>
      <w:r>
        <w:rPr>
          <w:sz w:val="28"/>
          <w:szCs w:val="28"/>
        </w:rPr>
        <w:t xml:space="preserve"> район–</w:t>
      </w:r>
      <w:r w:rsidRPr="00FB7F8D">
        <w:rPr>
          <w:sz w:val="28"/>
          <w:szCs w:val="28"/>
        </w:rPr>
        <w:t xml:space="preserve"> территория</w:t>
      </w:r>
      <w:r>
        <w:rPr>
          <w:sz w:val="28"/>
          <w:szCs w:val="28"/>
        </w:rPr>
        <w:t xml:space="preserve"> с</w:t>
      </w:r>
      <w:r w:rsidR="00D3098E">
        <w:rPr>
          <w:sz w:val="28"/>
          <w:szCs w:val="28"/>
        </w:rPr>
        <w:t xml:space="preserve"> </w:t>
      </w:r>
      <w:r w:rsidRPr="000E1536">
        <w:rPr>
          <w:sz w:val="28"/>
          <w:szCs w:val="28"/>
        </w:rPr>
        <w:t>благоприятной средой для жизнедеятельности населения</w:t>
      </w:r>
      <w:r w:rsidR="0097764F">
        <w:rPr>
          <w:sz w:val="28"/>
          <w:szCs w:val="28"/>
        </w:rPr>
        <w:t>,</w:t>
      </w:r>
      <w:r w:rsidR="00D3098E">
        <w:rPr>
          <w:sz w:val="28"/>
          <w:szCs w:val="28"/>
        </w:rPr>
        <w:t xml:space="preserve"> </w:t>
      </w:r>
      <w:r w:rsidR="0097764F">
        <w:rPr>
          <w:sz w:val="28"/>
          <w:szCs w:val="28"/>
        </w:rPr>
        <w:t>с</w:t>
      </w:r>
      <w:r w:rsidRPr="000E1536">
        <w:rPr>
          <w:sz w:val="28"/>
          <w:szCs w:val="28"/>
        </w:rPr>
        <w:t xml:space="preserve"> качественн</w:t>
      </w:r>
      <w:r w:rsidR="0097764F">
        <w:rPr>
          <w:sz w:val="28"/>
          <w:szCs w:val="28"/>
        </w:rPr>
        <w:t>ыми</w:t>
      </w:r>
      <w:r w:rsidRPr="000E1536">
        <w:rPr>
          <w:sz w:val="28"/>
          <w:szCs w:val="28"/>
        </w:rPr>
        <w:t xml:space="preserve"> и надежно предоставляемыми жилищно-коммунальными услугами.</w:t>
      </w:r>
    </w:p>
    <w:p w:rsidR="00DF4EE9" w:rsidRPr="00FB7F8D" w:rsidRDefault="00DF4EE9" w:rsidP="00DF4EE9">
      <w:pPr>
        <w:spacing w:after="0" w:line="276" w:lineRule="auto"/>
        <w:ind w:firstLine="720"/>
        <w:jc w:val="both"/>
        <w:rPr>
          <w:rFonts w:ascii="Times New Roman" w:hAnsi="Times New Roman" w:cs="Times New Roman"/>
          <w:sz w:val="28"/>
          <w:szCs w:val="28"/>
        </w:rPr>
      </w:pPr>
      <w:r w:rsidRPr="00FB7F8D">
        <w:rPr>
          <w:rFonts w:ascii="Times New Roman" w:hAnsi="Times New Roman" w:cs="Times New Roman"/>
          <w:sz w:val="28"/>
          <w:szCs w:val="28"/>
        </w:rPr>
        <w:t xml:space="preserve">Развитие сферы жилищно-коммунального хозяйства </w:t>
      </w:r>
      <w:r>
        <w:rPr>
          <w:rFonts w:ascii="Times New Roman" w:hAnsi="Times New Roman" w:cs="Times New Roman"/>
          <w:sz w:val="28"/>
          <w:szCs w:val="28"/>
        </w:rPr>
        <w:t>должно будет развиваться за счет</w:t>
      </w:r>
      <w:r w:rsidRPr="00FB7F8D">
        <w:rPr>
          <w:rFonts w:ascii="Times New Roman" w:hAnsi="Times New Roman" w:cs="Times New Roman"/>
          <w:sz w:val="28"/>
          <w:szCs w:val="28"/>
        </w:rPr>
        <w:t xml:space="preserve"> привлечения в отрасль бюджетного</w:t>
      </w:r>
      <w:r>
        <w:rPr>
          <w:rFonts w:ascii="Times New Roman" w:hAnsi="Times New Roman" w:cs="Times New Roman"/>
          <w:sz w:val="28"/>
          <w:szCs w:val="28"/>
        </w:rPr>
        <w:t xml:space="preserve"> (муниципальные и государственные программы)</w:t>
      </w:r>
      <w:r w:rsidRPr="00FB7F8D">
        <w:rPr>
          <w:rFonts w:ascii="Times New Roman" w:hAnsi="Times New Roman" w:cs="Times New Roman"/>
          <w:sz w:val="28"/>
          <w:szCs w:val="28"/>
        </w:rPr>
        <w:t xml:space="preserve"> и частного финансирования</w:t>
      </w:r>
      <w:r>
        <w:rPr>
          <w:rFonts w:ascii="Times New Roman" w:hAnsi="Times New Roman" w:cs="Times New Roman"/>
          <w:sz w:val="28"/>
          <w:szCs w:val="28"/>
        </w:rPr>
        <w:t xml:space="preserve"> (МЧП, концессионные соглашения).</w:t>
      </w:r>
    </w:p>
    <w:p w:rsidR="00DF4EE9" w:rsidRPr="00FB7F8D" w:rsidRDefault="00DF4EE9" w:rsidP="00DF4EE9">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Денежные средства должны направляться на </w:t>
      </w:r>
      <w:r w:rsidRPr="00FB7F8D">
        <w:rPr>
          <w:rFonts w:ascii="Times New Roman" w:hAnsi="Times New Roman" w:cs="Times New Roman"/>
          <w:sz w:val="28"/>
          <w:szCs w:val="28"/>
        </w:rPr>
        <w:t>реконструкцию, расширение, модернизацию, строительство объектов коммунального комплекса, обеспечение коммунальных объектов резервными источниками электроснабжения.</w:t>
      </w:r>
    </w:p>
    <w:p w:rsidR="00DF4EE9" w:rsidRPr="00FB7F8D" w:rsidRDefault="00DF4EE9" w:rsidP="00DF4EE9">
      <w:pPr>
        <w:spacing w:after="0" w:line="276" w:lineRule="auto"/>
        <w:ind w:firstLine="720"/>
        <w:jc w:val="both"/>
        <w:rPr>
          <w:rFonts w:ascii="Times New Roman" w:hAnsi="Times New Roman" w:cs="Times New Roman"/>
          <w:sz w:val="28"/>
          <w:szCs w:val="28"/>
        </w:rPr>
      </w:pPr>
      <w:r w:rsidRPr="00FB7F8D">
        <w:rPr>
          <w:rFonts w:ascii="Times New Roman" w:hAnsi="Times New Roman" w:cs="Times New Roman"/>
          <w:sz w:val="28"/>
          <w:szCs w:val="28"/>
        </w:rPr>
        <w:t>Привлечение частных инвестиций в жилищно-коммунальный комплекс будет возможно путем передачи в концессию находящихся в муниципальной собственности объектов тепло-, водоснабжения и водоотведения.</w:t>
      </w:r>
    </w:p>
    <w:p w:rsidR="00DF4EE9" w:rsidRDefault="00DF4EE9" w:rsidP="00DF4EE9">
      <w:pPr>
        <w:autoSpaceDE w:val="0"/>
        <w:autoSpaceDN w:val="0"/>
        <w:adjustRightInd w:val="0"/>
        <w:spacing w:after="0" w:line="276"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Ликвидация дефицита энергомощностей возможна через р</w:t>
      </w:r>
      <w:r w:rsidRPr="00C96198">
        <w:rPr>
          <w:rFonts w:ascii="Times New Roman" w:hAnsi="Times New Roman" w:cs="Times New Roman"/>
          <w:color w:val="000000"/>
          <w:sz w:val="28"/>
          <w:szCs w:val="28"/>
        </w:rPr>
        <w:t>азвитие системы электроснабжения: строительство и реконструкция подстанций, реконструкция и строительство сетей, резервирование распределительных сетей.</w:t>
      </w:r>
    </w:p>
    <w:p w:rsidR="00DF4EE9" w:rsidRDefault="00DF4EE9" w:rsidP="00DF4EE9">
      <w:pPr>
        <w:autoSpaceDE w:val="0"/>
        <w:autoSpaceDN w:val="0"/>
        <w:adjustRightInd w:val="0"/>
        <w:spacing w:after="0" w:line="276" w:lineRule="auto"/>
        <w:ind w:firstLine="720"/>
        <w:jc w:val="both"/>
        <w:rPr>
          <w:rFonts w:ascii="Times New Roman" w:hAnsi="Times New Roman" w:cs="Times New Roman"/>
          <w:color w:val="000000"/>
          <w:sz w:val="28"/>
          <w:szCs w:val="28"/>
        </w:rPr>
      </w:pPr>
      <w:r w:rsidRPr="00FB7F8D">
        <w:rPr>
          <w:rFonts w:ascii="Times New Roman" w:hAnsi="Times New Roman" w:cs="Times New Roman"/>
          <w:sz w:val="28"/>
          <w:szCs w:val="28"/>
        </w:rPr>
        <w:t xml:space="preserve">Обеспечение роста эффективности </w:t>
      </w:r>
      <w:r>
        <w:rPr>
          <w:rFonts w:ascii="Times New Roman" w:hAnsi="Times New Roman" w:cs="Times New Roman"/>
          <w:sz w:val="28"/>
          <w:szCs w:val="28"/>
        </w:rPr>
        <w:t xml:space="preserve">предприятий ЖКХ возможно за счет </w:t>
      </w:r>
      <w:r w:rsidRPr="00FB7F8D">
        <w:rPr>
          <w:rFonts w:ascii="Times New Roman" w:hAnsi="Times New Roman" w:cs="Times New Roman"/>
          <w:sz w:val="28"/>
          <w:szCs w:val="28"/>
        </w:rPr>
        <w:t>внедрения инструментов повышения произво</w:t>
      </w:r>
      <w:r>
        <w:rPr>
          <w:rFonts w:ascii="Times New Roman" w:hAnsi="Times New Roman" w:cs="Times New Roman"/>
          <w:sz w:val="28"/>
          <w:szCs w:val="28"/>
        </w:rPr>
        <w:t xml:space="preserve">дительности труда, в том числе </w:t>
      </w:r>
      <w:r w:rsidRPr="00FB7F8D">
        <w:rPr>
          <w:rFonts w:ascii="Times New Roman" w:hAnsi="Times New Roman" w:cs="Times New Roman"/>
          <w:sz w:val="28"/>
          <w:szCs w:val="28"/>
        </w:rPr>
        <w:t>технологий</w:t>
      </w:r>
      <w:r w:rsidR="00D3098E">
        <w:rPr>
          <w:rFonts w:ascii="Times New Roman" w:hAnsi="Times New Roman" w:cs="Times New Roman"/>
          <w:sz w:val="28"/>
          <w:szCs w:val="28"/>
        </w:rPr>
        <w:t xml:space="preserve"> </w:t>
      </w:r>
      <w:r w:rsidRPr="00FB7F8D">
        <w:rPr>
          <w:rFonts w:ascii="Times New Roman" w:hAnsi="Times New Roman" w:cs="Times New Roman"/>
          <w:sz w:val="28"/>
          <w:szCs w:val="28"/>
        </w:rPr>
        <w:t>бережлив</w:t>
      </w:r>
      <w:r>
        <w:rPr>
          <w:rFonts w:ascii="Times New Roman" w:hAnsi="Times New Roman" w:cs="Times New Roman"/>
          <w:sz w:val="28"/>
          <w:szCs w:val="28"/>
        </w:rPr>
        <w:t>ости.</w:t>
      </w:r>
    </w:p>
    <w:p w:rsidR="00DF4EE9" w:rsidRPr="00C96198" w:rsidRDefault="00DF4EE9" w:rsidP="00DF4EE9">
      <w:pPr>
        <w:autoSpaceDE w:val="0"/>
        <w:autoSpaceDN w:val="0"/>
        <w:adjustRightInd w:val="0"/>
        <w:spacing w:after="0" w:line="276" w:lineRule="auto"/>
        <w:ind w:firstLine="708"/>
        <w:jc w:val="both"/>
        <w:rPr>
          <w:rFonts w:ascii="Times New Roman" w:hAnsi="Times New Roman" w:cs="Times New Roman"/>
          <w:color w:val="000000"/>
          <w:sz w:val="28"/>
          <w:szCs w:val="28"/>
        </w:rPr>
      </w:pPr>
      <w:r w:rsidRPr="003C509C">
        <w:rPr>
          <w:rFonts w:ascii="Times New Roman" w:hAnsi="Times New Roman" w:cs="Times New Roman"/>
          <w:color w:val="000000"/>
          <w:sz w:val="28"/>
          <w:szCs w:val="28"/>
        </w:rPr>
        <w:t>В ближайшей перспективе важно совершенствование механизмов взаимодействия муниципалитета с энергоснабжающими организациями в вопросах реализации их инвестиционных программ и проектов.</w:t>
      </w:r>
    </w:p>
    <w:p w:rsidR="00DF4EE9" w:rsidRPr="00945771" w:rsidRDefault="00DF4EE9" w:rsidP="00DF4EE9">
      <w:pPr>
        <w:spacing w:after="0" w:line="276" w:lineRule="auto"/>
        <w:ind w:firstLine="708"/>
        <w:jc w:val="both"/>
        <w:rPr>
          <w:rFonts w:ascii="Times New Roman" w:hAnsi="Times New Roman" w:cs="Times New Roman"/>
          <w:sz w:val="28"/>
          <w:szCs w:val="28"/>
        </w:rPr>
      </w:pPr>
      <w:r w:rsidRPr="00C96198">
        <w:rPr>
          <w:rFonts w:ascii="Times New Roman" w:hAnsi="Times New Roman" w:cs="Times New Roman"/>
          <w:sz w:val="28"/>
          <w:szCs w:val="28"/>
        </w:rPr>
        <w:t>Перспективны</w:t>
      </w:r>
      <w:r w:rsidRPr="00C14AF6">
        <w:rPr>
          <w:rFonts w:ascii="Times New Roman" w:hAnsi="Times New Roman" w:cs="Times New Roman"/>
          <w:sz w:val="28"/>
          <w:szCs w:val="28"/>
        </w:rPr>
        <w:t xml:space="preserve">м является </w:t>
      </w:r>
      <w:r>
        <w:rPr>
          <w:rFonts w:ascii="Times New Roman" w:hAnsi="Times New Roman" w:cs="Times New Roman"/>
          <w:sz w:val="28"/>
          <w:szCs w:val="28"/>
        </w:rPr>
        <w:t>улучшение</w:t>
      </w:r>
      <w:r w:rsidR="00D3098E">
        <w:rPr>
          <w:rFonts w:ascii="Times New Roman" w:hAnsi="Times New Roman" w:cs="Times New Roman"/>
          <w:sz w:val="28"/>
          <w:szCs w:val="28"/>
        </w:rPr>
        <w:t xml:space="preserve"> </w:t>
      </w:r>
      <w:r w:rsidRPr="00C96198">
        <w:rPr>
          <w:rFonts w:ascii="Times New Roman" w:hAnsi="Times New Roman" w:cs="Times New Roman"/>
          <w:sz w:val="28"/>
          <w:szCs w:val="28"/>
        </w:rPr>
        <w:t>механизм</w:t>
      </w:r>
      <w:r w:rsidRPr="00C14AF6">
        <w:rPr>
          <w:rFonts w:ascii="Times New Roman" w:hAnsi="Times New Roman" w:cs="Times New Roman"/>
          <w:sz w:val="28"/>
          <w:szCs w:val="28"/>
        </w:rPr>
        <w:t>ов</w:t>
      </w:r>
      <w:r w:rsidRPr="00C96198">
        <w:rPr>
          <w:rFonts w:ascii="Times New Roman" w:hAnsi="Times New Roman" w:cs="Times New Roman"/>
          <w:sz w:val="28"/>
          <w:szCs w:val="28"/>
        </w:rPr>
        <w:t xml:space="preserve"> развития управления жилищным фондом</w:t>
      </w:r>
      <w:r w:rsidRPr="00C14AF6">
        <w:rPr>
          <w:rFonts w:ascii="Times New Roman" w:hAnsi="Times New Roman" w:cs="Times New Roman"/>
          <w:sz w:val="28"/>
          <w:szCs w:val="28"/>
        </w:rPr>
        <w:t>, повышение активности населения в вопросах деятельности ЖКХ</w:t>
      </w:r>
      <w:r>
        <w:rPr>
          <w:rFonts w:ascii="Times New Roman" w:hAnsi="Times New Roman" w:cs="Times New Roman"/>
          <w:sz w:val="28"/>
          <w:szCs w:val="28"/>
        </w:rPr>
        <w:t>.</w:t>
      </w:r>
    </w:p>
    <w:p w:rsidR="00DF4EE9" w:rsidRDefault="00DF4EE9" w:rsidP="00DF4EE9">
      <w:pPr>
        <w:spacing w:after="0" w:line="276" w:lineRule="auto"/>
        <w:ind w:firstLine="708"/>
        <w:jc w:val="both"/>
        <w:rPr>
          <w:rFonts w:ascii="Times New Roman" w:hAnsi="Times New Roman" w:cs="Times New Roman"/>
          <w:sz w:val="28"/>
          <w:szCs w:val="28"/>
        </w:rPr>
      </w:pPr>
      <w:r w:rsidRPr="00F63665">
        <w:rPr>
          <w:rFonts w:ascii="Times New Roman" w:hAnsi="Times New Roman" w:cs="Times New Roman"/>
          <w:sz w:val="28"/>
          <w:szCs w:val="28"/>
        </w:rPr>
        <w:t xml:space="preserve">В сфере газоснабжения планируется расширение газораспределительной сети, подведение ее к территориям новой застройки. </w:t>
      </w:r>
    </w:p>
    <w:p w:rsidR="00DF4EE9" w:rsidRPr="00F63665" w:rsidRDefault="00DF4EE9" w:rsidP="00DF4EE9">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целом, отрасль должна развиваться с учетом схем территориального планирования </w:t>
      </w:r>
      <w:r w:rsidR="0097764F">
        <w:rPr>
          <w:rFonts w:ascii="Times New Roman" w:hAnsi="Times New Roman" w:cs="Times New Roman"/>
          <w:sz w:val="28"/>
          <w:szCs w:val="28"/>
        </w:rPr>
        <w:t>Крыловского</w:t>
      </w:r>
      <w:r>
        <w:rPr>
          <w:rFonts w:ascii="Times New Roman" w:hAnsi="Times New Roman" w:cs="Times New Roman"/>
          <w:sz w:val="28"/>
          <w:szCs w:val="28"/>
        </w:rPr>
        <w:t xml:space="preserve"> района. </w:t>
      </w:r>
    </w:p>
    <w:p w:rsidR="00DF4EE9" w:rsidRDefault="00DF4EE9" w:rsidP="00DF4EE9">
      <w:pPr>
        <w:autoSpaceDE w:val="0"/>
        <w:autoSpaceDN w:val="0"/>
        <w:adjustRightInd w:val="0"/>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Очень важно участие поселений района в национальных проектах и госпрограммах по благоустройству территорий. При этом, целесообразно к решению вопроса благоустройства </w:t>
      </w:r>
      <w:r w:rsidR="0097764F">
        <w:rPr>
          <w:rFonts w:ascii="Times New Roman" w:hAnsi="Times New Roman" w:cs="Times New Roman"/>
          <w:sz w:val="28"/>
          <w:szCs w:val="28"/>
        </w:rPr>
        <w:t>Крыловского</w:t>
      </w:r>
      <w:r>
        <w:rPr>
          <w:rFonts w:ascii="Times New Roman" w:hAnsi="Times New Roman" w:cs="Times New Roman"/>
          <w:sz w:val="28"/>
          <w:szCs w:val="28"/>
        </w:rPr>
        <w:t xml:space="preserve"> района привлекать </w:t>
      </w:r>
      <w:r w:rsidRPr="00824838">
        <w:rPr>
          <w:rFonts w:ascii="Times New Roman" w:hAnsi="Times New Roman" w:cs="Times New Roman"/>
          <w:sz w:val="28"/>
          <w:szCs w:val="28"/>
        </w:rPr>
        <w:t>жителей муниципалитета и проводить соответствующие работы с учетом их мнения. Также к благоустройству района будут активно привлекаться хозяйствующие субъекты.</w:t>
      </w:r>
    </w:p>
    <w:p w:rsidR="00DF4EE9" w:rsidRPr="00824838" w:rsidRDefault="00DF4EE9" w:rsidP="00DF4EE9">
      <w:pPr>
        <w:autoSpaceDE w:val="0"/>
        <w:autoSpaceDN w:val="0"/>
        <w:adjustRightInd w:val="0"/>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Кроме всего перечисленного важными задачами в развитии ЖКХ являются</w:t>
      </w:r>
      <w:r w:rsidRPr="00824838">
        <w:rPr>
          <w:rFonts w:ascii="Times New Roman" w:hAnsi="Times New Roman" w:cs="Times New Roman"/>
          <w:sz w:val="28"/>
          <w:szCs w:val="28"/>
        </w:rPr>
        <w:t>:</w:t>
      </w:r>
    </w:p>
    <w:p w:rsidR="00DF4EE9" w:rsidRPr="00066A97" w:rsidRDefault="00DF4EE9" w:rsidP="00DF4EE9">
      <w:pPr>
        <w:pStyle w:val="Default"/>
        <w:spacing w:line="276" w:lineRule="auto"/>
        <w:ind w:firstLine="720"/>
        <w:jc w:val="both"/>
        <w:rPr>
          <w:sz w:val="28"/>
          <w:szCs w:val="28"/>
        </w:rPr>
      </w:pPr>
      <w:r>
        <w:rPr>
          <w:sz w:val="28"/>
          <w:szCs w:val="28"/>
        </w:rPr>
        <w:t xml:space="preserve">- </w:t>
      </w:r>
      <w:r w:rsidRPr="00066A97">
        <w:rPr>
          <w:sz w:val="28"/>
          <w:szCs w:val="28"/>
        </w:rPr>
        <w:t>снижение административных барьеров в отрасли;</w:t>
      </w:r>
    </w:p>
    <w:p w:rsidR="00DF4EE9" w:rsidRPr="00066A97" w:rsidRDefault="00DF4EE9" w:rsidP="00DF4EE9">
      <w:pPr>
        <w:pStyle w:val="Default"/>
        <w:spacing w:line="276" w:lineRule="auto"/>
        <w:ind w:firstLine="720"/>
        <w:jc w:val="both"/>
        <w:rPr>
          <w:sz w:val="28"/>
          <w:szCs w:val="28"/>
        </w:rPr>
      </w:pPr>
      <w:r w:rsidRPr="00066A97">
        <w:rPr>
          <w:sz w:val="28"/>
          <w:szCs w:val="28"/>
        </w:rPr>
        <w:t>-  обеспечение безопасного функционирования ЖКХ;</w:t>
      </w:r>
    </w:p>
    <w:p w:rsidR="00DF4EE9" w:rsidRPr="00066A97" w:rsidRDefault="00DF4EE9" w:rsidP="00DF4EE9">
      <w:pPr>
        <w:pStyle w:val="Default"/>
        <w:spacing w:line="276" w:lineRule="auto"/>
        <w:ind w:firstLine="720"/>
        <w:jc w:val="both"/>
        <w:rPr>
          <w:sz w:val="28"/>
          <w:szCs w:val="28"/>
        </w:rPr>
      </w:pPr>
      <w:r w:rsidRPr="00066A97">
        <w:rPr>
          <w:sz w:val="28"/>
          <w:szCs w:val="28"/>
        </w:rPr>
        <w:t>-  обеспечение роста эффективности предприятий ЖКХ за счет автоматизации процессов, внедрения передовых технологий;</w:t>
      </w:r>
    </w:p>
    <w:p w:rsidR="00DF4EE9" w:rsidRPr="00066A97" w:rsidRDefault="00DF4EE9" w:rsidP="00DF4EE9">
      <w:pPr>
        <w:pStyle w:val="Default"/>
        <w:spacing w:line="276" w:lineRule="auto"/>
        <w:ind w:firstLine="720"/>
        <w:jc w:val="both"/>
        <w:rPr>
          <w:sz w:val="28"/>
          <w:szCs w:val="28"/>
        </w:rPr>
      </w:pPr>
      <w:r w:rsidRPr="00066A97">
        <w:rPr>
          <w:sz w:val="28"/>
          <w:szCs w:val="28"/>
        </w:rPr>
        <w:t>- повышение обеспеченности квалифицированными кадрами в сфере ЖКХ;</w:t>
      </w:r>
    </w:p>
    <w:p w:rsidR="00DF4EE9" w:rsidRPr="00066A97" w:rsidRDefault="00DF4EE9" w:rsidP="00DF4EE9">
      <w:pPr>
        <w:pStyle w:val="Default"/>
        <w:spacing w:line="276" w:lineRule="auto"/>
        <w:ind w:firstLine="720"/>
        <w:jc w:val="both"/>
        <w:rPr>
          <w:sz w:val="28"/>
          <w:szCs w:val="28"/>
        </w:rPr>
      </w:pPr>
      <w:r w:rsidRPr="00066A97">
        <w:rPr>
          <w:sz w:val="28"/>
          <w:szCs w:val="28"/>
        </w:rPr>
        <w:t>- повышение экологической безопасности в сфере обращения с отходами производства и потребления;</w:t>
      </w:r>
    </w:p>
    <w:p w:rsidR="00DF4EE9" w:rsidRPr="00824838" w:rsidRDefault="00DF4EE9" w:rsidP="00DF4EE9">
      <w:pPr>
        <w:pStyle w:val="Default"/>
        <w:spacing w:line="276" w:lineRule="auto"/>
        <w:ind w:firstLine="720"/>
        <w:jc w:val="both"/>
        <w:rPr>
          <w:sz w:val="28"/>
          <w:szCs w:val="28"/>
        </w:rPr>
      </w:pPr>
      <w:r w:rsidRPr="00066A97">
        <w:rPr>
          <w:sz w:val="28"/>
          <w:szCs w:val="28"/>
        </w:rPr>
        <w:t>-  повышение энергоэффективности функционирования коммунальной инфраструктуры;</w:t>
      </w:r>
    </w:p>
    <w:p w:rsidR="00DF4EE9" w:rsidRDefault="00DF4EE9" w:rsidP="00DF4EE9">
      <w:pPr>
        <w:autoSpaceDE w:val="0"/>
        <w:autoSpaceDN w:val="0"/>
        <w:adjustRightInd w:val="0"/>
        <w:spacing w:after="0" w:line="276"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Стратегические показатели в увязке с задачей </w:t>
      </w:r>
      <w:r w:rsidRPr="005A0165">
        <w:rPr>
          <w:rFonts w:ascii="Times New Roman" w:hAnsi="Times New Roman" w:cs="Times New Roman"/>
          <w:color w:val="000000"/>
          <w:sz w:val="28"/>
          <w:szCs w:val="28"/>
        </w:rPr>
        <w:t>«</w:t>
      </w:r>
      <w:r w:rsidRPr="00677FE0">
        <w:rPr>
          <w:rFonts w:ascii="Times New Roman" w:hAnsi="Times New Roman" w:cs="Times New Roman"/>
          <w:sz w:val="28"/>
          <w:szCs w:val="28"/>
        </w:rPr>
        <w:t>Развитие строительной отрасли и систем коммунальной, энергетической и коммуникационной инфраструктур</w:t>
      </w:r>
      <w:r w:rsidRPr="003B5869">
        <w:rPr>
          <w:rFonts w:ascii="Times New Roman" w:hAnsi="Times New Roman" w:cs="Times New Roman"/>
          <w:sz w:val="28"/>
          <w:szCs w:val="28"/>
        </w:rPr>
        <w:t>»</w:t>
      </w:r>
      <w:r w:rsidRPr="00824838">
        <w:rPr>
          <w:rFonts w:ascii="Times New Roman" w:hAnsi="Times New Roman" w:cs="Times New Roman"/>
          <w:color w:val="000000"/>
          <w:sz w:val="28"/>
          <w:szCs w:val="28"/>
        </w:rPr>
        <w:t>:</w:t>
      </w:r>
    </w:p>
    <w:p w:rsidR="00DF4EE9" w:rsidRPr="00824838" w:rsidRDefault="00DF4EE9" w:rsidP="00DF4EE9">
      <w:pPr>
        <w:autoSpaceDE w:val="0"/>
        <w:autoSpaceDN w:val="0"/>
        <w:adjustRightInd w:val="0"/>
        <w:spacing w:after="0" w:line="276" w:lineRule="auto"/>
        <w:ind w:firstLine="708"/>
        <w:jc w:val="both"/>
        <w:rPr>
          <w:rFonts w:ascii="Times New Roman" w:hAnsi="Times New Roman" w:cs="Times New Roman"/>
          <w:i/>
          <w:iCs/>
          <w:sz w:val="28"/>
          <w:szCs w:val="28"/>
        </w:rPr>
      </w:pPr>
      <w:r w:rsidRPr="00824838">
        <w:rPr>
          <w:rFonts w:ascii="Times New Roman" w:hAnsi="Times New Roman" w:cs="Times New Roman"/>
          <w:i/>
          <w:iCs/>
          <w:color w:val="000000"/>
          <w:sz w:val="28"/>
          <w:szCs w:val="28"/>
        </w:rPr>
        <w:t>- Объем выполненных подрядных работ (по крупным и средним предприятиям)</w:t>
      </w:r>
      <w:r w:rsidRPr="00824838">
        <w:rPr>
          <w:rFonts w:ascii="Times New Roman" w:hAnsi="Times New Roman" w:cs="Times New Roman"/>
          <w:i/>
          <w:iCs/>
          <w:sz w:val="28"/>
          <w:szCs w:val="28"/>
        </w:rPr>
        <w:t>, млн.руб.;</w:t>
      </w:r>
    </w:p>
    <w:p w:rsidR="00DF4EE9" w:rsidRPr="00824838" w:rsidRDefault="00DF4EE9" w:rsidP="00DF4EE9">
      <w:pPr>
        <w:spacing w:after="0" w:line="276" w:lineRule="auto"/>
        <w:ind w:right="-105" w:firstLine="708"/>
        <w:jc w:val="both"/>
        <w:rPr>
          <w:rFonts w:ascii="Times New Roman" w:hAnsi="Times New Roman" w:cs="Times New Roman"/>
          <w:i/>
          <w:iCs/>
          <w:sz w:val="28"/>
          <w:szCs w:val="28"/>
        </w:rPr>
      </w:pPr>
      <w:r w:rsidRPr="00824838">
        <w:rPr>
          <w:rFonts w:ascii="Times New Roman" w:hAnsi="Times New Roman" w:cs="Times New Roman"/>
          <w:i/>
          <w:iCs/>
          <w:sz w:val="28"/>
          <w:szCs w:val="28"/>
        </w:rPr>
        <w:t xml:space="preserve"> - Среднегодовая численность работников, занятых в строительстве, человек;</w:t>
      </w:r>
    </w:p>
    <w:p w:rsidR="00DF4EE9" w:rsidRPr="00824838" w:rsidRDefault="00DF4EE9" w:rsidP="00DF4EE9">
      <w:pPr>
        <w:spacing w:after="0" w:line="276" w:lineRule="auto"/>
        <w:ind w:right="-105" w:firstLine="708"/>
        <w:jc w:val="both"/>
        <w:rPr>
          <w:rFonts w:ascii="Times New Roman" w:hAnsi="Times New Roman" w:cs="Times New Roman"/>
          <w:i/>
          <w:iCs/>
          <w:sz w:val="28"/>
          <w:szCs w:val="28"/>
        </w:rPr>
      </w:pPr>
      <w:r w:rsidRPr="00824838">
        <w:rPr>
          <w:rFonts w:ascii="Times New Roman" w:hAnsi="Times New Roman" w:cs="Times New Roman"/>
          <w:i/>
          <w:iCs/>
          <w:sz w:val="28"/>
          <w:szCs w:val="28"/>
        </w:rPr>
        <w:t>- Ввод жилья, тыс. кв.м.</w:t>
      </w:r>
    </w:p>
    <w:p w:rsidR="00DF4EE9" w:rsidRPr="00824838" w:rsidRDefault="00E81261" w:rsidP="00DF4EE9">
      <w:pPr>
        <w:pStyle w:val="af6"/>
        <w:numPr>
          <w:ilvl w:val="0"/>
          <w:numId w:val="14"/>
        </w:numPr>
        <w:autoSpaceDE w:val="0"/>
        <w:autoSpaceDN w:val="0"/>
        <w:adjustRightInd w:val="0"/>
        <w:spacing w:after="0" w:line="276" w:lineRule="auto"/>
        <w:ind w:left="0" w:firstLine="709"/>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Протяженность</w:t>
      </w:r>
      <w:r w:rsidR="00DF4EE9" w:rsidRPr="00824838">
        <w:rPr>
          <w:rFonts w:ascii="Times New Roman" w:hAnsi="Times New Roman" w:cs="Times New Roman"/>
          <w:i/>
          <w:iCs/>
          <w:color w:val="000000"/>
          <w:sz w:val="28"/>
          <w:szCs w:val="28"/>
        </w:rPr>
        <w:t xml:space="preserve"> тепловых сетей, </w:t>
      </w:r>
      <w:r>
        <w:rPr>
          <w:rFonts w:ascii="Times New Roman" w:hAnsi="Times New Roman" w:cs="Times New Roman"/>
          <w:i/>
          <w:iCs/>
          <w:color w:val="000000"/>
          <w:sz w:val="28"/>
          <w:szCs w:val="28"/>
        </w:rPr>
        <w:t>м</w:t>
      </w:r>
      <w:r w:rsidR="00D9244C">
        <w:rPr>
          <w:rFonts w:ascii="Times New Roman" w:hAnsi="Times New Roman" w:cs="Times New Roman"/>
          <w:i/>
          <w:iCs/>
          <w:color w:val="000000"/>
          <w:sz w:val="28"/>
          <w:szCs w:val="28"/>
          <w:lang w:val="en-US"/>
        </w:rPr>
        <w:t>;</w:t>
      </w:r>
    </w:p>
    <w:p w:rsidR="00DF4EE9" w:rsidRPr="00824838" w:rsidRDefault="00D9244C" w:rsidP="00DF4EE9">
      <w:pPr>
        <w:pStyle w:val="af6"/>
        <w:numPr>
          <w:ilvl w:val="0"/>
          <w:numId w:val="14"/>
        </w:numPr>
        <w:autoSpaceDE w:val="0"/>
        <w:autoSpaceDN w:val="0"/>
        <w:adjustRightInd w:val="0"/>
        <w:spacing w:after="0" w:line="276" w:lineRule="auto"/>
        <w:ind w:left="0" w:firstLine="709"/>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Протяженность</w:t>
      </w:r>
      <w:r w:rsidR="00DF4EE9" w:rsidRPr="00824838">
        <w:rPr>
          <w:rFonts w:ascii="Times New Roman" w:hAnsi="Times New Roman" w:cs="Times New Roman"/>
          <w:i/>
          <w:iCs/>
          <w:color w:val="000000"/>
          <w:sz w:val="28"/>
          <w:szCs w:val="28"/>
        </w:rPr>
        <w:t xml:space="preserve"> водопроводных сетей, </w:t>
      </w:r>
      <w:r>
        <w:rPr>
          <w:rFonts w:ascii="Times New Roman" w:hAnsi="Times New Roman" w:cs="Times New Roman"/>
          <w:i/>
          <w:iCs/>
          <w:color w:val="000000"/>
          <w:sz w:val="28"/>
          <w:szCs w:val="28"/>
        </w:rPr>
        <w:t>км</w:t>
      </w:r>
      <w:r>
        <w:rPr>
          <w:rFonts w:ascii="Times New Roman" w:hAnsi="Times New Roman" w:cs="Times New Roman"/>
          <w:i/>
          <w:iCs/>
          <w:color w:val="000000"/>
          <w:sz w:val="28"/>
          <w:szCs w:val="28"/>
          <w:lang w:val="en-US"/>
        </w:rPr>
        <w:t>;</w:t>
      </w:r>
    </w:p>
    <w:p w:rsidR="00DF4EE9" w:rsidRPr="00824838" w:rsidRDefault="00D9244C" w:rsidP="00DF4EE9">
      <w:pPr>
        <w:pStyle w:val="af6"/>
        <w:numPr>
          <w:ilvl w:val="0"/>
          <w:numId w:val="14"/>
        </w:numPr>
        <w:autoSpaceDE w:val="0"/>
        <w:autoSpaceDN w:val="0"/>
        <w:adjustRightInd w:val="0"/>
        <w:spacing w:after="0" w:line="276" w:lineRule="auto"/>
        <w:ind w:left="0" w:firstLine="709"/>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Протяженность</w:t>
      </w:r>
      <w:r w:rsidR="00DF4EE9" w:rsidRPr="00824838">
        <w:rPr>
          <w:rFonts w:ascii="Times New Roman" w:hAnsi="Times New Roman" w:cs="Times New Roman"/>
          <w:i/>
          <w:iCs/>
          <w:color w:val="000000"/>
          <w:sz w:val="28"/>
          <w:szCs w:val="28"/>
        </w:rPr>
        <w:t xml:space="preserve"> сетей газоснабжения, </w:t>
      </w:r>
      <w:r>
        <w:rPr>
          <w:rFonts w:ascii="Times New Roman" w:hAnsi="Times New Roman" w:cs="Times New Roman"/>
          <w:i/>
          <w:iCs/>
          <w:color w:val="000000"/>
          <w:sz w:val="28"/>
          <w:szCs w:val="28"/>
        </w:rPr>
        <w:t>м</w:t>
      </w:r>
      <w:r w:rsidR="00DF4EE9" w:rsidRPr="00873234">
        <w:rPr>
          <w:rFonts w:ascii="Times New Roman" w:hAnsi="Times New Roman" w:cs="Times New Roman"/>
          <w:i/>
          <w:iCs/>
          <w:color w:val="000000"/>
          <w:sz w:val="28"/>
          <w:szCs w:val="28"/>
        </w:rPr>
        <w:t>;</w:t>
      </w:r>
    </w:p>
    <w:p w:rsidR="00DF4EE9" w:rsidRDefault="00DF4EE9" w:rsidP="00DF4EE9">
      <w:pPr>
        <w:autoSpaceDE w:val="0"/>
        <w:autoSpaceDN w:val="0"/>
        <w:adjustRightInd w:val="0"/>
        <w:spacing w:after="0" w:line="240" w:lineRule="auto"/>
        <w:ind w:left="7080" w:firstLine="708"/>
        <w:jc w:val="both"/>
        <w:rPr>
          <w:rFonts w:ascii="Times New Roman" w:hAnsi="Times New Roman" w:cs="Times New Roman"/>
          <w:color w:val="000000"/>
          <w:sz w:val="28"/>
          <w:szCs w:val="28"/>
        </w:rPr>
      </w:pPr>
    </w:p>
    <w:p w:rsidR="00DF4EE9" w:rsidRPr="009F1176" w:rsidRDefault="00DF4EE9" w:rsidP="00DF4EE9">
      <w:pPr>
        <w:tabs>
          <w:tab w:val="left" w:pos="993"/>
        </w:tabs>
        <w:spacing w:after="0" w:line="276" w:lineRule="auto"/>
        <w:ind w:firstLine="709"/>
        <w:jc w:val="both"/>
        <w:rPr>
          <w:rFonts w:ascii="Times New Roman" w:hAnsi="Times New Roman" w:cs="Times New Roman"/>
          <w:b/>
          <w:sz w:val="28"/>
          <w:szCs w:val="28"/>
        </w:rPr>
      </w:pPr>
      <w:r>
        <w:rPr>
          <w:rFonts w:ascii="Times New Roman" w:hAnsi="Times New Roman" w:cs="Times New Roman"/>
          <w:b/>
          <w:sz w:val="28"/>
          <w:szCs w:val="28"/>
        </w:rPr>
        <w:t>З</w:t>
      </w:r>
      <w:r w:rsidRPr="009F1176">
        <w:rPr>
          <w:rFonts w:ascii="Times New Roman" w:hAnsi="Times New Roman" w:cs="Times New Roman"/>
          <w:b/>
          <w:sz w:val="28"/>
          <w:szCs w:val="28"/>
        </w:rPr>
        <w:t xml:space="preserve">адача 4. </w:t>
      </w:r>
      <w:r>
        <w:rPr>
          <w:rFonts w:ascii="Times New Roman" w:hAnsi="Times New Roman" w:cs="Times New Roman"/>
          <w:b/>
          <w:sz w:val="28"/>
          <w:szCs w:val="28"/>
        </w:rPr>
        <w:t>Формирование</w:t>
      </w:r>
      <w:r w:rsidRPr="009F1176">
        <w:rPr>
          <w:rFonts w:ascii="Times New Roman" w:hAnsi="Times New Roman" w:cs="Times New Roman"/>
          <w:b/>
          <w:sz w:val="28"/>
          <w:szCs w:val="28"/>
        </w:rPr>
        <w:t xml:space="preserve"> благоприятного инвестиционного климата</w:t>
      </w:r>
      <w:r>
        <w:rPr>
          <w:rFonts w:ascii="Times New Roman" w:hAnsi="Times New Roman" w:cs="Times New Roman"/>
          <w:b/>
          <w:sz w:val="28"/>
          <w:szCs w:val="28"/>
        </w:rPr>
        <w:t xml:space="preserve"> и создание условий для развития конкуренции.</w:t>
      </w:r>
    </w:p>
    <w:p w:rsidR="00DF4EE9" w:rsidRPr="00742D2C" w:rsidRDefault="00DF4EE9" w:rsidP="00DF4EE9">
      <w:pPr>
        <w:spacing w:after="0" w:line="276" w:lineRule="auto"/>
        <w:ind w:firstLine="720"/>
        <w:jc w:val="both"/>
        <w:rPr>
          <w:rFonts w:ascii="Times New Roman" w:hAnsi="Times New Roman" w:cs="Times New Roman"/>
          <w:sz w:val="28"/>
          <w:szCs w:val="28"/>
        </w:rPr>
      </w:pPr>
      <w:r w:rsidRPr="00742D2C">
        <w:rPr>
          <w:rFonts w:ascii="Times New Roman" w:hAnsi="Times New Roman" w:cs="Times New Roman"/>
          <w:sz w:val="28"/>
          <w:szCs w:val="28"/>
        </w:rPr>
        <w:t xml:space="preserve">Ориентир – </w:t>
      </w:r>
      <w:r w:rsidR="00FD2B99">
        <w:rPr>
          <w:rFonts w:ascii="Times New Roman" w:hAnsi="Times New Roman" w:cs="Times New Roman"/>
          <w:sz w:val="28"/>
          <w:szCs w:val="28"/>
        </w:rPr>
        <w:t>Крыловский</w:t>
      </w:r>
      <w:r w:rsidRPr="00742D2C">
        <w:rPr>
          <w:rFonts w:ascii="Times New Roman" w:hAnsi="Times New Roman" w:cs="Times New Roman"/>
          <w:sz w:val="28"/>
          <w:szCs w:val="28"/>
        </w:rPr>
        <w:t xml:space="preserve"> район – территория </w:t>
      </w:r>
      <w:r w:rsidR="00FD2B99" w:rsidRPr="00FD2B99">
        <w:rPr>
          <w:rFonts w:ascii="Times New Roman" w:hAnsi="Times New Roman" w:cs="Times New Roman"/>
          <w:sz w:val="28"/>
          <w:szCs w:val="28"/>
        </w:rPr>
        <w:t xml:space="preserve">с развитой конкурентной средой </w:t>
      </w:r>
      <w:r w:rsidR="00FD2B99">
        <w:rPr>
          <w:rFonts w:ascii="Times New Roman" w:hAnsi="Times New Roman" w:cs="Times New Roman"/>
          <w:sz w:val="28"/>
          <w:szCs w:val="28"/>
        </w:rPr>
        <w:t xml:space="preserve"> и</w:t>
      </w:r>
      <w:r w:rsidRPr="00742D2C">
        <w:rPr>
          <w:rFonts w:ascii="Times New Roman" w:hAnsi="Times New Roman" w:cs="Times New Roman"/>
          <w:sz w:val="28"/>
          <w:szCs w:val="28"/>
        </w:rPr>
        <w:t xml:space="preserve"> благоп</w:t>
      </w:r>
      <w:r>
        <w:rPr>
          <w:rFonts w:ascii="Times New Roman" w:hAnsi="Times New Roman" w:cs="Times New Roman"/>
          <w:sz w:val="28"/>
          <w:szCs w:val="28"/>
        </w:rPr>
        <w:t>р</w:t>
      </w:r>
      <w:r w:rsidRPr="00742D2C">
        <w:rPr>
          <w:rFonts w:ascii="Times New Roman" w:hAnsi="Times New Roman" w:cs="Times New Roman"/>
          <w:sz w:val="28"/>
          <w:szCs w:val="28"/>
        </w:rPr>
        <w:t>ият</w:t>
      </w:r>
      <w:r>
        <w:rPr>
          <w:rFonts w:ascii="Times New Roman" w:hAnsi="Times New Roman" w:cs="Times New Roman"/>
          <w:sz w:val="28"/>
          <w:szCs w:val="28"/>
        </w:rPr>
        <w:t>ным инвестиционным климатом.</w:t>
      </w:r>
    </w:p>
    <w:p w:rsidR="00DF4EE9" w:rsidRDefault="00DF4EE9" w:rsidP="00DF4EE9">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И</w:t>
      </w:r>
      <w:r w:rsidRPr="00742D2C">
        <w:rPr>
          <w:rFonts w:ascii="Times New Roman" w:hAnsi="Times New Roman" w:cs="Times New Roman"/>
          <w:sz w:val="28"/>
          <w:szCs w:val="28"/>
        </w:rPr>
        <w:t>нвестиционн</w:t>
      </w:r>
      <w:r>
        <w:rPr>
          <w:rFonts w:ascii="Times New Roman" w:hAnsi="Times New Roman" w:cs="Times New Roman"/>
          <w:sz w:val="28"/>
          <w:szCs w:val="28"/>
        </w:rPr>
        <w:t>ая деятельность муниципалитета должна быть направлена</w:t>
      </w:r>
      <w:r w:rsidR="00D3098E">
        <w:rPr>
          <w:rFonts w:ascii="Times New Roman" w:hAnsi="Times New Roman" w:cs="Times New Roman"/>
          <w:sz w:val="28"/>
          <w:szCs w:val="28"/>
        </w:rPr>
        <w:t xml:space="preserve"> </w:t>
      </w:r>
      <w:r>
        <w:rPr>
          <w:rFonts w:ascii="Times New Roman" w:hAnsi="Times New Roman" w:cs="Times New Roman"/>
          <w:sz w:val="28"/>
          <w:szCs w:val="28"/>
        </w:rPr>
        <w:t>на</w:t>
      </w:r>
      <w:r w:rsidRPr="00742D2C">
        <w:rPr>
          <w:rFonts w:ascii="Times New Roman" w:hAnsi="Times New Roman" w:cs="Times New Roman"/>
          <w:sz w:val="28"/>
          <w:szCs w:val="28"/>
        </w:rPr>
        <w:t xml:space="preserve"> технологическое обновление производственных мощностей, внедрение энергосберегающих и ресурсосберегающих технологий, увеличение объёма инвестиций</w:t>
      </w:r>
      <w:r>
        <w:rPr>
          <w:rFonts w:ascii="Times New Roman" w:hAnsi="Times New Roman" w:cs="Times New Roman"/>
          <w:sz w:val="28"/>
          <w:szCs w:val="28"/>
        </w:rPr>
        <w:t xml:space="preserve">. Кроме того, работа по привлечению инвестиций в район должна обеспечить </w:t>
      </w:r>
      <w:r w:rsidRPr="00742D2C">
        <w:rPr>
          <w:rFonts w:ascii="Times New Roman" w:hAnsi="Times New Roman" w:cs="Times New Roman"/>
          <w:sz w:val="28"/>
          <w:szCs w:val="28"/>
        </w:rPr>
        <w:t>диверсификация экономики.</w:t>
      </w:r>
    </w:p>
    <w:p w:rsidR="00DF4EE9" w:rsidRDefault="00DF4EE9" w:rsidP="00DF4EE9">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Задачи в этом направлении следующие</w:t>
      </w:r>
      <w:r w:rsidRPr="00AD5227">
        <w:rPr>
          <w:rFonts w:ascii="Times New Roman" w:hAnsi="Times New Roman" w:cs="Times New Roman"/>
          <w:sz w:val="28"/>
          <w:szCs w:val="28"/>
        </w:rPr>
        <w:t>:</w:t>
      </w:r>
    </w:p>
    <w:p w:rsidR="00DF4EE9" w:rsidRPr="00066A97" w:rsidRDefault="00DF4EE9" w:rsidP="00DF4EE9">
      <w:pPr>
        <w:pStyle w:val="Default"/>
        <w:spacing w:line="276" w:lineRule="auto"/>
        <w:ind w:firstLine="720"/>
        <w:jc w:val="both"/>
        <w:rPr>
          <w:sz w:val="28"/>
          <w:szCs w:val="28"/>
        </w:rPr>
      </w:pPr>
      <w:r w:rsidRPr="00066A97">
        <w:rPr>
          <w:sz w:val="28"/>
          <w:szCs w:val="28"/>
        </w:rPr>
        <w:t>- обеспечение регулярной диагностики инвестиционного развития и потенциала:</w:t>
      </w:r>
    </w:p>
    <w:p w:rsidR="00DF4EE9" w:rsidRDefault="00DF4EE9" w:rsidP="00DF4EE9">
      <w:pPr>
        <w:pStyle w:val="Default"/>
        <w:spacing w:line="276" w:lineRule="auto"/>
        <w:ind w:firstLine="720"/>
        <w:jc w:val="both"/>
        <w:rPr>
          <w:sz w:val="28"/>
          <w:szCs w:val="28"/>
        </w:rPr>
      </w:pPr>
      <w:r w:rsidRPr="00066A97">
        <w:rPr>
          <w:sz w:val="28"/>
          <w:szCs w:val="28"/>
        </w:rPr>
        <w:t xml:space="preserve">-  развитие институтов стимулирования повышения инвестиционной привлекательности </w:t>
      </w:r>
      <w:r w:rsidR="00141C44">
        <w:rPr>
          <w:sz w:val="28"/>
          <w:szCs w:val="28"/>
        </w:rPr>
        <w:t>Крыловского</w:t>
      </w:r>
      <w:r w:rsidRPr="00066A97">
        <w:rPr>
          <w:sz w:val="28"/>
          <w:szCs w:val="28"/>
        </w:rPr>
        <w:t xml:space="preserve"> район</w:t>
      </w:r>
      <w:r>
        <w:rPr>
          <w:sz w:val="28"/>
          <w:szCs w:val="28"/>
        </w:rPr>
        <w:t>а</w:t>
      </w:r>
      <w:r w:rsidRPr="00066A97">
        <w:rPr>
          <w:sz w:val="28"/>
          <w:szCs w:val="28"/>
        </w:rPr>
        <w:t xml:space="preserve">; </w:t>
      </w:r>
    </w:p>
    <w:p w:rsidR="00DF4EE9" w:rsidRDefault="00DF4EE9" w:rsidP="00DF4EE9">
      <w:pPr>
        <w:pStyle w:val="Default"/>
        <w:spacing w:line="276" w:lineRule="auto"/>
        <w:ind w:firstLine="720"/>
        <w:jc w:val="both"/>
        <w:rPr>
          <w:sz w:val="28"/>
          <w:szCs w:val="28"/>
        </w:rPr>
      </w:pPr>
      <w:r w:rsidRPr="000F1CCD">
        <w:rPr>
          <w:sz w:val="28"/>
          <w:szCs w:val="28"/>
        </w:rPr>
        <w:t xml:space="preserve">- </w:t>
      </w:r>
      <w:r w:rsidRPr="00066A97">
        <w:rPr>
          <w:sz w:val="28"/>
          <w:szCs w:val="28"/>
        </w:rPr>
        <w:t xml:space="preserve">сопровождение инвестиционного продвижения муниципалитета в целом и портфеля приоритетных проектов; </w:t>
      </w:r>
    </w:p>
    <w:p w:rsidR="00DF4EE9" w:rsidRPr="000F1CCD" w:rsidRDefault="00DF4EE9" w:rsidP="00DF4EE9">
      <w:pPr>
        <w:pStyle w:val="Default"/>
        <w:spacing w:line="276" w:lineRule="auto"/>
        <w:ind w:firstLine="720"/>
        <w:jc w:val="both"/>
        <w:rPr>
          <w:sz w:val="28"/>
          <w:szCs w:val="28"/>
        </w:rPr>
      </w:pPr>
      <w:r w:rsidRPr="001D722B">
        <w:rPr>
          <w:sz w:val="28"/>
          <w:szCs w:val="28"/>
        </w:rPr>
        <w:t xml:space="preserve">- </w:t>
      </w:r>
      <w:r w:rsidRPr="00066A97">
        <w:rPr>
          <w:sz w:val="28"/>
          <w:szCs w:val="28"/>
        </w:rPr>
        <w:t>сопровождение привлечения инвестиций</w:t>
      </w:r>
      <w:r w:rsidRPr="000F1CCD">
        <w:rPr>
          <w:sz w:val="28"/>
          <w:szCs w:val="28"/>
        </w:rPr>
        <w:t>;</w:t>
      </w:r>
    </w:p>
    <w:p w:rsidR="00DF4EE9" w:rsidRPr="00066A97" w:rsidRDefault="00DF4EE9" w:rsidP="00DF4EE9">
      <w:pPr>
        <w:pStyle w:val="Default"/>
        <w:spacing w:line="276" w:lineRule="auto"/>
        <w:ind w:firstLine="720"/>
        <w:jc w:val="both"/>
        <w:rPr>
          <w:sz w:val="28"/>
          <w:szCs w:val="28"/>
        </w:rPr>
      </w:pPr>
      <w:r>
        <w:rPr>
          <w:sz w:val="28"/>
          <w:szCs w:val="28"/>
        </w:rPr>
        <w:t>-</w:t>
      </w:r>
      <w:r w:rsidRPr="00066A97">
        <w:rPr>
          <w:sz w:val="28"/>
          <w:szCs w:val="28"/>
        </w:rPr>
        <w:t xml:space="preserve"> устранение административных барьеров в инвестиционной сфере,</w:t>
      </w:r>
    </w:p>
    <w:p w:rsidR="00DF4EE9" w:rsidRDefault="00DF4EE9" w:rsidP="00DF4EE9">
      <w:pPr>
        <w:pStyle w:val="Default"/>
        <w:spacing w:line="276" w:lineRule="auto"/>
        <w:ind w:firstLine="720"/>
        <w:jc w:val="both"/>
        <w:rPr>
          <w:sz w:val="28"/>
          <w:szCs w:val="28"/>
        </w:rPr>
      </w:pPr>
      <w:r w:rsidRPr="00066A97">
        <w:rPr>
          <w:sz w:val="28"/>
          <w:szCs w:val="28"/>
        </w:rPr>
        <w:t>-  развитие инвестиционной грамотности бизнеса и населения</w:t>
      </w:r>
      <w:r w:rsidRPr="000F1CCD">
        <w:rPr>
          <w:sz w:val="28"/>
          <w:szCs w:val="28"/>
        </w:rPr>
        <w:t>;</w:t>
      </w:r>
    </w:p>
    <w:p w:rsidR="00DF4EE9" w:rsidRPr="00AD5227" w:rsidRDefault="00DF4EE9" w:rsidP="00DF4EE9">
      <w:pPr>
        <w:pStyle w:val="-0"/>
        <w:ind w:left="709" w:firstLine="0"/>
        <w:rPr>
          <w:sz w:val="28"/>
          <w:szCs w:val="28"/>
        </w:rPr>
      </w:pPr>
      <w:r w:rsidRPr="000F1CCD">
        <w:rPr>
          <w:sz w:val="28"/>
          <w:szCs w:val="28"/>
        </w:rPr>
        <w:t xml:space="preserve">- </w:t>
      </w:r>
      <w:r w:rsidRPr="00AB5622">
        <w:rPr>
          <w:sz w:val="28"/>
          <w:szCs w:val="28"/>
        </w:rPr>
        <w:t>содействие формированию брендов местных товаропроизводителей</w:t>
      </w:r>
      <w:r w:rsidR="00141C44">
        <w:rPr>
          <w:sz w:val="28"/>
          <w:szCs w:val="28"/>
        </w:rPr>
        <w:t>.</w:t>
      </w:r>
    </w:p>
    <w:p w:rsidR="00DF4EE9" w:rsidRDefault="00DF4EE9" w:rsidP="00DF4EE9">
      <w:pPr>
        <w:spacing w:after="0" w:line="276" w:lineRule="auto"/>
        <w:ind w:firstLine="720"/>
        <w:jc w:val="both"/>
        <w:rPr>
          <w:rFonts w:ascii="Times New Roman" w:hAnsi="Times New Roman" w:cs="Times New Roman"/>
          <w:sz w:val="28"/>
          <w:szCs w:val="28"/>
        </w:rPr>
      </w:pPr>
      <w:r w:rsidRPr="00D532F5">
        <w:rPr>
          <w:rFonts w:ascii="Times New Roman" w:hAnsi="Times New Roman" w:cs="Times New Roman"/>
          <w:sz w:val="28"/>
          <w:szCs w:val="28"/>
        </w:rPr>
        <w:t xml:space="preserve">Особое значение будет иметь разработка системы мер, направленных на уменьшение количества согласований (разрешений) в сфере строительства и сокращение сроков формирования и предоставления земельных участков, предназначенных для </w:t>
      </w:r>
      <w:r>
        <w:rPr>
          <w:rFonts w:ascii="Times New Roman" w:hAnsi="Times New Roman" w:cs="Times New Roman"/>
          <w:sz w:val="28"/>
          <w:szCs w:val="28"/>
        </w:rPr>
        <w:t>инвесторов, получения</w:t>
      </w:r>
      <w:r w:rsidR="00D3098E">
        <w:rPr>
          <w:rFonts w:ascii="Times New Roman" w:hAnsi="Times New Roman" w:cs="Times New Roman"/>
          <w:sz w:val="28"/>
          <w:szCs w:val="28"/>
        </w:rPr>
        <w:t xml:space="preserve"> </w:t>
      </w:r>
      <w:r>
        <w:rPr>
          <w:rFonts w:ascii="Times New Roman" w:hAnsi="Times New Roman" w:cs="Times New Roman"/>
          <w:sz w:val="28"/>
          <w:szCs w:val="28"/>
        </w:rPr>
        <w:t>технических условий на присоединение к инженерным сетям.</w:t>
      </w:r>
    </w:p>
    <w:p w:rsidR="00DF4EE9" w:rsidRPr="0096600E" w:rsidRDefault="00DF4EE9" w:rsidP="00DF4EE9">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Как отмечалось ранее в настоящей Стратегии, серьезным тупиковым моментом для </w:t>
      </w:r>
      <w:r w:rsidRPr="0096600E">
        <w:rPr>
          <w:rFonts w:ascii="Times New Roman" w:hAnsi="Times New Roman" w:cs="Times New Roman"/>
          <w:sz w:val="28"/>
          <w:szCs w:val="28"/>
        </w:rPr>
        <w:t xml:space="preserve">улучшения инвестиционного климата района является дефицит энергоресурсов. </w:t>
      </w:r>
      <w:r w:rsidRPr="0096600E">
        <w:rPr>
          <w:rFonts w:ascii="Times New Roman" w:hAnsi="Times New Roman" w:cs="Times New Roman"/>
          <w:color w:val="000000" w:themeColor="text1"/>
          <w:sz w:val="28"/>
          <w:szCs w:val="28"/>
        </w:rPr>
        <w:t>Следовательно, крайне необходимо проведение мероприятий по снятию имеющихся ограничений в инженерно-коммунальной инфраструктуре</w:t>
      </w:r>
      <w:r>
        <w:rPr>
          <w:rFonts w:ascii="Times New Roman" w:hAnsi="Times New Roman" w:cs="Times New Roman"/>
          <w:color w:val="000000" w:themeColor="text1"/>
          <w:sz w:val="28"/>
          <w:szCs w:val="28"/>
        </w:rPr>
        <w:t xml:space="preserve">. Без решения этой проблемы перспективы создания благоприятного инвестиционного климата в </w:t>
      </w:r>
      <w:r w:rsidR="000236D7">
        <w:rPr>
          <w:rFonts w:ascii="Times New Roman" w:hAnsi="Times New Roman" w:cs="Times New Roman"/>
          <w:color w:val="000000" w:themeColor="text1"/>
          <w:sz w:val="28"/>
          <w:szCs w:val="28"/>
        </w:rPr>
        <w:t>Крыловском</w:t>
      </w:r>
      <w:r>
        <w:rPr>
          <w:rFonts w:ascii="Times New Roman" w:hAnsi="Times New Roman" w:cs="Times New Roman"/>
          <w:color w:val="000000" w:themeColor="text1"/>
          <w:sz w:val="28"/>
          <w:szCs w:val="28"/>
        </w:rPr>
        <w:t xml:space="preserve"> районе сводятся практически к нулю.</w:t>
      </w:r>
    </w:p>
    <w:p w:rsidR="00DF4EE9" w:rsidRDefault="00DF4EE9" w:rsidP="00DF4EE9">
      <w:pPr>
        <w:pStyle w:val="35"/>
        <w:tabs>
          <w:tab w:val="left" w:pos="709"/>
        </w:tabs>
        <w:spacing w:line="276" w:lineRule="auto"/>
        <w:ind w:left="0" w:firstLine="720"/>
        <w:jc w:val="both"/>
        <w:rPr>
          <w:sz w:val="28"/>
          <w:szCs w:val="28"/>
        </w:rPr>
      </w:pPr>
      <w:r>
        <w:rPr>
          <w:sz w:val="28"/>
          <w:szCs w:val="28"/>
        </w:rPr>
        <w:t>Поэтому, крайне важно выстроить эффективное взаимодействие муниципалитета с ресурсоснабжающими организациями естественных монополий по реализации ими инвестиционных программ по р</w:t>
      </w:r>
      <w:r w:rsidRPr="00893546">
        <w:rPr>
          <w:sz w:val="28"/>
          <w:szCs w:val="28"/>
        </w:rPr>
        <w:t>азвити</w:t>
      </w:r>
      <w:r>
        <w:rPr>
          <w:sz w:val="28"/>
          <w:szCs w:val="28"/>
        </w:rPr>
        <w:t>ю</w:t>
      </w:r>
      <w:r w:rsidRPr="00893546">
        <w:rPr>
          <w:sz w:val="28"/>
          <w:szCs w:val="28"/>
        </w:rPr>
        <w:t xml:space="preserve"> инфраструктуры, в том числе модернизаци</w:t>
      </w:r>
      <w:r>
        <w:rPr>
          <w:sz w:val="28"/>
          <w:szCs w:val="28"/>
        </w:rPr>
        <w:t>и</w:t>
      </w:r>
      <w:r w:rsidRPr="00893546">
        <w:rPr>
          <w:sz w:val="28"/>
          <w:szCs w:val="28"/>
        </w:rPr>
        <w:t xml:space="preserve"> коммунальных сетей и подведение их к вновь сформированным инвестиционным площадкам.</w:t>
      </w:r>
    </w:p>
    <w:p w:rsidR="00DF4EE9" w:rsidRPr="00473DC3" w:rsidRDefault="00DF4EE9" w:rsidP="00DF4EE9">
      <w:pPr>
        <w:autoSpaceDE w:val="0"/>
        <w:autoSpaceDN w:val="0"/>
        <w:adjustRightInd w:val="0"/>
        <w:spacing w:after="0" w:line="276"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Ликвидация дефицита энергомощностей возможна через р</w:t>
      </w:r>
      <w:r w:rsidRPr="00C96198">
        <w:rPr>
          <w:rFonts w:ascii="Times New Roman" w:hAnsi="Times New Roman" w:cs="Times New Roman"/>
          <w:color w:val="000000"/>
          <w:sz w:val="28"/>
          <w:szCs w:val="28"/>
        </w:rPr>
        <w:t>азвитие системы электроснабжения: строительство и реконструкция подстанций, реконструкция и строительство сетей, резервирование распределительных сетей.</w:t>
      </w:r>
    </w:p>
    <w:p w:rsidR="00DF4EE9" w:rsidRPr="00930D04" w:rsidRDefault="00DF4EE9" w:rsidP="00DF4EE9">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Особую роль будет иметь р</w:t>
      </w:r>
      <w:r w:rsidRPr="00930D04">
        <w:rPr>
          <w:rFonts w:ascii="Times New Roman" w:hAnsi="Times New Roman" w:cs="Times New Roman"/>
          <w:sz w:val="28"/>
          <w:szCs w:val="28"/>
        </w:rPr>
        <w:t xml:space="preserve">асширение практики использования механизмов </w:t>
      </w:r>
      <w:r>
        <w:rPr>
          <w:rFonts w:ascii="Times New Roman" w:hAnsi="Times New Roman" w:cs="Times New Roman"/>
          <w:sz w:val="28"/>
          <w:szCs w:val="28"/>
        </w:rPr>
        <w:t>муниципаль</w:t>
      </w:r>
      <w:r w:rsidRPr="00930D04">
        <w:rPr>
          <w:rFonts w:ascii="Times New Roman" w:hAnsi="Times New Roman" w:cs="Times New Roman"/>
          <w:sz w:val="28"/>
          <w:szCs w:val="28"/>
        </w:rPr>
        <w:t>но-частного партнерства</w:t>
      </w:r>
      <w:r>
        <w:rPr>
          <w:rFonts w:ascii="Times New Roman" w:hAnsi="Times New Roman" w:cs="Times New Roman"/>
          <w:sz w:val="28"/>
          <w:szCs w:val="28"/>
        </w:rPr>
        <w:t>, концессионных соглашений</w:t>
      </w:r>
      <w:r w:rsidRPr="00930D04">
        <w:rPr>
          <w:rFonts w:ascii="Times New Roman" w:hAnsi="Times New Roman" w:cs="Times New Roman"/>
          <w:sz w:val="28"/>
          <w:szCs w:val="28"/>
        </w:rPr>
        <w:t xml:space="preserve"> и иных форм оказания инвесторам финансовой поддержки</w:t>
      </w:r>
      <w:r>
        <w:rPr>
          <w:rFonts w:ascii="Times New Roman" w:hAnsi="Times New Roman" w:cs="Times New Roman"/>
          <w:sz w:val="28"/>
          <w:szCs w:val="28"/>
        </w:rPr>
        <w:t xml:space="preserve">.  </w:t>
      </w:r>
    </w:p>
    <w:p w:rsidR="00DF4EE9" w:rsidRPr="009528C4" w:rsidRDefault="00DF4EE9" w:rsidP="00DF4EE9">
      <w:pPr>
        <w:spacing w:after="0" w:line="276" w:lineRule="auto"/>
        <w:ind w:firstLine="720"/>
        <w:jc w:val="both"/>
        <w:rPr>
          <w:rFonts w:ascii="Times New Roman" w:eastAsia="Calibri" w:hAnsi="Times New Roman" w:cs="Times New Roman"/>
          <w:sz w:val="28"/>
          <w:szCs w:val="28"/>
        </w:rPr>
      </w:pPr>
      <w:r>
        <w:rPr>
          <w:rFonts w:ascii="Times New Roman" w:hAnsi="Times New Roman" w:cs="Times New Roman"/>
          <w:sz w:val="28"/>
          <w:szCs w:val="28"/>
        </w:rPr>
        <w:t>Важнейшим</w:t>
      </w:r>
      <w:r w:rsidRPr="009528C4">
        <w:rPr>
          <w:rFonts w:ascii="Times New Roman" w:hAnsi="Times New Roman" w:cs="Times New Roman"/>
          <w:sz w:val="28"/>
          <w:szCs w:val="28"/>
        </w:rPr>
        <w:t xml:space="preserve"> фактором инвестиционной привлекательности является содействие установлению и развитию кооперационных связей между производителями и поставщиками товаров, работ, услуг, в том числе хозяйствующих субъектов </w:t>
      </w:r>
      <w:r w:rsidR="000236D7">
        <w:rPr>
          <w:rFonts w:ascii="Times New Roman" w:hAnsi="Times New Roman" w:cs="Times New Roman"/>
          <w:sz w:val="28"/>
          <w:szCs w:val="28"/>
        </w:rPr>
        <w:t>Северной</w:t>
      </w:r>
      <w:r w:rsidRPr="009528C4">
        <w:rPr>
          <w:rFonts w:ascii="Times New Roman" w:hAnsi="Times New Roman" w:cs="Times New Roman"/>
          <w:sz w:val="28"/>
          <w:szCs w:val="28"/>
        </w:rPr>
        <w:t xml:space="preserve"> экономической зоны, путем содействия в налаживании контактов производителей с поставщиками, участия в выставочно-ярмарочной деятельности. </w:t>
      </w:r>
    </w:p>
    <w:p w:rsidR="00DF4EE9" w:rsidRPr="00613B8E" w:rsidRDefault="00DF4EE9" w:rsidP="00DF4EE9">
      <w:pPr>
        <w:spacing w:after="0" w:line="276"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Необходимо продолжить работу по у</w:t>
      </w:r>
      <w:r w:rsidRPr="00613B8E">
        <w:rPr>
          <w:rFonts w:ascii="Times New Roman" w:eastAsia="Calibri" w:hAnsi="Times New Roman" w:cs="Times New Roman"/>
          <w:sz w:val="28"/>
          <w:szCs w:val="28"/>
        </w:rPr>
        <w:t>становлени</w:t>
      </w:r>
      <w:r>
        <w:rPr>
          <w:rFonts w:ascii="Times New Roman" w:eastAsia="Calibri" w:hAnsi="Times New Roman" w:cs="Times New Roman"/>
          <w:sz w:val="28"/>
          <w:szCs w:val="28"/>
        </w:rPr>
        <w:t>ю</w:t>
      </w:r>
      <w:r w:rsidRPr="00613B8E">
        <w:rPr>
          <w:rFonts w:ascii="Times New Roman" w:eastAsia="Calibri" w:hAnsi="Times New Roman" w:cs="Times New Roman"/>
          <w:sz w:val="28"/>
          <w:szCs w:val="28"/>
        </w:rPr>
        <w:t xml:space="preserve"> системного и единообразного подхода к осуществлению взаимодействия органов исполнительной власти Краснодарского края и органов местного самоуправления для содействия развитию конкуренции между хозяйствующими субъектами в отраслях экономики района. </w:t>
      </w:r>
    </w:p>
    <w:p w:rsidR="00DF4EE9" w:rsidRDefault="00DF4EE9" w:rsidP="00DF4EE9">
      <w:pPr>
        <w:pStyle w:val="35"/>
        <w:tabs>
          <w:tab w:val="left" w:pos="142"/>
        </w:tabs>
        <w:spacing w:line="276" w:lineRule="auto"/>
        <w:ind w:left="0" w:firstLine="720"/>
        <w:jc w:val="both"/>
        <w:rPr>
          <w:sz w:val="28"/>
          <w:szCs w:val="28"/>
        </w:rPr>
      </w:pPr>
      <w:r w:rsidRPr="007A057F">
        <w:rPr>
          <w:sz w:val="28"/>
          <w:szCs w:val="28"/>
        </w:rPr>
        <w:t>В рамках определения приоритетных направлений по формированию благоприятной конкурентной среды в районе, выстраиванию работы в отношении внедрения Стандарта развития конкуренции, действия муниципалитета будут направлены на:</w:t>
      </w:r>
    </w:p>
    <w:p w:rsidR="00DF4EE9" w:rsidRPr="007A057F" w:rsidRDefault="00DF4EE9" w:rsidP="00DF4EE9">
      <w:pPr>
        <w:pStyle w:val="35"/>
        <w:tabs>
          <w:tab w:val="left" w:pos="142"/>
        </w:tabs>
        <w:spacing w:line="276" w:lineRule="auto"/>
        <w:ind w:left="0" w:firstLine="720"/>
        <w:jc w:val="both"/>
        <w:rPr>
          <w:sz w:val="28"/>
          <w:szCs w:val="28"/>
        </w:rPr>
      </w:pPr>
      <w:r>
        <w:rPr>
          <w:sz w:val="28"/>
          <w:szCs w:val="28"/>
        </w:rPr>
        <w:t xml:space="preserve">- </w:t>
      </w:r>
      <w:r w:rsidRPr="007A057F">
        <w:rPr>
          <w:sz w:val="28"/>
          <w:szCs w:val="28"/>
        </w:rPr>
        <w:t>снижение доли муниципального сектора в экономике;</w:t>
      </w:r>
    </w:p>
    <w:p w:rsidR="00DF4EE9" w:rsidRPr="007A057F" w:rsidRDefault="00DF4EE9" w:rsidP="00DF4EE9">
      <w:pPr>
        <w:pStyle w:val="35"/>
        <w:tabs>
          <w:tab w:val="left" w:pos="142"/>
        </w:tabs>
        <w:spacing w:line="276" w:lineRule="auto"/>
        <w:ind w:left="0" w:firstLine="720"/>
        <w:jc w:val="both"/>
        <w:rPr>
          <w:sz w:val="28"/>
          <w:szCs w:val="28"/>
        </w:rPr>
      </w:pPr>
      <w:r>
        <w:rPr>
          <w:sz w:val="28"/>
          <w:szCs w:val="28"/>
        </w:rPr>
        <w:t xml:space="preserve">- </w:t>
      </w:r>
      <w:r w:rsidRPr="007A057F">
        <w:rPr>
          <w:sz w:val="28"/>
          <w:szCs w:val="28"/>
        </w:rPr>
        <w:t xml:space="preserve">создание условий для развития конкуренции на территории муниципального образования </w:t>
      </w:r>
      <w:r w:rsidR="000236D7">
        <w:rPr>
          <w:sz w:val="28"/>
          <w:szCs w:val="28"/>
        </w:rPr>
        <w:t>Крыловский</w:t>
      </w:r>
      <w:r w:rsidRPr="007A057F">
        <w:rPr>
          <w:sz w:val="28"/>
          <w:szCs w:val="28"/>
        </w:rPr>
        <w:t xml:space="preserve"> район;</w:t>
      </w:r>
    </w:p>
    <w:p w:rsidR="00DF4EE9" w:rsidRPr="007A057F" w:rsidRDefault="00DF4EE9" w:rsidP="00DF4EE9">
      <w:pPr>
        <w:pStyle w:val="35"/>
        <w:tabs>
          <w:tab w:val="left" w:pos="142"/>
        </w:tabs>
        <w:spacing w:line="276" w:lineRule="auto"/>
        <w:ind w:left="0" w:firstLine="720"/>
        <w:jc w:val="both"/>
        <w:rPr>
          <w:sz w:val="28"/>
          <w:szCs w:val="28"/>
        </w:rPr>
      </w:pPr>
      <w:r>
        <w:rPr>
          <w:sz w:val="28"/>
          <w:szCs w:val="28"/>
        </w:rPr>
        <w:t xml:space="preserve">- </w:t>
      </w:r>
      <w:r w:rsidRPr="007A057F">
        <w:rPr>
          <w:sz w:val="28"/>
          <w:szCs w:val="28"/>
        </w:rPr>
        <w:t>организация системы внутреннего обеспечения  соответствия требованиям антимонопольного законодательства.</w:t>
      </w:r>
      <w:r w:rsidRPr="007A057F">
        <w:rPr>
          <w:sz w:val="28"/>
          <w:szCs w:val="28"/>
        </w:rPr>
        <w:tab/>
      </w:r>
    </w:p>
    <w:p w:rsidR="00DF4EE9" w:rsidRPr="007A057F" w:rsidRDefault="00DF4EE9" w:rsidP="00DF4EE9">
      <w:pPr>
        <w:pStyle w:val="35"/>
        <w:tabs>
          <w:tab w:val="left" w:pos="142"/>
        </w:tabs>
        <w:spacing w:line="276" w:lineRule="auto"/>
        <w:ind w:left="0" w:firstLine="720"/>
        <w:jc w:val="both"/>
        <w:rPr>
          <w:sz w:val="28"/>
          <w:szCs w:val="28"/>
        </w:rPr>
      </w:pPr>
      <w:r>
        <w:rPr>
          <w:sz w:val="28"/>
          <w:szCs w:val="28"/>
        </w:rPr>
        <w:t xml:space="preserve">- </w:t>
      </w:r>
      <w:r w:rsidRPr="007A057F">
        <w:rPr>
          <w:sz w:val="28"/>
          <w:szCs w:val="28"/>
        </w:rPr>
        <w:t>повышение экономической эффективности и конкурентоспособности хозяйствующих субъектов</w:t>
      </w:r>
      <w:r w:rsidR="000236D7">
        <w:rPr>
          <w:sz w:val="28"/>
          <w:szCs w:val="28"/>
        </w:rPr>
        <w:t>.</w:t>
      </w:r>
    </w:p>
    <w:p w:rsidR="00DF4EE9" w:rsidRPr="000F1CCD" w:rsidRDefault="00DF4EE9" w:rsidP="00DF4EE9">
      <w:pPr>
        <w:autoSpaceDE w:val="0"/>
        <w:autoSpaceDN w:val="0"/>
        <w:adjustRightInd w:val="0"/>
        <w:spacing w:after="0" w:line="276"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Стратегические показатели в увязке с задачей </w:t>
      </w:r>
      <w:r w:rsidRPr="005A0165">
        <w:rPr>
          <w:rFonts w:ascii="Times New Roman" w:hAnsi="Times New Roman" w:cs="Times New Roman"/>
          <w:color w:val="000000"/>
          <w:sz w:val="28"/>
          <w:szCs w:val="28"/>
        </w:rPr>
        <w:t>«</w:t>
      </w:r>
      <w:r w:rsidRPr="00A92A5B">
        <w:rPr>
          <w:rFonts w:ascii="Times New Roman" w:hAnsi="Times New Roman" w:cs="Times New Roman"/>
          <w:sz w:val="28"/>
          <w:szCs w:val="28"/>
        </w:rPr>
        <w:t>Формирование благоприятного инвестиционного климата</w:t>
      </w:r>
      <w:r>
        <w:rPr>
          <w:rFonts w:ascii="Times New Roman" w:hAnsi="Times New Roman" w:cs="Times New Roman"/>
          <w:sz w:val="28"/>
          <w:szCs w:val="28"/>
        </w:rPr>
        <w:t xml:space="preserve"> создание условий для развития конкуренции</w:t>
      </w:r>
      <w:r w:rsidRPr="000F1CCD">
        <w:rPr>
          <w:rFonts w:ascii="Times New Roman" w:hAnsi="Times New Roman" w:cs="Times New Roman"/>
          <w:sz w:val="28"/>
          <w:szCs w:val="28"/>
        </w:rPr>
        <w:t>»</w:t>
      </w:r>
      <w:r w:rsidRPr="000F1CCD">
        <w:rPr>
          <w:rFonts w:ascii="Times New Roman" w:hAnsi="Times New Roman" w:cs="Times New Roman"/>
          <w:color w:val="000000"/>
          <w:sz w:val="28"/>
          <w:szCs w:val="28"/>
        </w:rPr>
        <w:t>:</w:t>
      </w:r>
    </w:p>
    <w:p w:rsidR="00DF4EE9" w:rsidRPr="000F1CCD" w:rsidRDefault="00DF4EE9" w:rsidP="00DF4EE9">
      <w:pPr>
        <w:autoSpaceDE w:val="0"/>
        <w:autoSpaceDN w:val="0"/>
        <w:adjustRightInd w:val="0"/>
        <w:spacing w:after="0" w:line="276" w:lineRule="auto"/>
        <w:ind w:firstLine="709"/>
        <w:jc w:val="both"/>
        <w:rPr>
          <w:rFonts w:ascii="Times New Roman" w:hAnsi="Times New Roman" w:cs="Times New Roman"/>
          <w:i/>
          <w:iCs/>
          <w:color w:val="000000"/>
          <w:sz w:val="28"/>
          <w:szCs w:val="28"/>
        </w:rPr>
      </w:pPr>
      <w:r w:rsidRPr="000F1CCD">
        <w:rPr>
          <w:rFonts w:ascii="Times New Roman" w:hAnsi="Times New Roman" w:cs="Times New Roman"/>
          <w:i/>
          <w:iCs/>
          <w:color w:val="000000"/>
          <w:sz w:val="28"/>
          <w:szCs w:val="28"/>
        </w:rPr>
        <w:t>- Объем накопленных инвестиций в основной капитал за счет всех источников финансирования, млн. руб.;</w:t>
      </w:r>
    </w:p>
    <w:p w:rsidR="00DF4EE9" w:rsidRPr="000F1CCD" w:rsidRDefault="00DF4EE9" w:rsidP="00DF4EE9">
      <w:pPr>
        <w:autoSpaceDE w:val="0"/>
        <w:autoSpaceDN w:val="0"/>
        <w:adjustRightInd w:val="0"/>
        <w:spacing w:after="0" w:line="276" w:lineRule="auto"/>
        <w:ind w:firstLine="709"/>
        <w:jc w:val="both"/>
        <w:rPr>
          <w:rFonts w:ascii="Times New Roman" w:hAnsi="Times New Roman" w:cs="Times New Roman"/>
          <w:i/>
          <w:iCs/>
          <w:color w:val="000000"/>
          <w:sz w:val="28"/>
          <w:szCs w:val="28"/>
        </w:rPr>
      </w:pPr>
      <w:r w:rsidRPr="000F1CCD">
        <w:rPr>
          <w:rFonts w:ascii="Times New Roman" w:hAnsi="Times New Roman" w:cs="Times New Roman"/>
          <w:i/>
          <w:iCs/>
          <w:sz w:val="28"/>
          <w:szCs w:val="28"/>
        </w:rPr>
        <w:t>- Темп роста инвестиций в основной капитал, %</w:t>
      </w:r>
    </w:p>
    <w:p w:rsidR="00DF4EE9" w:rsidRDefault="00DF4EE9" w:rsidP="00DF4EE9">
      <w:pPr>
        <w:autoSpaceDE w:val="0"/>
        <w:autoSpaceDN w:val="0"/>
        <w:adjustRightInd w:val="0"/>
        <w:spacing w:after="0" w:line="276" w:lineRule="auto"/>
        <w:jc w:val="both"/>
        <w:rPr>
          <w:rFonts w:ascii="Times New Roman" w:hAnsi="Times New Roman" w:cs="Times New Roman"/>
          <w:color w:val="000000"/>
          <w:sz w:val="28"/>
          <w:szCs w:val="28"/>
        </w:rPr>
      </w:pPr>
    </w:p>
    <w:p w:rsidR="00DF4EE9" w:rsidRPr="009F1176" w:rsidRDefault="00DF4EE9" w:rsidP="00DF4EE9">
      <w:pPr>
        <w:tabs>
          <w:tab w:val="left" w:pos="993"/>
        </w:tabs>
        <w:spacing w:after="0" w:line="276"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Задача </w:t>
      </w:r>
      <w:r w:rsidRPr="009F1176">
        <w:rPr>
          <w:rFonts w:ascii="Times New Roman" w:hAnsi="Times New Roman" w:cs="Times New Roman"/>
          <w:b/>
          <w:sz w:val="28"/>
          <w:szCs w:val="28"/>
        </w:rPr>
        <w:t xml:space="preserve">5. </w:t>
      </w:r>
      <w:r>
        <w:rPr>
          <w:rFonts w:ascii="Times New Roman" w:hAnsi="Times New Roman" w:cs="Times New Roman"/>
          <w:b/>
          <w:sz w:val="28"/>
          <w:szCs w:val="28"/>
        </w:rPr>
        <w:t>Развитие</w:t>
      </w:r>
      <w:r w:rsidRPr="009F1176">
        <w:rPr>
          <w:rFonts w:ascii="Times New Roman" w:hAnsi="Times New Roman" w:cs="Times New Roman"/>
          <w:b/>
          <w:sz w:val="28"/>
          <w:szCs w:val="28"/>
        </w:rPr>
        <w:t xml:space="preserve"> малого и среднего предпринимательства.</w:t>
      </w:r>
    </w:p>
    <w:p w:rsidR="00DF4EE9" w:rsidRDefault="00DF4EE9" w:rsidP="00DF4EE9">
      <w:pPr>
        <w:spacing w:after="0" w:line="276" w:lineRule="auto"/>
        <w:ind w:firstLine="720"/>
        <w:jc w:val="both"/>
        <w:rPr>
          <w:sz w:val="28"/>
          <w:szCs w:val="28"/>
        </w:rPr>
      </w:pPr>
      <w:r w:rsidRPr="00F01DE5">
        <w:rPr>
          <w:rFonts w:ascii="Times New Roman" w:hAnsi="Times New Roman" w:cs="Times New Roman"/>
          <w:sz w:val="28"/>
          <w:szCs w:val="28"/>
        </w:rPr>
        <w:t xml:space="preserve">Ориентир – </w:t>
      </w:r>
      <w:r w:rsidR="006C0E83">
        <w:rPr>
          <w:rFonts w:ascii="Times New Roman" w:hAnsi="Times New Roman" w:cs="Times New Roman"/>
          <w:sz w:val="28"/>
          <w:szCs w:val="28"/>
        </w:rPr>
        <w:t>Крыловкий</w:t>
      </w:r>
      <w:r>
        <w:rPr>
          <w:rFonts w:ascii="Times New Roman" w:hAnsi="Times New Roman" w:cs="Times New Roman"/>
          <w:sz w:val="28"/>
          <w:szCs w:val="28"/>
        </w:rPr>
        <w:t xml:space="preserve"> район – территория</w:t>
      </w:r>
      <w:r w:rsidR="006C0E83">
        <w:rPr>
          <w:rFonts w:ascii="Times New Roman" w:hAnsi="Times New Roman" w:cs="Times New Roman"/>
          <w:sz w:val="28"/>
          <w:szCs w:val="28"/>
        </w:rPr>
        <w:t xml:space="preserve"> экономически активного населения в виде</w:t>
      </w:r>
      <w:r>
        <w:rPr>
          <w:rFonts w:ascii="Times New Roman" w:hAnsi="Times New Roman" w:cs="Times New Roman"/>
          <w:sz w:val="28"/>
          <w:szCs w:val="28"/>
        </w:rPr>
        <w:t xml:space="preserve"> сильного предпринимательства, с растущим количеством субъектов малого и среднего бизнеса, с эффективным муниципальным управлением на основе сбалансированной системы муниципальных, частных и муниципально-частных институтов</w:t>
      </w:r>
      <w:r w:rsidRPr="00F01DE5">
        <w:rPr>
          <w:rFonts w:ascii="Times New Roman" w:hAnsi="Times New Roman" w:cs="Times New Roman"/>
          <w:sz w:val="28"/>
          <w:szCs w:val="28"/>
        </w:rPr>
        <w:t>.</w:t>
      </w:r>
    </w:p>
    <w:p w:rsidR="00DF4EE9" w:rsidRPr="00066A97" w:rsidRDefault="00DF4EE9" w:rsidP="00DF4EE9">
      <w:pPr>
        <w:spacing w:after="0" w:line="276" w:lineRule="auto"/>
        <w:ind w:right="-105" w:firstLine="720"/>
        <w:jc w:val="both"/>
        <w:rPr>
          <w:rFonts w:ascii="Times New Roman" w:hAnsi="Times New Roman" w:cs="Times New Roman"/>
          <w:sz w:val="28"/>
          <w:szCs w:val="28"/>
        </w:rPr>
      </w:pPr>
      <w:r w:rsidRPr="00066A97">
        <w:rPr>
          <w:rFonts w:ascii="Times New Roman" w:hAnsi="Times New Roman" w:cs="Times New Roman"/>
          <w:sz w:val="28"/>
          <w:szCs w:val="28"/>
        </w:rPr>
        <w:t>Социально-экономическое развитие зависит от наличия в обществе стимулов к продуктивной деятельности и людей, готовых взять на себя риски, проявив лидерство и талант. Лидеры бизнеса– главные драйверы социально-экономического развития. Создание благоприятных условий для их самореализации, победа в конкуренции с другими территориями за их привлечение, удержание и развитие – важнейш</w:t>
      </w:r>
      <w:r>
        <w:rPr>
          <w:rFonts w:ascii="Times New Roman" w:hAnsi="Times New Roman" w:cs="Times New Roman"/>
          <w:sz w:val="28"/>
          <w:szCs w:val="28"/>
        </w:rPr>
        <w:t>ая</w:t>
      </w:r>
      <w:r w:rsidR="00D3098E">
        <w:rPr>
          <w:rFonts w:ascii="Times New Roman" w:hAnsi="Times New Roman" w:cs="Times New Roman"/>
          <w:sz w:val="28"/>
          <w:szCs w:val="28"/>
        </w:rPr>
        <w:t xml:space="preserve"> </w:t>
      </w:r>
      <w:r>
        <w:rPr>
          <w:rFonts w:ascii="Times New Roman" w:hAnsi="Times New Roman" w:cs="Times New Roman"/>
          <w:sz w:val="28"/>
          <w:szCs w:val="28"/>
        </w:rPr>
        <w:t>задача</w:t>
      </w:r>
      <w:r w:rsidRPr="00066A97">
        <w:rPr>
          <w:rFonts w:ascii="Times New Roman" w:hAnsi="Times New Roman" w:cs="Times New Roman"/>
          <w:sz w:val="28"/>
          <w:szCs w:val="28"/>
        </w:rPr>
        <w:t>.</w:t>
      </w:r>
    </w:p>
    <w:p w:rsidR="00DF4EE9" w:rsidRPr="00066A97" w:rsidRDefault="006C0E83" w:rsidP="00DF4EE9">
      <w:pPr>
        <w:spacing w:after="0" w:line="276" w:lineRule="auto"/>
        <w:ind w:right="-105" w:firstLine="720"/>
        <w:jc w:val="both"/>
        <w:rPr>
          <w:rFonts w:ascii="Times New Roman" w:hAnsi="Times New Roman" w:cs="Times New Roman"/>
          <w:sz w:val="28"/>
          <w:szCs w:val="28"/>
        </w:rPr>
      </w:pPr>
      <w:r>
        <w:rPr>
          <w:rFonts w:ascii="Times New Roman" w:hAnsi="Times New Roman" w:cs="Times New Roman"/>
          <w:sz w:val="28"/>
          <w:szCs w:val="28"/>
        </w:rPr>
        <w:t>Крыловский</w:t>
      </w:r>
      <w:r w:rsidR="00DF4EE9" w:rsidRPr="00066A97">
        <w:rPr>
          <w:rFonts w:ascii="Times New Roman" w:hAnsi="Times New Roman" w:cs="Times New Roman"/>
          <w:sz w:val="28"/>
          <w:szCs w:val="28"/>
        </w:rPr>
        <w:t xml:space="preserve"> район должен быть открыт для предпринимателей и предприятий из других муниципальных образований и даже из других регионов</w:t>
      </w:r>
      <w:r>
        <w:rPr>
          <w:rFonts w:ascii="Times New Roman" w:hAnsi="Times New Roman" w:cs="Times New Roman"/>
          <w:sz w:val="28"/>
          <w:szCs w:val="28"/>
        </w:rPr>
        <w:t xml:space="preserve"> Российской Федерации</w:t>
      </w:r>
      <w:r w:rsidR="00DF4EE9" w:rsidRPr="00066A97">
        <w:rPr>
          <w:rFonts w:ascii="Times New Roman" w:hAnsi="Times New Roman" w:cs="Times New Roman"/>
          <w:sz w:val="28"/>
          <w:szCs w:val="28"/>
        </w:rPr>
        <w:t xml:space="preserve">. Привлечение извне в бизнес-среду муниципалитета сильных бизнесменов и фирм позволит предпринимателям </w:t>
      </w:r>
      <w:r>
        <w:rPr>
          <w:rFonts w:ascii="Times New Roman" w:hAnsi="Times New Roman" w:cs="Times New Roman"/>
          <w:sz w:val="28"/>
          <w:szCs w:val="28"/>
        </w:rPr>
        <w:t>Крыловского</w:t>
      </w:r>
      <w:r w:rsidR="00DF4EE9" w:rsidRPr="00066A97">
        <w:rPr>
          <w:rFonts w:ascii="Times New Roman" w:hAnsi="Times New Roman" w:cs="Times New Roman"/>
          <w:sz w:val="28"/>
          <w:szCs w:val="28"/>
        </w:rPr>
        <w:t xml:space="preserve"> района включиться в межмуниципальное и межрегиональное разделение труда. </w:t>
      </w:r>
      <w:r>
        <w:rPr>
          <w:rFonts w:ascii="Times New Roman" w:hAnsi="Times New Roman" w:cs="Times New Roman"/>
          <w:sz w:val="28"/>
          <w:szCs w:val="28"/>
        </w:rPr>
        <w:t>Кроме того, прив</w:t>
      </w:r>
      <w:r w:rsidR="006C4733">
        <w:rPr>
          <w:rFonts w:ascii="Times New Roman" w:hAnsi="Times New Roman" w:cs="Times New Roman"/>
          <w:sz w:val="28"/>
          <w:szCs w:val="28"/>
        </w:rPr>
        <w:t xml:space="preserve">леченные в район сильные предприниматели могут стать примером по ведению своего дела, а также мотивацией к развитию, так как появление сильный предпринимателей – это основа развития конкурентной среды. </w:t>
      </w:r>
    </w:p>
    <w:p w:rsidR="00DF4EE9" w:rsidRPr="00066A97" w:rsidRDefault="00DF4EE9" w:rsidP="00DF4EE9">
      <w:pPr>
        <w:spacing w:after="0" w:line="276" w:lineRule="auto"/>
        <w:ind w:right="-105" w:firstLine="720"/>
        <w:jc w:val="both"/>
        <w:rPr>
          <w:rFonts w:ascii="Times New Roman" w:hAnsi="Times New Roman" w:cs="Times New Roman"/>
          <w:sz w:val="28"/>
          <w:szCs w:val="28"/>
        </w:rPr>
      </w:pPr>
      <w:r w:rsidRPr="00066A97">
        <w:rPr>
          <w:rFonts w:ascii="Times New Roman" w:hAnsi="Times New Roman" w:cs="Times New Roman"/>
          <w:sz w:val="28"/>
          <w:szCs w:val="28"/>
        </w:rPr>
        <w:t>В будущем муниципалитет должен придавать импульс экономической активности населения и динамичному развитию предпринимательства, стимулировать предпринимателей к достижению более высоких позиций и достижению большей значимости в системе межмуниципального и межрегионального разделения труда.</w:t>
      </w:r>
    </w:p>
    <w:p w:rsidR="00DF4EE9" w:rsidRPr="00066A97" w:rsidRDefault="00DF4EE9" w:rsidP="00DF4EE9">
      <w:pPr>
        <w:spacing w:after="0" w:line="276" w:lineRule="auto"/>
        <w:ind w:right="-105" w:firstLine="720"/>
        <w:jc w:val="both"/>
        <w:rPr>
          <w:rFonts w:ascii="Times New Roman" w:hAnsi="Times New Roman" w:cs="Times New Roman"/>
          <w:sz w:val="28"/>
          <w:szCs w:val="28"/>
        </w:rPr>
      </w:pPr>
      <w:r w:rsidRPr="00066A97">
        <w:rPr>
          <w:rFonts w:ascii="Times New Roman" w:hAnsi="Times New Roman" w:cs="Times New Roman"/>
          <w:sz w:val="28"/>
          <w:szCs w:val="28"/>
        </w:rPr>
        <w:t xml:space="preserve">Основные глобальные возможности сегодня открываются в сфере услуг, которая пока привлекает только малый бизнес. Анализ отраслевой специализации ведущих компаний показывает формирующиеся новые рыночные ниши: финансовые и профессиональные услуги, телекоммуникации, фармацевтика, информационные технологии, а также производство электрооборудования. </w:t>
      </w:r>
    </w:p>
    <w:p w:rsidR="00DF4EE9" w:rsidRPr="00066A97" w:rsidRDefault="00DF4EE9" w:rsidP="00DF4EE9">
      <w:pPr>
        <w:spacing w:after="0" w:line="276" w:lineRule="auto"/>
        <w:ind w:right="-105" w:firstLine="720"/>
        <w:jc w:val="both"/>
        <w:rPr>
          <w:rFonts w:ascii="Times New Roman" w:hAnsi="Times New Roman" w:cs="Times New Roman"/>
          <w:sz w:val="28"/>
          <w:szCs w:val="28"/>
        </w:rPr>
      </w:pPr>
      <w:r w:rsidRPr="00066A97">
        <w:rPr>
          <w:rFonts w:ascii="Times New Roman" w:hAnsi="Times New Roman" w:cs="Times New Roman"/>
          <w:sz w:val="28"/>
          <w:szCs w:val="28"/>
        </w:rPr>
        <w:t xml:space="preserve">Развитие предпринимательства – одна из ключевых целей и центральный элемент совершенствования институциональной среды района. </w:t>
      </w:r>
    </w:p>
    <w:p w:rsidR="00DF4EE9" w:rsidRPr="00066A97" w:rsidRDefault="00DF4EE9" w:rsidP="00DF4EE9">
      <w:pPr>
        <w:spacing w:after="0" w:line="276" w:lineRule="auto"/>
        <w:ind w:right="-105" w:firstLine="720"/>
        <w:jc w:val="both"/>
        <w:rPr>
          <w:rFonts w:ascii="Times New Roman" w:hAnsi="Times New Roman" w:cs="Times New Roman"/>
          <w:sz w:val="28"/>
          <w:szCs w:val="28"/>
        </w:rPr>
      </w:pPr>
      <w:r w:rsidRPr="00066A97">
        <w:rPr>
          <w:rFonts w:ascii="Times New Roman" w:hAnsi="Times New Roman" w:cs="Times New Roman"/>
          <w:sz w:val="28"/>
          <w:szCs w:val="28"/>
        </w:rPr>
        <w:t>Экономическая политика повышения конкурентоспособности призвана создавать как благоприятные условия для всех видов бизнеса, так и стимулы для развития в определенных направлениях и отраслях. Рациональное сочетание либеральных и административных схем может быть выработано при вовлеченности всех предпринимателей: малых, средних и крупных, согласовании интересов всего предпринимательского сообщества.</w:t>
      </w:r>
    </w:p>
    <w:p w:rsidR="00DF4EE9" w:rsidRPr="00066A97" w:rsidRDefault="00DF4EE9" w:rsidP="00DF4EE9">
      <w:pPr>
        <w:spacing w:after="0" w:line="276" w:lineRule="auto"/>
        <w:ind w:right="-105" w:firstLine="720"/>
        <w:jc w:val="both"/>
        <w:rPr>
          <w:rFonts w:ascii="Times New Roman" w:hAnsi="Times New Roman" w:cs="Times New Roman"/>
          <w:sz w:val="28"/>
          <w:szCs w:val="28"/>
        </w:rPr>
      </w:pPr>
      <w:r w:rsidRPr="00066A97">
        <w:rPr>
          <w:rFonts w:ascii="Times New Roman" w:hAnsi="Times New Roman" w:cs="Times New Roman"/>
          <w:sz w:val="28"/>
          <w:szCs w:val="28"/>
        </w:rPr>
        <w:t>Задачи</w:t>
      </w:r>
      <w:r w:rsidRPr="00010613">
        <w:rPr>
          <w:rFonts w:ascii="Times New Roman" w:hAnsi="Times New Roman" w:cs="Times New Roman"/>
          <w:sz w:val="28"/>
          <w:szCs w:val="28"/>
        </w:rPr>
        <w:t>:</w:t>
      </w:r>
    </w:p>
    <w:p w:rsidR="00DF4EE9" w:rsidRPr="00066A97" w:rsidRDefault="00DF4EE9" w:rsidP="00DF4EE9">
      <w:pPr>
        <w:spacing w:after="0" w:line="276" w:lineRule="auto"/>
        <w:ind w:right="-105" w:firstLine="720"/>
        <w:jc w:val="both"/>
        <w:rPr>
          <w:rFonts w:ascii="Times New Roman" w:hAnsi="Times New Roman" w:cs="Times New Roman"/>
          <w:sz w:val="28"/>
          <w:szCs w:val="28"/>
        </w:rPr>
      </w:pPr>
      <w:r w:rsidRPr="00066A97">
        <w:rPr>
          <w:rFonts w:ascii="Times New Roman" w:hAnsi="Times New Roman" w:cs="Times New Roman"/>
          <w:sz w:val="28"/>
          <w:szCs w:val="28"/>
        </w:rPr>
        <w:t>- повышение конкурентоспособности предпринимателей района в рамках приоритетных направлениях развития края;</w:t>
      </w:r>
    </w:p>
    <w:p w:rsidR="00DF4EE9" w:rsidRPr="00066A97" w:rsidRDefault="00DF4EE9" w:rsidP="00DF4EE9">
      <w:pPr>
        <w:spacing w:after="0" w:line="276" w:lineRule="auto"/>
        <w:ind w:right="-105" w:firstLine="720"/>
        <w:jc w:val="both"/>
        <w:rPr>
          <w:rFonts w:ascii="Times New Roman" w:hAnsi="Times New Roman" w:cs="Times New Roman"/>
          <w:sz w:val="28"/>
          <w:szCs w:val="28"/>
        </w:rPr>
      </w:pPr>
      <w:r w:rsidRPr="00066A97">
        <w:rPr>
          <w:rFonts w:ascii="Times New Roman" w:hAnsi="Times New Roman" w:cs="Times New Roman"/>
          <w:sz w:val="28"/>
          <w:szCs w:val="28"/>
        </w:rPr>
        <w:t>- развитие конкуренции на локальных рынках;</w:t>
      </w:r>
    </w:p>
    <w:p w:rsidR="00DF4EE9" w:rsidRPr="00010613" w:rsidRDefault="00DF4EE9" w:rsidP="00DF4EE9">
      <w:pPr>
        <w:pStyle w:val="Default"/>
        <w:spacing w:line="276" w:lineRule="auto"/>
        <w:ind w:right="-105" w:firstLine="720"/>
        <w:jc w:val="both"/>
        <w:rPr>
          <w:sz w:val="28"/>
          <w:szCs w:val="28"/>
        </w:rPr>
      </w:pPr>
      <w:r w:rsidRPr="00066A97">
        <w:rPr>
          <w:sz w:val="28"/>
          <w:szCs w:val="28"/>
        </w:rPr>
        <w:t>- создание  максимально комфортных условий ведения бизнеса, взаимодействия предпринимателей (МСП, крупный бизнес – МСП, предприниматели и «третий сектор»)</w:t>
      </w:r>
      <w:r w:rsidRPr="00010613">
        <w:rPr>
          <w:sz w:val="28"/>
          <w:szCs w:val="28"/>
        </w:rPr>
        <w:t>;</w:t>
      </w:r>
    </w:p>
    <w:p w:rsidR="00DF4EE9" w:rsidRPr="00010613" w:rsidRDefault="00DF4EE9" w:rsidP="00DF4EE9">
      <w:pPr>
        <w:pStyle w:val="Default"/>
        <w:spacing w:line="276" w:lineRule="auto"/>
        <w:ind w:right="-105" w:firstLine="720"/>
        <w:jc w:val="both"/>
        <w:rPr>
          <w:sz w:val="28"/>
          <w:szCs w:val="28"/>
        </w:rPr>
      </w:pPr>
      <w:r w:rsidRPr="00010613">
        <w:rPr>
          <w:sz w:val="28"/>
          <w:szCs w:val="28"/>
        </w:rPr>
        <w:t xml:space="preserve">- </w:t>
      </w:r>
      <w:r w:rsidRPr="00066A97">
        <w:rPr>
          <w:sz w:val="28"/>
          <w:szCs w:val="28"/>
        </w:rPr>
        <w:t>стимулирование развития предпринимательства через рост вовлеченности населения в предпринимательство, стимулирование создания новых бизнесов и повышение качества оказания муниципальных услуг субъектам предпринимательства</w:t>
      </w:r>
      <w:r w:rsidRPr="00010613">
        <w:rPr>
          <w:sz w:val="28"/>
          <w:szCs w:val="28"/>
        </w:rPr>
        <w:t>;</w:t>
      </w:r>
    </w:p>
    <w:p w:rsidR="00DF4EE9" w:rsidRPr="00066A97" w:rsidRDefault="00DF4EE9" w:rsidP="00DF4EE9">
      <w:pPr>
        <w:pStyle w:val="Default"/>
        <w:spacing w:line="276" w:lineRule="auto"/>
        <w:ind w:right="-105" w:firstLine="720"/>
        <w:jc w:val="both"/>
        <w:rPr>
          <w:sz w:val="28"/>
          <w:szCs w:val="28"/>
        </w:rPr>
      </w:pPr>
      <w:r w:rsidRPr="00010613">
        <w:rPr>
          <w:sz w:val="28"/>
          <w:szCs w:val="28"/>
        </w:rPr>
        <w:t>-</w:t>
      </w:r>
      <w:r w:rsidRPr="00066A97">
        <w:rPr>
          <w:sz w:val="28"/>
          <w:szCs w:val="28"/>
        </w:rPr>
        <w:t xml:space="preserve">  стимулирование роста взаимодействия бизнеса и общества («третьего» сектора);</w:t>
      </w:r>
    </w:p>
    <w:p w:rsidR="00DF4EE9" w:rsidRPr="00066A97" w:rsidRDefault="00DF4EE9" w:rsidP="00DF4EE9">
      <w:pPr>
        <w:pStyle w:val="Default"/>
        <w:spacing w:line="276" w:lineRule="auto"/>
        <w:ind w:right="-105" w:firstLine="720"/>
        <w:jc w:val="both"/>
        <w:rPr>
          <w:sz w:val="28"/>
          <w:szCs w:val="28"/>
        </w:rPr>
      </w:pPr>
      <w:r w:rsidRPr="00066A97">
        <w:rPr>
          <w:sz w:val="28"/>
          <w:szCs w:val="28"/>
        </w:rPr>
        <w:t>-  стимулирование повышения кадрового потенциала субъектов предпринимательства на основе роста предпринимательской инициативы и качества доступа предпринимателей к человеческому капиталу:</w:t>
      </w:r>
    </w:p>
    <w:p w:rsidR="00DF4EE9" w:rsidRPr="00066A97" w:rsidRDefault="00DF4EE9" w:rsidP="00DF4EE9">
      <w:pPr>
        <w:pStyle w:val="Default"/>
        <w:spacing w:line="276" w:lineRule="auto"/>
        <w:ind w:right="-105" w:firstLine="720"/>
        <w:jc w:val="both"/>
        <w:rPr>
          <w:sz w:val="28"/>
          <w:szCs w:val="28"/>
        </w:rPr>
      </w:pPr>
      <w:r w:rsidRPr="00066A97">
        <w:rPr>
          <w:sz w:val="28"/>
          <w:szCs w:val="28"/>
        </w:rPr>
        <w:t>-  обеспечение равного доступа к природным ресурсам для предпринимателей (включая субъекты МСП) и равное соблюдение ими принципов устойчивого развития:</w:t>
      </w:r>
    </w:p>
    <w:p w:rsidR="00DF4EE9" w:rsidRPr="00C4417B" w:rsidRDefault="00DF4EE9" w:rsidP="00DF4EE9">
      <w:pPr>
        <w:pStyle w:val="Default"/>
        <w:spacing w:line="276" w:lineRule="auto"/>
        <w:ind w:right="-105" w:firstLine="720"/>
        <w:jc w:val="both"/>
        <w:rPr>
          <w:sz w:val="28"/>
          <w:szCs w:val="28"/>
        </w:rPr>
      </w:pPr>
      <w:r w:rsidRPr="00066A97">
        <w:rPr>
          <w:sz w:val="28"/>
          <w:szCs w:val="28"/>
        </w:rPr>
        <w:t>-  обеспечение качества и доступности инфраструктуры для предпринимателей (включая субъекты МСП)</w:t>
      </w:r>
      <w:r w:rsidR="006C4733">
        <w:rPr>
          <w:sz w:val="28"/>
          <w:szCs w:val="28"/>
        </w:rPr>
        <w:t>.</w:t>
      </w:r>
    </w:p>
    <w:p w:rsidR="00DF4EE9" w:rsidRPr="00CC2F69" w:rsidRDefault="00DF4EE9" w:rsidP="00DF4EE9">
      <w:pPr>
        <w:spacing w:after="0" w:line="276" w:lineRule="auto"/>
        <w:ind w:firstLine="720"/>
        <w:jc w:val="both"/>
        <w:rPr>
          <w:rFonts w:ascii="Times New Roman" w:hAnsi="Times New Roman" w:cs="Times New Roman"/>
          <w:sz w:val="28"/>
          <w:szCs w:val="28"/>
        </w:rPr>
      </w:pPr>
      <w:r w:rsidRPr="00CC2F69">
        <w:rPr>
          <w:rFonts w:ascii="Times New Roman" w:hAnsi="Times New Roman" w:cs="Times New Roman"/>
          <w:sz w:val="28"/>
          <w:szCs w:val="28"/>
        </w:rPr>
        <w:t xml:space="preserve">Развитие предпринимательства должно способствовать снижению уровня безработицы и социальной напряженности в </w:t>
      </w:r>
      <w:r>
        <w:rPr>
          <w:rFonts w:ascii="Times New Roman" w:hAnsi="Times New Roman" w:cs="Times New Roman"/>
          <w:sz w:val="28"/>
          <w:szCs w:val="28"/>
        </w:rPr>
        <w:t>обществе</w:t>
      </w:r>
      <w:r w:rsidRPr="00CC2F69">
        <w:rPr>
          <w:rFonts w:ascii="Times New Roman" w:hAnsi="Times New Roman" w:cs="Times New Roman"/>
          <w:sz w:val="28"/>
          <w:szCs w:val="28"/>
        </w:rPr>
        <w:t>, так как имеет большой потенциал для создания новых рабочих мест, рост</w:t>
      </w:r>
      <w:r>
        <w:rPr>
          <w:rFonts w:ascii="Times New Roman" w:hAnsi="Times New Roman" w:cs="Times New Roman"/>
          <w:sz w:val="28"/>
          <w:szCs w:val="28"/>
        </w:rPr>
        <w:t>а</w:t>
      </w:r>
      <w:r w:rsidRPr="00CC2F69">
        <w:rPr>
          <w:rFonts w:ascii="Times New Roman" w:hAnsi="Times New Roman" w:cs="Times New Roman"/>
          <w:sz w:val="28"/>
          <w:szCs w:val="28"/>
        </w:rPr>
        <w:t xml:space="preserve"> налоговых поступлений в бюджеты всех уровней</w:t>
      </w:r>
      <w:r>
        <w:rPr>
          <w:rFonts w:ascii="Times New Roman" w:hAnsi="Times New Roman" w:cs="Times New Roman"/>
          <w:sz w:val="28"/>
          <w:szCs w:val="28"/>
        </w:rPr>
        <w:t>.</w:t>
      </w:r>
      <w:r w:rsidR="006A4145">
        <w:rPr>
          <w:rFonts w:ascii="Times New Roman" w:hAnsi="Times New Roman" w:cs="Times New Roman"/>
          <w:sz w:val="28"/>
          <w:szCs w:val="28"/>
        </w:rPr>
        <w:t xml:space="preserve"> Но для этого государство должно взять роль помощника в такие периоды, как нынешняя, которая характеризуется мировой пандемией и сложностями в функционировании бизнеса огромного количества  отраслей экономики. </w:t>
      </w:r>
    </w:p>
    <w:p w:rsidR="00DF4EE9" w:rsidRPr="00DB7075" w:rsidRDefault="00DF4EE9" w:rsidP="00DF4EE9">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Формы поддержки предпринимательства </w:t>
      </w:r>
      <w:r w:rsidR="006A4145">
        <w:rPr>
          <w:rFonts w:ascii="Times New Roman" w:hAnsi="Times New Roman" w:cs="Times New Roman"/>
          <w:sz w:val="28"/>
          <w:szCs w:val="28"/>
        </w:rPr>
        <w:t>Крыловского</w:t>
      </w:r>
      <w:r>
        <w:rPr>
          <w:rFonts w:ascii="Times New Roman" w:hAnsi="Times New Roman" w:cs="Times New Roman"/>
          <w:sz w:val="28"/>
          <w:szCs w:val="28"/>
        </w:rPr>
        <w:t xml:space="preserve"> района будут иметь следующий вид:</w:t>
      </w:r>
      <w:r w:rsidRPr="00DB7075">
        <w:rPr>
          <w:rFonts w:ascii="Times New Roman" w:hAnsi="Times New Roman" w:cs="Times New Roman"/>
          <w:sz w:val="28"/>
          <w:szCs w:val="28"/>
        </w:rPr>
        <w:t xml:space="preserve"> имущественн</w:t>
      </w:r>
      <w:r>
        <w:rPr>
          <w:rFonts w:ascii="Times New Roman" w:hAnsi="Times New Roman" w:cs="Times New Roman"/>
          <w:sz w:val="28"/>
          <w:szCs w:val="28"/>
        </w:rPr>
        <w:t>ая</w:t>
      </w:r>
      <w:r w:rsidRPr="00DB7075">
        <w:rPr>
          <w:rFonts w:ascii="Times New Roman" w:hAnsi="Times New Roman" w:cs="Times New Roman"/>
          <w:sz w:val="28"/>
          <w:szCs w:val="28"/>
        </w:rPr>
        <w:t>, финансов</w:t>
      </w:r>
      <w:r>
        <w:rPr>
          <w:rFonts w:ascii="Times New Roman" w:hAnsi="Times New Roman" w:cs="Times New Roman"/>
          <w:sz w:val="28"/>
          <w:szCs w:val="28"/>
        </w:rPr>
        <w:t>ая</w:t>
      </w:r>
      <w:r w:rsidR="006A4145">
        <w:rPr>
          <w:rFonts w:ascii="Times New Roman" w:hAnsi="Times New Roman" w:cs="Times New Roman"/>
          <w:sz w:val="28"/>
          <w:szCs w:val="28"/>
        </w:rPr>
        <w:t xml:space="preserve"> (особенно актуально в периоды локдаунов, связанных со вспышками </w:t>
      </w:r>
      <w:r w:rsidR="006A4145">
        <w:rPr>
          <w:rFonts w:ascii="Times New Roman" w:hAnsi="Times New Roman" w:cs="Times New Roman"/>
          <w:sz w:val="28"/>
          <w:szCs w:val="28"/>
          <w:lang w:val="en-US"/>
        </w:rPr>
        <w:t>COVID</w:t>
      </w:r>
      <w:r w:rsidR="006A4145" w:rsidRPr="006A4145">
        <w:rPr>
          <w:rFonts w:ascii="Times New Roman" w:hAnsi="Times New Roman" w:cs="Times New Roman"/>
          <w:sz w:val="28"/>
          <w:szCs w:val="28"/>
        </w:rPr>
        <w:t>-19)</w:t>
      </w:r>
      <w:r w:rsidRPr="00DB7075">
        <w:rPr>
          <w:rFonts w:ascii="Times New Roman" w:hAnsi="Times New Roman" w:cs="Times New Roman"/>
          <w:sz w:val="28"/>
          <w:szCs w:val="28"/>
        </w:rPr>
        <w:t>, информационно-консультационн</w:t>
      </w:r>
      <w:r>
        <w:rPr>
          <w:rFonts w:ascii="Times New Roman" w:hAnsi="Times New Roman" w:cs="Times New Roman"/>
          <w:sz w:val="28"/>
          <w:szCs w:val="28"/>
        </w:rPr>
        <w:t>ая</w:t>
      </w:r>
      <w:r w:rsidRPr="00DB7075">
        <w:rPr>
          <w:rFonts w:ascii="Times New Roman" w:hAnsi="Times New Roman" w:cs="Times New Roman"/>
          <w:sz w:val="28"/>
          <w:szCs w:val="28"/>
        </w:rPr>
        <w:t xml:space="preserve">. </w:t>
      </w:r>
    </w:p>
    <w:p w:rsidR="00DF4EE9" w:rsidRDefault="00DF4EE9" w:rsidP="00DF4EE9">
      <w:pPr>
        <w:pStyle w:val="35"/>
        <w:tabs>
          <w:tab w:val="left" w:pos="993"/>
        </w:tabs>
        <w:spacing w:line="276" w:lineRule="auto"/>
        <w:ind w:left="0" w:firstLine="720"/>
        <w:jc w:val="both"/>
        <w:rPr>
          <w:sz w:val="28"/>
          <w:szCs w:val="28"/>
        </w:rPr>
      </w:pPr>
      <w:r w:rsidRPr="00E86C04">
        <w:rPr>
          <w:sz w:val="28"/>
          <w:szCs w:val="28"/>
        </w:rPr>
        <w:t xml:space="preserve">С целью расширения Перечня муниципального имущества муниципального образования </w:t>
      </w:r>
      <w:r w:rsidR="006A4145">
        <w:rPr>
          <w:sz w:val="28"/>
          <w:szCs w:val="28"/>
        </w:rPr>
        <w:t>Крыловский</w:t>
      </w:r>
      <w:r w:rsidRPr="00E86C04">
        <w:rPr>
          <w:sz w:val="28"/>
          <w:szCs w:val="28"/>
        </w:rPr>
        <w:t xml:space="preserve"> район,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для преимущественного права предоставления в аренду субъектам МСП необходимо совершенствование работы муниципалитета по выявлению неиспользуемого и используемого не по назначению муниципального имущества. </w:t>
      </w:r>
    </w:p>
    <w:p w:rsidR="00DF4EE9" w:rsidRPr="00484608" w:rsidRDefault="00DF4EE9" w:rsidP="00DF4EE9">
      <w:pPr>
        <w:spacing w:after="0" w:line="276" w:lineRule="auto"/>
        <w:ind w:firstLine="720"/>
        <w:jc w:val="both"/>
        <w:rPr>
          <w:rFonts w:ascii="Times New Roman" w:hAnsi="Times New Roman" w:cs="Times New Roman"/>
          <w:sz w:val="28"/>
          <w:szCs w:val="28"/>
        </w:rPr>
      </w:pPr>
      <w:r w:rsidRPr="00484608">
        <w:rPr>
          <w:rFonts w:ascii="Times New Roman" w:hAnsi="Times New Roman" w:cs="Times New Roman"/>
          <w:sz w:val="28"/>
          <w:szCs w:val="28"/>
        </w:rPr>
        <w:t xml:space="preserve">В рамках финансовой поддержки предстоит активная информационно-разъяснительная работа по доведению информации до субъектов МСП по существующим мерам государственной поддержки, в том числе льготным кредитным программам и механизмам привлечения заемных финансовых ресурсов, сопровождение бизнеса по оформлению пакетов документов на получение мер поддержки. </w:t>
      </w:r>
      <w:r w:rsidR="006A4145">
        <w:rPr>
          <w:rFonts w:ascii="Times New Roman" w:hAnsi="Times New Roman" w:cs="Times New Roman"/>
          <w:sz w:val="28"/>
          <w:szCs w:val="28"/>
        </w:rPr>
        <w:t xml:space="preserve">Следует рассмотреть и возможность прямой финансовой поддержки тем отраслям, которые в большей мере пострадали от последствий введения карантина. </w:t>
      </w:r>
    </w:p>
    <w:p w:rsidR="00DF4EE9" w:rsidRPr="00744129" w:rsidRDefault="00DF4EE9" w:rsidP="00DF4EE9">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Для </w:t>
      </w:r>
      <w:r w:rsidRPr="00744129">
        <w:rPr>
          <w:rFonts w:ascii="Times New Roman" w:hAnsi="Times New Roman" w:cs="Times New Roman"/>
          <w:sz w:val="28"/>
          <w:szCs w:val="28"/>
        </w:rPr>
        <w:t xml:space="preserve">информационно-консультационной поддержки важное значение имеет информирование представителей малого и среднего бизнеса о возможностях получения поддержки посредством участия в госпрограммах, включая пошаговые инструкции, </w:t>
      </w:r>
      <w:r>
        <w:rPr>
          <w:rFonts w:ascii="Times New Roman" w:hAnsi="Times New Roman" w:cs="Times New Roman"/>
          <w:sz w:val="28"/>
          <w:szCs w:val="28"/>
        </w:rPr>
        <w:t>расширение перечня бесплатных консультационных услуг</w:t>
      </w:r>
      <w:r w:rsidRPr="00744129">
        <w:rPr>
          <w:rFonts w:ascii="Times New Roman" w:hAnsi="Times New Roman" w:cs="Times New Roman"/>
          <w:sz w:val="28"/>
          <w:szCs w:val="28"/>
        </w:rPr>
        <w:t>: консультации по правовым вопросам, налогообложению, разработке бизнес-плана, проведению финансового анализа</w:t>
      </w:r>
      <w:r>
        <w:rPr>
          <w:rFonts w:ascii="Times New Roman" w:hAnsi="Times New Roman" w:cs="Times New Roman"/>
          <w:sz w:val="28"/>
          <w:szCs w:val="28"/>
        </w:rPr>
        <w:t xml:space="preserve">, </w:t>
      </w:r>
      <w:r w:rsidRPr="00744129">
        <w:rPr>
          <w:rFonts w:ascii="Times New Roman" w:hAnsi="Times New Roman" w:cs="Times New Roman"/>
          <w:sz w:val="28"/>
          <w:szCs w:val="28"/>
        </w:rPr>
        <w:t>вопросам соблюдения трудового законодательства</w:t>
      </w:r>
      <w:r>
        <w:rPr>
          <w:rFonts w:ascii="Times New Roman" w:hAnsi="Times New Roman" w:cs="Times New Roman"/>
          <w:sz w:val="28"/>
          <w:szCs w:val="28"/>
        </w:rPr>
        <w:t xml:space="preserve"> и т.д.</w:t>
      </w:r>
    </w:p>
    <w:p w:rsidR="00DF4EE9" w:rsidRPr="00A75F8D" w:rsidRDefault="00DF4EE9" w:rsidP="00DF4EE9">
      <w:pPr>
        <w:spacing w:after="0" w:line="276" w:lineRule="auto"/>
        <w:ind w:firstLine="720"/>
        <w:jc w:val="both"/>
        <w:rPr>
          <w:rFonts w:ascii="Times New Roman" w:hAnsi="Times New Roman" w:cs="Times New Roman"/>
          <w:sz w:val="28"/>
          <w:szCs w:val="28"/>
        </w:rPr>
      </w:pPr>
      <w:r w:rsidRPr="00F25A73">
        <w:rPr>
          <w:rFonts w:ascii="Times New Roman" w:hAnsi="Times New Roman" w:cs="Times New Roman"/>
          <w:sz w:val="28"/>
          <w:szCs w:val="28"/>
        </w:rPr>
        <w:t>Необходимо дальнейшее содействие кадровому обеспечению субъектов малого предпринимательства; организация семинаров для повышения профессиональных знаний предпринимателей</w:t>
      </w:r>
      <w:r w:rsidRPr="00A75F8D">
        <w:rPr>
          <w:rFonts w:ascii="Times New Roman" w:hAnsi="Times New Roman" w:cs="Times New Roman"/>
          <w:sz w:val="28"/>
          <w:szCs w:val="28"/>
        </w:rPr>
        <w:t>.</w:t>
      </w:r>
    </w:p>
    <w:p w:rsidR="00DF4EE9" w:rsidRDefault="00DF4EE9" w:rsidP="00DF4EE9">
      <w:pPr>
        <w:pStyle w:val="35"/>
        <w:tabs>
          <w:tab w:val="left" w:pos="993"/>
        </w:tabs>
        <w:spacing w:line="276" w:lineRule="auto"/>
        <w:ind w:left="0" w:firstLine="709"/>
        <w:jc w:val="both"/>
        <w:rPr>
          <w:sz w:val="28"/>
          <w:szCs w:val="28"/>
        </w:rPr>
      </w:pPr>
      <w:r>
        <w:rPr>
          <w:sz w:val="28"/>
          <w:szCs w:val="28"/>
        </w:rPr>
        <w:t>Муниципальные закупки должны играть стимулирующую роль по развитию предпринимательства. Для этого, закупки за счет бюджетных средств должны быть прозрачными</w:t>
      </w:r>
      <w:r w:rsidR="006A4145">
        <w:rPr>
          <w:sz w:val="28"/>
          <w:szCs w:val="28"/>
        </w:rPr>
        <w:t xml:space="preserve"> и </w:t>
      </w:r>
      <w:r>
        <w:rPr>
          <w:sz w:val="28"/>
          <w:szCs w:val="28"/>
        </w:rPr>
        <w:t xml:space="preserve"> соблюд</w:t>
      </w:r>
      <w:r w:rsidR="006A4145">
        <w:rPr>
          <w:sz w:val="28"/>
          <w:szCs w:val="28"/>
        </w:rPr>
        <w:t>ением</w:t>
      </w:r>
      <w:r>
        <w:rPr>
          <w:sz w:val="28"/>
          <w:szCs w:val="28"/>
        </w:rPr>
        <w:t xml:space="preserve"> принцип</w:t>
      </w:r>
      <w:r w:rsidR="006A4145">
        <w:rPr>
          <w:sz w:val="28"/>
          <w:szCs w:val="28"/>
        </w:rPr>
        <w:t>ов</w:t>
      </w:r>
      <w:r>
        <w:rPr>
          <w:sz w:val="28"/>
          <w:szCs w:val="28"/>
        </w:rPr>
        <w:t xml:space="preserve"> конкуренции. </w:t>
      </w:r>
      <w:r w:rsidR="006A4145">
        <w:rPr>
          <w:sz w:val="28"/>
          <w:szCs w:val="28"/>
        </w:rPr>
        <w:t xml:space="preserve">Также необходимо проводить муниципальные закупки исключительно для субъектов малого предпринимательства, в соответствии со статьей 30 Федерального закона от 05.04.2013 № 44-ФЗ. </w:t>
      </w:r>
    </w:p>
    <w:p w:rsidR="00DF4EE9" w:rsidRPr="00A22C2B" w:rsidRDefault="00DF4EE9" w:rsidP="00C31DD2">
      <w:pPr>
        <w:ind w:firstLine="709"/>
        <w:jc w:val="both"/>
        <w:rPr>
          <w:rFonts w:ascii="Times New Roman" w:hAnsi="Times New Roman" w:cs="Times New Roman"/>
          <w:sz w:val="28"/>
          <w:szCs w:val="28"/>
        </w:rPr>
      </w:pPr>
      <w:r w:rsidRPr="00066A97">
        <w:rPr>
          <w:rFonts w:ascii="Times New Roman" w:hAnsi="Times New Roman" w:cs="Times New Roman"/>
          <w:sz w:val="28"/>
          <w:szCs w:val="28"/>
        </w:rPr>
        <w:t xml:space="preserve">Для достижения </w:t>
      </w:r>
      <w:r>
        <w:rPr>
          <w:rFonts w:ascii="Times New Roman" w:hAnsi="Times New Roman" w:cs="Times New Roman"/>
          <w:sz w:val="28"/>
          <w:szCs w:val="28"/>
        </w:rPr>
        <w:t>поставленных задач по развитию малого и среднего предпринимательства муниципалитету</w:t>
      </w:r>
      <w:r w:rsidRPr="00066A97">
        <w:rPr>
          <w:rFonts w:ascii="Times New Roman" w:hAnsi="Times New Roman" w:cs="Times New Roman"/>
          <w:sz w:val="28"/>
          <w:szCs w:val="28"/>
        </w:rPr>
        <w:t xml:space="preserve"> необходимо будет принимать участие, в том числе, в региональных проектах – «Улучшение условий ведения предпринимательской деятельности», «Расширение доступа субъектов МСП к финансовой поддержке, в том числе к льготному финансированию», «Создание системы поддержки фермерства и развитие сельскохозяйственной кооперации», «Акселерация субъектов МСП» и «Популяризация предпринимательства», реализующихся в рамках национального проекта «</w:t>
      </w:r>
      <w:r w:rsidR="00930848" w:rsidRPr="00C31DD2">
        <w:rPr>
          <w:rFonts w:ascii="Times New Roman" w:hAnsi="Times New Roman" w:cs="Times New Roman"/>
          <w:sz w:val="28"/>
          <w:szCs w:val="28"/>
        </w:rPr>
        <w:t>Малое и среднее предпринимательство и поддержка индивидуальной предпринимательской инициативы</w:t>
      </w:r>
      <w:r w:rsidRPr="00C31DD2">
        <w:rPr>
          <w:rFonts w:ascii="Times New Roman" w:hAnsi="Times New Roman" w:cs="Times New Roman"/>
          <w:sz w:val="28"/>
          <w:szCs w:val="28"/>
        </w:rPr>
        <w:t>»,</w:t>
      </w:r>
      <w:r w:rsidRPr="00066A97">
        <w:rPr>
          <w:rFonts w:ascii="Times New Roman" w:hAnsi="Times New Roman" w:cs="Times New Roman"/>
          <w:sz w:val="28"/>
          <w:szCs w:val="28"/>
        </w:rPr>
        <w:t xml:space="preserve"> в соответствии с Указом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p>
    <w:p w:rsidR="00DF4EE9" w:rsidRDefault="00DF4EE9" w:rsidP="00DF4EE9">
      <w:pPr>
        <w:pStyle w:val="35"/>
        <w:tabs>
          <w:tab w:val="left" w:pos="0"/>
        </w:tabs>
        <w:spacing w:line="276" w:lineRule="auto"/>
        <w:ind w:left="0" w:firstLine="709"/>
        <w:jc w:val="both"/>
        <w:rPr>
          <w:sz w:val="28"/>
          <w:szCs w:val="28"/>
        </w:rPr>
      </w:pPr>
      <w:r>
        <w:rPr>
          <w:color w:val="000000"/>
          <w:sz w:val="28"/>
          <w:szCs w:val="28"/>
        </w:rPr>
        <w:t xml:space="preserve">Стратегические показатели в увязке с задачей </w:t>
      </w:r>
      <w:r w:rsidRPr="005A0165">
        <w:rPr>
          <w:color w:val="000000"/>
          <w:sz w:val="28"/>
          <w:szCs w:val="28"/>
        </w:rPr>
        <w:t>«</w:t>
      </w:r>
      <w:r>
        <w:rPr>
          <w:sz w:val="28"/>
          <w:szCs w:val="28"/>
        </w:rPr>
        <w:t>Развитие</w:t>
      </w:r>
      <w:r w:rsidRPr="00262D7C">
        <w:rPr>
          <w:sz w:val="28"/>
          <w:szCs w:val="28"/>
        </w:rPr>
        <w:t xml:space="preserve"> малого и среднего предпринимательств</w:t>
      </w:r>
      <w:r>
        <w:rPr>
          <w:sz w:val="28"/>
          <w:szCs w:val="28"/>
        </w:rPr>
        <w:t>а</w:t>
      </w:r>
      <w:r w:rsidRPr="003B5869">
        <w:rPr>
          <w:sz w:val="28"/>
          <w:szCs w:val="28"/>
        </w:rPr>
        <w:t>»</w:t>
      </w:r>
      <w:r w:rsidRPr="00A22C2B">
        <w:rPr>
          <w:sz w:val="28"/>
          <w:szCs w:val="28"/>
        </w:rPr>
        <w:t>:</w:t>
      </w:r>
    </w:p>
    <w:p w:rsidR="00DF4EE9" w:rsidRPr="00A22C2B" w:rsidRDefault="00DF4EE9" w:rsidP="00DF4EE9">
      <w:pPr>
        <w:pStyle w:val="35"/>
        <w:tabs>
          <w:tab w:val="left" w:pos="0"/>
        </w:tabs>
        <w:spacing w:line="276" w:lineRule="auto"/>
        <w:ind w:left="0" w:firstLine="709"/>
        <w:jc w:val="both"/>
        <w:rPr>
          <w:i/>
          <w:iCs/>
          <w:color w:val="000000"/>
          <w:sz w:val="28"/>
          <w:szCs w:val="28"/>
        </w:rPr>
      </w:pPr>
      <w:r w:rsidRPr="00A22C2B">
        <w:rPr>
          <w:i/>
          <w:iCs/>
          <w:color w:val="000000"/>
          <w:sz w:val="28"/>
          <w:szCs w:val="28"/>
        </w:rPr>
        <w:t>- Количество субъектов</w:t>
      </w:r>
      <w:r>
        <w:rPr>
          <w:i/>
          <w:iCs/>
          <w:color w:val="000000"/>
          <w:sz w:val="28"/>
          <w:szCs w:val="28"/>
        </w:rPr>
        <w:t xml:space="preserve"> малого предпринимательства</w:t>
      </w:r>
      <w:r w:rsidRPr="00A22C2B">
        <w:rPr>
          <w:i/>
          <w:iCs/>
          <w:color w:val="000000"/>
          <w:sz w:val="28"/>
          <w:szCs w:val="28"/>
        </w:rPr>
        <w:t>, единиц;</w:t>
      </w:r>
    </w:p>
    <w:p w:rsidR="00DF4EE9" w:rsidRPr="00D5402F" w:rsidRDefault="00DF4EE9" w:rsidP="00DF4EE9">
      <w:pPr>
        <w:pStyle w:val="35"/>
        <w:tabs>
          <w:tab w:val="left" w:pos="0"/>
        </w:tabs>
        <w:spacing w:line="276" w:lineRule="auto"/>
        <w:ind w:left="0" w:firstLine="709"/>
        <w:jc w:val="both"/>
        <w:rPr>
          <w:i/>
          <w:iCs/>
          <w:sz w:val="28"/>
          <w:szCs w:val="28"/>
        </w:rPr>
      </w:pPr>
      <w:r w:rsidRPr="00A22C2B">
        <w:rPr>
          <w:i/>
          <w:iCs/>
          <w:color w:val="000000"/>
          <w:sz w:val="28"/>
          <w:szCs w:val="28"/>
        </w:rPr>
        <w:t xml:space="preserve">- </w:t>
      </w:r>
      <w:r>
        <w:rPr>
          <w:i/>
          <w:iCs/>
          <w:sz w:val="28"/>
          <w:szCs w:val="28"/>
        </w:rPr>
        <w:t>О</w:t>
      </w:r>
      <w:r w:rsidRPr="00A22C2B">
        <w:rPr>
          <w:i/>
          <w:iCs/>
          <w:sz w:val="28"/>
          <w:szCs w:val="28"/>
        </w:rPr>
        <w:t xml:space="preserve">борот субъектов </w:t>
      </w:r>
      <w:r>
        <w:rPr>
          <w:i/>
          <w:iCs/>
          <w:sz w:val="28"/>
          <w:szCs w:val="28"/>
        </w:rPr>
        <w:t>среднего предпринимательства, млн. руб.</w:t>
      </w:r>
      <w:r w:rsidRPr="00D5402F">
        <w:rPr>
          <w:i/>
          <w:iCs/>
          <w:sz w:val="28"/>
          <w:szCs w:val="28"/>
        </w:rPr>
        <w:t>;</w:t>
      </w:r>
    </w:p>
    <w:p w:rsidR="00DF4EE9" w:rsidRPr="00A22C2B" w:rsidRDefault="00DF4EE9" w:rsidP="00DF4EE9">
      <w:pPr>
        <w:pStyle w:val="35"/>
        <w:tabs>
          <w:tab w:val="left" w:pos="0"/>
        </w:tabs>
        <w:spacing w:line="276" w:lineRule="auto"/>
        <w:ind w:left="0" w:firstLine="709"/>
        <w:jc w:val="both"/>
        <w:rPr>
          <w:i/>
          <w:iCs/>
          <w:sz w:val="28"/>
          <w:szCs w:val="28"/>
        </w:rPr>
      </w:pPr>
      <w:r w:rsidRPr="00A22C2B">
        <w:rPr>
          <w:i/>
          <w:iCs/>
          <w:sz w:val="28"/>
          <w:szCs w:val="28"/>
        </w:rPr>
        <w:t>- Численность занятых в сфере малого и среднего предпринимательства, включая индивидуальных предпринимателей, тыс. чел.</w:t>
      </w:r>
    </w:p>
    <w:p w:rsidR="00DF4EE9" w:rsidRDefault="00DF4EE9" w:rsidP="00DF4EE9">
      <w:pPr>
        <w:autoSpaceDE w:val="0"/>
        <w:autoSpaceDN w:val="0"/>
        <w:adjustRightInd w:val="0"/>
        <w:spacing w:after="0" w:line="240" w:lineRule="auto"/>
        <w:ind w:left="7080" w:firstLine="708"/>
        <w:jc w:val="both"/>
        <w:rPr>
          <w:rFonts w:ascii="Times New Roman" w:hAnsi="Times New Roman" w:cs="Times New Roman"/>
          <w:color w:val="000000"/>
          <w:sz w:val="28"/>
          <w:szCs w:val="28"/>
        </w:rPr>
      </w:pPr>
    </w:p>
    <w:p w:rsidR="00DF4EE9" w:rsidRDefault="00DF4EE9" w:rsidP="00DF4EE9">
      <w:pPr>
        <w:tabs>
          <w:tab w:val="left" w:pos="993"/>
        </w:tabs>
        <w:spacing w:after="0" w:line="276" w:lineRule="auto"/>
        <w:ind w:firstLine="709"/>
        <w:jc w:val="both"/>
        <w:rPr>
          <w:rFonts w:ascii="Times New Roman" w:hAnsi="Times New Roman" w:cs="Times New Roman"/>
          <w:sz w:val="28"/>
          <w:szCs w:val="28"/>
        </w:rPr>
      </w:pPr>
      <w:r w:rsidRPr="009F1176">
        <w:rPr>
          <w:rFonts w:ascii="Times New Roman" w:hAnsi="Times New Roman" w:cs="Times New Roman"/>
          <w:b/>
          <w:sz w:val="28"/>
          <w:szCs w:val="28"/>
        </w:rPr>
        <w:t xml:space="preserve">Задача </w:t>
      </w:r>
      <w:r>
        <w:rPr>
          <w:rFonts w:ascii="Times New Roman" w:hAnsi="Times New Roman" w:cs="Times New Roman"/>
          <w:b/>
          <w:sz w:val="28"/>
          <w:szCs w:val="28"/>
        </w:rPr>
        <w:t>6</w:t>
      </w:r>
      <w:r w:rsidRPr="009F1176">
        <w:rPr>
          <w:rFonts w:ascii="Times New Roman" w:hAnsi="Times New Roman" w:cs="Times New Roman"/>
          <w:b/>
          <w:sz w:val="28"/>
          <w:szCs w:val="28"/>
        </w:rPr>
        <w:t xml:space="preserve">. Развитие </w:t>
      </w:r>
      <w:r>
        <w:rPr>
          <w:rFonts w:ascii="Times New Roman" w:hAnsi="Times New Roman" w:cs="Times New Roman"/>
          <w:b/>
          <w:sz w:val="28"/>
          <w:szCs w:val="28"/>
        </w:rPr>
        <w:t>потребительской сферы</w:t>
      </w:r>
    </w:p>
    <w:p w:rsidR="00DF4EE9" w:rsidRDefault="00DF4EE9" w:rsidP="00DF4EE9">
      <w:pPr>
        <w:spacing w:after="0" w:line="276" w:lineRule="auto"/>
        <w:ind w:right="-105" w:firstLine="720"/>
        <w:jc w:val="both"/>
        <w:rPr>
          <w:rFonts w:ascii="Times New Roman" w:hAnsi="Times New Roman" w:cs="Times New Roman"/>
          <w:b/>
          <w:sz w:val="28"/>
          <w:szCs w:val="28"/>
        </w:rPr>
      </w:pPr>
      <w:r>
        <w:rPr>
          <w:rFonts w:ascii="Times New Roman" w:hAnsi="Times New Roman" w:cs="Times New Roman"/>
          <w:sz w:val="28"/>
          <w:szCs w:val="28"/>
        </w:rPr>
        <w:t>О</w:t>
      </w:r>
      <w:r w:rsidRPr="00BA3A2A">
        <w:rPr>
          <w:rFonts w:ascii="Times New Roman" w:hAnsi="Times New Roman" w:cs="Times New Roman"/>
          <w:sz w:val="28"/>
          <w:szCs w:val="28"/>
        </w:rPr>
        <w:t xml:space="preserve">риентир – </w:t>
      </w:r>
      <w:r w:rsidR="00E671E1">
        <w:rPr>
          <w:rFonts w:ascii="Times New Roman" w:hAnsi="Times New Roman" w:cs="Times New Roman"/>
          <w:sz w:val="28"/>
          <w:szCs w:val="28"/>
        </w:rPr>
        <w:t>Крыловский</w:t>
      </w:r>
      <w:r>
        <w:rPr>
          <w:rFonts w:ascii="Times New Roman" w:hAnsi="Times New Roman" w:cs="Times New Roman"/>
          <w:sz w:val="28"/>
          <w:szCs w:val="28"/>
        </w:rPr>
        <w:t xml:space="preserve"> район – территория </w:t>
      </w:r>
      <w:r w:rsidRPr="000A23EA">
        <w:rPr>
          <w:rFonts w:ascii="Times New Roman" w:hAnsi="Times New Roman" w:cs="Times New Roman"/>
          <w:bCs/>
          <w:sz w:val="28"/>
          <w:szCs w:val="28"/>
        </w:rPr>
        <w:t>с развитой</w:t>
      </w:r>
      <w:r w:rsidR="00E671E1">
        <w:rPr>
          <w:rFonts w:ascii="Times New Roman" w:hAnsi="Times New Roman" w:cs="Times New Roman"/>
          <w:bCs/>
          <w:sz w:val="28"/>
          <w:szCs w:val="28"/>
        </w:rPr>
        <w:t xml:space="preserve"> и современной</w:t>
      </w:r>
      <w:r w:rsidRPr="000A23EA">
        <w:rPr>
          <w:rFonts w:ascii="Times New Roman" w:hAnsi="Times New Roman" w:cs="Times New Roman"/>
          <w:bCs/>
          <w:sz w:val="28"/>
          <w:szCs w:val="28"/>
        </w:rPr>
        <w:t xml:space="preserve"> системой торговли</w:t>
      </w:r>
      <w:r>
        <w:rPr>
          <w:rFonts w:ascii="Times New Roman" w:hAnsi="Times New Roman" w:cs="Times New Roman"/>
          <w:bCs/>
          <w:sz w:val="28"/>
          <w:szCs w:val="28"/>
        </w:rPr>
        <w:t xml:space="preserve"> и сферы услуг</w:t>
      </w:r>
      <w:r w:rsidRPr="000A23EA">
        <w:rPr>
          <w:rFonts w:ascii="Times New Roman" w:hAnsi="Times New Roman" w:cs="Times New Roman"/>
          <w:bCs/>
          <w:sz w:val="28"/>
          <w:szCs w:val="28"/>
        </w:rPr>
        <w:t>, удовлетворяющей потребности населения в качественных и безопасных товарах</w:t>
      </w:r>
      <w:r>
        <w:rPr>
          <w:rFonts w:ascii="Times New Roman" w:hAnsi="Times New Roman" w:cs="Times New Roman"/>
          <w:bCs/>
          <w:sz w:val="28"/>
          <w:szCs w:val="28"/>
        </w:rPr>
        <w:t xml:space="preserve"> и услугах</w:t>
      </w:r>
      <w:r w:rsidRPr="000A23EA">
        <w:rPr>
          <w:rFonts w:ascii="Times New Roman" w:hAnsi="Times New Roman" w:cs="Times New Roman"/>
          <w:bCs/>
          <w:sz w:val="28"/>
          <w:szCs w:val="28"/>
        </w:rPr>
        <w:t xml:space="preserve"> по доступным ценам.</w:t>
      </w:r>
    </w:p>
    <w:p w:rsidR="00DF4EE9" w:rsidRPr="00066A97" w:rsidRDefault="00DF4EE9" w:rsidP="00DF4EE9">
      <w:pPr>
        <w:spacing w:after="0" w:line="276" w:lineRule="auto"/>
        <w:ind w:right="-105" w:firstLine="720"/>
        <w:jc w:val="both"/>
        <w:rPr>
          <w:rFonts w:ascii="Times New Roman" w:hAnsi="Times New Roman" w:cs="Times New Roman"/>
          <w:sz w:val="28"/>
          <w:szCs w:val="28"/>
        </w:rPr>
      </w:pPr>
      <w:r w:rsidRPr="00066A97">
        <w:rPr>
          <w:rFonts w:ascii="Times New Roman" w:hAnsi="Times New Roman" w:cs="Times New Roman"/>
          <w:sz w:val="28"/>
          <w:szCs w:val="28"/>
        </w:rPr>
        <w:t>Задачи:</w:t>
      </w:r>
    </w:p>
    <w:p w:rsidR="00DF4EE9" w:rsidRPr="00066A97" w:rsidRDefault="00DF4EE9" w:rsidP="00DF4EE9">
      <w:pPr>
        <w:spacing w:after="0" w:line="276" w:lineRule="auto"/>
        <w:ind w:right="-105" w:firstLine="720"/>
        <w:jc w:val="both"/>
        <w:rPr>
          <w:rFonts w:ascii="Times New Roman" w:hAnsi="Times New Roman" w:cs="Times New Roman"/>
          <w:sz w:val="28"/>
          <w:szCs w:val="28"/>
        </w:rPr>
      </w:pPr>
      <w:r w:rsidRPr="00066A97">
        <w:rPr>
          <w:rFonts w:ascii="Times New Roman" w:hAnsi="Times New Roman" w:cs="Times New Roman"/>
          <w:sz w:val="28"/>
          <w:szCs w:val="28"/>
        </w:rPr>
        <w:t xml:space="preserve">- повышение качества и культуры в торговле и </w:t>
      </w:r>
      <w:r>
        <w:rPr>
          <w:rFonts w:ascii="Times New Roman" w:hAnsi="Times New Roman" w:cs="Times New Roman"/>
          <w:sz w:val="28"/>
          <w:szCs w:val="28"/>
        </w:rPr>
        <w:t>сфере услуг</w:t>
      </w:r>
      <w:r w:rsidRPr="00066A97">
        <w:rPr>
          <w:rFonts w:ascii="Times New Roman" w:hAnsi="Times New Roman" w:cs="Times New Roman"/>
          <w:sz w:val="28"/>
          <w:szCs w:val="28"/>
        </w:rPr>
        <w:t>;</w:t>
      </w:r>
    </w:p>
    <w:p w:rsidR="00DF4EE9" w:rsidRPr="00066A97" w:rsidRDefault="00DF4EE9" w:rsidP="00DF4EE9">
      <w:pPr>
        <w:spacing w:after="0" w:line="276" w:lineRule="auto"/>
        <w:ind w:right="-105" w:firstLine="720"/>
        <w:jc w:val="both"/>
        <w:rPr>
          <w:rFonts w:ascii="Times New Roman" w:hAnsi="Times New Roman" w:cs="Times New Roman"/>
          <w:sz w:val="28"/>
          <w:szCs w:val="28"/>
        </w:rPr>
      </w:pPr>
      <w:r w:rsidRPr="00066A97">
        <w:rPr>
          <w:rFonts w:ascii="Times New Roman" w:hAnsi="Times New Roman" w:cs="Times New Roman"/>
          <w:sz w:val="28"/>
          <w:szCs w:val="28"/>
        </w:rPr>
        <w:t>- развитие современных форм торговли;</w:t>
      </w:r>
    </w:p>
    <w:p w:rsidR="00DF4EE9" w:rsidRPr="00066A97" w:rsidRDefault="00DF4EE9" w:rsidP="00DF4EE9">
      <w:pPr>
        <w:spacing w:after="0" w:line="276" w:lineRule="auto"/>
        <w:ind w:right="-105" w:firstLine="720"/>
        <w:jc w:val="both"/>
        <w:rPr>
          <w:rFonts w:ascii="Times New Roman" w:hAnsi="Times New Roman" w:cs="Times New Roman"/>
          <w:sz w:val="28"/>
          <w:szCs w:val="28"/>
        </w:rPr>
      </w:pPr>
      <w:r w:rsidRPr="00066A97">
        <w:rPr>
          <w:rFonts w:ascii="Times New Roman" w:hAnsi="Times New Roman" w:cs="Times New Roman"/>
          <w:sz w:val="28"/>
          <w:szCs w:val="28"/>
        </w:rPr>
        <w:t>- развитие конкуренции в сфере торговли</w:t>
      </w:r>
      <w:r>
        <w:rPr>
          <w:rFonts w:ascii="Times New Roman" w:hAnsi="Times New Roman" w:cs="Times New Roman"/>
          <w:sz w:val="28"/>
          <w:szCs w:val="28"/>
        </w:rPr>
        <w:t xml:space="preserve"> и сфере услуг</w:t>
      </w:r>
      <w:r w:rsidRPr="00066A97">
        <w:rPr>
          <w:rFonts w:ascii="Times New Roman" w:hAnsi="Times New Roman" w:cs="Times New Roman"/>
          <w:sz w:val="28"/>
          <w:szCs w:val="28"/>
        </w:rPr>
        <w:t>;</w:t>
      </w:r>
    </w:p>
    <w:p w:rsidR="00DF4EE9" w:rsidRPr="00066A97" w:rsidRDefault="00DF4EE9" w:rsidP="00DF4EE9">
      <w:pPr>
        <w:pStyle w:val="Default"/>
        <w:spacing w:line="276" w:lineRule="auto"/>
        <w:ind w:firstLine="720"/>
        <w:jc w:val="both"/>
        <w:rPr>
          <w:sz w:val="28"/>
          <w:szCs w:val="28"/>
        </w:rPr>
      </w:pPr>
      <w:r w:rsidRPr="00066A97">
        <w:rPr>
          <w:sz w:val="28"/>
          <w:szCs w:val="28"/>
        </w:rPr>
        <w:t>- формирование эффективной торговой политики, направленной на максимально полное удовлетворение потребностей населения в услугах торговли;</w:t>
      </w:r>
    </w:p>
    <w:p w:rsidR="00DF4EE9" w:rsidRPr="000A23EA" w:rsidRDefault="00DF4EE9" w:rsidP="00066E77">
      <w:pPr>
        <w:pStyle w:val="Default"/>
        <w:spacing w:line="276" w:lineRule="auto"/>
        <w:ind w:firstLine="720"/>
        <w:jc w:val="both"/>
        <w:rPr>
          <w:sz w:val="28"/>
          <w:szCs w:val="28"/>
        </w:rPr>
      </w:pPr>
      <w:r w:rsidRPr="00066A97">
        <w:rPr>
          <w:sz w:val="28"/>
          <w:szCs w:val="28"/>
        </w:rPr>
        <w:t>-  формирование комфортной потребительской среды через развитие торговой инфраструктуры</w:t>
      </w:r>
      <w:r>
        <w:rPr>
          <w:sz w:val="28"/>
          <w:szCs w:val="28"/>
        </w:rPr>
        <w:t xml:space="preserve"> и развитие сферы услуг.</w:t>
      </w:r>
    </w:p>
    <w:p w:rsidR="00DF4EE9" w:rsidRPr="009379EC" w:rsidRDefault="00DF4EE9" w:rsidP="00DF4EE9">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Для муниципалитета, в рамках реализации </w:t>
      </w:r>
      <w:r w:rsidRPr="00A94DC4">
        <w:rPr>
          <w:rFonts w:ascii="Times New Roman" w:hAnsi="Times New Roman" w:cs="Times New Roman"/>
          <w:sz w:val="28"/>
          <w:szCs w:val="28"/>
        </w:rPr>
        <w:t>настоящей Стратегии</w:t>
      </w:r>
      <w:r>
        <w:rPr>
          <w:rFonts w:ascii="Times New Roman" w:hAnsi="Times New Roman" w:cs="Times New Roman"/>
          <w:sz w:val="28"/>
          <w:szCs w:val="28"/>
        </w:rPr>
        <w:t>,</w:t>
      </w:r>
      <w:r w:rsidR="00D3098E">
        <w:rPr>
          <w:rFonts w:ascii="Times New Roman" w:hAnsi="Times New Roman" w:cs="Times New Roman"/>
          <w:sz w:val="28"/>
          <w:szCs w:val="28"/>
        </w:rPr>
        <w:t xml:space="preserve"> </w:t>
      </w:r>
      <w:r>
        <w:rPr>
          <w:rFonts w:ascii="Times New Roman" w:hAnsi="Times New Roman" w:cs="Times New Roman"/>
          <w:sz w:val="28"/>
          <w:szCs w:val="28"/>
        </w:rPr>
        <w:t>очень важно решить задачу по обеспечению баланса между крупными торговыми сетями и торговыми точками</w:t>
      </w:r>
      <w:r w:rsidRPr="00A94DC4">
        <w:rPr>
          <w:rFonts w:ascii="Times New Roman" w:hAnsi="Times New Roman" w:cs="Times New Roman"/>
          <w:sz w:val="28"/>
          <w:szCs w:val="28"/>
        </w:rPr>
        <w:t xml:space="preserve">. Крупные сетевые магазины </w:t>
      </w:r>
      <w:r>
        <w:rPr>
          <w:rFonts w:ascii="Times New Roman" w:hAnsi="Times New Roman" w:cs="Times New Roman"/>
          <w:sz w:val="28"/>
          <w:szCs w:val="28"/>
        </w:rPr>
        <w:t xml:space="preserve">играют важную роль в </w:t>
      </w:r>
      <w:r w:rsidRPr="00A94DC4">
        <w:rPr>
          <w:rFonts w:ascii="Times New Roman" w:hAnsi="Times New Roman" w:cs="Times New Roman"/>
          <w:sz w:val="28"/>
          <w:szCs w:val="28"/>
        </w:rPr>
        <w:t xml:space="preserve"> созда</w:t>
      </w:r>
      <w:r>
        <w:rPr>
          <w:rFonts w:ascii="Times New Roman" w:hAnsi="Times New Roman" w:cs="Times New Roman"/>
          <w:sz w:val="28"/>
          <w:szCs w:val="28"/>
        </w:rPr>
        <w:t>нии</w:t>
      </w:r>
      <w:r w:rsidRPr="00A94DC4">
        <w:rPr>
          <w:rFonts w:ascii="Times New Roman" w:hAnsi="Times New Roman" w:cs="Times New Roman"/>
          <w:sz w:val="28"/>
          <w:szCs w:val="28"/>
        </w:rPr>
        <w:t xml:space="preserve"> рабочи</w:t>
      </w:r>
      <w:r w:rsidR="00F80D2D">
        <w:rPr>
          <w:rFonts w:ascii="Times New Roman" w:hAnsi="Times New Roman" w:cs="Times New Roman"/>
          <w:sz w:val="28"/>
          <w:szCs w:val="28"/>
        </w:rPr>
        <w:t>х</w:t>
      </w:r>
      <w:r w:rsidRPr="00A94DC4">
        <w:rPr>
          <w:rFonts w:ascii="Times New Roman" w:hAnsi="Times New Roman" w:cs="Times New Roman"/>
          <w:sz w:val="28"/>
          <w:szCs w:val="28"/>
        </w:rPr>
        <w:t xml:space="preserve"> мест, </w:t>
      </w:r>
      <w:r>
        <w:rPr>
          <w:rFonts w:ascii="Times New Roman" w:hAnsi="Times New Roman" w:cs="Times New Roman"/>
          <w:sz w:val="28"/>
          <w:szCs w:val="28"/>
        </w:rPr>
        <w:t>пополнении</w:t>
      </w:r>
      <w:r w:rsidR="00D3098E">
        <w:rPr>
          <w:rFonts w:ascii="Times New Roman" w:hAnsi="Times New Roman" w:cs="Times New Roman"/>
          <w:sz w:val="28"/>
          <w:szCs w:val="28"/>
        </w:rPr>
        <w:t xml:space="preserve"> </w:t>
      </w:r>
      <w:r>
        <w:rPr>
          <w:rFonts w:ascii="Times New Roman" w:hAnsi="Times New Roman" w:cs="Times New Roman"/>
          <w:sz w:val="28"/>
          <w:szCs w:val="28"/>
        </w:rPr>
        <w:t>бюджета</w:t>
      </w:r>
      <w:r w:rsidRPr="00A94DC4">
        <w:rPr>
          <w:rFonts w:ascii="Times New Roman" w:hAnsi="Times New Roman" w:cs="Times New Roman"/>
          <w:sz w:val="28"/>
          <w:szCs w:val="28"/>
        </w:rPr>
        <w:t xml:space="preserve">, </w:t>
      </w:r>
      <w:r>
        <w:rPr>
          <w:rFonts w:ascii="Times New Roman" w:hAnsi="Times New Roman" w:cs="Times New Roman"/>
          <w:sz w:val="28"/>
          <w:szCs w:val="28"/>
        </w:rPr>
        <w:t>в обеспечении</w:t>
      </w:r>
      <w:r w:rsidRPr="00A94DC4">
        <w:rPr>
          <w:rFonts w:ascii="Times New Roman" w:hAnsi="Times New Roman" w:cs="Times New Roman"/>
          <w:sz w:val="28"/>
          <w:szCs w:val="28"/>
        </w:rPr>
        <w:t xml:space="preserve"> широк</w:t>
      </w:r>
      <w:r>
        <w:rPr>
          <w:rFonts w:ascii="Times New Roman" w:hAnsi="Times New Roman" w:cs="Times New Roman"/>
          <w:sz w:val="28"/>
          <w:szCs w:val="28"/>
        </w:rPr>
        <w:t>ого</w:t>
      </w:r>
      <w:r w:rsidRPr="00A94DC4">
        <w:rPr>
          <w:rFonts w:ascii="Times New Roman" w:hAnsi="Times New Roman" w:cs="Times New Roman"/>
          <w:sz w:val="28"/>
          <w:szCs w:val="28"/>
        </w:rPr>
        <w:t xml:space="preserve"> ассортимент</w:t>
      </w:r>
      <w:r>
        <w:rPr>
          <w:rFonts w:ascii="Times New Roman" w:hAnsi="Times New Roman" w:cs="Times New Roman"/>
          <w:sz w:val="28"/>
          <w:szCs w:val="28"/>
        </w:rPr>
        <w:t>а</w:t>
      </w:r>
      <w:r w:rsidRPr="00A94DC4">
        <w:rPr>
          <w:rFonts w:ascii="Times New Roman" w:hAnsi="Times New Roman" w:cs="Times New Roman"/>
          <w:sz w:val="28"/>
          <w:szCs w:val="28"/>
        </w:rPr>
        <w:t xml:space="preserve"> продукции по </w:t>
      </w:r>
      <w:r>
        <w:rPr>
          <w:rFonts w:ascii="Times New Roman" w:hAnsi="Times New Roman" w:cs="Times New Roman"/>
          <w:sz w:val="28"/>
          <w:szCs w:val="28"/>
        </w:rPr>
        <w:t>приемлемым</w:t>
      </w:r>
      <w:r w:rsidRPr="00A94DC4">
        <w:rPr>
          <w:rFonts w:ascii="Times New Roman" w:hAnsi="Times New Roman" w:cs="Times New Roman"/>
          <w:sz w:val="28"/>
          <w:szCs w:val="28"/>
        </w:rPr>
        <w:t xml:space="preserve"> ценам. </w:t>
      </w:r>
      <w:r>
        <w:rPr>
          <w:rFonts w:ascii="Times New Roman" w:hAnsi="Times New Roman" w:cs="Times New Roman"/>
          <w:sz w:val="28"/>
          <w:szCs w:val="28"/>
        </w:rPr>
        <w:t>Однако, необходимо достигнуть такого уровня баланса в  сфере торговли</w:t>
      </w:r>
      <w:r w:rsidRPr="00A94DC4">
        <w:rPr>
          <w:rFonts w:ascii="Times New Roman" w:hAnsi="Times New Roman" w:cs="Times New Roman"/>
          <w:sz w:val="28"/>
          <w:szCs w:val="28"/>
        </w:rPr>
        <w:t>,</w:t>
      </w:r>
      <w:r>
        <w:rPr>
          <w:rFonts w:ascii="Times New Roman" w:hAnsi="Times New Roman" w:cs="Times New Roman"/>
          <w:sz w:val="28"/>
          <w:szCs w:val="28"/>
        </w:rPr>
        <w:t xml:space="preserve"> при котором</w:t>
      </w:r>
      <w:r w:rsidRPr="00A94DC4">
        <w:rPr>
          <w:rFonts w:ascii="Times New Roman" w:hAnsi="Times New Roman" w:cs="Times New Roman"/>
          <w:sz w:val="28"/>
          <w:szCs w:val="28"/>
        </w:rPr>
        <w:t xml:space="preserve"> крупны</w:t>
      </w:r>
      <w:r>
        <w:rPr>
          <w:rFonts w:ascii="Times New Roman" w:hAnsi="Times New Roman" w:cs="Times New Roman"/>
          <w:sz w:val="28"/>
          <w:szCs w:val="28"/>
        </w:rPr>
        <w:t>е</w:t>
      </w:r>
      <w:r w:rsidR="00D3098E">
        <w:rPr>
          <w:rFonts w:ascii="Times New Roman" w:hAnsi="Times New Roman" w:cs="Times New Roman"/>
          <w:sz w:val="28"/>
          <w:szCs w:val="28"/>
        </w:rPr>
        <w:t xml:space="preserve"> </w:t>
      </w:r>
      <w:r>
        <w:rPr>
          <w:rFonts w:ascii="Times New Roman" w:hAnsi="Times New Roman" w:cs="Times New Roman"/>
          <w:sz w:val="28"/>
          <w:szCs w:val="28"/>
        </w:rPr>
        <w:t xml:space="preserve">сетевые организации </w:t>
      </w:r>
      <w:r w:rsidRPr="00A94DC4">
        <w:rPr>
          <w:rFonts w:ascii="Times New Roman" w:hAnsi="Times New Roman" w:cs="Times New Roman"/>
          <w:sz w:val="28"/>
          <w:szCs w:val="28"/>
        </w:rPr>
        <w:t xml:space="preserve"> не</w:t>
      </w:r>
      <w:r>
        <w:rPr>
          <w:rFonts w:ascii="Times New Roman" w:hAnsi="Times New Roman" w:cs="Times New Roman"/>
          <w:sz w:val="28"/>
          <w:szCs w:val="28"/>
        </w:rPr>
        <w:t xml:space="preserve"> будут</w:t>
      </w:r>
      <w:r w:rsidRPr="00A94DC4">
        <w:rPr>
          <w:rFonts w:ascii="Times New Roman" w:hAnsi="Times New Roman" w:cs="Times New Roman"/>
          <w:sz w:val="28"/>
          <w:szCs w:val="28"/>
        </w:rPr>
        <w:t xml:space="preserve"> препятствова</w:t>
      </w:r>
      <w:r>
        <w:rPr>
          <w:rFonts w:ascii="Times New Roman" w:hAnsi="Times New Roman" w:cs="Times New Roman"/>
          <w:sz w:val="28"/>
          <w:szCs w:val="28"/>
        </w:rPr>
        <w:t>ть</w:t>
      </w:r>
      <w:r w:rsidRPr="00A94DC4">
        <w:rPr>
          <w:rFonts w:ascii="Times New Roman" w:hAnsi="Times New Roman" w:cs="Times New Roman"/>
          <w:sz w:val="28"/>
          <w:szCs w:val="28"/>
        </w:rPr>
        <w:t xml:space="preserve"> развитию деловой активности малых субъектов</w:t>
      </w:r>
      <w:r>
        <w:rPr>
          <w:rFonts w:ascii="Times New Roman" w:hAnsi="Times New Roman" w:cs="Times New Roman"/>
          <w:sz w:val="28"/>
          <w:szCs w:val="28"/>
        </w:rPr>
        <w:t xml:space="preserve"> торговли</w:t>
      </w:r>
      <w:r w:rsidRPr="009379EC">
        <w:rPr>
          <w:rFonts w:ascii="Times New Roman" w:hAnsi="Times New Roman" w:cs="Times New Roman"/>
          <w:sz w:val="28"/>
          <w:szCs w:val="28"/>
        </w:rPr>
        <w:t>.</w:t>
      </w:r>
    </w:p>
    <w:p w:rsidR="00DF4EE9" w:rsidRPr="009379EC" w:rsidRDefault="00DF4EE9" w:rsidP="00DF4EE9">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Высококачественные товары и все виды услуг должны быть доступны каждому жителю района, независимо</w:t>
      </w:r>
      <w:r w:rsidRPr="009379EC">
        <w:rPr>
          <w:rFonts w:ascii="Times New Roman" w:hAnsi="Times New Roman" w:cs="Times New Roman"/>
          <w:sz w:val="28"/>
          <w:szCs w:val="28"/>
        </w:rPr>
        <w:t xml:space="preserve"> от места проживания в </w:t>
      </w:r>
      <w:r>
        <w:rPr>
          <w:rFonts w:ascii="Times New Roman" w:hAnsi="Times New Roman" w:cs="Times New Roman"/>
          <w:sz w:val="28"/>
          <w:szCs w:val="28"/>
        </w:rPr>
        <w:t>том или ином поселении.</w:t>
      </w:r>
      <w:r w:rsidR="00D3098E">
        <w:rPr>
          <w:rFonts w:ascii="Times New Roman" w:hAnsi="Times New Roman" w:cs="Times New Roman"/>
          <w:sz w:val="28"/>
          <w:szCs w:val="28"/>
        </w:rPr>
        <w:t xml:space="preserve"> </w:t>
      </w:r>
      <w:r>
        <w:rPr>
          <w:rFonts w:ascii="Times New Roman" w:hAnsi="Times New Roman" w:cs="Times New Roman"/>
          <w:sz w:val="28"/>
          <w:szCs w:val="28"/>
        </w:rPr>
        <w:t>Необходимо проводить работу по развитию и</w:t>
      </w:r>
      <w:r w:rsidRPr="009379EC">
        <w:rPr>
          <w:rFonts w:ascii="Times New Roman" w:hAnsi="Times New Roman" w:cs="Times New Roman"/>
          <w:sz w:val="28"/>
          <w:szCs w:val="28"/>
        </w:rPr>
        <w:t xml:space="preserve"> нестационарн</w:t>
      </w:r>
      <w:r>
        <w:rPr>
          <w:rFonts w:ascii="Times New Roman" w:hAnsi="Times New Roman" w:cs="Times New Roman"/>
          <w:sz w:val="28"/>
          <w:szCs w:val="28"/>
        </w:rPr>
        <w:t>ой</w:t>
      </w:r>
      <w:r w:rsidR="00D3098E">
        <w:rPr>
          <w:rFonts w:ascii="Times New Roman" w:hAnsi="Times New Roman" w:cs="Times New Roman"/>
          <w:sz w:val="28"/>
          <w:szCs w:val="28"/>
        </w:rPr>
        <w:t xml:space="preserve"> </w:t>
      </w:r>
      <w:r>
        <w:rPr>
          <w:rFonts w:ascii="Times New Roman" w:hAnsi="Times New Roman" w:cs="Times New Roman"/>
          <w:sz w:val="28"/>
          <w:szCs w:val="28"/>
        </w:rPr>
        <w:t>торговли современного формата</w:t>
      </w:r>
      <w:r w:rsidRPr="009379EC">
        <w:rPr>
          <w:rFonts w:ascii="Times New Roman" w:hAnsi="Times New Roman" w:cs="Times New Roman"/>
          <w:sz w:val="28"/>
          <w:szCs w:val="28"/>
        </w:rPr>
        <w:t xml:space="preserve">. </w:t>
      </w:r>
    </w:p>
    <w:p w:rsidR="00DF4EE9" w:rsidRDefault="00DF4EE9" w:rsidP="00DF4EE9">
      <w:pPr>
        <w:spacing w:after="0" w:line="276" w:lineRule="auto"/>
        <w:ind w:firstLine="720"/>
        <w:jc w:val="both"/>
        <w:rPr>
          <w:sz w:val="28"/>
          <w:szCs w:val="28"/>
        </w:rPr>
      </w:pPr>
      <w:r>
        <w:rPr>
          <w:rFonts w:ascii="Times New Roman" w:hAnsi="Times New Roman" w:cs="Times New Roman"/>
          <w:sz w:val="28"/>
          <w:szCs w:val="28"/>
        </w:rPr>
        <w:t xml:space="preserve">Перспективным направлением работы муниципалитета будет </w:t>
      </w:r>
      <w:r w:rsidRPr="009379EC">
        <w:rPr>
          <w:rFonts w:ascii="Times New Roman" w:hAnsi="Times New Roman" w:cs="Times New Roman"/>
          <w:sz w:val="28"/>
          <w:szCs w:val="28"/>
        </w:rPr>
        <w:t>организаци</w:t>
      </w:r>
      <w:r>
        <w:rPr>
          <w:rFonts w:ascii="Times New Roman" w:hAnsi="Times New Roman" w:cs="Times New Roman"/>
          <w:sz w:val="28"/>
          <w:szCs w:val="28"/>
        </w:rPr>
        <w:t>я</w:t>
      </w:r>
      <w:r w:rsidRPr="009379EC">
        <w:rPr>
          <w:rFonts w:ascii="Times New Roman" w:hAnsi="Times New Roman" w:cs="Times New Roman"/>
          <w:sz w:val="28"/>
          <w:szCs w:val="28"/>
        </w:rPr>
        <w:t xml:space="preserve"> взаимодействия между хозяйствующими субъектами, осуществляющими торговую деятельность и хозяйствующими субъектами, осуществляющими производство товаров</w:t>
      </w:r>
      <w:r>
        <w:rPr>
          <w:rFonts w:ascii="Times New Roman" w:hAnsi="Times New Roman" w:cs="Times New Roman"/>
          <w:sz w:val="28"/>
          <w:szCs w:val="28"/>
        </w:rPr>
        <w:t>.</w:t>
      </w:r>
    </w:p>
    <w:p w:rsidR="00DF4EE9" w:rsidRDefault="00DF4EE9" w:rsidP="00DF4EE9">
      <w:pPr>
        <w:pStyle w:val="41"/>
        <w:tabs>
          <w:tab w:val="left" w:pos="1134"/>
        </w:tabs>
        <w:spacing w:line="276" w:lineRule="auto"/>
        <w:ind w:left="0" w:firstLine="720"/>
        <w:jc w:val="both"/>
        <w:rPr>
          <w:sz w:val="28"/>
          <w:szCs w:val="28"/>
        </w:rPr>
      </w:pPr>
      <w:r>
        <w:rPr>
          <w:sz w:val="28"/>
          <w:szCs w:val="28"/>
        </w:rPr>
        <w:t xml:space="preserve">Необходимо проведение работы по </w:t>
      </w:r>
      <w:r w:rsidRPr="00893546">
        <w:rPr>
          <w:sz w:val="28"/>
          <w:szCs w:val="28"/>
        </w:rPr>
        <w:t>открытию торговых объектов по продаже товаров народных промыслов</w:t>
      </w:r>
      <w:r>
        <w:rPr>
          <w:sz w:val="28"/>
          <w:szCs w:val="28"/>
        </w:rPr>
        <w:t>,</w:t>
      </w:r>
      <w:r w:rsidRPr="00893546">
        <w:rPr>
          <w:sz w:val="28"/>
          <w:szCs w:val="28"/>
        </w:rPr>
        <w:t xml:space="preserve"> выставочно-ярмарочной деятельности</w:t>
      </w:r>
      <w:r>
        <w:rPr>
          <w:sz w:val="28"/>
          <w:szCs w:val="28"/>
        </w:rPr>
        <w:t>.</w:t>
      </w:r>
    </w:p>
    <w:p w:rsidR="00DF4EE9" w:rsidRDefault="00DF4EE9" w:rsidP="00DF4EE9">
      <w:pPr>
        <w:pStyle w:val="41"/>
        <w:tabs>
          <w:tab w:val="left" w:pos="1134"/>
        </w:tabs>
        <w:spacing w:line="276" w:lineRule="auto"/>
        <w:ind w:left="0" w:firstLine="720"/>
        <w:jc w:val="both"/>
        <w:rPr>
          <w:sz w:val="28"/>
          <w:szCs w:val="28"/>
        </w:rPr>
      </w:pPr>
      <w:r>
        <w:rPr>
          <w:sz w:val="28"/>
          <w:szCs w:val="28"/>
        </w:rPr>
        <w:t>Как и в других отраслях району необходимо проводить консультационн</w:t>
      </w:r>
      <w:r w:rsidR="00F80D2D">
        <w:rPr>
          <w:sz w:val="28"/>
          <w:szCs w:val="28"/>
        </w:rPr>
        <w:t>ую</w:t>
      </w:r>
      <w:r>
        <w:rPr>
          <w:sz w:val="28"/>
          <w:szCs w:val="28"/>
        </w:rPr>
        <w:t xml:space="preserve"> и информационно-разъяснительн</w:t>
      </w:r>
      <w:r w:rsidR="00F80D2D">
        <w:rPr>
          <w:sz w:val="28"/>
          <w:szCs w:val="28"/>
        </w:rPr>
        <w:t>ую</w:t>
      </w:r>
      <w:r>
        <w:rPr>
          <w:sz w:val="28"/>
          <w:szCs w:val="28"/>
        </w:rPr>
        <w:t xml:space="preserve"> работу с субъектами потребительской сферы по вопросам соблюдения требований законодательства, с гражданами по вопросам защиты прав потребителей.</w:t>
      </w:r>
    </w:p>
    <w:p w:rsidR="00DF4EE9" w:rsidRDefault="00DF4EE9" w:rsidP="00DF4EE9">
      <w:pPr>
        <w:autoSpaceDE w:val="0"/>
        <w:autoSpaceDN w:val="0"/>
        <w:adjustRightInd w:val="0"/>
        <w:spacing w:after="0" w:line="276"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Стратегические показатели в увязке с задачей </w:t>
      </w:r>
      <w:r w:rsidRPr="005A0165">
        <w:rPr>
          <w:rFonts w:ascii="Times New Roman" w:hAnsi="Times New Roman" w:cs="Times New Roman"/>
          <w:color w:val="000000"/>
          <w:sz w:val="28"/>
          <w:szCs w:val="28"/>
        </w:rPr>
        <w:t>«</w:t>
      </w:r>
      <w:r w:rsidRPr="00EB7F6C">
        <w:rPr>
          <w:rFonts w:ascii="Times New Roman" w:hAnsi="Times New Roman" w:cs="Times New Roman"/>
          <w:sz w:val="28"/>
          <w:szCs w:val="28"/>
        </w:rPr>
        <w:t xml:space="preserve">Развитие </w:t>
      </w:r>
      <w:r>
        <w:rPr>
          <w:rFonts w:ascii="Times New Roman" w:hAnsi="Times New Roman" w:cs="Times New Roman"/>
          <w:sz w:val="28"/>
          <w:szCs w:val="28"/>
        </w:rPr>
        <w:t>потребительской сферы</w:t>
      </w:r>
      <w:r w:rsidRPr="003B5869">
        <w:rPr>
          <w:rFonts w:ascii="Times New Roman" w:hAnsi="Times New Roman" w:cs="Times New Roman"/>
          <w:sz w:val="28"/>
          <w:szCs w:val="28"/>
        </w:rPr>
        <w:t>»</w:t>
      </w:r>
      <w:r w:rsidRPr="007335B5">
        <w:rPr>
          <w:rFonts w:ascii="Times New Roman" w:hAnsi="Times New Roman" w:cs="Times New Roman"/>
          <w:color w:val="000000"/>
          <w:sz w:val="28"/>
          <w:szCs w:val="28"/>
        </w:rPr>
        <w:t>:</w:t>
      </w:r>
    </w:p>
    <w:p w:rsidR="00DF4EE9" w:rsidRPr="007335B5" w:rsidRDefault="00DF4EE9" w:rsidP="00DF4EE9">
      <w:pPr>
        <w:autoSpaceDE w:val="0"/>
        <w:autoSpaceDN w:val="0"/>
        <w:adjustRightInd w:val="0"/>
        <w:spacing w:after="0" w:line="276" w:lineRule="auto"/>
        <w:ind w:firstLine="720"/>
        <w:jc w:val="both"/>
        <w:rPr>
          <w:rFonts w:ascii="Times New Roman" w:hAnsi="Times New Roman" w:cs="Times New Roman"/>
          <w:i/>
          <w:iCs/>
          <w:color w:val="000000"/>
          <w:sz w:val="28"/>
          <w:szCs w:val="28"/>
        </w:rPr>
      </w:pPr>
      <w:r w:rsidRPr="007335B5">
        <w:rPr>
          <w:rFonts w:ascii="Times New Roman" w:hAnsi="Times New Roman" w:cs="Times New Roman"/>
          <w:i/>
          <w:iCs/>
          <w:color w:val="000000"/>
          <w:sz w:val="28"/>
          <w:szCs w:val="28"/>
        </w:rPr>
        <w:t>- Объем оборота розничной торговли, млн. руб.;</w:t>
      </w:r>
    </w:p>
    <w:p w:rsidR="00DF4EE9" w:rsidRPr="007335B5" w:rsidRDefault="00DF4EE9" w:rsidP="00DF4EE9">
      <w:pPr>
        <w:autoSpaceDE w:val="0"/>
        <w:autoSpaceDN w:val="0"/>
        <w:adjustRightInd w:val="0"/>
        <w:spacing w:after="0" w:line="276" w:lineRule="auto"/>
        <w:ind w:firstLine="720"/>
        <w:jc w:val="both"/>
        <w:rPr>
          <w:rFonts w:ascii="Times New Roman" w:hAnsi="Times New Roman" w:cs="Times New Roman"/>
          <w:i/>
          <w:iCs/>
          <w:color w:val="000000"/>
          <w:sz w:val="28"/>
          <w:szCs w:val="28"/>
        </w:rPr>
      </w:pPr>
      <w:r w:rsidRPr="007335B5">
        <w:rPr>
          <w:rFonts w:ascii="Times New Roman" w:hAnsi="Times New Roman" w:cs="Times New Roman"/>
          <w:i/>
          <w:iCs/>
          <w:color w:val="000000"/>
          <w:sz w:val="28"/>
          <w:szCs w:val="28"/>
        </w:rPr>
        <w:t>- Оборот общественного питания, млн. руб.;</w:t>
      </w:r>
    </w:p>
    <w:p w:rsidR="00DF4EE9" w:rsidRDefault="00DF4EE9" w:rsidP="00DF4EE9">
      <w:pPr>
        <w:autoSpaceDE w:val="0"/>
        <w:autoSpaceDN w:val="0"/>
        <w:adjustRightInd w:val="0"/>
        <w:spacing w:after="0" w:line="240" w:lineRule="auto"/>
        <w:ind w:left="7080" w:firstLine="708"/>
        <w:jc w:val="both"/>
        <w:rPr>
          <w:rFonts w:ascii="Times New Roman" w:hAnsi="Times New Roman" w:cs="Times New Roman"/>
          <w:color w:val="000000"/>
          <w:sz w:val="28"/>
          <w:szCs w:val="28"/>
        </w:rPr>
      </w:pPr>
    </w:p>
    <w:p w:rsidR="00DF4EE9" w:rsidRPr="000528E3" w:rsidRDefault="00DF4EE9" w:rsidP="00DF4EE9">
      <w:pPr>
        <w:spacing w:after="0" w:line="276" w:lineRule="auto"/>
        <w:ind w:firstLine="709"/>
        <w:jc w:val="both"/>
        <w:rPr>
          <w:rFonts w:ascii="Times New Roman" w:hAnsi="Times New Roman" w:cs="Times New Roman"/>
          <w:b/>
          <w:sz w:val="28"/>
          <w:szCs w:val="28"/>
        </w:rPr>
      </w:pPr>
      <w:r w:rsidRPr="000528E3">
        <w:rPr>
          <w:rFonts w:ascii="Times New Roman" w:hAnsi="Times New Roman" w:cs="Times New Roman"/>
          <w:b/>
          <w:sz w:val="28"/>
          <w:szCs w:val="28"/>
        </w:rPr>
        <w:t xml:space="preserve">Задача </w:t>
      </w:r>
      <w:r>
        <w:rPr>
          <w:rFonts w:ascii="Times New Roman" w:hAnsi="Times New Roman" w:cs="Times New Roman"/>
          <w:b/>
          <w:sz w:val="28"/>
          <w:szCs w:val="28"/>
        </w:rPr>
        <w:t>7</w:t>
      </w:r>
      <w:r w:rsidRPr="000528E3">
        <w:rPr>
          <w:rFonts w:ascii="Times New Roman" w:hAnsi="Times New Roman" w:cs="Times New Roman"/>
          <w:b/>
          <w:sz w:val="28"/>
          <w:szCs w:val="28"/>
        </w:rPr>
        <w:t>. Развитие транспортно-логистической инфраструктуры.</w:t>
      </w:r>
    </w:p>
    <w:p w:rsidR="00DF4EE9" w:rsidRDefault="00DF4EE9" w:rsidP="00DF4EE9">
      <w:pPr>
        <w:spacing w:after="0" w:line="276" w:lineRule="auto"/>
        <w:ind w:firstLine="720"/>
        <w:jc w:val="both"/>
        <w:rPr>
          <w:rFonts w:ascii="Times New Roman" w:hAnsi="Times New Roman" w:cs="Times New Roman"/>
          <w:sz w:val="28"/>
          <w:szCs w:val="28"/>
        </w:rPr>
      </w:pPr>
      <w:r w:rsidRPr="004E569F">
        <w:rPr>
          <w:rFonts w:ascii="Times New Roman" w:hAnsi="Times New Roman" w:cs="Times New Roman"/>
          <w:sz w:val="28"/>
          <w:szCs w:val="28"/>
        </w:rPr>
        <w:t xml:space="preserve">Ориентир – </w:t>
      </w:r>
      <w:r w:rsidR="0008580C">
        <w:rPr>
          <w:rFonts w:ascii="Times New Roman" w:hAnsi="Times New Roman" w:cs="Times New Roman"/>
          <w:sz w:val="28"/>
          <w:szCs w:val="28"/>
        </w:rPr>
        <w:t>Крыловский</w:t>
      </w:r>
      <w:r w:rsidRPr="004E569F">
        <w:rPr>
          <w:rFonts w:ascii="Times New Roman" w:hAnsi="Times New Roman" w:cs="Times New Roman"/>
          <w:sz w:val="28"/>
          <w:szCs w:val="28"/>
        </w:rPr>
        <w:t xml:space="preserve"> район – </w:t>
      </w:r>
      <w:r>
        <w:rPr>
          <w:rFonts w:ascii="Times New Roman" w:hAnsi="Times New Roman" w:cs="Times New Roman"/>
          <w:sz w:val="28"/>
          <w:szCs w:val="28"/>
        </w:rPr>
        <w:t xml:space="preserve">территория </w:t>
      </w:r>
      <w:r w:rsidRPr="004E569F">
        <w:rPr>
          <w:rFonts w:ascii="Times New Roman" w:hAnsi="Times New Roman" w:cs="Times New Roman"/>
          <w:sz w:val="28"/>
          <w:szCs w:val="28"/>
        </w:rPr>
        <w:t xml:space="preserve">с </w:t>
      </w:r>
      <w:r>
        <w:rPr>
          <w:rFonts w:ascii="Times New Roman" w:hAnsi="Times New Roman" w:cs="Times New Roman"/>
          <w:sz w:val="28"/>
          <w:szCs w:val="28"/>
        </w:rPr>
        <w:t xml:space="preserve">устойчивой и </w:t>
      </w:r>
      <w:r w:rsidR="0008580C">
        <w:rPr>
          <w:rFonts w:ascii="Times New Roman" w:hAnsi="Times New Roman" w:cs="Times New Roman"/>
          <w:sz w:val="28"/>
          <w:szCs w:val="28"/>
        </w:rPr>
        <w:t xml:space="preserve">стабильно </w:t>
      </w:r>
      <w:r>
        <w:rPr>
          <w:rFonts w:ascii="Times New Roman" w:hAnsi="Times New Roman" w:cs="Times New Roman"/>
          <w:sz w:val="28"/>
          <w:szCs w:val="28"/>
        </w:rPr>
        <w:t xml:space="preserve">развивающейся транспортно-логистической сетью. </w:t>
      </w:r>
    </w:p>
    <w:p w:rsidR="00DF4EE9" w:rsidRDefault="00DF4EE9" w:rsidP="00DF4EE9">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Для решения поставленной задачи необходимо реализовать комплекс мероприятий</w:t>
      </w:r>
      <w:r w:rsidRPr="0041529A">
        <w:rPr>
          <w:rFonts w:ascii="Times New Roman" w:hAnsi="Times New Roman" w:cs="Times New Roman"/>
          <w:sz w:val="28"/>
          <w:szCs w:val="28"/>
        </w:rPr>
        <w:t>:</w:t>
      </w:r>
    </w:p>
    <w:p w:rsidR="00DF4EE9" w:rsidRPr="0008580C" w:rsidRDefault="00DF4EE9" w:rsidP="00DF4EE9">
      <w:pPr>
        <w:pStyle w:val="ab"/>
        <w:widowControl w:val="0"/>
        <w:numPr>
          <w:ilvl w:val="0"/>
          <w:numId w:val="3"/>
        </w:numPr>
        <w:tabs>
          <w:tab w:val="left" w:pos="1134"/>
        </w:tabs>
        <w:spacing w:line="276" w:lineRule="auto"/>
        <w:ind w:left="0" w:firstLine="709"/>
        <w:rPr>
          <w:rFonts w:ascii="Times New Roman" w:hAnsi="Times New Roman"/>
        </w:rPr>
      </w:pPr>
      <w:r w:rsidRPr="0008580C">
        <w:rPr>
          <w:rFonts w:ascii="Times New Roman" w:hAnsi="Times New Roman"/>
        </w:rPr>
        <w:t>модернизация транспортной системы района;</w:t>
      </w:r>
    </w:p>
    <w:p w:rsidR="00DF4EE9" w:rsidRPr="0008580C" w:rsidRDefault="00DF4EE9" w:rsidP="00DF4EE9">
      <w:pPr>
        <w:pStyle w:val="ab"/>
        <w:widowControl w:val="0"/>
        <w:numPr>
          <w:ilvl w:val="0"/>
          <w:numId w:val="3"/>
        </w:numPr>
        <w:tabs>
          <w:tab w:val="left" w:pos="1134"/>
        </w:tabs>
        <w:spacing w:line="276" w:lineRule="auto"/>
        <w:ind w:left="0" w:firstLine="709"/>
        <w:rPr>
          <w:rFonts w:ascii="Times New Roman" w:hAnsi="Times New Roman"/>
        </w:rPr>
      </w:pPr>
      <w:r w:rsidRPr="0008580C">
        <w:rPr>
          <w:rFonts w:ascii="Times New Roman" w:hAnsi="Times New Roman"/>
        </w:rPr>
        <w:t>содействие созданию условий для безопасного и бесперебойного функционирования пассажирского транспорта между поселениями в границах муниципал</w:t>
      </w:r>
      <w:r w:rsidR="0008580C">
        <w:rPr>
          <w:rFonts w:ascii="Times New Roman" w:hAnsi="Times New Roman"/>
        </w:rPr>
        <w:t>итета</w:t>
      </w:r>
      <w:r w:rsidRPr="0008580C">
        <w:rPr>
          <w:rFonts w:ascii="Times New Roman" w:hAnsi="Times New Roman"/>
        </w:rPr>
        <w:t>;</w:t>
      </w:r>
    </w:p>
    <w:p w:rsidR="00DF4EE9" w:rsidRPr="0008580C" w:rsidRDefault="00DF4EE9" w:rsidP="00DF4EE9">
      <w:pPr>
        <w:pStyle w:val="ab"/>
        <w:widowControl w:val="0"/>
        <w:numPr>
          <w:ilvl w:val="0"/>
          <w:numId w:val="3"/>
        </w:numPr>
        <w:tabs>
          <w:tab w:val="left" w:pos="1134"/>
        </w:tabs>
        <w:spacing w:line="276" w:lineRule="auto"/>
        <w:ind w:left="0" w:firstLine="709"/>
        <w:rPr>
          <w:rFonts w:ascii="Times New Roman" w:hAnsi="Times New Roman"/>
        </w:rPr>
      </w:pPr>
      <w:r w:rsidRPr="0008580C">
        <w:rPr>
          <w:rFonts w:ascii="Times New Roman" w:hAnsi="Times New Roman"/>
        </w:rPr>
        <w:t xml:space="preserve">информатизация транспортной инфраструктуры; </w:t>
      </w:r>
    </w:p>
    <w:p w:rsidR="00DF4EE9" w:rsidRPr="0008580C" w:rsidRDefault="00DF4EE9" w:rsidP="00DF4EE9">
      <w:pPr>
        <w:pStyle w:val="ab"/>
        <w:widowControl w:val="0"/>
        <w:numPr>
          <w:ilvl w:val="0"/>
          <w:numId w:val="3"/>
        </w:numPr>
        <w:tabs>
          <w:tab w:val="left" w:pos="1134"/>
        </w:tabs>
        <w:spacing w:line="276" w:lineRule="auto"/>
        <w:ind w:left="0" w:firstLine="709"/>
        <w:rPr>
          <w:rFonts w:ascii="Times New Roman" w:hAnsi="Times New Roman"/>
        </w:rPr>
      </w:pPr>
      <w:r w:rsidRPr="0008580C">
        <w:rPr>
          <w:rFonts w:ascii="Times New Roman" w:hAnsi="Times New Roman"/>
        </w:rPr>
        <w:t>повышение доступности услуг пассажирского транспорта для населения (развитие общественного транспорта);</w:t>
      </w:r>
    </w:p>
    <w:p w:rsidR="00DF4EE9" w:rsidRPr="0008580C" w:rsidRDefault="00DF4EE9" w:rsidP="00DF4EE9">
      <w:pPr>
        <w:pStyle w:val="ab"/>
        <w:widowControl w:val="0"/>
        <w:numPr>
          <w:ilvl w:val="0"/>
          <w:numId w:val="3"/>
        </w:numPr>
        <w:tabs>
          <w:tab w:val="left" w:pos="1134"/>
        </w:tabs>
        <w:spacing w:line="276" w:lineRule="auto"/>
        <w:ind w:left="0" w:firstLine="709"/>
        <w:rPr>
          <w:rFonts w:ascii="Times New Roman" w:hAnsi="Times New Roman"/>
        </w:rPr>
      </w:pPr>
      <w:r w:rsidRPr="0008580C">
        <w:rPr>
          <w:rFonts w:ascii="Times New Roman" w:hAnsi="Times New Roman"/>
        </w:rPr>
        <w:t>обеспечение транспортной и дорожной безопасности;</w:t>
      </w:r>
    </w:p>
    <w:p w:rsidR="00DF4EE9" w:rsidRPr="0008580C" w:rsidRDefault="00DF4EE9" w:rsidP="00DF4EE9">
      <w:pPr>
        <w:pStyle w:val="ab"/>
        <w:widowControl w:val="0"/>
        <w:numPr>
          <w:ilvl w:val="0"/>
          <w:numId w:val="3"/>
        </w:numPr>
        <w:tabs>
          <w:tab w:val="left" w:pos="1134"/>
        </w:tabs>
        <w:spacing w:line="276" w:lineRule="auto"/>
        <w:ind w:left="0" w:firstLine="709"/>
        <w:rPr>
          <w:rFonts w:ascii="Times New Roman" w:hAnsi="Times New Roman"/>
        </w:rPr>
      </w:pPr>
      <w:r w:rsidRPr="0008580C">
        <w:rPr>
          <w:rFonts w:ascii="Times New Roman" w:hAnsi="Times New Roman"/>
        </w:rPr>
        <w:t>поддержание автомобильных дорог в высококачественном состоянии;</w:t>
      </w:r>
    </w:p>
    <w:p w:rsidR="00DF4EE9" w:rsidRPr="0008580C" w:rsidRDefault="00DF4EE9" w:rsidP="00DF4EE9">
      <w:pPr>
        <w:pStyle w:val="ab"/>
        <w:widowControl w:val="0"/>
        <w:numPr>
          <w:ilvl w:val="0"/>
          <w:numId w:val="3"/>
        </w:numPr>
        <w:tabs>
          <w:tab w:val="left" w:pos="1134"/>
        </w:tabs>
        <w:spacing w:line="276" w:lineRule="auto"/>
        <w:ind w:left="0" w:firstLine="709"/>
        <w:rPr>
          <w:rFonts w:ascii="Times New Roman" w:hAnsi="Times New Roman"/>
        </w:rPr>
      </w:pPr>
      <w:r w:rsidRPr="0008580C">
        <w:rPr>
          <w:rFonts w:ascii="Times New Roman" w:hAnsi="Times New Roman"/>
        </w:rPr>
        <w:t>снижение негативного влияния транспорта на экологию района.</w:t>
      </w:r>
    </w:p>
    <w:p w:rsidR="00DF4EE9" w:rsidRPr="0008580C" w:rsidRDefault="00DF4EE9" w:rsidP="00DF4EE9">
      <w:pPr>
        <w:pStyle w:val="-0"/>
        <w:numPr>
          <w:ilvl w:val="0"/>
          <w:numId w:val="3"/>
        </w:numPr>
        <w:ind w:left="0" w:firstLine="709"/>
        <w:rPr>
          <w:sz w:val="28"/>
          <w:szCs w:val="28"/>
        </w:rPr>
      </w:pPr>
      <w:r w:rsidRPr="0008580C">
        <w:rPr>
          <w:sz w:val="28"/>
          <w:szCs w:val="28"/>
        </w:rPr>
        <w:t>синхронизация документов территориального планирования и отраслевых документов в сфере развития транспортной инфраструктуры со Стратегией</w:t>
      </w:r>
      <w:r w:rsidR="0008580C">
        <w:rPr>
          <w:sz w:val="28"/>
          <w:szCs w:val="28"/>
        </w:rPr>
        <w:t>.</w:t>
      </w:r>
    </w:p>
    <w:p w:rsidR="00DF4EE9" w:rsidRDefault="00DF4EE9" w:rsidP="00DF4EE9">
      <w:pPr>
        <w:pStyle w:val="35"/>
        <w:tabs>
          <w:tab w:val="left" w:pos="993"/>
        </w:tabs>
        <w:spacing w:line="276" w:lineRule="auto"/>
        <w:ind w:left="0" w:firstLine="709"/>
        <w:jc w:val="both"/>
        <w:rPr>
          <w:sz w:val="28"/>
          <w:szCs w:val="28"/>
        </w:rPr>
      </w:pPr>
      <w:r w:rsidRPr="0008580C">
        <w:rPr>
          <w:sz w:val="28"/>
          <w:szCs w:val="28"/>
        </w:rPr>
        <w:t>По благоустройству</w:t>
      </w:r>
      <w:r w:rsidRPr="00893546">
        <w:rPr>
          <w:sz w:val="28"/>
          <w:szCs w:val="28"/>
        </w:rPr>
        <w:t xml:space="preserve"> дорожной инфраструктуры </w:t>
      </w:r>
      <w:r>
        <w:rPr>
          <w:sz w:val="28"/>
          <w:szCs w:val="28"/>
        </w:rPr>
        <w:t>п</w:t>
      </w:r>
      <w:r w:rsidRPr="00893546">
        <w:rPr>
          <w:sz w:val="28"/>
          <w:szCs w:val="28"/>
        </w:rPr>
        <w:t xml:space="preserve">редполагается продолжение работы по формированию эстетичного, современного, запоминающегося облика </w:t>
      </w:r>
      <w:r>
        <w:rPr>
          <w:sz w:val="28"/>
          <w:szCs w:val="28"/>
        </w:rPr>
        <w:t>района</w:t>
      </w:r>
      <w:r w:rsidRPr="00893546">
        <w:rPr>
          <w:sz w:val="28"/>
          <w:szCs w:val="28"/>
        </w:rPr>
        <w:t xml:space="preserve">, по </w:t>
      </w:r>
      <w:r>
        <w:rPr>
          <w:sz w:val="28"/>
          <w:szCs w:val="28"/>
        </w:rPr>
        <w:t xml:space="preserve">дорогам </w:t>
      </w:r>
      <w:r w:rsidRPr="00893546">
        <w:rPr>
          <w:sz w:val="28"/>
          <w:szCs w:val="28"/>
        </w:rPr>
        <w:t>которо</w:t>
      </w:r>
      <w:r>
        <w:rPr>
          <w:sz w:val="28"/>
          <w:szCs w:val="28"/>
        </w:rPr>
        <w:t>го</w:t>
      </w:r>
      <w:r w:rsidRPr="00893546">
        <w:rPr>
          <w:sz w:val="28"/>
          <w:szCs w:val="28"/>
        </w:rPr>
        <w:t xml:space="preserve"> удобно ездить в силу качественного дорожного покрытия и удобно ориентироваться по причине достаточного числа дорожных и иных информационных указателей. </w:t>
      </w:r>
    </w:p>
    <w:p w:rsidR="00DF4EE9" w:rsidRPr="00EF7BD4" w:rsidRDefault="00DF4EE9" w:rsidP="00DF4EE9">
      <w:pPr>
        <w:pStyle w:val="35"/>
        <w:tabs>
          <w:tab w:val="left" w:pos="851"/>
        </w:tabs>
        <w:spacing w:line="276" w:lineRule="auto"/>
        <w:ind w:left="0" w:firstLine="709"/>
        <w:jc w:val="both"/>
        <w:rPr>
          <w:sz w:val="28"/>
          <w:szCs w:val="28"/>
        </w:rPr>
      </w:pPr>
      <w:r w:rsidRPr="00893546">
        <w:rPr>
          <w:sz w:val="28"/>
          <w:szCs w:val="28"/>
        </w:rPr>
        <w:t>В части развития транспорта перспективным представляется стимулирование перевода транспортных средств на газомоторное топливо, что позволит снизить объем вредных техногенных выбросов в атмосферу и сэкономить на приобретении жидких моторных топлив.</w:t>
      </w:r>
    </w:p>
    <w:p w:rsidR="00DF4EE9" w:rsidRDefault="00DF4EE9" w:rsidP="00DF4EE9">
      <w:pPr>
        <w:pStyle w:val="35"/>
        <w:tabs>
          <w:tab w:val="left" w:pos="851"/>
        </w:tabs>
        <w:spacing w:line="276" w:lineRule="auto"/>
        <w:ind w:left="0" w:firstLine="709"/>
        <w:jc w:val="both"/>
        <w:rPr>
          <w:sz w:val="28"/>
          <w:szCs w:val="28"/>
        </w:rPr>
      </w:pPr>
      <w:r w:rsidRPr="004E4235">
        <w:rPr>
          <w:sz w:val="28"/>
          <w:szCs w:val="28"/>
        </w:rPr>
        <w:t>Информатизация и интеллектуализация управления транспортом</w:t>
      </w:r>
      <w:r>
        <w:rPr>
          <w:sz w:val="28"/>
          <w:szCs w:val="28"/>
        </w:rPr>
        <w:t xml:space="preserve"> позволит п</w:t>
      </w:r>
      <w:r w:rsidRPr="004E4235">
        <w:rPr>
          <w:sz w:val="28"/>
          <w:szCs w:val="28"/>
        </w:rPr>
        <w:t xml:space="preserve">редотвратить проблему транспортных пробок, не только расширение улично-дорожной сети, но и </w:t>
      </w:r>
      <w:r w:rsidRPr="00893546">
        <w:rPr>
          <w:sz w:val="28"/>
          <w:szCs w:val="28"/>
        </w:rPr>
        <w:t>создание системы интеллектуального управления светофорами</w:t>
      </w:r>
      <w:r>
        <w:rPr>
          <w:sz w:val="28"/>
          <w:szCs w:val="28"/>
        </w:rPr>
        <w:t xml:space="preserve">, </w:t>
      </w:r>
      <w:r w:rsidRPr="00893546">
        <w:rPr>
          <w:sz w:val="28"/>
          <w:szCs w:val="28"/>
        </w:rPr>
        <w:t xml:space="preserve">круглосуточного городского диспетчерского центра управления </w:t>
      </w:r>
      <w:r w:rsidRPr="00AD23AD">
        <w:rPr>
          <w:sz w:val="28"/>
          <w:szCs w:val="28"/>
        </w:rPr>
        <w:t>пассажирскими перевозками, оборудование автобусов системой спутникового мониторинга ГЛОНАСС с целью информирования населения об их месте нахождения и времени прибытия к остановочным пунктам.</w:t>
      </w:r>
    </w:p>
    <w:p w:rsidR="00DF4EE9" w:rsidRPr="00FE527B" w:rsidRDefault="00DF4EE9" w:rsidP="00DF4EE9">
      <w:pPr>
        <w:pStyle w:val="35"/>
        <w:tabs>
          <w:tab w:val="left" w:pos="851"/>
        </w:tabs>
        <w:spacing w:line="276" w:lineRule="auto"/>
        <w:ind w:left="0" w:firstLine="709"/>
        <w:jc w:val="both"/>
        <w:rPr>
          <w:sz w:val="28"/>
          <w:szCs w:val="28"/>
        </w:rPr>
      </w:pPr>
      <w:r w:rsidRPr="00FE527B">
        <w:rPr>
          <w:sz w:val="28"/>
          <w:szCs w:val="28"/>
        </w:rPr>
        <w:t xml:space="preserve">Также в сфере развития транспорта необходимо решать следующую социальную задачу: </w:t>
      </w:r>
      <w:r w:rsidRPr="00FE527B">
        <w:rPr>
          <w:color w:val="000000" w:themeColor="text1"/>
          <w:sz w:val="28"/>
          <w:szCs w:val="28"/>
        </w:rPr>
        <w:t>улучшение организации транспортного обслуживания населения автомобильным транспортом и создания условий для предоставления транспортных услуг населению в части обновления подвижного состава пассажирского автомобильного транспорта полностью доступного для маломобильных групп населения. Эта задача отражена в постановлении главы администрации (губернатора) Краснодарского края от 10 декабря 2015 г. № 1178 «Об утверждении Плана мероприятий («дорожной карты») «Повышение значений показателей доступности для инвалидов объектов и услуг в Краснодарском крае».</w:t>
      </w:r>
    </w:p>
    <w:p w:rsidR="00DF4EE9" w:rsidRDefault="00DF4EE9" w:rsidP="00DF4EE9">
      <w:pPr>
        <w:pStyle w:val="Default"/>
        <w:spacing w:line="276" w:lineRule="auto"/>
        <w:ind w:firstLine="720"/>
        <w:jc w:val="both"/>
        <w:rPr>
          <w:sz w:val="28"/>
          <w:szCs w:val="28"/>
        </w:rPr>
      </w:pPr>
      <w:r w:rsidRPr="00066A97">
        <w:rPr>
          <w:sz w:val="28"/>
          <w:szCs w:val="28"/>
        </w:rPr>
        <w:t xml:space="preserve">Для достижения </w:t>
      </w:r>
      <w:r>
        <w:rPr>
          <w:sz w:val="28"/>
          <w:szCs w:val="28"/>
        </w:rPr>
        <w:t>поставленных</w:t>
      </w:r>
      <w:r w:rsidRPr="00066A97">
        <w:rPr>
          <w:sz w:val="28"/>
          <w:szCs w:val="28"/>
        </w:rPr>
        <w:t xml:space="preserve"> цел</w:t>
      </w:r>
      <w:r>
        <w:rPr>
          <w:sz w:val="28"/>
          <w:szCs w:val="28"/>
        </w:rPr>
        <w:t>ей</w:t>
      </w:r>
      <w:r w:rsidRPr="00066A97">
        <w:rPr>
          <w:sz w:val="28"/>
          <w:szCs w:val="28"/>
        </w:rPr>
        <w:t xml:space="preserve">  по направлению </w:t>
      </w:r>
      <w:r>
        <w:rPr>
          <w:sz w:val="28"/>
          <w:szCs w:val="28"/>
        </w:rPr>
        <w:t xml:space="preserve">развития транспортно-логистической инфраструктуры муниципалитету </w:t>
      </w:r>
      <w:r w:rsidRPr="00066A97">
        <w:rPr>
          <w:sz w:val="28"/>
          <w:szCs w:val="28"/>
        </w:rPr>
        <w:t>необходимо будет принимать участие, в том числе, в региональн</w:t>
      </w:r>
      <w:r>
        <w:rPr>
          <w:sz w:val="28"/>
          <w:szCs w:val="28"/>
        </w:rPr>
        <w:t>ом</w:t>
      </w:r>
      <w:r w:rsidRPr="00066A97">
        <w:rPr>
          <w:sz w:val="28"/>
          <w:szCs w:val="28"/>
        </w:rPr>
        <w:t xml:space="preserve"> проект</w:t>
      </w:r>
      <w:r>
        <w:rPr>
          <w:sz w:val="28"/>
          <w:szCs w:val="28"/>
        </w:rPr>
        <w:t>е</w:t>
      </w:r>
      <w:r w:rsidRPr="00066A97">
        <w:rPr>
          <w:sz w:val="28"/>
          <w:szCs w:val="28"/>
        </w:rPr>
        <w:t xml:space="preserve">  «Дорожная сеть», реализующ</w:t>
      </w:r>
      <w:r>
        <w:rPr>
          <w:sz w:val="28"/>
          <w:szCs w:val="28"/>
        </w:rPr>
        <w:t>емся</w:t>
      </w:r>
      <w:r w:rsidRPr="00066A97">
        <w:rPr>
          <w:sz w:val="28"/>
          <w:szCs w:val="28"/>
        </w:rPr>
        <w:t xml:space="preserve"> в рамках национальных проектов «Жилье и городская среда» и «Безопасные и качественные автомобильные дороги», в соответствии с Указом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p>
    <w:p w:rsidR="00DF4EE9" w:rsidRDefault="00DF4EE9" w:rsidP="00DF4EE9">
      <w:pPr>
        <w:autoSpaceDE w:val="0"/>
        <w:autoSpaceDN w:val="0"/>
        <w:adjustRightInd w:val="0"/>
        <w:spacing w:after="0" w:line="276"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Стратегический показатель в увязке с задачей </w:t>
      </w:r>
      <w:r w:rsidRPr="005A0165">
        <w:rPr>
          <w:rFonts w:ascii="Times New Roman" w:hAnsi="Times New Roman" w:cs="Times New Roman"/>
          <w:color w:val="000000"/>
          <w:sz w:val="28"/>
          <w:szCs w:val="28"/>
        </w:rPr>
        <w:t>«</w:t>
      </w:r>
      <w:r w:rsidRPr="00E242FC">
        <w:rPr>
          <w:rFonts w:ascii="Times New Roman" w:hAnsi="Times New Roman" w:cs="Times New Roman"/>
          <w:sz w:val="28"/>
          <w:szCs w:val="28"/>
        </w:rPr>
        <w:t>Разв</w:t>
      </w:r>
      <w:r>
        <w:rPr>
          <w:rFonts w:ascii="Times New Roman" w:hAnsi="Times New Roman" w:cs="Times New Roman"/>
          <w:sz w:val="28"/>
          <w:szCs w:val="28"/>
        </w:rPr>
        <w:t xml:space="preserve">итие транспортно-логистической </w:t>
      </w:r>
      <w:r w:rsidRPr="00E242FC">
        <w:rPr>
          <w:rFonts w:ascii="Times New Roman" w:hAnsi="Times New Roman" w:cs="Times New Roman"/>
          <w:sz w:val="28"/>
          <w:szCs w:val="28"/>
        </w:rPr>
        <w:t>инфраструктуры»</w:t>
      </w:r>
      <w:r w:rsidRPr="00287345">
        <w:rPr>
          <w:rFonts w:ascii="Times New Roman" w:hAnsi="Times New Roman" w:cs="Times New Roman"/>
          <w:color w:val="000000"/>
          <w:sz w:val="28"/>
          <w:szCs w:val="28"/>
        </w:rPr>
        <w:t>:</w:t>
      </w:r>
    </w:p>
    <w:p w:rsidR="00DF4EE9" w:rsidRDefault="00DF4EE9" w:rsidP="00DF4EE9">
      <w:pPr>
        <w:autoSpaceDE w:val="0"/>
        <w:autoSpaceDN w:val="0"/>
        <w:adjustRightInd w:val="0"/>
        <w:spacing w:after="0" w:line="276" w:lineRule="auto"/>
        <w:ind w:firstLine="709"/>
        <w:jc w:val="both"/>
        <w:rPr>
          <w:rFonts w:ascii="Times New Roman" w:hAnsi="Times New Roman" w:cs="Times New Roman"/>
          <w:i/>
          <w:iCs/>
          <w:color w:val="000000"/>
          <w:sz w:val="28"/>
          <w:szCs w:val="28"/>
        </w:rPr>
      </w:pPr>
      <w:r w:rsidRPr="00287345">
        <w:rPr>
          <w:rFonts w:ascii="Times New Roman" w:hAnsi="Times New Roman" w:cs="Times New Roman"/>
          <w:i/>
          <w:iCs/>
          <w:color w:val="000000"/>
          <w:sz w:val="28"/>
          <w:szCs w:val="28"/>
        </w:rPr>
        <w:t>- Удельный вес автомобильных дорог с твердым покрытием, %</w:t>
      </w:r>
      <w:r>
        <w:rPr>
          <w:rFonts w:ascii="Times New Roman" w:hAnsi="Times New Roman" w:cs="Times New Roman"/>
          <w:i/>
          <w:iCs/>
          <w:color w:val="000000"/>
          <w:sz w:val="28"/>
          <w:szCs w:val="28"/>
        </w:rPr>
        <w:t>.</w:t>
      </w:r>
    </w:p>
    <w:p w:rsidR="00DF4EE9" w:rsidRDefault="00DF4EE9" w:rsidP="00DF4EE9">
      <w:pPr>
        <w:autoSpaceDE w:val="0"/>
        <w:autoSpaceDN w:val="0"/>
        <w:adjustRightInd w:val="0"/>
        <w:spacing w:after="0" w:line="276" w:lineRule="auto"/>
        <w:ind w:firstLine="709"/>
        <w:jc w:val="both"/>
        <w:rPr>
          <w:rFonts w:ascii="Times New Roman" w:hAnsi="Times New Roman" w:cs="Times New Roman"/>
          <w:i/>
          <w:iCs/>
          <w:color w:val="000000"/>
          <w:sz w:val="28"/>
          <w:szCs w:val="28"/>
        </w:rPr>
      </w:pPr>
    </w:p>
    <w:p w:rsidR="00DF4EE9" w:rsidRPr="00011E2F" w:rsidRDefault="00DF4EE9" w:rsidP="00DF4EE9">
      <w:pPr>
        <w:pStyle w:val="ad"/>
        <w:shd w:val="clear" w:color="auto" w:fill="FFFFFF"/>
        <w:spacing w:before="0" w:beforeAutospacing="0" w:after="0" w:afterAutospacing="0" w:line="276" w:lineRule="auto"/>
        <w:ind w:firstLine="709"/>
        <w:jc w:val="both"/>
        <w:textAlignment w:val="baseline"/>
        <w:rPr>
          <w:rFonts w:ascii="Times New Roman" w:hAnsi="Times New Roman"/>
          <w:b/>
          <w:sz w:val="28"/>
          <w:szCs w:val="28"/>
        </w:rPr>
      </w:pPr>
      <w:r w:rsidRPr="00011E2F">
        <w:rPr>
          <w:rFonts w:ascii="Times New Roman" w:hAnsi="Times New Roman"/>
          <w:b/>
          <w:sz w:val="28"/>
          <w:szCs w:val="28"/>
        </w:rPr>
        <w:t xml:space="preserve">Задача 8. </w:t>
      </w:r>
      <w:r w:rsidRPr="00011E2F">
        <w:rPr>
          <w:rFonts w:ascii="Times New Roman" w:hAnsi="Times New Roman"/>
          <w:b/>
          <w:iCs/>
          <w:sz w:val="28"/>
          <w:szCs w:val="28"/>
        </w:rPr>
        <w:t xml:space="preserve">Развитие </w:t>
      </w:r>
      <w:r>
        <w:rPr>
          <w:rFonts w:ascii="Times New Roman" w:hAnsi="Times New Roman"/>
          <w:b/>
          <w:iCs/>
          <w:sz w:val="28"/>
          <w:szCs w:val="28"/>
        </w:rPr>
        <w:t>аграрного</w:t>
      </w:r>
      <w:r w:rsidRPr="00011E2F">
        <w:rPr>
          <w:rFonts w:ascii="Times New Roman" w:hAnsi="Times New Roman"/>
          <w:b/>
          <w:iCs/>
          <w:sz w:val="28"/>
          <w:szCs w:val="28"/>
        </w:rPr>
        <w:t xml:space="preserve"> туризма</w:t>
      </w:r>
    </w:p>
    <w:p w:rsidR="00DF4EE9" w:rsidRDefault="00DF4EE9" w:rsidP="00DF4EE9">
      <w:pPr>
        <w:shd w:val="clear" w:color="auto" w:fill="FFFFFF" w:themeFill="background1"/>
        <w:spacing w:after="0" w:line="276" w:lineRule="auto"/>
        <w:ind w:firstLine="709"/>
        <w:jc w:val="both"/>
        <w:rPr>
          <w:rFonts w:ascii="Times New Roman" w:hAnsi="Times New Roman"/>
          <w:b/>
          <w:sz w:val="28"/>
          <w:szCs w:val="28"/>
        </w:rPr>
      </w:pPr>
      <w:r w:rsidRPr="00AD23AD">
        <w:rPr>
          <w:rFonts w:ascii="Times New Roman" w:hAnsi="Times New Roman" w:cs="Times New Roman"/>
          <w:sz w:val="28"/>
          <w:szCs w:val="28"/>
        </w:rPr>
        <w:t xml:space="preserve">Ориентир – </w:t>
      </w:r>
      <w:r w:rsidR="00A97A5D">
        <w:rPr>
          <w:rFonts w:ascii="Times New Roman" w:hAnsi="Times New Roman" w:cs="Times New Roman"/>
          <w:sz w:val="28"/>
          <w:szCs w:val="28"/>
        </w:rPr>
        <w:t>Крыловский</w:t>
      </w:r>
      <w:r>
        <w:rPr>
          <w:rFonts w:ascii="Times New Roman" w:hAnsi="Times New Roman" w:cs="Times New Roman"/>
          <w:sz w:val="28"/>
          <w:szCs w:val="28"/>
        </w:rPr>
        <w:t xml:space="preserve"> район – территория с развитыми </w:t>
      </w:r>
      <w:r w:rsidRPr="00B65645">
        <w:rPr>
          <w:rFonts w:ascii="Times New Roman" w:hAnsi="Times New Roman"/>
          <w:bCs/>
          <w:sz w:val="28"/>
          <w:szCs w:val="28"/>
        </w:rPr>
        <w:t>аграрным туризмом, привлекательн</w:t>
      </w:r>
      <w:r w:rsidR="00A97A5D">
        <w:rPr>
          <w:rFonts w:ascii="Times New Roman" w:hAnsi="Times New Roman"/>
          <w:bCs/>
          <w:sz w:val="28"/>
          <w:szCs w:val="28"/>
        </w:rPr>
        <w:t>ая</w:t>
      </w:r>
      <w:r w:rsidRPr="00B65645">
        <w:rPr>
          <w:rFonts w:ascii="Times New Roman" w:hAnsi="Times New Roman"/>
          <w:bCs/>
          <w:sz w:val="28"/>
          <w:szCs w:val="28"/>
        </w:rPr>
        <w:t xml:space="preserve"> для туристов, а также для любителей активного отдыха.</w:t>
      </w:r>
    </w:p>
    <w:p w:rsidR="00DF4EE9" w:rsidRPr="00DE180A" w:rsidRDefault="00DF4EE9" w:rsidP="00DF4EE9">
      <w:pPr>
        <w:spacing w:after="0" w:line="276" w:lineRule="auto"/>
        <w:ind w:right="-105" w:firstLine="720"/>
        <w:jc w:val="both"/>
        <w:rPr>
          <w:rFonts w:ascii="Times New Roman" w:hAnsi="Times New Roman" w:cs="Times New Roman"/>
          <w:sz w:val="28"/>
          <w:szCs w:val="28"/>
          <w:u w:val="single"/>
        </w:rPr>
      </w:pPr>
      <w:r w:rsidRPr="00DE180A">
        <w:rPr>
          <w:rFonts w:ascii="Times New Roman" w:hAnsi="Times New Roman" w:cs="Times New Roman"/>
          <w:sz w:val="28"/>
          <w:szCs w:val="28"/>
        </w:rPr>
        <w:t xml:space="preserve"> Общие задачи развития комплекса:</w:t>
      </w:r>
    </w:p>
    <w:p w:rsidR="00DF4EE9" w:rsidRPr="00066A97" w:rsidRDefault="00DF4EE9" w:rsidP="00DF4EE9">
      <w:pPr>
        <w:pStyle w:val="Default"/>
        <w:spacing w:line="276" w:lineRule="auto"/>
        <w:ind w:firstLine="720"/>
        <w:jc w:val="both"/>
        <w:rPr>
          <w:sz w:val="28"/>
          <w:szCs w:val="28"/>
        </w:rPr>
      </w:pPr>
      <w:r>
        <w:rPr>
          <w:sz w:val="28"/>
          <w:szCs w:val="28"/>
        </w:rPr>
        <w:t>- ф</w:t>
      </w:r>
      <w:r w:rsidRPr="00066A97">
        <w:rPr>
          <w:sz w:val="28"/>
          <w:szCs w:val="28"/>
        </w:rPr>
        <w:t xml:space="preserve">ормирование конкурентоспособного продукта сельского (аграрного) туризма, в том числе и в виде создания межмуниципальных туристских маршрутов </w:t>
      </w:r>
      <w:r w:rsidR="00A97A5D">
        <w:rPr>
          <w:sz w:val="28"/>
          <w:szCs w:val="28"/>
        </w:rPr>
        <w:t>Северной</w:t>
      </w:r>
      <w:r w:rsidRPr="00066A97">
        <w:rPr>
          <w:sz w:val="28"/>
          <w:szCs w:val="28"/>
        </w:rPr>
        <w:t xml:space="preserve"> экономической зоны Краснодарского края;</w:t>
      </w:r>
    </w:p>
    <w:p w:rsidR="00DF4EE9" w:rsidRPr="00066A97" w:rsidRDefault="00DF4EE9" w:rsidP="00DF4EE9">
      <w:pPr>
        <w:pStyle w:val="Default"/>
        <w:spacing w:line="276" w:lineRule="auto"/>
        <w:ind w:firstLine="720"/>
        <w:jc w:val="both"/>
        <w:rPr>
          <w:sz w:val="28"/>
          <w:szCs w:val="28"/>
        </w:rPr>
      </w:pPr>
      <w:r w:rsidRPr="00066A97">
        <w:rPr>
          <w:sz w:val="28"/>
          <w:szCs w:val="28"/>
        </w:rPr>
        <w:t xml:space="preserve">- </w:t>
      </w:r>
      <w:r>
        <w:rPr>
          <w:sz w:val="28"/>
          <w:szCs w:val="28"/>
        </w:rPr>
        <w:t>ф</w:t>
      </w:r>
      <w:r w:rsidRPr="00066A97">
        <w:rPr>
          <w:sz w:val="28"/>
          <w:szCs w:val="28"/>
        </w:rPr>
        <w:t>ормирование эффективной институциональной системы развития сельского (аграрного) туризма;</w:t>
      </w:r>
    </w:p>
    <w:p w:rsidR="00DF4EE9" w:rsidRPr="00066A97" w:rsidRDefault="00DF4EE9" w:rsidP="00DF4EE9">
      <w:pPr>
        <w:pStyle w:val="Default"/>
        <w:spacing w:line="276" w:lineRule="auto"/>
        <w:ind w:firstLine="720"/>
        <w:jc w:val="both"/>
        <w:rPr>
          <w:sz w:val="28"/>
          <w:szCs w:val="28"/>
        </w:rPr>
      </w:pPr>
      <w:r w:rsidRPr="00066A97">
        <w:rPr>
          <w:sz w:val="28"/>
          <w:szCs w:val="28"/>
        </w:rPr>
        <w:t xml:space="preserve">- </w:t>
      </w:r>
      <w:r>
        <w:rPr>
          <w:sz w:val="28"/>
          <w:szCs w:val="28"/>
        </w:rPr>
        <w:t>о</w:t>
      </w:r>
      <w:r w:rsidRPr="00066A97">
        <w:rPr>
          <w:sz w:val="28"/>
          <w:szCs w:val="28"/>
        </w:rPr>
        <w:t>беспечение высокого качества обслуживания гостей – потребителей продукта сельского (аграрного) туризма;</w:t>
      </w:r>
    </w:p>
    <w:p w:rsidR="00DF4EE9" w:rsidRPr="00066A97" w:rsidRDefault="00DF4EE9" w:rsidP="00DF4EE9">
      <w:pPr>
        <w:pStyle w:val="Default"/>
        <w:spacing w:line="276" w:lineRule="auto"/>
        <w:ind w:firstLine="720"/>
        <w:jc w:val="both"/>
        <w:rPr>
          <w:sz w:val="28"/>
          <w:szCs w:val="28"/>
        </w:rPr>
      </w:pPr>
      <w:r w:rsidRPr="00066A97">
        <w:rPr>
          <w:sz w:val="28"/>
          <w:szCs w:val="28"/>
        </w:rPr>
        <w:t xml:space="preserve">- </w:t>
      </w:r>
      <w:r>
        <w:rPr>
          <w:sz w:val="28"/>
          <w:szCs w:val="28"/>
        </w:rPr>
        <w:t>п</w:t>
      </w:r>
      <w:r w:rsidRPr="00066A97">
        <w:rPr>
          <w:sz w:val="28"/>
          <w:szCs w:val="28"/>
        </w:rPr>
        <w:t>овышение экономической эффективности использования природных рекреационных ресурсов с соблюдением принципов устойчивого развития;</w:t>
      </w:r>
    </w:p>
    <w:p w:rsidR="00DF4EE9" w:rsidRPr="00066A97" w:rsidRDefault="00DF4EE9" w:rsidP="00DF4EE9">
      <w:pPr>
        <w:pStyle w:val="Default"/>
        <w:spacing w:line="276" w:lineRule="auto"/>
        <w:ind w:firstLine="720"/>
        <w:jc w:val="both"/>
        <w:rPr>
          <w:sz w:val="28"/>
          <w:szCs w:val="28"/>
        </w:rPr>
      </w:pPr>
      <w:r w:rsidRPr="00066A97">
        <w:rPr>
          <w:sz w:val="28"/>
          <w:szCs w:val="28"/>
        </w:rPr>
        <w:t xml:space="preserve">-  </w:t>
      </w:r>
      <w:r>
        <w:rPr>
          <w:sz w:val="28"/>
          <w:szCs w:val="28"/>
        </w:rPr>
        <w:t>к</w:t>
      </w:r>
      <w:r w:rsidRPr="00066A97">
        <w:rPr>
          <w:sz w:val="28"/>
          <w:szCs w:val="28"/>
        </w:rPr>
        <w:t>омплексное развитие, высокий уровень благоустройства и высокая транспортная доступность объектов сельского (аграрного) туризма;</w:t>
      </w:r>
    </w:p>
    <w:p w:rsidR="00DF4EE9" w:rsidRPr="00066A97" w:rsidRDefault="00DF4EE9" w:rsidP="00DF4EE9">
      <w:pPr>
        <w:pStyle w:val="Default"/>
        <w:spacing w:line="276" w:lineRule="auto"/>
        <w:ind w:firstLine="720"/>
        <w:jc w:val="both"/>
        <w:rPr>
          <w:sz w:val="28"/>
          <w:szCs w:val="28"/>
        </w:rPr>
      </w:pPr>
      <w:r w:rsidRPr="00066A97">
        <w:rPr>
          <w:sz w:val="28"/>
          <w:szCs w:val="28"/>
        </w:rPr>
        <w:t xml:space="preserve">- </w:t>
      </w:r>
      <w:r>
        <w:rPr>
          <w:sz w:val="28"/>
          <w:szCs w:val="28"/>
        </w:rPr>
        <w:t>п</w:t>
      </w:r>
      <w:r w:rsidRPr="00066A97">
        <w:rPr>
          <w:sz w:val="28"/>
          <w:szCs w:val="28"/>
        </w:rPr>
        <w:t xml:space="preserve">ривлечение инвестиций в развитие сельского (аграрного) туризма в </w:t>
      </w:r>
      <w:r w:rsidR="00A97A5D">
        <w:rPr>
          <w:sz w:val="28"/>
          <w:szCs w:val="28"/>
        </w:rPr>
        <w:t>Крыловском</w:t>
      </w:r>
      <w:r w:rsidRPr="00066A97">
        <w:rPr>
          <w:sz w:val="28"/>
          <w:szCs w:val="28"/>
        </w:rPr>
        <w:t xml:space="preserve"> районе.</w:t>
      </w:r>
    </w:p>
    <w:p w:rsidR="00DF4EE9" w:rsidRPr="006F6AC5" w:rsidRDefault="00DF4EE9" w:rsidP="00DF4EE9">
      <w:pPr>
        <w:pStyle w:val="Default"/>
        <w:spacing w:line="276" w:lineRule="auto"/>
        <w:ind w:firstLine="720"/>
        <w:jc w:val="both"/>
        <w:rPr>
          <w:sz w:val="28"/>
          <w:szCs w:val="28"/>
        </w:rPr>
      </w:pPr>
      <w:r>
        <w:rPr>
          <w:sz w:val="28"/>
          <w:szCs w:val="28"/>
        </w:rPr>
        <w:t xml:space="preserve">Необходимо проводить работу по </w:t>
      </w:r>
      <w:r w:rsidRPr="00066A97">
        <w:rPr>
          <w:sz w:val="28"/>
          <w:szCs w:val="28"/>
        </w:rPr>
        <w:t>активно</w:t>
      </w:r>
      <w:r>
        <w:rPr>
          <w:sz w:val="28"/>
          <w:szCs w:val="28"/>
        </w:rPr>
        <w:t>му</w:t>
      </w:r>
      <w:r w:rsidRPr="00066A97">
        <w:rPr>
          <w:sz w:val="28"/>
          <w:szCs w:val="28"/>
        </w:rPr>
        <w:t xml:space="preserve"> вовлечени</w:t>
      </w:r>
      <w:r w:rsidR="00066E77">
        <w:rPr>
          <w:sz w:val="28"/>
          <w:szCs w:val="28"/>
        </w:rPr>
        <w:t>ю</w:t>
      </w:r>
      <w:r w:rsidRPr="00066A97">
        <w:rPr>
          <w:sz w:val="28"/>
          <w:szCs w:val="28"/>
        </w:rPr>
        <w:t xml:space="preserve"> сельских жителей в процесс развития сектора сельского (аграрного) туризма, расширение сферы занятости сельского населения и создание новых рабочих мест</w:t>
      </w:r>
      <w:r>
        <w:rPr>
          <w:sz w:val="28"/>
          <w:szCs w:val="28"/>
        </w:rPr>
        <w:t xml:space="preserve">. Невозможно развитие отрасли без </w:t>
      </w:r>
      <w:r w:rsidRPr="00066A97">
        <w:rPr>
          <w:sz w:val="28"/>
          <w:szCs w:val="28"/>
        </w:rPr>
        <w:t>материальной базы (инфраструктуры) сельского (аграрного) туризма</w:t>
      </w:r>
      <w:r>
        <w:rPr>
          <w:sz w:val="28"/>
          <w:szCs w:val="28"/>
        </w:rPr>
        <w:t>, поэтому требуются предпринять усилия для ее создания.</w:t>
      </w:r>
    </w:p>
    <w:p w:rsidR="00DF4EE9" w:rsidRPr="00264176" w:rsidRDefault="00DF4EE9" w:rsidP="00DF4EE9">
      <w:pPr>
        <w:spacing w:after="0" w:line="276" w:lineRule="auto"/>
        <w:ind w:firstLine="708"/>
        <w:jc w:val="both"/>
        <w:rPr>
          <w:rFonts w:ascii="Times New Roman" w:hAnsi="Times New Roman" w:cs="Times New Roman"/>
          <w:sz w:val="28"/>
          <w:szCs w:val="28"/>
        </w:rPr>
      </w:pPr>
      <w:r w:rsidRPr="00264176">
        <w:rPr>
          <w:rFonts w:ascii="Times New Roman" w:hAnsi="Times New Roman" w:cs="Times New Roman"/>
          <w:sz w:val="28"/>
          <w:szCs w:val="28"/>
        </w:rPr>
        <w:t xml:space="preserve">В целом развитие туризма будет способствовать росту интереса к району извне, в том числе со стороны инвесторов, и одновременно – повышению социального потенциала жителей района. </w:t>
      </w:r>
    </w:p>
    <w:p w:rsidR="00DF4EE9" w:rsidRDefault="00DF4EE9" w:rsidP="00DF4EE9">
      <w:pPr>
        <w:autoSpaceDE w:val="0"/>
        <w:autoSpaceDN w:val="0"/>
        <w:adjustRightInd w:val="0"/>
        <w:spacing w:after="0" w:line="276"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Стратегические показатели в увязке с задачей </w:t>
      </w:r>
      <w:r w:rsidRPr="00FB5407">
        <w:rPr>
          <w:rFonts w:ascii="Times New Roman" w:hAnsi="Times New Roman" w:cs="Times New Roman"/>
          <w:color w:val="000000"/>
          <w:sz w:val="28"/>
          <w:szCs w:val="28"/>
        </w:rPr>
        <w:t>«</w:t>
      </w:r>
      <w:r w:rsidRPr="00FB5407">
        <w:rPr>
          <w:rFonts w:ascii="Times New Roman" w:hAnsi="Times New Roman" w:cs="Times New Roman"/>
          <w:sz w:val="28"/>
          <w:szCs w:val="28"/>
        </w:rPr>
        <w:t xml:space="preserve">Развитие </w:t>
      </w:r>
      <w:r>
        <w:rPr>
          <w:rFonts w:ascii="Times New Roman" w:hAnsi="Times New Roman" w:cs="Times New Roman"/>
          <w:sz w:val="28"/>
          <w:szCs w:val="28"/>
        </w:rPr>
        <w:t>аграрного</w:t>
      </w:r>
      <w:r w:rsidRPr="00FB5407">
        <w:rPr>
          <w:rFonts w:ascii="Times New Roman" w:hAnsi="Times New Roman" w:cs="Times New Roman"/>
          <w:sz w:val="28"/>
          <w:szCs w:val="28"/>
        </w:rPr>
        <w:t xml:space="preserve"> туризма»</w:t>
      </w:r>
      <w:r w:rsidRPr="003D1327">
        <w:rPr>
          <w:rFonts w:ascii="Times New Roman" w:hAnsi="Times New Roman" w:cs="Times New Roman"/>
          <w:color w:val="000000"/>
          <w:sz w:val="28"/>
          <w:szCs w:val="28"/>
        </w:rPr>
        <w:t>:</w:t>
      </w:r>
    </w:p>
    <w:p w:rsidR="00DF4EE9" w:rsidRPr="003D1327" w:rsidRDefault="00DF4EE9" w:rsidP="00DF4EE9">
      <w:pPr>
        <w:autoSpaceDE w:val="0"/>
        <w:autoSpaceDN w:val="0"/>
        <w:adjustRightInd w:val="0"/>
        <w:spacing w:after="0" w:line="276" w:lineRule="auto"/>
        <w:ind w:firstLine="708"/>
        <w:jc w:val="both"/>
        <w:rPr>
          <w:rFonts w:ascii="Times New Roman" w:hAnsi="Times New Roman" w:cs="Times New Roman"/>
          <w:i/>
          <w:iCs/>
          <w:color w:val="000000"/>
          <w:sz w:val="28"/>
          <w:szCs w:val="28"/>
        </w:rPr>
      </w:pPr>
      <w:r w:rsidRPr="003D1327">
        <w:rPr>
          <w:rFonts w:ascii="Times New Roman" w:hAnsi="Times New Roman" w:cs="Times New Roman"/>
          <w:i/>
          <w:iCs/>
          <w:color w:val="000000"/>
          <w:sz w:val="28"/>
          <w:szCs w:val="28"/>
        </w:rPr>
        <w:t>- Количество гостиниц и иных средств размещения, единиц;</w:t>
      </w:r>
    </w:p>
    <w:p w:rsidR="00DF4EE9" w:rsidRDefault="00DF4EE9" w:rsidP="00DF4EE9">
      <w:pPr>
        <w:autoSpaceDE w:val="0"/>
        <w:autoSpaceDN w:val="0"/>
        <w:adjustRightInd w:val="0"/>
        <w:spacing w:after="0" w:line="276" w:lineRule="auto"/>
        <w:ind w:firstLine="708"/>
        <w:jc w:val="both"/>
        <w:rPr>
          <w:rFonts w:ascii="Times New Roman" w:hAnsi="Times New Roman" w:cs="Times New Roman"/>
          <w:i/>
          <w:iCs/>
          <w:color w:val="000000"/>
          <w:sz w:val="28"/>
          <w:szCs w:val="28"/>
        </w:rPr>
      </w:pPr>
      <w:r w:rsidRPr="003D1327">
        <w:rPr>
          <w:rFonts w:ascii="Times New Roman" w:hAnsi="Times New Roman" w:cs="Times New Roman"/>
          <w:i/>
          <w:iCs/>
          <w:color w:val="000000"/>
          <w:sz w:val="28"/>
          <w:szCs w:val="28"/>
        </w:rPr>
        <w:t xml:space="preserve">- Количество потребителей услуг аграрного туризма, человек. </w:t>
      </w:r>
    </w:p>
    <w:p w:rsidR="00DF4EE9" w:rsidRDefault="00DF4EE9" w:rsidP="00DF4EE9">
      <w:pPr>
        <w:autoSpaceDE w:val="0"/>
        <w:autoSpaceDN w:val="0"/>
        <w:adjustRightInd w:val="0"/>
        <w:spacing w:after="0" w:line="276" w:lineRule="auto"/>
        <w:ind w:firstLine="708"/>
        <w:jc w:val="both"/>
        <w:rPr>
          <w:rFonts w:ascii="Times New Roman" w:hAnsi="Times New Roman" w:cs="Times New Roman"/>
          <w:i/>
          <w:iCs/>
          <w:color w:val="000000"/>
          <w:sz w:val="28"/>
          <w:szCs w:val="28"/>
        </w:rPr>
      </w:pPr>
    </w:p>
    <w:p w:rsidR="00DF4EE9" w:rsidRDefault="00DF4EE9" w:rsidP="00DF4EE9">
      <w:pPr>
        <w:autoSpaceDE w:val="0"/>
        <w:autoSpaceDN w:val="0"/>
        <w:adjustRightInd w:val="0"/>
        <w:spacing w:after="0" w:line="276" w:lineRule="auto"/>
        <w:ind w:firstLine="708"/>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Задача 9. Развитие инновационной и информационной среды. </w:t>
      </w:r>
    </w:p>
    <w:p w:rsidR="00DF4EE9" w:rsidRPr="002E7C86" w:rsidRDefault="00DF4EE9" w:rsidP="00DF4EE9">
      <w:pPr>
        <w:autoSpaceDE w:val="0"/>
        <w:autoSpaceDN w:val="0"/>
        <w:adjustRightInd w:val="0"/>
        <w:spacing w:after="0" w:line="276" w:lineRule="auto"/>
        <w:ind w:firstLine="708"/>
        <w:jc w:val="both"/>
        <w:rPr>
          <w:rFonts w:ascii="Times New Roman" w:hAnsi="Times New Roman" w:cs="Times New Roman"/>
          <w:color w:val="000000"/>
          <w:sz w:val="28"/>
          <w:szCs w:val="28"/>
        </w:rPr>
      </w:pPr>
      <w:r w:rsidRPr="002E7C86">
        <w:rPr>
          <w:rFonts w:ascii="Times New Roman" w:hAnsi="Times New Roman" w:cs="Times New Roman"/>
          <w:color w:val="000000"/>
          <w:sz w:val="28"/>
          <w:szCs w:val="28"/>
        </w:rPr>
        <w:t xml:space="preserve">Ориентир </w:t>
      </w:r>
      <w:r>
        <w:rPr>
          <w:rFonts w:ascii="Times New Roman" w:hAnsi="Times New Roman" w:cs="Times New Roman"/>
          <w:color w:val="000000"/>
          <w:sz w:val="28"/>
          <w:szCs w:val="28"/>
        </w:rPr>
        <w:t>–</w:t>
      </w:r>
      <w:r w:rsidR="00801FFE">
        <w:rPr>
          <w:rFonts w:ascii="Times New Roman" w:hAnsi="Times New Roman" w:cs="Times New Roman"/>
          <w:color w:val="000000"/>
          <w:sz w:val="28"/>
          <w:szCs w:val="28"/>
        </w:rPr>
        <w:t>Крыловский</w:t>
      </w:r>
      <w:r>
        <w:rPr>
          <w:rFonts w:ascii="Times New Roman" w:hAnsi="Times New Roman" w:cs="Times New Roman"/>
          <w:color w:val="000000"/>
          <w:sz w:val="28"/>
          <w:szCs w:val="28"/>
        </w:rPr>
        <w:t xml:space="preserve"> район – территория с развитой современной информационной инфраструктурой, широко использующая для своего развития и повышения благосостояния граждан инновационные ресурсы.</w:t>
      </w:r>
    </w:p>
    <w:p w:rsidR="00DF4EE9" w:rsidRPr="00AB5622" w:rsidRDefault="00DF4EE9" w:rsidP="00DF4EE9">
      <w:pPr>
        <w:pStyle w:val="S1"/>
        <w:rPr>
          <w:sz w:val="28"/>
          <w:szCs w:val="28"/>
          <w:shd w:val="clear" w:color="auto" w:fill="FFFFFF"/>
        </w:rPr>
      </w:pPr>
      <w:r w:rsidRPr="00AB5622">
        <w:rPr>
          <w:sz w:val="28"/>
          <w:szCs w:val="28"/>
          <w:shd w:val="clear" w:color="auto" w:fill="FFFFFF"/>
        </w:rPr>
        <w:t>Для развития и поддержки территорий инновационного развития необходимо создание соответствующей инфраструктуры</w:t>
      </w:r>
      <w:r w:rsidRPr="00AB5622">
        <w:rPr>
          <w:noProof/>
          <w:sz w:val="28"/>
          <w:szCs w:val="28"/>
        </w:rPr>
        <w:t xml:space="preserve"> на основе многостороннего взаимодействия между органами государственной и муниципальной власти, бизнесом, научными и образовательными организациями</w:t>
      </w:r>
      <w:r w:rsidRPr="00AB5622">
        <w:rPr>
          <w:sz w:val="28"/>
          <w:szCs w:val="28"/>
          <w:shd w:val="clear" w:color="auto" w:fill="FFFFFF"/>
        </w:rPr>
        <w:t>, которая осуществляла бы финансовую, информационную, консалтинговую, маркетинговую поддержку инновационных проектов.</w:t>
      </w:r>
    </w:p>
    <w:p w:rsidR="00DF4EE9" w:rsidRPr="00AB5622" w:rsidRDefault="00DF4EE9" w:rsidP="00DF4EE9">
      <w:pPr>
        <w:pStyle w:val="S1"/>
        <w:rPr>
          <w:sz w:val="28"/>
          <w:szCs w:val="28"/>
        </w:rPr>
      </w:pPr>
      <w:r w:rsidRPr="00AB5622">
        <w:rPr>
          <w:bCs/>
          <w:sz w:val="28"/>
          <w:szCs w:val="28"/>
        </w:rPr>
        <w:t xml:space="preserve">Инновационному развитию должна сопутствовать соответствующая информационная политика. </w:t>
      </w:r>
      <w:r w:rsidRPr="00AB5622">
        <w:rPr>
          <w:sz w:val="28"/>
          <w:szCs w:val="28"/>
        </w:rPr>
        <w:t>Переход к информационному обществу требует развития и применения современных технологий, создающих условия для охвата всего населения</w:t>
      </w:r>
      <w:r>
        <w:rPr>
          <w:sz w:val="28"/>
          <w:szCs w:val="28"/>
        </w:rPr>
        <w:t xml:space="preserve"> района</w:t>
      </w:r>
      <w:r w:rsidRPr="00AB5622">
        <w:rPr>
          <w:sz w:val="28"/>
          <w:szCs w:val="28"/>
        </w:rPr>
        <w:t xml:space="preserve"> и организаций современными информационно-коммуникационными услугами. Это позволит обеспечить доступность информационных ресурсов, мобильность граждан и преодолеть цифровое неравенство.</w:t>
      </w:r>
    </w:p>
    <w:p w:rsidR="00DF4EE9" w:rsidRPr="00AB5622" w:rsidRDefault="00DF4EE9" w:rsidP="00DF4EE9">
      <w:pPr>
        <w:pStyle w:val="S1"/>
        <w:rPr>
          <w:noProof/>
          <w:sz w:val="28"/>
          <w:szCs w:val="28"/>
        </w:rPr>
      </w:pPr>
      <w:r w:rsidRPr="00AB5622">
        <w:rPr>
          <w:noProof/>
          <w:sz w:val="28"/>
          <w:szCs w:val="28"/>
        </w:rPr>
        <w:t xml:space="preserve">Целью формирования и развития информационной среды в </w:t>
      </w:r>
      <w:r w:rsidR="00801FFE">
        <w:rPr>
          <w:noProof/>
          <w:sz w:val="28"/>
          <w:szCs w:val="28"/>
        </w:rPr>
        <w:t>Крыловском</w:t>
      </w:r>
      <w:r w:rsidRPr="00AB5622">
        <w:rPr>
          <w:noProof/>
          <w:sz w:val="28"/>
          <w:szCs w:val="28"/>
        </w:rPr>
        <w:t xml:space="preserve"> районе является </w:t>
      </w:r>
      <w:r w:rsidRPr="00AB5622">
        <w:rPr>
          <w:sz w:val="28"/>
          <w:szCs w:val="28"/>
        </w:rPr>
        <w:t>повышение качества жизни населения</w:t>
      </w:r>
      <w:r w:rsidRPr="00AB5622">
        <w:rPr>
          <w:noProof/>
          <w:sz w:val="28"/>
          <w:szCs w:val="28"/>
        </w:rPr>
        <w:t xml:space="preserve">, обеспечение конкурентоспособности района, развитие </w:t>
      </w:r>
      <w:r w:rsidRPr="00AB5622">
        <w:rPr>
          <w:sz w:val="28"/>
          <w:szCs w:val="28"/>
        </w:rPr>
        <w:t xml:space="preserve">инвестиционной привлекательности </w:t>
      </w:r>
      <w:r w:rsidRPr="00AB5622">
        <w:rPr>
          <w:noProof/>
          <w:sz w:val="28"/>
          <w:szCs w:val="28"/>
        </w:rPr>
        <w:t xml:space="preserve">экономики района, развитие социально-политической, культурной и духовной сфер жизни общества, совершенствование системы муниципального управления </w:t>
      </w:r>
      <w:r w:rsidRPr="00AB5622">
        <w:rPr>
          <w:sz w:val="28"/>
          <w:szCs w:val="28"/>
        </w:rPr>
        <w:t xml:space="preserve">за счет широкомасштабного использования информационных и коммуникационных технологий </w:t>
      </w:r>
      <w:r w:rsidRPr="00AB5622">
        <w:rPr>
          <w:noProof/>
          <w:sz w:val="28"/>
          <w:szCs w:val="28"/>
        </w:rPr>
        <w:t>(ИКТ).</w:t>
      </w:r>
    </w:p>
    <w:p w:rsidR="00DF4EE9" w:rsidRPr="00AB5622" w:rsidRDefault="00DF4EE9" w:rsidP="00DF4EE9">
      <w:pPr>
        <w:pStyle w:val="S1"/>
        <w:rPr>
          <w:sz w:val="28"/>
          <w:szCs w:val="28"/>
        </w:rPr>
      </w:pPr>
      <w:r w:rsidRPr="00AB5622">
        <w:rPr>
          <w:sz w:val="28"/>
          <w:szCs w:val="28"/>
        </w:rPr>
        <w:t xml:space="preserve">Развитие информационной среды </w:t>
      </w:r>
      <w:r w:rsidR="00801FFE">
        <w:rPr>
          <w:sz w:val="28"/>
          <w:szCs w:val="28"/>
        </w:rPr>
        <w:t>Крыловского</w:t>
      </w:r>
      <w:r w:rsidRPr="00AB5622">
        <w:rPr>
          <w:sz w:val="28"/>
          <w:szCs w:val="28"/>
        </w:rPr>
        <w:t xml:space="preserve"> района призвано способствовать обеспечению следующих интересов местного населения:</w:t>
      </w:r>
    </w:p>
    <w:p w:rsidR="00DF4EE9" w:rsidRPr="00AB5622" w:rsidRDefault="00DF4EE9" w:rsidP="00DF4EE9">
      <w:pPr>
        <w:pStyle w:val="-0"/>
        <w:numPr>
          <w:ilvl w:val="0"/>
          <w:numId w:val="3"/>
        </w:numPr>
        <w:ind w:left="0" w:firstLine="709"/>
        <w:rPr>
          <w:sz w:val="28"/>
          <w:szCs w:val="28"/>
        </w:rPr>
      </w:pPr>
      <w:r w:rsidRPr="00AB5622">
        <w:rPr>
          <w:sz w:val="28"/>
          <w:szCs w:val="28"/>
        </w:rPr>
        <w:t>развитие человеческого потенциала;</w:t>
      </w:r>
    </w:p>
    <w:p w:rsidR="00DF4EE9" w:rsidRPr="00AB5622" w:rsidRDefault="00DF4EE9" w:rsidP="00DF4EE9">
      <w:pPr>
        <w:pStyle w:val="-0"/>
        <w:numPr>
          <w:ilvl w:val="0"/>
          <w:numId w:val="3"/>
        </w:numPr>
        <w:ind w:left="0" w:firstLine="709"/>
        <w:rPr>
          <w:sz w:val="28"/>
          <w:szCs w:val="28"/>
        </w:rPr>
      </w:pPr>
      <w:r w:rsidRPr="00AB5622">
        <w:rPr>
          <w:sz w:val="28"/>
          <w:szCs w:val="28"/>
        </w:rPr>
        <w:t>обеспечение безопасности граждан;</w:t>
      </w:r>
    </w:p>
    <w:p w:rsidR="00DF4EE9" w:rsidRPr="00AB5622" w:rsidRDefault="00DF4EE9" w:rsidP="00DF4EE9">
      <w:pPr>
        <w:pStyle w:val="-0"/>
        <w:numPr>
          <w:ilvl w:val="0"/>
          <w:numId w:val="3"/>
        </w:numPr>
        <w:ind w:left="0" w:firstLine="709"/>
        <w:rPr>
          <w:sz w:val="28"/>
          <w:szCs w:val="28"/>
        </w:rPr>
      </w:pPr>
      <w:r w:rsidRPr="00AB5622">
        <w:rPr>
          <w:sz w:val="28"/>
          <w:szCs w:val="28"/>
        </w:rPr>
        <w:t xml:space="preserve">развитие свободного, устойчивого и безопасного взаимодействия граждан и организаций, органов местного самоуправления, расположенных на территории </w:t>
      </w:r>
      <w:r w:rsidR="00801FFE">
        <w:rPr>
          <w:sz w:val="28"/>
          <w:szCs w:val="28"/>
        </w:rPr>
        <w:t>Крыловского</w:t>
      </w:r>
      <w:r w:rsidRPr="00AB5622">
        <w:rPr>
          <w:sz w:val="28"/>
          <w:szCs w:val="28"/>
        </w:rPr>
        <w:t xml:space="preserve"> района;</w:t>
      </w:r>
    </w:p>
    <w:p w:rsidR="00DF4EE9" w:rsidRPr="00AB5622" w:rsidRDefault="00DF4EE9" w:rsidP="00DF4EE9">
      <w:pPr>
        <w:pStyle w:val="-0"/>
        <w:numPr>
          <w:ilvl w:val="0"/>
          <w:numId w:val="3"/>
        </w:numPr>
        <w:ind w:left="0" w:firstLine="709"/>
        <w:rPr>
          <w:sz w:val="28"/>
          <w:szCs w:val="28"/>
        </w:rPr>
      </w:pPr>
      <w:r w:rsidRPr="00AB5622">
        <w:rPr>
          <w:sz w:val="28"/>
          <w:szCs w:val="28"/>
        </w:rPr>
        <w:t>формирование цифровой экономики.</w:t>
      </w:r>
    </w:p>
    <w:p w:rsidR="00DF4EE9" w:rsidRPr="00AB5622" w:rsidRDefault="00DF4EE9" w:rsidP="00DF4EE9">
      <w:pPr>
        <w:pStyle w:val="S1"/>
        <w:rPr>
          <w:noProof/>
          <w:sz w:val="28"/>
          <w:szCs w:val="28"/>
        </w:rPr>
      </w:pPr>
      <w:r w:rsidRPr="00AB5622">
        <w:rPr>
          <w:noProof/>
          <w:sz w:val="28"/>
          <w:szCs w:val="28"/>
        </w:rPr>
        <w:t>Для достижения поставленной цели необходимо решение следующих задач:</w:t>
      </w:r>
    </w:p>
    <w:p w:rsidR="00DF4EE9" w:rsidRPr="00AB5622" w:rsidRDefault="00DF4EE9" w:rsidP="00DF4EE9">
      <w:pPr>
        <w:pStyle w:val="-0"/>
        <w:numPr>
          <w:ilvl w:val="0"/>
          <w:numId w:val="3"/>
        </w:numPr>
        <w:ind w:left="0" w:firstLine="709"/>
        <w:rPr>
          <w:sz w:val="28"/>
          <w:szCs w:val="28"/>
        </w:rPr>
      </w:pPr>
      <w:r w:rsidRPr="00AB5622">
        <w:rPr>
          <w:sz w:val="28"/>
          <w:szCs w:val="28"/>
        </w:rPr>
        <w:t xml:space="preserve">развитие информационной и коммуникационной инфраструктуры </w:t>
      </w:r>
      <w:r w:rsidR="00801FFE">
        <w:rPr>
          <w:sz w:val="28"/>
          <w:szCs w:val="28"/>
        </w:rPr>
        <w:t>Крыловского</w:t>
      </w:r>
      <w:r w:rsidRPr="00AB5622">
        <w:rPr>
          <w:sz w:val="28"/>
          <w:szCs w:val="28"/>
        </w:rPr>
        <w:t xml:space="preserve"> района;</w:t>
      </w:r>
    </w:p>
    <w:p w:rsidR="00DF4EE9" w:rsidRPr="00AB5622" w:rsidRDefault="00DF4EE9" w:rsidP="00DF4EE9">
      <w:pPr>
        <w:pStyle w:val="-0"/>
        <w:numPr>
          <w:ilvl w:val="0"/>
          <w:numId w:val="3"/>
        </w:numPr>
        <w:ind w:left="0" w:firstLine="709"/>
        <w:rPr>
          <w:sz w:val="28"/>
          <w:szCs w:val="28"/>
        </w:rPr>
      </w:pPr>
      <w:r w:rsidRPr="00AB5622">
        <w:rPr>
          <w:sz w:val="28"/>
          <w:szCs w:val="28"/>
        </w:rPr>
        <w:t>оптимизация, повышение качества и доступности предоставляемых организациям и гражданам государственных и муниципальных услуг, упрощение процедуры и сокращение сроков их оказания, снижение административных издержек со стороны граждан и организаций, связанных с получением государственных и муниципальных услуг, а также внедрение единых стандартов обслуживания граждан, снижение административных барьеров;</w:t>
      </w:r>
    </w:p>
    <w:p w:rsidR="00DF4EE9" w:rsidRPr="00AB5622" w:rsidRDefault="00DF4EE9" w:rsidP="00DF4EE9">
      <w:pPr>
        <w:pStyle w:val="-0"/>
        <w:numPr>
          <w:ilvl w:val="0"/>
          <w:numId w:val="3"/>
        </w:numPr>
        <w:ind w:left="0" w:firstLine="709"/>
        <w:rPr>
          <w:sz w:val="28"/>
          <w:szCs w:val="28"/>
        </w:rPr>
      </w:pPr>
      <w:r w:rsidRPr="00AB5622">
        <w:rPr>
          <w:sz w:val="28"/>
          <w:szCs w:val="28"/>
        </w:rPr>
        <w:t xml:space="preserve">обеспечение открытости информации о деятельности органов местного самоуправления муниципального образования </w:t>
      </w:r>
      <w:r w:rsidR="00801FFE">
        <w:rPr>
          <w:sz w:val="28"/>
          <w:szCs w:val="28"/>
        </w:rPr>
        <w:t>Крыловский</w:t>
      </w:r>
      <w:r w:rsidRPr="00AB5622">
        <w:rPr>
          <w:sz w:val="28"/>
          <w:szCs w:val="28"/>
        </w:rPr>
        <w:t xml:space="preserve"> район и расширение возможности доступа к ней и непосредственного участия организаций, граждан и институтов гражданского общества в процедурах формирования и экспертизы решений, принимаемых на всех уровнях управления;</w:t>
      </w:r>
    </w:p>
    <w:p w:rsidR="00DF4EE9" w:rsidRPr="00AB5622" w:rsidRDefault="00DF4EE9" w:rsidP="00DF4EE9">
      <w:pPr>
        <w:pStyle w:val="-0"/>
        <w:numPr>
          <w:ilvl w:val="0"/>
          <w:numId w:val="3"/>
        </w:numPr>
        <w:ind w:left="0" w:firstLine="709"/>
        <w:rPr>
          <w:sz w:val="28"/>
          <w:szCs w:val="28"/>
        </w:rPr>
      </w:pPr>
      <w:r w:rsidRPr="00AB5622">
        <w:rPr>
          <w:sz w:val="28"/>
          <w:szCs w:val="28"/>
        </w:rPr>
        <w:t>повышение качества административно-управленческих процессов, совершенствование системы информационно-аналитического обеспечения принимаемых решений на всех уровнях управления;</w:t>
      </w:r>
    </w:p>
    <w:p w:rsidR="00DF4EE9" w:rsidRPr="00AB5622" w:rsidRDefault="00DF4EE9" w:rsidP="00DF4EE9">
      <w:pPr>
        <w:pStyle w:val="-0"/>
        <w:numPr>
          <w:ilvl w:val="0"/>
          <w:numId w:val="3"/>
        </w:numPr>
        <w:ind w:left="0" w:firstLine="709"/>
        <w:rPr>
          <w:sz w:val="28"/>
          <w:szCs w:val="28"/>
        </w:rPr>
      </w:pPr>
      <w:r w:rsidRPr="00AB5622">
        <w:rPr>
          <w:sz w:val="28"/>
          <w:szCs w:val="28"/>
        </w:rPr>
        <w:t>проведение информационной политики в молодежном информационном пространстве, в т.ч. в молодежных социальных сетях;</w:t>
      </w:r>
    </w:p>
    <w:p w:rsidR="00DF4EE9" w:rsidRPr="00AB5622" w:rsidRDefault="00DF4EE9" w:rsidP="00DF4EE9">
      <w:pPr>
        <w:pStyle w:val="-0"/>
        <w:numPr>
          <w:ilvl w:val="0"/>
          <w:numId w:val="3"/>
        </w:numPr>
        <w:ind w:left="0" w:firstLine="709"/>
        <w:rPr>
          <w:sz w:val="28"/>
          <w:szCs w:val="28"/>
        </w:rPr>
      </w:pPr>
      <w:r w:rsidRPr="00AB5622">
        <w:rPr>
          <w:sz w:val="28"/>
          <w:szCs w:val="28"/>
        </w:rPr>
        <w:t>проведение информационной политики в правовой сфере;</w:t>
      </w:r>
    </w:p>
    <w:p w:rsidR="00DF4EE9" w:rsidRPr="00AB5622" w:rsidRDefault="00DF4EE9" w:rsidP="00DF4EE9">
      <w:pPr>
        <w:pStyle w:val="-0"/>
        <w:numPr>
          <w:ilvl w:val="0"/>
          <w:numId w:val="3"/>
        </w:numPr>
        <w:ind w:left="0" w:firstLine="709"/>
        <w:rPr>
          <w:sz w:val="28"/>
          <w:szCs w:val="28"/>
        </w:rPr>
      </w:pPr>
      <w:r w:rsidRPr="00AB5622">
        <w:rPr>
          <w:sz w:val="28"/>
          <w:szCs w:val="28"/>
        </w:rPr>
        <w:t>проведение информационной политики в сфере культуры, искусства, краеведения, патриотического воспитания, образования и др.;</w:t>
      </w:r>
    </w:p>
    <w:p w:rsidR="00DF4EE9" w:rsidRPr="00AB5622" w:rsidRDefault="00DF4EE9" w:rsidP="00DF4EE9">
      <w:pPr>
        <w:pStyle w:val="-0"/>
        <w:numPr>
          <w:ilvl w:val="0"/>
          <w:numId w:val="3"/>
        </w:numPr>
        <w:ind w:left="0" w:firstLine="709"/>
        <w:rPr>
          <w:sz w:val="28"/>
          <w:szCs w:val="28"/>
        </w:rPr>
      </w:pPr>
      <w:r w:rsidRPr="00AB5622">
        <w:rPr>
          <w:sz w:val="28"/>
          <w:szCs w:val="28"/>
        </w:rPr>
        <w:t>предоставление более широких возможностей гражданам дистанционно получать справки, заполнять заявления, оформлять льготы, оплачивать услуги;</w:t>
      </w:r>
    </w:p>
    <w:p w:rsidR="00DF4EE9" w:rsidRPr="00AB5622" w:rsidRDefault="00DF4EE9" w:rsidP="00DF4EE9">
      <w:pPr>
        <w:pStyle w:val="-0"/>
        <w:numPr>
          <w:ilvl w:val="0"/>
          <w:numId w:val="3"/>
        </w:numPr>
        <w:ind w:left="0" w:firstLine="709"/>
        <w:rPr>
          <w:sz w:val="28"/>
          <w:szCs w:val="28"/>
        </w:rPr>
      </w:pPr>
      <w:r w:rsidRPr="00AB5622">
        <w:rPr>
          <w:sz w:val="28"/>
          <w:szCs w:val="28"/>
        </w:rPr>
        <w:t>сокращение разрыва в развитии информационно-телекоммуникационной инфраструктуры территории района;</w:t>
      </w:r>
    </w:p>
    <w:p w:rsidR="00DF4EE9" w:rsidRPr="00AB5622" w:rsidRDefault="00DF4EE9" w:rsidP="00DF4EE9">
      <w:pPr>
        <w:pStyle w:val="-0"/>
        <w:numPr>
          <w:ilvl w:val="0"/>
          <w:numId w:val="3"/>
        </w:numPr>
        <w:ind w:left="0" w:firstLine="709"/>
        <w:rPr>
          <w:sz w:val="28"/>
          <w:szCs w:val="28"/>
        </w:rPr>
      </w:pPr>
      <w:r w:rsidRPr="00AB5622">
        <w:rPr>
          <w:sz w:val="28"/>
          <w:szCs w:val="28"/>
        </w:rPr>
        <w:t>инновационные проекты в различных отраслях сельского хозяйства (животноводство, растениеводство),</w:t>
      </w:r>
    </w:p>
    <w:p w:rsidR="00DF4EE9" w:rsidRPr="00AB5622" w:rsidRDefault="00DF4EE9" w:rsidP="00DF4EE9">
      <w:pPr>
        <w:pStyle w:val="-0"/>
        <w:numPr>
          <w:ilvl w:val="0"/>
          <w:numId w:val="3"/>
        </w:numPr>
        <w:ind w:left="0" w:firstLine="709"/>
        <w:rPr>
          <w:sz w:val="28"/>
          <w:szCs w:val="28"/>
        </w:rPr>
      </w:pPr>
      <w:r w:rsidRPr="00AB5622">
        <w:rPr>
          <w:sz w:val="28"/>
          <w:szCs w:val="28"/>
        </w:rPr>
        <w:t>транспортные проекты, основанные на технологиях создания и управления новыми видами транспортных средств и систем,</w:t>
      </w:r>
    </w:p>
    <w:p w:rsidR="00DF4EE9" w:rsidRPr="00AB5622" w:rsidRDefault="00DF4EE9" w:rsidP="00DF4EE9">
      <w:pPr>
        <w:pStyle w:val="-0"/>
        <w:numPr>
          <w:ilvl w:val="0"/>
          <w:numId w:val="3"/>
        </w:numPr>
        <w:ind w:left="0" w:firstLine="709"/>
        <w:rPr>
          <w:sz w:val="28"/>
          <w:szCs w:val="28"/>
        </w:rPr>
      </w:pPr>
      <w:r w:rsidRPr="00AB5622">
        <w:rPr>
          <w:sz w:val="28"/>
          <w:szCs w:val="28"/>
        </w:rPr>
        <w:t>реализация проектов бережливого производства,</w:t>
      </w:r>
    </w:p>
    <w:p w:rsidR="00DF4EE9" w:rsidRPr="00AB5622" w:rsidRDefault="00DF4EE9" w:rsidP="00DF4EE9">
      <w:pPr>
        <w:pStyle w:val="-0"/>
        <w:numPr>
          <w:ilvl w:val="0"/>
          <w:numId w:val="3"/>
        </w:numPr>
        <w:ind w:left="0" w:firstLine="709"/>
        <w:rPr>
          <w:sz w:val="28"/>
          <w:szCs w:val="28"/>
        </w:rPr>
      </w:pPr>
      <w:r w:rsidRPr="00AB5622">
        <w:rPr>
          <w:sz w:val="28"/>
          <w:szCs w:val="28"/>
        </w:rPr>
        <w:t xml:space="preserve">налаживание связей с ведущими </w:t>
      </w:r>
      <w:r w:rsidR="00801FFE">
        <w:rPr>
          <w:sz w:val="28"/>
          <w:szCs w:val="28"/>
        </w:rPr>
        <w:t>высшими учебными заведениями</w:t>
      </w:r>
      <w:r w:rsidRPr="00AB5622">
        <w:rPr>
          <w:sz w:val="28"/>
          <w:szCs w:val="28"/>
        </w:rPr>
        <w:t xml:space="preserve"> Краснодара и Ростова-на-Дону и создание цепочек трансферта инноваций в АПК</w:t>
      </w:r>
      <w:r w:rsidR="00801FFE">
        <w:rPr>
          <w:sz w:val="28"/>
          <w:szCs w:val="28"/>
        </w:rPr>
        <w:t>.</w:t>
      </w:r>
    </w:p>
    <w:p w:rsidR="00DF4EE9" w:rsidRDefault="00DF4EE9" w:rsidP="00DF4EE9">
      <w:pPr>
        <w:pStyle w:val="S1"/>
        <w:rPr>
          <w:bCs/>
          <w:sz w:val="28"/>
          <w:szCs w:val="28"/>
        </w:rPr>
      </w:pPr>
    </w:p>
    <w:p w:rsidR="00DF4EE9" w:rsidRPr="001A5880" w:rsidRDefault="00DF4EE9" w:rsidP="00DF4EE9">
      <w:pPr>
        <w:pStyle w:val="S1"/>
        <w:rPr>
          <w:bCs/>
          <w:sz w:val="28"/>
          <w:szCs w:val="28"/>
        </w:rPr>
      </w:pPr>
      <w:r w:rsidRPr="001A5880">
        <w:rPr>
          <w:bCs/>
          <w:sz w:val="28"/>
          <w:szCs w:val="28"/>
        </w:rPr>
        <w:t>Ожидаемые результаты:</w:t>
      </w:r>
    </w:p>
    <w:p w:rsidR="00DF4EE9" w:rsidRPr="00AB5622" w:rsidRDefault="00DF4EE9" w:rsidP="00DF4EE9">
      <w:pPr>
        <w:pStyle w:val="-0"/>
        <w:numPr>
          <w:ilvl w:val="0"/>
          <w:numId w:val="3"/>
        </w:numPr>
        <w:ind w:left="0" w:firstLine="709"/>
        <w:rPr>
          <w:sz w:val="28"/>
          <w:szCs w:val="28"/>
        </w:rPr>
      </w:pPr>
      <w:r w:rsidRPr="00AB5622">
        <w:rPr>
          <w:sz w:val="28"/>
          <w:szCs w:val="28"/>
        </w:rPr>
        <w:t>рост удовлетворенности населения качеством получаемых муниципальных услуг и повышение его доверия к органам местного самоуправления;</w:t>
      </w:r>
    </w:p>
    <w:p w:rsidR="00DF4EE9" w:rsidRPr="00AB5622" w:rsidRDefault="00DF4EE9" w:rsidP="00DF4EE9">
      <w:pPr>
        <w:pStyle w:val="-0"/>
        <w:numPr>
          <w:ilvl w:val="0"/>
          <w:numId w:val="3"/>
        </w:numPr>
        <w:ind w:left="0" w:firstLine="709"/>
        <w:rPr>
          <w:sz w:val="28"/>
          <w:szCs w:val="28"/>
        </w:rPr>
      </w:pPr>
      <w:r w:rsidRPr="00AB5622">
        <w:rPr>
          <w:sz w:val="28"/>
          <w:szCs w:val="28"/>
        </w:rPr>
        <w:t>инновационная ориентация местной экономики;</w:t>
      </w:r>
    </w:p>
    <w:p w:rsidR="00DF4EE9" w:rsidRPr="00AB5622" w:rsidRDefault="00DF4EE9" w:rsidP="00DF4EE9">
      <w:pPr>
        <w:pStyle w:val="-0"/>
        <w:numPr>
          <w:ilvl w:val="0"/>
          <w:numId w:val="3"/>
        </w:numPr>
        <w:ind w:left="0" w:firstLine="709"/>
        <w:rPr>
          <w:sz w:val="28"/>
          <w:szCs w:val="28"/>
        </w:rPr>
      </w:pPr>
      <w:r w:rsidRPr="00AB5622">
        <w:rPr>
          <w:sz w:val="28"/>
          <w:szCs w:val="28"/>
        </w:rPr>
        <w:t>повышение эффективности и целесообразности расходования бюджетных средств за счет осуществления в электронной форме регламентов реализации муниципальных функций и предоставления муниципальных услуг, сокращения времени и повышения качества принятия управленческих решений за счет использования ИКТ, исключения дублирования создаваемых информационных систем и обеспечения их эффективного взаимодействия;</w:t>
      </w:r>
    </w:p>
    <w:p w:rsidR="00DF4EE9" w:rsidRPr="00AB5622" w:rsidRDefault="00DF4EE9" w:rsidP="00DF4EE9">
      <w:pPr>
        <w:pStyle w:val="-0"/>
        <w:numPr>
          <w:ilvl w:val="0"/>
          <w:numId w:val="3"/>
        </w:numPr>
        <w:ind w:left="0" w:firstLine="709"/>
        <w:rPr>
          <w:sz w:val="28"/>
          <w:szCs w:val="28"/>
        </w:rPr>
      </w:pPr>
      <w:r w:rsidRPr="00AB5622">
        <w:rPr>
          <w:sz w:val="28"/>
          <w:szCs w:val="28"/>
        </w:rPr>
        <w:t>устойчивое развитие рынка ИКТ;</w:t>
      </w:r>
    </w:p>
    <w:p w:rsidR="00DF4EE9" w:rsidRPr="00AB5622" w:rsidRDefault="00DF4EE9" w:rsidP="00DF4EE9">
      <w:pPr>
        <w:pStyle w:val="-0"/>
        <w:numPr>
          <w:ilvl w:val="0"/>
          <w:numId w:val="3"/>
        </w:numPr>
        <w:ind w:left="0" w:firstLine="709"/>
        <w:rPr>
          <w:sz w:val="28"/>
          <w:szCs w:val="28"/>
        </w:rPr>
      </w:pPr>
      <w:r w:rsidRPr="00AB5622">
        <w:rPr>
          <w:sz w:val="28"/>
          <w:szCs w:val="28"/>
        </w:rPr>
        <w:t>обеспечение возможности получения муниципальных (государственных) услуг по принципу «одного окна»;</w:t>
      </w:r>
    </w:p>
    <w:p w:rsidR="00DF4EE9" w:rsidRPr="00AB5622" w:rsidRDefault="00DF4EE9" w:rsidP="00DF4EE9">
      <w:pPr>
        <w:pStyle w:val="-0"/>
        <w:numPr>
          <w:ilvl w:val="0"/>
          <w:numId w:val="3"/>
        </w:numPr>
        <w:ind w:left="0" w:firstLine="709"/>
        <w:rPr>
          <w:sz w:val="28"/>
          <w:szCs w:val="28"/>
        </w:rPr>
      </w:pPr>
      <w:r w:rsidRPr="00AB5622">
        <w:rPr>
          <w:sz w:val="28"/>
          <w:szCs w:val="28"/>
        </w:rPr>
        <w:t>создание системы контроля качества предоставления муниципальных (государственных) услуг, исполнения функций органов местного самоуправления.</w:t>
      </w:r>
    </w:p>
    <w:p w:rsidR="00DF4EE9" w:rsidRDefault="00DF4EE9" w:rsidP="00DF4EE9">
      <w:pPr>
        <w:autoSpaceDE w:val="0"/>
        <w:autoSpaceDN w:val="0"/>
        <w:adjustRightInd w:val="0"/>
        <w:spacing w:after="0" w:line="276"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 xml:space="preserve">Стратегический показатель в увязке с задачей </w:t>
      </w:r>
      <w:r w:rsidRPr="00FB5407">
        <w:rPr>
          <w:rFonts w:ascii="Times New Roman" w:hAnsi="Times New Roman" w:cs="Times New Roman"/>
          <w:color w:val="000000"/>
          <w:sz w:val="28"/>
          <w:szCs w:val="28"/>
        </w:rPr>
        <w:t>«</w:t>
      </w:r>
      <w:r w:rsidRPr="00FB5407">
        <w:rPr>
          <w:rFonts w:ascii="Times New Roman" w:hAnsi="Times New Roman" w:cs="Times New Roman"/>
          <w:sz w:val="28"/>
          <w:szCs w:val="28"/>
        </w:rPr>
        <w:t xml:space="preserve">Развитие </w:t>
      </w:r>
      <w:r>
        <w:rPr>
          <w:rFonts w:ascii="Times New Roman" w:hAnsi="Times New Roman" w:cs="Times New Roman"/>
          <w:sz w:val="28"/>
          <w:szCs w:val="28"/>
        </w:rPr>
        <w:t>инновационной и информационной среды</w:t>
      </w:r>
      <w:r w:rsidRPr="00FB5407">
        <w:rPr>
          <w:rFonts w:ascii="Times New Roman" w:hAnsi="Times New Roman" w:cs="Times New Roman"/>
          <w:sz w:val="28"/>
          <w:szCs w:val="28"/>
        </w:rPr>
        <w:t>»</w:t>
      </w:r>
      <w:r w:rsidRPr="001A5880">
        <w:rPr>
          <w:rFonts w:ascii="Times New Roman" w:hAnsi="Times New Roman" w:cs="Times New Roman"/>
          <w:sz w:val="28"/>
          <w:szCs w:val="28"/>
        </w:rPr>
        <w:t>:</w:t>
      </w:r>
    </w:p>
    <w:p w:rsidR="00DF4EE9" w:rsidRPr="001A5880" w:rsidRDefault="00DF4EE9" w:rsidP="00DF4EE9">
      <w:pPr>
        <w:pStyle w:val="Default"/>
        <w:ind w:firstLine="709"/>
        <w:jc w:val="both"/>
        <w:rPr>
          <w:bCs/>
          <w:i/>
          <w:iCs/>
          <w:sz w:val="28"/>
          <w:szCs w:val="28"/>
        </w:rPr>
      </w:pPr>
      <w:r w:rsidRPr="001A5880">
        <w:rPr>
          <w:i/>
          <w:iCs/>
          <w:sz w:val="28"/>
          <w:szCs w:val="28"/>
        </w:rPr>
        <w:t xml:space="preserve">- </w:t>
      </w:r>
      <w:r w:rsidRPr="001A5880">
        <w:rPr>
          <w:bCs/>
          <w:i/>
          <w:iCs/>
          <w:sz w:val="28"/>
          <w:szCs w:val="28"/>
        </w:rPr>
        <w:t>Доля граждан, использующих механизм получения государственных и муниципальных услуг в электронной форме, %</w:t>
      </w:r>
      <w:r>
        <w:rPr>
          <w:bCs/>
          <w:i/>
          <w:iCs/>
          <w:sz w:val="28"/>
          <w:szCs w:val="28"/>
        </w:rPr>
        <w:t>.</w:t>
      </w:r>
    </w:p>
    <w:p w:rsidR="00DF4EE9" w:rsidRDefault="00DF4EE9" w:rsidP="00DF4EE9">
      <w:pPr>
        <w:autoSpaceDE w:val="0"/>
        <w:autoSpaceDN w:val="0"/>
        <w:adjustRightInd w:val="0"/>
        <w:spacing w:after="0" w:line="276"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Ключевые индикаторы направления «Интенсификация социально-экономического развития» приведены в приложении № 2. </w:t>
      </w:r>
    </w:p>
    <w:p w:rsidR="00DF4EE9" w:rsidRDefault="00DF4EE9" w:rsidP="00DF4EE9">
      <w:pPr>
        <w:autoSpaceDE w:val="0"/>
        <w:autoSpaceDN w:val="0"/>
        <w:adjustRightInd w:val="0"/>
        <w:spacing w:after="0" w:line="276" w:lineRule="auto"/>
        <w:ind w:firstLine="708"/>
        <w:jc w:val="both"/>
        <w:rPr>
          <w:rFonts w:ascii="Times New Roman" w:hAnsi="Times New Roman" w:cs="Times New Roman"/>
          <w:color w:val="000000"/>
          <w:sz w:val="28"/>
          <w:szCs w:val="28"/>
        </w:rPr>
      </w:pPr>
    </w:p>
    <w:p w:rsidR="00DF4EE9" w:rsidRPr="004E63E1" w:rsidRDefault="00DF4EE9" w:rsidP="00DF4EE9">
      <w:pPr>
        <w:autoSpaceDE w:val="0"/>
        <w:autoSpaceDN w:val="0"/>
        <w:adjustRightInd w:val="0"/>
        <w:spacing w:after="0" w:line="276" w:lineRule="auto"/>
        <w:ind w:firstLine="708"/>
        <w:jc w:val="both"/>
        <w:rPr>
          <w:rFonts w:ascii="Times New Roman" w:hAnsi="Times New Roman" w:cs="Times New Roman"/>
          <w:color w:val="000000"/>
          <w:sz w:val="28"/>
          <w:szCs w:val="28"/>
          <w:u w:val="single"/>
        </w:rPr>
      </w:pPr>
      <w:r>
        <w:rPr>
          <w:rFonts w:ascii="Times New Roman" w:hAnsi="Times New Roman" w:cs="Times New Roman"/>
          <w:color w:val="000000"/>
          <w:sz w:val="28"/>
          <w:szCs w:val="28"/>
        </w:rPr>
        <w:t xml:space="preserve">* </w:t>
      </w:r>
      <w:r w:rsidRPr="004E63E1">
        <w:rPr>
          <w:rFonts w:ascii="Times New Roman" w:hAnsi="Times New Roman" w:cs="Times New Roman"/>
          <w:color w:val="000000"/>
          <w:sz w:val="28"/>
          <w:szCs w:val="28"/>
          <w:u w:val="single"/>
        </w:rPr>
        <w:t>Одним из ключевых показателей, характеризующих успешность реализации Стратегии, в целом, является «Индекс производительности труда», значения которого также отражены в приложении № 2.</w:t>
      </w:r>
    </w:p>
    <w:p w:rsidR="00DF4EE9" w:rsidRDefault="00DF4EE9" w:rsidP="00DF4EE9">
      <w:pPr>
        <w:autoSpaceDE w:val="0"/>
        <w:autoSpaceDN w:val="0"/>
        <w:adjustRightInd w:val="0"/>
        <w:spacing w:after="0" w:line="276" w:lineRule="auto"/>
        <w:rPr>
          <w:rFonts w:ascii="Times New Roman" w:hAnsi="Times New Roman" w:cs="Times New Roman"/>
          <w:color w:val="000000"/>
          <w:sz w:val="28"/>
          <w:szCs w:val="28"/>
        </w:rPr>
      </w:pPr>
    </w:p>
    <w:p w:rsidR="00DF4EE9" w:rsidRDefault="00DF4EE9" w:rsidP="00DF4EE9">
      <w:pPr>
        <w:autoSpaceDE w:val="0"/>
        <w:autoSpaceDN w:val="0"/>
        <w:adjustRightInd w:val="0"/>
        <w:spacing w:after="0" w:line="276" w:lineRule="auto"/>
        <w:rPr>
          <w:rFonts w:ascii="Times New Roman" w:hAnsi="Times New Roman" w:cs="Times New Roman"/>
          <w:color w:val="000000"/>
          <w:sz w:val="28"/>
          <w:szCs w:val="28"/>
        </w:rPr>
      </w:pPr>
    </w:p>
    <w:p w:rsidR="00DF4EE9" w:rsidRPr="00E01DC6" w:rsidRDefault="00DF4EE9" w:rsidP="00DF4EE9">
      <w:pPr>
        <w:pStyle w:val="af6"/>
        <w:numPr>
          <w:ilvl w:val="2"/>
          <w:numId w:val="16"/>
        </w:numPr>
        <w:autoSpaceDE w:val="0"/>
        <w:autoSpaceDN w:val="0"/>
        <w:adjustRightInd w:val="0"/>
        <w:spacing w:after="0" w:line="276" w:lineRule="auto"/>
        <w:ind w:left="0" w:hanging="142"/>
        <w:jc w:val="center"/>
        <w:rPr>
          <w:rFonts w:ascii="Times New Roman" w:hAnsi="Times New Roman" w:cs="Times New Roman"/>
          <w:b/>
          <w:sz w:val="28"/>
          <w:szCs w:val="28"/>
        </w:rPr>
      </w:pPr>
      <w:r w:rsidRPr="00E01DC6">
        <w:rPr>
          <w:rFonts w:ascii="Times New Roman" w:hAnsi="Times New Roman" w:cs="Times New Roman"/>
          <w:b/>
          <w:sz w:val="28"/>
          <w:szCs w:val="28"/>
        </w:rPr>
        <w:t>Приоритетное направление «Повышение эффективности и гибкости управленческой системы района, готовой к реагированию на запросы людей в части позитивных изменений</w:t>
      </w:r>
    </w:p>
    <w:p w:rsidR="00DF4EE9" w:rsidRDefault="00DF4EE9" w:rsidP="00DF4EE9">
      <w:pPr>
        <w:autoSpaceDE w:val="0"/>
        <w:autoSpaceDN w:val="0"/>
        <w:adjustRightInd w:val="0"/>
        <w:spacing w:after="0" w:line="276" w:lineRule="auto"/>
        <w:ind w:hanging="142"/>
        <w:jc w:val="center"/>
        <w:rPr>
          <w:rFonts w:ascii="Times New Roman" w:hAnsi="Times New Roman" w:cs="Times New Roman"/>
          <w:b/>
          <w:sz w:val="28"/>
          <w:szCs w:val="28"/>
        </w:rPr>
      </w:pPr>
      <w:r w:rsidRPr="0043789C">
        <w:rPr>
          <w:rFonts w:ascii="Times New Roman" w:hAnsi="Times New Roman" w:cs="Times New Roman"/>
          <w:b/>
          <w:sz w:val="28"/>
          <w:szCs w:val="28"/>
        </w:rPr>
        <w:t>в социально-экономической сфере»</w:t>
      </w:r>
    </w:p>
    <w:p w:rsidR="00DF4EE9" w:rsidRDefault="00DF4EE9" w:rsidP="00DF4EE9">
      <w:pPr>
        <w:autoSpaceDE w:val="0"/>
        <w:autoSpaceDN w:val="0"/>
        <w:adjustRightInd w:val="0"/>
        <w:spacing w:after="0" w:line="276" w:lineRule="auto"/>
        <w:ind w:firstLine="709"/>
        <w:jc w:val="both"/>
        <w:rPr>
          <w:rFonts w:ascii="Times New Roman" w:hAnsi="Times New Roman" w:cs="Times New Roman"/>
          <w:i/>
          <w:iCs/>
          <w:color w:val="000000"/>
          <w:sz w:val="28"/>
          <w:szCs w:val="28"/>
        </w:rPr>
      </w:pPr>
    </w:p>
    <w:p w:rsidR="00DF4EE9" w:rsidRDefault="00DF4EE9" w:rsidP="00DF4EE9">
      <w:pPr>
        <w:autoSpaceDE w:val="0"/>
        <w:autoSpaceDN w:val="0"/>
        <w:adjustRightInd w:val="0"/>
        <w:spacing w:after="0" w:line="276" w:lineRule="auto"/>
        <w:ind w:firstLine="708"/>
        <w:jc w:val="both"/>
        <w:rPr>
          <w:rFonts w:ascii="Times New Roman" w:hAnsi="Times New Roman" w:cs="Times New Roman"/>
          <w:sz w:val="28"/>
          <w:szCs w:val="28"/>
        </w:rPr>
      </w:pPr>
      <w:r w:rsidRPr="00E82C0D">
        <w:rPr>
          <w:rFonts w:ascii="Times New Roman" w:hAnsi="Times New Roman" w:cs="Times New Roman"/>
          <w:sz w:val="28"/>
          <w:szCs w:val="28"/>
        </w:rPr>
        <w:t xml:space="preserve">Стратегической целью приоритетного направления </w:t>
      </w:r>
      <w:r>
        <w:rPr>
          <w:rFonts w:ascii="Times New Roman" w:hAnsi="Times New Roman" w:cs="Times New Roman"/>
          <w:sz w:val="28"/>
          <w:szCs w:val="28"/>
        </w:rPr>
        <w:t>«</w:t>
      </w:r>
      <w:r w:rsidRPr="0043789C">
        <w:rPr>
          <w:rFonts w:ascii="Times New Roman" w:hAnsi="Times New Roman" w:cs="Times New Roman"/>
          <w:bCs/>
          <w:sz w:val="28"/>
          <w:szCs w:val="28"/>
        </w:rPr>
        <w:t>Повышение эффективности и гибкости управленческой системы района, готовой к реагированию на запросы людей в части позитивных изменений в социально-экономической сфере</w:t>
      </w:r>
      <w:r>
        <w:rPr>
          <w:rFonts w:ascii="Times New Roman" w:hAnsi="Times New Roman" w:cs="Times New Roman"/>
          <w:sz w:val="28"/>
          <w:szCs w:val="28"/>
        </w:rPr>
        <w:t xml:space="preserve">» является переход органов местного самоуправления на новый уровень деятельности с использованием эффективных механизмов муниципального управления, </w:t>
      </w:r>
      <w:r w:rsidRPr="00066A97">
        <w:rPr>
          <w:rFonts w:ascii="Times New Roman" w:hAnsi="Times New Roman" w:cs="Times New Roman"/>
          <w:sz w:val="28"/>
          <w:szCs w:val="28"/>
          <w:lang w:eastAsia="ru-RU"/>
        </w:rPr>
        <w:t>выстр</w:t>
      </w:r>
      <w:r>
        <w:rPr>
          <w:rFonts w:ascii="Times New Roman" w:hAnsi="Times New Roman" w:cs="Times New Roman"/>
          <w:sz w:val="28"/>
          <w:szCs w:val="28"/>
          <w:lang w:eastAsia="ru-RU"/>
        </w:rPr>
        <w:t>аивание</w:t>
      </w:r>
      <w:r w:rsidRPr="00066A97">
        <w:rPr>
          <w:rFonts w:ascii="Times New Roman" w:hAnsi="Times New Roman" w:cs="Times New Roman"/>
          <w:sz w:val="28"/>
          <w:szCs w:val="28"/>
          <w:lang w:eastAsia="ru-RU"/>
        </w:rPr>
        <w:t xml:space="preserve"> систем</w:t>
      </w:r>
      <w:r>
        <w:rPr>
          <w:rFonts w:ascii="Times New Roman" w:hAnsi="Times New Roman" w:cs="Times New Roman"/>
          <w:sz w:val="28"/>
          <w:szCs w:val="28"/>
          <w:lang w:eastAsia="ru-RU"/>
        </w:rPr>
        <w:t>ы</w:t>
      </w:r>
      <w:r w:rsidRPr="00066A97">
        <w:rPr>
          <w:rFonts w:ascii="Times New Roman" w:hAnsi="Times New Roman" w:cs="Times New Roman"/>
          <w:sz w:val="28"/>
          <w:szCs w:val="28"/>
          <w:lang w:eastAsia="ru-RU"/>
        </w:rPr>
        <w:t xml:space="preserve"> стратегического управления развитием </w:t>
      </w:r>
      <w:r w:rsidR="001957E7">
        <w:rPr>
          <w:rFonts w:ascii="Times New Roman" w:hAnsi="Times New Roman" w:cs="Times New Roman"/>
          <w:sz w:val="28"/>
          <w:szCs w:val="28"/>
          <w:lang w:eastAsia="ru-RU"/>
        </w:rPr>
        <w:t>Крыловского</w:t>
      </w:r>
      <w:r w:rsidRPr="00066A97">
        <w:rPr>
          <w:rFonts w:ascii="Times New Roman" w:hAnsi="Times New Roman" w:cs="Times New Roman"/>
          <w:sz w:val="28"/>
          <w:szCs w:val="28"/>
          <w:lang w:eastAsia="ru-RU"/>
        </w:rPr>
        <w:t xml:space="preserve"> района, которая по максимуму будет использовать методы проектного управления и отличаться гибкостью и нацеленностью на результат и должна обеспечить взаимодействие различных уровней власти, общественных организаций, частных компаний</w:t>
      </w:r>
      <w:r>
        <w:rPr>
          <w:rFonts w:ascii="Times New Roman" w:hAnsi="Times New Roman" w:cs="Times New Roman"/>
          <w:sz w:val="28"/>
          <w:szCs w:val="28"/>
          <w:lang w:eastAsia="ru-RU"/>
        </w:rPr>
        <w:t xml:space="preserve"> и населения.</w:t>
      </w:r>
    </w:p>
    <w:p w:rsidR="00DF4EE9" w:rsidRPr="00120F09" w:rsidRDefault="00DF4EE9" w:rsidP="00DF4EE9">
      <w:pPr>
        <w:spacing w:after="0" w:line="276" w:lineRule="auto"/>
        <w:ind w:firstLine="708"/>
        <w:jc w:val="both"/>
        <w:rPr>
          <w:rFonts w:ascii="Times New Roman" w:hAnsi="Times New Roman" w:cs="Times New Roman"/>
          <w:color w:val="000000" w:themeColor="text1"/>
          <w:sz w:val="28"/>
          <w:szCs w:val="28"/>
        </w:rPr>
      </w:pPr>
      <w:r w:rsidRPr="00654952">
        <w:rPr>
          <w:rFonts w:ascii="Times New Roman" w:hAnsi="Times New Roman" w:cs="Times New Roman"/>
          <w:color w:val="000000" w:themeColor="text1"/>
          <w:sz w:val="28"/>
          <w:szCs w:val="28"/>
        </w:rPr>
        <w:t xml:space="preserve">Реализация всех обозначенных задач стратегической цели </w:t>
      </w:r>
      <w:r>
        <w:rPr>
          <w:rFonts w:ascii="Times New Roman" w:hAnsi="Times New Roman" w:cs="Times New Roman"/>
          <w:color w:val="000000" w:themeColor="text1"/>
          <w:sz w:val="28"/>
          <w:szCs w:val="28"/>
        </w:rPr>
        <w:t xml:space="preserve">на начальном этапе </w:t>
      </w:r>
      <w:r w:rsidRPr="00654952">
        <w:rPr>
          <w:rFonts w:ascii="Times New Roman" w:hAnsi="Times New Roman" w:cs="Times New Roman"/>
          <w:color w:val="000000" w:themeColor="text1"/>
          <w:sz w:val="28"/>
          <w:szCs w:val="28"/>
        </w:rPr>
        <w:t>будет обеспечиваться в том числе с учетом муниципальной составляющей региональных проектов в рамках национальн</w:t>
      </w:r>
      <w:r>
        <w:rPr>
          <w:rFonts w:ascii="Times New Roman" w:hAnsi="Times New Roman" w:cs="Times New Roman"/>
          <w:color w:val="000000" w:themeColor="text1"/>
          <w:sz w:val="28"/>
          <w:szCs w:val="28"/>
        </w:rPr>
        <w:t>ых</w:t>
      </w:r>
      <w:r w:rsidRPr="00654952">
        <w:rPr>
          <w:rFonts w:ascii="Times New Roman" w:hAnsi="Times New Roman" w:cs="Times New Roman"/>
          <w:color w:val="000000" w:themeColor="text1"/>
          <w:sz w:val="28"/>
          <w:szCs w:val="28"/>
        </w:rPr>
        <w:t xml:space="preserve"> проект</w:t>
      </w:r>
      <w:r>
        <w:rPr>
          <w:rFonts w:ascii="Times New Roman" w:hAnsi="Times New Roman" w:cs="Times New Roman"/>
          <w:color w:val="000000" w:themeColor="text1"/>
          <w:sz w:val="28"/>
          <w:szCs w:val="28"/>
        </w:rPr>
        <w:t>ов</w:t>
      </w:r>
      <w:r w:rsidRPr="0065495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Производительность труда и поддержка занятости</w:t>
      </w:r>
      <w:r w:rsidRPr="0065495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«Жилье и городская среда», «Цифровая экономика», «Малое и среднее предпринимательство и поддержка индивидуальной предпринимательской инициативы», «Международная кооперация и экспорт», </w:t>
      </w:r>
      <w:r w:rsidRPr="00654952">
        <w:rPr>
          <w:rFonts w:ascii="Times New Roman" w:hAnsi="Times New Roman" w:cs="Times New Roman"/>
          <w:color w:val="000000" w:themeColor="text1"/>
          <w:sz w:val="28"/>
          <w:szCs w:val="28"/>
        </w:rPr>
        <w:t xml:space="preserve"> а также</w:t>
      </w:r>
      <w:r w:rsidRPr="00120F09">
        <w:rPr>
          <w:rFonts w:ascii="Times New Roman" w:hAnsi="Times New Roman" w:cs="Times New Roman"/>
          <w:color w:val="000000" w:themeColor="text1"/>
          <w:sz w:val="28"/>
          <w:szCs w:val="28"/>
        </w:rPr>
        <w:t xml:space="preserve"> с учётом реализации государственных и муниципальных программ. </w:t>
      </w:r>
    </w:p>
    <w:p w:rsidR="00DF4EE9" w:rsidRDefault="00DF4EE9" w:rsidP="00DF4EE9">
      <w:pPr>
        <w:spacing w:after="0" w:line="276" w:lineRule="auto"/>
        <w:ind w:firstLine="709"/>
        <w:jc w:val="both"/>
        <w:rPr>
          <w:rFonts w:ascii="Times New Roman" w:hAnsi="Times New Roman" w:cs="Times New Roman"/>
          <w:sz w:val="28"/>
          <w:szCs w:val="28"/>
        </w:rPr>
      </w:pPr>
      <w:r w:rsidRPr="00CC1A1C">
        <w:rPr>
          <w:rFonts w:ascii="Times New Roman" w:hAnsi="Times New Roman" w:cs="Times New Roman"/>
          <w:sz w:val="28"/>
          <w:szCs w:val="28"/>
        </w:rPr>
        <w:t xml:space="preserve">Для достижения этой цели необходимо решение следующих задач: </w:t>
      </w:r>
    </w:p>
    <w:p w:rsidR="00DF4EE9" w:rsidRPr="00287345" w:rsidRDefault="00DF4EE9" w:rsidP="00DF4EE9">
      <w:pPr>
        <w:autoSpaceDE w:val="0"/>
        <w:autoSpaceDN w:val="0"/>
        <w:adjustRightInd w:val="0"/>
        <w:spacing w:after="0" w:line="276" w:lineRule="auto"/>
        <w:ind w:firstLine="709"/>
        <w:jc w:val="both"/>
        <w:rPr>
          <w:rFonts w:ascii="Times New Roman" w:hAnsi="Times New Roman" w:cs="Times New Roman"/>
          <w:i/>
          <w:iCs/>
          <w:color w:val="000000"/>
          <w:sz w:val="28"/>
          <w:szCs w:val="28"/>
        </w:rPr>
      </w:pPr>
    </w:p>
    <w:p w:rsidR="00DF4EE9" w:rsidRDefault="00DF4EE9" w:rsidP="00DF4EE9">
      <w:pPr>
        <w:pStyle w:val="ad"/>
        <w:shd w:val="clear" w:color="auto" w:fill="FFFFFF"/>
        <w:spacing w:before="0" w:beforeAutospacing="0" w:after="0" w:afterAutospacing="0" w:line="276" w:lineRule="auto"/>
        <w:ind w:firstLine="709"/>
        <w:jc w:val="both"/>
        <w:textAlignment w:val="baseline"/>
        <w:rPr>
          <w:rFonts w:ascii="Times New Roman" w:hAnsi="Times New Roman"/>
          <w:b/>
          <w:sz w:val="28"/>
          <w:szCs w:val="28"/>
        </w:rPr>
      </w:pPr>
      <w:r w:rsidRPr="00F076AA">
        <w:rPr>
          <w:rFonts w:ascii="Times New Roman" w:hAnsi="Times New Roman"/>
          <w:b/>
          <w:sz w:val="28"/>
          <w:szCs w:val="28"/>
        </w:rPr>
        <w:t>Задача 1. Повышение эффективности муниципального управления</w:t>
      </w:r>
      <w:r>
        <w:rPr>
          <w:rFonts w:ascii="Times New Roman" w:hAnsi="Times New Roman"/>
          <w:b/>
          <w:sz w:val="28"/>
          <w:szCs w:val="28"/>
        </w:rPr>
        <w:t xml:space="preserve">, в том числе, с использованием современных информационных технологий. </w:t>
      </w:r>
    </w:p>
    <w:p w:rsidR="00DF4EE9" w:rsidRDefault="00DF4EE9" w:rsidP="00DF4EE9">
      <w:pPr>
        <w:spacing w:after="0" w:line="276" w:lineRule="auto"/>
        <w:ind w:firstLine="720"/>
        <w:jc w:val="both"/>
        <w:rPr>
          <w:rFonts w:ascii="Times New Roman" w:hAnsi="Times New Roman" w:cs="Times New Roman"/>
          <w:sz w:val="28"/>
          <w:szCs w:val="28"/>
        </w:rPr>
      </w:pPr>
      <w:r w:rsidRPr="001045B6">
        <w:rPr>
          <w:rFonts w:ascii="Times New Roman" w:hAnsi="Times New Roman" w:cs="Times New Roman"/>
          <w:sz w:val="28"/>
          <w:szCs w:val="28"/>
        </w:rPr>
        <w:t xml:space="preserve">Ориентир – </w:t>
      </w:r>
      <w:r w:rsidR="001957E7">
        <w:rPr>
          <w:rFonts w:ascii="Times New Roman" w:hAnsi="Times New Roman" w:cs="Times New Roman"/>
          <w:sz w:val="28"/>
          <w:szCs w:val="28"/>
        </w:rPr>
        <w:t>Крыловский</w:t>
      </w:r>
      <w:r>
        <w:rPr>
          <w:rFonts w:ascii="Times New Roman" w:hAnsi="Times New Roman" w:cs="Times New Roman"/>
          <w:sz w:val="28"/>
          <w:szCs w:val="28"/>
        </w:rPr>
        <w:t xml:space="preserve"> район – территория с </w:t>
      </w:r>
      <w:r w:rsidRPr="00066A97">
        <w:rPr>
          <w:rFonts w:ascii="Times New Roman" w:hAnsi="Times New Roman"/>
          <w:sz w:val="28"/>
          <w:szCs w:val="28"/>
        </w:rPr>
        <w:t>комплексн</w:t>
      </w:r>
      <w:r>
        <w:rPr>
          <w:rFonts w:ascii="Times New Roman" w:hAnsi="Times New Roman"/>
          <w:sz w:val="28"/>
          <w:szCs w:val="28"/>
        </w:rPr>
        <w:t>ой</w:t>
      </w:r>
      <w:r w:rsidR="00D3098E">
        <w:rPr>
          <w:rFonts w:ascii="Times New Roman" w:hAnsi="Times New Roman"/>
          <w:sz w:val="28"/>
          <w:szCs w:val="28"/>
        </w:rPr>
        <w:t xml:space="preserve"> </w:t>
      </w:r>
      <w:r w:rsidR="001957E7">
        <w:rPr>
          <w:rFonts w:ascii="Times New Roman" w:hAnsi="Times New Roman"/>
          <w:sz w:val="28"/>
          <w:szCs w:val="28"/>
        </w:rPr>
        <w:t>сбалансированной</w:t>
      </w:r>
      <w:r w:rsidRPr="00066A97">
        <w:rPr>
          <w:rFonts w:ascii="Times New Roman" w:hAnsi="Times New Roman"/>
          <w:sz w:val="28"/>
          <w:szCs w:val="28"/>
        </w:rPr>
        <w:t xml:space="preserve"> систем</w:t>
      </w:r>
      <w:r>
        <w:rPr>
          <w:rFonts w:ascii="Times New Roman" w:hAnsi="Times New Roman"/>
          <w:sz w:val="28"/>
          <w:szCs w:val="28"/>
        </w:rPr>
        <w:t>ой</w:t>
      </w:r>
      <w:r w:rsidRPr="00066A97">
        <w:rPr>
          <w:rFonts w:ascii="Times New Roman" w:hAnsi="Times New Roman"/>
          <w:sz w:val="28"/>
          <w:szCs w:val="28"/>
        </w:rPr>
        <w:t xml:space="preserve"> управления, нацеленн</w:t>
      </w:r>
      <w:r>
        <w:rPr>
          <w:rFonts w:ascii="Times New Roman" w:hAnsi="Times New Roman"/>
          <w:sz w:val="28"/>
          <w:szCs w:val="28"/>
        </w:rPr>
        <w:t>ой</w:t>
      </w:r>
      <w:r w:rsidRPr="00066A97">
        <w:rPr>
          <w:rFonts w:ascii="Times New Roman" w:hAnsi="Times New Roman"/>
          <w:sz w:val="28"/>
          <w:szCs w:val="28"/>
        </w:rPr>
        <w:t xml:space="preserve"> на устойчивое развитие, на создание условий </w:t>
      </w:r>
      <w:r>
        <w:rPr>
          <w:rFonts w:ascii="Times New Roman" w:hAnsi="Times New Roman"/>
          <w:sz w:val="28"/>
          <w:szCs w:val="28"/>
        </w:rPr>
        <w:t xml:space="preserve">для </w:t>
      </w:r>
      <w:r w:rsidRPr="00066A97">
        <w:rPr>
          <w:rFonts w:ascii="Times New Roman" w:hAnsi="Times New Roman"/>
          <w:sz w:val="28"/>
          <w:szCs w:val="28"/>
        </w:rPr>
        <w:t>повышения конкурентоспособности экономики и качества жизни</w:t>
      </w:r>
      <w:r w:rsidR="001957E7">
        <w:rPr>
          <w:rFonts w:ascii="Times New Roman" w:hAnsi="Times New Roman"/>
          <w:sz w:val="28"/>
          <w:szCs w:val="28"/>
        </w:rPr>
        <w:t xml:space="preserve"> людей</w:t>
      </w:r>
      <w:r w:rsidRPr="00066A97">
        <w:rPr>
          <w:rFonts w:ascii="Times New Roman" w:hAnsi="Times New Roman"/>
          <w:sz w:val="28"/>
          <w:szCs w:val="28"/>
        </w:rPr>
        <w:t>, способная оперативно реагировать на изменения в конкурентной среде</w:t>
      </w:r>
      <w:r>
        <w:rPr>
          <w:rFonts w:ascii="Times New Roman" w:hAnsi="Times New Roman"/>
          <w:sz w:val="28"/>
          <w:szCs w:val="28"/>
        </w:rPr>
        <w:t xml:space="preserve">, за счет </w:t>
      </w:r>
      <w:r w:rsidRPr="001045B6">
        <w:rPr>
          <w:rFonts w:ascii="Times New Roman" w:hAnsi="Times New Roman" w:cs="Times New Roman"/>
          <w:sz w:val="28"/>
          <w:szCs w:val="28"/>
        </w:rPr>
        <w:t>внедрения информационно-коммуникационных технологий в деятельность органов местного самоуправления</w:t>
      </w:r>
      <w:r>
        <w:rPr>
          <w:rFonts w:ascii="Times New Roman" w:hAnsi="Times New Roman" w:cs="Times New Roman"/>
          <w:sz w:val="28"/>
          <w:szCs w:val="28"/>
        </w:rPr>
        <w:t>.</w:t>
      </w:r>
    </w:p>
    <w:p w:rsidR="00DF4EE9" w:rsidRPr="00BB32D8" w:rsidRDefault="00DF4EE9" w:rsidP="00DF4EE9">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Для достижения обозначенных ориентиров необходимо будет провести следующую работу</w:t>
      </w:r>
      <w:r w:rsidRPr="00BB32D8">
        <w:rPr>
          <w:rFonts w:ascii="Times New Roman" w:hAnsi="Times New Roman" w:cs="Times New Roman"/>
          <w:sz w:val="28"/>
          <w:szCs w:val="28"/>
        </w:rPr>
        <w:t>:</w:t>
      </w:r>
    </w:p>
    <w:p w:rsidR="00DF4EE9" w:rsidRDefault="00DF4EE9" w:rsidP="00DF4EE9">
      <w:pPr>
        <w:spacing w:after="0" w:line="276" w:lineRule="auto"/>
        <w:ind w:firstLine="720"/>
        <w:jc w:val="both"/>
        <w:rPr>
          <w:rFonts w:ascii="Times New Roman" w:eastAsia="Calibri" w:hAnsi="Times New Roman" w:cs="Times New Roman"/>
          <w:sz w:val="28"/>
          <w:szCs w:val="28"/>
        </w:rPr>
      </w:pPr>
      <w:r>
        <w:rPr>
          <w:rFonts w:ascii="Times New Roman" w:hAnsi="Times New Roman" w:cs="Times New Roman"/>
          <w:sz w:val="28"/>
          <w:szCs w:val="28"/>
        </w:rPr>
        <w:t xml:space="preserve">1) </w:t>
      </w:r>
      <w:r w:rsidRPr="00BC2D14">
        <w:rPr>
          <w:rFonts w:ascii="Times New Roman" w:eastAsia="Calibri" w:hAnsi="Times New Roman" w:cs="Times New Roman"/>
          <w:sz w:val="28"/>
          <w:szCs w:val="28"/>
        </w:rPr>
        <w:t>предоставлени</w:t>
      </w:r>
      <w:r>
        <w:rPr>
          <w:rFonts w:ascii="Times New Roman" w:eastAsia="Calibri" w:hAnsi="Times New Roman" w:cs="Times New Roman"/>
          <w:sz w:val="28"/>
          <w:szCs w:val="28"/>
        </w:rPr>
        <w:t>е</w:t>
      </w:r>
      <w:r w:rsidRPr="00BC2D14">
        <w:rPr>
          <w:rFonts w:ascii="Times New Roman" w:eastAsia="Calibri" w:hAnsi="Times New Roman" w:cs="Times New Roman"/>
          <w:sz w:val="28"/>
          <w:szCs w:val="28"/>
        </w:rPr>
        <w:t xml:space="preserve"> населению муниципальных услуг в электронном виде</w:t>
      </w:r>
      <w:r>
        <w:rPr>
          <w:rFonts w:ascii="Times New Roman" w:eastAsia="Calibri" w:hAnsi="Times New Roman" w:cs="Times New Roman"/>
          <w:sz w:val="28"/>
          <w:szCs w:val="28"/>
        </w:rPr>
        <w:t>, в том числе, без личного посещения заявителями органов власти, предоставляющих услуги;</w:t>
      </w:r>
    </w:p>
    <w:p w:rsidR="00DF4EE9" w:rsidRPr="000D06F1" w:rsidRDefault="00DF4EE9" w:rsidP="00DF4EE9">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2) налаживание максимально эффективного межведомственного взаимодействия с другими органа</w:t>
      </w:r>
      <w:r w:rsidR="001957E7">
        <w:rPr>
          <w:rFonts w:ascii="Times New Roman" w:hAnsi="Times New Roman" w:cs="Times New Roman"/>
          <w:sz w:val="28"/>
          <w:szCs w:val="28"/>
        </w:rPr>
        <w:t>ми</w:t>
      </w:r>
      <w:r>
        <w:rPr>
          <w:rFonts w:ascii="Times New Roman" w:hAnsi="Times New Roman" w:cs="Times New Roman"/>
          <w:sz w:val="28"/>
          <w:szCs w:val="28"/>
        </w:rPr>
        <w:t xml:space="preserve"> власти при предоставлении муниципальных услуг</w:t>
      </w:r>
      <w:r w:rsidRPr="000D06F1">
        <w:rPr>
          <w:rFonts w:ascii="Times New Roman" w:hAnsi="Times New Roman" w:cs="Times New Roman"/>
          <w:sz w:val="28"/>
          <w:szCs w:val="28"/>
        </w:rPr>
        <w:t>;</w:t>
      </w:r>
    </w:p>
    <w:p w:rsidR="00DF4EE9" w:rsidRDefault="00DF4EE9" w:rsidP="00DF4EE9">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3) </w:t>
      </w:r>
      <w:r w:rsidRPr="0069729E">
        <w:rPr>
          <w:rFonts w:ascii="Times New Roman" w:eastAsia="Calibri" w:hAnsi="Times New Roman" w:cs="Times New Roman"/>
          <w:sz w:val="28"/>
          <w:szCs w:val="28"/>
        </w:rPr>
        <w:t>снижение административных барьеров за счет использования информационно-коммуникационных технологий, обеспечение предоставления государственных и муниципальных услуг</w:t>
      </w:r>
      <w:r w:rsidR="00757204">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 стабильно высоком качественном уровне;</w:t>
      </w:r>
    </w:p>
    <w:p w:rsidR="00DF4EE9" w:rsidRDefault="00DF4EE9" w:rsidP="00DF4EE9">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eastAsia="Calibri" w:hAnsi="Times New Roman" w:cs="Times New Roman"/>
          <w:sz w:val="28"/>
          <w:szCs w:val="28"/>
        </w:rPr>
        <w:t>в</w:t>
      </w:r>
      <w:r w:rsidRPr="0069729E">
        <w:rPr>
          <w:rFonts w:ascii="Times New Roman" w:eastAsia="Calibri" w:hAnsi="Times New Roman" w:cs="Times New Roman"/>
          <w:sz w:val="28"/>
          <w:szCs w:val="28"/>
        </w:rPr>
        <w:t>недрение системы электронного документооборота в администрациях района, поселений,</w:t>
      </w:r>
      <w:r>
        <w:rPr>
          <w:rFonts w:ascii="Times New Roman" w:eastAsia="Calibri" w:hAnsi="Times New Roman" w:cs="Times New Roman"/>
          <w:sz w:val="28"/>
          <w:szCs w:val="28"/>
        </w:rPr>
        <w:t xml:space="preserve"> а также подключение к электронному документообороту подведомственных им учреждений;</w:t>
      </w:r>
    </w:p>
    <w:p w:rsidR="00DF4EE9" w:rsidRDefault="00DF4EE9" w:rsidP="00DF4EE9">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5) </w:t>
      </w:r>
      <w:r>
        <w:rPr>
          <w:rFonts w:ascii="Times New Roman" w:eastAsia="Calibri" w:hAnsi="Times New Roman" w:cs="Times New Roman"/>
          <w:sz w:val="28"/>
          <w:szCs w:val="28"/>
        </w:rPr>
        <w:t>о</w:t>
      </w:r>
      <w:r w:rsidRPr="0069729E">
        <w:rPr>
          <w:rFonts w:ascii="Times New Roman" w:eastAsia="Calibri" w:hAnsi="Times New Roman" w:cs="Times New Roman"/>
          <w:sz w:val="28"/>
          <w:szCs w:val="28"/>
        </w:rPr>
        <w:t>беспечение информационной безопасности электронных форм взаимодействия органов местного самоуправления между собой</w:t>
      </w:r>
      <w:r>
        <w:rPr>
          <w:rFonts w:ascii="Times New Roman" w:eastAsia="Calibri" w:hAnsi="Times New Roman" w:cs="Times New Roman"/>
          <w:sz w:val="28"/>
          <w:szCs w:val="28"/>
        </w:rPr>
        <w:t>, с бизнесом и</w:t>
      </w:r>
      <w:r w:rsidR="00527149">
        <w:rPr>
          <w:rFonts w:ascii="Times New Roman" w:eastAsia="Calibri" w:hAnsi="Times New Roman" w:cs="Times New Roman"/>
          <w:sz w:val="28"/>
          <w:szCs w:val="28"/>
        </w:rPr>
        <w:t xml:space="preserve">  населением</w:t>
      </w:r>
      <w:r>
        <w:rPr>
          <w:rFonts w:ascii="Times New Roman" w:eastAsia="Calibri" w:hAnsi="Times New Roman" w:cs="Times New Roman"/>
          <w:sz w:val="28"/>
          <w:szCs w:val="28"/>
        </w:rPr>
        <w:t>;</w:t>
      </w:r>
    </w:p>
    <w:p w:rsidR="00DF4EE9" w:rsidRDefault="00DF4EE9" w:rsidP="00DF4E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6) внедрение информационных технологий, способных максимально автоматизировать работу по ведению архивов</w:t>
      </w:r>
      <w:r w:rsidRPr="0069729E">
        <w:rPr>
          <w:rFonts w:ascii="Times New Roman" w:hAnsi="Times New Roman" w:cs="Times New Roman"/>
          <w:sz w:val="28"/>
          <w:szCs w:val="28"/>
        </w:rPr>
        <w:t>: перевод архивных документов в электронный вид обеспечит их сохранность, качественное комплектование муниципального архива района и повысит эффективность  (оперативность) и качество исполнения муниципальных услуг</w:t>
      </w:r>
      <w:r>
        <w:rPr>
          <w:rFonts w:ascii="Times New Roman" w:hAnsi="Times New Roman" w:cs="Times New Roman"/>
          <w:sz w:val="28"/>
          <w:szCs w:val="28"/>
        </w:rPr>
        <w:t>;</w:t>
      </w:r>
    </w:p>
    <w:p w:rsidR="00DF4EE9" w:rsidRPr="0069729E" w:rsidRDefault="00DF4EE9" w:rsidP="00DF4E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обеспечение открытости </w:t>
      </w:r>
      <w:r w:rsidRPr="0069729E">
        <w:rPr>
          <w:rFonts w:ascii="Times New Roman" w:hAnsi="Times New Roman" w:cs="Times New Roman"/>
          <w:sz w:val="28"/>
          <w:szCs w:val="28"/>
        </w:rPr>
        <w:t xml:space="preserve">деятельности </w:t>
      </w:r>
      <w:r>
        <w:rPr>
          <w:rFonts w:ascii="Times New Roman" w:hAnsi="Times New Roman" w:cs="Times New Roman"/>
          <w:sz w:val="28"/>
          <w:szCs w:val="28"/>
        </w:rPr>
        <w:t xml:space="preserve">администрации </w:t>
      </w:r>
      <w:r w:rsidRPr="0069729E">
        <w:rPr>
          <w:rFonts w:ascii="Times New Roman" w:hAnsi="Times New Roman" w:cs="Times New Roman"/>
          <w:sz w:val="28"/>
          <w:szCs w:val="28"/>
        </w:rPr>
        <w:t xml:space="preserve">муниципального образования </w:t>
      </w:r>
      <w:r w:rsidR="001957E7">
        <w:rPr>
          <w:rFonts w:ascii="Times New Roman" w:hAnsi="Times New Roman" w:cs="Times New Roman"/>
          <w:sz w:val="28"/>
          <w:szCs w:val="28"/>
        </w:rPr>
        <w:t>Крыловский</w:t>
      </w:r>
      <w:r w:rsidRPr="0069729E">
        <w:rPr>
          <w:rFonts w:ascii="Times New Roman" w:hAnsi="Times New Roman" w:cs="Times New Roman"/>
          <w:sz w:val="28"/>
          <w:szCs w:val="28"/>
        </w:rPr>
        <w:t xml:space="preserve"> район</w:t>
      </w:r>
      <w:r w:rsidR="001957E7">
        <w:rPr>
          <w:rFonts w:ascii="Times New Roman" w:hAnsi="Times New Roman" w:cs="Times New Roman"/>
          <w:sz w:val="28"/>
          <w:szCs w:val="28"/>
        </w:rPr>
        <w:t xml:space="preserve"> и администраций сельских поселений</w:t>
      </w:r>
      <w:r>
        <w:rPr>
          <w:rFonts w:ascii="Times New Roman" w:hAnsi="Times New Roman" w:cs="Times New Roman"/>
          <w:sz w:val="28"/>
          <w:szCs w:val="28"/>
        </w:rPr>
        <w:t xml:space="preserve">, </w:t>
      </w:r>
      <w:r w:rsidRPr="0069729E">
        <w:rPr>
          <w:rFonts w:ascii="Times New Roman" w:hAnsi="Times New Roman" w:cs="Times New Roman"/>
          <w:sz w:val="28"/>
          <w:szCs w:val="28"/>
        </w:rPr>
        <w:t xml:space="preserve"> для обеспечения конструктивного взаимодействия населения с органами местного самоуправления</w:t>
      </w:r>
      <w:r>
        <w:rPr>
          <w:rFonts w:ascii="Times New Roman" w:hAnsi="Times New Roman" w:cs="Times New Roman"/>
          <w:sz w:val="28"/>
          <w:szCs w:val="28"/>
        </w:rPr>
        <w:t>, с использованием, в том числе, современных социальных платформ в информационно-телекоммуникационной сети «Интернет»;</w:t>
      </w:r>
    </w:p>
    <w:p w:rsidR="00DF4EE9" w:rsidRDefault="00DF4EE9" w:rsidP="00DF4EE9">
      <w:pPr>
        <w:pStyle w:val="61"/>
        <w:tabs>
          <w:tab w:val="left" w:pos="1134"/>
        </w:tabs>
        <w:spacing w:line="276" w:lineRule="auto"/>
        <w:ind w:left="0" w:firstLine="709"/>
        <w:jc w:val="both"/>
        <w:rPr>
          <w:sz w:val="28"/>
          <w:szCs w:val="28"/>
        </w:rPr>
      </w:pPr>
      <w:r>
        <w:rPr>
          <w:sz w:val="28"/>
          <w:szCs w:val="28"/>
        </w:rPr>
        <w:t>8) внедрение системы электронного документооборота в администрациях района, поселений, включение в этот системный документооборот муниципальных учреждений и организаций;</w:t>
      </w:r>
    </w:p>
    <w:p w:rsidR="00DF4EE9" w:rsidRDefault="00DF4EE9" w:rsidP="00DF4EE9">
      <w:pPr>
        <w:pStyle w:val="61"/>
        <w:tabs>
          <w:tab w:val="left" w:pos="993"/>
        </w:tabs>
        <w:spacing w:line="276" w:lineRule="auto"/>
        <w:ind w:left="0" w:firstLine="709"/>
        <w:jc w:val="both"/>
        <w:rPr>
          <w:sz w:val="28"/>
          <w:szCs w:val="28"/>
        </w:rPr>
      </w:pPr>
      <w:r>
        <w:rPr>
          <w:sz w:val="28"/>
          <w:szCs w:val="28"/>
        </w:rPr>
        <w:t>9) п</w:t>
      </w:r>
      <w:r w:rsidRPr="00EF7C21">
        <w:rPr>
          <w:sz w:val="28"/>
          <w:szCs w:val="28"/>
        </w:rPr>
        <w:t>овышение уровня информационно-технологической компетентности муниципальных служащих, работников бюджетных учреждений и населения путем организации обучения муниципальных служащих, работников муниципальных предприятий и бюджетных учреждений</w:t>
      </w:r>
      <w:r>
        <w:rPr>
          <w:sz w:val="28"/>
          <w:szCs w:val="28"/>
        </w:rPr>
        <w:t>, граждан</w:t>
      </w:r>
      <w:r w:rsidRPr="00EF7C21">
        <w:rPr>
          <w:sz w:val="28"/>
          <w:szCs w:val="28"/>
        </w:rPr>
        <w:t xml:space="preserve"> основам использования информационных технологий в профессиональной деятельности</w:t>
      </w:r>
      <w:r>
        <w:rPr>
          <w:sz w:val="28"/>
          <w:szCs w:val="28"/>
        </w:rPr>
        <w:t>;</w:t>
      </w:r>
    </w:p>
    <w:p w:rsidR="00DF4EE9" w:rsidRDefault="00DF4EE9" w:rsidP="00DF4EE9">
      <w:pPr>
        <w:pStyle w:val="61"/>
        <w:tabs>
          <w:tab w:val="left" w:pos="993"/>
        </w:tabs>
        <w:spacing w:line="276" w:lineRule="auto"/>
        <w:ind w:left="0" w:firstLine="709"/>
        <w:jc w:val="both"/>
        <w:rPr>
          <w:sz w:val="28"/>
          <w:szCs w:val="28"/>
        </w:rPr>
      </w:pPr>
      <w:r>
        <w:rPr>
          <w:sz w:val="28"/>
          <w:szCs w:val="28"/>
        </w:rPr>
        <w:t xml:space="preserve">10) </w:t>
      </w:r>
      <w:r w:rsidRPr="00E01DC6">
        <w:rPr>
          <w:sz w:val="28"/>
          <w:szCs w:val="28"/>
        </w:rPr>
        <w:t xml:space="preserve">для формирования информационного пространства с учетом потребностей граждан и общества в получении качественных и достоверных сведений </w:t>
      </w:r>
      <w:r>
        <w:rPr>
          <w:sz w:val="28"/>
          <w:szCs w:val="28"/>
        </w:rPr>
        <w:t>необходимо осуществление</w:t>
      </w:r>
      <w:r w:rsidRPr="00E01DC6">
        <w:rPr>
          <w:sz w:val="28"/>
          <w:szCs w:val="28"/>
        </w:rPr>
        <w:t xml:space="preserve"> мероприяти</w:t>
      </w:r>
      <w:r>
        <w:rPr>
          <w:sz w:val="28"/>
          <w:szCs w:val="28"/>
        </w:rPr>
        <w:t>й</w:t>
      </w:r>
      <w:r w:rsidRPr="00E01DC6">
        <w:rPr>
          <w:sz w:val="28"/>
          <w:szCs w:val="28"/>
        </w:rPr>
        <w:t xml:space="preserve"> по размещению официального ресурса муниципального образования</w:t>
      </w:r>
      <w:r w:rsidR="00757204">
        <w:rPr>
          <w:sz w:val="28"/>
          <w:szCs w:val="28"/>
        </w:rPr>
        <w:t xml:space="preserve"> </w:t>
      </w:r>
      <w:r w:rsidR="001957E7">
        <w:rPr>
          <w:sz w:val="28"/>
          <w:szCs w:val="28"/>
        </w:rPr>
        <w:t>Крыловский</w:t>
      </w:r>
      <w:r>
        <w:rPr>
          <w:sz w:val="28"/>
          <w:szCs w:val="28"/>
        </w:rPr>
        <w:t xml:space="preserve"> район</w:t>
      </w:r>
      <w:r w:rsidRPr="00E01DC6">
        <w:rPr>
          <w:sz w:val="28"/>
          <w:szCs w:val="28"/>
        </w:rPr>
        <w:t xml:space="preserve"> на базе единой платформы в контуре региональной мультисервисной сети исполнительных органов государственной власти Краснодарского края;</w:t>
      </w:r>
    </w:p>
    <w:p w:rsidR="00DF4EE9" w:rsidRPr="00E01DC6" w:rsidRDefault="00DF4EE9" w:rsidP="00DF4EE9">
      <w:pPr>
        <w:pStyle w:val="61"/>
        <w:tabs>
          <w:tab w:val="left" w:pos="993"/>
        </w:tabs>
        <w:spacing w:line="276" w:lineRule="auto"/>
        <w:ind w:left="0" w:firstLine="709"/>
        <w:jc w:val="both"/>
        <w:rPr>
          <w:sz w:val="28"/>
          <w:szCs w:val="28"/>
        </w:rPr>
      </w:pPr>
      <w:r w:rsidRPr="00E01DC6">
        <w:rPr>
          <w:sz w:val="28"/>
          <w:szCs w:val="28"/>
        </w:rPr>
        <w:t xml:space="preserve">11) для перехода к полному безбумажному информационному взаимодействию </w:t>
      </w:r>
      <w:r>
        <w:rPr>
          <w:sz w:val="28"/>
          <w:szCs w:val="28"/>
        </w:rPr>
        <w:t>необходимо провести</w:t>
      </w:r>
      <w:r w:rsidRPr="00E01DC6">
        <w:rPr>
          <w:sz w:val="28"/>
          <w:szCs w:val="28"/>
        </w:rPr>
        <w:t xml:space="preserve"> мероприятия по внедрению в деятельность муниципального образования</w:t>
      </w:r>
      <w:r w:rsidR="00757204">
        <w:rPr>
          <w:sz w:val="28"/>
          <w:szCs w:val="28"/>
        </w:rPr>
        <w:t xml:space="preserve"> </w:t>
      </w:r>
      <w:r w:rsidR="001957E7">
        <w:rPr>
          <w:sz w:val="28"/>
          <w:szCs w:val="28"/>
        </w:rPr>
        <w:t>Крыловский</w:t>
      </w:r>
      <w:r>
        <w:rPr>
          <w:sz w:val="28"/>
          <w:szCs w:val="28"/>
        </w:rPr>
        <w:t xml:space="preserve"> район</w:t>
      </w:r>
      <w:r w:rsidRPr="00E01DC6">
        <w:rPr>
          <w:sz w:val="28"/>
          <w:szCs w:val="28"/>
        </w:rPr>
        <w:t xml:space="preserve"> юридически значимого электронного документооборота с применением электронной подписи, базирующийся на единых инфраструктурных, технологических и методологических решениях.</w:t>
      </w:r>
    </w:p>
    <w:p w:rsidR="00DF4EE9" w:rsidRDefault="00DF4EE9" w:rsidP="00DF4EE9">
      <w:pPr>
        <w:spacing w:after="0" w:line="276" w:lineRule="auto"/>
        <w:ind w:firstLine="708"/>
        <w:jc w:val="both"/>
        <w:rPr>
          <w:rFonts w:ascii="Times New Roman" w:hAnsi="Times New Roman"/>
          <w:color w:val="000000"/>
          <w:sz w:val="28"/>
          <w:szCs w:val="28"/>
        </w:rPr>
      </w:pPr>
      <w:r w:rsidRPr="007C3078">
        <w:rPr>
          <w:rFonts w:ascii="Times New Roman" w:hAnsi="Times New Roman"/>
          <w:color w:val="000000"/>
          <w:sz w:val="28"/>
          <w:szCs w:val="28"/>
        </w:rPr>
        <w:t>Стратегические показатели в увязке с задачей «</w:t>
      </w:r>
      <w:r w:rsidRPr="007C3078">
        <w:rPr>
          <w:rFonts w:ascii="Times New Roman" w:hAnsi="Times New Roman"/>
          <w:sz w:val="28"/>
          <w:szCs w:val="28"/>
        </w:rPr>
        <w:t>Повышение эффективности муниципального управления</w:t>
      </w:r>
      <w:r>
        <w:rPr>
          <w:rFonts w:ascii="Times New Roman" w:hAnsi="Times New Roman"/>
          <w:sz w:val="28"/>
          <w:szCs w:val="28"/>
        </w:rPr>
        <w:t xml:space="preserve">, в том числе, с использованием современных информационных </w:t>
      </w:r>
      <w:r w:rsidRPr="007C3078">
        <w:rPr>
          <w:rFonts w:ascii="Times New Roman" w:hAnsi="Times New Roman"/>
          <w:sz w:val="28"/>
          <w:szCs w:val="28"/>
        </w:rPr>
        <w:t>технологий»</w:t>
      </w:r>
      <w:r w:rsidRPr="0099551F">
        <w:rPr>
          <w:rFonts w:ascii="Times New Roman" w:hAnsi="Times New Roman"/>
          <w:color w:val="000000"/>
          <w:sz w:val="28"/>
          <w:szCs w:val="28"/>
        </w:rPr>
        <w:t>:</w:t>
      </w:r>
    </w:p>
    <w:p w:rsidR="00DF4EE9" w:rsidRDefault="00DF4EE9" w:rsidP="00DF4EE9">
      <w:pPr>
        <w:pStyle w:val="Default"/>
        <w:spacing w:line="276" w:lineRule="auto"/>
        <w:ind w:firstLine="709"/>
        <w:jc w:val="both"/>
        <w:rPr>
          <w:i/>
          <w:iCs/>
          <w:sz w:val="28"/>
          <w:szCs w:val="28"/>
        </w:rPr>
      </w:pPr>
      <w:r w:rsidRPr="0099551F">
        <w:rPr>
          <w:bCs/>
          <w:sz w:val="28"/>
          <w:szCs w:val="28"/>
        </w:rPr>
        <w:t xml:space="preserve">- </w:t>
      </w:r>
      <w:r w:rsidRPr="0099551F">
        <w:rPr>
          <w:i/>
          <w:iCs/>
          <w:sz w:val="28"/>
          <w:szCs w:val="28"/>
        </w:rPr>
        <w:t>Количество мониторингов функционирования переведенных в электронную форму муниципальных услуг, единиц;</w:t>
      </w:r>
    </w:p>
    <w:p w:rsidR="00DF4EE9" w:rsidRPr="0099551F" w:rsidRDefault="00DF4EE9" w:rsidP="00DF4EE9">
      <w:pPr>
        <w:pStyle w:val="Default"/>
        <w:spacing w:line="276" w:lineRule="auto"/>
        <w:ind w:firstLine="709"/>
        <w:jc w:val="both"/>
        <w:rPr>
          <w:bCs/>
          <w:i/>
          <w:iCs/>
          <w:sz w:val="28"/>
          <w:szCs w:val="28"/>
        </w:rPr>
      </w:pPr>
      <w:r w:rsidRPr="0099551F">
        <w:rPr>
          <w:bCs/>
          <w:i/>
          <w:iCs/>
          <w:sz w:val="28"/>
          <w:szCs w:val="28"/>
        </w:rPr>
        <w:t xml:space="preserve">- </w:t>
      </w:r>
      <w:r w:rsidRPr="0099551F">
        <w:rPr>
          <w:i/>
          <w:iCs/>
          <w:sz w:val="28"/>
          <w:szCs w:val="28"/>
        </w:rPr>
        <w:t>Количество архивных дел, переведенных в электронный вид, единиц.</w:t>
      </w:r>
    </w:p>
    <w:p w:rsidR="00DF4EE9" w:rsidRPr="0099551F" w:rsidRDefault="00DF4EE9" w:rsidP="00DF4EE9">
      <w:pPr>
        <w:spacing w:after="0" w:line="240" w:lineRule="auto"/>
        <w:ind w:firstLine="708"/>
        <w:jc w:val="both"/>
        <w:rPr>
          <w:rFonts w:ascii="Times New Roman" w:hAnsi="Times New Roman"/>
          <w:color w:val="000000"/>
          <w:sz w:val="28"/>
          <w:szCs w:val="28"/>
        </w:rPr>
      </w:pPr>
    </w:p>
    <w:p w:rsidR="00DF4EE9" w:rsidRPr="00535D4E" w:rsidRDefault="00DF4EE9" w:rsidP="00DF4EE9">
      <w:pPr>
        <w:spacing w:after="0" w:line="276" w:lineRule="auto"/>
        <w:ind w:firstLine="709"/>
        <w:jc w:val="both"/>
        <w:rPr>
          <w:rFonts w:ascii="Times New Roman" w:eastAsia="Calibri" w:hAnsi="Times New Roman" w:cs="Times New Roman"/>
          <w:b/>
          <w:sz w:val="28"/>
          <w:szCs w:val="28"/>
        </w:rPr>
      </w:pPr>
      <w:r w:rsidRPr="00535D4E">
        <w:rPr>
          <w:rFonts w:ascii="Times New Roman" w:eastAsia="Calibri" w:hAnsi="Times New Roman" w:cs="Times New Roman"/>
          <w:b/>
          <w:sz w:val="28"/>
          <w:szCs w:val="28"/>
        </w:rPr>
        <w:t xml:space="preserve">Задача 2. Повышение квалификации </w:t>
      </w:r>
      <w:r>
        <w:rPr>
          <w:rFonts w:ascii="Times New Roman" w:eastAsia="Calibri" w:hAnsi="Times New Roman" w:cs="Times New Roman"/>
          <w:b/>
          <w:sz w:val="28"/>
          <w:szCs w:val="28"/>
        </w:rPr>
        <w:t>муниципальных служащих</w:t>
      </w:r>
      <w:r w:rsidRPr="00535D4E">
        <w:rPr>
          <w:rFonts w:ascii="Times New Roman" w:eastAsia="Calibri" w:hAnsi="Times New Roman" w:cs="Times New Roman"/>
          <w:b/>
          <w:sz w:val="28"/>
          <w:szCs w:val="28"/>
        </w:rPr>
        <w:t>.</w:t>
      </w:r>
    </w:p>
    <w:p w:rsidR="00DF4EE9" w:rsidRPr="00535D4E" w:rsidRDefault="00DF4EE9" w:rsidP="00DF4EE9">
      <w:pPr>
        <w:autoSpaceDE w:val="0"/>
        <w:autoSpaceDN w:val="0"/>
        <w:adjustRightInd w:val="0"/>
        <w:spacing w:after="0" w:line="276" w:lineRule="auto"/>
        <w:ind w:firstLine="709"/>
        <w:jc w:val="both"/>
        <w:rPr>
          <w:rFonts w:ascii="Times New Roman" w:hAnsi="Times New Roman" w:cs="Times New Roman"/>
          <w:sz w:val="28"/>
          <w:szCs w:val="28"/>
          <w:lang w:eastAsia="ru-RU"/>
        </w:rPr>
      </w:pPr>
      <w:r w:rsidRPr="00535D4E">
        <w:rPr>
          <w:rFonts w:ascii="Times New Roman" w:hAnsi="Times New Roman" w:cs="Times New Roman"/>
          <w:sz w:val="28"/>
          <w:szCs w:val="28"/>
          <w:lang w:eastAsia="ru-RU"/>
        </w:rPr>
        <w:t xml:space="preserve">Ориентир – </w:t>
      </w:r>
      <w:r w:rsidR="00984A9B">
        <w:rPr>
          <w:rFonts w:ascii="Times New Roman" w:hAnsi="Times New Roman" w:cs="Times New Roman"/>
          <w:sz w:val="28"/>
          <w:szCs w:val="28"/>
          <w:lang w:eastAsia="ru-RU"/>
        </w:rPr>
        <w:t>Крыловский</w:t>
      </w:r>
      <w:r w:rsidR="00757204">
        <w:rPr>
          <w:rFonts w:ascii="Times New Roman" w:hAnsi="Times New Roman" w:cs="Times New Roman"/>
          <w:sz w:val="28"/>
          <w:szCs w:val="28"/>
          <w:lang w:eastAsia="ru-RU"/>
        </w:rPr>
        <w:t xml:space="preserve"> </w:t>
      </w:r>
      <w:r w:rsidRPr="00535D4E">
        <w:rPr>
          <w:rFonts w:ascii="Times New Roman" w:hAnsi="Times New Roman" w:cs="Times New Roman"/>
          <w:sz w:val="28"/>
          <w:szCs w:val="28"/>
          <w:lang w:eastAsia="ru-RU"/>
        </w:rPr>
        <w:t>район – территория эффективн</w:t>
      </w:r>
      <w:r>
        <w:rPr>
          <w:rFonts w:ascii="Times New Roman" w:hAnsi="Times New Roman" w:cs="Times New Roman"/>
          <w:sz w:val="28"/>
          <w:szCs w:val="28"/>
          <w:lang w:eastAsia="ru-RU"/>
        </w:rPr>
        <w:t>ого муниципального управления</w:t>
      </w:r>
      <w:r w:rsidR="00984A9B">
        <w:rPr>
          <w:rFonts w:ascii="Times New Roman" w:hAnsi="Times New Roman" w:cs="Times New Roman"/>
          <w:sz w:val="28"/>
          <w:szCs w:val="28"/>
          <w:lang w:eastAsia="ru-RU"/>
        </w:rPr>
        <w:t>, в котором задействованы высоко</w:t>
      </w:r>
      <w:r w:rsidRPr="00535D4E">
        <w:rPr>
          <w:rFonts w:ascii="Times New Roman" w:hAnsi="Times New Roman" w:cs="Times New Roman"/>
          <w:sz w:val="28"/>
          <w:szCs w:val="28"/>
          <w:lang w:eastAsia="ru-RU"/>
        </w:rPr>
        <w:t>квалифицированны</w:t>
      </w:r>
      <w:r w:rsidR="00984A9B">
        <w:rPr>
          <w:rFonts w:ascii="Times New Roman" w:hAnsi="Times New Roman" w:cs="Times New Roman"/>
          <w:sz w:val="28"/>
          <w:szCs w:val="28"/>
          <w:lang w:eastAsia="ru-RU"/>
        </w:rPr>
        <w:t>е</w:t>
      </w:r>
      <w:r w:rsidRPr="00535D4E">
        <w:rPr>
          <w:rFonts w:ascii="Times New Roman" w:hAnsi="Times New Roman" w:cs="Times New Roman"/>
          <w:sz w:val="28"/>
          <w:szCs w:val="28"/>
          <w:lang w:eastAsia="ru-RU"/>
        </w:rPr>
        <w:t xml:space="preserve"> муниципальны</w:t>
      </w:r>
      <w:r w:rsidR="00984A9B">
        <w:rPr>
          <w:rFonts w:ascii="Times New Roman" w:hAnsi="Times New Roman" w:cs="Times New Roman"/>
          <w:sz w:val="28"/>
          <w:szCs w:val="28"/>
          <w:lang w:eastAsia="ru-RU"/>
        </w:rPr>
        <w:t>е</w:t>
      </w:r>
      <w:r w:rsidRPr="00535D4E">
        <w:rPr>
          <w:rFonts w:ascii="Times New Roman" w:hAnsi="Times New Roman" w:cs="Times New Roman"/>
          <w:sz w:val="28"/>
          <w:szCs w:val="28"/>
          <w:lang w:eastAsia="ru-RU"/>
        </w:rPr>
        <w:t xml:space="preserve"> служащи</w:t>
      </w:r>
      <w:r w:rsidR="00984A9B">
        <w:rPr>
          <w:rFonts w:ascii="Times New Roman" w:hAnsi="Times New Roman" w:cs="Times New Roman"/>
          <w:sz w:val="28"/>
          <w:szCs w:val="28"/>
          <w:lang w:eastAsia="ru-RU"/>
        </w:rPr>
        <w:t>е</w:t>
      </w:r>
      <w:r w:rsidRPr="00535D4E">
        <w:rPr>
          <w:rFonts w:ascii="Times New Roman" w:hAnsi="Times New Roman" w:cs="Times New Roman"/>
          <w:sz w:val="28"/>
          <w:szCs w:val="28"/>
          <w:lang w:eastAsia="ru-RU"/>
        </w:rPr>
        <w:t xml:space="preserve"> органов местного самоуправления, </w:t>
      </w:r>
      <w:r>
        <w:rPr>
          <w:rFonts w:ascii="Times New Roman" w:hAnsi="Times New Roman" w:cs="Times New Roman"/>
          <w:sz w:val="28"/>
          <w:szCs w:val="28"/>
          <w:shd w:val="clear" w:color="auto" w:fill="FFFFFF"/>
          <w:lang w:eastAsia="ru-RU"/>
        </w:rPr>
        <w:t>способны</w:t>
      </w:r>
      <w:r w:rsidR="00984A9B">
        <w:rPr>
          <w:rFonts w:ascii="Times New Roman" w:hAnsi="Times New Roman" w:cs="Times New Roman"/>
          <w:sz w:val="28"/>
          <w:szCs w:val="28"/>
          <w:shd w:val="clear" w:color="auto" w:fill="FFFFFF"/>
          <w:lang w:eastAsia="ru-RU"/>
        </w:rPr>
        <w:t>е</w:t>
      </w:r>
      <w:r w:rsidR="00757204">
        <w:rPr>
          <w:rFonts w:ascii="Times New Roman" w:hAnsi="Times New Roman" w:cs="Times New Roman"/>
          <w:sz w:val="28"/>
          <w:szCs w:val="28"/>
          <w:shd w:val="clear" w:color="auto" w:fill="FFFFFF"/>
          <w:lang w:eastAsia="ru-RU"/>
        </w:rPr>
        <w:t xml:space="preserve"> </w:t>
      </w:r>
      <w:r w:rsidRPr="00535D4E">
        <w:rPr>
          <w:rFonts w:ascii="Times New Roman" w:hAnsi="Times New Roman" w:cs="Times New Roman"/>
          <w:sz w:val="28"/>
          <w:szCs w:val="28"/>
          <w:shd w:val="clear" w:color="auto" w:fill="FFFFFF"/>
          <w:lang w:eastAsia="ru-RU"/>
        </w:rPr>
        <w:t>эффективно управлять муниципальным хозяйством.</w:t>
      </w:r>
    </w:p>
    <w:p w:rsidR="00DF4EE9" w:rsidRPr="00535D4E" w:rsidRDefault="00DF4EE9" w:rsidP="00DF4EE9">
      <w:pPr>
        <w:spacing w:after="0" w:line="276"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Все должности муниципальной службы должны быть заняты на основании открыто и справедливо проведенных конкурсов, то есть к</w:t>
      </w:r>
      <w:r w:rsidRPr="00535D4E">
        <w:rPr>
          <w:rFonts w:ascii="Times New Roman" w:eastAsia="Calibri" w:hAnsi="Times New Roman" w:cs="Times New Roman"/>
          <w:sz w:val="28"/>
          <w:szCs w:val="28"/>
        </w:rPr>
        <w:t xml:space="preserve">адровая политика </w:t>
      </w:r>
      <w:r>
        <w:rPr>
          <w:rFonts w:ascii="Times New Roman" w:eastAsia="Calibri" w:hAnsi="Times New Roman" w:cs="Times New Roman"/>
          <w:sz w:val="28"/>
          <w:szCs w:val="28"/>
        </w:rPr>
        <w:t>муниципалитета</w:t>
      </w:r>
      <w:r w:rsidRPr="00535D4E">
        <w:rPr>
          <w:rFonts w:ascii="Times New Roman" w:eastAsia="Calibri" w:hAnsi="Times New Roman" w:cs="Times New Roman"/>
          <w:sz w:val="28"/>
          <w:szCs w:val="28"/>
        </w:rPr>
        <w:t xml:space="preserve"> должна быть направлена на создание конкурентоспособной, профессиональной, ориентированной на интересы населения муниципальной службы.</w:t>
      </w:r>
    </w:p>
    <w:p w:rsidR="00DF4EE9" w:rsidRDefault="00DF4EE9" w:rsidP="00DF4EE9">
      <w:pPr>
        <w:autoSpaceDE w:val="0"/>
        <w:autoSpaceDN w:val="0"/>
        <w:adjustRightInd w:val="0"/>
        <w:spacing w:after="0" w:line="276" w:lineRule="auto"/>
        <w:ind w:firstLine="709"/>
        <w:jc w:val="both"/>
        <w:rPr>
          <w:rFonts w:ascii="Times New Roman" w:hAnsi="Times New Roman" w:cs="Times New Roman"/>
          <w:color w:val="000000"/>
          <w:sz w:val="28"/>
          <w:szCs w:val="28"/>
          <w:lang w:eastAsia="ru-RU"/>
        </w:rPr>
      </w:pPr>
      <w:r w:rsidRPr="00535D4E">
        <w:rPr>
          <w:rFonts w:ascii="Times New Roman" w:hAnsi="Times New Roman" w:cs="Times New Roman"/>
          <w:color w:val="000000"/>
          <w:sz w:val="28"/>
          <w:szCs w:val="28"/>
          <w:lang w:eastAsia="ru-RU"/>
        </w:rPr>
        <w:t xml:space="preserve">Предстоит работа по следующим направлениям: </w:t>
      </w:r>
    </w:p>
    <w:p w:rsidR="00DF4EE9" w:rsidRPr="00535D4E" w:rsidRDefault="00DF4EE9" w:rsidP="00DF4EE9">
      <w:pPr>
        <w:autoSpaceDE w:val="0"/>
        <w:autoSpaceDN w:val="0"/>
        <w:adjustRightInd w:val="0"/>
        <w:spacing w:after="0" w:line="276"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 проведение кадровых конкурсов, направленных на выявление талантливых управленцев и высокопрофессиональных специалистов</w:t>
      </w:r>
      <w:r w:rsidRPr="00E3331B">
        <w:rPr>
          <w:rFonts w:ascii="Times New Roman" w:hAnsi="Times New Roman" w:cs="Times New Roman"/>
          <w:color w:val="000000"/>
          <w:sz w:val="28"/>
          <w:szCs w:val="28"/>
          <w:lang w:eastAsia="ru-RU"/>
        </w:rPr>
        <w:t>;</w:t>
      </w:r>
    </w:p>
    <w:p w:rsidR="00DF4EE9" w:rsidRPr="00535D4E" w:rsidRDefault="00984A9B" w:rsidP="00DF4EE9">
      <w:pPr>
        <w:autoSpaceDE w:val="0"/>
        <w:autoSpaceDN w:val="0"/>
        <w:adjustRightInd w:val="0"/>
        <w:spacing w:after="0" w:line="276"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w:t>
      </w:r>
      <w:r w:rsidR="00DF4EE9" w:rsidRPr="00535D4E">
        <w:rPr>
          <w:rFonts w:ascii="Times New Roman" w:hAnsi="Times New Roman" w:cs="Times New Roman"/>
          <w:color w:val="000000"/>
          <w:sz w:val="28"/>
          <w:szCs w:val="28"/>
          <w:lang w:eastAsia="ru-RU"/>
        </w:rPr>
        <w:t xml:space="preserve">) формирование кадрового резерва для органов местного самоуправления муниципального </w:t>
      </w:r>
      <w:r w:rsidR="00DF4EE9">
        <w:rPr>
          <w:rFonts w:ascii="Times New Roman" w:hAnsi="Times New Roman" w:cs="Times New Roman"/>
          <w:color w:val="000000"/>
          <w:sz w:val="28"/>
          <w:szCs w:val="28"/>
          <w:lang w:eastAsia="ru-RU"/>
        </w:rPr>
        <w:t xml:space="preserve">образования </w:t>
      </w:r>
      <w:r>
        <w:rPr>
          <w:rFonts w:ascii="Times New Roman" w:hAnsi="Times New Roman" w:cs="Times New Roman"/>
          <w:color w:val="000000"/>
          <w:sz w:val="28"/>
          <w:szCs w:val="28"/>
          <w:lang w:eastAsia="ru-RU"/>
        </w:rPr>
        <w:t>Крыловский</w:t>
      </w:r>
      <w:r w:rsidR="00DF4EE9">
        <w:rPr>
          <w:rFonts w:ascii="Times New Roman" w:hAnsi="Times New Roman" w:cs="Times New Roman"/>
          <w:color w:val="000000"/>
          <w:sz w:val="28"/>
          <w:szCs w:val="28"/>
          <w:lang w:eastAsia="ru-RU"/>
        </w:rPr>
        <w:t xml:space="preserve"> район</w:t>
      </w:r>
      <w:r w:rsidR="00DF4EE9" w:rsidRPr="00535D4E">
        <w:rPr>
          <w:rFonts w:ascii="Times New Roman" w:hAnsi="Times New Roman" w:cs="Times New Roman"/>
          <w:color w:val="000000"/>
          <w:sz w:val="28"/>
          <w:szCs w:val="28"/>
          <w:lang w:eastAsia="ru-RU"/>
        </w:rPr>
        <w:t xml:space="preserve">; </w:t>
      </w:r>
    </w:p>
    <w:p w:rsidR="00DF4EE9" w:rsidRDefault="00984A9B" w:rsidP="00DF4EE9">
      <w:pPr>
        <w:autoSpaceDE w:val="0"/>
        <w:autoSpaceDN w:val="0"/>
        <w:adjustRightInd w:val="0"/>
        <w:spacing w:after="0" w:line="276"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w:t>
      </w:r>
      <w:r w:rsidR="00DF4EE9" w:rsidRPr="00535D4E">
        <w:rPr>
          <w:rFonts w:ascii="Times New Roman" w:hAnsi="Times New Roman" w:cs="Times New Roman"/>
          <w:color w:val="000000"/>
          <w:sz w:val="28"/>
          <w:szCs w:val="28"/>
          <w:lang w:eastAsia="ru-RU"/>
        </w:rPr>
        <w:t xml:space="preserve">) </w:t>
      </w:r>
      <w:r w:rsidR="00DF4EE9">
        <w:rPr>
          <w:rFonts w:ascii="Times New Roman" w:hAnsi="Times New Roman" w:cs="Times New Roman"/>
          <w:color w:val="000000"/>
          <w:sz w:val="28"/>
          <w:szCs w:val="28"/>
          <w:lang w:eastAsia="ru-RU"/>
        </w:rPr>
        <w:t>применение</w:t>
      </w:r>
      <w:r w:rsidR="00757204">
        <w:rPr>
          <w:rFonts w:ascii="Times New Roman" w:hAnsi="Times New Roman" w:cs="Times New Roman"/>
          <w:color w:val="000000"/>
          <w:sz w:val="28"/>
          <w:szCs w:val="28"/>
          <w:lang w:eastAsia="ru-RU"/>
        </w:rPr>
        <w:t xml:space="preserve"> </w:t>
      </w:r>
      <w:r w:rsidR="00DF4EE9">
        <w:rPr>
          <w:rFonts w:ascii="Times New Roman" w:hAnsi="Times New Roman" w:cs="Times New Roman"/>
          <w:color w:val="000000"/>
          <w:sz w:val="28"/>
          <w:szCs w:val="28"/>
          <w:lang w:eastAsia="ru-RU"/>
        </w:rPr>
        <w:t>практики</w:t>
      </w:r>
      <w:r w:rsidR="00DF4EE9" w:rsidRPr="00535D4E">
        <w:rPr>
          <w:rFonts w:ascii="Times New Roman" w:hAnsi="Times New Roman" w:cs="Times New Roman"/>
          <w:color w:val="000000"/>
          <w:sz w:val="28"/>
          <w:szCs w:val="28"/>
          <w:lang w:eastAsia="ru-RU"/>
        </w:rPr>
        <w:t xml:space="preserve"> наставничества в целях оказания помощи новым сотрудникам в их профессиональном становлении</w:t>
      </w:r>
      <w:r w:rsidR="00DF4EE9" w:rsidRPr="00950327">
        <w:rPr>
          <w:rFonts w:ascii="Times New Roman" w:hAnsi="Times New Roman" w:cs="Times New Roman"/>
          <w:color w:val="000000"/>
          <w:sz w:val="28"/>
          <w:szCs w:val="28"/>
          <w:lang w:eastAsia="ru-RU"/>
        </w:rPr>
        <w:t>;</w:t>
      </w:r>
    </w:p>
    <w:p w:rsidR="00DF4EE9" w:rsidRPr="00984A9B" w:rsidRDefault="00984A9B" w:rsidP="00984A9B">
      <w:pPr>
        <w:autoSpaceDE w:val="0"/>
        <w:autoSpaceDN w:val="0"/>
        <w:adjustRightInd w:val="0"/>
        <w:spacing w:after="0" w:line="276"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4</w:t>
      </w:r>
      <w:r w:rsidR="00DF4EE9" w:rsidRPr="00950327">
        <w:rPr>
          <w:rFonts w:ascii="Times New Roman" w:hAnsi="Times New Roman" w:cs="Times New Roman"/>
          <w:color w:val="000000"/>
          <w:sz w:val="28"/>
          <w:szCs w:val="28"/>
          <w:lang w:eastAsia="ru-RU"/>
        </w:rPr>
        <w:t xml:space="preserve">) </w:t>
      </w:r>
      <w:r w:rsidR="00DF4EE9" w:rsidRPr="00066A97">
        <w:rPr>
          <w:rFonts w:ascii="Times New Roman" w:hAnsi="Times New Roman"/>
          <w:sz w:val="28"/>
          <w:szCs w:val="28"/>
          <w:lang w:eastAsia="ru-RU"/>
        </w:rPr>
        <w:t xml:space="preserve">развитие систем проектного </w:t>
      </w:r>
      <w:r>
        <w:rPr>
          <w:rFonts w:ascii="Times New Roman" w:hAnsi="Times New Roman"/>
          <w:sz w:val="28"/>
          <w:szCs w:val="28"/>
          <w:lang w:eastAsia="ru-RU"/>
        </w:rPr>
        <w:t>и</w:t>
      </w:r>
      <w:r w:rsidR="00DF4EE9" w:rsidRPr="00066A97">
        <w:rPr>
          <w:rFonts w:ascii="Times New Roman" w:hAnsi="Times New Roman"/>
          <w:sz w:val="28"/>
          <w:szCs w:val="28"/>
          <w:lang w:eastAsia="ru-RU"/>
        </w:rPr>
        <w:t xml:space="preserve"> стратегического управления</w:t>
      </w:r>
      <w:r w:rsidR="00DF4EE9" w:rsidRPr="00535D4E">
        <w:rPr>
          <w:rFonts w:ascii="Times New Roman" w:eastAsia="Calibri" w:hAnsi="Times New Roman" w:cs="Times New Roman"/>
          <w:sz w:val="28"/>
          <w:szCs w:val="28"/>
        </w:rPr>
        <w:t xml:space="preserve">;  </w:t>
      </w:r>
    </w:p>
    <w:p w:rsidR="00DF4EE9" w:rsidRPr="00535D4E" w:rsidRDefault="00DF4EE9" w:rsidP="00DF4EE9">
      <w:pPr>
        <w:spacing w:after="0" w:line="276" w:lineRule="auto"/>
        <w:ind w:firstLine="708"/>
        <w:jc w:val="both"/>
        <w:rPr>
          <w:rFonts w:ascii="Times New Roman" w:eastAsia="Calibri" w:hAnsi="Times New Roman" w:cs="Times New Roman"/>
          <w:color w:val="000000"/>
          <w:sz w:val="28"/>
          <w:szCs w:val="28"/>
          <w:lang w:eastAsia="ru-RU"/>
        </w:rPr>
      </w:pPr>
      <w:r w:rsidRPr="00950327">
        <w:rPr>
          <w:rFonts w:ascii="Times New Roman" w:eastAsia="Calibri" w:hAnsi="Times New Roman" w:cs="Times New Roman"/>
          <w:sz w:val="28"/>
          <w:szCs w:val="28"/>
        </w:rPr>
        <w:t>5</w:t>
      </w:r>
      <w:r w:rsidRPr="00535D4E">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внедрение антимонопольного комплаенса, </w:t>
      </w:r>
      <w:r w:rsidRPr="00535D4E">
        <w:rPr>
          <w:rFonts w:ascii="Times New Roman" w:eastAsia="Calibri" w:hAnsi="Times New Roman" w:cs="Times New Roman"/>
          <w:sz w:val="28"/>
          <w:szCs w:val="28"/>
        </w:rPr>
        <w:t>консультирование и организация обучения служащих муниципалитета по вопросам, связанным с соблюдением антимонопольного законодательства</w:t>
      </w:r>
      <w:r w:rsidRPr="00950327">
        <w:rPr>
          <w:rFonts w:ascii="Times New Roman" w:eastAsia="Calibri" w:hAnsi="Times New Roman" w:cs="Times New Roman"/>
          <w:sz w:val="28"/>
          <w:szCs w:val="28"/>
        </w:rPr>
        <w:t>;</w:t>
      </w:r>
    </w:p>
    <w:p w:rsidR="00DF4EE9" w:rsidRPr="00535D4E" w:rsidRDefault="00DF4EE9" w:rsidP="00DF4EE9">
      <w:pPr>
        <w:autoSpaceDE w:val="0"/>
        <w:autoSpaceDN w:val="0"/>
        <w:adjustRightInd w:val="0"/>
        <w:spacing w:after="0" w:line="276" w:lineRule="auto"/>
        <w:ind w:firstLine="708"/>
        <w:jc w:val="both"/>
        <w:outlineLvl w:val="1"/>
        <w:rPr>
          <w:rFonts w:ascii="Times New Roman" w:eastAsia="Calibri" w:hAnsi="Times New Roman" w:cs="Times New Roman"/>
          <w:sz w:val="28"/>
          <w:szCs w:val="28"/>
        </w:rPr>
      </w:pPr>
      <w:r w:rsidRPr="00950327">
        <w:rPr>
          <w:rFonts w:ascii="Times New Roman" w:eastAsia="Calibri" w:hAnsi="Times New Roman" w:cs="Times New Roman"/>
          <w:sz w:val="28"/>
          <w:szCs w:val="28"/>
        </w:rPr>
        <w:t>6</w:t>
      </w:r>
      <w:r w:rsidRPr="00535D4E">
        <w:rPr>
          <w:rFonts w:ascii="Times New Roman" w:eastAsia="Calibri" w:hAnsi="Times New Roman" w:cs="Times New Roman"/>
          <w:sz w:val="28"/>
          <w:szCs w:val="28"/>
        </w:rPr>
        <w:t>) внедрение в муниципальное управление бережливых технологий;</w:t>
      </w:r>
    </w:p>
    <w:p w:rsidR="00DF4EE9" w:rsidRPr="00535D4E" w:rsidRDefault="00984A9B" w:rsidP="00DF4EE9">
      <w:pPr>
        <w:spacing w:after="0" w:line="276" w:lineRule="auto"/>
        <w:ind w:firstLine="708"/>
        <w:contextualSpacing/>
        <w:jc w:val="both"/>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7</w:t>
      </w:r>
      <w:r w:rsidR="00DF4EE9" w:rsidRPr="00535D4E">
        <w:rPr>
          <w:rFonts w:ascii="Times New Roman" w:eastAsia="Batang" w:hAnsi="Times New Roman" w:cs="Times New Roman"/>
          <w:sz w:val="28"/>
          <w:szCs w:val="28"/>
          <w:lang w:eastAsia="ru-RU"/>
        </w:rPr>
        <w:t>) внедрение механизмов мотивации муниципальных служащих к добросовестной и эффективной работе;</w:t>
      </w:r>
    </w:p>
    <w:p w:rsidR="00DF4EE9" w:rsidRDefault="00984A9B" w:rsidP="00DF4EE9">
      <w:pPr>
        <w:autoSpaceDE w:val="0"/>
        <w:autoSpaceDN w:val="0"/>
        <w:adjustRightInd w:val="0"/>
        <w:spacing w:after="0" w:line="276" w:lineRule="auto"/>
        <w:ind w:firstLine="708"/>
        <w:jc w:val="both"/>
        <w:outlineLvl w:val="1"/>
        <w:rPr>
          <w:rFonts w:ascii="Times New Roman" w:eastAsia="Calibri" w:hAnsi="Times New Roman" w:cs="Times New Roman"/>
          <w:sz w:val="28"/>
          <w:szCs w:val="28"/>
        </w:rPr>
      </w:pPr>
      <w:r>
        <w:rPr>
          <w:rFonts w:ascii="Times New Roman" w:eastAsia="Calibri" w:hAnsi="Times New Roman" w:cs="Times New Roman"/>
          <w:color w:val="000000"/>
          <w:sz w:val="28"/>
          <w:szCs w:val="28"/>
        </w:rPr>
        <w:t>8</w:t>
      </w:r>
      <w:r w:rsidR="00DF4EE9" w:rsidRPr="00535D4E">
        <w:rPr>
          <w:rFonts w:ascii="Times New Roman" w:eastAsia="Calibri" w:hAnsi="Times New Roman" w:cs="Times New Roman"/>
          <w:color w:val="000000"/>
          <w:sz w:val="28"/>
          <w:szCs w:val="28"/>
        </w:rPr>
        <w:t>) реализация антикоррупционной политики</w:t>
      </w:r>
      <w:r w:rsidR="00DF4EE9" w:rsidRPr="00535D4E">
        <w:rPr>
          <w:rFonts w:ascii="Times New Roman" w:eastAsia="Calibri" w:hAnsi="Times New Roman" w:cs="Times New Roman"/>
          <w:sz w:val="28"/>
          <w:szCs w:val="28"/>
        </w:rPr>
        <w:t>;</w:t>
      </w:r>
    </w:p>
    <w:p w:rsidR="00984A9B" w:rsidRPr="00535D4E" w:rsidRDefault="00984A9B" w:rsidP="00DF4EE9">
      <w:pPr>
        <w:autoSpaceDE w:val="0"/>
        <w:autoSpaceDN w:val="0"/>
        <w:adjustRightInd w:val="0"/>
        <w:spacing w:after="0" w:line="276" w:lineRule="auto"/>
        <w:ind w:firstLine="708"/>
        <w:jc w:val="both"/>
        <w:outlineLvl w:val="1"/>
        <w:rPr>
          <w:rFonts w:ascii="Times New Roman" w:eastAsia="Calibri" w:hAnsi="Times New Roman" w:cs="Times New Roman"/>
          <w:sz w:val="28"/>
          <w:szCs w:val="28"/>
        </w:rPr>
      </w:pPr>
      <w:r>
        <w:rPr>
          <w:rFonts w:ascii="Times New Roman" w:eastAsia="Calibri" w:hAnsi="Times New Roman" w:cs="Times New Roman"/>
          <w:sz w:val="28"/>
          <w:szCs w:val="28"/>
        </w:rPr>
        <w:t>9) проведение эффективных обучающих семинаров для муниципальных служащих.</w:t>
      </w:r>
    </w:p>
    <w:p w:rsidR="00DF4EE9" w:rsidRPr="00535D4E" w:rsidRDefault="00DF4EE9" w:rsidP="00DF4EE9">
      <w:pPr>
        <w:autoSpaceDE w:val="0"/>
        <w:autoSpaceDN w:val="0"/>
        <w:adjustRightInd w:val="0"/>
        <w:spacing w:after="0" w:line="276" w:lineRule="auto"/>
        <w:ind w:firstLine="708"/>
        <w:jc w:val="both"/>
        <w:outlineLvl w:val="1"/>
        <w:rPr>
          <w:rFonts w:ascii="Times New Roman" w:eastAsia="Calibri" w:hAnsi="Times New Roman" w:cs="Times New Roman"/>
          <w:sz w:val="28"/>
          <w:szCs w:val="28"/>
        </w:rPr>
      </w:pPr>
      <w:r>
        <w:rPr>
          <w:rFonts w:ascii="Times New Roman" w:eastAsia="Calibri" w:hAnsi="Times New Roman" w:cs="Times New Roman"/>
          <w:sz w:val="28"/>
          <w:szCs w:val="28"/>
        </w:rPr>
        <w:t>Вся кадровая работа в комплексе должна быть направлена на привлечение в сферу муниципальной службы профессиональных, компетентных, талантливых и честны</w:t>
      </w:r>
      <w:r w:rsidR="00984A9B">
        <w:rPr>
          <w:rFonts w:ascii="Times New Roman" w:eastAsia="Calibri" w:hAnsi="Times New Roman" w:cs="Times New Roman"/>
          <w:sz w:val="28"/>
          <w:szCs w:val="28"/>
        </w:rPr>
        <w:t>х</w:t>
      </w:r>
      <w:r>
        <w:rPr>
          <w:rFonts w:ascii="Times New Roman" w:eastAsia="Calibri" w:hAnsi="Times New Roman" w:cs="Times New Roman"/>
          <w:sz w:val="28"/>
          <w:szCs w:val="28"/>
        </w:rPr>
        <w:t xml:space="preserve"> людей</w:t>
      </w:r>
      <w:r w:rsidRPr="00535D4E">
        <w:rPr>
          <w:rFonts w:ascii="Times New Roman" w:eastAsia="Calibri" w:hAnsi="Times New Roman" w:cs="Times New Roman"/>
          <w:sz w:val="28"/>
          <w:szCs w:val="28"/>
        </w:rPr>
        <w:t>.</w:t>
      </w:r>
    </w:p>
    <w:p w:rsidR="00DF4EE9" w:rsidRPr="00535D4E" w:rsidRDefault="00DF4EE9" w:rsidP="00DF4EE9">
      <w:pPr>
        <w:spacing w:after="0" w:line="276" w:lineRule="auto"/>
        <w:jc w:val="both"/>
        <w:rPr>
          <w:rFonts w:ascii="Times New Roman" w:eastAsia="Calibri" w:hAnsi="Times New Roman" w:cs="Times New Roman"/>
          <w:color w:val="000000"/>
          <w:sz w:val="28"/>
          <w:szCs w:val="28"/>
        </w:rPr>
      </w:pPr>
    </w:p>
    <w:p w:rsidR="00DF4EE9" w:rsidRDefault="00DF4EE9" w:rsidP="00DF4EE9">
      <w:pPr>
        <w:spacing w:after="0" w:line="276" w:lineRule="auto"/>
        <w:ind w:firstLine="709"/>
        <w:jc w:val="both"/>
        <w:rPr>
          <w:rFonts w:ascii="Times New Roman" w:eastAsia="Calibri" w:hAnsi="Times New Roman" w:cs="Times New Roman"/>
          <w:color w:val="000000"/>
          <w:sz w:val="28"/>
          <w:szCs w:val="28"/>
        </w:rPr>
      </w:pPr>
      <w:r w:rsidRPr="00535D4E">
        <w:rPr>
          <w:rFonts w:ascii="Times New Roman" w:eastAsia="Calibri" w:hAnsi="Times New Roman" w:cs="Times New Roman"/>
          <w:color w:val="000000"/>
          <w:sz w:val="28"/>
          <w:szCs w:val="28"/>
        </w:rPr>
        <w:t>Стратегические показатели в увязке с задачей «</w:t>
      </w:r>
      <w:r w:rsidRPr="00535D4E">
        <w:rPr>
          <w:rFonts w:ascii="Times New Roman" w:eastAsia="Calibri" w:hAnsi="Times New Roman" w:cs="Times New Roman"/>
          <w:sz w:val="28"/>
          <w:szCs w:val="28"/>
        </w:rPr>
        <w:t xml:space="preserve">Повышение квалификации муниципальных </w:t>
      </w:r>
      <w:r>
        <w:rPr>
          <w:rFonts w:ascii="Times New Roman" w:eastAsia="Calibri" w:hAnsi="Times New Roman" w:cs="Times New Roman"/>
          <w:sz w:val="28"/>
          <w:szCs w:val="28"/>
        </w:rPr>
        <w:t>служащих</w:t>
      </w:r>
      <w:r w:rsidRPr="00535D4E">
        <w:rPr>
          <w:rFonts w:ascii="Times New Roman" w:eastAsia="Calibri" w:hAnsi="Times New Roman" w:cs="Times New Roman"/>
          <w:sz w:val="28"/>
          <w:szCs w:val="28"/>
        </w:rPr>
        <w:t>»</w:t>
      </w:r>
      <w:r w:rsidRPr="00950327">
        <w:rPr>
          <w:rFonts w:ascii="Times New Roman" w:eastAsia="Calibri" w:hAnsi="Times New Roman" w:cs="Times New Roman"/>
          <w:color w:val="000000"/>
          <w:sz w:val="28"/>
          <w:szCs w:val="28"/>
        </w:rPr>
        <w:t>:</w:t>
      </w:r>
    </w:p>
    <w:p w:rsidR="00DF4EE9" w:rsidRPr="00950327" w:rsidRDefault="00DF4EE9" w:rsidP="00DF4EE9">
      <w:pPr>
        <w:spacing w:after="0" w:line="276" w:lineRule="auto"/>
        <w:ind w:firstLine="709"/>
        <w:jc w:val="both"/>
        <w:rPr>
          <w:rFonts w:ascii="Times New Roman" w:eastAsia="Calibri" w:hAnsi="Times New Roman" w:cs="Times New Roman"/>
          <w:i/>
          <w:iCs/>
          <w:color w:val="000000"/>
          <w:sz w:val="28"/>
          <w:szCs w:val="28"/>
        </w:rPr>
      </w:pPr>
      <w:r>
        <w:rPr>
          <w:rFonts w:ascii="Times New Roman" w:eastAsia="Calibri" w:hAnsi="Times New Roman" w:cs="Times New Roman"/>
          <w:i/>
          <w:iCs/>
          <w:color w:val="000000"/>
          <w:sz w:val="28"/>
          <w:szCs w:val="28"/>
        </w:rPr>
        <w:t>-</w:t>
      </w:r>
      <w:r w:rsidRPr="00535D4E">
        <w:rPr>
          <w:rFonts w:ascii="Times New Roman" w:eastAsia="Calibri" w:hAnsi="Times New Roman" w:cs="Times New Roman"/>
          <w:i/>
          <w:iCs/>
          <w:color w:val="000000"/>
          <w:sz w:val="28"/>
          <w:szCs w:val="28"/>
        </w:rPr>
        <w:t>Количество муниципальных служащих, прошедших обучение по программам противодействия коррупции, чел.</w:t>
      </w:r>
    </w:p>
    <w:p w:rsidR="00DF4EE9" w:rsidRPr="00535D4E" w:rsidRDefault="00DF4EE9" w:rsidP="00DF4EE9">
      <w:pPr>
        <w:spacing w:after="0" w:line="276" w:lineRule="auto"/>
        <w:ind w:firstLine="709"/>
        <w:jc w:val="both"/>
        <w:rPr>
          <w:rFonts w:ascii="Times New Roman" w:eastAsia="Calibri" w:hAnsi="Times New Roman" w:cs="Times New Roman"/>
          <w:i/>
          <w:iCs/>
          <w:color w:val="000000"/>
          <w:sz w:val="28"/>
          <w:szCs w:val="28"/>
        </w:rPr>
      </w:pPr>
      <w:r>
        <w:rPr>
          <w:rFonts w:ascii="Times New Roman" w:eastAsia="Calibri" w:hAnsi="Times New Roman" w:cs="Times New Roman"/>
          <w:i/>
          <w:iCs/>
          <w:color w:val="000000"/>
          <w:sz w:val="28"/>
          <w:szCs w:val="28"/>
        </w:rPr>
        <w:t>-</w:t>
      </w:r>
      <w:r w:rsidRPr="00535D4E">
        <w:rPr>
          <w:rFonts w:ascii="Times New Roman" w:eastAsia="Calibri" w:hAnsi="Times New Roman" w:cs="Times New Roman"/>
          <w:i/>
          <w:iCs/>
          <w:sz w:val="28"/>
          <w:szCs w:val="28"/>
        </w:rPr>
        <w:t>Количество проведенных для муниципальных служащих обучающих семинаров, совещаний, единиц</w:t>
      </w:r>
    </w:p>
    <w:p w:rsidR="00DF4EE9" w:rsidRPr="00535D4E" w:rsidRDefault="00DF4EE9" w:rsidP="00DF4EE9">
      <w:pPr>
        <w:autoSpaceDE w:val="0"/>
        <w:autoSpaceDN w:val="0"/>
        <w:adjustRightInd w:val="0"/>
        <w:spacing w:after="0" w:line="240" w:lineRule="auto"/>
        <w:ind w:left="1890"/>
        <w:contextualSpacing/>
        <w:jc w:val="both"/>
        <w:rPr>
          <w:rFonts w:ascii="Times New Roman" w:eastAsia="Calibri" w:hAnsi="Times New Roman" w:cs="Times New Roman"/>
          <w:color w:val="000000"/>
          <w:sz w:val="28"/>
          <w:szCs w:val="28"/>
        </w:rPr>
      </w:pPr>
    </w:p>
    <w:p w:rsidR="00DF4EE9" w:rsidRPr="000528E3" w:rsidRDefault="00DF4EE9" w:rsidP="00DF4EE9">
      <w:pPr>
        <w:spacing w:after="0" w:line="276" w:lineRule="auto"/>
        <w:ind w:firstLine="709"/>
        <w:jc w:val="both"/>
        <w:rPr>
          <w:rFonts w:ascii="Times New Roman" w:hAnsi="Times New Roman" w:cs="Times New Roman"/>
          <w:b/>
          <w:sz w:val="28"/>
          <w:szCs w:val="28"/>
        </w:rPr>
      </w:pPr>
      <w:r w:rsidRPr="000528E3">
        <w:rPr>
          <w:rFonts w:ascii="Times New Roman" w:hAnsi="Times New Roman" w:cs="Times New Roman"/>
          <w:b/>
          <w:sz w:val="28"/>
          <w:szCs w:val="28"/>
        </w:rPr>
        <w:t xml:space="preserve">Задача 3. </w:t>
      </w:r>
      <w:r>
        <w:rPr>
          <w:rFonts w:ascii="Times New Roman" w:hAnsi="Times New Roman" w:cs="Times New Roman"/>
          <w:b/>
          <w:sz w:val="28"/>
          <w:szCs w:val="28"/>
        </w:rPr>
        <w:t xml:space="preserve">Развитие </w:t>
      </w:r>
      <w:r w:rsidRPr="000528E3">
        <w:rPr>
          <w:rFonts w:ascii="Times New Roman" w:hAnsi="Times New Roman" w:cs="Times New Roman"/>
          <w:b/>
          <w:sz w:val="28"/>
          <w:szCs w:val="28"/>
        </w:rPr>
        <w:t xml:space="preserve">межмуниципального сотрудничества </w:t>
      </w:r>
      <w:r>
        <w:rPr>
          <w:rFonts w:ascii="Times New Roman" w:hAnsi="Times New Roman" w:cs="Times New Roman"/>
          <w:b/>
          <w:sz w:val="28"/>
          <w:szCs w:val="28"/>
        </w:rPr>
        <w:t>Центральной экономической зоны Краснодарского края</w:t>
      </w:r>
      <w:r w:rsidRPr="000528E3">
        <w:rPr>
          <w:rFonts w:ascii="Times New Roman" w:hAnsi="Times New Roman" w:cs="Times New Roman"/>
          <w:b/>
          <w:sz w:val="28"/>
          <w:szCs w:val="28"/>
        </w:rPr>
        <w:t>.</w:t>
      </w:r>
    </w:p>
    <w:p w:rsidR="00DF4EE9" w:rsidRPr="00C60DE6" w:rsidRDefault="00DF4EE9" w:rsidP="00DF4EE9">
      <w:pPr>
        <w:pStyle w:val="aff0"/>
        <w:tabs>
          <w:tab w:val="left" w:pos="896"/>
        </w:tabs>
        <w:spacing w:line="276" w:lineRule="auto"/>
        <w:ind w:firstLine="709"/>
        <w:jc w:val="both"/>
        <w:rPr>
          <w:rFonts w:ascii="Times New Roman" w:hAnsi="Times New Roman"/>
          <w:sz w:val="28"/>
          <w:szCs w:val="28"/>
        </w:rPr>
      </w:pPr>
      <w:r w:rsidRPr="00C60DE6">
        <w:rPr>
          <w:rFonts w:ascii="Times New Roman" w:hAnsi="Times New Roman"/>
          <w:sz w:val="28"/>
          <w:szCs w:val="28"/>
        </w:rPr>
        <w:t xml:space="preserve">Ориентир – </w:t>
      </w:r>
      <w:r w:rsidR="003B0D7A">
        <w:rPr>
          <w:rFonts w:ascii="Times New Roman" w:hAnsi="Times New Roman"/>
          <w:sz w:val="28"/>
          <w:szCs w:val="28"/>
        </w:rPr>
        <w:t>Крыловский</w:t>
      </w:r>
      <w:r w:rsidRPr="00C60DE6">
        <w:rPr>
          <w:rFonts w:ascii="Times New Roman" w:hAnsi="Times New Roman"/>
          <w:sz w:val="28"/>
          <w:szCs w:val="28"/>
        </w:rPr>
        <w:t xml:space="preserve"> район</w:t>
      </w:r>
      <w:r>
        <w:rPr>
          <w:rFonts w:ascii="Times New Roman" w:hAnsi="Times New Roman"/>
          <w:sz w:val="28"/>
          <w:szCs w:val="28"/>
        </w:rPr>
        <w:t xml:space="preserve"> – территория привлекательная  для межмуниципального сотрудничества органов местного самоуправления, бизнеса, представителей общественности других районов </w:t>
      </w:r>
      <w:r w:rsidR="003B0D7A">
        <w:rPr>
          <w:rFonts w:ascii="Times New Roman" w:hAnsi="Times New Roman"/>
          <w:sz w:val="28"/>
          <w:szCs w:val="28"/>
        </w:rPr>
        <w:t xml:space="preserve">Северной </w:t>
      </w:r>
      <w:r>
        <w:rPr>
          <w:rFonts w:ascii="Times New Roman" w:hAnsi="Times New Roman"/>
          <w:sz w:val="28"/>
          <w:szCs w:val="28"/>
        </w:rPr>
        <w:t>экономической зоны Краснодарского края.</w:t>
      </w:r>
    </w:p>
    <w:p w:rsidR="00DF4EE9" w:rsidRPr="00D526F8" w:rsidRDefault="00DF4EE9" w:rsidP="00DF4EE9">
      <w:pPr>
        <w:pStyle w:val="aff0"/>
        <w:tabs>
          <w:tab w:val="left" w:pos="896"/>
        </w:tabs>
        <w:spacing w:line="276" w:lineRule="auto"/>
        <w:ind w:firstLine="709"/>
        <w:jc w:val="both"/>
        <w:rPr>
          <w:rFonts w:ascii="Times New Roman" w:hAnsi="Times New Roman"/>
          <w:sz w:val="28"/>
          <w:szCs w:val="28"/>
        </w:rPr>
      </w:pPr>
      <w:r w:rsidRPr="00D526F8">
        <w:rPr>
          <w:rFonts w:ascii="Times New Roman" w:hAnsi="Times New Roman"/>
          <w:sz w:val="28"/>
          <w:szCs w:val="28"/>
        </w:rPr>
        <w:t xml:space="preserve">Деятельность органов местного самоуправления необходимо </w:t>
      </w:r>
      <w:r>
        <w:rPr>
          <w:rFonts w:ascii="Times New Roman" w:hAnsi="Times New Roman"/>
          <w:sz w:val="28"/>
          <w:szCs w:val="28"/>
        </w:rPr>
        <w:t>вы</w:t>
      </w:r>
      <w:r w:rsidRPr="00D526F8">
        <w:rPr>
          <w:rFonts w:ascii="Times New Roman" w:hAnsi="Times New Roman"/>
          <w:sz w:val="28"/>
          <w:szCs w:val="28"/>
        </w:rPr>
        <w:t>стр</w:t>
      </w:r>
      <w:r>
        <w:rPr>
          <w:rFonts w:ascii="Times New Roman" w:hAnsi="Times New Roman"/>
          <w:sz w:val="28"/>
          <w:szCs w:val="28"/>
        </w:rPr>
        <w:t>а</w:t>
      </w:r>
      <w:r w:rsidRPr="00D526F8">
        <w:rPr>
          <w:rFonts w:ascii="Times New Roman" w:hAnsi="Times New Roman"/>
          <w:sz w:val="28"/>
          <w:szCs w:val="28"/>
        </w:rPr>
        <w:t>и</w:t>
      </w:r>
      <w:r>
        <w:rPr>
          <w:rFonts w:ascii="Times New Roman" w:hAnsi="Times New Roman"/>
          <w:sz w:val="28"/>
          <w:szCs w:val="28"/>
        </w:rPr>
        <w:t>ва</w:t>
      </w:r>
      <w:r w:rsidRPr="00D526F8">
        <w:rPr>
          <w:rFonts w:ascii="Times New Roman" w:hAnsi="Times New Roman"/>
          <w:sz w:val="28"/>
          <w:szCs w:val="28"/>
        </w:rPr>
        <w:t>ть на основе партнерства путем установления связей и взаимовыгодного сотрудничества с иными муниципальными районами</w:t>
      </w:r>
      <w:r>
        <w:rPr>
          <w:rFonts w:ascii="Times New Roman" w:hAnsi="Times New Roman"/>
          <w:sz w:val="28"/>
          <w:szCs w:val="28"/>
        </w:rPr>
        <w:t xml:space="preserve"> (особенно </w:t>
      </w:r>
      <w:r w:rsidR="003B0D7A">
        <w:rPr>
          <w:rFonts w:ascii="Times New Roman" w:hAnsi="Times New Roman"/>
          <w:sz w:val="28"/>
          <w:szCs w:val="28"/>
        </w:rPr>
        <w:t>С</w:t>
      </w:r>
      <w:r>
        <w:rPr>
          <w:rFonts w:ascii="Times New Roman" w:hAnsi="Times New Roman"/>
          <w:sz w:val="28"/>
          <w:szCs w:val="28"/>
        </w:rPr>
        <w:t>ЭЗ КК)</w:t>
      </w:r>
      <w:r w:rsidRPr="00D526F8">
        <w:rPr>
          <w:rFonts w:ascii="Times New Roman" w:hAnsi="Times New Roman"/>
          <w:sz w:val="28"/>
          <w:szCs w:val="28"/>
        </w:rPr>
        <w:t xml:space="preserve">, </w:t>
      </w:r>
      <w:r>
        <w:rPr>
          <w:rFonts w:ascii="Times New Roman" w:hAnsi="Times New Roman"/>
          <w:sz w:val="28"/>
          <w:szCs w:val="28"/>
        </w:rPr>
        <w:t xml:space="preserve">органами государственной власти, </w:t>
      </w:r>
      <w:r w:rsidRPr="00D526F8">
        <w:rPr>
          <w:rFonts w:ascii="Times New Roman" w:hAnsi="Times New Roman"/>
          <w:sz w:val="28"/>
          <w:szCs w:val="28"/>
        </w:rPr>
        <w:t xml:space="preserve">субъектами Российской Федерации. </w:t>
      </w:r>
    </w:p>
    <w:p w:rsidR="00DF4EE9" w:rsidRDefault="00DF4EE9" w:rsidP="00DF4EE9">
      <w:pPr>
        <w:spacing w:after="0" w:line="276" w:lineRule="auto"/>
        <w:ind w:firstLine="709"/>
        <w:jc w:val="both"/>
        <w:rPr>
          <w:rFonts w:ascii="Times New Roman" w:hAnsi="Times New Roman"/>
          <w:color w:val="000000"/>
          <w:sz w:val="28"/>
          <w:szCs w:val="28"/>
        </w:rPr>
      </w:pPr>
      <w:r>
        <w:rPr>
          <w:rFonts w:ascii="Times New Roman" w:hAnsi="Times New Roman"/>
          <w:color w:val="000000"/>
          <w:sz w:val="28"/>
          <w:szCs w:val="28"/>
        </w:rPr>
        <w:t>Работа по развитию межмуниципального сотрудничества должна вестись по следующим направлениям</w:t>
      </w:r>
      <w:r w:rsidRPr="00F27C0B">
        <w:rPr>
          <w:rFonts w:ascii="Times New Roman" w:hAnsi="Times New Roman"/>
          <w:color w:val="000000"/>
          <w:sz w:val="28"/>
          <w:szCs w:val="28"/>
        </w:rPr>
        <w:t>:</w:t>
      </w:r>
    </w:p>
    <w:p w:rsidR="00DF4EE9" w:rsidRPr="003B0D7A" w:rsidRDefault="00DF4EE9" w:rsidP="00DF4EE9">
      <w:pPr>
        <w:autoSpaceDE w:val="0"/>
        <w:autoSpaceDN w:val="0"/>
        <w:adjustRightInd w:val="0"/>
        <w:spacing w:after="0" w:line="276" w:lineRule="auto"/>
        <w:ind w:firstLine="720"/>
        <w:jc w:val="both"/>
        <w:rPr>
          <w:rFonts w:ascii="Times New Roman" w:hAnsi="Times New Roman" w:cs="Times New Roman"/>
          <w:sz w:val="28"/>
          <w:szCs w:val="28"/>
        </w:rPr>
      </w:pPr>
      <w:r w:rsidRPr="00066A97">
        <w:rPr>
          <w:rFonts w:ascii="Times New Roman" w:hAnsi="Times New Roman" w:cs="Times New Roman"/>
          <w:sz w:val="28"/>
          <w:szCs w:val="28"/>
        </w:rPr>
        <w:t xml:space="preserve">- координация взаимодействия органов местного самоуправления по вопросам социально-экономического развития, затрагивающим права и законные интересы муниципальных образований </w:t>
      </w:r>
      <w:r w:rsidR="003B0D7A">
        <w:rPr>
          <w:rFonts w:ascii="Times New Roman" w:hAnsi="Times New Roman" w:cs="Times New Roman"/>
          <w:sz w:val="28"/>
          <w:szCs w:val="28"/>
        </w:rPr>
        <w:t xml:space="preserve">Северной </w:t>
      </w:r>
      <w:r w:rsidRPr="00066A97">
        <w:rPr>
          <w:rFonts w:ascii="Times New Roman" w:hAnsi="Times New Roman" w:cs="Times New Roman"/>
          <w:sz w:val="28"/>
          <w:szCs w:val="28"/>
        </w:rPr>
        <w:t>экономической зоны</w:t>
      </w:r>
      <w:r w:rsidR="003B0D7A" w:rsidRPr="003B0D7A">
        <w:rPr>
          <w:rFonts w:ascii="Times New Roman" w:hAnsi="Times New Roman" w:cs="Times New Roman"/>
          <w:sz w:val="28"/>
          <w:szCs w:val="28"/>
        </w:rPr>
        <w:t>;</w:t>
      </w:r>
    </w:p>
    <w:p w:rsidR="00DF4EE9" w:rsidRPr="003B0D7A" w:rsidRDefault="00DF4EE9" w:rsidP="00DF4EE9">
      <w:pPr>
        <w:autoSpaceDE w:val="0"/>
        <w:autoSpaceDN w:val="0"/>
        <w:adjustRightInd w:val="0"/>
        <w:spacing w:after="0" w:line="276" w:lineRule="auto"/>
        <w:ind w:firstLine="720"/>
        <w:jc w:val="both"/>
        <w:rPr>
          <w:rFonts w:ascii="Times New Roman" w:hAnsi="Times New Roman" w:cs="Times New Roman"/>
          <w:sz w:val="28"/>
          <w:szCs w:val="28"/>
        </w:rPr>
      </w:pPr>
      <w:r w:rsidRPr="00066A97">
        <w:rPr>
          <w:rFonts w:ascii="Times New Roman" w:hAnsi="Times New Roman" w:cs="Times New Roman"/>
          <w:sz w:val="28"/>
          <w:szCs w:val="28"/>
        </w:rPr>
        <w:t xml:space="preserve">- подготовка согласованных предложений, направленных на повышение эффективности взаимодействия муниципальных образований </w:t>
      </w:r>
      <w:r w:rsidR="003B0D7A">
        <w:rPr>
          <w:rFonts w:ascii="Times New Roman" w:hAnsi="Times New Roman" w:cs="Times New Roman"/>
          <w:sz w:val="28"/>
          <w:szCs w:val="28"/>
        </w:rPr>
        <w:t>Северной</w:t>
      </w:r>
      <w:r w:rsidRPr="00066A97">
        <w:rPr>
          <w:rFonts w:ascii="Times New Roman" w:hAnsi="Times New Roman" w:cs="Times New Roman"/>
          <w:sz w:val="28"/>
          <w:szCs w:val="28"/>
        </w:rPr>
        <w:t xml:space="preserve"> экономической зоны в вопросах стратегического планирования и социально-экономического развития Краснодарского края и </w:t>
      </w:r>
      <w:r w:rsidR="003B0D7A">
        <w:rPr>
          <w:rFonts w:ascii="Times New Roman" w:hAnsi="Times New Roman" w:cs="Times New Roman"/>
          <w:sz w:val="28"/>
          <w:szCs w:val="28"/>
        </w:rPr>
        <w:t>Северной</w:t>
      </w:r>
      <w:r w:rsidRPr="00066A97">
        <w:rPr>
          <w:rFonts w:ascii="Times New Roman" w:hAnsi="Times New Roman" w:cs="Times New Roman"/>
          <w:sz w:val="28"/>
          <w:szCs w:val="28"/>
        </w:rPr>
        <w:t xml:space="preserve"> экономической зоны</w:t>
      </w:r>
      <w:r w:rsidR="003B0D7A" w:rsidRPr="003B0D7A">
        <w:rPr>
          <w:rFonts w:ascii="Times New Roman" w:hAnsi="Times New Roman" w:cs="Times New Roman"/>
          <w:sz w:val="28"/>
          <w:szCs w:val="28"/>
        </w:rPr>
        <w:t>;</w:t>
      </w:r>
    </w:p>
    <w:p w:rsidR="00DF4EE9" w:rsidRPr="003B0D7A" w:rsidRDefault="00DF4EE9" w:rsidP="00DF4EE9">
      <w:pPr>
        <w:autoSpaceDE w:val="0"/>
        <w:autoSpaceDN w:val="0"/>
        <w:adjustRightInd w:val="0"/>
        <w:spacing w:after="0" w:line="276" w:lineRule="auto"/>
        <w:ind w:firstLine="720"/>
        <w:jc w:val="both"/>
        <w:rPr>
          <w:rFonts w:ascii="Times New Roman" w:hAnsi="Times New Roman" w:cs="Times New Roman"/>
          <w:sz w:val="28"/>
          <w:szCs w:val="28"/>
        </w:rPr>
      </w:pPr>
      <w:r w:rsidRPr="00066A97">
        <w:rPr>
          <w:rFonts w:ascii="Times New Roman" w:hAnsi="Times New Roman" w:cs="Times New Roman"/>
          <w:sz w:val="28"/>
          <w:szCs w:val="28"/>
        </w:rPr>
        <w:t xml:space="preserve">- обсуждение основных направлений социально-экономического развития и инвестиционной политики </w:t>
      </w:r>
      <w:r w:rsidR="003B0D7A">
        <w:rPr>
          <w:rFonts w:ascii="Times New Roman" w:hAnsi="Times New Roman" w:cs="Times New Roman"/>
          <w:sz w:val="28"/>
          <w:szCs w:val="28"/>
        </w:rPr>
        <w:t>Северной</w:t>
      </w:r>
      <w:r w:rsidRPr="00066A97">
        <w:rPr>
          <w:rFonts w:ascii="Times New Roman" w:hAnsi="Times New Roman" w:cs="Times New Roman"/>
          <w:sz w:val="28"/>
          <w:szCs w:val="28"/>
        </w:rPr>
        <w:t xml:space="preserve"> экономической зоны и выработка предложений по реализации Стратегии социально-экономического развития Краснодарского края и стратегий социально-экономического развития муниципальных образований </w:t>
      </w:r>
      <w:r w:rsidR="003B0D7A">
        <w:rPr>
          <w:rFonts w:ascii="Times New Roman" w:hAnsi="Times New Roman" w:cs="Times New Roman"/>
          <w:sz w:val="28"/>
          <w:szCs w:val="28"/>
        </w:rPr>
        <w:t>Северной</w:t>
      </w:r>
      <w:r w:rsidRPr="00066A97">
        <w:rPr>
          <w:rFonts w:ascii="Times New Roman" w:hAnsi="Times New Roman" w:cs="Times New Roman"/>
          <w:sz w:val="28"/>
          <w:szCs w:val="28"/>
        </w:rPr>
        <w:t xml:space="preserve"> экономической зоны на период до 2030 года</w:t>
      </w:r>
      <w:r w:rsidR="003B0D7A" w:rsidRPr="003B0D7A">
        <w:rPr>
          <w:rFonts w:ascii="Times New Roman" w:hAnsi="Times New Roman" w:cs="Times New Roman"/>
          <w:sz w:val="28"/>
          <w:szCs w:val="28"/>
        </w:rPr>
        <w:t>;</w:t>
      </w:r>
    </w:p>
    <w:p w:rsidR="00DF4EE9" w:rsidRPr="003B0D7A" w:rsidRDefault="00DF4EE9" w:rsidP="00DF4EE9">
      <w:pPr>
        <w:autoSpaceDE w:val="0"/>
        <w:autoSpaceDN w:val="0"/>
        <w:adjustRightInd w:val="0"/>
        <w:spacing w:after="0" w:line="276" w:lineRule="auto"/>
        <w:ind w:firstLine="720"/>
        <w:jc w:val="both"/>
        <w:rPr>
          <w:rFonts w:ascii="Times New Roman" w:hAnsi="Times New Roman" w:cs="Times New Roman"/>
          <w:sz w:val="28"/>
          <w:szCs w:val="28"/>
        </w:rPr>
      </w:pPr>
      <w:r w:rsidRPr="00066A97">
        <w:rPr>
          <w:rFonts w:ascii="Times New Roman" w:hAnsi="Times New Roman" w:cs="Times New Roman"/>
          <w:sz w:val="28"/>
          <w:szCs w:val="28"/>
        </w:rPr>
        <w:t xml:space="preserve">- содействие установлению, сохранению и расширению торгово-экономических связей между хозяйствующими субъектами, расположенными на территории муниципальных образований </w:t>
      </w:r>
      <w:r w:rsidR="003B0D7A">
        <w:rPr>
          <w:rFonts w:ascii="Times New Roman" w:hAnsi="Times New Roman" w:cs="Times New Roman"/>
          <w:sz w:val="28"/>
          <w:szCs w:val="28"/>
        </w:rPr>
        <w:t xml:space="preserve">Северной </w:t>
      </w:r>
      <w:r w:rsidRPr="00066A97">
        <w:rPr>
          <w:rFonts w:ascii="Times New Roman" w:hAnsi="Times New Roman" w:cs="Times New Roman"/>
          <w:sz w:val="28"/>
          <w:szCs w:val="28"/>
        </w:rPr>
        <w:t>экономической зоны</w:t>
      </w:r>
      <w:r w:rsidR="003B0D7A" w:rsidRPr="003B0D7A">
        <w:rPr>
          <w:rFonts w:ascii="Times New Roman" w:hAnsi="Times New Roman" w:cs="Times New Roman"/>
          <w:sz w:val="28"/>
          <w:szCs w:val="28"/>
        </w:rPr>
        <w:t>;</w:t>
      </w:r>
    </w:p>
    <w:p w:rsidR="00DF4EE9" w:rsidRPr="003B0D7A" w:rsidRDefault="00DF4EE9" w:rsidP="00DF4EE9">
      <w:pPr>
        <w:autoSpaceDE w:val="0"/>
        <w:autoSpaceDN w:val="0"/>
        <w:adjustRightInd w:val="0"/>
        <w:spacing w:after="0" w:line="276" w:lineRule="auto"/>
        <w:ind w:firstLine="720"/>
        <w:jc w:val="both"/>
        <w:rPr>
          <w:rFonts w:ascii="Times New Roman" w:hAnsi="Times New Roman" w:cs="Times New Roman"/>
          <w:sz w:val="28"/>
          <w:szCs w:val="28"/>
        </w:rPr>
      </w:pPr>
      <w:r w:rsidRPr="00066A97">
        <w:rPr>
          <w:rFonts w:ascii="Times New Roman" w:hAnsi="Times New Roman" w:cs="Times New Roman"/>
          <w:sz w:val="28"/>
          <w:szCs w:val="28"/>
        </w:rPr>
        <w:t xml:space="preserve">- разработка и реализация совместных проектов, в том числе организационных и инфраструктурных, направленных на социально-экономическое развитие Краснодарского края и </w:t>
      </w:r>
      <w:r w:rsidR="003B0D7A">
        <w:rPr>
          <w:rFonts w:ascii="Times New Roman" w:hAnsi="Times New Roman" w:cs="Times New Roman"/>
          <w:sz w:val="28"/>
          <w:szCs w:val="28"/>
        </w:rPr>
        <w:t>Северной</w:t>
      </w:r>
      <w:r w:rsidRPr="00066A97">
        <w:rPr>
          <w:rFonts w:ascii="Times New Roman" w:hAnsi="Times New Roman" w:cs="Times New Roman"/>
          <w:sz w:val="28"/>
          <w:szCs w:val="28"/>
        </w:rPr>
        <w:t xml:space="preserve"> экономической зоны</w:t>
      </w:r>
      <w:r w:rsidR="003B0D7A" w:rsidRPr="003B0D7A">
        <w:rPr>
          <w:rFonts w:ascii="Times New Roman" w:hAnsi="Times New Roman" w:cs="Times New Roman"/>
          <w:sz w:val="28"/>
          <w:szCs w:val="28"/>
        </w:rPr>
        <w:t>;</w:t>
      </w:r>
    </w:p>
    <w:p w:rsidR="00DF4EE9" w:rsidRPr="003B0D7A" w:rsidRDefault="00DF4EE9" w:rsidP="00DF4EE9">
      <w:pPr>
        <w:autoSpaceDE w:val="0"/>
        <w:autoSpaceDN w:val="0"/>
        <w:adjustRightInd w:val="0"/>
        <w:spacing w:after="0" w:line="276" w:lineRule="auto"/>
        <w:ind w:firstLine="720"/>
        <w:jc w:val="both"/>
        <w:rPr>
          <w:rFonts w:ascii="Times New Roman" w:hAnsi="Times New Roman" w:cs="Times New Roman"/>
          <w:sz w:val="28"/>
          <w:szCs w:val="28"/>
        </w:rPr>
      </w:pPr>
      <w:r w:rsidRPr="00066A97">
        <w:rPr>
          <w:rFonts w:ascii="Times New Roman" w:hAnsi="Times New Roman" w:cs="Times New Roman"/>
          <w:sz w:val="28"/>
          <w:szCs w:val="28"/>
        </w:rPr>
        <w:t>- организация работы по обмену экономической информацией, сведениями о потребностях в продукции (работах, услугах), по участию в проводимых выставках, ярмарках, а также в различных форумах, семинарах, конференциях и иных мероприятиях</w:t>
      </w:r>
      <w:r w:rsidR="003B0D7A" w:rsidRPr="003B0D7A">
        <w:rPr>
          <w:rFonts w:ascii="Times New Roman" w:hAnsi="Times New Roman" w:cs="Times New Roman"/>
          <w:sz w:val="28"/>
          <w:szCs w:val="28"/>
        </w:rPr>
        <w:t>;</w:t>
      </w:r>
    </w:p>
    <w:p w:rsidR="00DF4EE9" w:rsidRPr="00066A97" w:rsidRDefault="00DF4EE9" w:rsidP="00DF4EE9">
      <w:pPr>
        <w:autoSpaceDE w:val="0"/>
        <w:autoSpaceDN w:val="0"/>
        <w:adjustRightInd w:val="0"/>
        <w:spacing w:after="0" w:line="276" w:lineRule="auto"/>
        <w:ind w:firstLine="720"/>
        <w:jc w:val="both"/>
        <w:rPr>
          <w:rFonts w:ascii="Times New Roman" w:hAnsi="Times New Roman" w:cs="Times New Roman"/>
          <w:sz w:val="28"/>
          <w:szCs w:val="28"/>
        </w:rPr>
      </w:pPr>
      <w:r w:rsidRPr="00066A97">
        <w:rPr>
          <w:rFonts w:ascii="Times New Roman" w:hAnsi="Times New Roman" w:cs="Times New Roman"/>
          <w:sz w:val="28"/>
          <w:szCs w:val="28"/>
        </w:rPr>
        <w:t>- инициирование предложений по внесению изменений в действующее законодательство Российской федерации и Краснодарского края, нормативные правовые акты Краснодарского края, затрагивающие вопросы социально-экономического развития муниципальных образований Краснодарского края.</w:t>
      </w:r>
    </w:p>
    <w:p w:rsidR="00DF4EE9" w:rsidRDefault="00DF4EE9" w:rsidP="00DF4EE9">
      <w:pPr>
        <w:spacing w:after="0" w:line="276" w:lineRule="auto"/>
        <w:ind w:firstLine="709"/>
        <w:jc w:val="both"/>
        <w:rPr>
          <w:rFonts w:ascii="Times New Roman" w:hAnsi="Times New Roman" w:cs="Times New Roman"/>
          <w:sz w:val="28"/>
          <w:szCs w:val="28"/>
        </w:rPr>
      </w:pPr>
      <w:r w:rsidRPr="00066A97">
        <w:rPr>
          <w:rFonts w:ascii="Times New Roman" w:hAnsi="Times New Roman" w:cs="Times New Roman"/>
          <w:sz w:val="28"/>
          <w:szCs w:val="28"/>
        </w:rPr>
        <w:t xml:space="preserve">В настоящий момент создан Совет </w:t>
      </w:r>
      <w:r w:rsidR="003B0D7A">
        <w:rPr>
          <w:rFonts w:ascii="Times New Roman" w:hAnsi="Times New Roman" w:cs="Times New Roman"/>
          <w:sz w:val="28"/>
          <w:szCs w:val="28"/>
        </w:rPr>
        <w:t>Северной</w:t>
      </w:r>
      <w:r w:rsidRPr="00066A97">
        <w:rPr>
          <w:rFonts w:ascii="Times New Roman" w:hAnsi="Times New Roman" w:cs="Times New Roman"/>
          <w:sz w:val="28"/>
          <w:szCs w:val="28"/>
        </w:rPr>
        <w:t xml:space="preserve"> экономической зоны</w:t>
      </w:r>
      <w:r w:rsidR="003B0D7A">
        <w:rPr>
          <w:rFonts w:ascii="Times New Roman" w:hAnsi="Times New Roman" w:cs="Times New Roman"/>
          <w:sz w:val="28"/>
          <w:szCs w:val="28"/>
        </w:rPr>
        <w:t>,</w:t>
      </w:r>
      <w:r w:rsidRPr="00066A97">
        <w:rPr>
          <w:rFonts w:ascii="Times New Roman" w:hAnsi="Times New Roman" w:cs="Times New Roman"/>
          <w:sz w:val="28"/>
          <w:szCs w:val="28"/>
        </w:rPr>
        <w:t xml:space="preserve"> в состав которого вошли и </w:t>
      </w:r>
      <w:r w:rsidR="003B0D7A">
        <w:rPr>
          <w:rFonts w:ascii="Times New Roman" w:hAnsi="Times New Roman" w:cs="Times New Roman"/>
          <w:sz w:val="28"/>
          <w:szCs w:val="28"/>
        </w:rPr>
        <w:t>представители</w:t>
      </w:r>
      <w:r w:rsidR="00711826">
        <w:rPr>
          <w:rFonts w:ascii="Times New Roman" w:hAnsi="Times New Roman" w:cs="Times New Roman"/>
          <w:sz w:val="28"/>
          <w:szCs w:val="28"/>
        </w:rPr>
        <w:t xml:space="preserve"> </w:t>
      </w:r>
      <w:r w:rsidR="003B0D7A">
        <w:rPr>
          <w:rFonts w:ascii="Times New Roman" w:hAnsi="Times New Roman" w:cs="Times New Roman"/>
          <w:sz w:val="28"/>
          <w:szCs w:val="28"/>
        </w:rPr>
        <w:t>Крыловского</w:t>
      </w:r>
      <w:r w:rsidRPr="00066A97">
        <w:rPr>
          <w:rFonts w:ascii="Times New Roman" w:hAnsi="Times New Roman" w:cs="Times New Roman"/>
          <w:sz w:val="28"/>
          <w:szCs w:val="28"/>
        </w:rPr>
        <w:t xml:space="preserve"> района. Данный Совет является постоянно действующим совещательным и координационным органом муниципальных образований Краснодарского края, входящих в состав </w:t>
      </w:r>
      <w:r w:rsidR="003B0D7A">
        <w:rPr>
          <w:rFonts w:ascii="Times New Roman" w:hAnsi="Times New Roman" w:cs="Times New Roman"/>
          <w:sz w:val="28"/>
          <w:szCs w:val="28"/>
        </w:rPr>
        <w:t>Северной</w:t>
      </w:r>
      <w:r w:rsidRPr="00066A97">
        <w:rPr>
          <w:rFonts w:ascii="Times New Roman" w:hAnsi="Times New Roman" w:cs="Times New Roman"/>
          <w:sz w:val="28"/>
          <w:szCs w:val="28"/>
        </w:rPr>
        <w:t xml:space="preserve"> экономической зоны.</w:t>
      </w:r>
    </w:p>
    <w:p w:rsidR="00DF4EE9" w:rsidRPr="00066A97" w:rsidRDefault="00DF4EE9" w:rsidP="00DF4EE9">
      <w:pPr>
        <w:autoSpaceDE w:val="0"/>
        <w:autoSpaceDN w:val="0"/>
        <w:adjustRightInd w:val="0"/>
        <w:spacing w:after="0" w:line="276" w:lineRule="auto"/>
        <w:ind w:firstLine="720"/>
        <w:jc w:val="both"/>
        <w:rPr>
          <w:rFonts w:ascii="Times New Roman" w:hAnsi="Times New Roman" w:cs="Times New Roman"/>
          <w:sz w:val="28"/>
          <w:szCs w:val="28"/>
        </w:rPr>
      </w:pPr>
      <w:r w:rsidRPr="00066A97">
        <w:rPr>
          <w:rFonts w:ascii="Times New Roman" w:hAnsi="Times New Roman" w:cs="Times New Roman"/>
          <w:sz w:val="28"/>
          <w:szCs w:val="28"/>
        </w:rPr>
        <w:t xml:space="preserve">Кроме того, в рамках развития </w:t>
      </w:r>
      <w:r w:rsidR="003B0D7A">
        <w:rPr>
          <w:rFonts w:ascii="Times New Roman" w:hAnsi="Times New Roman" w:cs="Times New Roman"/>
          <w:sz w:val="28"/>
          <w:szCs w:val="28"/>
        </w:rPr>
        <w:t>Северной</w:t>
      </w:r>
      <w:r w:rsidRPr="00066A97">
        <w:rPr>
          <w:rFonts w:ascii="Times New Roman" w:hAnsi="Times New Roman" w:cs="Times New Roman"/>
          <w:sz w:val="28"/>
          <w:szCs w:val="28"/>
        </w:rPr>
        <w:t xml:space="preserve"> экономической зоны главами всех муниципальных образований, входящих в ее состав заключено соглашение о межмуниципальном сотрудничестве и взаимодействии. </w:t>
      </w:r>
    </w:p>
    <w:p w:rsidR="00DF4EE9" w:rsidRPr="009E3CC4" w:rsidRDefault="00DF4EE9" w:rsidP="00DF4EE9">
      <w:pPr>
        <w:autoSpaceDE w:val="0"/>
        <w:autoSpaceDN w:val="0"/>
        <w:adjustRightInd w:val="0"/>
        <w:spacing w:after="0" w:line="276" w:lineRule="auto"/>
        <w:ind w:firstLine="720"/>
        <w:jc w:val="both"/>
        <w:rPr>
          <w:rFonts w:ascii="Times New Roman" w:hAnsi="Times New Roman" w:cs="Times New Roman"/>
          <w:color w:val="000000"/>
          <w:sz w:val="28"/>
          <w:szCs w:val="28"/>
          <w:lang w:eastAsia="ru-RU"/>
        </w:rPr>
      </w:pPr>
      <w:r w:rsidRPr="00066A97">
        <w:rPr>
          <w:rFonts w:ascii="Times New Roman" w:hAnsi="Times New Roman" w:cs="Times New Roman"/>
          <w:sz w:val="28"/>
          <w:szCs w:val="28"/>
        </w:rPr>
        <w:t xml:space="preserve">Муниципальными образованиями </w:t>
      </w:r>
      <w:r w:rsidR="003B0D7A">
        <w:rPr>
          <w:rFonts w:ascii="Times New Roman" w:hAnsi="Times New Roman" w:cs="Times New Roman"/>
          <w:sz w:val="28"/>
          <w:szCs w:val="28"/>
        </w:rPr>
        <w:t>Северной</w:t>
      </w:r>
      <w:r w:rsidRPr="00066A97">
        <w:rPr>
          <w:rFonts w:ascii="Times New Roman" w:hAnsi="Times New Roman" w:cs="Times New Roman"/>
          <w:sz w:val="28"/>
          <w:szCs w:val="28"/>
        </w:rPr>
        <w:t xml:space="preserve"> экономической зоны определен перечень приоритетных проектов, реализация которых должна будет положительно сказаться на экономическом состоянии муниципальных образований и возыметь социальный эффект. </w:t>
      </w:r>
    </w:p>
    <w:p w:rsidR="00DF4EE9" w:rsidRDefault="00DF4EE9" w:rsidP="00DF4EE9">
      <w:pPr>
        <w:spacing w:after="0" w:line="276" w:lineRule="auto"/>
        <w:ind w:firstLine="709"/>
        <w:jc w:val="both"/>
        <w:rPr>
          <w:rFonts w:ascii="Times New Roman" w:hAnsi="Times New Roman"/>
          <w:color w:val="000000"/>
          <w:sz w:val="28"/>
          <w:szCs w:val="28"/>
        </w:rPr>
      </w:pPr>
      <w:r w:rsidRPr="0071192B">
        <w:rPr>
          <w:rFonts w:ascii="Times New Roman" w:hAnsi="Times New Roman"/>
          <w:color w:val="000000"/>
          <w:sz w:val="28"/>
          <w:szCs w:val="28"/>
        </w:rPr>
        <w:t xml:space="preserve">Стратегические показатели в увязке с задачей </w:t>
      </w:r>
      <w:r w:rsidRPr="00A82FFC">
        <w:rPr>
          <w:rFonts w:ascii="Times New Roman" w:hAnsi="Times New Roman"/>
          <w:color w:val="000000"/>
          <w:sz w:val="28"/>
          <w:szCs w:val="28"/>
        </w:rPr>
        <w:t>«</w:t>
      </w:r>
      <w:r w:rsidRPr="009E3CC4">
        <w:rPr>
          <w:rFonts w:ascii="Times New Roman" w:hAnsi="Times New Roman" w:cs="Times New Roman"/>
          <w:bCs/>
          <w:sz w:val="28"/>
          <w:szCs w:val="28"/>
        </w:rPr>
        <w:t xml:space="preserve">Развитие межмуниципального сотрудничества </w:t>
      </w:r>
      <w:r w:rsidR="003B0D7A">
        <w:rPr>
          <w:rFonts w:ascii="Times New Roman" w:hAnsi="Times New Roman" w:cs="Times New Roman"/>
          <w:bCs/>
          <w:sz w:val="28"/>
          <w:szCs w:val="28"/>
        </w:rPr>
        <w:t>Северной</w:t>
      </w:r>
      <w:r w:rsidRPr="009E3CC4">
        <w:rPr>
          <w:rFonts w:ascii="Times New Roman" w:hAnsi="Times New Roman" w:cs="Times New Roman"/>
          <w:bCs/>
          <w:sz w:val="28"/>
          <w:szCs w:val="28"/>
        </w:rPr>
        <w:t xml:space="preserve"> экономической зоны Краснодарского края</w:t>
      </w:r>
      <w:r w:rsidRPr="00A82FFC">
        <w:rPr>
          <w:rFonts w:ascii="Times New Roman" w:hAnsi="Times New Roman"/>
          <w:sz w:val="28"/>
          <w:szCs w:val="28"/>
        </w:rPr>
        <w:t>»</w:t>
      </w:r>
      <w:r w:rsidRPr="009E3CC4">
        <w:rPr>
          <w:rFonts w:ascii="Times New Roman" w:hAnsi="Times New Roman"/>
          <w:color w:val="000000"/>
          <w:sz w:val="28"/>
          <w:szCs w:val="28"/>
        </w:rPr>
        <w:t>:</w:t>
      </w:r>
    </w:p>
    <w:p w:rsidR="00DF4EE9" w:rsidRPr="009E3CC4" w:rsidRDefault="00DF4EE9" w:rsidP="00DF4EE9">
      <w:pPr>
        <w:spacing w:after="0" w:line="276" w:lineRule="auto"/>
        <w:ind w:firstLine="709"/>
        <w:jc w:val="both"/>
        <w:rPr>
          <w:rFonts w:ascii="Times New Roman" w:hAnsi="Times New Roman" w:cs="Times New Roman"/>
          <w:i/>
          <w:iCs/>
          <w:sz w:val="28"/>
          <w:szCs w:val="28"/>
        </w:rPr>
      </w:pPr>
      <w:r>
        <w:rPr>
          <w:rFonts w:ascii="Times New Roman" w:hAnsi="Times New Roman"/>
          <w:color w:val="000000"/>
          <w:sz w:val="28"/>
          <w:szCs w:val="28"/>
        </w:rPr>
        <w:t xml:space="preserve">- </w:t>
      </w:r>
      <w:r w:rsidRPr="009E3CC4">
        <w:rPr>
          <w:rFonts w:ascii="Times New Roman" w:hAnsi="Times New Roman" w:cs="Times New Roman"/>
          <w:i/>
          <w:iCs/>
          <w:sz w:val="28"/>
          <w:szCs w:val="28"/>
        </w:rPr>
        <w:t>Число заключенных соглашений о межмуниципальном сотрудничестве в отдельных сферах социально-экономического развития, единиц;</w:t>
      </w:r>
    </w:p>
    <w:p w:rsidR="00DF4EE9" w:rsidRPr="009E3CC4" w:rsidRDefault="00DF4EE9" w:rsidP="00DF4EE9">
      <w:pPr>
        <w:spacing w:after="0" w:line="276" w:lineRule="auto"/>
        <w:ind w:firstLine="709"/>
        <w:jc w:val="both"/>
        <w:rPr>
          <w:rFonts w:ascii="Times New Roman" w:hAnsi="Times New Roman"/>
          <w:i/>
          <w:iCs/>
          <w:color w:val="000000"/>
          <w:sz w:val="28"/>
          <w:szCs w:val="28"/>
        </w:rPr>
      </w:pPr>
      <w:r w:rsidRPr="009E3CC4">
        <w:rPr>
          <w:rFonts w:ascii="Times New Roman" w:hAnsi="Times New Roman" w:cs="Times New Roman"/>
          <w:i/>
          <w:iCs/>
          <w:sz w:val="28"/>
          <w:szCs w:val="28"/>
        </w:rPr>
        <w:t>- Количество мероприятий, направленных на развитие межмуниципального сотрудничества, единиц.</w:t>
      </w:r>
    </w:p>
    <w:p w:rsidR="00DF4EE9" w:rsidRPr="00A82FFC" w:rsidRDefault="00DF4EE9" w:rsidP="00DF4EE9">
      <w:pPr>
        <w:spacing w:after="0" w:line="240" w:lineRule="auto"/>
        <w:ind w:firstLine="709"/>
        <w:jc w:val="both"/>
        <w:rPr>
          <w:rFonts w:ascii="Times New Roman" w:hAnsi="Times New Roman"/>
          <w:color w:val="000000"/>
          <w:sz w:val="28"/>
          <w:szCs w:val="28"/>
        </w:rPr>
      </w:pPr>
    </w:p>
    <w:p w:rsidR="00DF4EE9" w:rsidRPr="000528E3" w:rsidRDefault="00DF4EE9" w:rsidP="00DF4EE9">
      <w:pPr>
        <w:spacing w:after="0" w:line="276" w:lineRule="auto"/>
        <w:ind w:firstLine="709"/>
        <w:jc w:val="both"/>
        <w:rPr>
          <w:rFonts w:ascii="Times New Roman" w:hAnsi="Times New Roman" w:cs="Times New Roman"/>
          <w:b/>
          <w:sz w:val="28"/>
          <w:szCs w:val="28"/>
        </w:rPr>
      </w:pPr>
      <w:r w:rsidRPr="000528E3">
        <w:rPr>
          <w:rFonts w:ascii="Times New Roman" w:hAnsi="Times New Roman" w:cs="Times New Roman"/>
          <w:b/>
          <w:sz w:val="28"/>
          <w:szCs w:val="28"/>
        </w:rPr>
        <w:t>Задача 4. Развитие системы проектного</w:t>
      </w:r>
      <w:r>
        <w:rPr>
          <w:rFonts w:ascii="Times New Roman" w:hAnsi="Times New Roman" w:cs="Times New Roman"/>
          <w:b/>
          <w:sz w:val="28"/>
          <w:szCs w:val="28"/>
        </w:rPr>
        <w:t xml:space="preserve"> и стратегического</w:t>
      </w:r>
      <w:r w:rsidRPr="000528E3">
        <w:rPr>
          <w:rFonts w:ascii="Times New Roman" w:hAnsi="Times New Roman" w:cs="Times New Roman"/>
          <w:b/>
          <w:sz w:val="28"/>
          <w:szCs w:val="28"/>
        </w:rPr>
        <w:t xml:space="preserve"> управления</w:t>
      </w:r>
    </w:p>
    <w:p w:rsidR="00DF4EE9" w:rsidRDefault="00DF4EE9" w:rsidP="00DF4EE9">
      <w:pPr>
        <w:spacing w:after="0" w:line="276" w:lineRule="auto"/>
        <w:ind w:firstLine="709"/>
        <w:jc w:val="both"/>
        <w:rPr>
          <w:rFonts w:ascii="Times New Roman" w:eastAsia="Calibri" w:hAnsi="Times New Roman" w:cs="Times New Roman"/>
          <w:sz w:val="28"/>
          <w:szCs w:val="28"/>
        </w:rPr>
      </w:pPr>
      <w:r w:rsidRPr="00C60DE6">
        <w:rPr>
          <w:rFonts w:ascii="Times New Roman" w:hAnsi="Times New Roman" w:cs="Times New Roman"/>
          <w:sz w:val="28"/>
          <w:szCs w:val="28"/>
        </w:rPr>
        <w:t>Ориентир –</w:t>
      </w:r>
      <w:r w:rsidR="00711826">
        <w:rPr>
          <w:rFonts w:ascii="Times New Roman" w:hAnsi="Times New Roman" w:cs="Times New Roman"/>
          <w:sz w:val="28"/>
          <w:szCs w:val="28"/>
        </w:rPr>
        <w:t xml:space="preserve"> </w:t>
      </w:r>
      <w:r w:rsidR="00D639FD">
        <w:rPr>
          <w:rFonts w:ascii="Times New Roman" w:hAnsi="Times New Roman" w:cs="Times New Roman"/>
          <w:sz w:val="28"/>
          <w:szCs w:val="28"/>
        </w:rPr>
        <w:t>Крыловский</w:t>
      </w:r>
      <w:r w:rsidRPr="00C60DE6">
        <w:rPr>
          <w:rFonts w:ascii="Times New Roman" w:hAnsi="Times New Roman" w:cs="Times New Roman"/>
          <w:sz w:val="28"/>
          <w:szCs w:val="28"/>
        </w:rPr>
        <w:t xml:space="preserve"> район</w:t>
      </w:r>
      <w:r>
        <w:rPr>
          <w:rFonts w:ascii="Times New Roman" w:hAnsi="Times New Roman" w:cs="Times New Roman"/>
          <w:sz w:val="28"/>
          <w:szCs w:val="28"/>
        </w:rPr>
        <w:t xml:space="preserve"> – территория, </w:t>
      </w:r>
      <w:r w:rsidR="00D639FD">
        <w:rPr>
          <w:rFonts w:ascii="Times New Roman" w:hAnsi="Times New Roman" w:cs="Times New Roman"/>
          <w:sz w:val="28"/>
          <w:szCs w:val="28"/>
        </w:rPr>
        <w:t>применяющая</w:t>
      </w:r>
      <w:r>
        <w:rPr>
          <w:rFonts w:ascii="Times New Roman" w:hAnsi="Times New Roman" w:cs="Times New Roman"/>
          <w:sz w:val="28"/>
          <w:szCs w:val="28"/>
        </w:rPr>
        <w:t xml:space="preserve"> в работе  современные методы </w:t>
      </w:r>
      <w:r w:rsidR="00D639FD">
        <w:rPr>
          <w:rFonts w:ascii="Times New Roman" w:hAnsi="Times New Roman" w:cs="Times New Roman"/>
          <w:sz w:val="28"/>
          <w:szCs w:val="28"/>
        </w:rPr>
        <w:t>менеджмента</w:t>
      </w:r>
      <w:r>
        <w:rPr>
          <w:rFonts w:ascii="Times New Roman" w:hAnsi="Times New Roman" w:cs="Times New Roman"/>
          <w:sz w:val="28"/>
          <w:szCs w:val="28"/>
        </w:rPr>
        <w:t>, основанные на принципах проектного управления, а также эффективного стратегиче</w:t>
      </w:r>
      <w:r w:rsidR="00D639FD">
        <w:rPr>
          <w:rFonts w:ascii="Times New Roman" w:hAnsi="Times New Roman" w:cs="Times New Roman"/>
          <w:sz w:val="28"/>
          <w:szCs w:val="28"/>
        </w:rPr>
        <w:t>с</w:t>
      </w:r>
      <w:r>
        <w:rPr>
          <w:rFonts w:ascii="Times New Roman" w:hAnsi="Times New Roman" w:cs="Times New Roman"/>
          <w:sz w:val="28"/>
          <w:szCs w:val="28"/>
        </w:rPr>
        <w:t>кого управления.</w:t>
      </w:r>
    </w:p>
    <w:p w:rsidR="00DF4EE9" w:rsidRDefault="00DF4EE9" w:rsidP="00DF4EE9">
      <w:pPr>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Внедрение в работу муниципалитета </w:t>
      </w:r>
      <w:r w:rsidRPr="00B11B77">
        <w:rPr>
          <w:rFonts w:ascii="Times New Roman" w:eastAsia="Calibri" w:hAnsi="Times New Roman" w:cs="Times New Roman"/>
          <w:sz w:val="28"/>
          <w:szCs w:val="28"/>
        </w:rPr>
        <w:t>принципов проектного управления</w:t>
      </w:r>
      <w:r>
        <w:rPr>
          <w:rFonts w:ascii="Times New Roman" w:eastAsia="Calibri" w:hAnsi="Times New Roman" w:cs="Times New Roman"/>
          <w:sz w:val="28"/>
          <w:szCs w:val="28"/>
        </w:rPr>
        <w:t xml:space="preserve"> - это одно </w:t>
      </w:r>
      <w:r w:rsidRPr="00B11B77">
        <w:rPr>
          <w:rFonts w:ascii="Times New Roman" w:eastAsia="Calibri" w:hAnsi="Times New Roman" w:cs="Times New Roman"/>
          <w:sz w:val="28"/>
          <w:szCs w:val="28"/>
        </w:rPr>
        <w:t xml:space="preserve">из ключевых направлений реализации Стратегии </w:t>
      </w:r>
      <w:r w:rsidR="00210C4A">
        <w:rPr>
          <w:rFonts w:ascii="Times New Roman" w:eastAsia="Calibri" w:hAnsi="Times New Roman" w:cs="Times New Roman"/>
          <w:sz w:val="28"/>
          <w:szCs w:val="28"/>
        </w:rPr>
        <w:t>Крыловского</w:t>
      </w:r>
      <w:r>
        <w:rPr>
          <w:rFonts w:ascii="Times New Roman" w:eastAsia="Calibri" w:hAnsi="Times New Roman" w:cs="Times New Roman"/>
          <w:sz w:val="28"/>
          <w:szCs w:val="28"/>
        </w:rPr>
        <w:t xml:space="preserve"> района. В перспективе необходимо активно внедрять механизмы проектного управления во всех поселениях муниципалитета. Необходимо постоянно повышать качество деятельности </w:t>
      </w:r>
      <w:r w:rsidRPr="00B11B77">
        <w:rPr>
          <w:rFonts w:ascii="Times New Roman" w:eastAsia="Calibri" w:hAnsi="Times New Roman" w:cs="Times New Roman"/>
          <w:sz w:val="28"/>
          <w:szCs w:val="28"/>
        </w:rPr>
        <w:t>муниципальн</w:t>
      </w:r>
      <w:r>
        <w:rPr>
          <w:rFonts w:ascii="Times New Roman" w:eastAsia="Calibri" w:hAnsi="Times New Roman" w:cs="Times New Roman"/>
          <w:sz w:val="28"/>
          <w:szCs w:val="28"/>
        </w:rPr>
        <w:t>ого</w:t>
      </w:r>
      <w:r w:rsidRPr="00B11B77">
        <w:rPr>
          <w:rFonts w:ascii="Times New Roman" w:eastAsia="Calibri" w:hAnsi="Times New Roman" w:cs="Times New Roman"/>
          <w:sz w:val="28"/>
          <w:szCs w:val="28"/>
        </w:rPr>
        <w:t xml:space="preserve"> проектн</w:t>
      </w:r>
      <w:r>
        <w:rPr>
          <w:rFonts w:ascii="Times New Roman" w:eastAsia="Calibri" w:hAnsi="Times New Roman" w:cs="Times New Roman"/>
          <w:sz w:val="28"/>
          <w:szCs w:val="28"/>
        </w:rPr>
        <w:t>ого</w:t>
      </w:r>
      <w:r w:rsidRPr="00B11B77">
        <w:rPr>
          <w:rFonts w:ascii="Times New Roman" w:eastAsia="Calibri" w:hAnsi="Times New Roman" w:cs="Times New Roman"/>
          <w:sz w:val="28"/>
          <w:szCs w:val="28"/>
        </w:rPr>
        <w:t xml:space="preserve"> офис</w:t>
      </w:r>
      <w:r>
        <w:rPr>
          <w:rFonts w:ascii="Times New Roman" w:eastAsia="Calibri" w:hAnsi="Times New Roman" w:cs="Times New Roman"/>
          <w:sz w:val="28"/>
          <w:szCs w:val="28"/>
        </w:rPr>
        <w:t>а.</w:t>
      </w:r>
    </w:p>
    <w:p w:rsidR="00DF4EE9" w:rsidRDefault="00DF4EE9" w:rsidP="00DF4EE9">
      <w:pPr>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Важным направлением муниципального управ</w:t>
      </w:r>
      <w:r w:rsidR="00210C4A">
        <w:rPr>
          <w:rFonts w:ascii="Times New Roman" w:eastAsia="Calibri" w:hAnsi="Times New Roman" w:cs="Times New Roman"/>
          <w:sz w:val="28"/>
          <w:szCs w:val="28"/>
        </w:rPr>
        <w:t>л</w:t>
      </w:r>
      <w:r>
        <w:rPr>
          <w:rFonts w:ascii="Times New Roman" w:eastAsia="Calibri" w:hAnsi="Times New Roman" w:cs="Times New Roman"/>
          <w:sz w:val="28"/>
          <w:szCs w:val="28"/>
        </w:rPr>
        <w:t xml:space="preserve">ения должно стать эффективное </w:t>
      </w:r>
      <w:r w:rsidRPr="00B11B77">
        <w:rPr>
          <w:rFonts w:ascii="Times New Roman" w:eastAsia="Calibri" w:hAnsi="Times New Roman" w:cs="Times New Roman"/>
          <w:sz w:val="28"/>
          <w:szCs w:val="28"/>
        </w:rPr>
        <w:t>участие в реализации проектов, сформированных в рамках реализации</w:t>
      </w:r>
      <w:r>
        <w:rPr>
          <w:rFonts w:ascii="Times New Roman" w:eastAsia="Calibri" w:hAnsi="Times New Roman" w:cs="Times New Roman"/>
          <w:sz w:val="28"/>
          <w:szCs w:val="28"/>
        </w:rPr>
        <w:t xml:space="preserve"> национальных и региональных проектов</w:t>
      </w:r>
      <w:r w:rsidRPr="00B11B77">
        <w:rPr>
          <w:rFonts w:ascii="Times New Roman" w:eastAsia="Calibri" w:hAnsi="Times New Roman" w:cs="Times New Roman"/>
          <w:sz w:val="28"/>
          <w:szCs w:val="28"/>
        </w:rPr>
        <w:t>.</w:t>
      </w:r>
    </w:p>
    <w:p w:rsidR="00DF4EE9" w:rsidRPr="00C662B6" w:rsidRDefault="00DF4EE9" w:rsidP="00DF4EE9">
      <w:pPr>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целом, проектная деятельность района будет направлена на решение социально-экономических вопросов</w:t>
      </w:r>
      <w:r w:rsidRPr="00C662B6">
        <w:rPr>
          <w:rFonts w:ascii="Times New Roman" w:eastAsia="Calibri" w:hAnsi="Times New Roman" w:cs="Times New Roman"/>
          <w:sz w:val="28"/>
          <w:szCs w:val="28"/>
        </w:rPr>
        <w:t>:</w:t>
      </w:r>
    </w:p>
    <w:p w:rsidR="00DF4EE9" w:rsidRPr="00B11B77" w:rsidRDefault="00DF4EE9" w:rsidP="00DF4EE9">
      <w:pPr>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B11B77">
        <w:rPr>
          <w:rFonts w:ascii="Times New Roman" w:eastAsia="Calibri" w:hAnsi="Times New Roman" w:cs="Times New Roman"/>
          <w:sz w:val="28"/>
          <w:szCs w:val="28"/>
        </w:rPr>
        <w:t xml:space="preserve">решение социальных вопросов и повышение качества жизни населения </w:t>
      </w:r>
      <w:r>
        <w:rPr>
          <w:rFonts w:ascii="Times New Roman" w:eastAsia="Calibri" w:hAnsi="Times New Roman" w:cs="Times New Roman"/>
          <w:sz w:val="28"/>
          <w:szCs w:val="28"/>
        </w:rPr>
        <w:t>района</w:t>
      </w:r>
      <w:r w:rsidRPr="00B11B77">
        <w:rPr>
          <w:rFonts w:ascii="Times New Roman" w:eastAsia="Calibri" w:hAnsi="Times New Roman" w:cs="Times New Roman"/>
          <w:sz w:val="28"/>
          <w:szCs w:val="28"/>
        </w:rPr>
        <w:t xml:space="preserve"> (образование, </w:t>
      </w:r>
      <w:r>
        <w:rPr>
          <w:rFonts w:ascii="Times New Roman" w:eastAsia="Calibri" w:hAnsi="Times New Roman" w:cs="Times New Roman"/>
          <w:sz w:val="28"/>
          <w:szCs w:val="28"/>
        </w:rPr>
        <w:t xml:space="preserve">спорт, культура, </w:t>
      </w:r>
      <w:r w:rsidRPr="00B11B77">
        <w:rPr>
          <w:rFonts w:ascii="Times New Roman" w:eastAsia="Calibri" w:hAnsi="Times New Roman" w:cs="Times New Roman"/>
          <w:sz w:val="28"/>
          <w:szCs w:val="28"/>
        </w:rPr>
        <w:t>строительство и ремонт дорог, улучшение жилищно-коммунальных условий, решение жилищного вопроса, улучшение экологической обстановки).</w:t>
      </w:r>
    </w:p>
    <w:p w:rsidR="00DF4EE9" w:rsidRDefault="00DF4EE9" w:rsidP="00DF4EE9">
      <w:pPr>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B11B77">
        <w:rPr>
          <w:rFonts w:ascii="Times New Roman" w:eastAsia="Calibri" w:hAnsi="Times New Roman" w:cs="Times New Roman"/>
          <w:sz w:val="28"/>
          <w:szCs w:val="28"/>
        </w:rPr>
        <w:t xml:space="preserve"> проекты, которые позволят сформировать благоприятную среду для </w:t>
      </w:r>
      <w:r>
        <w:rPr>
          <w:rFonts w:ascii="Times New Roman" w:eastAsia="Calibri" w:hAnsi="Times New Roman" w:cs="Times New Roman"/>
          <w:sz w:val="28"/>
          <w:szCs w:val="28"/>
        </w:rPr>
        <w:t xml:space="preserve">развития </w:t>
      </w:r>
      <w:r w:rsidRPr="00B11B77">
        <w:rPr>
          <w:rFonts w:ascii="Times New Roman" w:eastAsia="Calibri" w:hAnsi="Times New Roman" w:cs="Times New Roman"/>
          <w:sz w:val="28"/>
          <w:szCs w:val="28"/>
        </w:rPr>
        <w:t xml:space="preserve">бизнеса, повысить </w:t>
      </w:r>
      <w:r>
        <w:rPr>
          <w:rFonts w:ascii="Times New Roman" w:eastAsia="Calibri" w:hAnsi="Times New Roman" w:cs="Times New Roman"/>
          <w:sz w:val="28"/>
          <w:szCs w:val="28"/>
        </w:rPr>
        <w:t xml:space="preserve">конкурентоспособность и </w:t>
      </w:r>
      <w:r w:rsidRPr="00B11B77">
        <w:rPr>
          <w:rFonts w:ascii="Times New Roman" w:eastAsia="Calibri" w:hAnsi="Times New Roman" w:cs="Times New Roman"/>
          <w:sz w:val="28"/>
          <w:szCs w:val="28"/>
        </w:rPr>
        <w:t>производительность труда.</w:t>
      </w:r>
    </w:p>
    <w:p w:rsidR="00DF4EE9" w:rsidRPr="00195C61" w:rsidRDefault="00DF4EE9" w:rsidP="00DF4EE9">
      <w:pPr>
        <w:spacing w:after="0" w:line="276" w:lineRule="auto"/>
        <w:ind w:firstLine="709"/>
        <w:jc w:val="both"/>
        <w:rPr>
          <w:rFonts w:ascii="Times New Roman" w:eastAsia="Calibri" w:hAnsi="Times New Roman" w:cs="Times New Roman"/>
          <w:sz w:val="28"/>
          <w:szCs w:val="28"/>
        </w:rPr>
      </w:pPr>
      <w:r w:rsidRPr="00195C61">
        <w:rPr>
          <w:rFonts w:ascii="Times New Roman" w:eastAsia="Calibri" w:hAnsi="Times New Roman" w:cs="Times New Roman"/>
          <w:sz w:val="28"/>
          <w:szCs w:val="28"/>
        </w:rPr>
        <w:t xml:space="preserve">Основными </w:t>
      </w:r>
      <w:r>
        <w:rPr>
          <w:rFonts w:ascii="Times New Roman" w:eastAsia="Calibri" w:hAnsi="Times New Roman" w:cs="Times New Roman"/>
          <w:sz w:val="28"/>
          <w:szCs w:val="28"/>
        </w:rPr>
        <w:t>направлениями</w:t>
      </w:r>
      <w:r w:rsidRPr="00195C61">
        <w:rPr>
          <w:rFonts w:ascii="Times New Roman" w:eastAsia="Calibri" w:hAnsi="Times New Roman" w:cs="Times New Roman"/>
          <w:sz w:val="28"/>
          <w:szCs w:val="28"/>
        </w:rPr>
        <w:t xml:space="preserve"> развития системы проектного управления на перспективу станут: </w:t>
      </w:r>
    </w:p>
    <w:p w:rsidR="00DF4EE9" w:rsidRPr="00195C61" w:rsidRDefault="00DF4EE9" w:rsidP="00DF4EE9">
      <w:pPr>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r w:rsidRPr="00195C61">
        <w:rPr>
          <w:rFonts w:ascii="Times New Roman" w:eastAsia="Calibri" w:hAnsi="Times New Roman" w:cs="Times New Roman"/>
          <w:sz w:val="28"/>
          <w:szCs w:val="28"/>
        </w:rPr>
        <w:t>организационное обеспечение: доработка имеющейся нормативной правовой базы, создание проектных офисов;</w:t>
      </w:r>
    </w:p>
    <w:p w:rsidR="00DF4EE9" w:rsidRPr="00195C61" w:rsidRDefault="00DF4EE9" w:rsidP="00DF4EE9">
      <w:pPr>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Pr="00195C61">
        <w:rPr>
          <w:rFonts w:ascii="Times New Roman" w:eastAsia="Calibri" w:hAnsi="Times New Roman" w:cs="Times New Roman"/>
          <w:sz w:val="28"/>
          <w:szCs w:val="28"/>
        </w:rPr>
        <w:t>мотивация и обучение</w:t>
      </w:r>
      <w:r>
        <w:rPr>
          <w:rFonts w:ascii="Times New Roman" w:eastAsia="Calibri" w:hAnsi="Times New Roman" w:cs="Times New Roman"/>
          <w:sz w:val="28"/>
          <w:szCs w:val="28"/>
        </w:rPr>
        <w:t xml:space="preserve"> специалистов, задействованных в проектном управлении;</w:t>
      </w:r>
    </w:p>
    <w:p w:rsidR="00DF4EE9" w:rsidRPr="00195C61" w:rsidRDefault="00DF4EE9" w:rsidP="00DF4EE9">
      <w:pPr>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w:t>
      </w:r>
      <w:r w:rsidRPr="00195C61">
        <w:rPr>
          <w:rFonts w:ascii="Times New Roman" w:eastAsia="Calibri" w:hAnsi="Times New Roman" w:cs="Times New Roman"/>
          <w:sz w:val="28"/>
          <w:szCs w:val="28"/>
        </w:rPr>
        <w:t>качественные изменения в сфере межведомственного взаимодействия при исполнении своих функций и полномочий государственными и муниципальными служащими;</w:t>
      </w:r>
    </w:p>
    <w:p w:rsidR="00DF4EE9" w:rsidRDefault="00DF4EE9" w:rsidP="00DF4EE9">
      <w:pPr>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 </w:t>
      </w:r>
      <w:r w:rsidRPr="00195C61">
        <w:rPr>
          <w:rFonts w:ascii="Times New Roman" w:eastAsia="Calibri" w:hAnsi="Times New Roman" w:cs="Times New Roman"/>
          <w:sz w:val="28"/>
          <w:szCs w:val="28"/>
        </w:rPr>
        <w:t>эффективное достижение целей и задач методами проектного управления</w:t>
      </w:r>
      <w:r>
        <w:rPr>
          <w:rFonts w:ascii="Times New Roman" w:eastAsia="Calibri" w:hAnsi="Times New Roman" w:cs="Times New Roman"/>
          <w:sz w:val="28"/>
          <w:szCs w:val="28"/>
        </w:rPr>
        <w:t xml:space="preserve"> без нарушения поставленных сроков.</w:t>
      </w:r>
    </w:p>
    <w:p w:rsidR="00DF4EE9" w:rsidRPr="00BF3609" w:rsidRDefault="00DF4EE9" w:rsidP="00DF4EE9">
      <w:pPr>
        <w:spacing w:after="0" w:line="276" w:lineRule="auto"/>
        <w:ind w:firstLine="709"/>
        <w:jc w:val="both"/>
        <w:rPr>
          <w:rFonts w:ascii="Times New Roman" w:hAnsi="Times New Roman" w:cs="Times New Roman"/>
          <w:color w:val="000000"/>
          <w:sz w:val="28"/>
          <w:szCs w:val="28"/>
          <w:shd w:val="clear" w:color="auto" w:fill="FFFFFF"/>
        </w:rPr>
      </w:pPr>
      <w:r w:rsidRPr="00BF3609">
        <w:rPr>
          <w:rFonts w:ascii="Times New Roman" w:hAnsi="Times New Roman" w:cs="Times New Roman"/>
          <w:color w:val="000000"/>
          <w:sz w:val="28"/>
          <w:szCs w:val="28"/>
          <w:shd w:val="clear" w:color="auto" w:fill="FFFFFF"/>
        </w:rPr>
        <w:t>Система стратегического управления муниципальным образованием как часть общего управления должна основываться на определ</w:t>
      </w:r>
      <w:r>
        <w:rPr>
          <w:rFonts w:ascii="Times New Roman" w:hAnsi="Times New Roman" w:cs="Times New Roman"/>
          <w:color w:val="000000"/>
          <w:sz w:val="28"/>
          <w:szCs w:val="28"/>
          <w:shd w:val="clear" w:color="auto" w:fill="FFFFFF"/>
        </w:rPr>
        <w:t>ении</w:t>
      </w:r>
      <w:r w:rsidRPr="00BF3609">
        <w:rPr>
          <w:rFonts w:ascii="Times New Roman" w:hAnsi="Times New Roman" w:cs="Times New Roman"/>
          <w:color w:val="000000"/>
          <w:sz w:val="28"/>
          <w:szCs w:val="28"/>
          <w:lang w:eastAsia="ru-RU"/>
        </w:rPr>
        <w:t xml:space="preserve"> реальны</w:t>
      </w:r>
      <w:r>
        <w:rPr>
          <w:rFonts w:ascii="Times New Roman" w:hAnsi="Times New Roman" w:cs="Times New Roman"/>
          <w:color w:val="000000"/>
          <w:sz w:val="28"/>
          <w:szCs w:val="28"/>
          <w:lang w:eastAsia="ru-RU"/>
        </w:rPr>
        <w:t>х</w:t>
      </w:r>
      <w:r w:rsidRPr="00BF3609">
        <w:rPr>
          <w:rFonts w:ascii="Times New Roman" w:hAnsi="Times New Roman" w:cs="Times New Roman"/>
          <w:color w:val="000000"/>
          <w:sz w:val="28"/>
          <w:szCs w:val="28"/>
          <w:lang w:eastAsia="ru-RU"/>
        </w:rPr>
        <w:t xml:space="preserve"> общественно значимы</w:t>
      </w:r>
      <w:r>
        <w:rPr>
          <w:rFonts w:ascii="Times New Roman" w:hAnsi="Times New Roman" w:cs="Times New Roman"/>
          <w:color w:val="000000"/>
          <w:sz w:val="28"/>
          <w:szCs w:val="28"/>
          <w:lang w:eastAsia="ru-RU"/>
        </w:rPr>
        <w:t>х</w:t>
      </w:r>
      <w:r w:rsidRPr="00BF3609">
        <w:rPr>
          <w:rFonts w:ascii="Times New Roman" w:hAnsi="Times New Roman" w:cs="Times New Roman"/>
          <w:color w:val="000000"/>
          <w:sz w:val="28"/>
          <w:szCs w:val="28"/>
          <w:lang w:eastAsia="ru-RU"/>
        </w:rPr>
        <w:t xml:space="preserve"> цел</w:t>
      </w:r>
      <w:r>
        <w:rPr>
          <w:rFonts w:ascii="Times New Roman" w:hAnsi="Times New Roman" w:cs="Times New Roman"/>
          <w:color w:val="000000"/>
          <w:sz w:val="28"/>
          <w:szCs w:val="28"/>
          <w:lang w:eastAsia="ru-RU"/>
        </w:rPr>
        <w:t>ей</w:t>
      </w:r>
      <w:r w:rsidRPr="00BF3609">
        <w:rPr>
          <w:rFonts w:ascii="Times New Roman" w:hAnsi="Times New Roman" w:cs="Times New Roman"/>
          <w:color w:val="000000"/>
          <w:sz w:val="28"/>
          <w:szCs w:val="28"/>
          <w:lang w:eastAsia="ru-RU"/>
        </w:rPr>
        <w:t>, устан</w:t>
      </w:r>
      <w:r>
        <w:rPr>
          <w:rFonts w:ascii="Times New Roman" w:hAnsi="Times New Roman" w:cs="Times New Roman"/>
          <w:color w:val="000000"/>
          <w:sz w:val="28"/>
          <w:szCs w:val="28"/>
          <w:lang w:eastAsia="ru-RU"/>
        </w:rPr>
        <w:t>о</w:t>
      </w:r>
      <w:r w:rsidRPr="00BF3609">
        <w:rPr>
          <w:rFonts w:ascii="Times New Roman" w:hAnsi="Times New Roman" w:cs="Times New Roman"/>
          <w:color w:val="000000"/>
          <w:sz w:val="28"/>
          <w:szCs w:val="28"/>
          <w:lang w:eastAsia="ru-RU"/>
        </w:rPr>
        <w:t>вл</w:t>
      </w:r>
      <w:r>
        <w:rPr>
          <w:rFonts w:ascii="Times New Roman" w:hAnsi="Times New Roman" w:cs="Times New Roman"/>
          <w:color w:val="000000"/>
          <w:sz w:val="28"/>
          <w:szCs w:val="28"/>
          <w:lang w:eastAsia="ru-RU"/>
        </w:rPr>
        <w:t>ении</w:t>
      </w:r>
      <w:r w:rsidRPr="00BF3609">
        <w:rPr>
          <w:rFonts w:ascii="Times New Roman" w:hAnsi="Times New Roman" w:cs="Times New Roman"/>
          <w:color w:val="000000"/>
          <w:sz w:val="28"/>
          <w:szCs w:val="28"/>
          <w:lang w:eastAsia="ru-RU"/>
        </w:rPr>
        <w:t xml:space="preserve"> приоритет</w:t>
      </w:r>
      <w:r>
        <w:rPr>
          <w:rFonts w:ascii="Times New Roman" w:hAnsi="Times New Roman" w:cs="Times New Roman"/>
          <w:color w:val="000000"/>
          <w:sz w:val="28"/>
          <w:szCs w:val="28"/>
          <w:lang w:eastAsia="ru-RU"/>
        </w:rPr>
        <w:t>ов</w:t>
      </w:r>
      <w:r w:rsidRPr="00BF3609">
        <w:rPr>
          <w:rFonts w:ascii="Times New Roman" w:hAnsi="Times New Roman" w:cs="Times New Roman"/>
          <w:color w:val="000000"/>
          <w:sz w:val="28"/>
          <w:szCs w:val="28"/>
          <w:lang w:eastAsia="ru-RU"/>
        </w:rPr>
        <w:t xml:space="preserve"> с учетом возможностей, в том числе финансовых, и оцен</w:t>
      </w:r>
      <w:r>
        <w:rPr>
          <w:rFonts w:ascii="Times New Roman" w:hAnsi="Times New Roman" w:cs="Times New Roman"/>
          <w:color w:val="000000"/>
          <w:sz w:val="28"/>
          <w:szCs w:val="28"/>
          <w:lang w:eastAsia="ru-RU"/>
        </w:rPr>
        <w:t>ке</w:t>
      </w:r>
      <w:r w:rsidRPr="00BF3609">
        <w:rPr>
          <w:rFonts w:ascii="Times New Roman" w:hAnsi="Times New Roman" w:cs="Times New Roman"/>
          <w:color w:val="000000"/>
          <w:sz w:val="28"/>
          <w:szCs w:val="28"/>
          <w:lang w:eastAsia="ru-RU"/>
        </w:rPr>
        <w:t xml:space="preserve"> результат</w:t>
      </w:r>
      <w:r>
        <w:rPr>
          <w:rFonts w:ascii="Times New Roman" w:hAnsi="Times New Roman" w:cs="Times New Roman"/>
          <w:color w:val="000000"/>
          <w:sz w:val="28"/>
          <w:szCs w:val="28"/>
          <w:lang w:eastAsia="ru-RU"/>
        </w:rPr>
        <w:t>ов</w:t>
      </w:r>
      <w:r w:rsidRPr="00BF3609">
        <w:rPr>
          <w:rFonts w:ascii="Times New Roman" w:hAnsi="Times New Roman" w:cs="Times New Roman"/>
          <w:color w:val="000000"/>
          <w:sz w:val="28"/>
          <w:szCs w:val="28"/>
          <w:lang w:eastAsia="ru-RU"/>
        </w:rPr>
        <w:t xml:space="preserve"> деятельности всех сфер муниципалитета.</w:t>
      </w:r>
    </w:p>
    <w:p w:rsidR="00210C4A" w:rsidRDefault="00DF4EE9" w:rsidP="00DF4EE9">
      <w:pPr>
        <w:spacing w:after="0" w:line="276" w:lineRule="auto"/>
        <w:ind w:firstLine="708"/>
        <w:jc w:val="both"/>
        <w:rPr>
          <w:rFonts w:ascii="Times New Roman" w:hAnsi="Times New Roman" w:cs="Times New Roman"/>
          <w:sz w:val="28"/>
          <w:szCs w:val="28"/>
        </w:rPr>
      </w:pPr>
      <w:r w:rsidRPr="0061640B">
        <w:rPr>
          <w:rFonts w:ascii="Times New Roman" w:hAnsi="Times New Roman" w:cs="Times New Roman"/>
          <w:sz w:val="28"/>
          <w:szCs w:val="28"/>
        </w:rPr>
        <w:t xml:space="preserve">Важным элементом процесса стратегического управления на местном уровне должно стать создание взаимоувязанной системы документов стратегического планирования, отражающих различные этапы проработки стратегии развития муниципального образования и состоящих из: </w:t>
      </w:r>
    </w:p>
    <w:p w:rsidR="00210C4A" w:rsidRDefault="00210C4A" w:rsidP="00DF4EE9">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F4EE9" w:rsidRPr="0061640B">
        <w:rPr>
          <w:rFonts w:ascii="Times New Roman" w:hAnsi="Times New Roman" w:cs="Times New Roman"/>
          <w:sz w:val="28"/>
          <w:szCs w:val="28"/>
        </w:rPr>
        <w:t xml:space="preserve">стратегии социально-экономического развития муниципального образования </w:t>
      </w:r>
      <w:r>
        <w:rPr>
          <w:rFonts w:ascii="Times New Roman" w:hAnsi="Times New Roman" w:cs="Times New Roman"/>
          <w:sz w:val="28"/>
          <w:szCs w:val="28"/>
        </w:rPr>
        <w:t>Крыловский</w:t>
      </w:r>
      <w:r w:rsidR="00711826">
        <w:rPr>
          <w:rFonts w:ascii="Times New Roman" w:hAnsi="Times New Roman" w:cs="Times New Roman"/>
          <w:sz w:val="28"/>
          <w:szCs w:val="28"/>
        </w:rPr>
        <w:t xml:space="preserve"> </w:t>
      </w:r>
      <w:r w:rsidR="00DF4EE9" w:rsidRPr="0061640B">
        <w:rPr>
          <w:rFonts w:ascii="Times New Roman" w:hAnsi="Times New Roman" w:cs="Times New Roman"/>
          <w:sz w:val="28"/>
          <w:szCs w:val="28"/>
        </w:rPr>
        <w:t xml:space="preserve">район на долгосрочный период, плана мероприятий по реализации стратегии социально-экономического развития муниципального образования </w:t>
      </w:r>
      <w:r>
        <w:rPr>
          <w:rFonts w:ascii="Times New Roman" w:hAnsi="Times New Roman" w:cs="Times New Roman"/>
          <w:sz w:val="28"/>
          <w:szCs w:val="28"/>
        </w:rPr>
        <w:t>Крыловский</w:t>
      </w:r>
      <w:r w:rsidR="00DF4EE9" w:rsidRPr="0061640B">
        <w:rPr>
          <w:rFonts w:ascii="Times New Roman" w:hAnsi="Times New Roman" w:cs="Times New Roman"/>
          <w:sz w:val="28"/>
          <w:szCs w:val="28"/>
        </w:rPr>
        <w:t xml:space="preserve"> район; </w:t>
      </w:r>
    </w:p>
    <w:p w:rsidR="00210C4A" w:rsidRDefault="00210C4A" w:rsidP="00DF4EE9">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F4EE9" w:rsidRPr="0061640B">
        <w:rPr>
          <w:rFonts w:ascii="Times New Roman" w:hAnsi="Times New Roman" w:cs="Times New Roman"/>
          <w:sz w:val="28"/>
          <w:szCs w:val="28"/>
        </w:rPr>
        <w:t xml:space="preserve">долгосрочного и среднесрочных прогнозов социально-экономического развития муниципального образования </w:t>
      </w:r>
      <w:r>
        <w:rPr>
          <w:rFonts w:ascii="Times New Roman" w:hAnsi="Times New Roman" w:cs="Times New Roman"/>
          <w:sz w:val="28"/>
          <w:szCs w:val="28"/>
        </w:rPr>
        <w:t>Крыловский</w:t>
      </w:r>
      <w:r w:rsidR="00DF4EE9" w:rsidRPr="0061640B">
        <w:rPr>
          <w:rFonts w:ascii="Times New Roman" w:hAnsi="Times New Roman" w:cs="Times New Roman"/>
          <w:sz w:val="28"/>
          <w:szCs w:val="28"/>
        </w:rPr>
        <w:t xml:space="preserve"> район; </w:t>
      </w:r>
    </w:p>
    <w:p w:rsidR="00DF4EE9" w:rsidRPr="0061640B" w:rsidRDefault="00210C4A" w:rsidP="00DF4EE9">
      <w:pPr>
        <w:spacing w:after="0" w:line="276"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 </w:t>
      </w:r>
      <w:r w:rsidR="00DF4EE9" w:rsidRPr="0061640B">
        <w:rPr>
          <w:rFonts w:ascii="Times New Roman" w:hAnsi="Times New Roman" w:cs="Times New Roman"/>
          <w:sz w:val="28"/>
          <w:szCs w:val="28"/>
        </w:rPr>
        <w:t xml:space="preserve">бюджетного прогноза муниципального образования </w:t>
      </w:r>
      <w:r>
        <w:rPr>
          <w:rFonts w:ascii="Times New Roman" w:hAnsi="Times New Roman" w:cs="Times New Roman"/>
          <w:sz w:val="28"/>
          <w:szCs w:val="28"/>
        </w:rPr>
        <w:t>Крыловский</w:t>
      </w:r>
      <w:r w:rsidR="00711826">
        <w:rPr>
          <w:rFonts w:ascii="Times New Roman" w:hAnsi="Times New Roman" w:cs="Times New Roman"/>
          <w:sz w:val="28"/>
          <w:szCs w:val="28"/>
        </w:rPr>
        <w:t xml:space="preserve"> </w:t>
      </w:r>
      <w:r w:rsidR="00DF4EE9" w:rsidRPr="0061640B">
        <w:rPr>
          <w:rFonts w:ascii="Times New Roman" w:hAnsi="Times New Roman" w:cs="Times New Roman"/>
          <w:sz w:val="28"/>
          <w:szCs w:val="28"/>
        </w:rPr>
        <w:t xml:space="preserve">район на долгосрочный период, муниципальных программ муниципального образования </w:t>
      </w:r>
      <w:r>
        <w:rPr>
          <w:rFonts w:ascii="Times New Roman" w:hAnsi="Times New Roman" w:cs="Times New Roman"/>
          <w:sz w:val="28"/>
          <w:szCs w:val="28"/>
        </w:rPr>
        <w:t>Крыловский</w:t>
      </w:r>
      <w:r w:rsidR="00DF4EE9" w:rsidRPr="0061640B">
        <w:rPr>
          <w:rFonts w:ascii="Times New Roman" w:hAnsi="Times New Roman" w:cs="Times New Roman"/>
          <w:sz w:val="28"/>
          <w:szCs w:val="28"/>
        </w:rPr>
        <w:t xml:space="preserve"> район.</w:t>
      </w:r>
    </w:p>
    <w:p w:rsidR="00DF4EE9" w:rsidRDefault="00DF4EE9" w:rsidP="00DF4EE9">
      <w:pPr>
        <w:spacing w:after="0" w:line="276" w:lineRule="auto"/>
        <w:ind w:firstLine="709"/>
        <w:jc w:val="both"/>
        <w:rPr>
          <w:rFonts w:ascii="Times New Roman" w:hAnsi="Times New Roman"/>
          <w:color w:val="000000"/>
          <w:sz w:val="28"/>
          <w:szCs w:val="28"/>
        </w:rPr>
      </w:pPr>
      <w:r w:rsidRPr="0071192B">
        <w:rPr>
          <w:rFonts w:ascii="Times New Roman" w:hAnsi="Times New Roman"/>
          <w:color w:val="000000"/>
          <w:sz w:val="28"/>
          <w:szCs w:val="28"/>
        </w:rPr>
        <w:t xml:space="preserve">Стратегические показатели в увязке с задачей </w:t>
      </w:r>
      <w:r w:rsidRPr="00A82FFC">
        <w:rPr>
          <w:rFonts w:ascii="Times New Roman" w:hAnsi="Times New Roman"/>
          <w:color w:val="000000"/>
          <w:sz w:val="28"/>
          <w:szCs w:val="28"/>
        </w:rPr>
        <w:t>«</w:t>
      </w:r>
      <w:r w:rsidRPr="008C1A64">
        <w:rPr>
          <w:rFonts w:ascii="Times New Roman" w:hAnsi="Times New Roman" w:cs="Times New Roman"/>
          <w:sz w:val="28"/>
          <w:szCs w:val="28"/>
        </w:rPr>
        <w:t>Развитие системы проектного</w:t>
      </w:r>
      <w:r>
        <w:rPr>
          <w:rFonts w:ascii="Times New Roman" w:hAnsi="Times New Roman" w:cs="Times New Roman"/>
          <w:sz w:val="28"/>
          <w:szCs w:val="28"/>
        </w:rPr>
        <w:t xml:space="preserve"> и стратегического</w:t>
      </w:r>
      <w:r w:rsidRPr="008C1A64">
        <w:rPr>
          <w:rFonts w:ascii="Times New Roman" w:hAnsi="Times New Roman" w:cs="Times New Roman"/>
          <w:sz w:val="28"/>
          <w:szCs w:val="28"/>
        </w:rPr>
        <w:t xml:space="preserve"> управления</w:t>
      </w:r>
      <w:r w:rsidRPr="00A82FFC">
        <w:rPr>
          <w:rFonts w:ascii="Times New Roman" w:hAnsi="Times New Roman"/>
          <w:sz w:val="28"/>
          <w:szCs w:val="28"/>
        </w:rPr>
        <w:t>»</w:t>
      </w:r>
      <w:r w:rsidRPr="00C662B6">
        <w:rPr>
          <w:rFonts w:ascii="Times New Roman" w:hAnsi="Times New Roman"/>
          <w:color w:val="000000"/>
          <w:sz w:val="28"/>
          <w:szCs w:val="28"/>
        </w:rPr>
        <w:t>:</w:t>
      </w:r>
    </w:p>
    <w:p w:rsidR="00DF4EE9" w:rsidRPr="00C662B6" w:rsidRDefault="00DF4EE9" w:rsidP="00DF4EE9">
      <w:pPr>
        <w:spacing w:after="0" w:line="276" w:lineRule="auto"/>
        <w:ind w:firstLine="709"/>
        <w:jc w:val="both"/>
        <w:rPr>
          <w:rFonts w:ascii="Times New Roman" w:hAnsi="Times New Roman" w:cs="Times New Roman"/>
          <w:i/>
          <w:iCs/>
          <w:color w:val="000000"/>
          <w:sz w:val="28"/>
          <w:szCs w:val="28"/>
        </w:rPr>
      </w:pPr>
      <w:r w:rsidRPr="00C662B6">
        <w:rPr>
          <w:rFonts w:ascii="Times New Roman" w:hAnsi="Times New Roman"/>
          <w:i/>
          <w:iCs/>
          <w:color w:val="000000"/>
          <w:sz w:val="28"/>
          <w:szCs w:val="28"/>
        </w:rPr>
        <w:t xml:space="preserve">- </w:t>
      </w:r>
      <w:r w:rsidRPr="00C662B6">
        <w:rPr>
          <w:rFonts w:ascii="Times New Roman" w:hAnsi="Times New Roman" w:cs="Times New Roman"/>
          <w:i/>
          <w:iCs/>
          <w:color w:val="000000"/>
          <w:sz w:val="28"/>
          <w:szCs w:val="28"/>
        </w:rPr>
        <w:t>Количество проектов, реализованных методом проектного управления, единиц;</w:t>
      </w:r>
    </w:p>
    <w:p w:rsidR="00DF4EE9" w:rsidRDefault="00DF4EE9" w:rsidP="00DF4EE9">
      <w:pPr>
        <w:spacing w:after="0" w:line="276" w:lineRule="auto"/>
        <w:ind w:firstLine="709"/>
        <w:jc w:val="both"/>
        <w:rPr>
          <w:rFonts w:ascii="Times New Roman" w:hAnsi="Times New Roman" w:cs="Times New Roman"/>
          <w:i/>
          <w:iCs/>
          <w:sz w:val="28"/>
          <w:szCs w:val="28"/>
        </w:rPr>
      </w:pPr>
      <w:r w:rsidRPr="00C662B6">
        <w:rPr>
          <w:rFonts w:ascii="Times New Roman" w:hAnsi="Times New Roman" w:cs="Times New Roman"/>
          <w:i/>
          <w:iCs/>
          <w:color w:val="000000"/>
          <w:sz w:val="28"/>
          <w:szCs w:val="28"/>
        </w:rPr>
        <w:t xml:space="preserve">- </w:t>
      </w:r>
      <w:r w:rsidRPr="00C662B6">
        <w:rPr>
          <w:rFonts w:ascii="Times New Roman" w:hAnsi="Times New Roman" w:cs="Times New Roman"/>
          <w:i/>
          <w:iCs/>
          <w:sz w:val="28"/>
          <w:szCs w:val="28"/>
        </w:rPr>
        <w:t xml:space="preserve">Доля муниципальных служащих, участвующих в реализации муниципальных проектов методом проектного управления, </w:t>
      </w:r>
      <w:r>
        <w:rPr>
          <w:rFonts w:ascii="Times New Roman" w:hAnsi="Times New Roman" w:cs="Times New Roman"/>
          <w:i/>
          <w:iCs/>
          <w:sz w:val="28"/>
          <w:szCs w:val="28"/>
        </w:rPr>
        <w:t>%</w:t>
      </w:r>
      <w:r w:rsidRPr="00453026">
        <w:rPr>
          <w:rFonts w:ascii="Times New Roman" w:hAnsi="Times New Roman" w:cs="Times New Roman"/>
          <w:i/>
          <w:iCs/>
          <w:sz w:val="28"/>
          <w:szCs w:val="28"/>
        </w:rPr>
        <w:t>;</w:t>
      </w:r>
    </w:p>
    <w:p w:rsidR="00DF4EE9" w:rsidRPr="00E8530F" w:rsidRDefault="00DF4EE9" w:rsidP="00DF4EE9">
      <w:pPr>
        <w:spacing w:after="0" w:line="276" w:lineRule="auto"/>
        <w:ind w:firstLine="709"/>
        <w:jc w:val="both"/>
        <w:rPr>
          <w:rFonts w:ascii="Times New Roman" w:hAnsi="Times New Roman"/>
          <w:i/>
          <w:iCs/>
          <w:color w:val="000000"/>
          <w:sz w:val="28"/>
          <w:szCs w:val="28"/>
        </w:rPr>
      </w:pPr>
      <w:r w:rsidRPr="00E8530F">
        <w:rPr>
          <w:rFonts w:ascii="Times New Roman" w:hAnsi="Times New Roman" w:cs="Times New Roman"/>
          <w:i/>
          <w:iCs/>
          <w:color w:val="000000"/>
          <w:sz w:val="28"/>
          <w:szCs w:val="28"/>
        </w:rPr>
        <w:t>- Доля муниципальных программ, реализованных за отчетный период с высокой и средней степенью эффективности, %</w:t>
      </w:r>
      <w:r>
        <w:rPr>
          <w:rFonts w:ascii="Times New Roman" w:hAnsi="Times New Roman" w:cs="Times New Roman"/>
          <w:i/>
          <w:iCs/>
          <w:color w:val="000000"/>
          <w:sz w:val="28"/>
          <w:szCs w:val="28"/>
        </w:rPr>
        <w:t>.</w:t>
      </w:r>
    </w:p>
    <w:p w:rsidR="00DF4EE9" w:rsidRDefault="00DF4EE9" w:rsidP="00DF4EE9">
      <w:pPr>
        <w:spacing w:after="0" w:line="276" w:lineRule="auto"/>
        <w:ind w:firstLine="709"/>
        <w:jc w:val="both"/>
        <w:rPr>
          <w:rFonts w:ascii="Times New Roman" w:hAnsi="Times New Roman"/>
          <w:b/>
          <w:sz w:val="28"/>
          <w:szCs w:val="28"/>
        </w:rPr>
      </w:pPr>
    </w:p>
    <w:p w:rsidR="00DF4EE9" w:rsidRPr="003B4CD7" w:rsidRDefault="00DF4EE9" w:rsidP="00DF4EE9">
      <w:pPr>
        <w:spacing w:after="0" w:line="276" w:lineRule="auto"/>
        <w:ind w:firstLine="709"/>
        <w:jc w:val="both"/>
        <w:rPr>
          <w:rFonts w:ascii="Times New Roman" w:hAnsi="Times New Roman" w:cs="Times New Roman"/>
          <w:b/>
          <w:sz w:val="28"/>
          <w:szCs w:val="28"/>
        </w:rPr>
      </w:pPr>
      <w:r w:rsidRPr="00E8530F">
        <w:rPr>
          <w:rFonts w:ascii="Times New Roman" w:hAnsi="Times New Roman" w:cs="Times New Roman"/>
          <w:b/>
          <w:sz w:val="28"/>
          <w:szCs w:val="28"/>
        </w:rPr>
        <w:t xml:space="preserve">Задача </w:t>
      </w:r>
      <w:r>
        <w:rPr>
          <w:rFonts w:ascii="Times New Roman" w:hAnsi="Times New Roman" w:cs="Times New Roman"/>
          <w:b/>
          <w:sz w:val="28"/>
          <w:szCs w:val="28"/>
        </w:rPr>
        <w:t>5</w:t>
      </w:r>
      <w:r w:rsidRPr="00E8530F">
        <w:rPr>
          <w:rFonts w:ascii="Times New Roman" w:hAnsi="Times New Roman" w:cs="Times New Roman"/>
          <w:b/>
          <w:sz w:val="28"/>
          <w:szCs w:val="28"/>
        </w:rPr>
        <w:t>. Развитие гражданского общества</w:t>
      </w:r>
      <w:r w:rsidRPr="003B4CD7">
        <w:rPr>
          <w:rFonts w:ascii="Times New Roman" w:hAnsi="Times New Roman" w:cs="Times New Roman"/>
          <w:b/>
          <w:sz w:val="28"/>
          <w:szCs w:val="28"/>
        </w:rPr>
        <w:t xml:space="preserve">. </w:t>
      </w:r>
    </w:p>
    <w:p w:rsidR="00DF4EE9" w:rsidRPr="00E8530F" w:rsidRDefault="00DF4EE9" w:rsidP="00DF4EE9">
      <w:pPr>
        <w:autoSpaceDE w:val="0"/>
        <w:autoSpaceDN w:val="0"/>
        <w:adjustRightInd w:val="0"/>
        <w:spacing w:after="0" w:line="276" w:lineRule="auto"/>
        <w:ind w:firstLine="708"/>
        <w:jc w:val="both"/>
        <w:rPr>
          <w:rFonts w:ascii="Times New Roman" w:hAnsi="Times New Roman" w:cs="Times New Roman"/>
          <w:color w:val="000000" w:themeColor="text1"/>
          <w:sz w:val="28"/>
          <w:szCs w:val="28"/>
        </w:rPr>
      </w:pPr>
      <w:r w:rsidRPr="00E8530F">
        <w:rPr>
          <w:rFonts w:ascii="Times New Roman" w:hAnsi="Times New Roman" w:cs="Times New Roman"/>
          <w:sz w:val="28"/>
          <w:szCs w:val="28"/>
        </w:rPr>
        <w:t xml:space="preserve">Ориентир – </w:t>
      </w:r>
      <w:r w:rsidR="009908A4">
        <w:rPr>
          <w:rFonts w:ascii="Times New Roman" w:hAnsi="Times New Roman" w:cs="Times New Roman"/>
          <w:sz w:val="28"/>
          <w:szCs w:val="28"/>
        </w:rPr>
        <w:t>Крыловский</w:t>
      </w:r>
      <w:r w:rsidRPr="00E8530F">
        <w:rPr>
          <w:rFonts w:ascii="Times New Roman" w:hAnsi="Times New Roman" w:cs="Times New Roman"/>
          <w:sz w:val="28"/>
          <w:szCs w:val="28"/>
        </w:rPr>
        <w:t xml:space="preserve"> район – </w:t>
      </w:r>
      <w:r w:rsidRPr="00E8530F">
        <w:rPr>
          <w:rFonts w:ascii="Times New Roman" w:hAnsi="Times New Roman" w:cs="Times New Roman"/>
          <w:color w:val="000000" w:themeColor="text1"/>
          <w:sz w:val="28"/>
          <w:szCs w:val="28"/>
        </w:rPr>
        <w:t>территория, где важны</w:t>
      </w:r>
      <w:r w:rsidR="009908A4">
        <w:rPr>
          <w:rFonts w:ascii="Times New Roman" w:hAnsi="Times New Roman" w:cs="Times New Roman"/>
          <w:color w:val="000000" w:themeColor="text1"/>
          <w:sz w:val="28"/>
          <w:szCs w:val="28"/>
        </w:rPr>
        <w:t>е</w:t>
      </w:r>
      <w:r w:rsidRPr="00E8530F">
        <w:rPr>
          <w:rFonts w:ascii="Times New Roman" w:hAnsi="Times New Roman" w:cs="Times New Roman"/>
          <w:color w:val="000000" w:themeColor="text1"/>
          <w:sz w:val="28"/>
          <w:szCs w:val="28"/>
        </w:rPr>
        <w:t xml:space="preserve"> решения принимаются с учетом мнения жителей, опираясь на конструктивный диалог </w:t>
      </w:r>
      <w:r w:rsidR="009908A4">
        <w:rPr>
          <w:rFonts w:ascii="Times New Roman" w:hAnsi="Times New Roman" w:cs="Times New Roman"/>
          <w:color w:val="000000" w:themeColor="text1"/>
          <w:sz w:val="28"/>
          <w:szCs w:val="28"/>
        </w:rPr>
        <w:t>органов местного самоуправления</w:t>
      </w:r>
      <w:r w:rsidRPr="00E8530F">
        <w:rPr>
          <w:rFonts w:ascii="Times New Roman" w:hAnsi="Times New Roman" w:cs="Times New Roman"/>
          <w:color w:val="000000" w:themeColor="text1"/>
          <w:sz w:val="28"/>
          <w:szCs w:val="28"/>
        </w:rPr>
        <w:t xml:space="preserve"> и населения.</w:t>
      </w:r>
    </w:p>
    <w:p w:rsidR="00DF4EE9" w:rsidRPr="00E8530F" w:rsidRDefault="00DF4EE9" w:rsidP="00DF4EE9">
      <w:pPr>
        <w:pStyle w:val="Default"/>
        <w:spacing w:line="276" w:lineRule="auto"/>
        <w:ind w:right="-105" w:firstLine="720"/>
        <w:jc w:val="both"/>
        <w:rPr>
          <w:sz w:val="28"/>
          <w:szCs w:val="28"/>
        </w:rPr>
      </w:pPr>
      <w:r w:rsidRPr="00E8530F">
        <w:rPr>
          <w:sz w:val="28"/>
          <w:szCs w:val="28"/>
        </w:rPr>
        <w:t>Развитое гражданское общество – это основа конкурентоспособности и устойчивости муниципалитета. Для развития гражданского общества необходимо решать следующие задачи</w:t>
      </w:r>
      <w:r w:rsidRPr="003B4CD7">
        <w:rPr>
          <w:sz w:val="28"/>
          <w:szCs w:val="28"/>
        </w:rPr>
        <w:t>:</w:t>
      </w:r>
    </w:p>
    <w:p w:rsidR="00DF4EE9" w:rsidRPr="00E8530F" w:rsidRDefault="00DF4EE9" w:rsidP="00DF4EE9">
      <w:pPr>
        <w:pStyle w:val="Default"/>
        <w:spacing w:line="276" w:lineRule="auto"/>
        <w:ind w:right="-105" w:firstLine="720"/>
        <w:rPr>
          <w:sz w:val="28"/>
          <w:szCs w:val="28"/>
        </w:rPr>
      </w:pPr>
      <w:r w:rsidRPr="00E8530F">
        <w:rPr>
          <w:sz w:val="28"/>
          <w:szCs w:val="28"/>
        </w:rPr>
        <w:t>-  развитие социального предпринимательства;</w:t>
      </w:r>
    </w:p>
    <w:p w:rsidR="00DF4EE9" w:rsidRPr="00E8530F" w:rsidRDefault="00DF4EE9" w:rsidP="00DF4EE9">
      <w:pPr>
        <w:pStyle w:val="Default"/>
        <w:spacing w:line="276" w:lineRule="auto"/>
        <w:ind w:right="-105" w:firstLine="720"/>
        <w:jc w:val="both"/>
        <w:rPr>
          <w:sz w:val="28"/>
          <w:szCs w:val="28"/>
        </w:rPr>
      </w:pPr>
      <w:r w:rsidRPr="00E8530F">
        <w:rPr>
          <w:sz w:val="28"/>
          <w:szCs w:val="28"/>
        </w:rPr>
        <w:t>-  развитие институтов гражданского общества, создание условий для повышения</w:t>
      </w:r>
      <w:r w:rsidR="00711826">
        <w:rPr>
          <w:sz w:val="28"/>
          <w:szCs w:val="28"/>
        </w:rPr>
        <w:t xml:space="preserve"> </w:t>
      </w:r>
      <w:r w:rsidRPr="00E8530F">
        <w:rPr>
          <w:sz w:val="28"/>
          <w:szCs w:val="28"/>
        </w:rPr>
        <w:t>социальной ответственности бизнеса;</w:t>
      </w:r>
    </w:p>
    <w:p w:rsidR="00DF4EE9" w:rsidRPr="00E8530F" w:rsidRDefault="00DF4EE9" w:rsidP="00DF4EE9">
      <w:pPr>
        <w:pStyle w:val="Default"/>
        <w:spacing w:line="276" w:lineRule="auto"/>
        <w:ind w:right="-105" w:firstLine="720"/>
        <w:jc w:val="both"/>
        <w:rPr>
          <w:sz w:val="28"/>
          <w:szCs w:val="28"/>
        </w:rPr>
      </w:pPr>
      <w:r w:rsidRPr="00E8530F">
        <w:rPr>
          <w:sz w:val="28"/>
          <w:szCs w:val="28"/>
        </w:rPr>
        <w:t>-  активизация взаимодействия районной власти и субъектов гражданского общества;</w:t>
      </w:r>
    </w:p>
    <w:p w:rsidR="00DF4EE9" w:rsidRPr="00E8530F" w:rsidRDefault="00DF4EE9" w:rsidP="00DF4EE9">
      <w:pPr>
        <w:pStyle w:val="Default"/>
        <w:spacing w:line="276" w:lineRule="auto"/>
        <w:ind w:right="-105" w:firstLine="720"/>
        <w:jc w:val="both"/>
        <w:rPr>
          <w:sz w:val="28"/>
          <w:szCs w:val="28"/>
        </w:rPr>
      </w:pPr>
      <w:r w:rsidRPr="00E8530F">
        <w:rPr>
          <w:sz w:val="28"/>
          <w:szCs w:val="28"/>
        </w:rPr>
        <w:t>-   повышение качества человеческого капитала через механизмы гражданского общества, а также непосредственно в среде субъектов гражданского общества:</w:t>
      </w:r>
    </w:p>
    <w:p w:rsidR="00DF4EE9" w:rsidRPr="00E8530F" w:rsidRDefault="00DF4EE9" w:rsidP="00DF4EE9">
      <w:pPr>
        <w:pStyle w:val="Default"/>
        <w:spacing w:line="276" w:lineRule="auto"/>
        <w:ind w:right="-105" w:firstLine="720"/>
        <w:jc w:val="both"/>
        <w:rPr>
          <w:sz w:val="28"/>
          <w:szCs w:val="28"/>
        </w:rPr>
      </w:pPr>
      <w:r w:rsidRPr="00E8530F">
        <w:rPr>
          <w:sz w:val="28"/>
          <w:szCs w:val="28"/>
        </w:rPr>
        <w:t>а) развитие волонтерского движения,</w:t>
      </w:r>
    </w:p>
    <w:p w:rsidR="00DF4EE9" w:rsidRPr="00E8530F" w:rsidRDefault="00DF4EE9" w:rsidP="00DF4EE9">
      <w:pPr>
        <w:pStyle w:val="Default"/>
        <w:spacing w:line="276" w:lineRule="auto"/>
        <w:ind w:right="-105" w:firstLine="720"/>
        <w:jc w:val="both"/>
        <w:rPr>
          <w:sz w:val="28"/>
          <w:szCs w:val="28"/>
        </w:rPr>
      </w:pPr>
      <w:r w:rsidRPr="00E8530F">
        <w:rPr>
          <w:sz w:val="28"/>
          <w:szCs w:val="28"/>
        </w:rPr>
        <w:t xml:space="preserve">б)    укрепление гражданского единства и гармонизация межнациональных отношений на территории муниципального образования </w:t>
      </w:r>
      <w:r w:rsidR="009908A4">
        <w:rPr>
          <w:sz w:val="28"/>
          <w:szCs w:val="28"/>
        </w:rPr>
        <w:t>Крыловский</w:t>
      </w:r>
      <w:r w:rsidRPr="00E8530F">
        <w:rPr>
          <w:sz w:val="28"/>
          <w:szCs w:val="28"/>
        </w:rPr>
        <w:t xml:space="preserve"> район,</w:t>
      </w:r>
    </w:p>
    <w:p w:rsidR="00DF4EE9" w:rsidRPr="00E8530F" w:rsidRDefault="00DF4EE9" w:rsidP="00DF4EE9">
      <w:pPr>
        <w:pStyle w:val="Default"/>
        <w:spacing w:line="276" w:lineRule="auto"/>
        <w:ind w:right="-105" w:firstLine="720"/>
        <w:jc w:val="both"/>
        <w:rPr>
          <w:sz w:val="28"/>
          <w:szCs w:val="28"/>
        </w:rPr>
      </w:pPr>
      <w:r w:rsidRPr="00E8530F">
        <w:rPr>
          <w:sz w:val="28"/>
          <w:szCs w:val="28"/>
        </w:rPr>
        <w:t>в)   содействие в культурном, физическом, патриотическом воспитании молодежи, сохранении и развитии самобытной культуры и духовных ценностей;</w:t>
      </w:r>
    </w:p>
    <w:p w:rsidR="00DF4EE9" w:rsidRPr="00E8530F" w:rsidRDefault="00DF4EE9" w:rsidP="00DF4EE9">
      <w:pPr>
        <w:pStyle w:val="Default"/>
        <w:spacing w:line="276" w:lineRule="auto"/>
        <w:ind w:right="-105" w:firstLine="720"/>
        <w:jc w:val="both"/>
        <w:rPr>
          <w:sz w:val="28"/>
          <w:szCs w:val="28"/>
        </w:rPr>
      </w:pPr>
      <w:r w:rsidRPr="00E8530F">
        <w:rPr>
          <w:sz w:val="28"/>
          <w:szCs w:val="28"/>
        </w:rPr>
        <w:t xml:space="preserve">-  </w:t>
      </w:r>
      <w:r w:rsidR="009908A4" w:rsidRPr="00E8530F">
        <w:rPr>
          <w:sz w:val="28"/>
          <w:szCs w:val="28"/>
        </w:rPr>
        <w:t>стимулирование</w:t>
      </w:r>
      <w:r w:rsidRPr="00E8530F">
        <w:rPr>
          <w:sz w:val="28"/>
          <w:szCs w:val="28"/>
        </w:rPr>
        <w:t xml:space="preserve"> повышения устойчивости среды и общества:</w:t>
      </w:r>
    </w:p>
    <w:p w:rsidR="00DF4EE9" w:rsidRPr="00E8530F" w:rsidRDefault="00DF4EE9" w:rsidP="00DF4EE9">
      <w:pPr>
        <w:pStyle w:val="Default"/>
        <w:spacing w:line="276" w:lineRule="auto"/>
        <w:ind w:right="-105" w:firstLine="720"/>
        <w:jc w:val="both"/>
        <w:rPr>
          <w:sz w:val="28"/>
          <w:szCs w:val="28"/>
        </w:rPr>
      </w:pPr>
      <w:r w:rsidRPr="00E8530F">
        <w:rPr>
          <w:sz w:val="28"/>
          <w:szCs w:val="28"/>
        </w:rPr>
        <w:t>а)   стимулирование общественного принятия и повсеместного внедрение принципов устойчивого развития,</w:t>
      </w:r>
    </w:p>
    <w:p w:rsidR="00DF4EE9" w:rsidRPr="00E8530F" w:rsidRDefault="00DF4EE9" w:rsidP="00DF4EE9">
      <w:pPr>
        <w:pStyle w:val="Default"/>
        <w:spacing w:line="276" w:lineRule="auto"/>
        <w:ind w:right="-105" w:firstLine="720"/>
        <w:jc w:val="both"/>
        <w:rPr>
          <w:sz w:val="28"/>
          <w:szCs w:val="28"/>
        </w:rPr>
      </w:pPr>
      <w:r w:rsidRPr="00E8530F">
        <w:rPr>
          <w:sz w:val="28"/>
          <w:szCs w:val="28"/>
        </w:rPr>
        <w:t>б)   развитие общественных экологических инициатив;</w:t>
      </w:r>
    </w:p>
    <w:p w:rsidR="00DF4EE9" w:rsidRPr="00E8530F" w:rsidRDefault="00DF4EE9" w:rsidP="00DF4EE9">
      <w:pPr>
        <w:pStyle w:val="Default"/>
        <w:spacing w:line="276" w:lineRule="auto"/>
        <w:ind w:right="-105" w:firstLine="720"/>
        <w:jc w:val="both"/>
        <w:rPr>
          <w:sz w:val="28"/>
          <w:szCs w:val="28"/>
        </w:rPr>
      </w:pPr>
      <w:r w:rsidRPr="00E8530F">
        <w:rPr>
          <w:sz w:val="28"/>
          <w:szCs w:val="28"/>
        </w:rPr>
        <w:t xml:space="preserve">-  развитие инфраструктуры социального предпринимательства и гражданского взаимодействия </w:t>
      </w:r>
    </w:p>
    <w:p w:rsidR="00DF4EE9" w:rsidRPr="00E8530F" w:rsidRDefault="00DF4EE9" w:rsidP="00DF4EE9">
      <w:pPr>
        <w:pStyle w:val="ad"/>
        <w:shd w:val="clear" w:color="auto" w:fill="FFFFFF"/>
        <w:spacing w:before="0" w:beforeAutospacing="0" w:after="0" w:afterAutospacing="0" w:line="276" w:lineRule="auto"/>
        <w:ind w:firstLine="708"/>
        <w:jc w:val="both"/>
        <w:rPr>
          <w:rFonts w:ascii="Times New Roman" w:hAnsi="Times New Roman"/>
          <w:sz w:val="28"/>
          <w:szCs w:val="28"/>
        </w:rPr>
      </w:pPr>
      <w:r w:rsidRPr="00E8530F">
        <w:rPr>
          <w:rFonts w:ascii="Times New Roman" w:hAnsi="Times New Roman"/>
          <w:sz w:val="28"/>
          <w:szCs w:val="28"/>
        </w:rPr>
        <w:t>Важнейшим способом изменения ситуации по повышению гражданской активности и активизации процессов формирования гражданского общества является развитие системы гражданского образования и информационного обеспечения гражданских инициатив, комплексной поддержки инициатив со стороны Общественной палаты района, муниципалитета.</w:t>
      </w:r>
    </w:p>
    <w:p w:rsidR="00DF4EE9" w:rsidRPr="005D696D" w:rsidRDefault="00DF4EE9" w:rsidP="00DF4EE9">
      <w:pPr>
        <w:pStyle w:val="ad"/>
        <w:shd w:val="clear" w:color="auto" w:fill="FFFFFF"/>
        <w:spacing w:before="0" w:beforeAutospacing="0" w:after="0" w:afterAutospacing="0" w:line="276" w:lineRule="auto"/>
        <w:ind w:firstLine="709"/>
        <w:jc w:val="both"/>
        <w:rPr>
          <w:rFonts w:ascii="Times New Roman" w:hAnsi="Times New Roman"/>
          <w:color w:val="000000"/>
          <w:sz w:val="28"/>
          <w:szCs w:val="28"/>
        </w:rPr>
      </w:pPr>
      <w:r w:rsidRPr="00E8530F">
        <w:rPr>
          <w:rFonts w:ascii="Times New Roman" w:hAnsi="Times New Roman"/>
          <w:color w:val="000000"/>
          <w:sz w:val="28"/>
          <w:szCs w:val="28"/>
        </w:rPr>
        <w:t xml:space="preserve">Расширение и активизация конструктивного диалога бизнеса и власти </w:t>
      </w:r>
      <w:r>
        <w:rPr>
          <w:rFonts w:ascii="Times New Roman" w:hAnsi="Times New Roman"/>
          <w:color w:val="000000"/>
          <w:sz w:val="28"/>
          <w:szCs w:val="28"/>
        </w:rPr>
        <w:t>–</w:t>
      </w:r>
      <w:r w:rsidRPr="00E8530F">
        <w:rPr>
          <w:rFonts w:ascii="Times New Roman" w:hAnsi="Times New Roman"/>
          <w:color w:val="000000"/>
          <w:sz w:val="28"/>
          <w:szCs w:val="28"/>
        </w:rPr>
        <w:t xml:space="preserve"> ключевое направление деятельности муниципалитета. Этот диалог должен строиться на базе объективной заинтересованности в совместной работе над экономическими и социальными проблемами. Нормативные, правовые документы, касающиеся принципиальных вопросов экономической деятельности, должны разрабатываться в открытом режиме, с обязательным доступом к этому процессу различных социальных групп, с обязательной общественной экспертизой проектов. Необходимо совершенствовать процедуры оценки регулирующего воздействия и экспертизы муниципальных правовых актов, все шире вовлекать бизнес-сообщество к этим процедурам.</w:t>
      </w:r>
    </w:p>
    <w:p w:rsidR="00DF4EE9" w:rsidRDefault="00DF4EE9" w:rsidP="00DF4EE9">
      <w:pPr>
        <w:spacing w:after="0" w:line="276" w:lineRule="auto"/>
        <w:ind w:firstLine="709"/>
        <w:jc w:val="both"/>
        <w:rPr>
          <w:rFonts w:ascii="Times New Roman" w:hAnsi="Times New Roman" w:cs="Times New Roman"/>
          <w:sz w:val="28"/>
          <w:szCs w:val="28"/>
        </w:rPr>
      </w:pPr>
      <w:r w:rsidRPr="0071192B">
        <w:rPr>
          <w:rFonts w:ascii="Times New Roman" w:hAnsi="Times New Roman"/>
          <w:color w:val="000000"/>
          <w:sz w:val="28"/>
          <w:szCs w:val="28"/>
        </w:rPr>
        <w:t xml:space="preserve">Стратегические показатели в увязке с задачей </w:t>
      </w:r>
      <w:r w:rsidRPr="00A82FFC">
        <w:rPr>
          <w:rFonts w:ascii="Times New Roman" w:hAnsi="Times New Roman"/>
          <w:color w:val="000000"/>
          <w:sz w:val="28"/>
          <w:szCs w:val="28"/>
        </w:rPr>
        <w:t>«</w:t>
      </w:r>
      <w:r w:rsidRPr="00A06B8E">
        <w:rPr>
          <w:rFonts w:ascii="Times New Roman" w:hAnsi="Times New Roman" w:cs="Times New Roman"/>
          <w:sz w:val="28"/>
          <w:szCs w:val="28"/>
        </w:rPr>
        <w:t>Развитие гражданского обществ</w:t>
      </w:r>
      <w:r>
        <w:rPr>
          <w:rFonts w:ascii="Times New Roman" w:hAnsi="Times New Roman" w:cs="Times New Roman"/>
          <w:sz w:val="28"/>
          <w:szCs w:val="28"/>
        </w:rPr>
        <w:t>а»</w:t>
      </w:r>
      <w:r w:rsidRPr="005D696D">
        <w:rPr>
          <w:rFonts w:ascii="Times New Roman" w:hAnsi="Times New Roman" w:cs="Times New Roman"/>
          <w:sz w:val="28"/>
          <w:szCs w:val="28"/>
        </w:rPr>
        <w:t>:</w:t>
      </w:r>
    </w:p>
    <w:p w:rsidR="00DF4EE9" w:rsidRPr="00BC2475" w:rsidRDefault="00DF4EE9" w:rsidP="00DF4EE9">
      <w:pPr>
        <w:spacing w:after="0" w:line="276" w:lineRule="auto"/>
        <w:ind w:firstLine="709"/>
        <w:jc w:val="both"/>
        <w:rPr>
          <w:rFonts w:ascii="Times New Roman" w:hAnsi="Times New Roman" w:cs="Times New Roman"/>
          <w:i/>
          <w:iCs/>
          <w:sz w:val="28"/>
          <w:szCs w:val="28"/>
        </w:rPr>
      </w:pPr>
      <w:r w:rsidRPr="00BC2475">
        <w:rPr>
          <w:rFonts w:ascii="Times New Roman" w:hAnsi="Times New Roman"/>
          <w:b/>
          <w:i/>
          <w:iCs/>
          <w:sz w:val="28"/>
          <w:szCs w:val="28"/>
        </w:rPr>
        <w:t xml:space="preserve">- </w:t>
      </w:r>
      <w:r w:rsidRPr="00BC2475">
        <w:rPr>
          <w:rFonts w:ascii="Times New Roman" w:hAnsi="Times New Roman" w:cs="Times New Roman"/>
          <w:i/>
          <w:iCs/>
          <w:color w:val="000000"/>
          <w:sz w:val="28"/>
          <w:szCs w:val="28"/>
        </w:rPr>
        <w:t xml:space="preserve">Количество мероприятий с участием представителей </w:t>
      </w:r>
      <w:r w:rsidRPr="00BC2475">
        <w:rPr>
          <w:rFonts w:ascii="Times New Roman" w:hAnsi="Times New Roman" w:cs="Times New Roman"/>
          <w:i/>
          <w:iCs/>
          <w:sz w:val="28"/>
          <w:szCs w:val="28"/>
        </w:rPr>
        <w:t>общественных объединений,</w:t>
      </w:r>
      <w:r w:rsidR="00711826">
        <w:rPr>
          <w:rFonts w:ascii="Times New Roman" w:hAnsi="Times New Roman" w:cs="Times New Roman"/>
          <w:i/>
          <w:iCs/>
          <w:sz w:val="28"/>
          <w:szCs w:val="28"/>
        </w:rPr>
        <w:t xml:space="preserve"> </w:t>
      </w:r>
      <w:r w:rsidRPr="00BC2475">
        <w:rPr>
          <w:rFonts w:ascii="Times New Roman" w:hAnsi="Times New Roman" w:cs="Times New Roman"/>
          <w:i/>
          <w:iCs/>
          <w:sz w:val="28"/>
          <w:szCs w:val="28"/>
        </w:rPr>
        <w:t>социально-ориентированных</w:t>
      </w:r>
      <w:r w:rsidR="00711826">
        <w:rPr>
          <w:rFonts w:ascii="Times New Roman" w:hAnsi="Times New Roman" w:cs="Times New Roman"/>
          <w:i/>
          <w:iCs/>
          <w:sz w:val="28"/>
          <w:szCs w:val="28"/>
        </w:rPr>
        <w:t xml:space="preserve"> </w:t>
      </w:r>
      <w:r w:rsidRPr="00BC2475">
        <w:rPr>
          <w:rFonts w:ascii="Times New Roman" w:hAnsi="Times New Roman" w:cs="Times New Roman"/>
          <w:i/>
          <w:iCs/>
          <w:sz w:val="28"/>
          <w:szCs w:val="28"/>
        </w:rPr>
        <w:t>некоммерческих организаций, единиц;</w:t>
      </w:r>
    </w:p>
    <w:p w:rsidR="00DF4EE9" w:rsidRDefault="00DF4EE9" w:rsidP="00DF4EE9">
      <w:pPr>
        <w:spacing w:after="0" w:line="276" w:lineRule="auto"/>
        <w:ind w:firstLine="709"/>
        <w:jc w:val="both"/>
        <w:rPr>
          <w:rFonts w:ascii="Times New Roman" w:hAnsi="Times New Roman" w:cs="Times New Roman"/>
          <w:i/>
          <w:iCs/>
          <w:sz w:val="28"/>
          <w:szCs w:val="28"/>
        </w:rPr>
      </w:pPr>
      <w:r w:rsidRPr="00BC2475">
        <w:rPr>
          <w:rFonts w:ascii="Times New Roman" w:hAnsi="Times New Roman" w:cs="Times New Roman"/>
          <w:i/>
          <w:iCs/>
          <w:sz w:val="28"/>
          <w:szCs w:val="28"/>
        </w:rPr>
        <w:t xml:space="preserve">- </w:t>
      </w:r>
      <w:r w:rsidRPr="00BC2475">
        <w:rPr>
          <w:rFonts w:ascii="Times New Roman" w:hAnsi="Times New Roman" w:cs="Times New Roman"/>
          <w:i/>
          <w:iCs/>
          <w:color w:val="000000"/>
          <w:sz w:val="28"/>
          <w:szCs w:val="28"/>
        </w:rPr>
        <w:t xml:space="preserve">Количество мероприятий с участием представителей </w:t>
      </w:r>
      <w:r w:rsidRPr="00BC2475">
        <w:rPr>
          <w:rFonts w:ascii="Times New Roman" w:hAnsi="Times New Roman" w:cs="Times New Roman"/>
          <w:i/>
          <w:iCs/>
          <w:sz w:val="28"/>
          <w:szCs w:val="28"/>
        </w:rPr>
        <w:t>предпринимательского сообщества, единиц.</w:t>
      </w:r>
    </w:p>
    <w:p w:rsidR="00DF4EE9" w:rsidRDefault="00DF4EE9" w:rsidP="00DF4EE9">
      <w:pPr>
        <w:spacing w:after="0" w:line="276" w:lineRule="auto"/>
        <w:ind w:firstLine="709"/>
        <w:jc w:val="both"/>
        <w:rPr>
          <w:rFonts w:ascii="Times New Roman" w:hAnsi="Times New Roman" w:cs="Times New Roman"/>
          <w:i/>
          <w:iCs/>
          <w:sz w:val="28"/>
          <w:szCs w:val="28"/>
        </w:rPr>
      </w:pPr>
    </w:p>
    <w:p w:rsidR="00952B2F" w:rsidRDefault="00952B2F" w:rsidP="00DF4EE9">
      <w:pPr>
        <w:spacing w:after="0" w:line="276" w:lineRule="auto"/>
        <w:ind w:firstLine="709"/>
        <w:jc w:val="both"/>
        <w:rPr>
          <w:rFonts w:ascii="Times New Roman" w:hAnsi="Times New Roman" w:cs="Times New Roman"/>
          <w:i/>
          <w:iCs/>
          <w:sz w:val="28"/>
          <w:szCs w:val="28"/>
        </w:rPr>
      </w:pPr>
    </w:p>
    <w:p w:rsidR="00952B2F" w:rsidRDefault="00952B2F" w:rsidP="00DF4EE9">
      <w:pPr>
        <w:spacing w:after="0" w:line="276" w:lineRule="auto"/>
        <w:ind w:firstLine="709"/>
        <w:jc w:val="both"/>
        <w:rPr>
          <w:rFonts w:ascii="Times New Roman" w:hAnsi="Times New Roman" w:cs="Times New Roman"/>
          <w:i/>
          <w:iCs/>
          <w:sz w:val="28"/>
          <w:szCs w:val="28"/>
        </w:rPr>
      </w:pPr>
    </w:p>
    <w:p w:rsidR="00DF4EE9" w:rsidRDefault="00DF4EE9" w:rsidP="00DF4EE9">
      <w:pPr>
        <w:autoSpaceDE w:val="0"/>
        <w:autoSpaceDN w:val="0"/>
        <w:adjustRightInd w:val="0"/>
        <w:spacing w:after="0" w:line="276" w:lineRule="auto"/>
        <w:ind w:firstLine="708"/>
        <w:jc w:val="both"/>
        <w:rPr>
          <w:rFonts w:ascii="Times New Roman" w:hAnsi="Times New Roman" w:cs="Times New Roman"/>
          <w:b/>
          <w:sz w:val="28"/>
          <w:szCs w:val="28"/>
        </w:rPr>
      </w:pPr>
      <w:r w:rsidRPr="000528E3">
        <w:rPr>
          <w:rFonts w:ascii="Times New Roman" w:hAnsi="Times New Roman" w:cs="Times New Roman"/>
          <w:b/>
          <w:sz w:val="28"/>
          <w:szCs w:val="28"/>
        </w:rPr>
        <w:t xml:space="preserve">Задача </w:t>
      </w:r>
      <w:r>
        <w:rPr>
          <w:rFonts w:ascii="Times New Roman" w:hAnsi="Times New Roman" w:cs="Times New Roman"/>
          <w:b/>
          <w:sz w:val="28"/>
          <w:szCs w:val="28"/>
        </w:rPr>
        <w:t>6</w:t>
      </w:r>
      <w:r w:rsidRPr="000528E3">
        <w:rPr>
          <w:rFonts w:ascii="Times New Roman" w:hAnsi="Times New Roman" w:cs="Times New Roman"/>
          <w:b/>
          <w:sz w:val="28"/>
          <w:szCs w:val="28"/>
        </w:rPr>
        <w:t>. Рациональное управление бюджетным процессом и муниципальной собственностью.</w:t>
      </w:r>
    </w:p>
    <w:p w:rsidR="00DF4EE9" w:rsidRDefault="00DF4EE9" w:rsidP="00DF4EE9">
      <w:pPr>
        <w:spacing w:after="0" w:line="276" w:lineRule="auto"/>
        <w:ind w:firstLine="709"/>
        <w:jc w:val="both"/>
        <w:rPr>
          <w:rFonts w:ascii="Times New Roman" w:hAnsi="Times New Roman" w:cs="Times New Roman"/>
          <w:bCs/>
          <w:sz w:val="28"/>
          <w:szCs w:val="28"/>
        </w:rPr>
      </w:pPr>
      <w:r w:rsidRPr="002A66BF">
        <w:rPr>
          <w:rFonts w:ascii="Times New Roman" w:eastAsia="Calibri" w:hAnsi="Times New Roman" w:cs="Times New Roman"/>
          <w:color w:val="000000" w:themeColor="text1"/>
          <w:sz w:val="28"/>
          <w:szCs w:val="28"/>
          <w:lang w:eastAsia="ru-RU"/>
        </w:rPr>
        <w:t xml:space="preserve">Ориентир – </w:t>
      </w:r>
      <w:r w:rsidR="00A86EBD">
        <w:rPr>
          <w:rFonts w:ascii="Times New Roman" w:eastAsia="Calibri" w:hAnsi="Times New Roman" w:cs="Times New Roman"/>
          <w:color w:val="000000" w:themeColor="text1"/>
          <w:sz w:val="28"/>
          <w:szCs w:val="28"/>
          <w:lang w:eastAsia="ru-RU"/>
        </w:rPr>
        <w:t>Крыловский</w:t>
      </w:r>
      <w:r w:rsidRPr="002A66BF">
        <w:rPr>
          <w:rFonts w:ascii="Times New Roman" w:eastAsia="Calibri" w:hAnsi="Times New Roman" w:cs="Times New Roman"/>
          <w:color w:val="000000" w:themeColor="text1"/>
          <w:sz w:val="28"/>
          <w:szCs w:val="28"/>
          <w:lang w:eastAsia="ru-RU"/>
        </w:rPr>
        <w:t xml:space="preserve"> район – территория </w:t>
      </w:r>
      <w:r w:rsidRPr="002A66BF">
        <w:rPr>
          <w:rFonts w:ascii="Times New Roman" w:hAnsi="Times New Roman" w:cs="Times New Roman"/>
          <w:bCs/>
          <w:sz w:val="28"/>
          <w:szCs w:val="28"/>
        </w:rPr>
        <w:t>эффективного управления муниципальными финансами</w:t>
      </w:r>
      <w:r>
        <w:rPr>
          <w:rFonts w:ascii="Times New Roman" w:hAnsi="Times New Roman" w:cs="Times New Roman"/>
          <w:bCs/>
          <w:sz w:val="28"/>
          <w:szCs w:val="28"/>
        </w:rPr>
        <w:t xml:space="preserve"> и муниципальным имуществом в целях обеспечения высокого уровня жизни жителей муниципалитета. </w:t>
      </w:r>
    </w:p>
    <w:p w:rsidR="00DF4EE9" w:rsidRDefault="00DF4EE9" w:rsidP="00DF4EE9">
      <w:pPr>
        <w:spacing w:after="0" w:line="276" w:lineRule="auto"/>
        <w:ind w:firstLine="709"/>
        <w:jc w:val="both"/>
        <w:rPr>
          <w:rFonts w:ascii="Times New Roman" w:hAnsi="Times New Roman" w:cs="Times New Roman"/>
          <w:bCs/>
          <w:sz w:val="28"/>
          <w:szCs w:val="28"/>
        </w:rPr>
      </w:pPr>
      <w:r>
        <w:rPr>
          <w:rFonts w:ascii="Times New Roman" w:hAnsi="Times New Roman" w:cs="Times New Roman"/>
          <w:bCs/>
          <w:sz w:val="28"/>
          <w:szCs w:val="28"/>
        </w:rPr>
        <w:t>Основные задачи, которые стоят перед муниципалитетом</w:t>
      </w:r>
      <w:r w:rsidRPr="00E07F9E">
        <w:rPr>
          <w:rFonts w:ascii="Times New Roman" w:hAnsi="Times New Roman" w:cs="Times New Roman"/>
          <w:bCs/>
          <w:sz w:val="28"/>
          <w:szCs w:val="28"/>
        </w:rPr>
        <w:t>:</w:t>
      </w:r>
    </w:p>
    <w:p w:rsidR="00DF4EE9" w:rsidRPr="009C0092" w:rsidRDefault="00DF4EE9" w:rsidP="00DF4EE9">
      <w:pPr>
        <w:pStyle w:val="-0"/>
        <w:numPr>
          <w:ilvl w:val="0"/>
          <w:numId w:val="3"/>
        </w:numPr>
        <w:ind w:left="0" w:firstLine="709"/>
        <w:rPr>
          <w:sz w:val="28"/>
          <w:szCs w:val="28"/>
        </w:rPr>
      </w:pPr>
      <w:r w:rsidRPr="009C0092">
        <w:rPr>
          <w:sz w:val="28"/>
          <w:szCs w:val="28"/>
        </w:rPr>
        <w:t>совершенствование системы планирования доходов и расходов</w:t>
      </w:r>
      <w:r>
        <w:rPr>
          <w:sz w:val="28"/>
          <w:szCs w:val="28"/>
        </w:rPr>
        <w:t xml:space="preserve"> местных бюджетов</w:t>
      </w:r>
      <w:r w:rsidRPr="009C0092">
        <w:rPr>
          <w:sz w:val="28"/>
          <w:szCs w:val="28"/>
        </w:rPr>
        <w:t>;</w:t>
      </w:r>
    </w:p>
    <w:p w:rsidR="00DF4EE9" w:rsidRPr="009C0092" w:rsidRDefault="00DF4EE9" w:rsidP="00DF4EE9">
      <w:pPr>
        <w:pStyle w:val="-0"/>
        <w:numPr>
          <w:ilvl w:val="0"/>
          <w:numId w:val="3"/>
        </w:numPr>
        <w:ind w:left="0" w:firstLine="709"/>
        <w:rPr>
          <w:sz w:val="28"/>
          <w:szCs w:val="28"/>
        </w:rPr>
      </w:pPr>
      <w:r w:rsidRPr="009C0092">
        <w:rPr>
          <w:sz w:val="28"/>
          <w:szCs w:val="28"/>
        </w:rPr>
        <w:t xml:space="preserve">рациональное использование бюджетных средств, их концентрация на развитие приоритетных социально-экономических направлений; </w:t>
      </w:r>
    </w:p>
    <w:p w:rsidR="00DF4EE9" w:rsidRPr="009C0092" w:rsidRDefault="00DF4EE9" w:rsidP="00DF4EE9">
      <w:pPr>
        <w:pStyle w:val="-0"/>
        <w:numPr>
          <w:ilvl w:val="0"/>
          <w:numId w:val="3"/>
        </w:numPr>
        <w:ind w:left="0" w:firstLine="709"/>
        <w:rPr>
          <w:sz w:val="28"/>
          <w:szCs w:val="28"/>
        </w:rPr>
      </w:pPr>
      <w:r w:rsidRPr="009C0092">
        <w:rPr>
          <w:sz w:val="28"/>
          <w:szCs w:val="28"/>
        </w:rPr>
        <w:t>наращивание внутреннего налогового потенциала; взаимовыгодное сотрудничество с организациями, формирующими налоговый потенциал района;</w:t>
      </w:r>
    </w:p>
    <w:p w:rsidR="00DF4EE9" w:rsidRPr="009C0092" w:rsidRDefault="00DF4EE9" w:rsidP="00DF4EE9">
      <w:pPr>
        <w:pStyle w:val="-0"/>
        <w:numPr>
          <w:ilvl w:val="0"/>
          <w:numId w:val="3"/>
        </w:numPr>
        <w:ind w:left="0" w:firstLine="709"/>
        <w:rPr>
          <w:sz w:val="28"/>
          <w:szCs w:val="28"/>
        </w:rPr>
      </w:pPr>
      <w:r w:rsidRPr="009C0092">
        <w:rPr>
          <w:sz w:val="28"/>
          <w:szCs w:val="28"/>
        </w:rPr>
        <w:t>максимальное привлечение внебюджетных источников финансирования, в том числе через развитие механизмов муниципально-частного партнерства;</w:t>
      </w:r>
    </w:p>
    <w:p w:rsidR="00DF4EE9" w:rsidRDefault="00DF4EE9" w:rsidP="00DF4EE9">
      <w:pPr>
        <w:pStyle w:val="-0"/>
        <w:numPr>
          <w:ilvl w:val="0"/>
          <w:numId w:val="3"/>
        </w:numPr>
        <w:ind w:left="0" w:firstLine="709"/>
        <w:rPr>
          <w:sz w:val="28"/>
          <w:szCs w:val="28"/>
        </w:rPr>
      </w:pPr>
      <w:r w:rsidRPr="009C0092">
        <w:rPr>
          <w:sz w:val="28"/>
          <w:szCs w:val="28"/>
        </w:rPr>
        <w:t xml:space="preserve">размещение заказов на поставки товаров, выполнение работ, оказание услуг для муниципальных нужд на конкурсной основе в соответствии с </w:t>
      </w:r>
      <w:r>
        <w:rPr>
          <w:sz w:val="28"/>
          <w:szCs w:val="28"/>
        </w:rPr>
        <w:t>действующим</w:t>
      </w:r>
      <w:r w:rsidR="00A86EBD">
        <w:rPr>
          <w:sz w:val="28"/>
          <w:szCs w:val="28"/>
        </w:rPr>
        <w:t xml:space="preserve"> законодательством о контрактной системе</w:t>
      </w:r>
      <w:r w:rsidRPr="009C0092">
        <w:rPr>
          <w:sz w:val="28"/>
          <w:szCs w:val="28"/>
        </w:rPr>
        <w:t xml:space="preserve">; </w:t>
      </w:r>
    </w:p>
    <w:p w:rsidR="00DF4EE9" w:rsidRPr="009C0092" w:rsidRDefault="00DF4EE9" w:rsidP="00DF4EE9">
      <w:pPr>
        <w:pStyle w:val="-0"/>
        <w:numPr>
          <w:ilvl w:val="0"/>
          <w:numId w:val="3"/>
        </w:numPr>
        <w:ind w:left="0" w:firstLine="709"/>
        <w:rPr>
          <w:sz w:val="28"/>
          <w:szCs w:val="28"/>
        </w:rPr>
      </w:pPr>
      <w:r>
        <w:rPr>
          <w:sz w:val="28"/>
          <w:szCs w:val="28"/>
        </w:rPr>
        <w:t>нормирование в сфере закупок товаров, работ и услуг</w:t>
      </w:r>
      <w:r w:rsidRPr="003B4CD7">
        <w:rPr>
          <w:sz w:val="28"/>
          <w:szCs w:val="28"/>
        </w:rPr>
        <w:t>;</w:t>
      </w:r>
    </w:p>
    <w:p w:rsidR="00DF4EE9" w:rsidRDefault="00DF4EE9" w:rsidP="00DF4EE9">
      <w:pPr>
        <w:pStyle w:val="-0"/>
        <w:numPr>
          <w:ilvl w:val="0"/>
          <w:numId w:val="3"/>
        </w:numPr>
        <w:ind w:left="0" w:firstLine="709"/>
        <w:rPr>
          <w:sz w:val="28"/>
          <w:szCs w:val="28"/>
        </w:rPr>
      </w:pPr>
      <w:r w:rsidRPr="009C0092">
        <w:rPr>
          <w:sz w:val="28"/>
          <w:szCs w:val="28"/>
        </w:rPr>
        <w:t>повышение доходов доходах районного бюджета.</w:t>
      </w:r>
    </w:p>
    <w:p w:rsidR="00DF4EE9" w:rsidRDefault="00DF4EE9" w:rsidP="00DF4EE9">
      <w:pPr>
        <w:pStyle w:val="-0"/>
        <w:numPr>
          <w:ilvl w:val="0"/>
          <w:numId w:val="3"/>
        </w:numPr>
        <w:ind w:left="0" w:firstLine="709"/>
        <w:rPr>
          <w:sz w:val="28"/>
          <w:szCs w:val="28"/>
        </w:rPr>
      </w:pPr>
      <w:r w:rsidRPr="0000047A">
        <w:rPr>
          <w:sz w:val="28"/>
          <w:szCs w:val="28"/>
        </w:rPr>
        <w:t>снижение долговой нагрузки на бюджетную систему района;</w:t>
      </w:r>
    </w:p>
    <w:p w:rsidR="00DF4EE9" w:rsidRPr="003B4CD7" w:rsidRDefault="00DF4EE9" w:rsidP="00DF4EE9">
      <w:pPr>
        <w:pStyle w:val="-0"/>
        <w:numPr>
          <w:ilvl w:val="0"/>
          <w:numId w:val="3"/>
        </w:numPr>
        <w:ind w:left="0" w:firstLine="709"/>
        <w:rPr>
          <w:sz w:val="28"/>
          <w:szCs w:val="28"/>
        </w:rPr>
      </w:pPr>
      <w:r w:rsidRPr="0000047A">
        <w:rPr>
          <w:sz w:val="28"/>
          <w:szCs w:val="28"/>
        </w:rPr>
        <w:t xml:space="preserve"> использование программно-целевых принципов организации деятельности органов местного самоуправления</w:t>
      </w:r>
      <w:r w:rsidR="00A86EBD">
        <w:rPr>
          <w:sz w:val="28"/>
          <w:szCs w:val="28"/>
        </w:rPr>
        <w:t>.</w:t>
      </w:r>
    </w:p>
    <w:p w:rsidR="00DF4EE9" w:rsidRDefault="00DF4EE9" w:rsidP="00DF4EE9">
      <w:pPr>
        <w:spacing w:after="0" w:line="276" w:lineRule="auto"/>
        <w:ind w:firstLine="709"/>
        <w:jc w:val="both"/>
        <w:rPr>
          <w:rFonts w:ascii="Times New Roman" w:hAnsi="Times New Roman" w:cs="Times New Roman"/>
          <w:sz w:val="28"/>
          <w:szCs w:val="28"/>
        </w:rPr>
      </w:pPr>
      <w:r>
        <w:rPr>
          <w:rFonts w:ascii="Times New Roman" w:hAnsi="Times New Roman" w:cs="Times New Roman"/>
          <w:bCs/>
          <w:sz w:val="28"/>
          <w:szCs w:val="28"/>
          <w:lang w:eastAsia="ru-RU"/>
        </w:rPr>
        <w:t>К</w:t>
      </w:r>
      <w:r w:rsidRPr="00FA5C21">
        <w:rPr>
          <w:rFonts w:ascii="Times New Roman" w:hAnsi="Times New Roman" w:cs="Times New Roman"/>
          <w:bCs/>
          <w:sz w:val="28"/>
          <w:szCs w:val="28"/>
          <w:lang w:eastAsia="ru-RU"/>
        </w:rPr>
        <w:t>ачеств</w:t>
      </w:r>
      <w:r>
        <w:rPr>
          <w:rFonts w:ascii="Times New Roman" w:hAnsi="Times New Roman" w:cs="Times New Roman"/>
          <w:bCs/>
          <w:sz w:val="28"/>
          <w:szCs w:val="28"/>
          <w:lang w:eastAsia="ru-RU"/>
        </w:rPr>
        <w:t>о</w:t>
      </w:r>
      <w:r w:rsidRPr="00FA5C21">
        <w:rPr>
          <w:rFonts w:ascii="Times New Roman" w:hAnsi="Times New Roman" w:cs="Times New Roman"/>
          <w:bCs/>
          <w:sz w:val="28"/>
          <w:szCs w:val="28"/>
          <w:lang w:eastAsia="ru-RU"/>
        </w:rPr>
        <w:t xml:space="preserve"> управления муниципальными финансами во многом будет зависеть от реализации эффективной налоговой полити</w:t>
      </w:r>
      <w:r>
        <w:rPr>
          <w:rFonts w:ascii="Times New Roman" w:hAnsi="Times New Roman" w:cs="Times New Roman"/>
          <w:bCs/>
          <w:sz w:val="28"/>
          <w:szCs w:val="28"/>
          <w:lang w:eastAsia="ru-RU"/>
        </w:rPr>
        <w:t xml:space="preserve">ки, направленной на укрепление </w:t>
      </w:r>
      <w:r w:rsidRPr="00FA5C21">
        <w:rPr>
          <w:rFonts w:ascii="Times New Roman" w:hAnsi="Times New Roman" w:cs="Times New Roman"/>
          <w:bCs/>
          <w:sz w:val="28"/>
          <w:szCs w:val="28"/>
          <w:lang w:eastAsia="ru-RU"/>
        </w:rPr>
        <w:t>налогового потенциала района</w:t>
      </w:r>
      <w:r w:rsidR="00711826">
        <w:rPr>
          <w:rFonts w:ascii="Times New Roman" w:hAnsi="Times New Roman" w:cs="Times New Roman"/>
          <w:bCs/>
          <w:sz w:val="28"/>
          <w:szCs w:val="28"/>
          <w:lang w:eastAsia="ru-RU"/>
        </w:rPr>
        <w:t xml:space="preserve"> </w:t>
      </w:r>
      <w:r w:rsidRPr="00FA5C21">
        <w:rPr>
          <w:rFonts w:ascii="Times New Roman" w:hAnsi="Times New Roman" w:cs="Times New Roman"/>
          <w:bCs/>
          <w:sz w:val="28"/>
          <w:szCs w:val="28"/>
          <w:lang w:eastAsia="ru-RU"/>
        </w:rPr>
        <w:t>и сельских поселений</w:t>
      </w:r>
      <w:r>
        <w:rPr>
          <w:rFonts w:ascii="Times New Roman" w:hAnsi="Times New Roman" w:cs="Times New Roman"/>
          <w:bCs/>
          <w:sz w:val="28"/>
          <w:szCs w:val="28"/>
          <w:lang w:eastAsia="ru-RU"/>
        </w:rPr>
        <w:t>. Важную роль будет играть</w:t>
      </w:r>
      <w:r w:rsidR="00711826">
        <w:rPr>
          <w:rFonts w:ascii="Times New Roman" w:hAnsi="Times New Roman" w:cs="Times New Roman"/>
          <w:bCs/>
          <w:sz w:val="28"/>
          <w:szCs w:val="28"/>
          <w:lang w:eastAsia="ru-RU"/>
        </w:rPr>
        <w:t xml:space="preserve"> </w:t>
      </w:r>
      <w:r>
        <w:rPr>
          <w:rFonts w:ascii="Times New Roman" w:hAnsi="Times New Roman" w:cs="Times New Roman"/>
          <w:bCs/>
          <w:sz w:val="28"/>
          <w:szCs w:val="28"/>
          <w:lang w:eastAsia="ru-RU"/>
        </w:rPr>
        <w:t>четкая работа</w:t>
      </w:r>
      <w:r w:rsidRPr="00FA5C21">
        <w:rPr>
          <w:rFonts w:ascii="Times New Roman" w:hAnsi="Times New Roman" w:cs="Times New Roman"/>
          <w:sz w:val="28"/>
          <w:szCs w:val="28"/>
        </w:rPr>
        <w:t xml:space="preserve"> системы муниципального финансового </w:t>
      </w:r>
      <w:r>
        <w:rPr>
          <w:rFonts w:ascii="Times New Roman" w:hAnsi="Times New Roman" w:cs="Times New Roman"/>
          <w:sz w:val="28"/>
          <w:szCs w:val="28"/>
        </w:rPr>
        <w:t xml:space="preserve">контроля за эффективным </w:t>
      </w:r>
      <w:r w:rsidRPr="00FA5C21">
        <w:rPr>
          <w:rFonts w:ascii="Times New Roman" w:hAnsi="Times New Roman" w:cs="Times New Roman"/>
          <w:sz w:val="28"/>
          <w:szCs w:val="28"/>
        </w:rPr>
        <w:t>использованием бюджетных средств</w:t>
      </w:r>
      <w:r w:rsidRPr="00EC6B31">
        <w:rPr>
          <w:rFonts w:ascii="Times New Roman" w:hAnsi="Times New Roman" w:cs="Times New Roman"/>
          <w:sz w:val="28"/>
          <w:szCs w:val="28"/>
        </w:rPr>
        <w:t xml:space="preserve">. </w:t>
      </w:r>
    </w:p>
    <w:p w:rsidR="00DF4EE9" w:rsidRPr="003B4CD7" w:rsidRDefault="00DF4EE9" w:rsidP="00DF4E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В сфере контрактной системы необходимо проводить максимальное количество закупок у единственного поставщика посредством АИС «Портал поставщиков», интегрированной с региональной информационной системе в сфере закупок Краснодарского края.</w:t>
      </w:r>
    </w:p>
    <w:p w:rsidR="00DF4EE9" w:rsidRDefault="00DF4EE9" w:rsidP="00DF4E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Необходимо проводить работу по легализации доходов граждан, так как </w:t>
      </w:r>
      <w:r w:rsidRPr="00EC6B31">
        <w:rPr>
          <w:rFonts w:ascii="Times New Roman" w:hAnsi="Times New Roman" w:cs="Times New Roman"/>
          <w:sz w:val="28"/>
          <w:szCs w:val="28"/>
        </w:rPr>
        <w:t xml:space="preserve">значительную часть в доходных источниках </w:t>
      </w:r>
      <w:r>
        <w:rPr>
          <w:rFonts w:ascii="Times New Roman" w:hAnsi="Times New Roman" w:cs="Times New Roman"/>
          <w:sz w:val="28"/>
          <w:szCs w:val="28"/>
        </w:rPr>
        <w:t xml:space="preserve">районного бюджета составляет налог на доходы </w:t>
      </w:r>
      <w:r w:rsidRPr="00EC6B31">
        <w:rPr>
          <w:rFonts w:ascii="Times New Roman" w:hAnsi="Times New Roman" w:cs="Times New Roman"/>
          <w:sz w:val="28"/>
          <w:szCs w:val="28"/>
        </w:rPr>
        <w:t>физических лиц</w:t>
      </w:r>
      <w:r>
        <w:rPr>
          <w:rFonts w:ascii="Times New Roman" w:hAnsi="Times New Roman" w:cs="Times New Roman"/>
          <w:sz w:val="28"/>
          <w:szCs w:val="28"/>
        </w:rPr>
        <w:t>.</w:t>
      </w:r>
    </w:p>
    <w:p w:rsidR="00DF4EE9" w:rsidRPr="008D6E27" w:rsidRDefault="00DF4EE9" w:rsidP="00DF4E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Как и в других сферах, для повышения эффективности </w:t>
      </w:r>
      <w:r w:rsidRPr="00A72407">
        <w:rPr>
          <w:rFonts w:ascii="Times New Roman" w:hAnsi="Times New Roman" w:cs="Times New Roman"/>
          <w:bCs/>
          <w:sz w:val="28"/>
          <w:szCs w:val="28"/>
          <w:lang w:eastAsia="ru-RU"/>
        </w:rPr>
        <w:t>управления муниципальными финансами</w:t>
      </w:r>
      <w:r>
        <w:rPr>
          <w:rFonts w:ascii="Times New Roman" w:hAnsi="Times New Roman" w:cs="Times New Roman"/>
          <w:bCs/>
          <w:sz w:val="28"/>
          <w:szCs w:val="28"/>
          <w:lang w:eastAsia="ru-RU"/>
        </w:rPr>
        <w:t xml:space="preserve"> необходимо проводить работу по вовлечению граждан в бюджетный процесс.</w:t>
      </w:r>
      <w:r w:rsidR="00711826">
        <w:rPr>
          <w:rFonts w:ascii="Times New Roman" w:hAnsi="Times New Roman" w:cs="Times New Roman"/>
          <w:bCs/>
          <w:sz w:val="28"/>
          <w:szCs w:val="28"/>
          <w:lang w:eastAsia="ru-RU"/>
        </w:rPr>
        <w:t xml:space="preserve"> </w:t>
      </w:r>
      <w:r w:rsidRPr="008D6E27">
        <w:rPr>
          <w:rFonts w:ascii="Times New Roman" w:hAnsi="Times New Roman" w:cs="Times New Roman"/>
          <w:color w:val="000000"/>
          <w:sz w:val="28"/>
          <w:szCs w:val="28"/>
        </w:rPr>
        <w:t>Внедрение принципов инициативного бюджетирования будет способствовать повышению качества жизни, повышению доверия к органам местного самоуправления</w:t>
      </w:r>
    </w:p>
    <w:p w:rsidR="00DF4EE9" w:rsidRPr="00850C3B" w:rsidRDefault="00DF4EE9" w:rsidP="00DF4EE9">
      <w:pPr>
        <w:autoSpaceDE w:val="0"/>
        <w:autoSpaceDN w:val="0"/>
        <w:adjustRightInd w:val="0"/>
        <w:spacing w:after="0" w:line="276" w:lineRule="auto"/>
        <w:ind w:firstLine="709"/>
        <w:jc w:val="both"/>
        <w:rPr>
          <w:rFonts w:ascii="Times New Roman" w:hAnsi="Times New Roman" w:cs="Times New Roman"/>
          <w:color w:val="000000"/>
          <w:sz w:val="28"/>
          <w:szCs w:val="28"/>
        </w:rPr>
      </w:pPr>
      <w:r w:rsidRPr="00850C3B">
        <w:rPr>
          <w:rFonts w:ascii="Times New Roman" w:hAnsi="Times New Roman" w:cs="Times New Roman"/>
          <w:color w:val="000000"/>
          <w:sz w:val="28"/>
          <w:szCs w:val="28"/>
        </w:rPr>
        <w:t>Бюджетная устойчивость буд</w:t>
      </w:r>
      <w:r>
        <w:rPr>
          <w:rFonts w:ascii="Times New Roman" w:hAnsi="Times New Roman" w:cs="Times New Roman"/>
          <w:color w:val="000000"/>
          <w:sz w:val="28"/>
          <w:szCs w:val="28"/>
        </w:rPr>
        <w:t>е</w:t>
      </w:r>
      <w:r w:rsidRPr="00850C3B">
        <w:rPr>
          <w:rFonts w:ascii="Times New Roman" w:hAnsi="Times New Roman" w:cs="Times New Roman"/>
          <w:color w:val="000000"/>
          <w:sz w:val="28"/>
          <w:szCs w:val="28"/>
        </w:rPr>
        <w:t>т обеспечен</w:t>
      </w:r>
      <w:r>
        <w:rPr>
          <w:rFonts w:ascii="Times New Roman" w:hAnsi="Times New Roman" w:cs="Times New Roman"/>
          <w:color w:val="000000"/>
          <w:sz w:val="28"/>
          <w:szCs w:val="28"/>
        </w:rPr>
        <w:t>а</w:t>
      </w:r>
      <w:r w:rsidRPr="00850C3B">
        <w:rPr>
          <w:rFonts w:ascii="Times New Roman" w:hAnsi="Times New Roman" w:cs="Times New Roman"/>
          <w:color w:val="000000"/>
          <w:sz w:val="28"/>
          <w:szCs w:val="28"/>
        </w:rPr>
        <w:t xml:space="preserve"> за счет поддержания безопасного уровня дефицита и муниципального долга</w:t>
      </w:r>
      <w:r>
        <w:rPr>
          <w:rFonts w:ascii="Times New Roman" w:hAnsi="Times New Roman" w:cs="Times New Roman"/>
          <w:color w:val="000000"/>
          <w:sz w:val="28"/>
          <w:szCs w:val="28"/>
        </w:rPr>
        <w:t xml:space="preserve"> (а в перспективе, снижение муниципального долга)</w:t>
      </w:r>
      <w:r w:rsidRPr="00850C3B">
        <w:rPr>
          <w:rFonts w:ascii="Times New Roman" w:hAnsi="Times New Roman" w:cs="Times New Roman"/>
          <w:color w:val="000000"/>
          <w:sz w:val="28"/>
          <w:szCs w:val="28"/>
        </w:rPr>
        <w:t xml:space="preserve">, </w:t>
      </w:r>
      <w:r>
        <w:rPr>
          <w:rFonts w:ascii="Times New Roman" w:hAnsi="Times New Roman" w:cs="Times New Roman"/>
          <w:color w:val="000000"/>
          <w:sz w:val="28"/>
          <w:szCs w:val="28"/>
        </w:rPr>
        <w:t>баланса</w:t>
      </w:r>
      <w:r w:rsidRPr="00850C3B">
        <w:rPr>
          <w:rFonts w:ascii="Times New Roman" w:hAnsi="Times New Roman" w:cs="Times New Roman"/>
          <w:color w:val="000000"/>
          <w:sz w:val="28"/>
          <w:szCs w:val="28"/>
        </w:rPr>
        <w:t xml:space="preserve"> расходов</w:t>
      </w:r>
      <w:r>
        <w:rPr>
          <w:rFonts w:ascii="Times New Roman" w:hAnsi="Times New Roman" w:cs="Times New Roman"/>
          <w:color w:val="000000"/>
          <w:sz w:val="28"/>
          <w:szCs w:val="28"/>
        </w:rPr>
        <w:t xml:space="preserve"> и доходов</w:t>
      </w:r>
      <w:r w:rsidRPr="00850C3B">
        <w:rPr>
          <w:rFonts w:ascii="Times New Roman" w:hAnsi="Times New Roman" w:cs="Times New Roman"/>
          <w:color w:val="000000"/>
          <w:sz w:val="28"/>
          <w:szCs w:val="28"/>
        </w:rPr>
        <w:t xml:space="preserve"> бюджета,</w:t>
      </w:r>
      <w:r>
        <w:rPr>
          <w:rFonts w:ascii="Times New Roman" w:hAnsi="Times New Roman" w:cs="Times New Roman"/>
          <w:color w:val="000000"/>
          <w:sz w:val="28"/>
          <w:szCs w:val="28"/>
        </w:rPr>
        <w:t xml:space="preserve"> исключения расходов,</w:t>
      </w:r>
      <w:r w:rsidRPr="00850C3B">
        <w:rPr>
          <w:rFonts w:ascii="Times New Roman" w:hAnsi="Times New Roman" w:cs="Times New Roman"/>
          <w:color w:val="000000"/>
          <w:sz w:val="28"/>
          <w:szCs w:val="28"/>
        </w:rPr>
        <w:t xml:space="preserve"> не обеспеченных стабильными доходными источниками</w:t>
      </w:r>
      <w:r>
        <w:rPr>
          <w:rFonts w:ascii="Times New Roman" w:hAnsi="Times New Roman" w:cs="Times New Roman"/>
          <w:color w:val="000000"/>
          <w:sz w:val="28"/>
          <w:szCs w:val="28"/>
        </w:rPr>
        <w:t>.</w:t>
      </w:r>
    </w:p>
    <w:p w:rsidR="00DF4EE9" w:rsidRPr="00925BF1" w:rsidRDefault="00DF4EE9" w:rsidP="00DF4E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Очень важным является </w:t>
      </w:r>
      <w:r w:rsidRPr="00925BF1">
        <w:rPr>
          <w:rFonts w:ascii="Times New Roman" w:hAnsi="Times New Roman" w:cs="Times New Roman"/>
          <w:sz w:val="28"/>
          <w:szCs w:val="28"/>
        </w:rPr>
        <w:t xml:space="preserve">решение задач повышения эффективности расходов и переориентации бюджетных ассигнований в пользу приоритетных направлений и проектов, обеспечивающих максимальный эффект экономического роста. </w:t>
      </w:r>
    </w:p>
    <w:p w:rsidR="00DF4EE9" w:rsidRDefault="00DF4EE9" w:rsidP="00DF4EE9">
      <w:pPr>
        <w:shd w:val="clear" w:color="auto" w:fill="FFFFFF" w:themeFill="background1"/>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rPr>
        <w:t xml:space="preserve">Если говорить о неналоговых доходах, то следует отметить, что </w:t>
      </w:r>
      <w:r>
        <w:rPr>
          <w:rFonts w:ascii="Times New Roman" w:hAnsi="Times New Roman" w:cs="Times New Roman"/>
          <w:sz w:val="28"/>
          <w:szCs w:val="28"/>
          <w:lang w:eastAsia="ru-RU"/>
        </w:rPr>
        <w:t>о</w:t>
      </w:r>
      <w:r w:rsidRPr="006429F0">
        <w:rPr>
          <w:rFonts w:ascii="Times New Roman" w:hAnsi="Times New Roman" w:cs="Times New Roman"/>
          <w:sz w:val="28"/>
          <w:szCs w:val="28"/>
          <w:lang w:eastAsia="ru-RU"/>
        </w:rPr>
        <w:t>сновной составляющей неналоговых поступлений в бюджет района являются продаж</w:t>
      </w:r>
      <w:r>
        <w:rPr>
          <w:rFonts w:ascii="Times New Roman" w:hAnsi="Times New Roman" w:cs="Times New Roman"/>
          <w:sz w:val="28"/>
          <w:szCs w:val="28"/>
          <w:lang w:eastAsia="ru-RU"/>
        </w:rPr>
        <w:t>и</w:t>
      </w:r>
      <w:r w:rsidRPr="006429F0">
        <w:rPr>
          <w:rFonts w:ascii="Times New Roman" w:hAnsi="Times New Roman" w:cs="Times New Roman"/>
          <w:sz w:val="28"/>
          <w:szCs w:val="28"/>
          <w:lang w:eastAsia="ru-RU"/>
        </w:rPr>
        <w:t xml:space="preserve"> права аренды на земельные участки, находящиеся в муниципальной собственности </w:t>
      </w:r>
      <w:r w:rsidR="00A86EBD">
        <w:rPr>
          <w:rFonts w:ascii="Times New Roman" w:hAnsi="Times New Roman" w:cs="Times New Roman"/>
          <w:sz w:val="28"/>
          <w:szCs w:val="28"/>
          <w:lang w:eastAsia="ru-RU"/>
        </w:rPr>
        <w:t>Крыловского</w:t>
      </w:r>
      <w:r>
        <w:rPr>
          <w:rFonts w:ascii="Times New Roman" w:hAnsi="Times New Roman" w:cs="Times New Roman"/>
          <w:sz w:val="28"/>
          <w:szCs w:val="28"/>
          <w:lang w:eastAsia="ru-RU"/>
        </w:rPr>
        <w:t xml:space="preserve"> района </w:t>
      </w:r>
      <w:r w:rsidRPr="006429F0">
        <w:rPr>
          <w:rFonts w:ascii="Times New Roman" w:hAnsi="Times New Roman" w:cs="Times New Roman"/>
          <w:sz w:val="28"/>
          <w:szCs w:val="28"/>
          <w:lang w:eastAsia="ru-RU"/>
        </w:rPr>
        <w:t>и</w:t>
      </w:r>
      <w:r>
        <w:rPr>
          <w:rFonts w:ascii="Times New Roman" w:hAnsi="Times New Roman" w:cs="Times New Roman"/>
          <w:sz w:val="28"/>
          <w:szCs w:val="28"/>
          <w:lang w:eastAsia="ru-RU"/>
        </w:rPr>
        <w:t xml:space="preserve"> доходы от уплаты аренды земельных участков, находящихся в муниципальной собственности. Соответственно, необходимо проводить работу, направленную на</w:t>
      </w:r>
      <w:r w:rsidRPr="006429F0">
        <w:rPr>
          <w:rFonts w:ascii="Times New Roman" w:hAnsi="Times New Roman" w:cs="Times New Roman"/>
          <w:sz w:val="28"/>
          <w:szCs w:val="28"/>
          <w:lang w:eastAsia="ru-RU"/>
        </w:rPr>
        <w:t xml:space="preserve"> увеличени</w:t>
      </w:r>
      <w:r>
        <w:rPr>
          <w:rFonts w:ascii="Times New Roman" w:hAnsi="Times New Roman" w:cs="Times New Roman"/>
          <w:sz w:val="28"/>
          <w:szCs w:val="28"/>
          <w:lang w:eastAsia="ru-RU"/>
        </w:rPr>
        <w:t>е</w:t>
      </w:r>
      <w:r w:rsidRPr="006429F0">
        <w:rPr>
          <w:rFonts w:ascii="Times New Roman" w:hAnsi="Times New Roman" w:cs="Times New Roman"/>
          <w:sz w:val="28"/>
          <w:szCs w:val="28"/>
          <w:lang w:eastAsia="ru-RU"/>
        </w:rPr>
        <w:t xml:space="preserve"> источников поступления платежей от пользования земельными участками:</w:t>
      </w:r>
      <w:r w:rsidR="00711826">
        <w:rPr>
          <w:rFonts w:ascii="Times New Roman" w:hAnsi="Times New Roman" w:cs="Times New Roman"/>
          <w:sz w:val="28"/>
          <w:szCs w:val="28"/>
          <w:lang w:eastAsia="ru-RU"/>
        </w:rPr>
        <w:t xml:space="preserve"> </w:t>
      </w:r>
      <w:r w:rsidRPr="006429F0">
        <w:rPr>
          <w:rFonts w:ascii="Times New Roman" w:hAnsi="Times New Roman" w:cs="Times New Roman"/>
          <w:sz w:val="28"/>
          <w:szCs w:val="28"/>
          <w:lang w:eastAsia="ru-RU"/>
        </w:rPr>
        <w:t>взыскание задолженности по арендной плате за землю;</w:t>
      </w:r>
      <w:r w:rsidR="00711826">
        <w:rPr>
          <w:rFonts w:ascii="Times New Roman" w:hAnsi="Times New Roman" w:cs="Times New Roman"/>
          <w:sz w:val="28"/>
          <w:szCs w:val="28"/>
          <w:lang w:eastAsia="ru-RU"/>
        </w:rPr>
        <w:t xml:space="preserve"> </w:t>
      </w:r>
      <w:r w:rsidRPr="006429F0">
        <w:rPr>
          <w:rFonts w:ascii="Times New Roman" w:hAnsi="Times New Roman" w:cs="Times New Roman"/>
          <w:sz w:val="28"/>
          <w:szCs w:val="28"/>
          <w:lang w:eastAsia="ru-RU"/>
        </w:rPr>
        <w:t>освоение новых площадок для строительства посредством формирования земельных участков</w:t>
      </w:r>
      <w:r w:rsidR="00711826">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и т.д. Также необходимо проводить работу по стимулированию </w:t>
      </w:r>
      <w:r w:rsidRPr="006429F0">
        <w:rPr>
          <w:rFonts w:ascii="Times New Roman" w:hAnsi="Times New Roman" w:cs="Times New Roman"/>
          <w:sz w:val="28"/>
          <w:szCs w:val="28"/>
          <w:lang w:eastAsia="ru-RU"/>
        </w:rPr>
        <w:t>собственников объектов недвижимости к оформлению земельных участков под принадлежащими им объектами</w:t>
      </w:r>
      <w:r>
        <w:rPr>
          <w:rFonts w:ascii="Times New Roman" w:hAnsi="Times New Roman" w:cs="Times New Roman"/>
          <w:sz w:val="28"/>
          <w:szCs w:val="28"/>
          <w:lang w:eastAsia="ru-RU"/>
        </w:rPr>
        <w:t xml:space="preserve">, для увеличения поступлений в бюджет за счет уплаты налогов на землю.  </w:t>
      </w:r>
    </w:p>
    <w:p w:rsidR="00DF4EE9" w:rsidRPr="008D6E27" w:rsidRDefault="00DF4EE9" w:rsidP="00DF4EE9">
      <w:pPr>
        <w:spacing w:after="0" w:line="276" w:lineRule="auto"/>
        <w:ind w:firstLine="709"/>
        <w:jc w:val="both"/>
        <w:rPr>
          <w:rFonts w:ascii="Times New Roman" w:hAnsi="Times New Roman" w:cs="Times New Roman"/>
          <w:sz w:val="28"/>
          <w:szCs w:val="28"/>
        </w:rPr>
      </w:pPr>
      <w:r w:rsidRPr="008D6E27">
        <w:rPr>
          <w:rFonts w:ascii="Times New Roman" w:hAnsi="Times New Roman" w:cs="Times New Roman"/>
          <w:sz w:val="28"/>
          <w:szCs w:val="28"/>
        </w:rPr>
        <w:t>Основными приоритетами в области управления муниципальным имуществом являются:</w:t>
      </w:r>
    </w:p>
    <w:p w:rsidR="00DF4EE9" w:rsidRPr="008D6E27" w:rsidRDefault="00DF4EE9" w:rsidP="00DF4E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8D6E27">
        <w:rPr>
          <w:rFonts w:ascii="Times New Roman" w:hAnsi="Times New Roman" w:cs="Times New Roman"/>
          <w:sz w:val="28"/>
          <w:szCs w:val="28"/>
        </w:rPr>
        <w:t xml:space="preserve">увеличение доходов бюджета муниципального образования </w:t>
      </w:r>
      <w:r w:rsidR="00A86EBD">
        <w:rPr>
          <w:rFonts w:ascii="Times New Roman" w:hAnsi="Times New Roman" w:cs="Times New Roman"/>
          <w:sz w:val="28"/>
          <w:szCs w:val="28"/>
        </w:rPr>
        <w:t>Крыловский</w:t>
      </w:r>
      <w:r w:rsidR="00711826">
        <w:rPr>
          <w:rFonts w:ascii="Times New Roman" w:hAnsi="Times New Roman" w:cs="Times New Roman"/>
          <w:sz w:val="28"/>
          <w:szCs w:val="28"/>
        </w:rPr>
        <w:t xml:space="preserve"> </w:t>
      </w:r>
      <w:r w:rsidRPr="008D6E27">
        <w:rPr>
          <w:rFonts w:ascii="Times New Roman" w:hAnsi="Times New Roman" w:cs="Times New Roman"/>
          <w:sz w:val="28"/>
          <w:szCs w:val="28"/>
        </w:rPr>
        <w:t>район на основе эффективного управления муниципальной собственностью;</w:t>
      </w:r>
    </w:p>
    <w:p w:rsidR="00DF4EE9" w:rsidRPr="008D6E27" w:rsidRDefault="00DF4EE9" w:rsidP="00DF4E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8D6E27">
        <w:rPr>
          <w:rFonts w:ascii="Times New Roman" w:hAnsi="Times New Roman" w:cs="Times New Roman"/>
          <w:sz w:val="28"/>
          <w:szCs w:val="28"/>
        </w:rPr>
        <w:t xml:space="preserve"> достижение оптимального состава и структуры собственности путем сокращения доли государства в экономике для обеспечения устойчивых предпосылок экономического роста и развития конкурентной среды, получение максимальных доходов от продажи муниципального имущества;</w:t>
      </w:r>
    </w:p>
    <w:p w:rsidR="00DF4EE9" w:rsidRPr="008D6E27" w:rsidRDefault="00DF4EE9" w:rsidP="00DF4EE9">
      <w:pPr>
        <w:pStyle w:val="af6"/>
        <w:shd w:val="clear" w:color="auto" w:fill="FFFFFF" w:themeFill="background1"/>
        <w:tabs>
          <w:tab w:val="left" w:pos="0"/>
        </w:tabs>
        <w:spacing w:after="0" w:line="276" w:lineRule="auto"/>
        <w:ind w:left="0" w:firstLine="709"/>
        <w:jc w:val="both"/>
        <w:rPr>
          <w:rFonts w:ascii="Times New Roman" w:hAnsi="Times New Roman"/>
          <w:bCs/>
          <w:sz w:val="28"/>
          <w:szCs w:val="28"/>
          <w:lang w:eastAsia="ru-RU"/>
        </w:rPr>
      </w:pPr>
      <w:r>
        <w:rPr>
          <w:rFonts w:ascii="Times New Roman" w:hAnsi="Times New Roman"/>
          <w:bCs/>
          <w:sz w:val="28"/>
          <w:szCs w:val="28"/>
          <w:lang w:eastAsia="ru-RU"/>
        </w:rPr>
        <w:t>в)</w:t>
      </w:r>
      <w:r w:rsidRPr="008D6E27">
        <w:rPr>
          <w:rFonts w:ascii="Times New Roman" w:hAnsi="Times New Roman"/>
          <w:bCs/>
          <w:sz w:val="28"/>
          <w:szCs w:val="28"/>
          <w:lang w:eastAsia="ru-RU"/>
        </w:rPr>
        <w:t xml:space="preserve"> реализация эффективной налоговой политики, направленной на укрепление налогового потенциала района</w:t>
      </w:r>
      <w:r w:rsidR="00711826">
        <w:rPr>
          <w:rFonts w:ascii="Times New Roman" w:hAnsi="Times New Roman"/>
          <w:bCs/>
          <w:sz w:val="28"/>
          <w:szCs w:val="28"/>
          <w:lang w:eastAsia="ru-RU"/>
        </w:rPr>
        <w:t xml:space="preserve"> </w:t>
      </w:r>
      <w:r w:rsidRPr="008D6E27">
        <w:rPr>
          <w:rFonts w:ascii="Times New Roman" w:hAnsi="Times New Roman"/>
          <w:bCs/>
          <w:sz w:val="28"/>
          <w:szCs w:val="28"/>
          <w:lang w:eastAsia="ru-RU"/>
        </w:rPr>
        <w:t>и сельских поселений</w:t>
      </w:r>
    </w:p>
    <w:p w:rsidR="00DF4EE9" w:rsidRDefault="00DF4EE9" w:rsidP="00DF4EE9">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bCs/>
          <w:sz w:val="28"/>
          <w:szCs w:val="28"/>
        </w:rPr>
        <w:t xml:space="preserve">Стратегические показатели в увязке с задачей </w:t>
      </w:r>
      <w:r w:rsidRPr="005638AA">
        <w:rPr>
          <w:rFonts w:ascii="Times New Roman" w:hAnsi="Times New Roman" w:cs="Times New Roman"/>
          <w:bCs/>
          <w:sz w:val="28"/>
          <w:szCs w:val="28"/>
        </w:rPr>
        <w:t>«</w:t>
      </w:r>
      <w:r w:rsidRPr="00337B42">
        <w:rPr>
          <w:rFonts w:ascii="Times New Roman" w:hAnsi="Times New Roman" w:cs="Times New Roman"/>
          <w:sz w:val="28"/>
          <w:szCs w:val="28"/>
        </w:rPr>
        <w:t>Рациональное управление бюджетным процессом и муниципальной собственностью</w:t>
      </w:r>
      <w:r w:rsidRPr="005638AA">
        <w:rPr>
          <w:rFonts w:ascii="Times New Roman" w:hAnsi="Times New Roman" w:cs="Times New Roman"/>
          <w:sz w:val="28"/>
          <w:szCs w:val="28"/>
        </w:rPr>
        <w:t>»</w:t>
      </w:r>
      <w:r w:rsidRPr="00C33F14">
        <w:rPr>
          <w:rFonts w:ascii="Times New Roman" w:hAnsi="Times New Roman" w:cs="Times New Roman"/>
          <w:sz w:val="28"/>
          <w:szCs w:val="28"/>
        </w:rPr>
        <w:t>:</w:t>
      </w:r>
    </w:p>
    <w:p w:rsidR="00DF4EE9" w:rsidRPr="00C33F14" w:rsidRDefault="00DF4EE9" w:rsidP="00DF4EE9">
      <w:pPr>
        <w:autoSpaceDE w:val="0"/>
        <w:autoSpaceDN w:val="0"/>
        <w:adjustRightInd w:val="0"/>
        <w:spacing w:after="0" w:line="276" w:lineRule="auto"/>
        <w:ind w:firstLine="709"/>
        <w:jc w:val="both"/>
        <w:rPr>
          <w:rFonts w:ascii="Times New Roman" w:hAnsi="Times New Roman" w:cs="Times New Roman"/>
          <w:i/>
          <w:iCs/>
          <w:sz w:val="28"/>
          <w:szCs w:val="28"/>
        </w:rPr>
      </w:pPr>
      <w:r w:rsidRPr="00C33F14">
        <w:rPr>
          <w:rFonts w:ascii="Times New Roman" w:hAnsi="Times New Roman" w:cs="Times New Roman"/>
          <w:i/>
          <w:iCs/>
          <w:sz w:val="28"/>
          <w:szCs w:val="28"/>
        </w:rPr>
        <w:t>- Объем собственных налоговых и неналоговых доходов, млн. рублей</w:t>
      </w:r>
    </w:p>
    <w:p w:rsidR="00DF4EE9" w:rsidRPr="00C33F14" w:rsidRDefault="00DF4EE9" w:rsidP="00DF4EE9">
      <w:pPr>
        <w:autoSpaceDE w:val="0"/>
        <w:autoSpaceDN w:val="0"/>
        <w:adjustRightInd w:val="0"/>
        <w:spacing w:after="0" w:line="276" w:lineRule="auto"/>
        <w:ind w:firstLine="709"/>
        <w:jc w:val="both"/>
        <w:rPr>
          <w:rFonts w:ascii="Times New Roman" w:hAnsi="Times New Roman" w:cs="Times New Roman"/>
          <w:bCs/>
          <w:i/>
          <w:iCs/>
          <w:sz w:val="28"/>
          <w:szCs w:val="28"/>
        </w:rPr>
      </w:pPr>
      <w:r w:rsidRPr="00C33F14">
        <w:rPr>
          <w:rFonts w:ascii="Times New Roman" w:hAnsi="Times New Roman" w:cs="Times New Roman"/>
          <w:i/>
          <w:iCs/>
          <w:sz w:val="28"/>
          <w:szCs w:val="28"/>
        </w:rPr>
        <w:t>- Количество социальных объектов, в отношении которых заключены концессионные соглашения, единиц</w:t>
      </w:r>
      <w:r>
        <w:rPr>
          <w:rFonts w:ascii="Times New Roman" w:hAnsi="Times New Roman" w:cs="Times New Roman"/>
          <w:i/>
          <w:iCs/>
          <w:sz w:val="28"/>
          <w:szCs w:val="28"/>
        </w:rPr>
        <w:t>.</w:t>
      </w:r>
    </w:p>
    <w:p w:rsidR="00DF4EE9" w:rsidRDefault="00DF4EE9" w:rsidP="00DF4EE9">
      <w:pPr>
        <w:spacing w:after="0" w:line="276" w:lineRule="auto"/>
        <w:jc w:val="both"/>
        <w:rPr>
          <w:rFonts w:ascii="Times New Roman" w:hAnsi="Times New Roman" w:cs="Times New Roman"/>
          <w:bCs/>
          <w:sz w:val="28"/>
          <w:szCs w:val="28"/>
        </w:rPr>
      </w:pPr>
    </w:p>
    <w:p w:rsidR="00DF4EE9" w:rsidRPr="000528E3" w:rsidRDefault="00DF4EE9" w:rsidP="00DF4EE9">
      <w:pPr>
        <w:autoSpaceDE w:val="0"/>
        <w:autoSpaceDN w:val="0"/>
        <w:adjustRightInd w:val="0"/>
        <w:spacing w:after="0" w:line="276" w:lineRule="auto"/>
        <w:ind w:firstLine="708"/>
        <w:jc w:val="both"/>
        <w:rPr>
          <w:rFonts w:ascii="Times New Roman" w:hAnsi="Times New Roman" w:cs="Times New Roman"/>
          <w:b/>
          <w:sz w:val="28"/>
          <w:szCs w:val="28"/>
        </w:rPr>
      </w:pPr>
      <w:r w:rsidRPr="000528E3">
        <w:rPr>
          <w:rFonts w:ascii="Times New Roman" w:hAnsi="Times New Roman" w:cs="Times New Roman"/>
          <w:b/>
          <w:sz w:val="28"/>
          <w:szCs w:val="28"/>
        </w:rPr>
        <w:t xml:space="preserve">Задача </w:t>
      </w:r>
      <w:r>
        <w:rPr>
          <w:rFonts w:ascii="Times New Roman" w:hAnsi="Times New Roman" w:cs="Times New Roman"/>
          <w:b/>
          <w:sz w:val="28"/>
          <w:szCs w:val="28"/>
        </w:rPr>
        <w:t>7</w:t>
      </w:r>
      <w:r w:rsidRPr="000528E3">
        <w:rPr>
          <w:rFonts w:ascii="Times New Roman" w:hAnsi="Times New Roman" w:cs="Times New Roman"/>
          <w:b/>
          <w:sz w:val="28"/>
          <w:szCs w:val="28"/>
        </w:rPr>
        <w:t xml:space="preserve">. Совершенствование системы территориального планирования </w:t>
      </w:r>
      <w:r>
        <w:rPr>
          <w:rFonts w:ascii="Times New Roman" w:hAnsi="Times New Roman" w:cs="Times New Roman"/>
          <w:b/>
          <w:sz w:val="28"/>
          <w:szCs w:val="28"/>
        </w:rPr>
        <w:t xml:space="preserve">и </w:t>
      </w:r>
      <w:r w:rsidRPr="000528E3">
        <w:rPr>
          <w:rFonts w:ascii="Times New Roman" w:hAnsi="Times New Roman" w:cs="Times New Roman"/>
          <w:b/>
          <w:sz w:val="28"/>
          <w:szCs w:val="28"/>
        </w:rPr>
        <w:t xml:space="preserve">развития территорий </w:t>
      </w:r>
      <w:r w:rsidR="008409F8">
        <w:rPr>
          <w:rFonts w:ascii="Times New Roman" w:hAnsi="Times New Roman" w:cs="Times New Roman"/>
          <w:b/>
          <w:sz w:val="28"/>
          <w:szCs w:val="28"/>
        </w:rPr>
        <w:t>Крыловского</w:t>
      </w:r>
      <w:r w:rsidRPr="000528E3">
        <w:rPr>
          <w:rFonts w:ascii="Times New Roman" w:hAnsi="Times New Roman" w:cs="Times New Roman"/>
          <w:b/>
          <w:sz w:val="28"/>
          <w:szCs w:val="28"/>
        </w:rPr>
        <w:t xml:space="preserve"> района.</w:t>
      </w:r>
    </w:p>
    <w:p w:rsidR="00DF4EE9" w:rsidRPr="002A6FBD" w:rsidRDefault="00DF4EE9" w:rsidP="00DF4EE9">
      <w:pPr>
        <w:spacing w:after="0" w:line="276" w:lineRule="auto"/>
        <w:ind w:right="-105" w:firstLine="720"/>
        <w:jc w:val="both"/>
        <w:rPr>
          <w:rFonts w:ascii="Times New Roman" w:hAnsi="Times New Roman" w:cs="Times New Roman"/>
          <w:bCs/>
          <w:sz w:val="28"/>
          <w:szCs w:val="28"/>
        </w:rPr>
      </w:pPr>
      <w:r w:rsidRPr="002A6FBD">
        <w:rPr>
          <w:rFonts w:ascii="Times New Roman" w:hAnsi="Times New Roman" w:cs="Times New Roman"/>
          <w:sz w:val="28"/>
          <w:szCs w:val="28"/>
        </w:rPr>
        <w:t xml:space="preserve">Ориентир – </w:t>
      </w:r>
      <w:r w:rsidR="008409F8">
        <w:rPr>
          <w:rFonts w:ascii="Times New Roman" w:hAnsi="Times New Roman" w:cs="Times New Roman"/>
          <w:sz w:val="28"/>
          <w:szCs w:val="28"/>
        </w:rPr>
        <w:t>Крыловский</w:t>
      </w:r>
      <w:r w:rsidRPr="002A6FBD">
        <w:rPr>
          <w:rFonts w:ascii="Times New Roman" w:hAnsi="Times New Roman" w:cs="Times New Roman"/>
          <w:sz w:val="28"/>
          <w:szCs w:val="28"/>
        </w:rPr>
        <w:t xml:space="preserve"> район</w:t>
      </w:r>
      <w:r>
        <w:rPr>
          <w:sz w:val="28"/>
          <w:szCs w:val="28"/>
        </w:rPr>
        <w:t xml:space="preserve"> – </w:t>
      </w:r>
      <w:r>
        <w:rPr>
          <w:rFonts w:ascii="Times New Roman" w:hAnsi="Times New Roman" w:cs="Times New Roman"/>
          <w:bCs/>
          <w:sz w:val="28"/>
          <w:szCs w:val="28"/>
        </w:rPr>
        <w:t>т</w:t>
      </w:r>
      <w:r w:rsidRPr="002A6FBD">
        <w:rPr>
          <w:rFonts w:ascii="Times New Roman" w:hAnsi="Times New Roman" w:cs="Times New Roman"/>
          <w:bCs/>
          <w:sz w:val="28"/>
          <w:szCs w:val="28"/>
        </w:rPr>
        <w:t>ерритория,</w:t>
      </w:r>
      <w:r w:rsidR="008409F8">
        <w:rPr>
          <w:rFonts w:ascii="Times New Roman" w:hAnsi="Times New Roman" w:cs="Times New Roman"/>
          <w:bCs/>
          <w:sz w:val="28"/>
          <w:szCs w:val="28"/>
        </w:rPr>
        <w:t xml:space="preserve"> с высоким качеством среды обитания,</w:t>
      </w:r>
      <w:r w:rsidRPr="002A6FBD">
        <w:rPr>
          <w:rFonts w:ascii="Times New Roman" w:hAnsi="Times New Roman" w:cs="Times New Roman"/>
          <w:bCs/>
          <w:sz w:val="28"/>
          <w:szCs w:val="28"/>
        </w:rPr>
        <w:t xml:space="preserve"> обладающая устойчивой системой расселения, созданной для людей, сохраняющих и развивающих культурные традиции и природу муниципального образования.</w:t>
      </w:r>
    </w:p>
    <w:p w:rsidR="00DF4EE9" w:rsidRPr="00E611E3" w:rsidRDefault="00DF4EE9" w:rsidP="00DF4EE9">
      <w:pPr>
        <w:pStyle w:val="Default"/>
        <w:spacing w:line="276" w:lineRule="auto"/>
        <w:ind w:right="-81" w:firstLine="709"/>
        <w:jc w:val="both"/>
        <w:rPr>
          <w:sz w:val="28"/>
          <w:szCs w:val="28"/>
        </w:rPr>
      </w:pPr>
      <w:r>
        <w:rPr>
          <w:sz w:val="28"/>
          <w:szCs w:val="28"/>
        </w:rPr>
        <w:t xml:space="preserve">Важнейшую роль в пространственном развитии района будет играть четко разработанная и учитывающая все особенности территории градостроительная документация. </w:t>
      </w:r>
      <w:r w:rsidRPr="00E611E3">
        <w:rPr>
          <w:sz w:val="28"/>
          <w:szCs w:val="28"/>
        </w:rPr>
        <w:t>Основные направления градостроительной политики до 2030 года</w:t>
      </w:r>
      <w:r w:rsidR="00711826">
        <w:rPr>
          <w:sz w:val="28"/>
          <w:szCs w:val="28"/>
        </w:rPr>
        <w:t xml:space="preserve"> </w:t>
      </w:r>
      <w:r>
        <w:rPr>
          <w:sz w:val="28"/>
          <w:szCs w:val="28"/>
        </w:rPr>
        <w:t>в</w:t>
      </w:r>
      <w:r w:rsidRPr="00E611E3">
        <w:rPr>
          <w:sz w:val="28"/>
          <w:szCs w:val="28"/>
        </w:rPr>
        <w:t xml:space="preserve"> сфере разработки градостроительной документации: </w:t>
      </w:r>
    </w:p>
    <w:p w:rsidR="00DF4EE9" w:rsidRPr="00D42899" w:rsidRDefault="00DF4EE9" w:rsidP="00DF4EE9">
      <w:pPr>
        <w:pStyle w:val="Default"/>
        <w:spacing w:line="276" w:lineRule="auto"/>
        <w:ind w:firstLine="709"/>
        <w:jc w:val="both"/>
        <w:rPr>
          <w:sz w:val="28"/>
          <w:szCs w:val="28"/>
        </w:rPr>
      </w:pPr>
      <w:r>
        <w:rPr>
          <w:sz w:val="28"/>
          <w:szCs w:val="28"/>
        </w:rPr>
        <w:t>1) р</w:t>
      </w:r>
      <w:r w:rsidRPr="00E611E3">
        <w:rPr>
          <w:sz w:val="28"/>
          <w:szCs w:val="28"/>
        </w:rPr>
        <w:t>азработк</w:t>
      </w:r>
      <w:r>
        <w:rPr>
          <w:sz w:val="28"/>
          <w:szCs w:val="28"/>
        </w:rPr>
        <w:t>а</w:t>
      </w:r>
      <w:r w:rsidRPr="00E611E3">
        <w:rPr>
          <w:sz w:val="28"/>
          <w:szCs w:val="28"/>
        </w:rPr>
        <w:t xml:space="preserve"> всех градостроительных </w:t>
      </w:r>
      <w:r w:rsidRPr="00D42899">
        <w:rPr>
          <w:sz w:val="28"/>
          <w:szCs w:val="28"/>
        </w:rPr>
        <w:t>документов и их реализаци</w:t>
      </w:r>
      <w:r>
        <w:rPr>
          <w:sz w:val="28"/>
          <w:szCs w:val="28"/>
        </w:rPr>
        <w:t>я</w:t>
      </w:r>
      <w:r w:rsidRPr="00D42899">
        <w:rPr>
          <w:sz w:val="28"/>
          <w:szCs w:val="28"/>
        </w:rPr>
        <w:t xml:space="preserve"> на территории</w:t>
      </w:r>
      <w:r>
        <w:rPr>
          <w:sz w:val="28"/>
          <w:szCs w:val="28"/>
        </w:rPr>
        <w:t xml:space="preserve"> муниципального образования </w:t>
      </w:r>
      <w:r w:rsidR="006774C6">
        <w:rPr>
          <w:sz w:val="28"/>
          <w:szCs w:val="28"/>
        </w:rPr>
        <w:t>Крыловский</w:t>
      </w:r>
      <w:r w:rsidRPr="00D42899">
        <w:rPr>
          <w:sz w:val="28"/>
          <w:szCs w:val="28"/>
        </w:rPr>
        <w:t xml:space="preserve"> район; </w:t>
      </w:r>
    </w:p>
    <w:p w:rsidR="00DF4EE9" w:rsidRPr="00D42899" w:rsidRDefault="00DF4EE9" w:rsidP="00DF4EE9">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2)обеспечение</w:t>
      </w:r>
      <w:r w:rsidRPr="00D42899">
        <w:rPr>
          <w:rFonts w:ascii="Times New Roman" w:hAnsi="Times New Roman" w:cs="Times New Roman"/>
          <w:sz w:val="28"/>
          <w:szCs w:val="28"/>
        </w:rPr>
        <w:t xml:space="preserve"> органов местного самоуправления муниципального района и поселений</w:t>
      </w:r>
      <w:r>
        <w:rPr>
          <w:rFonts w:ascii="Times New Roman" w:hAnsi="Times New Roman" w:cs="Times New Roman"/>
          <w:sz w:val="28"/>
          <w:szCs w:val="28"/>
        </w:rPr>
        <w:t xml:space="preserve"> профессиональными кадрами,</w:t>
      </w:r>
      <w:r w:rsidRPr="00D42899">
        <w:rPr>
          <w:rFonts w:ascii="Times New Roman" w:hAnsi="Times New Roman" w:cs="Times New Roman"/>
          <w:sz w:val="28"/>
          <w:szCs w:val="28"/>
        </w:rPr>
        <w:t xml:space="preserve"> осуществляющи</w:t>
      </w:r>
      <w:r>
        <w:rPr>
          <w:rFonts w:ascii="Times New Roman" w:hAnsi="Times New Roman" w:cs="Times New Roman"/>
          <w:sz w:val="28"/>
          <w:szCs w:val="28"/>
        </w:rPr>
        <w:t>ми</w:t>
      </w:r>
      <w:r w:rsidRPr="00D42899">
        <w:rPr>
          <w:rFonts w:ascii="Times New Roman" w:hAnsi="Times New Roman" w:cs="Times New Roman"/>
          <w:sz w:val="28"/>
          <w:szCs w:val="28"/>
        </w:rPr>
        <w:t xml:space="preserve"> деятельность в области градостроительства</w:t>
      </w:r>
      <w:r>
        <w:rPr>
          <w:rFonts w:ascii="Times New Roman" w:hAnsi="Times New Roman" w:cs="Times New Roman"/>
          <w:sz w:val="28"/>
          <w:szCs w:val="28"/>
        </w:rPr>
        <w:t>, постоянное повышение их квалификации</w:t>
      </w:r>
      <w:r w:rsidRPr="00D42899">
        <w:rPr>
          <w:rFonts w:ascii="Times New Roman" w:hAnsi="Times New Roman" w:cs="Times New Roman"/>
          <w:sz w:val="28"/>
          <w:szCs w:val="28"/>
        </w:rPr>
        <w:t>;</w:t>
      </w:r>
    </w:p>
    <w:p w:rsidR="00DF4EE9" w:rsidRPr="00E611E3" w:rsidRDefault="00DF4EE9" w:rsidP="00DF4EE9">
      <w:pPr>
        <w:pStyle w:val="Default"/>
        <w:spacing w:line="276" w:lineRule="auto"/>
        <w:ind w:firstLine="709"/>
        <w:jc w:val="both"/>
        <w:rPr>
          <w:sz w:val="28"/>
          <w:szCs w:val="28"/>
        </w:rPr>
      </w:pPr>
      <w:r>
        <w:rPr>
          <w:sz w:val="28"/>
          <w:szCs w:val="28"/>
        </w:rPr>
        <w:t xml:space="preserve">3) </w:t>
      </w:r>
      <w:r w:rsidRPr="00E611E3">
        <w:rPr>
          <w:sz w:val="28"/>
          <w:szCs w:val="28"/>
        </w:rPr>
        <w:t xml:space="preserve">совершенствование системы градостроительной деятельности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объектов капитального строительства); </w:t>
      </w:r>
    </w:p>
    <w:p w:rsidR="00DF4EE9" w:rsidRPr="00E611E3" w:rsidRDefault="00DF4EE9" w:rsidP="00DF4EE9">
      <w:pPr>
        <w:pStyle w:val="Default"/>
        <w:spacing w:line="276" w:lineRule="auto"/>
        <w:ind w:firstLine="709"/>
        <w:jc w:val="both"/>
        <w:rPr>
          <w:sz w:val="28"/>
          <w:szCs w:val="28"/>
        </w:rPr>
      </w:pPr>
      <w:r>
        <w:rPr>
          <w:sz w:val="28"/>
          <w:szCs w:val="28"/>
        </w:rPr>
        <w:t xml:space="preserve">4) </w:t>
      </w:r>
      <w:r w:rsidRPr="00E611E3">
        <w:rPr>
          <w:sz w:val="28"/>
          <w:szCs w:val="28"/>
        </w:rPr>
        <w:t xml:space="preserve">организация мероприятий по контролю за своевременной актуализацией градостроительной документации, внесением изменений и приведению в соответствие с действующим законодательством; </w:t>
      </w:r>
    </w:p>
    <w:p w:rsidR="00DF4EE9" w:rsidRPr="00E611E3" w:rsidRDefault="00DF4EE9" w:rsidP="00DF4EE9">
      <w:pPr>
        <w:pStyle w:val="Default"/>
        <w:spacing w:line="276" w:lineRule="auto"/>
        <w:ind w:right="-81" w:firstLine="709"/>
        <w:jc w:val="both"/>
        <w:rPr>
          <w:sz w:val="28"/>
          <w:szCs w:val="28"/>
        </w:rPr>
      </w:pPr>
      <w:r>
        <w:rPr>
          <w:sz w:val="28"/>
          <w:szCs w:val="28"/>
        </w:rPr>
        <w:t>5) со</w:t>
      </w:r>
      <w:r w:rsidRPr="00E611E3">
        <w:rPr>
          <w:sz w:val="28"/>
          <w:szCs w:val="28"/>
        </w:rPr>
        <w:t xml:space="preserve">здание </w:t>
      </w:r>
      <w:r>
        <w:rPr>
          <w:sz w:val="28"/>
          <w:szCs w:val="28"/>
        </w:rPr>
        <w:t xml:space="preserve">и совершенствование </w:t>
      </w:r>
      <w:r w:rsidRPr="00E611E3">
        <w:rPr>
          <w:sz w:val="28"/>
          <w:szCs w:val="28"/>
        </w:rPr>
        <w:t>системы взаимодействия всех органов в области регулирования земельно-имущественных и градостроительных отношений</w:t>
      </w:r>
      <w:r>
        <w:rPr>
          <w:sz w:val="28"/>
          <w:szCs w:val="28"/>
        </w:rPr>
        <w:t xml:space="preserve">  для  </w:t>
      </w:r>
      <w:r w:rsidRPr="00E611E3">
        <w:rPr>
          <w:sz w:val="28"/>
          <w:szCs w:val="28"/>
        </w:rPr>
        <w:t>формировани</w:t>
      </w:r>
      <w:r>
        <w:rPr>
          <w:sz w:val="28"/>
          <w:szCs w:val="28"/>
        </w:rPr>
        <w:t>я</w:t>
      </w:r>
      <w:r w:rsidRPr="00E611E3">
        <w:rPr>
          <w:sz w:val="28"/>
          <w:szCs w:val="28"/>
        </w:rPr>
        <w:t xml:space="preserve"> благоприятных условий для инвестиционной деятельности.</w:t>
      </w:r>
    </w:p>
    <w:p w:rsidR="00DF4EE9" w:rsidRPr="00A227B5" w:rsidRDefault="00DF4EE9" w:rsidP="00DF4EE9">
      <w:pPr>
        <w:pStyle w:val="Default"/>
        <w:spacing w:line="276" w:lineRule="auto"/>
        <w:ind w:firstLine="709"/>
        <w:jc w:val="both"/>
        <w:rPr>
          <w:sz w:val="28"/>
          <w:szCs w:val="28"/>
        </w:rPr>
      </w:pPr>
      <w:r>
        <w:rPr>
          <w:sz w:val="28"/>
          <w:szCs w:val="28"/>
        </w:rPr>
        <w:t xml:space="preserve">6) </w:t>
      </w:r>
      <w:r w:rsidRPr="00A227B5">
        <w:rPr>
          <w:sz w:val="28"/>
          <w:szCs w:val="28"/>
        </w:rPr>
        <w:t>установление и развитие принципа единства социально-экономического и территориального планирования, формирование единой системы документов стратегического и территориального планирования</w:t>
      </w:r>
      <w:r>
        <w:rPr>
          <w:sz w:val="28"/>
          <w:szCs w:val="28"/>
        </w:rPr>
        <w:t>.</w:t>
      </w:r>
    </w:p>
    <w:p w:rsidR="00DF4EE9" w:rsidRDefault="00DF4EE9" w:rsidP="00DF4EE9">
      <w:pPr>
        <w:pStyle w:val="Default"/>
        <w:spacing w:line="276" w:lineRule="auto"/>
        <w:ind w:firstLine="709"/>
        <w:jc w:val="both"/>
        <w:rPr>
          <w:sz w:val="28"/>
          <w:szCs w:val="28"/>
        </w:rPr>
      </w:pPr>
      <w:r w:rsidRPr="00E611E3">
        <w:rPr>
          <w:sz w:val="28"/>
          <w:szCs w:val="28"/>
        </w:rPr>
        <w:t>В сфере нормирования и регулирования градостроительной деятельности</w:t>
      </w:r>
      <w:r w:rsidR="00711826">
        <w:rPr>
          <w:sz w:val="28"/>
          <w:szCs w:val="28"/>
        </w:rPr>
        <w:t xml:space="preserve"> </w:t>
      </w:r>
      <w:r w:rsidRPr="002D675B">
        <w:rPr>
          <w:color w:val="auto"/>
          <w:sz w:val="28"/>
          <w:szCs w:val="28"/>
        </w:rPr>
        <w:t xml:space="preserve">особое значение имеют внедрение местных нормативов градостроительного проектирования на территории муниципального района, нормативное </w:t>
      </w:r>
      <w:r w:rsidRPr="00E611E3">
        <w:rPr>
          <w:sz w:val="28"/>
          <w:szCs w:val="28"/>
        </w:rPr>
        <w:t xml:space="preserve">правовое и нормативно-техническое обеспечение градостроительной деятельности. </w:t>
      </w:r>
    </w:p>
    <w:p w:rsidR="00DF4EE9" w:rsidRPr="00910812" w:rsidRDefault="00641A30" w:rsidP="00DF4EE9">
      <w:pPr>
        <w:spacing w:after="0" w:line="276" w:lineRule="auto"/>
        <w:ind w:right="-105" w:firstLine="720"/>
        <w:jc w:val="both"/>
        <w:rPr>
          <w:rFonts w:ascii="Times New Roman" w:hAnsi="Times New Roman" w:cs="Times New Roman"/>
          <w:sz w:val="28"/>
          <w:szCs w:val="28"/>
        </w:rPr>
      </w:pPr>
      <w:r>
        <w:rPr>
          <w:rFonts w:ascii="Times New Roman" w:hAnsi="Times New Roman" w:cs="Times New Roman"/>
          <w:sz w:val="28"/>
          <w:szCs w:val="28"/>
        </w:rPr>
        <w:t>Крыловский</w:t>
      </w:r>
      <w:r w:rsidR="00DF4EE9" w:rsidRPr="00066A97">
        <w:rPr>
          <w:rFonts w:ascii="Times New Roman" w:hAnsi="Times New Roman" w:cs="Times New Roman"/>
          <w:sz w:val="28"/>
          <w:szCs w:val="28"/>
        </w:rPr>
        <w:t xml:space="preserve"> район должен представлять собой устойчиво развивающееся привлекательное для жизни пространство с высоким качеством среды, находящееся в тесном взаимодействии с другими территориями </w:t>
      </w:r>
      <w:r>
        <w:rPr>
          <w:rFonts w:ascii="Times New Roman" w:hAnsi="Times New Roman" w:cs="Times New Roman"/>
          <w:sz w:val="28"/>
          <w:szCs w:val="28"/>
        </w:rPr>
        <w:t>Северной</w:t>
      </w:r>
      <w:r w:rsidR="00DF4EE9" w:rsidRPr="00066A97">
        <w:rPr>
          <w:rFonts w:ascii="Times New Roman" w:hAnsi="Times New Roman" w:cs="Times New Roman"/>
          <w:sz w:val="28"/>
          <w:szCs w:val="28"/>
        </w:rPr>
        <w:t xml:space="preserve"> экономической зоны, имеющее высокий потенциал для социально-экономического развития. </w:t>
      </w:r>
      <w:r w:rsidR="00DF4EE9">
        <w:rPr>
          <w:rFonts w:ascii="Times New Roman" w:hAnsi="Times New Roman" w:cs="Times New Roman"/>
          <w:sz w:val="28"/>
          <w:szCs w:val="28"/>
        </w:rPr>
        <w:t>Для этого, кроме всего прочего, необходимо решать следующие задачи</w:t>
      </w:r>
      <w:r w:rsidR="00DF4EE9" w:rsidRPr="00910812">
        <w:rPr>
          <w:rFonts w:ascii="Times New Roman" w:hAnsi="Times New Roman" w:cs="Times New Roman"/>
          <w:sz w:val="28"/>
          <w:szCs w:val="28"/>
        </w:rPr>
        <w:t>:</w:t>
      </w:r>
    </w:p>
    <w:p w:rsidR="00DF4EE9" w:rsidRPr="00066A97" w:rsidRDefault="00DF4EE9" w:rsidP="00DF4EE9">
      <w:pPr>
        <w:spacing w:after="0" w:line="276" w:lineRule="auto"/>
        <w:ind w:right="-105" w:firstLine="720"/>
        <w:jc w:val="both"/>
        <w:rPr>
          <w:rFonts w:ascii="Times New Roman" w:hAnsi="Times New Roman" w:cs="Times New Roman"/>
          <w:sz w:val="28"/>
          <w:szCs w:val="28"/>
        </w:rPr>
      </w:pPr>
      <w:r w:rsidRPr="00066A97">
        <w:rPr>
          <w:rFonts w:ascii="Times New Roman" w:hAnsi="Times New Roman" w:cs="Times New Roman"/>
          <w:sz w:val="28"/>
          <w:szCs w:val="28"/>
        </w:rPr>
        <w:t>- устойчивое развитие системы расселения</w:t>
      </w:r>
      <w:r w:rsidRPr="00580433">
        <w:rPr>
          <w:rFonts w:ascii="Times New Roman" w:hAnsi="Times New Roman" w:cs="Times New Roman"/>
          <w:sz w:val="28"/>
          <w:szCs w:val="28"/>
        </w:rPr>
        <w:t>:</w:t>
      </w:r>
    </w:p>
    <w:p w:rsidR="00DF4EE9" w:rsidRPr="00066A97" w:rsidRDefault="00DF4EE9" w:rsidP="00DF4EE9">
      <w:pPr>
        <w:pStyle w:val="Default"/>
        <w:spacing w:line="276" w:lineRule="auto"/>
        <w:ind w:right="-108" w:firstLine="720"/>
        <w:jc w:val="both"/>
        <w:rPr>
          <w:sz w:val="28"/>
          <w:szCs w:val="28"/>
        </w:rPr>
      </w:pPr>
      <w:r w:rsidRPr="00066A97">
        <w:rPr>
          <w:sz w:val="28"/>
          <w:szCs w:val="28"/>
        </w:rPr>
        <w:t>а)  активизация органов местного самоуправления в части межмуниципального сотрудничества для совместного развития инвестиционных, инфраструктурных объектов и территорий,</w:t>
      </w:r>
    </w:p>
    <w:p w:rsidR="00DF4EE9" w:rsidRPr="00066A97" w:rsidRDefault="00DF4EE9" w:rsidP="00DF4EE9">
      <w:pPr>
        <w:pStyle w:val="Default"/>
        <w:spacing w:line="276" w:lineRule="auto"/>
        <w:ind w:right="-108" w:firstLine="720"/>
        <w:jc w:val="both"/>
        <w:rPr>
          <w:sz w:val="28"/>
          <w:szCs w:val="28"/>
        </w:rPr>
      </w:pPr>
      <w:r w:rsidRPr="00066A97">
        <w:rPr>
          <w:sz w:val="28"/>
          <w:szCs w:val="28"/>
        </w:rPr>
        <w:t>б) выявление и формирование инвестиционных площадок под развитие потенциальных мест приложения труда;</w:t>
      </w:r>
    </w:p>
    <w:p w:rsidR="00DF4EE9" w:rsidRPr="00066A97" w:rsidRDefault="00DF4EE9" w:rsidP="00DF4EE9">
      <w:pPr>
        <w:pStyle w:val="Default"/>
        <w:spacing w:line="276" w:lineRule="auto"/>
        <w:ind w:right="-108" w:firstLine="720"/>
        <w:jc w:val="both"/>
        <w:rPr>
          <w:sz w:val="28"/>
          <w:szCs w:val="28"/>
        </w:rPr>
      </w:pPr>
      <w:r w:rsidRPr="00066A97">
        <w:rPr>
          <w:sz w:val="28"/>
          <w:szCs w:val="28"/>
        </w:rPr>
        <w:t xml:space="preserve">-  обеспечение района современной </w:t>
      </w:r>
      <w:r w:rsidRPr="00066A97">
        <w:rPr>
          <w:bCs/>
          <w:sz w:val="28"/>
          <w:szCs w:val="28"/>
        </w:rPr>
        <w:t>инженерной инфраструктурой</w:t>
      </w:r>
      <w:r w:rsidRPr="00066A97">
        <w:rPr>
          <w:sz w:val="28"/>
          <w:szCs w:val="28"/>
        </w:rPr>
        <w:t>:</w:t>
      </w:r>
    </w:p>
    <w:p w:rsidR="00DF4EE9" w:rsidRPr="00066A97" w:rsidRDefault="00DF4EE9" w:rsidP="00DF4EE9">
      <w:pPr>
        <w:pStyle w:val="Default"/>
        <w:spacing w:line="276" w:lineRule="auto"/>
        <w:ind w:right="-108" w:firstLine="720"/>
        <w:jc w:val="both"/>
        <w:rPr>
          <w:sz w:val="28"/>
          <w:szCs w:val="28"/>
        </w:rPr>
      </w:pPr>
      <w:r w:rsidRPr="00066A97">
        <w:rPr>
          <w:sz w:val="28"/>
          <w:szCs w:val="28"/>
        </w:rPr>
        <w:t>а) развитие инженерной инфраструктуры под инвестиционные площадки,</w:t>
      </w:r>
    </w:p>
    <w:p w:rsidR="00DF4EE9" w:rsidRPr="00066A97" w:rsidRDefault="00DF4EE9" w:rsidP="00DF4EE9">
      <w:pPr>
        <w:pStyle w:val="Default"/>
        <w:spacing w:line="276" w:lineRule="auto"/>
        <w:ind w:right="-105" w:firstLine="720"/>
        <w:jc w:val="both"/>
        <w:rPr>
          <w:sz w:val="28"/>
          <w:szCs w:val="28"/>
        </w:rPr>
      </w:pPr>
      <w:r w:rsidRPr="00066A97">
        <w:rPr>
          <w:sz w:val="28"/>
          <w:szCs w:val="28"/>
        </w:rPr>
        <w:t xml:space="preserve">б)   продвижение консолидированного подхода с участием естественных монополий к развитию инженерной инфраструктуры в </w:t>
      </w:r>
      <w:r w:rsidR="00641A30">
        <w:rPr>
          <w:sz w:val="28"/>
          <w:szCs w:val="28"/>
        </w:rPr>
        <w:t>Северной</w:t>
      </w:r>
      <w:r w:rsidRPr="00066A97">
        <w:rPr>
          <w:sz w:val="28"/>
          <w:szCs w:val="28"/>
        </w:rPr>
        <w:t xml:space="preserve"> экономической зоне;</w:t>
      </w:r>
    </w:p>
    <w:p w:rsidR="00DF4EE9" w:rsidRPr="00066A97" w:rsidRDefault="00DF4EE9" w:rsidP="00DF4EE9">
      <w:pPr>
        <w:pStyle w:val="Default"/>
        <w:spacing w:line="276" w:lineRule="auto"/>
        <w:ind w:right="-105" w:firstLine="720"/>
        <w:jc w:val="both"/>
        <w:rPr>
          <w:sz w:val="28"/>
          <w:szCs w:val="28"/>
        </w:rPr>
      </w:pPr>
      <w:r w:rsidRPr="00066A97">
        <w:rPr>
          <w:sz w:val="28"/>
          <w:szCs w:val="28"/>
        </w:rPr>
        <w:t>- развитие транспортной сети</w:t>
      </w:r>
      <w:r w:rsidRPr="00580433">
        <w:rPr>
          <w:sz w:val="28"/>
          <w:szCs w:val="28"/>
        </w:rPr>
        <w:t>:</w:t>
      </w:r>
    </w:p>
    <w:p w:rsidR="00DF4EE9" w:rsidRPr="00066A97" w:rsidRDefault="00DF4EE9" w:rsidP="00DF4EE9">
      <w:pPr>
        <w:pStyle w:val="Default"/>
        <w:spacing w:line="276" w:lineRule="auto"/>
        <w:ind w:right="-105" w:firstLine="720"/>
        <w:jc w:val="both"/>
        <w:rPr>
          <w:sz w:val="28"/>
          <w:szCs w:val="28"/>
        </w:rPr>
      </w:pPr>
      <w:r w:rsidRPr="00066A97">
        <w:rPr>
          <w:sz w:val="28"/>
          <w:szCs w:val="28"/>
        </w:rPr>
        <w:t>а) создание сети автомобильных дорог высокого качества,</w:t>
      </w:r>
    </w:p>
    <w:p w:rsidR="00DF4EE9" w:rsidRPr="00066A97" w:rsidRDefault="00DF4EE9" w:rsidP="00DF4EE9">
      <w:pPr>
        <w:pStyle w:val="Default"/>
        <w:spacing w:line="276" w:lineRule="auto"/>
        <w:ind w:right="-105" w:firstLine="720"/>
        <w:jc w:val="both"/>
        <w:rPr>
          <w:sz w:val="28"/>
          <w:szCs w:val="28"/>
        </w:rPr>
      </w:pPr>
      <w:r w:rsidRPr="00066A97">
        <w:rPr>
          <w:sz w:val="28"/>
          <w:szCs w:val="28"/>
        </w:rPr>
        <w:t>б) развитие сети междугороднего автобусного транспорта,</w:t>
      </w:r>
    </w:p>
    <w:p w:rsidR="00DF4EE9" w:rsidRPr="00066A97" w:rsidRDefault="00DF4EE9" w:rsidP="00DF4EE9">
      <w:pPr>
        <w:pStyle w:val="Default"/>
        <w:spacing w:line="276" w:lineRule="auto"/>
        <w:ind w:right="-105" w:firstLine="720"/>
        <w:jc w:val="both"/>
        <w:rPr>
          <w:sz w:val="28"/>
          <w:szCs w:val="28"/>
        </w:rPr>
      </w:pPr>
      <w:r w:rsidRPr="00066A97">
        <w:rPr>
          <w:sz w:val="28"/>
          <w:szCs w:val="28"/>
        </w:rPr>
        <w:t>в) развитие сети внутрирайонных автобусных маршрутов;</w:t>
      </w:r>
    </w:p>
    <w:p w:rsidR="00DF4EE9" w:rsidRPr="00066A97" w:rsidRDefault="00DF4EE9" w:rsidP="00DF4EE9">
      <w:pPr>
        <w:pStyle w:val="Default"/>
        <w:spacing w:line="276" w:lineRule="auto"/>
        <w:ind w:right="-105" w:firstLine="720"/>
        <w:jc w:val="both"/>
        <w:rPr>
          <w:sz w:val="28"/>
          <w:szCs w:val="28"/>
        </w:rPr>
      </w:pPr>
      <w:r w:rsidRPr="00066A97">
        <w:rPr>
          <w:sz w:val="28"/>
          <w:szCs w:val="28"/>
        </w:rPr>
        <w:t xml:space="preserve">-  сохранение устойчивости </w:t>
      </w:r>
      <w:r w:rsidRPr="00066A97">
        <w:rPr>
          <w:bCs/>
          <w:sz w:val="28"/>
          <w:szCs w:val="28"/>
        </w:rPr>
        <w:t>экосистем и сбалансированного землепользования</w:t>
      </w:r>
      <w:r w:rsidR="00711826">
        <w:rPr>
          <w:bCs/>
          <w:sz w:val="28"/>
          <w:szCs w:val="28"/>
        </w:rPr>
        <w:t xml:space="preserve"> </w:t>
      </w:r>
      <w:r w:rsidRPr="00066A97">
        <w:rPr>
          <w:sz w:val="28"/>
          <w:szCs w:val="28"/>
        </w:rPr>
        <w:t>вне зависимости от интенсификации экономической деятельности:</w:t>
      </w:r>
    </w:p>
    <w:p w:rsidR="00DF4EE9" w:rsidRPr="00066A97" w:rsidRDefault="00DF4EE9" w:rsidP="00DF4EE9">
      <w:pPr>
        <w:pStyle w:val="Default"/>
        <w:spacing w:line="276" w:lineRule="auto"/>
        <w:ind w:right="-105" w:firstLine="720"/>
        <w:jc w:val="both"/>
        <w:rPr>
          <w:sz w:val="28"/>
          <w:szCs w:val="28"/>
        </w:rPr>
      </w:pPr>
      <w:r w:rsidRPr="00066A97">
        <w:rPr>
          <w:sz w:val="28"/>
          <w:szCs w:val="28"/>
        </w:rPr>
        <w:t>а) переход к системе рационального землепользования,</w:t>
      </w:r>
    </w:p>
    <w:p w:rsidR="00DF4EE9" w:rsidRPr="00066A97" w:rsidRDefault="00DF4EE9" w:rsidP="00DF4EE9">
      <w:pPr>
        <w:pStyle w:val="Default"/>
        <w:spacing w:line="276" w:lineRule="auto"/>
        <w:ind w:right="-105" w:firstLine="720"/>
        <w:jc w:val="both"/>
        <w:rPr>
          <w:sz w:val="28"/>
          <w:szCs w:val="28"/>
        </w:rPr>
      </w:pPr>
      <w:r w:rsidRPr="00066A97">
        <w:rPr>
          <w:sz w:val="28"/>
          <w:szCs w:val="28"/>
        </w:rPr>
        <w:t>б) сохранение устойчивости территорий при интенсификации использования природных ресурсов;</w:t>
      </w:r>
    </w:p>
    <w:p w:rsidR="00DF4EE9" w:rsidRPr="00066A97" w:rsidRDefault="00DF4EE9" w:rsidP="00DF4EE9">
      <w:pPr>
        <w:pStyle w:val="Default"/>
        <w:spacing w:line="276" w:lineRule="auto"/>
        <w:ind w:right="-105" w:firstLine="720"/>
        <w:jc w:val="both"/>
        <w:rPr>
          <w:sz w:val="28"/>
          <w:szCs w:val="28"/>
        </w:rPr>
      </w:pPr>
      <w:r w:rsidRPr="00066A97">
        <w:rPr>
          <w:sz w:val="28"/>
          <w:szCs w:val="28"/>
        </w:rPr>
        <w:t>-  обеспечение высокого уровня природной, техногенной и социальной безопасности в муниципальном образовании;</w:t>
      </w:r>
    </w:p>
    <w:p w:rsidR="00DF4EE9" w:rsidRPr="00066A97" w:rsidRDefault="00DF4EE9" w:rsidP="00DF4EE9">
      <w:pPr>
        <w:pStyle w:val="Default"/>
        <w:spacing w:line="276" w:lineRule="auto"/>
        <w:ind w:right="-105" w:firstLine="720"/>
        <w:jc w:val="both"/>
        <w:rPr>
          <w:sz w:val="28"/>
          <w:szCs w:val="28"/>
        </w:rPr>
      </w:pPr>
      <w:r w:rsidRPr="00066A97">
        <w:rPr>
          <w:sz w:val="28"/>
          <w:szCs w:val="28"/>
        </w:rPr>
        <w:t xml:space="preserve">-  создание благоприятных условий </w:t>
      </w:r>
      <w:r w:rsidRPr="00066A97">
        <w:rPr>
          <w:bCs/>
          <w:sz w:val="28"/>
          <w:szCs w:val="28"/>
        </w:rPr>
        <w:t>среды проживания</w:t>
      </w:r>
      <w:r w:rsidRPr="00066A97">
        <w:rPr>
          <w:sz w:val="28"/>
          <w:szCs w:val="28"/>
        </w:rPr>
        <w:t>, способствующих самореализации и преумножению человеческого капитала:</w:t>
      </w:r>
    </w:p>
    <w:p w:rsidR="00DF4EE9" w:rsidRPr="00066A97" w:rsidRDefault="00DF4EE9" w:rsidP="00DF4EE9">
      <w:pPr>
        <w:pStyle w:val="Default"/>
        <w:spacing w:line="276" w:lineRule="auto"/>
        <w:ind w:right="-105" w:firstLine="720"/>
        <w:jc w:val="both"/>
        <w:rPr>
          <w:sz w:val="28"/>
          <w:szCs w:val="28"/>
        </w:rPr>
      </w:pPr>
      <w:r w:rsidRPr="00066A97">
        <w:rPr>
          <w:sz w:val="28"/>
          <w:szCs w:val="28"/>
        </w:rPr>
        <w:t>а) обеспечение градостроительной безопасности населенных пунктов;</w:t>
      </w:r>
    </w:p>
    <w:p w:rsidR="00DF4EE9" w:rsidRPr="00066A97" w:rsidRDefault="00DF4EE9" w:rsidP="00DF4EE9">
      <w:pPr>
        <w:pStyle w:val="Default"/>
        <w:spacing w:line="276" w:lineRule="auto"/>
        <w:ind w:right="-105" w:firstLine="720"/>
        <w:jc w:val="both"/>
        <w:rPr>
          <w:sz w:val="28"/>
          <w:szCs w:val="28"/>
        </w:rPr>
      </w:pPr>
      <w:r w:rsidRPr="00066A97">
        <w:rPr>
          <w:sz w:val="28"/>
          <w:szCs w:val="28"/>
        </w:rPr>
        <w:t xml:space="preserve">-  качественное </w:t>
      </w:r>
      <w:r w:rsidRPr="00066A97">
        <w:rPr>
          <w:bCs/>
          <w:sz w:val="28"/>
          <w:szCs w:val="28"/>
        </w:rPr>
        <w:t>управление развитием территории</w:t>
      </w:r>
      <w:r w:rsidR="00711826">
        <w:rPr>
          <w:bCs/>
          <w:sz w:val="28"/>
          <w:szCs w:val="28"/>
        </w:rPr>
        <w:t xml:space="preserve"> </w:t>
      </w:r>
      <w:r w:rsidRPr="00066A97">
        <w:rPr>
          <w:sz w:val="28"/>
          <w:szCs w:val="28"/>
        </w:rPr>
        <w:t>района, включающее использование открытых данных, информационных технологий, всех видов взаимодействия власти, бизнеса и населения:</w:t>
      </w:r>
    </w:p>
    <w:p w:rsidR="00DF4EE9" w:rsidRDefault="00DF4EE9" w:rsidP="00DF4EE9">
      <w:pPr>
        <w:pStyle w:val="Default"/>
        <w:spacing w:line="276" w:lineRule="auto"/>
        <w:ind w:right="-105" w:firstLine="720"/>
        <w:jc w:val="both"/>
        <w:rPr>
          <w:sz w:val="28"/>
          <w:szCs w:val="28"/>
        </w:rPr>
      </w:pPr>
      <w:r w:rsidRPr="00066A97">
        <w:rPr>
          <w:sz w:val="28"/>
          <w:szCs w:val="28"/>
        </w:rPr>
        <w:t>а)  синхронизация действующих документов стратегического, территориального, отраслевого планирования всех уровней</w:t>
      </w:r>
      <w:r>
        <w:rPr>
          <w:sz w:val="28"/>
          <w:szCs w:val="28"/>
        </w:rPr>
        <w:t>.</w:t>
      </w:r>
    </w:p>
    <w:p w:rsidR="00DF4EE9" w:rsidRDefault="00DF4EE9" w:rsidP="00DF4EE9">
      <w:pPr>
        <w:spacing w:after="0" w:line="276" w:lineRule="auto"/>
        <w:ind w:right="-105" w:firstLine="720"/>
        <w:jc w:val="both"/>
        <w:rPr>
          <w:rFonts w:ascii="Times New Roman" w:hAnsi="Times New Roman" w:cs="Times New Roman"/>
          <w:sz w:val="28"/>
          <w:szCs w:val="28"/>
        </w:rPr>
      </w:pPr>
      <w:r w:rsidRPr="00066A97">
        <w:rPr>
          <w:rFonts w:ascii="Times New Roman" w:hAnsi="Times New Roman" w:cs="Times New Roman"/>
          <w:sz w:val="28"/>
          <w:szCs w:val="28"/>
        </w:rPr>
        <w:t xml:space="preserve">В муниципальном образовании </w:t>
      </w:r>
      <w:r w:rsidR="00641A30">
        <w:rPr>
          <w:rFonts w:ascii="Times New Roman" w:hAnsi="Times New Roman" w:cs="Times New Roman"/>
          <w:sz w:val="28"/>
          <w:szCs w:val="28"/>
        </w:rPr>
        <w:t>Крыловский</w:t>
      </w:r>
      <w:r w:rsidRPr="00066A97">
        <w:rPr>
          <w:rFonts w:ascii="Times New Roman" w:hAnsi="Times New Roman" w:cs="Times New Roman"/>
          <w:sz w:val="28"/>
          <w:szCs w:val="28"/>
        </w:rPr>
        <w:t xml:space="preserve"> район наблюдается следующая система расселения – </w:t>
      </w:r>
      <w:r w:rsidR="00E6400A">
        <w:rPr>
          <w:rFonts w:ascii="Times New Roman" w:hAnsi="Times New Roman" w:cs="Times New Roman"/>
          <w:sz w:val="28"/>
          <w:szCs w:val="28"/>
        </w:rPr>
        <w:t>в Крыловском и Октябрьском сельском поселениях проживает почти 75 % населения. Остальная часть населения проживает в остальных четырех сельских поселениях ( причем, население этих поселений составляет менее 3 тысяч человек в каждом).</w:t>
      </w:r>
    </w:p>
    <w:p w:rsidR="00DF4EE9" w:rsidRPr="00066A97" w:rsidRDefault="00DF4EE9" w:rsidP="00DF4EE9">
      <w:pPr>
        <w:spacing w:after="0" w:line="276" w:lineRule="auto"/>
        <w:ind w:right="-105" w:firstLine="709"/>
        <w:jc w:val="both"/>
        <w:rPr>
          <w:rFonts w:ascii="Times New Roman" w:hAnsi="Times New Roman" w:cs="Times New Roman"/>
          <w:sz w:val="28"/>
          <w:szCs w:val="28"/>
        </w:rPr>
      </w:pPr>
      <w:r w:rsidRPr="00066A97">
        <w:rPr>
          <w:rFonts w:ascii="Times New Roman" w:hAnsi="Times New Roman" w:cs="Times New Roman"/>
          <w:sz w:val="28"/>
          <w:szCs w:val="28"/>
        </w:rPr>
        <w:t xml:space="preserve">Такая система расселения сказывается, в первую очередь, на размещении объектов общественно-делового назначения и на развитие данных территорий. То есть, </w:t>
      </w:r>
      <w:r w:rsidR="00581928">
        <w:rPr>
          <w:rFonts w:ascii="Times New Roman" w:hAnsi="Times New Roman" w:cs="Times New Roman"/>
          <w:sz w:val="28"/>
          <w:szCs w:val="28"/>
        </w:rPr>
        <w:t>два</w:t>
      </w:r>
      <w:r w:rsidRPr="00066A97">
        <w:rPr>
          <w:rFonts w:ascii="Times New Roman" w:hAnsi="Times New Roman" w:cs="Times New Roman"/>
          <w:sz w:val="28"/>
          <w:szCs w:val="28"/>
        </w:rPr>
        <w:t xml:space="preserve"> наиболее развит</w:t>
      </w:r>
      <w:r w:rsidR="00581928">
        <w:rPr>
          <w:rFonts w:ascii="Times New Roman" w:hAnsi="Times New Roman" w:cs="Times New Roman"/>
          <w:sz w:val="28"/>
          <w:szCs w:val="28"/>
        </w:rPr>
        <w:t>ых</w:t>
      </w:r>
      <w:r w:rsidR="00711826">
        <w:rPr>
          <w:rFonts w:ascii="Times New Roman" w:hAnsi="Times New Roman" w:cs="Times New Roman"/>
          <w:sz w:val="28"/>
          <w:szCs w:val="28"/>
        </w:rPr>
        <w:t xml:space="preserve"> </w:t>
      </w:r>
      <w:r>
        <w:rPr>
          <w:rFonts w:ascii="Times New Roman" w:hAnsi="Times New Roman" w:cs="Times New Roman"/>
          <w:sz w:val="28"/>
          <w:szCs w:val="28"/>
        </w:rPr>
        <w:t>поселени</w:t>
      </w:r>
      <w:r w:rsidR="00581928">
        <w:rPr>
          <w:rFonts w:ascii="Times New Roman" w:hAnsi="Times New Roman" w:cs="Times New Roman"/>
          <w:sz w:val="28"/>
          <w:szCs w:val="28"/>
        </w:rPr>
        <w:t>я</w:t>
      </w:r>
      <w:r w:rsidRPr="00066A97">
        <w:rPr>
          <w:rFonts w:ascii="Times New Roman" w:hAnsi="Times New Roman" w:cs="Times New Roman"/>
          <w:sz w:val="28"/>
          <w:szCs w:val="28"/>
        </w:rPr>
        <w:t xml:space="preserve"> и имеющие огромный потенциал к дальнейшему опережающему развитию в сравнении с другими сельскими поселениями – это</w:t>
      </w:r>
      <w:r w:rsidR="00711826">
        <w:rPr>
          <w:rFonts w:ascii="Times New Roman" w:hAnsi="Times New Roman" w:cs="Times New Roman"/>
          <w:sz w:val="28"/>
          <w:szCs w:val="28"/>
        </w:rPr>
        <w:t xml:space="preserve"> </w:t>
      </w:r>
      <w:r w:rsidR="00581928">
        <w:rPr>
          <w:rFonts w:ascii="Times New Roman" w:hAnsi="Times New Roman" w:cs="Times New Roman"/>
          <w:sz w:val="28"/>
          <w:szCs w:val="28"/>
        </w:rPr>
        <w:t>Крыловское и Октябрьское</w:t>
      </w:r>
      <w:r>
        <w:rPr>
          <w:rFonts w:ascii="Times New Roman" w:hAnsi="Times New Roman" w:cs="Times New Roman"/>
          <w:sz w:val="28"/>
          <w:szCs w:val="28"/>
        </w:rPr>
        <w:t xml:space="preserve"> сельское поселение – территори</w:t>
      </w:r>
      <w:r w:rsidR="00581928">
        <w:rPr>
          <w:rFonts w:ascii="Times New Roman" w:hAnsi="Times New Roman" w:cs="Times New Roman"/>
          <w:sz w:val="28"/>
          <w:szCs w:val="28"/>
        </w:rPr>
        <w:t>и</w:t>
      </w:r>
      <w:r>
        <w:rPr>
          <w:rFonts w:ascii="Times New Roman" w:hAnsi="Times New Roman" w:cs="Times New Roman"/>
          <w:sz w:val="28"/>
          <w:szCs w:val="28"/>
        </w:rPr>
        <w:t xml:space="preserve"> драйвер</w:t>
      </w:r>
      <w:r w:rsidR="00581928">
        <w:rPr>
          <w:rFonts w:ascii="Times New Roman" w:hAnsi="Times New Roman" w:cs="Times New Roman"/>
          <w:sz w:val="28"/>
          <w:szCs w:val="28"/>
        </w:rPr>
        <w:t>ы</w:t>
      </w:r>
      <w:r>
        <w:rPr>
          <w:rFonts w:ascii="Times New Roman" w:hAnsi="Times New Roman" w:cs="Times New Roman"/>
          <w:sz w:val="28"/>
          <w:szCs w:val="28"/>
        </w:rPr>
        <w:t xml:space="preserve">. </w:t>
      </w:r>
      <w:r w:rsidRPr="00066A97">
        <w:rPr>
          <w:rFonts w:ascii="Times New Roman" w:hAnsi="Times New Roman" w:cs="Times New Roman"/>
          <w:sz w:val="28"/>
          <w:szCs w:val="28"/>
        </w:rPr>
        <w:t>Задачи пространственного развития района, обозначенные выше, должны достигаться с учетом особенностей района и, в первую очередь, должна решаться задача устойчивого развития системы расселения района. В данном случае</w:t>
      </w:r>
      <w:r w:rsidR="00581928">
        <w:rPr>
          <w:rFonts w:ascii="Times New Roman" w:hAnsi="Times New Roman" w:cs="Times New Roman"/>
          <w:sz w:val="28"/>
          <w:szCs w:val="28"/>
        </w:rPr>
        <w:t>, как минимум,</w:t>
      </w:r>
      <w:r w:rsidRPr="00066A97">
        <w:rPr>
          <w:rFonts w:ascii="Times New Roman" w:hAnsi="Times New Roman" w:cs="Times New Roman"/>
          <w:sz w:val="28"/>
          <w:szCs w:val="28"/>
        </w:rPr>
        <w:t xml:space="preserve"> необходимо сохранить имеющуюся структуру расселения по территории района, не дать значительно сократиться численности населения в </w:t>
      </w:r>
      <w:r w:rsidR="00581928">
        <w:rPr>
          <w:rFonts w:ascii="Times New Roman" w:hAnsi="Times New Roman" w:cs="Times New Roman"/>
          <w:sz w:val="28"/>
          <w:szCs w:val="28"/>
        </w:rPr>
        <w:t>четырех</w:t>
      </w:r>
      <w:r w:rsidRPr="00066A97">
        <w:rPr>
          <w:rFonts w:ascii="Times New Roman" w:hAnsi="Times New Roman" w:cs="Times New Roman"/>
          <w:sz w:val="28"/>
          <w:szCs w:val="28"/>
        </w:rPr>
        <w:t>, наиболее маленьких, сельских поселениях</w:t>
      </w:r>
      <w:r w:rsidR="00581928">
        <w:rPr>
          <w:rFonts w:ascii="Times New Roman" w:hAnsi="Times New Roman" w:cs="Times New Roman"/>
          <w:sz w:val="28"/>
          <w:szCs w:val="28"/>
        </w:rPr>
        <w:t>, а перспективе – увеличить численность их населения.</w:t>
      </w:r>
    </w:p>
    <w:p w:rsidR="00DF4EE9" w:rsidRDefault="00DF4EE9" w:rsidP="00DF4EE9">
      <w:pPr>
        <w:autoSpaceDN w:val="0"/>
        <w:spacing w:after="0" w:line="276" w:lineRule="auto"/>
        <w:ind w:firstLine="709"/>
        <w:jc w:val="both"/>
        <w:rPr>
          <w:rFonts w:ascii="Times New Roman" w:hAnsi="Times New Roman" w:cs="Times New Roman"/>
          <w:color w:val="000000" w:themeColor="text1"/>
          <w:sz w:val="28"/>
          <w:szCs w:val="28"/>
        </w:rPr>
      </w:pPr>
      <w:r w:rsidRPr="00066A97">
        <w:rPr>
          <w:rFonts w:ascii="Times New Roman" w:hAnsi="Times New Roman" w:cs="Times New Roman"/>
          <w:sz w:val="28"/>
          <w:szCs w:val="28"/>
        </w:rPr>
        <w:t xml:space="preserve">Таким образом, пространственная политика района до 2030 года должна быть дифференцирована по отношению к каждому сельскому поселению и должна учитывать преимущества и недостатки каждого сельского поселения в отдельности. </w:t>
      </w:r>
    </w:p>
    <w:p w:rsidR="00DF4EE9" w:rsidRDefault="00581928" w:rsidP="00DF4EE9">
      <w:pPr>
        <w:spacing w:after="0" w:line="276" w:lineRule="auto"/>
        <w:ind w:right="-105" w:firstLine="709"/>
        <w:jc w:val="both"/>
        <w:rPr>
          <w:rFonts w:ascii="Times New Roman" w:hAnsi="Times New Roman" w:cs="Times New Roman"/>
          <w:sz w:val="28"/>
          <w:szCs w:val="28"/>
        </w:rPr>
      </w:pPr>
      <w:r>
        <w:rPr>
          <w:rFonts w:ascii="Times New Roman" w:hAnsi="Times New Roman" w:cs="Times New Roman"/>
          <w:sz w:val="28"/>
          <w:szCs w:val="28"/>
        </w:rPr>
        <w:t>Территории</w:t>
      </w:r>
      <w:r w:rsidR="00DF4EE9" w:rsidRPr="00066A97">
        <w:rPr>
          <w:rFonts w:ascii="Times New Roman" w:hAnsi="Times New Roman" w:cs="Times New Roman"/>
          <w:sz w:val="28"/>
          <w:szCs w:val="28"/>
        </w:rPr>
        <w:t xml:space="preserve"> драйвер</w:t>
      </w:r>
      <w:r>
        <w:rPr>
          <w:rFonts w:ascii="Times New Roman" w:hAnsi="Times New Roman" w:cs="Times New Roman"/>
          <w:sz w:val="28"/>
          <w:szCs w:val="28"/>
        </w:rPr>
        <w:t>ы</w:t>
      </w:r>
      <w:r w:rsidR="00DF4EE9" w:rsidRPr="00066A97">
        <w:rPr>
          <w:rFonts w:ascii="Times New Roman" w:hAnsi="Times New Roman" w:cs="Times New Roman"/>
          <w:sz w:val="28"/>
          <w:szCs w:val="28"/>
        </w:rPr>
        <w:t xml:space="preserve"> име</w:t>
      </w:r>
      <w:r>
        <w:rPr>
          <w:rFonts w:ascii="Times New Roman" w:hAnsi="Times New Roman" w:cs="Times New Roman"/>
          <w:sz w:val="28"/>
          <w:szCs w:val="28"/>
        </w:rPr>
        <w:t>ю</w:t>
      </w:r>
      <w:r w:rsidR="00DF4EE9" w:rsidRPr="00066A97">
        <w:rPr>
          <w:rFonts w:ascii="Times New Roman" w:hAnsi="Times New Roman" w:cs="Times New Roman"/>
          <w:sz w:val="28"/>
          <w:szCs w:val="28"/>
        </w:rPr>
        <w:t>т определенный потенциал для развития нескольких отраслей экономики – промышленности, АПК, потребительской сферы</w:t>
      </w:r>
      <w:r w:rsidR="00DF4EE9">
        <w:rPr>
          <w:rFonts w:ascii="Times New Roman" w:hAnsi="Times New Roman" w:cs="Times New Roman"/>
          <w:sz w:val="28"/>
          <w:szCs w:val="28"/>
        </w:rPr>
        <w:t>. То есть, относительно территори</w:t>
      </w:r>
      <w:r>
        <w:rPr>
          <w:rFonts w:ascii="Times New Roman" w:hAnsi="Times New Roman" w:cs="Times New Roman"/>
          <w:sz w:val="28"/>
          <w:szCs w:val="28"/>
        </w:rPr>
        <w:t>й</w:t>
      </w:r>
      <w:r w:rsidR="00DF4EE9">
        <w:rPr>
          <w:rFonts w:ascii="Times New Roman" w:hAnsi="Times New Roman" w:cs="Times New Roman"/>
          <w:sz w:val="28"/>
          <w:szCs w:val="28"/>
        </w:rPr>
        <w:t xml:space="preserve"> драйвер</w:t>
      </w:r>
      <w:r>
        <w:rPr>
          <w:rFonts w:ascii="Times New Roman" w:hAnsi="Times New Roman" w:cs="Times New Roman"/>
          <w:sz w:val="28"/>
          <w:szCs w:val="28"/>
        </w:rPr>
        <w:t>ов</w:t>
      </w:r>
      <w:r w:rsidR="00DF4EE9">
        <w:rPr>
          <w:rFonts w:ascii="Times New Roman" w:hAnsi="Times New Roman" w:cs="Times New Roman"/>
          <w:sz w:val="28"/>
          <w:szCs w:val="28"/>
        </w:rPr>
        <w:t xml:space="preserve"> усилия должны быть направлены на диверсификацию экономики. </w:t>
      </w:r>
    </w:p>
    <w:p w:rsidR="00DF4EE9" w:rsidRDefault="00DF4EE9" w:rsidP="00DF4EE9">
      <w:pPr>
        <w:spacing w:after="0" w:line="276" w:lineRule="auto"/>
        <w:ind w:right="-105" w:firstLine="709"/>
        <w:jc w:val="both"/>
        <w:rPr>
          <w:rFonts w:ascii="Times New Roman" w:hAnsi="Times New Roman" w:cs="Times New Roman"/>
          <w:sz w:val="28"/>
          <w:szCs w:val="28"/>
        </w:rPr>
      </w:pPr>
      <w:r>
        <w:rPr>
          <w:rFonts w:ascii="Times New Roman" w:hAnsi="Times New Roman" w:cs="Times New Roman"/>
          <w:sz w:val="28"/>
          <w:szCs w:val="28"/>
        </w:rPr>
        <w:t xml:space="preserve">Остальные сельские поселения должны развиваться за счет сельского хозяйства и потребительской сферы. </w:t>
      </w:r>
    </w:p>
    <w:p w:rsidR="00DF4EE9" w:rsidRDefault="00DF4EE9" w:rsidP="00DF4E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w:t>
      </w:r>
      <w:r w:rsidRPr="00BE2A37">
        <w:rPr>
          <w:rFonts w:ascii="Times New Roman" w:hAnsi="Times New Roman" w:cs="Times New Roman"/>
          <w:sz w:val="28"/>
          <w:szCs w:val="28"/>
        </w:rPr>
        <w:t xml:space="preserve">каждое из поселений </w:t>
      </w:r>
      <w:r w:rsidR="00581928">
        <w:rPr>
          <w:rFonts w:ascii="Times New Roman" w:hAnsi="Times New Roman" w:cs="Times New Roman"/>
          <w:sz w:val="28"/>
          <w:szCs w:val="28"/>
        </w:rPr>
        <w:t>Крыловского</w:t>
      </w:r>
      <w:r w:rsidRPr="00BE2A37">
        <w:rPr>
          <w:rFonts w:ascii="Times New Roman" w:hAnsi="Times New Roman" w:cs="Times New Roman"/>
          <w:sz w:val="28"/>
          <w:szCs w:val="28"/>
        </w:rPr>
        <w:t xml:space="preserve"> район</w:t>
      </w:r>
      <w:r>
        <w:rPr>
          <w:rFonts w:ascii="Times New Roman" w:hAnsi="Times New Roman" w:cs="Times New Roman"/>
          <w:sz w:val="28"/>
          <w:szCs w:val="28"/>
        </w:rPr>
        <w:t xml:space="preserve">а внесет свой вклад в развитие </w:t>
      </w:r>
      <w:r w:rsidRPr="00BE2A37">
        <w:rPr>
          <w:rFonts w:ascii="Times New Roman" w:hAnsi="Times New Roman" w:cs="Times New Roman"/>
          <w:sz w:val="28"/>
          <w:szCs w:val="28"/>
        </w:rPr>
        <w:t>района в целом, используя свой природный</w:t>
      </w:r>
      <w:r>
        <w:rPr>
          <w:rFonts w:ascii="Times New Roman" w:hAnsi="Times New Roman" w:cs="Times New Roman"/>
          <w:sz w:val="28"/>
          <w:szCs w:val="28"/>
        </w:rPr>
        <w:t>, территориальный, экономический</w:t>
      </w:r>
      <w:r w:rsidRPr="00BE2A37">
        <w:rPr>
          <w:rFonts w:ascii="Times New Roman" w:hAnsi="Times New Roman" w:cs="Times New Roman"/>
          <w:sz w:val="28"/>
          <w:szCs w:val="28"/>
        </w:rPr>
        <w:t xml:space="preserve"> и человеческий потенциал. </w:t>
      </w:r>
    </w:p>
    <w:p w:rsidR="00DF4EE9" w:rsidRDefault="00DF4EE9" w:rsidP="00DF4EE9">
      <w:pPr>
        <w:spacing w:after="0" w:line="276" w:lineRule="auto"/>
        <w:ind w:right="-105" w:firstLine="709"/>
        <w:jc w:val="both"/>
        <w:rPr>
          <w:rFonts w:ascii="Times New Roman" w:hAnsi="Times New Roman" w:cs="Times New Roman"/>
          <w:sz w:val="28"/>
          <w:szCs w:val="28"/>
        </w:rPr>
      </w:pPr>
      <w:r w:rsidRPr="00066A97">
        <w:rPr>
          <w:rFonts w:ascii="Times New Roman" w:hAnsi="Times New Roman" w:cs="Times New Roman"/>
          <w:sz w:val="28"/>
          <w:szCs w:val="28"/>
        </w:rPr>
        <w:t xml:space="preserve">Для создания комфортной среды проживания во всех сельских поселениях, кроме создания потенциальных мест приложения труда, также необходимо решать проблемы износа, а в некоторых случаях, вообще, отсутствия инженерной инфраструктуры. Необходимо создание развитой транспортной сети, в том числе внутрирайонных автобусных маршрутов. </w:t>
      </w:r>
    </w:p>
    <w:p w:rsidR="00DF4EE9" w:rsidRDefault="00DF4EE9" w:rsidP="00DF4EE9">
      <w:pPr>
        <w:shd w:val="clear" w:color="auto" w:fill="FFFFFF" w:themeFill="background1"/>
        <w:spacing w:after="0" w:line="276" w:lineRule="auto"/>
        <w:ind w:firstLine="709"/>
        <w:jc w:val="both"/>
        <w:rPr>
          <w:rFonts w:ascii="Times New Roman" w:eastAsia="Calibri" w:hAnsi="Times New Roman" w:cs="Times New Roman"/>
          <w:sz w:val="28"/>
          <w:szCs w:val="28"/>
        </w:rPr>
      </w:pPr>
      <w:r w:rsidRPr="00E42546">
        <w:rPr>
          <w:rFonts w:ascii="Times New Roman" w:hAnsi="Times New Roman" w:cs="Times New Roman"/>
          <w:sz w:val="28"/>
          <w:szCs w:val="28"/>
        </w:rPr>
        <w:t>Главная стратегическая цель по обеспечению</w:t>
      </w:r>
      <w:r>
        <w:rPr>
          <w:rFonts w:ascii="Times New Roman" w:hAnsi="Times New Roman" w:cs="Times New Roman"/>
          <w:sz w:val="28"/>
          <w:szCs w:val="28"/>
        </w:rPr>
        <w:t xml:space="preserve"> в </w:t>
      </w:r>
      <w:r w:rsidR="00581928">
        <w:rPr>
          <w:rFonts w:ascii="Times New Roman" w:hAnsi="Times New Roman" w:cs="Times New Roman"/>
          <w:sz w:val="28"/>
          <w:szCs w:val="28"/>
        </w:rPr>
        <w:t>Крыловском</w:t>
      </w:r>
      <w:r w:rsidRPr="00E42546">
        <w:rPr>
          <w:rFonts w:ascii="Times New Roman" w:hAnsi="Times New Roman" w:cs="Times New Roman"/>
          <w:sz w:val="28"/>
          <w:szCs w:val="28"/>
        </w:rPr>
        <w:t xml:space="preserve"> районе лучшего качества жизни за счет устойчивог</w:t>
      </w:r>
      <w:r>
        <w:rPr>
          <w:rFonts w:ascii="Times New Roman" w:hAnsi="Times New Roman" w:cs="Times New Roman"/>
          <w:sz w:val="28"/>
          <w:szCs w:val="28"/>
        </w:rPr>
        <w:t xml:space="preserve">о развития секторов экономики, </w:t>
      </w:r>
      <w:r w:rsidRPr="00E42546">
        <w:rPr>
          <w:rFonts w:ascii="Times New Roman" w:hAnsi="Times New Roman" w:cs="Times New Roman"/>
          <w:sz w:val="28"/>
          <w:szCs w:val="28"/>
        </w:rPr>
        <w:t>эффективного использования ресурсов с</w:t>
      </w:r>
      <w:r w:rsidRPr="00E42546">
        <w:rPr>
          <w:rFonts w:ascii="Times New Roman" w:eastAsia="Calibri" w:hAnsi="Times New Roman" w:cs="Times New Roman"/>
          <w:sz w:val="28"/>
          <w:szCs w:val="28"/>
        </w:rPr>
        <w:t>тоит в равной степени перед каждым поселением района, а значит, политика террито</w:t>
      </w:r>
      <w:r>
        <w:rPr>
          <w:rFonts w:ascii="Times New Roman" w:eastAsia="Calibri" w:hAnsi="Times New Roman" w:cs="Times New Roman"/>
          <w:sz w:val="28"/>
          <w:szCs w:val="28"/>
        </w:rPr>
        <w:t xml:space="preserve">риального развития должна быть </w:t>
      </w:r>
      <w:r w:rsidRPr="00E42546">
        <w:rPr>
          <w:rFonts w:ascii="Times New Roman" w:eastAsia="Calibri" w:hAnsi="Times New Roman" w:cs="Times New Roman"/>
          <w:sz w:val="28"/>
          <w:szCs w:val="28"/>
        </w:rPr>
        <w:t xml:space="preserve">направлена на стимулирование развития каждого сельского поселения района. </w:t>
      </w:r>
    </w:p>
    <w:p w:rsidR="00DF4EE9" w:rsidRDefault="00DF4EE9" w:rsidP="00DF4EE9">
      <w:pPr>
        <w:shd w:val="clear" w:color="auto" w:fill="FFFFFF" w:themeFill="background1"/>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При этом органы местного самоуправления </w:t>
      </w:r>
      <w:r w:rsidR="00581928">
        <w:rPr>
          <w:rFonts w:ascii="Times New Roman" w:eastAsia="Calibri" w:hAnsi="Times New Roman" w:cs="Times New Roman"/>
          <w:sz w:val="28"/>
          <w:szCs w:val="28"/>
        </w:rPr>
        <w:t>Крыловского</w:t>
      </w:r>
      <w:r>
        <w:rPr>
          <w:rFonts w:ascii="Times New Roman" w:eastAsia="Calibri" w:hAnsi="Times New Roman" w:cs="Times New Roman"/>
          <w:sz w:val="28"/>
          <w:szCs w:val="28"/>
        </w:rPr>
        <w:t xml:space="preserve"> района </w:t>
      </w:r>
      <w:r w:rsidRPr="00E42546">
        <w:rPr>
          <w:rFonts w:ascii="Times New Roman" w:eastAsia="Calibri" w:hAnsi="Times New Roman" w:cs="Times New Roman"/>
          <w:sz w:val="28"/>
          <w:szCs w:val="28"/>
        </w:rPr>
        <w:t xml:space="preserve">должны обеспечивать </w:t>
      </w:r>
      <w:r>
        <w:rPr>
          <w:rFonts w:ascii="Times New Roman" w:eastAsia="Calibri" w:hAnsi="Times New Roman" w:cs="Times New Roman"/>
          <w:sz w:val="28"/>
          <w:szCs w:val="28"/>
        </w:rPr>
        <w:t xml:space="preserve">на своей территории реализацию </w:t>
      </w:r>
      <w:r w:rsidRPr="00E42546">
        <w:rPr>
          <w:rFonts w:ascii="Times New Roman" w:eastAsia="Calibri" w:hAnsi="Times New Roman" w:cs="Times New Roman"/>
          <w:sz w:val="28"/>
          <w:szCs w:val="28"/>
        </w:rPr>
        <w:t xml:space="preserve">активной политики инвестиционного и экономического развития </w:t>
      </w:r>
      <w:r>
        <w:rPr>
          <w:rFonts w:ascii="Times New Roman" w:eastAsia="Calibri" w:hAnsi="Times New Roman" w:cs="Times New Roman"/>
          <w:sz w:val="28"/>
          <w:szCs w:val="28"/>
        </w:rPr>
        <w:t>–</w:t>
      </w:r>
      <w:r w:rsidRPr="00E42546">
        <w:rPr>
          <w:rFonts w:ascii="Times New Roman" w:eastAsia="Calibri" w:hAnsi="Times New Roman" w:cs="Times New Roman"/>
          <w:sz w:val="28"/>
          <w:szCs w:val="28"/>
        </w:rPr>
        <w:t xml:space="preserve"> создавать</w:t>
      </w:r>
      <w:r>
        <w:rPr>
          <w:rFonts w:ascii="Times New Roman" w:eastAsia="Calibri" w:hAnsi="Times New Roman" w:cs="Times New Roman"/>
          <w:sz w:val="28"/>
          <w:szCs w:val="28"/>
        </w:rPr>
        <w:t xml:space="preserve"> благоприятные условия </w:t>
      </w:r>
      <w:r w:rsidRPr="00E42546">
        <w:rPr>
          <w:rFonts w:ascii="Times New Roman" w:eastAsia="Calibri" w:hAnsi="Times New Roman" w:cs="Times New Roman"/>
          <w:sz w:val="28"/>
          <w:szCs w:val="28"/>
        </w:rPr>
        <w:t xml:space="preserve">для привлечения инвестиций и оказывая инвесторам различные виды муниципальной поддержки, а также инициировать инвестиционные предложения, отвечающие стратегическим интересам развития района в целом. </w:t>
      </w:r>
    </w:p>
    <w:p w:rsidR="00DF4EE9" w:rsidRDefault="00DF4EE9" w:rsidP="00DF4EE9">
      <w:pPr>
        <w:spacing w:after="0" w:line="276" w:lineRule="auto"/>
        <w:ind w:right="-105" w:firstLine="720"/>
        <w:jc w:val="both"/>
        <w:rPr>
          <w:rFonts w:ascii="Times New Roman" w:hAnsi="Times New Roman" w:cs="Times New Roman"/>
          <w:bCs/>
          <w:sz w:val="28"/>
          <w:szCs w:val="28"/>
        </w:rPr>
      </w:pPr>
      <w:r>
        <w:rPr>
          <w:rFonts w:ascii="Times New Roman" w:hAnsi="Times New Roman" w:cs="Times New Roman"/>
          <w:bCs/>
          <w:sz w:val="28"/>
          <w:szCs w:val="28"/>
        </w:rPr>
        <w:t>Стратегические показатели в увязке с задачей «</w:t>
      </w:r>
      <w:r w:rsidRPr="004F694D">
        <w:rPr>
          <w:rFonts w:ascii="Times New Roman" w:hAnsi="Times New Roman" w:cs="Times New Roman"/>
          <w:bCs/>
          <w:sz w:val="28"/>
          <w:szCs w:val="28"/>
        </w:rPr>
        <w:t xml:space="preserve">Совершенствование системы территориального планирования и развития территорий </w:t>
      </w:r>
      <w:r w:rsidR="0087689D">
        <w:rPr>
          <w:rFonts w:ascii="Times New Roman" w:hAnsi="Times New Roman" w:cs="Times New Roman"/>
          <w:bCs/>
          <w:sz w:val="28"/>
          <w:szCs w:val="28"/>
        </w:rPr>
        <w:t>Крыловского</w:t>
      </w:r>
      <w:r w:rsidRPr="004F694D">
        <w:rPr>
          <w:rFonts w:ascii="Times New Roman" w:hAnsi="Times New Roman" w:cs="Times New Roman"/>
          <w:bCs/>
          <w:sz w:val="28"/>
          <w:szCs w:val="28"/>
        </w:rPr>
        <w:t xml:space="preserve"> района»:</w:t>
      </w:r>
    </w:p>
    <w:p w:rsidR="00DF4EE9" w:rsidRPr="004F694D" w:rsidRDefault="00DF4EE9" w:rsidP="00DF4EE9">
      <w:pPr>
        <w:pStyle w:val="Default"/>
        <w:spacing w:line="276" w:lineRule="auto"/>
        <w:ind w:right="-105" w:firstLine="709"/>
        <w:jc w:val="both"/>
        <w:rPr>
          <w:i/>
          <w:iCs/>
          <w:sz w:val="28"/>
          <w:szCs w:val="28"/>
        </w:rPr>
      </w:pPr>
      <w:r w:rsidRPr="004F694D">
        <w:rPr>
          <w:i/>
          <w:iCs/>
          <w:sz w:val="28"/>
          <w:szCs w:val="28"/>
        </w:rPr>
        <w:t>- Количество сельских поселений, входящих в состав района, единиц</w:t>
      </w:r>
    </w:p>
    <w:p w:rsidR="00DF4EE9" w:rsidRPr="004F694D" w:rsidRDefault="00DF4EE9" w:rsidP="00DF4EE9">
      <w:pPr>
        <w:pStyle w:val="Default"/>
        <w:spacing w:line="276" w:lineRule="auto"/>
        <w:ind w:right="-105" w:firstLine="709"/>
        <w:jc w:val="both"/>
        <w:rPr>
          <w:i/>
          <w:iCs/>
          <w:sz w:val="28"/>
          <w:szCs w:val="28"/>
        </w:rPr>
      </w:pPr>
      <w:r w:rsidRPr="004F694D">
        <w:rPr>
          <w:i/>
          <w:iCs/>
          <w:sz w:val="28"/>
          <w:szCs w:val="28"/>
        </w:rPr>
        <w:t xml:space="preserve">- Количество сельских поселений с численность населения менее </w:t>
      </w:r>
      <w:r w:rsidR="00581928">
        <w:rPr>
          <w:i/>
          <w:iCs/>
          <w:sz w:val="28"/>
          <w:szCs w:val="28"/>
        </w:rPr>
        <w:t>2</w:t>
      </w:r>
      <w:r w:rsidRPr="004F694D">
        <w:rPr>
          <w:i/>
          <w:iCs/>
          <w:sz w:val="28"/>
          <w:szCs w:val="28"/>
        </w:rPr>
        <w:t>000 человек, единиц</w:t>
      </w:r>
      <w:r>
        <w:rPr>
          <w:i/>
          <w:iCs/>
          <w:sz w:val="28"/>
          <w:szCs w:val="28"/>
        </w:rPr>
        <w:t>.</w:t>
      </w:r>
    </w:p>
    <w:p w:rsidR="00DF4EE9" w:rsidRPr="00CE32BC" w:rsidRDefault="00DF4EE9" w:rsidP="00DF4EE9">
      <w:pPr>
        <w:autoSpaceDE w:val="0"/>
        <w:autoSpaceDN w:val="0"/>
        <w:adjustRightInd w:val="0"/>
        <w:spacing w:after="0" w:line="276" w:lineRule="auto"/>
        <w:ind w:firstLine="709"/>
        <w:jc w:val="both"/>
        <w:rPr>
          <w:rFonts w:ascii="Times New Roman" w:hAnsi="Times New Roman" w:cs="Times New Roman"/>
          <w:bCs/>
          <w:sz w:val="28"/>
          <w:szCs w:val="28"/>
        </w:rPr>
      </w:pPr>
      <w:r w:rsidRPr="00CE32BC">
        <w:rPr>
          <w:rFonts w:ascii="Times New Roman" w:hAnsi="Times New Roman" w:cs="Times New Roman"/>
          <w:bCs/>
          <w:sz w:val="28"/>
          <w:szCs w:val="28"/>
        </w:rPr>
        <w:t xml:space="preserve">Ключевые индикаторы направления «Повышение эффективности и гибкости управленческой системы района, готовой к реагированию на запросы людей в части позитивных изменений в социально-экономической сфере» приведены в приложении № 3. </w:t>
      </w:r>
    </w:p>
    <w:p w:rsidR="00DF4EE9" w:rsidRDefault="00DF4EE9" w:rsidP="00DF4EE9">
      <w:pPr>
        <w:autoSpaceDE w:val="0"/>
        <w:autoSpaceDN w:val="0"/>
        <w:adjustRightInd w:val="0"/>
        <w:spacing w:after="0" w:line="276" w:lineRule="auto"/>
        <w:ind w:firstLine="709"/>
        <w:jc w:val="both"/>
        <w:rPr>
          <w:rFonts w:ascii="Times New Roman" w:hAnsi="Times New Roman" w:cs="Times New Roman"/>
          <w:b/>
          <w:sz w:val="28"/>
          <w:szCs w:val="28"/>
        </w:rPr>
      </w:pPr>
    </w:p>
    <w:p w:rsidR="00AA1171" w:rsidRDefault="00AA1171" w:rsidP="00DF4EE9">
      <w:pPr>
        <w:autoSpaceDE w:val="0"/>
        <w:autoSpaceDN w:val="0"/>
        <w:adjustRightInd w:val="0"/>
        <w:spacing w:after="0" w:line="276" w:lineRule="auto"/>
        <w:ind w:firstLine="709"/>
        <w:jc w:val="both"/>
        <w:rPr>
          <w:rFonts w:ascii="Times New Roman" w:hAnsi="Times New Roman" w:cs="Times New Roman"/>
          <w:b/>
          <w:sz w:val="28"/>
          <w:szCs w:val="28"/>
        </w:rPr>
      </w:pPr>
    </w:p>
    <w:p w:rsidR="00AA1171" w:rsidRPr="00CE32BC" w:rsidRDefault="00AA1171" w:rsidP="00DF4EE9">
      <w:pPr>
        <w:autoSpaceDE w:val="0"/>
        <w:autoSpaceDN w:val="0"/>
        <w:adjustRightInd w:val="0"/>
        <w:spacing w:after="0" w:line="276" w:lineRule="auto"/>
        <w:ind w:firstLine="709"/>
        <w:jc w:val="both"/>
        <w:rPr>
          <w:rFonts w:ascii="Times New Roman" w:hAnsi="Times New Roman" w:cs="Times New Roman"/>
          <w:b/>
          <w:sz w:val="28"/>
          <w:szCs w:val="28"/>
        </w:rPr>
      </w:pPr>
    </w:p>
    <w:p w:rsidR="00DF4EE9" w:rsidRPr="00D77249" w:rsidRDefault="00DF4EE9" w:rsidP="00DF4EE9">
      <w:pPr>
        <w:pStyle w:val="af6"/>
        <w:autoSpaceDE w:val="0"/>
        <w:autoSpaceDN w:val="0"/>
        <w:adjustRightInd w:val="0"/>
        <w:spacing w:after="0" w:line="276" w:lineRule="auto"/>
        <w:ind w:left="1428"/>
        <w:rPr>
          <w:rFonts w:ascii="Times New Roman" w:hAnsi="Times New Roman" w:cs="Times New Roman"/>
          <w:b/>
          <w:sz w:val="28"/>
          <w:szCs w:val="28"/>
        </w:rPr>
      </w:pPr>
      <w:r>
        <w:rPr>
          <w:rFonts w:ascii="Times New Roman" w:hAnsi="Times New Roman" w:cs="Times New Roman"/>
          <w:b/>
          <w:sz w:val="28"/>
          <w:szCs w:val="28"/>
        </w:rPr>
        <w:t xml:space="preserve">2.2.4. </w:t>
      </w:r>
      <w:r w:rsidRPr="00D77249">
        <w:rPr>
          <w:rFonts w:ascii="Times New Roman" w:hAnsi="Times New Roman" w:cs="Times New Roman"/>
          <w:b/>
          <w:sz w:val="28"/>
          <w:szCs w:val="28"/>
        </w:rPr>
        <w:t>Приоритетное направление «Безопасность жизнедеятельности и экологическое благополучие»</w:t>
      </w:r>
    </w:p>
    <w:p w:rsidR="00DF4EE9" w:rsidRDefault="00DF4EE9" w:rsidP="00DF4EE9">
      <w:pPr>
        <w:autoSpaceDE w:val="0"/>
        <w:autoSpaceDN w:val="0"/>
        <w:adjustRightInd w:val="0"/>
        <w:spacing w:after="0" w:line="276" w:lineRule="auto"/>
        <w:ind w:firstLine="708"/>
        <w:jc w:val="both"/>
        <w:rPr>
          <w:rFonts w:ascii="Times New Roman" w:hAnsi="Times New Roman" w:cs="Times New Roman"/>
          <w:sz w:val="28"/>
          <w:szCs w:val="28"/>
        </w:rPr>
      </w:pPr>
    </w:p>
    <w:p w:rsidR="00DF4EE9" w:rsidRDefault="00DF4EE9" w:rsidP="00DF4EE9">
      <w:pPr>
        <w:autoSpaceDE w:val="0"/>
        <w:autoSpaceDN w:val="0"/>
        <w:adjustRightInd w:val="0"/>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Стратегической </w:t>
      </w:r>
      <w:r w:rsidRPr="00D117F4">
        <w:rPr>
          <w:rFonts w:ascii="Times New Roman" w:hAnsi="Times New Roman" w:cs="Times New Roman"/>
          <w:sz w:val="28"/>
          <w:szCs w:val="28"/>
        </w:rPr>
        <w:t>целью приоритетного направления</w:t>
      </w:r>
      <w:r>
        <w:rPr>
          <w:rFonts w:ascii="Times New Roman" w:hAnsi="Times New Roman" w:cs="Times New Roman"/>
          <w:sz w:val="28"/>
          <w:szCs w:val="28"/>
        </w:rPr>
        <w:t>«</w:t>
      </w:r>
      <w:r w:rsidRPr="003C73C0">
        <w:rPr>
          <w:rFonts w:ascii="Times New Roman" w:hAnsi="Times New Roman" w:cs="Times New Roman"/>
          <w:sz w:val="28"/>
          <w:szCs w:val="28"/>
        </w:rPr>
        <w:t>Безопасность жизнедеятельности и экологическ</w:t>
      </w:r>
      <w:r>
        <w:rPr>
          <w:rFonts w:ascii="Times New Roman" w:hAnsi="Times New Roman" w:cs="Times New Roman"/>
          <w:sz w:val="28"/>
          <w:szCs w:val="28"/>
        </w:rPr>
        <w:t>ое</w:t>
      </w:r>
      <w:r w:rsidR="00711826">
        <w:rPr>
          <w:rFonts w:ascii="Times New Roman" w:hAnsi="Times New Roman" w:cs="Times New Roman"/>
          <w:sz w:val="28"/>
          <w:szCs w:val="28"/>
        </w:rPr>
        <w:t xml:space="preserve"> </w:t>
      </w:r>
      <w:r>
        <w:rPr>
          <w:rFonts w:ascii="Times New Roman" w:hAnsi="Times New Roman" w:cs="Times New Roman"/>
          <w:sz w:val="28"/>
          <w:szCs w:val="28"/>
        </w:rPr>
        <w:t xml:space="preserve">благополучие» является </w:t>
      </w:r>
      <w:r w:rsidRPr="004B0437">
        <w:rPr>
          <w:rFonts w:ascii="Times New Roman" w:hAnsi="Times New Roman" w:cs="Times New Roman"/>
          <w:sz w:val="28"/>
          <w:szCs w:val="28"/>
        </w:rPr>
        <w:t>создани</w:t>
      </w:r>
      <w:r>
        <w:rPr>
          <w:rFonts w:ascii="Times New Roman" w:hAnsi="Times New Roman" w:cs="Times New Roman"/>
          <w:sz w:val="28"/>
          <w:szCs w:val="28"/>
        </w:rPr>
        <w:t>е</w:t>
      </w:r>
      <w:r w:rsidRPr="004B0437">
        <w:rPr>
          <w:rFonts w:ascii="Times New Roman" w:hAnsi="Times New Roman" w:cs="Times New Roman"/>
          <w:sz w:val="28"/>
          <w:szCs w:val="28"/>
        </w:rPr>
        <w:t xml:space="preserve"> необходимого уровня защиты и комфорта жителей</w:t>
      </w:r>
      <w:r w:rsidR="00D20978">
        <w:rPr>
          <w:rFonts w:ascii="Times New Roman" w:hAnsi="Times New Roman" w:cs="Times New Roman"/>
          <w:sz w:val="28"/>
          <w:szCs w:val="28"/>
        </w:rPr>
        <w:t xml:space="preserve"> и гостей</w:t>
      </w:r>
      <w:r w:rsidR="00711826">
        <w:rPr>
          <w:rFonts w:ascii="Times New Roman" w:hAnsi="Times New Roman" w:cs="Times New Roman"/>
          <w:sz w:val="28"/>
          <w:szCs w:val="28"/>
        </w:rPr>
        <w:t xml:space="preserve"> </w:t>
      </w:r>
      <w:r w:rsidR="00D20978">
        <w:rPr>
          <w:rFonts w:ascii="Times New Roman" w:hAnsi="Times New Roman" w:cs="Times New Roman"/>
          <w:sz w:val="28"/>
          <w:szCs w:val="28"/>
        </w:rPr>
        <w:t>Крыловского</w:t>
      </w:r>
      <w:r>
        <w:rPr>
          <w:rFonts w:ascii="Times New Roman" w:hAnsi="Times New Roman" w:cs="Times New Roman"/>
          <w:sz w:val="28"/>
          <w:szCs w:val="28"/>
        </w:rPr>
        <w:t xml:space="preserve"> района</w:t>
      </w:r>
      <w:r w:rsidRPr="004B0437">
        <w:rPr>
          <w:rFonts w:ascii="Times New Roman" w:hAnsi="Times New Roman" w:cs="Times New Roman"/>
          <w:sz w:val="28"/>
          <w:szCs w:val="28"/>
        </w:rPr>
        <w:t xml:space="preserve"> и </w:t>
      </w:r>
      <w:r>
        <w:rPr>
          <w:rFonts w:ascii="Times New Roman" w:hAnsi="Times New Roman" w:cs="Times New Roman"/>
          <w:sz w:val="28"/>
          <w:szCs w:val="28"/>
        </w:rPr>
        <w:t>стабильно благополучной</w:t>
      </w:r>
      <w:r w:rsidRPr="004B0437">
        <w:rPr>
          <w:rFonts w:ascii="Times New Roman" w:hAnsi="Times New Roman" w:cs="Times New Roman"/>
          <w:sz w:val="28"/>
          <w:szCs w:val="28"/>
        </w:rPr>
        <w:t xml:space="preserve"> экологической обстановки в </w:t>
      </w:r>
      <w:r>
        <w:rPr>
          <w:rFonts w:ascii="Times New Roman" w:hAnsi="Times New Roman" w:cs="Times New Roman"/>
          <w:sz w:val="28"/>
          <w:szCs w:val="28"/>
        </w:rPr>
        <w:t>муниципалитете</w:t>
      </w:r>
      <w:r w:rsidRPr="004B0437">
        <w:rPr>
          <w:rFonts w:ascii="Times New Roman" w:hAnsi="Times New Roman" w:cs="Times New Roman"/>
          <w:sz w:val="28"/>
          <w:szCs w:val="28"/>
        </w:rPr>
        <w:t>.</w:t>
      </w:r>
    </w:p>
    <w:p w:rsidR="00DF4EE9" w:rsidRDefault="00DF4EE9" w:rsidP="00DF4EE9">
      <w:pPr>
        <w:spacing w:after="0" w:line="276" w:lineRule="auto"/>
        <w:ind w:firstLine="708"/>
        <w:jc w:val="both"/>
        <w:rPr>
          <w:rFonts w:ascii="Times New Roman" w:hAnsi="Times New Roman" w:cs="Times New Roman"/>
          <w:color w:val="000000" w:themeColor="text1"/>
          <w:sz w:val="28"/>
          <w:szCs w:val="28"/>
        </w:rPr>
      </w:pPr>
      <w:r w:rsidRPr="00654952">
        <w:rPr>
          <w:rFonts w:ascii="Times New Roman" w:hAnsi="Times New Roman" w:cs="Times New Roman"/>
          <w:color w:val="000000" w:themeColor="text1"/>
          <w:sz w:val="28"/>
          <w:szCs w:val="28"/>
        </w:rPr>
        <w:t xml:space="preserve">Реализация всех обозначенных задач стратегической цели </w:t>
      </w:r>
      <w:r>
        <w:rPr>
          <w:rFonts w:ascii="Times New Roman" w:hAnsi="Times New Roman" w:cs="Times New Roman"/>
          <w:color w:val="000000" w:themeColor="text1"/>
          <w:sz w:val="28"/>
          <w:szCs w:val="28"/>
        </w:rPr>
        <w:t xml:space="preserve">на начальном этапе </w:t>
      </w:r>
      <w:r w:rsidRPr="00654952">
        <w:rPr>
          <w:rFonts w:ascii="Times New Roman" w:hAnsi="Times New Roman" w:cs="Times New Roman"/>
          <w:color w:val="000000" w:themeColor="text1"/>
          <w:sz w:val="28"/>
          <w:szCs w:val="28"/>
        </w:rPr>
        <w:t>будет обеспечиваться</w:t>
      </w:r>
      <w:r>
        <w:rPr>
          <w:rFonts w:ascii="Times New Roman" w:hAnsi="Times New Roman" w:cs="Times New Roman"/>
          <w:color w:val="000000" w:themeColor="text1"/>
          <w:sz w:val="28"/>
          <w:szCs w:val="28"/>
        </w:rPr>
        <w:t>,</w:t>
      </w:r>
      <w:r w:rsidRPr="00654952">
        <w:rPr>
          <w:rFonts w:ascii="Times New Roman" w:hAnsi="Times New Roman" w:cs="Times New Roman"/>
          <w:color w:val="000000" w:themeColor="text1"/>
          <w:sz w:val="28"/>
          <w:szCs w:val="28"/>
        </w:rPr>
        <w:t xml:space="preserve"> в том числе с учетом муниципальной составляющей региональных проектов</w:t>
      </w:r>
      <w:r>
        <w:rPr>
          <w:rFonts w:ascii="Times New Roman" w:hAnsi="Times New Roman" w:cs="Times New Roman"/>
          <w:color w:val="000000" w:themeColor="text1"/>
          <w:sz w:val="28"/>
          <w:szCs w:val="28"/>
        </w:rPr>
        <w:t>, которые реализуются</w:t>
      </w:r>
      <w:r w:rsidRPr="00654952">
        <w:rPr>
          <w:rFonts w:ascii="Times New Roman" w:hAnsi="Times New Roman" w:cs="Times New Roman"/>
          <w:color w:val="000000" w:themeColor="text1"/>
          <w:sz w:val="28"/>
          <w:szCs w:val="28"/>
        </w:rPr>
        <w:t xml:space="preserve"> в рамках национальн</w:t>
      </w:r>
      <w:r>
        <w:rPr>
          <w:rFonts w:ascii="Times New Roman" w:hAnsi="Times New Roman" w:cs="Times New Roman"/>
          <w:color w:val="000000" w:themeColor="text1"/>
          <w:sz w:val="28"/>
          <w:szCs w:val="28"/>
        </w:rPr>
        <w:t>ых</w:t>
      </w:r>
      <w:r w:rsidRPr="00654952">
        <w:rPr>
          <w:rFonts w:ascii="Times New Roman" w:hAnsi="Times New Roman" w:cs="Times New Roman"/>
          <w:color w:val="000000" w:themeColor="text1"/>
          <w:sz w:val="28"/>
          <w:szCs w:val="28"/>
        </w:rPr>
        <w:t xml:space="preserve"> проект</w:t>
      </w:r>
      <w:r>
        <w:rPr>
          <w:rFonts w:ascii="Times New Roman" w:hAnsi="Times New Roman" w:cs="Times New Roman"/>
          <w:color w:val="000000" w:themeColor="text1"/>
          <w:sz w:val="28"/>
          <w:szCs w:val="28"/>
        </w:rPr>
        <w:t>ов</w:t>
      </w:r>
      <w:r w:rsidRPr="00654952">
        <w:rPr>
          <w:rFonts w:ascii="Times New Roman" w:hAnsi="Times New Roman" w:cs="Times New Roman"/>
          <w:color w:val="000000" w:themeColor="text1"/>
          <w:sz w:val="28"/>
          <w:szCs w:val="28"/>
        </w:rPr>
        <w:t xml:space="preserve"> «Безопасные и качественные автомобильные дороги»</w:t>
      </w:r>
      <w:r>
        <w:rPr>
          <w:rFonts w:ascii="Times New Roman" w:hAnsi="Times New Roman" w:cs="Times New Roman"/>
          <w:color w:val="000000" w:themeColor="text1"/>
          <w:sz w:val="28"/>
          <w:szCs w:val="28"/>
        </w:rPr>
        <w:t xml:space="preserve"> и «Экология».</w:t>
      </w:r>
    </w:p>
    <w:p w:rsidR="00DF4EE9" w:rsidRDefault="00DF4EE9" w:rsidP="00DF4EE9">
      <w:pPr>
        <w:pStyle w:val="af6"/>
        <w:autoSpaceDE w:val="0"/>
        <w:autoSpaceDN w:val="0"/>
        <w:adjustRightInd w:val="0"/>
        <w:spacing w:after="0" w:line="276" w:lineRule="auto"/>
        <w:ind w:left="1890"/>
        <w:jc w:val="both"/>
        <w:rPr>
          <w:rFonts w:ascii="Times New Roman" w:hAnsi="Times New Roman"/>
          <w:color w:val="000000"/>
          <w:sz w:val="28"/>
          <w:szCs w:val="28"/>
        </w:rPr>
      </w:pPr>
    </w:p>
    <w:p w:rsidR="00DF4EE9" w:rsidRPr="000528E3" w:rsidRDefault="00DF4EE9" w:rsidP="00DF4EE9">
      <w:pPr>
        <w:spacing w:after="0" w:line="276"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Задача </w:t>
      </w:r>
      <w:r w:rsidRPr="000528E3">
        <w:rPr>
          <w:rFonts w:ascii="Times New Roman" w:hAnsi="Times New Roman" w:cs="Times New Roman"/>
          <w:b/>
          <w:sz w:val="28"/>
          <w:szCs w:val="28"/>
        </w:rPr>
        <w:t xml:space="preserve">1. </w:t>
      </w:r>
      <w:r>
        <w:rPr>
          <w:rFonts w:ascii="Times New Roman" w:hAnsi="Times New Roman" w:cs="Times New Roman"/>
          <w:b/>
          <w:sz w:val="28"/>
          <w:szCs w:val="28"/>
        </w:rPr>
        <w:t>Создание эффективной</w:t>
      </w:r>
      <w:r w:rsidR="00711826">
        <w:rPr>
          <w:rFonts w:ascii="Times New Roman" w:hAnsi="Times New Roman" w:cs="Times New Roman"/>
          <w:b/>
          <w:sz w:val="28"/>
          <w:szCs w:val="28"/>
        </w:rPr>
        <w:t xml:space="preserve"> </w:t>
      </w:r>
      <w:r>
        <w:rPr>
          <w:rFonts w:ascii="Times New Roman" w:hAnsi="Times New Roman" w:cs="Times New Roman"/>
          <w:b/>
          <w:sz w:val="28"/>
          <w:szCs w:val="28"/>
        </w:rPr>
        <w:t xml:space="preserve">системы </w:t>
      </w:r>
      <w:r w:rsidRPr="000528E3">
        <w:rPr>
          <w:rFonts w:ascii="Times New Roman" w:hAnsi="Times New Roman" w:cs="Times New Roman"/>
          <w:b/>
          <w:sz w:val="28"/>
          <w:szCs w:val="28"/>
        </w:rPr>
        <w:t>предупреждения и защиты населения от чрезвычайных ситуаций</w:t>
      </w:r>
      <w:r>
        <w:rPr>
          <w:rFonts w:ascii="Times New Roman" w:hAnsi="Times New Roman" w:cs="Times New Roman"/>
          <w:b/>
          <w:sz w:val="28"/>
          <w:szCs w:val="28"/>
        </w:rPr>
        <w:t>, обеспечение безопасности граждан.</w:t>
      </w:r>
    </w:p>
    <w:p w:rsidR="00DF4EE9" w:rsidRPr="00120F09" w:rsidRDefault="00DF4EE9" w:rsidP="00DF4EE9">
      <w:pPr>
        <w:spacing w:after="0" w:line="276" w:lineRule="auto"/>
        <w:ind w:firstLine="709"/>
        <w:jc w:val="both"/>
        <w:rPr>
          <w:rFonts w:ascii="Times New Roman" w:hAnsi="Times New Roman" w:cs="Times New Roman"/>
          <w:color w:val="000000" w:themeColor="text1"/>
          <w:sz w:val="28"/>
          <w:szCs w:val="28"/>
        </w:rPr>
      </w:pPr>
      <w:r w:rsidRPr="00120F09">
        <w:rPr>
          <w:rFonts w:ascii="Times New Roman" w:eastAsia="Calibri" w:hAnsi="Times New Roman" w:cs="Times New Roman"/>
          <w:color w:val="000000" w:themeColor="text1"/>
          <w:sz w:val="28"/>
          <w:szCs w:val="28"/>
          <w:lang w:eastAsia="ru-RU"/>
        </w:rPr>
        <w:t xml:space="preserve">Ориентир – </w:t>
      </w:r>
      <w:r w:rsidR="00D20978">
        <w:rPr>
          <w:rFonts w:ascii="Times New Roman" w:eastAsia="Calibri" w:hAnsi="Times New Roman" w:cs="Times New Roman"/>
          <w:color w:val="000000" w:themeColor="text1"/>
          <w:sz w:val="28"/>
          <w:szCs w:val="28"/>
          <w:lang w:eastAsia="ru-RU"/>
        </w:rPr>
        <w:t>Крыловский</w:t>
      </w:r>
      <w:r w:rsidRPr="00120F09">
        <w:rPr>
          <w:rFonts w:ascii="Times New Roman" w:eastAsia="Calibri" w:hAnsi="Times New Roman" w:cs="Times New Roman"/>
          <w:color w:val="000000" w:themeColor="text1"/>
          <w:sz w:val="28"/>
          <w:szCs w:val="28"/>
          <w:lang w:eastAsia="ru-RU"/>
        </w:rPr>
        <w:t xml:space="preserve"> район – территория </w:t>
      </w:r>
      <w:r w:rsidRPr="00120F09">
        <w:rPr>
          <w:rFonts w:ascii="Times New Roman" w:hAnsi="Times New Roman" w:cs="Times New Roman"/>
          <w:color w:val="000000" w:themeColor="text1"/>
          <w:sz w:val="28"/>
          <w:szCs w:val="28"/>
        </w:rPr>
        <w:t>безопасной жизнедеятельности населения с эффективной системой предупреждения и защиты населения от чрезвычайных ситуаций природного и техногенного характера</w:t>
      </w:r>
      <w:r>
        <w:rPr>
          <w:rFonts w:ascii="Times New Roman" w:hAnsi="Times New Roman" w:cs="Times New Roman"/>
          <w:color w:val="000000" w:themeColor="text1"/>
          <w:sz w:val="28"/>
          <w:szCs w:val="28"/>
        </w:rPr>
        <w:t xml:space="preserve">, </w:t>
      </w:r>
      <w:r>
        <w:rPr>
          <w:rFonts w:ascii="Times New Roman" w:eastAsia="Calibri" w:hAnsi="Times New Roman" w:cs="Times New Roman"/>
          <w:color w:val="000000" w:themeColor="text1"/>
          <w:sz w:val="28"/>
          <w:szCs w:val="28"/>
          <w:lang w:eastAsia="ru-RU"/>
        </w:rPr>
        <w:t>территория с высоким уровнем</w:t>
      </w:r>
      <w:r w:rsidRPr="008F76C2">
        <w:rPr>
          <w:rFonts w:ascii="Times New Roman" w:hAnsi="Times New Roman" w:cs="Times New Roman"/>
          <w:color w:val="000000" w:themeColor="text1"/>
          <w:sz w:val="28"/>
          <w:szCs w:val="28"/>
        </w:rPr>
        <w:t xml:space="preserve"> общественной безопасности </w:t>
      </w:r>
      <w:r w:rsidRPr="008F76C2">
        <w:rPr>
          <w:rFonts w:ascii="Times New Roman" w:hAnsi="Times New Roman" w:cs="Times New Roman"/>
          <w:sz w:val="28"/>
          <w:szCs w:val="28"/>
        </w:rPr>
        <w:t>и правопорядка</w:t>
      </w:r>
      <w:r>
        <w:rPr>
          <w:rFonts w:ascii="Times New Roman" w:hAnsi="Times New Roman" w:cs="Times New Roman"/>
          <w:sz w:val="28"/>
          <w:szCs w:val="28"/>
        </w:rPr>
        <w:t xml:space="preserve">. </w:t>
      </w:r>
    </w:p>
    <w:p w:rsidR="00DF4EE9" w:rsidRPr="00D43889" w:rsidRDefault="00DF4EE9" w:rsidP="00DF4EE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В рамках поставленной задачи необходимо обеспечивать</w:t>
      </w:r>
      <w:r w:rsidRPr="00D43889">
        <w:rPr>
          <w:rFonts w:ascii="Times New Roman" w:hAnsi="Times New Roman" w:cs="Times New Roman"/>
          <w:sz w:val="28"/>
          <w:szCs w:val="28"/>
        </w:rPr>
        <w:t>:</w:t>
      </w:r>
    </w:p>
    <w:p w:rsidR="00DF4EE9" w:rsidRDefault="00DF4EE9" w:rsidP="00DF4EE9">
      <w:pPr>
        <w:spacing w:after="0"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1) </w:t>
      </w:r>
      <w:r w:rsidRPr="00120F09">
        <w:rPr>
          <w:rFonts w:ascii="Times New Roman" w:hAnsi="Times New Roman" w:cs="Times New Roman"/>
          <w:color w:val="000000" w:themeColor="text1"/>
          <w:sz w:val="28"/>
          <w:szCs w:val="28"/>
        </w:rPr>
        <w:t>безопасн</w:t>
      </w:r>
      <w:r>
        <w:rPr>
          <w:rFonts w:ascii="Times New Roman" w:hAnsi="Times New Roman" w:cs="Times New Roman"/>
          <w:color w:val="000000" w:themeColor="text1"/>
          <w:sz w:val="28"/>
          <w:szCs w:val="28"/>
        </w:rPr>
        <w:t>ую</w:t>
      </w:r>
      <w:r w:rsidR="00AA1171">
        <w:rPr>
          <w:rFonts w:ascii="Times New Roman" w:hAnsi="Times New Roman" w:cs="Times New Roman"/>
          <w:color w:val="000000" w:themeColor="text1"/>
          <w:sz w:val="28"/>
          <w:szCs w:val="28"/>
        </w:rPr>
        <w:t xml:space="preserve"> жизнедеятельность</w:t>
      </w:r>
      <w:r w:rsidRPr="009F3840">
        <w:rPr>
          <w:rFonts w:ascii="Times New Roman" w:hAnsi="Times New Roman" w:cs="Times New Roman"/>
          <w:color w:val="000000" w:themeColor="text1"/>
          <w:sz w:val="28"/>
          <w:szCs w:val="28"/>
        </w:rPr>
        <w:t xml:space="preserve"> населения, </w:t>
      </w:r>
      <w:r>
        <w:rPr>
          <w:rFonts w:ascii="Times New Roman" w:hAnsi="Times New Roman" w:cs="Times New Roman"/>
          <w:color w:val="000000" w:themeColor="text1"/>
          <w:sz w:val="28"/>
          <w:szCs w:val="28"/>
        </w:rPr>
        <w:t>построение эффективной системы</w:t>
      </w:r>
      <w:r w:rsidRPr="009F3840">
        <w:rPr>
          <w:rFonts w:ascii="Times New Roman" w:hAnsi="Times New Roman" w:cs="Times New Roman"/>
          <w:color w:val="000000" w:themeColor="text1"/>
          <w:sz w:val="28"/>
          <w:szCs w:val="28"/>
        </w:rPr>
        <w:t xml:space="preserve"> предупреждения и защиты населения от чрезвычайных ситуаций</w:t>
      </w:r>
      <w:r w:rsidRPr="006C16C1">
        <w:rPr>
          <w:rFonts w:ascii="Times New Roman" w:hAnsi="Times New Roman" w:cs="Times New Roman"/>
          <w:color w:val="000000" w:themeColor="text1"/>
          <w:sz w:val="28"/>
          <w:szCs w:val="28"/>
        </w:rPr>
        <w:t>;</w:t>
      </w:r>
    </w:p>
    <w:p w:rsidR="00DF4EE9" w:rsidRPr="00D43889" w:rsidRDefault="00DF4EE9" w:rsidP="00DF4EE9">
      <w:pPr>
        <w:spacing w:after="0" w:line="276" w:lineRule="auto"/>
        <w:ind w:firstLine="709"/>
        <w:jc w:val="both"/>
        <w:rPr>
          <w:rFonts w:ascii="Times New Roman" w:hAnsi="Times New Roman" w:cs="Times New Roman"/>
          <w:color w:val="000000" w:themeColor="text1"/>
          <w:sz w:val="28"/>
          <w:szCs w:val="28"/>
        </w:rPr>
      </w:pPr>
      <w:r w:rsidRPr="00D43889">
        <w:rPr>
          <w:rFonts w:ascii="Times New Roman" w:hAnsi="Times New Roman" w:cs="Times New Roman"/>
          <w:color w:val="000000" w:themeColor="text1"/>
          <w:sz w:val="28"/>
          <w:szCs w:val="28"/>
        </w:rPr>
        <w:t xml:space="preserve">2) </w:t>
      </w:r>
      <w:r w:rsidRPr="00D43889">
        <w:rPr>
          <w:rFonts w:ascii="Times New Roman" w:hAnsi="Times New Roman" w:cs="Times New Roman"/>
          <w:sz w:val="28"/>
          <w:szCs w:val="28"/>
        </w:rPr>
        <w:t>развитие и обеспечение функционирования системы экстренного оповещения и информирования населения об угрозе возникновения или о возникновении чрезвычайных ситуаций природного и техногенного характера;</w:t>
      </w:r>
    </w:p>
    <w:p w:rsidR="00DF4EE9" w:rsidRPr="00D43889" w:rsidRDefault="00DF4EE9" w:rsidP="00DF4EE9">
      <w:pPr>
        <w:spacing w:after="0"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Pr="006C16C1">
        <w:rPr>
          <w:rFonts w:ascii="Times New Roman" w:hAnsi="Times New Roman" w:cs="Times New Roman"/>
          <w:color w:val="000000" w:themeColor="text1"/>
          <w:sz w:val="28"/>
          <w:szCs w:val="28"/>
        </w:rPr>
        <w:t xml:space="preserve"> с</w:t>
      </w:r>
      <w:r w:rsidRPr="006C16C1">
        <w:rPr>
          <w:rFonts w:ascii="Times New Roman" w:hAnsi="Times New Roman" w:cs="Times New Roman"/>
          <w:bCs/>
          <w:sz w:val="28"/>
          <w:szCs w:val="28"/>
        </w:rPr>
        <w:t>овершенствование механизмов и методов сбора информации в области защиты населения и территорий от чрезвычайных ситуаций</w:t>
      </w:r>
      <w:r w:rsidRPr="00D43889">
        <w:rPr>
          <w:rFonts w:ascii="Times New Roman" w:hAnsi="Times New Roman" w:cs="Times New Roman"/>
          <w:bCs/>
          <w:sz w:val="28"/>
          <w:szCs w:val="28"/>
        </w:rPr>
        <w:t>;</w:t>
      </w:r>
    </w:p>
    <w:p w:rsidR="00DF4EE9" w:rsidRDefault="00DF4EE9" w:rsidP="00DF4EE9">
      <w:pPr>
        <w:spacing w:after="0"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bCs/>
          <w:sz w:val="28"/>
          <w:szCs w:val="28"/>
        </w:rPr>
        <w:t>4)</w:t>
      </w:r>
      <w:r w:rsidRPr="00041140">
        <w:rPr>
          <w:rFonts w:ascii="Times New Roman" w:hAnsi="Times New Roman" w:cs="Times New Roman"/>
          <w:bCs/>
          <w:sz w:val="28"/>
          <w:szCs w:val="28"/>
        </w:rPr>
        <w:t xml:space="preserve"> разработк</w:t>
      </w:r>
      <w:r>
        <w:rPr>
          <w:rFonts w:ascii="Times New Roman" w:hAnsi="Times New Roman" w:cs="Times New Roman"/>
          <w:bCs/>
          <w:sz w:val="28"/>
          <w:szCs w:val="28"/>
        </w:rPr>
        <w:t>у</w:t>
      </w:r>
      <w:r w:rsidRPr="00041140">
        <w:rPr>
          <w:rFonts w:ascii="Times New Roman" w:hAnsi="Times New Roman" w:cs="Times New Roman"/>
          <w:bCs/>
          <w:sz w:val="28"/>
          <w:szCs w:val="28"/>
        </w:rPr>
        <w:t xml:space="preserve"> и </w:t>
      </w:r>
      <w:r>
        <w:rPr>
          <w:rFonts w:ascii="Times New Roman" w:hAnsi="Times New Roman" w:cs="Times New Roman"/>
          <w:bCs/>
          <w:sz w:val="28"/>
          <w:szCs w:val="28"/>
        </w:rPr>
        <w:t>реализацию</w:t>
      </w:r>
      <w:r w:rsidRPr="00041140">
        <w:rPr>
          <w:rFonts w:ascii="Times New Roman" w:hAnsi="Times New Roman" w:cs="Times New Roman"/>
          <w:bCs/>
          <w:sz w:val="28"/>
          <w:szCs w:val="28"/>
        </w:rPr>
        <w:t xml:space="preserve"> планов гражданской обороны</w:t>
      </w:r>
      <w:r>
        <w:rPr>
          <w:rFonts w:ascii="Times New Roman" w:hAnsi="Times New Roman" w:cs="Times New Roman"/>
          <w:bCs/>
          <w:sz w:val="28"/>
          <w:szCs w:val="28"/>
        </w:rPr>
        <w:t>.</w:t>
      </w:r>
    </w:p>
    <w:p w:rsidR="00DF4EE9" w:rsidRDefault="00DF4EE9" w:rsidP="00DF4EE9">
      <w:pPr>
        <w:spacing w:after="0" w:line="276"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Необходимо уделить о</w:t>
      </w:r>
      <w:r w:rsidRPr="008A5C43">
        <w:rPr>
          <w:rFonts w:ascii="Times New Roman" w:hAnsi="Times New Roman"/>
          <w:color w:val="000000" w:themeColor="text1"/>
          <w:sz w:val="28"/>
          <w:szCs w:val="28"/>
        </w:rPr>
        <w:t xml:space="preserve">собое внимание совершенствованию противопожарной защиты </w:t>
      </w:r>
      <w:r>
        <w:rPr>
          <w:rFonts w:ascii="Times New Roman" w:hAnsi="Times New Roman"/>
          <w:color w:val="000000" w:themeColor="text1"/>
          <w:sz w:val="28"/>
          <w:szCs w:val="28"/>
        </w:rPr>
        <w:t xml:space="preserve">всех объектов на территории муниципального образования </w:t>
      </w:r>
      <w:r w:rsidR="00D20978">
        <w:rPr>
          <w:rFonts w:ascii="Times New Roman" w:hAnsi="Times New Roman"/>
          <w:color w:val="000000" w:themeColor="text1"/>
          <w:sz w:val="28"/>
          <w:szCs w:val="28"/>
        </w:rPr>
        <w:t>Крыловский</w:t>
      </w:r>
      <w:r>
        <w:rPr>
          <w:rFonts w:ascii="Times New Roman" w:hAnsi="Times New Roman"/>
          <w:color w:val="000000" w:themeColor="text1"/>
          <w:sz w:val="28"/>
          <w:szCs w:val="28"/>
        </w:rPr>
        <w:t xml:space="preserve"> район</w:t>
      </w:r>
      <w:r w:rsidRPr="00065218">
        <w:rPr>
          <w:rFonts w:ascii="Times New Roman" w:hAnsi="Times New Roman"/>
          <w:color w:val="000000" w:themeColor="text1"/>
          <w:sz w:val="28"/>
          <w:szCs w:val="28"/>
        </w:rPr>
        <w:t>:</w:t>
      </w:r>
      <w:r>
        <w:rPr>
          <w:rFonts w:ascii="Times New Roman" w:hAnsi="Times New Roman"/>
          <w:color w:val="000000" w:themeColor="text1"/>
          <w:sz w:val="28"/>
          <w:szCs w:val="28"/>
        </w:rPr>
        <w:t xml:space="preserve"> социальных, муниципальных, объектов бизнеса</w:t>
      </w:r>
      <w:r w:rsidR="00D20978">
        <w:rPr>
          <w:rFonts w:ascii="Times New Roman" w:hAnsi="Times New Roman"/>
          <w:color w:val="000000" w:themeColor="text1"/>
          <w:sz w:val="28"/>
          <w:szCs w:val="28"/>
        </w:rPr>
        <w:t xml:space="preserve"> (особенно, с массовым скоплением людей)</w:t>
      </w:r>
      <w:r>
        <w:rPr>
          <w:rFonts w:ascii="Times New Roman" w:hAnsi="Times New Roman"/>
          <w:color w:val="000000" w:themeColor="text1"/>
          <w:sz w:val="28"/>
          <w:szCs w:val="28"/>
        </w:rPr>
        <w:t xml:space="preserve">. </w:t>
      </w:r>
    </w:p>
    <w:p w:rsidR="00DF4EE9" w:rsidRPr="00065218" w:rsidRDefault="00DF4EE9" w:rsidP="00DF4EE9">
      <w:pPr>
        <w:spacing w:after="0" w:line="276" w:lineRule="auto"/>
        <w:ind w:firstLine="709"/>
        <w:jc w:val="both"/>
        <w:rPr>
          <w:rFonts w:ascii="Times New Roman" w:hAnsi="Times New Roman" w:cs="Times New Roman"/>
          <w:color w:val="000000" w:themeColor="text1"/>
          <w:sz w:val="28"/>
          <w:szCs w:val="28"/>
        </w:rPr>
      </w:pPr>
      <w:r>
        <w:rPr>
          <w:rFonts w:ascii="Times New Roman" w:hAnsi="Times New Roman"/>
          <w:color w:val="000000" w:themeColor="text1"/>
          <w:sz w:val="28"/>
          <w:szCs w:val="28"/>
        </w:rPr>
        <w:t xml:space="preserve">Необходимо проводить учения по предотвращению и ликвидации </w:t>
      </w:r>
      <w:r w:rsidRPr="00735232">
        <w:rPr>
          <w:rFonts w:ascii="Times New Roman" w:hAnsi="Times New Roman" w:cs="Times New Roman"/>
          <w:color w:val="000000" w:themeColor="text1"/>
          <w:sz w:val="28"/>
          <w:szCs w:val="28"/>
        </w:rPr>
        <w:t>последствий чрезвычайных ситуаций</w:t>
      </w:r>
    </w:p>
    <w:p w:rsidR="00DF4EE9" w:rsidRDefault="00DF4EE9" w:rsidP="00DF4EE9">
      <w:pPr>
        <w:spacing w:after="0" w:line="276" w:lineRule="auto"/>
        <w:ind w:firstLine="708"/>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 xml:space="preserve">Важную роль должна играть </w:t>
      </w:r>
      <w:r w:rsidRPr="00120F09">
        <w:rPr>
          <w:rFonts w:ascii="Times New Roman" w:hAnsi="Times New Roman" w:cs="Times New Roman"/>
          <w:color w:val="000000" w:themeColor="text1"/>
          <w:sz w:val="28"/>
          <w:szCs w:val="28"/>
          <w:lang w:eastAsia="ru-RU"/>
        </w:rPr>
        <w:t>профилактик</w:t>
      </w:r>
      <w:r>
        <w:rPr>
          <w:rFonts w:ascii="Times New Roman" w:hAnsi="Times New Roman" w:cs="Times New Roman"/>
          <w:color w:val="000000" w:themeColor="text1"/>
          <w:sz w:val="28"/>
          <w:szCs w:val="28"/>
          <w:lang w:eastAsia="ru-RU"/>
        </w:rPr>
        <w:t>а</w:t>
      </w:r>
      <w:r w:rsidRPr="00120F09">
        <w:rPr>
          <w:rFonts w:ascii="Times New Roman" w:hAnsi="Times New Roman" w:cs="Times New Roman"/>
          <w:color w:val="000000" w:themeColor="text1"/>
          <w:sz w:val="28"/>
          <w:szCs w:val="28"/>
          <w:lang w:eastAsia="ru-RU"/>
        </w:rPr>
        <w:t xml:space="preserve"> происшествий, обеспечивающ</w:t>
      </w:r>
      <w:r>
        <w:rPr>
          <w:rFonts w:ascii="Times New Roman" w:hAnsi="Times New Roman" w:cs="Times New Roman"/>
          <w:color w:val="000000" w:themeColor="text1"/>
          <w:sz w:val="28"/>
          <w:szCs w:val="28"/>
          <w:lang w:eastAsia="ru-RU"/>
        </w:rPr>
        <w:t>ая</w:t>
      </w:r>
      <w:r w:rsidRPr="00120F09">
        <w:rPr>
          <w:rFonts w:ascii="Times New Roman" w:hAnsi="Times New Roman" w:cs="Times New Roman"/>
          <w:color w:val="000000" w:themeColor="text1"/>
          <w:sz w:val="28"/>
          <w:szCs w:val="28"/>
          <w:lang w:eastAsia="ru-RU"/>
        </w:rPr>
        <w:t xml:space="preserve"> снижение смертности, </w:t>
      </w:r>
      <w:r>
        <w:rPr>
          <w:rFonts w:ascii="Times New Roman" w:hAnsi="Times New Roman" w:cs="Times New Roman"/>
          <w:color w:val="000000" w:themeColor="text1"/>
          <w:sz w:val="28"/>
          <w:szCs w:val="28"/>
          <w:lang w:eastAsia="ru-RU"/>
        </w:rPr>
        <w:t xml:space="preserve">появление </w:t>
      </w:r>
      <w:r w:rsidRPr="00120F09">
        <w:rPr>
          <w:rFonts w:ascii="Times New Roman" w:hAnsi="Times New Roman" w:cs="Times New Roman"/>
          <w:color w:val="000000" w:themeColor="text1"/>
          <w:sz w:val="28"/>
          <w:szCs w:val="28"/>
          <w:lang w:eastAsia="ru-RU"/>
        </w:rPr>
        <w:t xml:space="preserve">навыков у населения к </w:t>
      </w:r>
      <w:r>
        <w:rPr>
          <w:rFonts w:ascii="Times New Roman" w:hAnsi="Times New Roman" w:cs="Times New Roman"/>
          <w:color w:val="000000" w:themeColor="text1"/>
          <w:sz w:val="28"/>
          <w:szCs w:val="28"/>
          <w:lang w:eastAsia="ru-RU"/>
        </w:rPr>
        <w:t xml:space="preserve">действиям </w:t>
      </w:r>
      <w:r w:rsidRPr="00120F09">
        <w:rPr>
          <w:rFonts w:ascii="Times New Roman" w:hAnsi="Times New Roman" w:cs="Times New Roman"/>
          <w:color w:val="000000" w:themeColor="text1"/>
          <w:sz w:val="28"/>
          <w:szCs w:val="28"/>
          <w:lang w:eastAsia="ru-RU"/>
        </w:rPr>
        <w:t>в условиях чрезвычайных ситуаций</w:t>
      </w:r>
      <w:r>
        <w:rPr>
          <w:rFonts w:ascii="Times New Roman" w:hAnsi="Times New Roman" w:cs="Times New Roman"/>
          <w:color w:val="000000" w:themeColor="text1"/>
          <w:sz w:val="28"/>
          <w:szCs w:val="28"/>
          <w:lang w:eastAsia="ru-RU"/>
        </w:rPr>
        <w:t>.</w:t>
      </w:r>
    </w:p>
    <w:p w:rsidR="00DF4EE9" w:rsidRDefault="00DF4EE9" w:rsidP="00DF4EE9">
      <w:pPr>
        <w:spacing w:after="0" w:line="276" w:lineRule="auto"/>
        <w:ind w:firstLine="708"/>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Если рассматривать вопрос обеспечения высокого уровня безопасности граждан и правопорядка, то следует выделить следующие основные направления работы муниципалитета</w:t>
      </w:r>
      <w:r w:rsidRPr="00613C68">
        <w:rPr>
          <w:rFonts w:ascii="Times New Roman" w:hAnsi="Times New Roman" w:cs="Times New Roman"/>
          <w:color w:val="000000" w:themeColor="text1"/>
          <w:sz w:val="28"/>
          <w:szCs w:val="28"/>
          <w:lang w:eastAsia="ru-RU"/>
        </w:rPr>
        <w:t>:</w:t>
      </w:r>
    </w:p>
    <w:p w:rsidR="00DF4EE9" w:rsidRPr="00613C68" w:rsidRDefault="00DF4EE9" w:rsidP="00DF4EE9">
      <w:pPr>
        <w:spacing w:after="0" w:line="276" w:lineRule="auto"/>
        <w:ind w:firstLine="708"/>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 xml:space="preserve">1) установка по всей территории района </w:t>
      </w:r>
      <w:r>
        <w:rPr>
          <w:rFonts w:ascii="Times New Roman" w:hAnsi="Times New Roman"/>
          <w:sz w:val="28"/>
          <w:szCs w:val="28"/>
        </w:rPr>
        <w:t>аппаратно-программного комплекса обзорного видеонаблюдения</w:t>
      </w:r>
      <w:r w:rsidRPr="00613C68">
        <w:rPr>
          <w:rFonts w:ascii="Times New Roman" w:hAnsi="Times New Roman"/>
          <w:sz w:val="28"/>
          <w:szCs w:val="28"/>
        </w:rPr>
        <w:t>;</w:t>
      </w:r>
    </w:p>
    <w:p w:rsidR="00DF4EE9" w:rsidRPr="008F76C2" w:rsidRDefault="00DF4EE9" w:rsidP="00DF4EE9">
      <w:pPr>
        <w:shd w:val="clear" w:color="auto" w:fill="FFFFFF"/>
        <w:tabs>
          <w:tab w:val="left" w:pos="709"/>
        </w:tabs>
        <w:spacing w:after="0" w:line="276" w:lineRule="auto"/>
        <w:ind w:firstLine="709"/>
        <w:jc w:val="both"/>
        <w:rPr>
          <w:rFonts w:ascii="Times New Roman" w:hAnsi="Times New Roman" w:cs="Times New Roman"/>
          <w:color w:val="000000"/>
          <w:sz w:val="28"/>
          <w:szCs w:val="28"/>
        </w:rPr>
      </w:pPr>
      <w:r w:rsidRPr="00613C68">
        <w:rPr>
          <w:rFonts w:ascii="Times New Roman" w:hAnsi="Times New Roman" w:cs="Times New Roman"/>
          <w:color w:val="000000"/>
          <w:sz w:val="28"/>
          <w:szCs w:val="28"/>
        </w:rPr>
        <w:t>2</w:t>
      </w:r>
      <w:r>
        <w:rPr>
          <w:rFonts w:ascii="Times New Roman" w:hAnsi="Times New Roman" w:cs="Times New Roman"/>
          <w:color w:val="000000"/>
          <w:sz w:val="28"/>
          <w:szCs w:val="28"/>
        </w:rPr>
        <w:t>)эффективная работа по</w:t>
      </w:r>
      <w:r w:rsidRPr="008F76C2">
        <w:rPr>
          <w:rFonts w:ascii="Times New Roman" w:hAnsi="Times New Roman" w:cs="Times New Roman"/>
          <w:color w:val="000000"/>
          <w:sz w:val="28"/>
          <w:szCs w:val="28"/>
        </w:rPr>
        <w:t xml:space="preserve"> профилактик</w:t>
      </w:r>
      <w:r>
        <w:rPr>
          <w:rFonts w:ascii="Times New Roman" w:hAnsi="Times New Roman" w:cs="Times New Roman"/>
          <w:color w:val="000000"/>
          <w:sz w:val="28"/>
          <w:szCs w:val="28"/>
        </w:rPr>
        <w:t>е</w:t>
      </w:r>
      <w:r w:rsidRPr="008F76C2">
        <w:rPr>
          <w:rFonts w:ascii="Times New Roman" w:hAnsi="Times New Roman" w:cs="Times New Roman"/>
          <w:color w:val="000000"/>
          <w:sz w:val="28"/>
          <w:szCs w:val="28"/>
        </w:rPr>
        <w:t xml:space="preserve"> правонарушений среди населения;</w:t>
      </w:r>
    </w:p>
    <w:p w:rsidR="00DF4EE9" w:rsidRPr="00613C68" w:rsidRDefault="00DF4EE9" w:rsidP="00DF4EE9">
      <w:pPr>
        <w:shd w:val="clear" w:color="auto" w:fill="FFFFFF"/>
        <w:tabs>
          <w:tab w:val="left" w:pos="709"/>
        </w:tabs>
        <w:spacing w:after="0" w:line="276"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 работа по противодействию коррупции</w:t>
      </w:r>
      <w:r w:rsidRPr="00613C68">
        <w:rPr>
          <w:rFonts w:ascii="Times New Roman" w:hAnsi="Times New Roman" w:cs="Times New Roman"/>
          <w:color w:val="000000"/>
          <w:sz w:val="28"/>
          <w:szCs w:val="28"/>
        </w:rPr>
        <w:t>;</w:t>
      </w:r>
    </w:p>
    <w:p w:rsidR="00DF4EE9" w:rsidRPr="008F76C2" w:rsidRDefault="00DF4EE9" w:rsidP="00DF4EE9">
      <w:pPr>
        <w:shd w:val="clear" w:color="auto" w:fill="FFFFFF"/>
        <w:tabs>
          <w:tab w:val="left" w:pos="709"/>
        </w:tabs>
        <w:spacing w:after="0" w:line="276" w:lineRule="auto"/>
        <w:ind w:firstLine="709"/>
        <w:jc w:val="both"/>
        <w:rPr>
          <w:rFonts w:ascii="Times New Roman" w:hAnsi="Times New Roman" w:cs="Times New Roman"/>
          <w:color w:val="000000"/>
          <w:sz w:val="28"/>
          <w:szCs w:val="28"/>
        </w:rPr>
      </w:pPr>
      <w:r w:rsidRPr="00613C68">
        <w:rPr>
          <w:rFonts w:ascii="Times New Roman" w:hAnsi="Times New Roman" w:cs="Times New Roman"/>
          <w:color w:val="000000"/>
          <w:sz w:val="28"/>
          <w:szCs w:val="28"/>
        </w:rPr>
        <w:t>4</w:t>
      </w:r>
      <w:r>
        <w:rPr>
          <w:rFonts w:ascii="Times New Roman" w:hAnsi="Times New Roman" w:cs="Times New Roman"/>
          <w:color w:val="000000"/>
          <w:sz w:val="28"/>
          <w:szCs w:val="28"/>
        </w:rPr>
        <w:t>)</w:t>
      </w:r>
      <w:r w:rsidRPr="008F76C2">
        <w:rPr>
          <w:rFonts w:ascii="Times New Roman" w:hAnsi="Times New Roman" w:cs="Times New Roman"/>
          <w:color w:val="000000"/>
          <w:sz w:val="28"/>
          <w:szCs w:val="28"/>
        </w:rPr>
        <w:t xml:space="preserve"> повышение безопасности дорожного движения;</w:t>
      </w:r>
    </w:p>
    <w:p w:rsidR="00DF4EE9" w:rsidRPr="008F76C2" w:rsidRDefault="00DF4EE9" w:rsidP="00DF4EE9">
      <w:pPr>
        <w:shd w:val="clear" w:color="auto" w:fill="FFFFFF"/>
        <w:tabs>
          <w:tab w:val="left" w:pos="709"/>
        </w:tabs>
        <w:spacing w:after="0" w:line="276"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5)реализация </w:t>
      </w:r>
      <w:r w:rsidRPr="0066069A">
        <w:rPr>
          <w:rFonts w:ascii="Times New Roman" w:hAnsi="Times New Roman" w:cs="Times New Roman"/>
          <w:sz w:val="28"/>
          <w:szCs w:val="28"/>
        </w:rPr>
        <w:t>Закона Краснодарского края от 21 июля 2008 г. № 1539-КЗ «О мерах по профилактике безнадзорности и правонарушений несовершеннолетних в Краснодарском крае»</w:t>
      </w:r>
      <w:r w:rsidRPr="0066069A">
        <w:rPr>
          <w:rFonts w:ascii="Times New Roman" w:hAnsi="Times New Roman" w:cs="Times New Roman"/>
          <w:color w:val="000000"/>
          <w:sz w:val="28"/>
          <w:szCs w:val="28"/>
        </w:rPr>
        <w:t>;</w:t>
      </w:r>
    </w:p>
    <w:p w:rsidR="00DF4EE9" w:rsidRDefault="00DF4EE9" w:rsidP="00DF4EE9">
      <w:pPr>
        <w:suppressAutoHyphens/>
        <w:spacing w:after="0"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Pr="0066069A">
        <w:rPr>
          <w:rFonts w:ascii="Times New Roman" w:hAnsi="Times New Roman" w:cs="Times New Roman"/>
          <w:color w:val="000000" w:themeColor="text1"/>
          <w:sz w:val="28"/>
          <w:szCs w:val="28"/>
        </w:rPr>
        <w:t xml:space="preserve"> реализация программных мероприятий по противодействию незаконному обороту наркотиков, профилактике их употребления;</w:t>
      </w:r>
    </w:p>
    <w:p w:rsidR="00DF4EE9" w:rsidRPr="00613C68" w:rsidRDefault="00DF4EE9" w:rsidP="00DF4EE9">
      <w:pPr>
        <w:suppressAutoHyphens/>
        <w:spacing w:after="0"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 профилактика алкоголизма и наркомании</w:t>
      </w:r>
      <w:r w:rsidRPr="00613C68">
        <w:rPr>
          <w:rFonts w:ascii="Times New Roman" w:hAnsi="Times New Roman" w:cs="Times New Roman"/>
          <w:color w:val="000000" w:themeColor="text1"/>
          <w:sz w:val="28"/>
          <w:szCs w:val="28"/>
        </w:rPr>
        <w:t>;</w:t>
      </w:r>
    </w:p>
    <w:p w:rsidR="00DF4EE9" w:rsidRPr="00613C68" w:rsidRDefault="00DF4EE9" w:rsidP="00DF4EE9">
      <w:pPr>
        <w:shd w:val="clear" w:color="auto" w:fill="FFFFFF"/>
        <w:spacing w:after="0" w:line="276" w:lineRule="auto"/>
        <w:ind w:firstLine="709"/>
        <w:jc w:val="both"/>
        <w:rPr>
          <w:rFonts w:ascii="Times New Roman" w:hAnsi="Times New Roman" w:cs="Times New Roman"/>
          <w:sz w:val="28"/>
          <w:szCs w:val="28"/>
        </w:rPr>
      </w:pPr>
      <w:r w:rsidRPr="00613C68">
        <w:rPr>
          <w:rFonts w:ascii="Times New Roman" w:hAnsi="Times New Roman" w:cs="Times New Roman"/>
          <w:color w:val="000000" w:themeColor="text1"/>
          <w:sz w:val="28"/>
          <w:szCs w:val="28"/>
        </w:rPr>
        <w:t>8</w:t>
      </w:r>
      <w:r>
        <w:rPr>
          <w:rFonts w:ascii="Times New Roman" w:hAnsi="Times New Roman" w:cs="Times New Roman"/>
          <w:color w:val="000000" w:themeColor="text1"/>
          <w:sz w:val="28"/>
          <w:szCs w:val="28"/>
        </w:rPr>
        <w:t xml:space="preserve">) укрепление антитеррористической защищенности объектов на территории </w:t>
      </w:r>
      <w:r w:rsidR="00D20978">
        <w:rPr>
          <w:rFonts w:ascii="Times New Roman" w:hAnsi="Times New Roman" w:cs="Times New Roman"/>
          <w:color w:val="000000" w:themeColor="text1"/>
          <w:sz w:val="28"/>
          <w:szCs w:val="28"/>
        </w:rPr>
        <w:t>Крыловского</w:t>
      </w:r>
      <w:r>
        <w:rPr>
          <w:rFonts w:ascii="Times New Roman" w:hAnsi="Times New Roman" w:cs="Times New Roman"/>
          <w:color w:val="000000" w:themeColor="text1"/>
          <w:sz w:val="28"/>
          <w:szCs w:val="28"/>
        </w:rPr>
        <w:t xml:space="preserve"> района.</w:t>
      </w:r>
    </w:p>
    <w:p w:rsidR="00DF4EE9" w:rsidRDefault="00DF4EE9" w:rsidP="00DF4EE9">
      <w:pPr>
        <w:autoSpaceDE w:val="0"/>
        <w:autoSpaceDN w:val="0"/>
        <w:adjustRightInd w:val="0"/>
        <w:spacing w:after="0" w:line="276" w:lineRule="auto"/>
        <w:ind w:firstLine="708"/>
        <w:jc w:val="both"/>
        <w:rPr>
          <w:rFonts w:ascii="Times New Roman" w:hAnsi="Times New Roman" w:cs="Times New Roman"/>
          <w:sz w:val="28"/>
          <w:szCs w:val="28"/>
        </w:rPr>
      </w:pPr>
      <w:r>
        <w:rPr>
          <w:rFonts w:ascii="Times New Roman" w:hAnsi="Times New Roman" w:cs="Times New Roman"/>
          <w:bCs/>
          <w:sz w:val="28"/>
          <w:szCs w:val="28"/>
        </w:rPr>
        <w:t xml:space="preserve">Стратегические показатели в увязке с задачей </w:t>
      </w:r>
      <w:r w:rsidRPr="005638AA">
        <w:rPr>
          <w:rFonts w:ascii="Times New Roman" w:hAnsi="Times New Roman" w:cs="Times New Roman"/>
          <w:bCs/>
          <w:sz w:val="28"/>
          <w:szCs w:val="28"/>
        </w:rPr>
        <w:t>«</w:t>
      </w:r>
      <w:r>
        <w:rPr>
          <w:rFonts w:ascii="Times New Roman" w:hAnsi="Times New Roman" w:cs="Times New Roman"/>
          <w:sz w:val="28"/>
          <w:szCs w:val="28"/>
        </w:rPr>
        <w:t xml:space="preserve">Создание эффективной </w:t>
      </w:r>
      <w:r w:rsidRPr="003C23F7">
        <w:rPr>
          <w:rFonts w:ascii="Times New Roman" w:hAnsi="Times New Roman" w:cs="Times New Roman"/>
          <w:sz w:val="28"/>
          <w:szCs w:val="28"/>
        </w:rPr>
        <w:t>системы предупреждения и защиты населения от чрезвычайных ситуаций</w:t>
      </w:r>
      <w:r>
        <w:rPr>
          <w:rFonts w:ascii="Times New Roman" w:hAnsi="Times New Roman" w:cs="Times New Roman"/>
          <w:sz w:val="28"/>
          <w:szCs w:val="28"/>
        </w:rPr>
        <w:t>, обеспечение безопасности граждан»</w:t>
      </w:r>
      <w:r w:rsidRPr="00065218">
        <w:rPr>
          <w:rFonts w:ascii="Times New Roman" w:hAnsi="Times New Roman" w:cs="Times New Roman"/>
          <w:sz w:val="28"/>
          <w:szCs w:val="28"/>
        </w:rPr>
        <w:t>:</w:t>
      </w:r>
    </w:p>
    <w:p w:rsidR="00DF4EE9" w:rsidRPr="00065218" w:rsidRDefault="00DF4EE9" w:rsidP="00DF4EE9">
      <w:pPr>
        <w:autoSpaceDE w:val="0"/>
        <w:autoSpaceDN w:val="0"/>
        <w:adjustRightInd w:val="0"/>
        <w:spacing w:after="0" w:line="276" w:lineRule="auto"/>
        <w:ind w:firstLine="708"/>
        <w:jc w:val="both"/>
        <w:rPr>
          <w:rFonts w:ascii="Times New Roman" w:hAnsi="Times New Roman" w:cs="Times New Roman"/>
          <w:i/>
          <w:iCs/>
          <w:color w:val="000000" w:themeColor="text1"/>
          <w:sz w:val="28"/>
          <w:szCs w:val="28"/>
        </w:rPr>
      </w:pPr>
      <w:r w:rsidRPr="00065218">
        <w:rPr>
          <w:rFonts w:ascii="Times New Roman" w:hAnsi="Times New Roman" w:cs="Times New Roman"/>
          <w:i/>
          <w:iCs/>
          <w:sz w:val="28"/>
          <w:szCs w:val="28"/>
        </w:rPr>
        <w:t xml:space="preserve">- Количество информаций, размещенных в СМИ по вопросам </w:t>
      </w:r>
      <w:r w:rsidRPr="00065218">
        <w:rPr>
          <w:rFonts w:ascii="Times New Roman" w:hAnsi="Times New Roman" w:cs="Times New Roman"/>
          <w:i/>
          <w:iCs/>
          <w:color w:val="000000" w:themeColor="text1"/>
          <w:sz w:val="28"/>
          <w:szCs w:val="28"/>
        </w:rPr>
        <w:t>защиты и действий при возникновении чрезвычайных ситуаций природного и техногенного характера, единиц;</w:t>
      </w:r>
    </w:p>
    <w:p w:rsidR="00DF4EE9" w:rsidRDefault="00DF4EE9" w:rsidP="00DF4EE9">
      <w:pPr>
        <w:autoSpaceDE w:val="0"/>
        <w:autoSpaceDN w:val="0"/>
        <w:adjustRightInd w:val="0"/>
        <w:spacing w:after="0" w:line="276" w:lineRule="auto"/>
        <w:ind w:firstLine="708"/>
        <w:jc w:val="both"/>
        <w:rPr>
          <w:rFonts w:ascii="Times New Roman" w:hAnsi="Times New Roman" w:cs="Times New Roman"/>
          <w:i/>
          <w:iCs/>
          <w:color w:val="000000" w:themeColor="text1"/>
          <w:sz w:val="28"/>
          <w:szCs w:val="28"/>
          <w:lang w:eastAsia="ru-RU"/>
        </w:rPr>
      </w:pPr>
      <w:r w:rsidRPr="00065218">
        <w:rPr>
          <w:rFonts w:ascii="Times New Roman" w:hAnsi="Times New Roman" w:cs="Times New Roman"/>
          <w:i/>
          <w:iCs/>
          <w:color w:val="000000" w:themeColor="text1"/>
          <w:sz w:val="28"/>
          <w:szCs w:val="28"/>
          <w:lang w:eastAsia="ru-RU"/>
        </w:rPr>
        <w:t>- Доля населения, обеспеченного системой оповещения о чрезвычайных ситуациях, %</w:t>
      </w:r>
      <w:r w:rsidRPr="00613C68">
        <w:rPr>
          <w:rFonts w:ascii="Times New Roman" w:hAnsi="Times New Roman" w:cs="Times New Roman"/>
          <w:i/>
          <w:iCs/>
          <w:color w:val="000000" w:themeColor="text1"/>
          <w:sz w:val="28"/>
          <w:szCs w:val="28"/>
          <w:lang w:eastAsia="ru-RU"/>
        </w:rPr>
        <w:t>;</w:t>
      </w:r>
    </w:p>
    <w:p w:rsidR="00DF4EE9" w:rsidRPr="00613C68" w:rsidRDefault="00DF4EE9" w:rsidP="00DF4EE9">
      <w:pPr>
        <w:autoSpaceDE w:val="0"/>
        <w:autoSpaceDN w:val="0"/>
        <w:adjustRightInd w:val="0"/>
        <w:spacing w:after="0" w:line="276" w:lineRule="auto"/>
        <w:ind w:firstLine="708"/>
        <w:jc w:val="both"/>
        <w:rPr>
          <w:rFonts w:ascii="Times New Roman" w:hAnsi="Times New Roman" w:cs="Times New Roman"/>
          <w:i/>
          <w:iCs/>
          <w:color w:val="000000" w:themeColor="text1"/>
          <w:sz w:val="28"/>
          <w:szCs w:val="28"/>
        </w:rPr>
      </w:pPr>
      <w:r w:rsidRPr="00613C68">
        <w:rPr>
          <w:rFonts w:ascii="Times New Roman" w:hAnsi="Times New Roman" w:cs="Times New Roman"/>
          <w:i/>
          <w:iCs/>
          <w:color w:val="000000" w:themeColor="text1"/>
          <w:sz w:val="28"/>
          <w:szCs w:val="28"/>
        </w:rPr>
        <w:t>- Количество публикаций в СМИ профилактической направленности, единиц;</w:t>
      </w:r>
    </w:p>
    <w:p w:rsidR="00DF4EE9" w:rsidRDefault="00DF4EE9" w:rsidP="00DF4EE9">
      <w:pPr>
        <w:autoSpaceDE w:val="0"/>
        <w:autoSpaceDN w:val="0"/>
        <w:adjustRightInd w:val="0"/>
        <w:spacing w:after="0" w:line="276" w:lineRule="auto"/>
        <w:ind w:firstLine="708"/>
        <w:jc w:val="both"/>
        <w:rPr>
          <w:rFonts w:ascii="Times New Roman" w:hAnsi="Times New Roman" w:cs="Times New Roman"/>
          <w:i/>
          <w:iCs/>
          <w:color w:val="000000" w:themeColor="text1"/>
          <w:sz w:val="28"/>
          <w:szCs w:val="28"/>
          <w:lang w:eastAsia="ru-RU"/>
        </w:rPr>
      </w:pPr>
      <w:r w:rsidRPr="00613C68">
        <w:rPr>
          <w:rFonts w:ascii="Times New Roman" w:hAnsi="Times New Roman" w:cs="Times New Roman"/>
          <w:i/>
          <w:iCs/>
          <w:sz w:val="28"/>
          <w:szCs w:val="28"/>
        </w:rPr>
        <w:t xml:space="preserve">- </w:t>
      </w:r>
      <w:r w:rsidRPr="00613C68">
        <w:rPr>
          <w:rFonts w:ascii="Times New Roman" w:hAnsi="Times New Roman" w:cs="Times New Roman"/>
          <w:i/>
          <w:iCs/>
          <w:color w:val="000000" w:themeColor="text1"/>
          <w:sz w:val="28"/>
          <w:szCs w:val="28"/>
          <w:lang w:eastAsia="ru-RU"/>
        </w:rPr>
        <w:t xml:space="preserve">Количество зарегистрированных преступлений на </w:t>
      </w:r>
      <w:r>
        <w:rPr>
          <w:rFonts w:ascii="Times New Roman" w:hAnsi="Times New Roman" w:cs="Times New Roman"/>
          <w:i/>
          <w:iCs/>
          <w:color w:val="000000" w:themeColor="text1"/>
          <w:sz w:val="28"/>
          <w:szCs w:val="28"/>
          <w:lang w:eastAsia="ru-RU"/>
        </w:rPr>
        <w:t xml:space="preserve">10 </w:t>
      </w:r>
      <w:r w:rsidRPr="00613C68">
        <w:rPr>
          <w:rFonts w:ascii="Times New Roman" w:hAnsi="Times New Roman" w:cs="Times New Roman"/>
          <w:i/>
          <w:iCs/>
          <w:color w:val="000000" w:themeColor="text1"/>
          <w:sz w:val="28"/>
          <w:szCs w:val="28"/>
          <w:lang w:eastAsia="ru-RU"/>
        </w:rPr>
        <w:t>тыся</w:t>
      </w:r>
      <w:r>
        <w:rPr>
          <w:rFonts w:ascii="Times New Roman" w:hAnsi="Times New Roman" w:cs="Times New Roman"/>
          <w:i/>
          <w:iCs/>
          <w:color w:val="000000" w:themeColor="text1"/>
          <w:sz w:val="28"/>
          <w:szCs w:val="28"/>
          <w:lang w:eastAsia="ru-RU"/>
        </w:rPr>
        <w:t>ч человек населения</w:t>
      </w:r>
      <w:r w:rsidRPr="00613C68">
        <w:rPr>
          <w:rFonts w:ascii="Times New Roman" w:hAnsi="Times New Roman" w:cs="Times New Roman"/>
          <w:i/>
          <w:iCs/>
          <w:color w:val="000000" w:themeColor="text1"/>
          <w:sz w:val="28"/>
          <w:szCs w:val="28"/>
          <w:lang w:eastAsia="ru-RU"/>
        </w:rPr>
        <w:t>, единиц.</w:t>
      </w:r>
    </w:p>
    <w:p w:rsidR="00DF4EE9" w:rsidRDefault="00DF4EE9" w:rsidP="00DF4EE9">
      <w:pPr>
        <w:autoSpaceDE w:val="0"/>
        <w:autoSpaceDN w:val="0"/>
        <w:adjustRightInd w:val="0"/>
        <w:spacing w:after="0" w:line="276" w:lineRule="auto"/>
        <w:ind w:firstLine="708"/>
        <w:jc w:val="both"/>
        <w:rPr>
          <w:rFonts w:ascii="Times New Roman" w:hAnsi="Times New Roman" w:cs="Times New Roman"/>
          <w:i/>
          <w:iCs/>
          <w:color w:val="000000" w:themeColor="text1"/>
          <w:sz w:val="28"/>
          <w:szCs w:val="28"/>
          <w:lang w:eastAsia="ru-RU"/>
        </w:rPr>
      </w:pPr>
    </w:p>
    <w:p w:rsidR="00AA1171" w:rsidRDefault="00AA1171" w:rsidP="00DF4EE9">
      <w:pPr>
        <w:autoSpaceDE w:val="0"/>
        <w:autoSpaceDN w:val="0"/>
        <w:adjustRightInd w:val="0"/>
        <w:spacing w:after="0" w:line="276" w:lineRule="auto"/>
        <w:ind w:firstLine="708"/>
        <w:jc w:val="both"/>
        <w:rPr>
          <w:rFonts w:ascii="Times New Roman" w:hAnsi="Times New Roman" w:cs="Times New Roman"/>
          <w:i/>
          <w:iCs/>
          <w:color w:val="000000" w:themeColor="text1"/>
          <w:sz w:val="28"/>
          <w:szCs w:val="28"/>
          <w:lang w:eastAsia="ru-RU"/>
        </w:rPr>
      </w:pPr>
    </w:p>
    <w:p w:rsidR="00AA1171" w:rsidRDefault="00AA1171" w:rsidP="00DF4EE9">
      <w:pPr>
        <w:autoSpaceDE w:val="0"/>
        <w:autoSpaceDN w:val="0"/>
        <w:adjustRightInd w:val="0"/>
        <w:spacing w:after="0" w:line="276" w:lineRule="auto"/>
        <w:ind w:firstLine="708"/>
        <w:jc w:val="both"/>
        <w:rPr>
          <w:rFonts w:ascii="Times New Roman" w:hAnsi="Times New Roman" w:cs="Times New Roman"/>
          <w:i/>
          <w:iCs/>
          <w:color w:val="000000" w:themeColor="text1"/>
          <w:sz w:val="28"/>
          <w:szCs w:val="28"/>
          <w:lang w:eastAsia="ru-RU"/>
        </w:rPr>
      </w:pPr>
    </w:p>
    <w:p w:rsidR="00DF4EE9" w:rsidRDefault="00DF4EE9" w:rsidP="00DF4EE9">
      <w:pPr>
        <w:autoSpaceDE w:val="0"/>
        <w:autoSpaceDN w:val="0"/>
        <w:adjustRightInd w:val="0"/>
        <w:spacing w:after="0" w:line="276" w:lineRule="auto"/>
        <w:ind w:firstLine="708"/>
        <w:jc w:val="both"/>
        <w:rPr>
          <w:rFonts w:ascii="Times New Roman" w:hAnsi="Times New Roman" w:cs="Times New Roman"/>
          <w:b/>
          <w:color w:val="000000"/>
          <w:sz w:val="28"/>
          <w:szCs w:val="28"/>
        </w:rPr>
      </w:pPr>
      <w:r w:rsidRPr="000528E3">
        <w:rPr>
          <w:rFonts w:ascii="Times New Roman" w:hAnsi="Times New Roman" w:cs="Times New Roman"/>
          <w:b/>
          <w:color w:val="000000"/>
          <w:sz w:val="28"/>
          <w:szCs w:val="28"/>
        </w:rPr>
        <w:t xml:space="preserve">Задача </w:t>
      </w:r>
      <w:r>
        <w:rPr>
          <w:rFonts w:ascii="Times New Roman" w:hAnsi="Times New Roman" w:cs="Times New Roman"/>
          <w:b/>
          <w:color w:val="000000"/>
          <w:sz w:val="28"/>
          <w:szCs w:val="28"/>
        </w:rPr>
        <w:t>2</w:t>
      </w:r>
      <w:r w:rsidRPr="000528E3">
        <w:rPr>
          <w:rFonts w:ascii="Times New Roman" w:hAnsi="Times New Roman" w:cs="Times New Roman"/>
          <w:b/>
          <w:color w:val="000000"/>
          <w:sz w:val="28"/>
          <w:szCs w:val="28"/>
        </w:rPr>
        <w:t xml:space="preserve">. Сохранение природной среды. </w:t>
      </w:r>
    </w:p>
    <w:p w:rsidR="00DF4EE9" w:rsidRPr="004F1BF3" w:rsidRDefault="00DF4EE9" w:rsidP="00DF4EE9">
      <w:pPr>
        <w:spacing w:after="0" w:line="276" w:lineRule="auto"/>
        <w:ind w:right="-105" w:firstLine="720"/>
        <w:jc w:val="both"/>
        <w:rPr>
          <w:rFonts w:ascii="Times New Roman" w:hAnsi="Times New Roman" w:cs="Times New Roman"/>
          <w:bCs/>
          <w:sz w:val="28"/>
          <w:szCs w:val="28"/>
        </w:rPr>
      </w:pPr>
      <w:r w:rsidRPr="008F76C2">
        <w:rPr>
          <w:rFonts w:ascii="Times New Roman" w:eastAsia="Calibri" w:hAnsi="Times New Roman" w:cs="Times New Roman"/>
          <w:color w:val="000000" w:themeColor="text1"/>
          <w:sz w:val="28"/>
          <w:szCs w:val="28"/>
          <w:lang w:eastAsia="ru-RU"/>
        </w:rPr>
        <w:t xml:space="preserve">Ориентир – </w:t>
      </w:r>
      <w:r w:rsidR="00312A7B">
        <w:rPr>
          <w:rFonts w:ascii="Times New Roman" w:eastAsia="Calibri" w:hAnsi="Times New Roman" w:cs="Times New Roman"/>
          <w:color w:val="000000" w:themeColor="text1"/>
          <w:sz w:val="28"/>
          <w:szCs w:val="28"/>
          <w:lang w:eastAsia="ru-RU"/>
        </w:rPr>
        <w:t>Крыловский</w:t>
      </w:r>
      <w:r w:rsidRPr="008F76C2">
        <w:rPr>
          <w:rFonts w:ascii="Times New Roman" w:eastAsia="Calibri" w:hAnsi="Times New Roman" w:cs="Times New Roman"/>
          <w:color w:val="000000" w:themeColor="text1"/>
          <w:sz w:val="28"/>
          <w:szCs w:val="28"/>
          <w:lang w:eastAsia="ru-RU"/>
        </w:rPr>
        <w:t xml:space="preserve"> район – </w:t>
      </w:r>
      <w:r>
        <w:rPr>
          <w:rFonts w:ascii="Times New Roman" w:eastAsia="Calibri" w:hAnsi="Times New Roman" w:cs="Times New Roman"/>
          <w:color w:val="000000" w:themeColor="text1"/>
          <w:sz w:val="28"/>
          <w:szCs w:val="28"/>
          <w:lang w:eastAsia="ru-RU"/>
        </w:rPr>
        <w:t xml:space="preserve">территория, </w:t>
      </w:r>
      <w:r w:rsidRPr="004F1BF3">
        <w:rPr>
          <w:rFonts w:ascii="Times New Roman" w:hAnsi="Times New Roman" w:cs="Times New Roman"/>
          <w:bCs/>
          <w:sz w:val="28"/>
          <w:szCs w:val="28"/>
        </w:rPr>
        <w:t>обладающ</w:t>
      </w:r>
      <w:r>
        <w:rPr>
          <w:rFonts w:ascii="Times New Roman" w:hAnsi="Times New Roman" w:cs="Times New Roman"/>
          <w:bCs/>
          <w:sz w:val="28"/>
          <w:szCs w:val="28"/>
        </w:rPr>
        <w:t>ая</w:t>
      </w:r>
      <w:r w:rsidRPr="004F1BF3">
        <w:rPr>
          <w:rFonts w:ascii="Times New Roman" w:hAnsi="Times New Roman" w:cs="Times New Roman"/>
          <w:bCs/>
          <w:sz w:val="28"/>
          <w:szCs w:val="28"/>
        </w:rPr>
        <w:t xml:space="preserve"> разнообразными природными ресурсами, сберегаемыми для будущих поколений</w:t>
      </w:r>
      <w:r>
        <w:rPr>
          <w:rFonts w:ascii="Times New Roman" w:hAnsi="Times New Roman" w:cs="Times New Roman"/>
          <w:bCs/>
          <w:sz w:val="28"/>
          <w:szCs w:val="28"/>
        </w:rPr>
        <w:t xml:space="preserve">, территория </w:t>
      </w:r>
      <w:r w:rsidRPr="004F1BF3">
        <w:rPr>
          <w:rFonts w:ascii="Times New Roman" w:hAnsi="Times New Roman" w:cs="Times New Roman"/>
          <w:bCs/>
          <w:sz w:val="28"/>
          <w:szCs w:val="28"/>
        </w:rPr>
        <w:t>с высоким уровнем экологической безопасности, эффективно использующий природные ресурсы на основе соблюдения принципов устойчивого развития для обеспечения высокого качества жизни жителей.</w:t>
      </w:r>
    </w:p>
    <w:p w:rsidR="00DF4EE9" w:rsidRDefault="00DF4EE9" w:rsidP="00DF4EE9">
      <w:pPr>
        <w:shd w:val="clear" w:color="auto" w:fill="FFFFFF" w:themeFill="background1"/>
        <w:spacing w:after="0" w:line="276" w:lineRule="auto"/>
        <w:ind w:firstLine="709"/>
        <w:jc w:val="both"/>
        <w:rPr>
          <w:rFonts w:ascii="Times New Roman" w:hAnsi="Times New Roman" w:cs="Times New Roman"/>
          <w:color w:val="000000"/>
          <w:sz w:val="28"/>
          <w:szCs w:val="28"/>
        </w:rPr>
      </w:pPr>
      <w:r w:rsidRPr="00BF5F9E">
        <w:rPr>
          <w:rFonts w:ascii="Times New Roman" w:hAnsi="Times New Roman" w:cs="Times New Roman"/>
          <w:color w:val="000000"/>
          <w:sz w:val="28"/>
          <w:szCs w:val="28"/>
        </w:rPr>
        <w:t>Основны</w:t>
      </w:r>
      <w:r>
        <w:rPr>
          <w:rFonts w:ascii="Times New Roman" w:hAnsi="Times New Roman" w:cs="Times New Roman"/>
          <w:color w:val="000000"/>
          <w:sz w:val="28"/>
          <w:szCs w:val="28"/>
        </w:rPr>
        <w:t>е</w:t>
      </w:r>
      <w:r w:rsidR="00711826">
        <w:rPr>
          <w:rFonts w:ascii="Times New Roman" w:hAnsi="Times New Roman" w:cs="Times New Roman"/>
          <w:color w:val="000000"/>
          <w:sz w:val="28"/>
          <w:szCs w:val="28"/>
        </w:rPr>
        <w:t xml:space="preserve"> </w:t>
      </w:r>
      <w:r>
        <w:rPr>
          <w:rFonts w:ascii="Times New Roman" w:hAnsi="Times New Roman" w:cs="Times New Roman"/>
          <w:color w:val="000000"/>
          <w:sz w:val="28"/>
          <w:szCs w:val="28"/>
        </w:rPr>
        <w:t>задачи, которые необходимо решать в данной плоскости</w:t>
      </w:r>
      <w:r w:rsidR="00711826">
        <w:rPr>
          <w:rFonts w:ascii="Times New Roman" w:hAnsi="Times New Roman" w:cs="Times New Roman"/>
          <w:color w:val="000000"/>
          <w:sz w:val="28"/>
          <w:szCs w:val="28"/>
        </w:rPr>
        <w:t xml:space="preserve"> </w:t>
      </w:r>
      <w:r>
        <w:rPr>
          <w:rFonts w:ascii="Times New Roman" w:hAnsi="Times New Roman" w:cs="Times New Roman"/>
          <w:color w:val="000000"/>
          <w:sz w:val="28"/>
          <w:szCs w:val="28"/>
        </w:rPr>
        <w:t>муниципалитету</w:t>
      </w:r>
      <w:r w:rsidR="00711826">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совместно с бизнесом, общественностью, гражданами</w:t>
      </w:r>
      <w:r w:rsidRPr="00BF5F9E">
        <w:rPr>
          <w:rFonts w:ascii="Times New Roman" w:hAnsi="Times New Roman" w:cs="Times New Roman"/>
          <w:color w:val="000000"/>
          <w:sz w:val="28"/>
          <w:szCs w:val="28"/>
        </w:rPr>
        <w:t>:</w:t>
      </w:r>
    </w:p>
    <w:p w:rsidR="00DF4EE9" w:rsidRPr="00066A97" w:rsidRDefault="00DF4EE9" w:rsidP="00DF4EE9">
      <w:pPr>
        <w:pStyle w:val="Default"/>
        <w:spacing w:line="276" w:lineRule="auto"/>
        <w:ind w:right="-105" w:firstLine="720"/>
        <w:jc w:val="both"/>
        <w:rPr>
          <w:sz w:val="28"/>
          <w:szCs w:val="28"/>
        </w:rPr>
      </w:pPr>
      <w:r>
        <w:rPr>
          <w:sz w:val="28"/>
          <w:szCs w:val="28"/>
        </w:rPr>
        <w:t>1)</w:t>
      </w:r>
      <w:r w:rsidRPr="00066A97">
        <w:rPr>
          <w:sz w:val="28"/>
          <w:szCs w:val="28"/>
        </w:rPr>
        <w:t xml:space="preserve"> обеспечение охраны окружающей среды и повышения уровня экологической безопасности:</w:t>
      </w:r>
    </w:p>
    <w:p w:rsidR="00DF4EE9" w:rsidRPr="00066A97" w:rsidRDefault="00DF4EE9" w:rsidP="00DF4EE9">
      <w:pPr>
        <w:pStyle w:val="Default"/>
        <w:spacing w:line="276" w:lineRule="auto"/>
        <w:ind w:right="-105" w:firstLine="720"/>
        <w:jc w:val="both"/>
        <w:rPr>
          <w:sz w:val="28"/>
          <w:szCs w:val="28"/>
        </w:rPr>
      </w:pPr>
      <w:r w:rsidRPr="00066A97">
        <w:rPr>
          <w:sz w:val="28"/>
          <w:szCs w:val="28"/>
        </w:rPr>
        <w:t>а)  предупреждение негативного воздействия хозяйственной и иной деятельности на окружающую среду,</w:t>
      </w:r>
    </w:p>
    <w:p w:rsidR="00DF4EE9" w:rsidRPr="00066A97" w:rsidRDefault="00DF4EE9" w:rsidP="00DF4EE9">
      <w:pPr>
        <w:pStyle w:val="Default"/>
        <w:spacing w:line="276" w:lineRule="auto"/>
        <w:ind w:right="-105" w:firstLine="720"/>
        <w:jc w:val="both"/>
        <w:rPr>
          <w:sz w:val="28"/>
          <w:szCs w:val="28"/>
        </w:rPr>
      </w:pPr>
      <w:r w:rsidRPr="00066A97">
        <w:rPr>
          <w:sz w:val="28"/>
          <w:szCs w:val="28"/>
        </w:rPr>
        <w:t xml:space="preserve">б)  защита населения и территории </w:t>
      </w:r>
      <w:r w:rsidR="00312A7B">
        <w:rPr>
          <w:sz w:val="28"/>
          <w:szCs w:val="28"/>
        </w:rPr>
        <w:t>Крыловского</w:t>
      </w:r>
      <w:r w:rsidRPr="00066A97">
        <w:rPr>
          <w:sz w:val="28"/>
          <w:szCs w:val="28"/>
        </w:rPr>
        <w:t xml:space="preserve"> района от чрезвычайных ситуаций природного характера;</w:t>
      </w:r>
    </w:p>
    <w:p w:rsidR="00DF4EE9" w:rsidRPr="00066A97" w:rsidRDefault="00DF4EE9" w:rsidP="00DF4EE9">
      <w:pPr>
        <w:pStyle w:val="Default"/>
        <w:spacing w:line="276" w:lineRule="auto"/>
        <w:ind w:right="-105" w:firstLine="720"/>
        <w:jc w:val="both"/>
        <w:rPr>
          <w:sz w:val="28"/>
          <w:szCs w:val="28"/>
        </w:rPr>
      </w:pPr>
      <w:r>
        <w:rPr>
          <w:sz w:val="28"/>
          <w:szCs w:val="28"/>
        </w:rPr>
        <w:t>2)</w:t>
      </w:r>
      <w:r w:rsidRPr="00066A97">
        <w:rPr>
          <w:sz w:val="28"/>
          <w:szCs w:val="28"/>
        </w:rPr>
        <w:t xml:space="preserve">  обеспечение изучения, сохранения, воспроизводства и рационального использования биологических ресурсов </w:t>
      </w:r>
      <w:r w:rsidR="00312A7B">
        <w:rPr>
          <w:sz w:val="28"/>
          <w:szCs w:val="28"/>
        </w:rPr>
        <w:t>Крыловского</w:t>
      </w:r>
      <w:r w:rsidRPr="00066A97">
        <w:rPr>
          <w:sz w:val="28"/>
          <w:szCs w:val="28"/>
        </w:rPr>
        <w:t xml:space="preserve"> района:</w:t>
      </w:r>
    </w:p>
    <w:p w:rsidR="00DF4EE9" w:rsidRPr="00066A97" w:rsidRDefault="00DF4EE9" w:rsidP="00DF4EE9">
      <w:pPr>
        <w:pStyle w:val="Default"/>
        <w:spacing w:line="276" w:lineRule="auto"/>
        <w:ind w:right="-105" w:firstLine="720"/>
        <w:jc w:val="both"/>
        <w:rPr>
          <w:sz w:val="28"/>
          <w:szCs w:val="28"/>
        </w:rPr>
      </w:pPr>
      <w:r w:rsidRPr="00066A97">
        <w:rPr>
          <w:sz w:val="28"/>
          <w:szCs w:val="28"/>
        </w:rPr>
        <w:t>а) обеспечение сохранения, воспроизводства и рационального использования объектов животного мира;</w:t>
      </w:r>
    </w:p>
    <w:p w:rsidR="00DF4EE9" w:rsidRPr="00066A97" w:rsidRDefault="00DF4EE9" w:rsidP="00DF4EE9">
      <w:pPr>
        <w:pStyle w:val="Default"/>
        <w:spacing w:line="276" w:lineRule="auto"/>
        <w:ind w:right="-105" w:firstLine="720"/>
        <w:jc w:val="both"/>
        <w:rPr>
          <w:sz w:val="28"/>
          <w:szCs w:val="28"/>
        </w:rPr>
      </w:pPr>
      <w:r>
        <w:rPr>
          <w:sz w:val="28"/>
          <w:szCs w:val="28"/>
        </w:rPr>
        <w:t>3)</w:t>
      </w:r>
      <w:r w:rsidRPr="00066A97">
        <w:rPr>
          <w:sz w:val="28"/>
          <w:szCs w:val="28"/>
        </w:rPr>
        <w:t xml:space="preserve"> обеспечение защиты населения и объектов экономики от негативного воздействия вод, обеспечение рационального использования водных ресурсов:</w:t>
      </w:r>
    </w:p>
    <w:p w:rsidR="00DF4EE9" w:rsidRPr="00066A97" w:rsidRDefault="00DF4EE9" w:rsidP="00DF4EE9">
      <w:pPr>
        <w:pStyle w:val="Default"/>
        <w:spacing w:line="276" w:lineRule="auto"/>
        <w:ind w:right="-105" w:firstLine="720"/>
        <w:jc w:val="both"/>
        <w:rPr>
          <w:sz w:val="28"/>
          <w:szCs w:val="28"/>
        </w:rPr>
      </w:pPr>
      <w:r w:rsidRPr="00066A97">
        <w:rPr>
          <w:sz w:val="28"/>
          <w:szCs w:val="28"/>
        </w:rPr>
        <w:t>а) обеспечение развития и эффективного функционирования системы гидротехнических сооружений,</w:t>
      </w:r>
    </w:p>
    <w:p w:rsidR="00DF4EE9" w:rsidRPr="00066A97" w:rsidRDefault="00DF4EE9" w:rsidP="00DF4EE9">
      <w:pPr>
        <w:pStyle w:val="Default"/>
        <w:spacing w:line="276" w:lineRule="auto"/>
        <w:ind w:right="-105" w:firstLine="720"/>
        <w:jc w:val="both"/>
        <w:rPr>
          <w:sz w:val="28"/>
          <w:szCs w:val="28"/>
        </w:rPr>
      </w:pPr>
      <w:r w:rsidRPr="00066A97">
        <w:rPr>
          <w:sz w:val="28"/>
          <w:szCs w:val="28"/>
        </w:rPr>
        <w:t>б) обеспечение охраны водных объектов,</w:t>
      </w:r>
    </w:p>
    <w:p w:rsidR="00DF4EE9" w:rsidRPr="00066A97" w:rsidRDefault="00DF4EE9" w:rsidP="00DF4EE9">
      <w:pPr>
        <w:pStyle w:val="Default"/>
        <w:spacing w:line="276" w:lineRule="auto"/>
        <w:ind w:right="-105" w:firstLine="720"/>
        <w:jc w:val="both"/>
        <w:rPr>
          <w:sz w:val="28"/>
          <w:szCs w:val="28"/>
        </w:rPr>
      </w:pPr>
      <w:r w:rsidRPr="00066A97">
        <w:rPr>
          <w:sz w:val="28"/>
          <w:szCs w:val="28"/>
        </w:rPr>
        <w:t>в) обеспечение рационального использования водных ресурсов;</w:t>
      </w:r>
    </w:p>
    <w:p w:rsidR="00DF4EE9" w:rsidRPr="00066A97" w:rsidRDefault="00DF4EE9" w:rsidP="00DF4EE9">
      <w:pPr>
        <w:pStyle w:val="Default"/>
        <w:spacing w:line="276" w:lineRule="auto"/>
        <w:ind w:right="-105" w:firstLine="720"/>
        <w:jc w:val="both"/>
        <w:rPr>
          <w:sz w:val="28"/>
          <w:szCs w:val="28"/>
        </w:rPr>
      </w:pPr>
      <w:r>
        <w:rPr>
          <w:sz w:val="28"/>
          <w:szCs w:val="28"/>
        </w:rPr>
        <w:t>4)</w:t>
      </w:r>
      <w:r w:rsidRPr="00066A97">
        <w:rPr>
          <w:sz w:val="28"/>
          <w:szCs w:val="28"/>
        </w:rPr>
        <w:t xml:space="preserve"> обеспечение изучения, сохранения, воспроизводства и рационального использования почвенных ресурсов </w:t>
      </w:r>
      <w:r w:rsidR="00312A7B">
        <w:rPr>
          <w:sz w:val="28"/>
          <w:szCs w:val="28"/>
        </w:rPr>
        <w:t>Крыловского</w:t>
      </w:r>
      <w:r w:rsidRPr="00066A97">
        <w:rPr>
          <w:sz w:val="28"/>
          <w:szCs w:val="28"/>
        </w:rPr>
        <w:t xml:space="preserve"> района:</w:t>
      </w:r>
    </w:p>
    <w:p w:rsidR="00DF4EE9" w:rsidRPr="00066A97" w:rsidRDefault="00DF4EE9" w:rsidP="00DF4EE9">
      <w:pPr>
        <w:pStyle w:val="Default"/>
        <w:spacing w:line="276" w:lineRule="auto"/>
        <w:ind w:right="-105" w:firstLine="720"/>
        <w:jc w:val="both"/>
        <w:rPr>
          <w:sz w:val="28"/>
          <w:szCs w:val="28"/>
        </w:rPr>
      </w:pPr>
      <w:r w:rsidRPr="00066A97">
        <w:rPr>
          <w:sz w:val="28"/>
          <w:szCs w:val="28"/>
        </w:rPr>
        <w:t>а)  предотвращение деградации почв (ухудшения агрохимических характеристик сельскохозяйственных угодий);</w:t>
      </w:r>
    </w:p>
    <w:p w:rsidR="00DF4EE9" w:rsidRPr="00066A97" w:rsidRDefault="00DF4EE9" w:rsidP="00DF4EE9">
      <w:pPr>
        <w:pStyle w:val="Default"/>
        <w:spacing w:line="276" w:lineRule="auto"/>
        <w:ind w:right="-105" w:firstLine="720"/>
        <w:jc w:val="both"/>
        <w:rPr>
          <w:sz w:val="28"/>
          <w:szCs w:val="28"/>
        </w:rPr>
      </w:pPr>
      <w:r>
        <w:rPr>
          <w:sz w:val="28"/>
          <w:szCs w:val="28"/>
        </w:rPr>
        <w:t xml:space="preserve">5) </w:t>
      </w:r>
      <w:r w:rsidRPr="00066A97">
        <w:rPr>
          <w:sz w:val="28"/>
          <w:szCs w:val="28"/>
        </w:rPr>
        <w:t>внедрение принципов «зеленой» экономики, использование природосберегающих технологий, соблюдение экологических стандартов:</w:t>
      </w:r>
    </w:p>
    <w:p w:rsidR="00DF4EE9" w:rsidRPr="00066A97" w:rsidRDefault="00DF4EE9" w:rsidP="00DF4EE9">
      <w:pPr>
        <w:pStyle w:val="Default"/>
        <w:spacing w:line="276" w:lineRule="auto"/>
        <w:ind w:right="-105" w:firstLine="720"/>
        <w:jc w:val="both"/>
        <w:rPr>
          <w:sz w:val="28"/>
          <w:szCs w:val="28"/>
        </w:rPr>
      </w:pPr>
      <w:r w:rsidRPr="00066A97">
        <w:rPr>
          <w:sz w:val="28"/>
          <w:szCs w:val="28"/>
        </w:rPr>
        <w:t xml:space="preserve">а)  обеспечение внедрения принципов «зеленой» экономики в муниципальном образовании </w:t>
      </w:r>
      <w:r w:rsidR="00312A7B">
        <w:rPr>
          <w:sz w:val="28"/>
          <w:szCs w:val="28"/>
        </w:rPr>
        <w:t xml:space="preserve">Крыловский </w:t>
      </w:r>
      <w:r w:rsidRPr="00066A97">
        <w:rPr>
          <w:sz w:val="28"/>
          <w:szCs w:val="28"/>
        </w:rPr>
        <w:t>район,</w:t>
      </w:r>
    </w:p>
    <w:p w:rsidR="00DF4EE9" w:rsidRPr="00066A97" w:rsidRDefault="00DF4EE9" w:rsidP="00DF4EE9">
      <w:pPr>
        <w:pStyle w:val="Default"/>
        <w:spacing w:line="276" w:lineRule="auto"/>
        <w:ind w:right="-105" w:firstLine="720"/>
        <w:jc w:val="both"/>
        <w:rPr>
          <w:sz w:val="28"/>
          <w:szCs w:val="28"/>
        </w:rPr>
      </w:pPr>
      <w:r w:rsidRPr="00066A97">
        <w:rPr>
          <w:sz w:val="28"/>
          <w:szCs w:val="28"/>
        </w:rPr>
        <w:t>б)  обеспечение внедрения и использования природосберегающих технологий, соблюдения экологических стандартов,</w:t>
      </w:r>
    </w:p>
    <w:p w:rsidR="00DF4EE9" w:rsidRPr="00A826FA" w:rsidRDefault="00DF4EE9" w:rsidP="00DF4EE9">
      <w:pPr>
        <w:pStyle w:val="Default"/>
        <w:spacing w:line="276" w:lineRule="auto"/>
        <w:ind w:right="-105" w:firstLine="720"/>
        <w:jc w:val="both"/>
        <w:rPr>
          <w:sz w:val="28"/>
          <w:szCs w:val="28"/>
        </w:rPr>
      </w:pPr>
      <w:r w:rsidRPr="00066A97">
        <w:rPr>
          <w:sz w:val="28"/>
          <w:szCs w:val="28"/>
        </w:rPr>
        <w:t xml:space="preserve">в) обеспечение применения современных технологий раздельного сбора, утилизации и переработки отходов. </w:t>
      </w:r>
    </w:p>
    <w:p w:rsidR="00DF4EE9" w:rsidRPr="00A826FA" w:rsidRDefault="00DF4EE9" w:rsidP="00DF4EE9">
      <w:pPr>
        <w:shd w:val="clear" w:color="auto" w:fill="FFFFFF" w:themeFill="background1"/>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Необходимо проводить систематическую работу по воспитанию экологической культуры у подрастающего поколения, популяризации деятельности по сохранению природного наследия.</w:t>
      </w:r>
    </w:p>
    <w:p w:rsidR="00DF4EE9" w:rsidRPr="00A826FA" w:rsidRDefault="00DF4EE9" w:rsidP="00DF4EE9">
      <w:pPr>
        <w:shd w:val="clear" w:color="auto" w:fill="FFFFFF" w:themeFill="background1"/>
        <w:spacing w:after="0" w:line="276" w:lineRule="auto"/>
        <w:ind w:firstLine="708"/>
        <w:jc w:val="both"/>
        <w:rPr>
          <w:rFonts w:ascii="Times New Roman" w:hAnsi="Times New Roman" w:cs="Times New Roman"/>
          <w:sz w:val="28"/>
          <w:szCs w:val="28"/>
        </w:rPr>
      </w:pPr>
      <w:r>
        <w:rPr>
          <w:rFonts w:ascii="Times New Roman" w:hAnsi="Times New Roman" w:cs="Times New Roman"/>
          <w:bCs/>
          <w:sz w:val="28"/>
          <w:szCs w:val="28"/>
        </w:rPr>
        <w:t xml:space="preserve">Стратегические показатели в увязке с задачей </w:t>
      </w:r>
      <w:r w:rsidRPr="005638AA">
        <w:rPr>
          <w:rFonts w:ascii="Times New Roman" w:hAnsi="Times New Roman" w:cs="Times New Roman"/>
          <w:bCs/>
          <w:sz w:val="28"/>
          <w:szCs w:val="28"/>
        </w:rPr>
        <w:t>«</w:t>
      </w:r>
      <w:r w:rsidRPr="00D126AB">
        <w:rPr>
          <w:rFonts w:ascii="Times New Roman" w:hAnsi="Times New Roman" w:cs="Times New Roman"/>
          <w:color w:val="000000"/>
          <w:sz w:val="28"/>
          <w:szCs w:val="28"/>
        </w:rPr>
        <w:t>Сохранение природной среды</w:t>
      </w:r>
      <w:r>
        <w:rPr>
          <w:rFonts w:ascii="Times New Roman" w:hAnsi="Times New Roman" w:cs="Times New Roman"/>
          <w:sz w:val="28"/>
          <w:szCs w:val="28"/>
        </w:rPr>
        <w:t>»</w:t>
      </w:r>
      <w:r w:rsidRPr="00A826FA">
        <w:rPr>
          <w:rFonts w:ascii="Times New Roman" w:hAnsi="Times New Roman" w:cs="Times New Roman"/>
          <w:sz w:val="28"/>
          <w:szCs w:val="28"/>
        </w:rPr>
        <w:t>:</w:t>
      </w:r>
    </w:p>
    <w:p w:rsidR="00DF4EE9" w:rsidRPr="00A826FA" w:rsidRDefault="00DF4EE9" w:rsidP="00DF4EE9">
      <w:pPr>
        <w:pStyle w:val="af6"/>
        <w:numPr>
          <w:ilvl w:val="0"/>
          <w:numId w:val="14"/>
        </w:numPr>
        <w:shd w:val="clear" w:color="auto" w:fill="FFFFFF" w:themeFill="background1"/>
        <w:spacing w:after="0" w:line="276" w:lineRule="auto"/>
        <w:jc w:val="both"/>
        <w:rPr>
          <w:rFonts w:ascii="Times New Roman" w:hAnsi="Times New Roman" w:cs="Times New Roman"/>
          <w:i/>
          <w:iCs/>
          <w:sz w:val="28"/>
          <w:szCs w:val="28"/>
        </w:rPr>
      </w:pPr>
      <w:r w:rsidRPr="00A826FA">
        <w:rPr>
          <w:rFonts w:ascii="Times New Roman" w:hAnsi="Times New Roman" w:cs="Times New Roman"/>
          <w:i/>
          <w:iCs/>
          <w:color w:val="000000" w:themeColor="text1"/>
          <w:sz w:val="28"/>
          <w:szCs w:val="28"/>
        </w:rPr>
        <w:t>Количество проведенных экологических мероприятий, единиц;</w:t>
      </w:r>
    </w:p>
    <w:p w:rsidR="00DF4EE9" w:rsidRPr="00A826FA" w:rsidRDefault="00DF4EE9" w:rsidP="00DF4EE9">
      <w:pPr>
        <w:pStyle w:val="Default"/>
        <w:numPr>
          <w:ilvl w:val="0"/>
          <w:numId w:val="14"/>
        </w:numPr>
        <w:spacing w:line="276" w:lineRule="auto"/>
        <w:ind w:right="-105"/>
        <w:jc w:val="both"/>
        <w:rPr>
          <w:bCs/>
          <w:i/>
          <w:iCs/>
          <w:sz w:val="28"/>
          <w:szCs w:val="28"/>
        </w:rPr>
      </w:pPr>
      <w:r w:rsidRPr="00A826FA">
        <w:rPr>
          <w:bCs/>
          <w:i/>
          <w:iCs/>
          <w:sz w:val="28"/>
          <w:szCs w:val="28"/>
        </w:rPr>
        <w:t xml:space="preserve">Выбросы загрязняющих веществ в атмосферу (на 1 жителя), кг </w:t>
      </w:r>
    </w:p>
    <w:p w:rsidR="00DF4EE9" w:rsidRPr="00A826FA" w:rsidRDefault="00DF4EE9" w:rsidP="00DF4EE9">
      <w:pPr>
        <w:pStyle w:val="Default"/>
        <w:numPr>
          <w:ilvl w:val="0"/>
          <w:numId w:val="14"/>
        </w:numPr>
        <w:spacing w:line="276" w:lineRule="auto"/>
        <w:ind w:right="-105"/>
        <w:jc w:val="both"/>
        <w:rPr>
          <w:bCs/>
          <w:i/>
          <w:iCs/>
          <w:sz w:val="28"/>
          <w:szCs w:val="28"/>
        </w:rPr>
      </w:pPr>
      <w:r w:rsidRPr="00A826FA">
        <w:rPr>
          <w:bCs/>
          <w:i/>
          <w:iCs/>
          <w:sz w:val="28"/>
          <w:szCs w:val="28"/>
        </w:rPr>
        <w:t xml:space="preserve">Сброс загрязненных сточных вод в поверхностные водные объекты (на 1 жителя), куб.м. </w:t>
      </w:r>
    </w:p>
    <w:p w:rsidR="00DF4EE9" w:rsidRPr="00A826FA" w:rsidRDefault="00DF4EE9" w:rsidP="00DF4EE9">
      <w:pPr>
        <w:pStyle w:val="af6"/>
        <w:shd w:val="clear" w:color="auto" w:fill="FFFFFF" w:themeFill="background1"/>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Ключевые индикаторы направления «Безопасность жизнедеятельности и экологическое благополучие» приведены в приложении № 4. </w:t>
      </w:r>
    </w:p>
    <w:p w:rsidR="003B397B" w:rsidRDefault="003B397B" w:rsidP="00C31DD2">
      <w:pPr>
        <w:autoSpaceDE w:val="0"/>
        <w:autoSpaceDN w:val="0"/>
        <w:adjustRightInd w:val="0"/>
        <w:spacing w:after="0" w:line="276" w:lineRule="auto"/>
        <w:jc w:val="both"/>
        <w:rPr>
          <w:rFonts w:ascii="Times New Roman" w:hAnsi="Times New Roman" w:cs="Times New Roman"/>
          <w:bCs/>
          <w:sz w:val="28"/>
          <w:szCs w:val="28"/>
          <w:lang w:eastAsia="ru-RU"/>
        </w:rPr>
      </w:pPr>
    </w:p>
    <w:p w:rsidR="00545B7D" w:rsidRDefault="00545B7D" w:rsidP="00C31DD2">
      <w:pPr>
        <w:autoSpaceDE w:val="0"/>
        <w:autoSpaceDN w:val="0"/>
        <w:adjustRightInd w:val="0"/>
        <w:spacing w:after="0" w:line="276" w:lineRule="auto"/>
        <w:jc w:val="both"/>
        <w:rPr>
          <w:rFonts w:ascii="Times New Roman" w:hAnsi="Times New Roman" w:cs="Times New Roman"/>
          <w:bCs/>
          <w:sz w:val="28"/>
          <w:szCs w:val="28"/>
          <w:lang w:eastAsia="ru-RU"/>
        </w:rPr>
      </w:pPr>
    </w:p>
    <w:p w:rsidR="00545B7D" w:rsidRDefault="00545B7D" w:rsidP="00C31DD2">
      <w:pPr>
        <w:autoSpaceDE w:val="0"/>
        <w:autoSpaceDN w:val="0"/>
        <w:adjustRightInd w:val="0"/>
        <w:spacing w:after="0" w:line="276" w:lineRule="auto"/>
        <w:jc w:val="both"/>
        <w:rPr>
          <w:rFonts w:ascii="Times New Roman" w:hAnsi="Times New Roman" w:cs="Times New Roman"/>
          <w:bCs/>
          <w:sz w:val="28"/>
          <w:szCs w:val="28"/>
          <w:lang w:eastAsia="ru-RU"/>
        </w:rPr>
      </w:pPr>
    </w:p>
    <w:p w:rsidR="00545B7D" w:rsidRDefault="00545B7D" w:rsidP="00C31DD2">
      <w:pPr>
        <w:autoSpaceDE w:val="0"/>
        <w:autoSpaceDN w:val="0"/>
        <w:adjustRightInd w:val="0"/>
        <w:spacing w:after="0" w:line="276" w:lineRule="auto"/>
        <w:jc w:val="both"/>
        <w:rPr>
          <w:rFonts w:ascii="Times New Roman" w:hAnsi="Times New Roman" w:cs="Times New Roman"/>
          <w:bCs/>
          <w:sz w:val="28"/>
          <w:szCs w:val="28"/>
          <w:lang w:eastAsia="ru-RU"/>
        </w:rPr>
      </w:pPr>
    </w:p>
    <w:p w:rsidR="00545B7D" w:rsidRDefault="00545B7D" w:rsidP="00C31DD2">
      <w:pPr>
        <w:autoSpaceDE w:val="0"/>
        <w:autoSpaceDN w:val="0"/>
        <w:adjustRightInd w:val="0"/>
        <w:spacing w:after="0" w:line="276" w:lineRule="auto"/>
        <w:jc w:val="both"/>
        <w:rPr>
          <w:rFonts w:ascii="Times New Roman" w:hAnsi="Times New Roman" w:cs="Times New Roman"/>
          <w:bCs/>
          <w:sz w:val="28"/>
          <w:szCs w:val="28"/>
          <w:lang w:eastAsia="ru-RU"/>
        </w:rPr>
      </w:pPr>
    </w:p>
    <w:p w:rsidR="00545B7D" w:rsidRDefault="00545B7D" w:rsidP="00C31DD2">
      <w:pPr>
        <w:autoSpaceDE w:val="0"/>
        <w:autoSpaceDN w:val="0"/>
        <w:adjustRightInd w:val="0"/>
        <w:spacing w:after="0" w:line="276" w:lineRule="auto"/>
        <w:jc w:val="both"/>
        <w:rPr>
          <w:rFonts w:ascii="Times New Roman" w:hAnsi="Times New Roman" w:cs="Times New Roman"/>
          <w:bCs/>
          <w:sz w:val="28"/>
          <w:szCs w:val="28"/>
          <w:lang w:eastAsia="ru-RU"/>
        </w:rPr>
      </w:pPr>
    </w:p>
    <w:p w:rsidR="00545B7D" w:rsidRDefault="00545B7D" w:rsidP="00C31DD2">
      <w:pPr>
        <w:autoSpaceDE w:val="0"/>
        <w:autoSpaceDN w:val="0"/>
        <w:adjustRightInd w:val="0"/>
        <w:spacing w:after="0" w:line="276" w:lineRule="auto"/>
        <w:jc w:val="both"/>
        <w:rPr>
          <w:rFonts w:ascii="Times New Roman" w:hAnsi="Times New Roman" w:cs="Times New Roman"/>
          <w:bCs/>
          <w:sz w:val="28"/>
          <w:szCs w:val="28"/>
          <w:lang w:eastAsia="ru-RU"/>
        </w:rPr>
      </w:pPr>
    </w:p>
    <w:p w:rsidR="00545B7D" w:rsidRDefault="00545B7D" w:rsidP="00C31DD2">
      <w:pPr>
        <w:autoSpaceDE w:val="0"/>
        <w:autoSpaceDN w:val="0"/>
        <w:adjustRightInd w:val="0"/>
        <w:spacing w:after="0" w:line="276" w:lineRule="auto"/>
        <w:jc w:val="both"/>
        <w:rPr>
          <w:rFonts w:ascii="Times New Roman" w:hAnsi="Times New Roman" w:cs="Times New Roman"/>
          <w:bCs/>
          <w:sz w:val="28"/>
          <w:szCs w:val="28"/>
          <w:lang w:eastAsia="ru-RU"/>
        </w:rPr>
      </w:pPr>
    </w:p>
    <w:p w:rsidR="00545B7D" w:rsidRDefault="00545B7D" w:rsidP="00C31DD2">
      <w:pPr>
        <w:autoSpaceDE w:val="0"/>
        <w:autoSpaceDN w:val="0"/>
        <w:adjustRightInd w:val="0"/>
        <w:spacing w:after="0" w:line="276" w:lineRule="auto"/>
        <w:jc w:val="both"/>
        <w:rPr>
          <w:rFonts w:ascii="Times New Roman" w:hAnsi="Times New Roman" w:cs="Times New Roman"/>
          <w:bCs/>
          <w:sz w:val="28"/>
          <w:szCs w:val="28"/>
          <w:lang w:eastAsia="ru-RU"/>
        </w:rPr>
      </w:pPr>
    </w:p>
    <w:p w:rsidR="00545B7D" w:rsidRDefault="00545B7D" w:rsidP="00C31DD2">
      <w:pPr>
        <w:autoSpaceDE w:val="0"/>
        <w:autoSpaceDN w:val="0"/>
        <w:adjustRightInd w:val="0"/>
        <w:spacing w:after="0" w:line="276" w:lineRule="auto"/>
        <w:jc w:val="both"/>
        <w:rPr>
          <w:rFonts w:ascii="Times New Roman" w:hAnsi="Times New Roman" w:cs="Times New Roman"/>
          <w:bCs/>
          <w:sz w:val="28"/>
          <w:szCs w:val="28"/>
          <w:lang w:eastAsia="ru-RU"/>
        </w:rPr>
      </w:pPr>
    </w:p>
    <w:p w:rsidR="00545B7D" w:rsidRDefault="00545B7D" w:rsidP="00C31DD2">
      <w:pPr>
        <w:autoSpaceDE w:val="0"/>
        <w:autoSpaceDN w:val="0"/>
        <w:adjustRightInd w:val="0"/>
        <w:spacing w:after="0" w:line="276" w:lineRule="auto"/>
        <w:jc w:val="both"/>
        <w:rPr>
          <w:rFonts w:ascii="Times New Roman" w:hAnsi="Times New Roman" w:cs="Times New Roman"/>
          <w:bCs/>
          <w:sz w:val="28"/>
          <w:szCs w:val="28"/>
          <w:lang w:eastAsia="ru-RU"/>
        </w:rPr>
      </w:pPr>
    </w:p>
    <w:p w:rsidR="00545B7D" w:rsidRDefault="00545B7D" w:rsidP="00C31DD2">
      <w:pPr>
        <w:autoSpaceDE w:val="0"/>
        <w:autoSpaceDN w:val="0"/>
        <w:adjustRightInd w:val="0"/>
        <w:spacing w:after="0" w:line="276" w:lineRule="auto"/>
        <w:jc w:val="both"/>
        <w:rPr>
          <w:rFonts w:ascii="Times New Roman" w:hAnsi="Times New Roman" w:cs="Times New Roman"/>
          <w:bCs/>
          <w:sz w:val="28"/>
          <w:szCs w:val="28"/>
          <w:lang w:eastAsia="ru-RU"/>
        </w:rPr>
      </w:pPr>
    </w:p>
    <w:p w:rsidR="00545B7D" w:rsidRDefault="00545B7D" w:rsidP="00C31DD2">
      <w:pPr>
        <w:autoSpaceDE w:val="0"/>
        <w:autoSpaceDN w:val="0"/>
        <w:adjustRightInd w:val="0"/>
        <w:spacing w:after="0" w:line="276" w:lineRule="auto"/>
        <w:jc w:val="both"/>
        <w:rPr>
          <w:rFonts w:ascii="Times New Roman" w:hAnsi="Times New Roman" w:cs="Times New Roman"/>
          <w:bCs/>
          <w:sz w:val="28"/>
          <w:szCs w:val="28"/>
          <w:lang w:eastAsia="ru-RU"/>
        </w:rPr>
      </w:pPr>
    </w:p>
    <w:p w:rsidR="00545B7D" w:rsidRDefault="00545B7D" w:rsidP="00C31DD2">
      <w:pPr>
        <w:autoSpaceDE w:val="0"/>
        <w:autoSpaceDN w:val="0"/>
        <w:adjustRightInd w:val="0"/>
        <w:spacing w:after="0" w:line="276" w:lineRule="auto"/>
        <w:jc w:val="both"/>
        <w:rPr>
          <w:rFonts w:ascii="Times New Roman" w:hAnsi="Times New Roman" w:cs="Times New Roman"/>
          <w:bCs/>
          <w:sz w:val="28"/>
          <w:szCs w:val="28"/>
          <w:lang w:eastAsia="ru-RU"/>
        </w:rPr>
      </w:pPr>
    </w:p>
    <w:p w:rsidR="00545B7D" w:rsidRDefault="00545B7D" w:rsidP="00C31DD2">
      <w:pPr>
        <w:autoSpaceDE w:val="0"/>
        <w:autoSpaceDN w:val="0"/>
        <w:adjustRightInd w:val="0"/>
        <w:spacing w:after="0" w:line="276" w:lineRule="auto"/>
        <w:jc w:val="both"/>
        <w:rPr>
          <w:rFonts w:ascii="Times New Roman" w:hAnsi="Times New Roman" w:cs="Times New Roman"/>
          <w:bCs/>
          <w:sz w:val="28"/>
          <w:szCs w:val="28"/>
          <w:lang w:eastAsia="ru-RU"/>
        </w:rPr>
      </w:pPr>
    </w:p>
    <w:p w:rsidR="00545B7D" w:rsidRDefault="00545B7D" w:rsidP="00C31DD2">
      <w:pPr>
        <w:autoSpaceDE w:val="0"/>
        <w:autoSpaceDN w:val="0"/>
        <w:adjustRightInd w:val="0"/>
        <w:spacing w:after="0" w:line="276" w:lineRule="auto"/>
        <w:jc w:val="both"/>
        <w:rPr>
          <w:rFonts w:ascii="Times New Roman" w:hAnsi="Times New Roman" w:cs="Times New Roman"/>
          <w:bCs/>
          <w:sz w:val="28"/>
          <w:szCs w:val="28"/>
          <w:lang w:eastAsia="ru-RU"/>
        </w:rPr>
      </w:pPr>
    </w:p>
    <w:p w:rsidR="00545B7D" w:rsidRDefault="00545B7D" w:rsidP="00C31DD2">
      <w:pPr>
        <w:autoSpaceDE w:val="0"/>
        <w:autoSpaceDN w:val="0"/>
        <w:adjustRightInd w:val="0"/>
        <w:spacing w:after="0" w:line="276" w:lineRule="auto"/>
        <w:jc w:val="both"/>
        <w:rPr>
          <w:rFonts w:ascii="Times New Roman" w:hAnsi="Times New Roman" w:cs="Times New Roman"/>
          <w:bCs/>
          <w:sz w:val="28"/>
          <w:szCs w:val="28"/>
          <w:lang w:eastAsia="ru-RU"/>
        </w:rPr>
      </w:pPr>
    </w:p>
    <w:p w:rsidR="00545B7D" w:rsidRDefault="00545B7D" w:rsidP="00C31DD2">
      <w:pPr>
        <w:autoSpaceDE w:val="0"/>
        <w:autoSpaceDN w:val="0"/>
        <w:adjustRightInd w:val="0"/>
        <w:spacing w:after="0" w:line="276" w:lineRule="auto"/>
        <w:jc w:val="both"/>
        <w:rPr>
          <w:rFonts w:ascii="Times New Roman" w:hAnsi="Times New Roman" w:cs="Times New Roman"/>
          <w:bCs/>
          <w:sz w:val="28"/>
          <w:szCs w:val="28"/>
          <w:lang w:eastAsia="ru-RU"/>
        </w:rPr>
      </w:pPr>
    </w:p>
    <w:p w:rsidR="00545B7D" w:rsidRDefault="00545B7D" w:rsidP="00C31DD2">
      <w:pPr>
        <w:autoSpaceDE w:val="0"/>
        <w:autoSpaceDN w:val="0"/>
        <w:adjustRightInd w:val="0"/>
        <w:spacing w:after="0" w:line="276" w:lineRule="auto"/>
        <w:jc w:val="both"/>
        <w:rPr>
          <w:rFonts w:ascii="Times New Roman" w:hAnsi="Times New Roman" w:cs="Times New Roman"/>
          <w:bCs/>
          <w:sz w:val="28"/>
          <w:szCs w:val="28"/>
          <w:lang w:eastAsia="ru-RU"/>
        </w:rPr>
      </w:pPr>
    </w:p>
    <w:p w:rsidR="00545B7D" w:rsidRDefault="00545B7D" w:rsidP="00C31DD2">
      <w:pPr>
        <w:autoSpaceDE w:val="0"/>
        <w:autoSpaceDN w:val="0"/>
        <w:adjustRightInd w:val="0"/>
        <w:spacing w:after="0" w:line="276" w:lineRule="auto"/>
        <w:jc w:val="both"/>
        <w:rPr>
          <w:rFonts w:ascii="Times New Roman" w:hAnsi="Times New Roman" w:cs="Times New Roman"/>
          <w:bCs/>
          <w:sz w:val="28"/>
          <w:szCs w:val="28"/>
          <w:lang w:eastAsia="ru-RU"/>
        </w:rPr>
      </w:pPr>
    </w:p>
    <w:p w:rsidR="00545B7D" w:rsidRDefault="00545B7D" w:rsidP="00C31DD2">
      <w:pPr>
        <w:autoSpaceDE w:val="0"/>
        <w:autoSpaceDN w:val="0"/>
        <w:adjustRightInd w:val="0"/>
        <w:spacing w:after="0" w:line="276" w:lineRule="auto"/>
        <w:jc w:val="both"/>
        <w:rPr>
          <w:rFonts w:ascii="Times New Roman" w:hAnsi="Times New Roman" w:cs="Times New Roman"/>
          <w:bCs/>
          <w:sz w:val="28"/>
          <w:szCs w:val="28"/>
          <w:lang w:eastAsia="ru-RU"/>
        </w:rPr>
      </w:pPr>
    </w:p>
    <w:p w:rsidR="00545B7D" w:rsidRDefault="00545B7D" w:rsidP="00C31DD2">
      <w:pPr>
        <w:autoSpaceDE w:val="0"/>
        <w:autoSpaceDN w:val="0"/>
        <w:adjustRightInd w:val="0"/>
        <w:spacing w:after="0" w:line="276" w:lineRule="auto"/>
        <w:jc w:val="both"/>
        <w:rPr>
          <w:rFonts w:ascii="Times New Roman" w:hAnsi="Times New Roman" w:cs="Times New Roman"/>
          <w:bCs/>
          <w:sz w:val="28"/>
          <w:szCs w:val="28"/>
          <w:lang w:eastAsia="ru-RU"/>
        </w:rPr>
      </w:pPr>
    </w:p>
    <w:p w:rsidR="00545B7D" w:rsidRDefault="00545B7D" w:rsidP="00C31DD2">
      <w:pPr>
        <w:autoSpaceDE w:val="0"/>
        <w:autoSpaceDN w:val="0"/>
        <w:adjustRightInd w:val="0"/>
        <w:spacing w:after="0" w:line="276" w:lineRule="auto"/>
        <w:jc w:val="both"/>
        <w:rPr>
          <w:rFonts w:ascii="Times New Roman" w:hAnsi="Times New Roman" w:cs="Times New Roman"/>
          <w:bCs/>
          <w:sz w:val="28"/>
          <w:szCs w:val="28"/>
          <w:lang w:eastAsia="ru-RU"/>
        </w:rPr>
      </w:pPr>
    </w:p>
    <w:p w:rsidR="00545B7D" w:rsidRDefault="00545B7D" w:rsidP="00C31DD2">
      <w:pPr>
        <w:autoSpaceDE w:val="0"/>
        <w:autoSpaceDN w:val="0"/>
        <w:adjustRightInd w:val="0"/>
        <w:spacing w:after="0" w:line="276" w:lineRule="auto"/>
        <w:jc w:val="both"/>
        <w:rPr>
          <w:rFonts w:ascii="Times New Roman" w:hAnsi="Times New Roman" w:cs="Times New Roman"/>
          <w:bCs/>
          <w:sz w:val="28"/>
          <w:szCs w:val="28"/>
          <w:lang w:eastAsia="ru-RU"/>
        </w:rPr>
      </w:pPr>
    </w:p>
    <w:p w:rsidR="00545B7D" w:rsidRDefault="00545B7D" w:rsidP="00C31DD2">
      <w:pPr>
        <w:autoSpaceDE w:val="0"/>
        <w:autoSpaceDN w:val="0"/>
        <w:adjustRightInd w:val="0"/>
        <w:spacing w:after="0" w:line="276" w:lineRule="auto"/>
        <w:jc w:val="both"/>
        <w:rPr>
          <w:rFonts w:ascii="Times New Roman" w:hAnsi="Times New Roman" w:cs="Times New Roman"/>
          <w:bCs/>
          <w:sz w:val="28"/>
          <w:szCs w:val="28"/>
          <w:lang w:eastAsia="ru-RU"/>
        </w:rPr>
      </w:pPr>
    </w:p>
    <w:p w:rsidR="00545B7D" w:rsidRDefault="00545B7D" w:rsidP="00C31DD2">
      <w:pPr>
        <w:autoSpaceDE w:val="0"/>
        <w:autoSpaceDN w:val="0"/>
        <w:adjustRightInd w:val="0"/>
        <w:spacing w:after="0" w:line="276" w:lineRule="auto"/>
        <w:jc w:val="both"/>
        <w:rPr>
          <w:rFonts w:ascii="Times New Roman" w:hAnsi="Times New Roman" w:cs="Times New Roman"/>
          <w:bCs/>
          <w:sz w:val="28"/>
          <w:szCs w:val="28"/>
          <w:lang w:eastAsia="ru-RU"/>
        </w:rPr>
      </w:pPr>
    </w:p>
    <w:p w:rsidR="00242759" w:rsidRPr="00242759" w:rsidRDefault="00242759" w:rsidP="00242759">
      <w:pPr>
        <w:pStyle w:val="1"/>
        <w:shd w:val="clear" w:color="auto" w:fill="EC7CCC"/>
        <w:spacing w:before="0"/>
        <w:jc w:val="center"/>
        <w:rPr>
          <w:rFonts w:ascii="Times New Roman" w:hAnsi="Times New Roman" w:cs="Times New Roman"/>
          <w:b/>
        </w:rPr>
      </w:pPr>
      <w:r w:rsidRPr="00242759">
        <w:rPr>
          <w:rFonts w:ascii="Times New Roman" w:hAnsi="Times New Roman" w:cs="Times New Roman"/>
          <w:b/>
        </w:rPr>
        <w:t xml:space="preserve">РАЗДЕЛ </w:t>
      </w:r>
      <w:r w:rsidRPr="00242759">
        <w:rPr>
          <w:rFonts w:ascii="Times New Roman" w:hAnsi="Times New Roman" w:cs="Times New Roman"/>
          <w:b/>
          <w:lang w:val="en-US"/>
        </w:rPr>
        <w:t>III</w:t>
      </w:r>
      <w:r w:rsidRPr="00242759">
        <w:rPr>
          <w:rFonts w:ascii="Times New Roman" w:hAnsi="Times New Roman" w:cs="Times New Roman"/>
          <w:b/>
        </w:rPr>
        <w:t>.  ЗАКЛЮЧИТЕЛЬНАЯ ЧАСТЬ</w:t>
      </w:r>
    </w:p>
    <w:p w:rsidR="00242759" w:rsidRPr="00FD45B3" w:rsidRDefault="00242759" w:rsidP="00242759"/>
    <w:p w:rsidR="00242759" w:rsidRDefault="00242759" w:rsidP="00242759">
      <w:pPr>
        <w:autoSpaceDE w:val="0"/>
        <w:autoSpaceDN w:val="0"/>
        <w:adjustRightInd w:val="0"/>
        <w:spacing w:after="0" w:line="276" w:lineRule="auto"/>
        <w:ind w:firstLine="708"/>
        <w:jc w:val="both"/>
        <w:rPr>
          <w:rFonts w:ascii="Times New Roman" w:hAnsi="Times New Roman" w:cs="Times New Roman"/>
          <w:color w:val="000000"/>
          <w:sz w:val="28"/>
          <w:szCs w:val="28"/>
        </w:rPr>
      </w:pPr>
      <w:r w:rsidRPr="006F4ADC">
        <w:rPr>
          <w:rFonts w:ascii="Times New Roman" w:hAnsi="Times New Roman" w:cs="Times New Roman"/>
          <w:color w:val="000000"/>
          <w:sz w:val="28"/>
          <w:szCs w:val="28"/>
        </w:rPr>
        <w:t>Стратегия</w:t>
      </w:r>
      <w:r>
        <w:rPr>
          <w:rFonts w:ascii="Times New Roman" w:hAnsi="Times New Roman" w:cs="Times New Roman"/>
          <w:color w:val="000000"/>
          <w:sz w:val="28"/>
          <w:szCs w:val="28"/>
        </w:rPr>
        <w:t xml:space="preserve"> социально-экономического развития муниципального образования </w:t>
      </w:r>
      <w:r w:rsidR="00784C37">
        <w:rPr>
          <w:rFonts w:ascii="Times New Roman" w:hAnsi="Times New Roman" w:cs="Times New Roman"/>
          <w:color w:val="000000"/>
          <w:sz w:val="28"/>
          <w:szCs w:val="28"/>
        </w:rPr>
        <w:t>Крыловский</w:t>
      </w:r>
      <w:r>
        <w:rPr>
          <w:rFonts w:ascii="Times New Roman" w:hAnsi="Times New Roman" w:cs="Times New Roman"/>
          <w:color w:val="000000"/>
          <w:sz w:val="28"/>
          <w:szCs w:val="28"/>
        </w:rPr>
        <w:t xml:space="preserve"> район</w:t>
      </w:r>
      <w:r w:rsidRPr="006F4ADC">
        <w:rPr>
          <w:rFonts w:ascii="Times New Roman" w:hAnsi="Times New Roman" w:cs="Times New Roman"/>
          <w:color w:val="000000"/>
          <w:sz w:val="28"/>
          <w:szCs w:val="28"/>
        </w:rPr>
        <w:t xml:space="preserve"> должна стать главны</w:t>
      </w:r>
      <w:r>
        <w:rPr>
          <w:rFonts w:ascii="Times New Roman" w:hAnsi="Times New Roman" w:cs="Times New Roman"/>
          <w:color w:val="000000"/>
          <w:sz w:val="28"/>
          <w:szCs w:val="28"/>
        </w:rPr>
        <w:t>м</w:t>
      </w:r>
      <w:r w:rsidRPr="006F4ADC">
        <w:rPr>
          <w:rFonts w:ascii="Times New Roman" w:hAnsi="Times New Roman" w:cs="Times New Roman"/>
          <w:color w:val="000000"/>
          <w:sz w:val="28"/>
          <w:szCs w:val="28"/>
        </w:rPr>
        <w:t xml:space="preserve"> документо</w:t>
      </w:r>
      <w:r>
        <w:rPr>
          <w:rFonts w:ascii="Times New Roman" w:hAnsi="Times New Roman" w:cs="Times New Roman"/>
          <w:color w:val="000000"/>
          <w:sz w:val="28"/>
          <w:szCs w:val="28"/>
        </w:rPr>
        <w:t>м, определяющим вектор</w:t>
      </w:r>
      <w:r w:rsidRPr="006F4ADC">
        <w:rPr>
          <w:rFonts w:ascii="Times New Roman" w:hAnsi="Times New Roman" w:cs="Times New Roman"/>
          <w:color w:val="000000"/>
          <w:sz w:val="28"/>
          <w:szCs w:val="28"/>
        </w:rPr>
        <w:t xml:space="preserve"> развития </w:t>
      </w:r>
      <w:r>
        <w:rPr>
          <w:rFonts w:ascii="Times New Roman" w:hAnsi="Times New Roman" w:cs="Times New Roman"/>
          <w:color w:val="000000"/>
          <w:sz w:val="28"/>
          <w:szCs w:val="28"/>
        </w:rPr>
        <w:t>территории</w:t>
      </w:r>
      <w:r w:rsidRPr="006F4ADC">
        <w:rPr>
          <w:rFonts w:ascii="Times New Roman" w:hAnsi="Times New Roman" w:cs="Times New Roman"/>
          <w:color w:val="000000"/>
          <w:sz w:val="28"/>
          <w:szCs w:val="28"/>
        </w:rPr>
        <w:t xml:space="preserve"> на перспективу. В </w:t>
      </w:r>
      <w:r>
        <w:rPr>
          <w:rFonts w:ascii="Times New Roman" w:hAnsi="Times New Roman" w:cs="Times New Roman"/>
          <w:color w:val="000000"/>
          <w:sz w:val="28"/>
          <w:szCs w:val="28"/>
        </w:rPr>
        <w:t xml:space="preserve">период </w:t>
      </w:r>
      <w:r w:rsidRPr="006F4ADC">
        <w:rPr>
          <w:rFonts w:ascii="Times New Roman" w:hAnsi="Times New Roman" w:cs="Times New Roman"/>
          <w:color w:val="000000"/>
          <w:sz w:val="28"/>
          <w:szCs w:val="28"/>
        </w:rPr>
        <w:t>реализации</w:t>
      </w:r>
      <w:r>
        <w:rPr>
          <w:rFonts w:ascii="Times New Roman" w:hAnsi="Times New Roman" w:cs="Times New Roman"/>
          <w:color w:val="000000"/>
          <w:sz w:val="28"/>
          <w:szCs w:val="28"/>
        </w:rPr>
        <w:t xml:space="preserve"> Стратегии</w:t>
      </w:r>
      <w:r w:rsidR="00711826">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должна быть предусмотрена возможность</w:t>
      </w:r>
      <w:r w:rsidR="0071182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ее </w:t>
      </w:r>
      <w:r w:rsidRPr="006F4ADC">
        <w:rPr>
          <w:rFonts w:ascii="Times New Roman" w:hAnsi="Times New Roman" w:cs="Times New Roman"/>
          <w:color w:val="000000"/>
          <w:sz w:val="28"/>
          <w:szCs w:val="28"/>
        </w:rPr>
        <w:t>корректировки с уч</w:t>
      </w:r>
      <w:r>
        <w:rPr>
          <w:rFonts w:ascii="Times New Roman" w:hAnsi="Times New Roman" w:cs="Times New Roman"/>
          <w:color w:val="000000"/>
          <w:sz w:val="28"/>
          <w:szCs w:val="28"/>
        </w:rPr>
        <w:t>е</w:t>
      </w:r>
      <w:r w:rsidRPr="006F4ADC">
        <w:rPr>
          <w:rFonts w:ascii="Times New Roman" w:hAnsi="Times New Roman" w:cs="Times New Roman"/>
          <w:color w:val="000000"/>
          <w:sz w:val="28"/>
          <w:szCs w:val="28"/>
        </w:rPr>
        <w:t xml:space="preserve">том изменения внешних </w:t>
      </w:r>
      <w:r>
        <w:rPr>
          <w:rFonts w:ascii="Times New Roman" w:hAnsi="Times New Roman" w:cs="Times New Roman"/>
          <w:color w:val="000000"/>
          <w:sz w:val="28"/>
          <w:szCs w:val="28"/>
        </w:rPr>
        <w:t>факторов</w:t>
      </w:r>
      <w:r w:rsidRPr="006F4ADC">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Настоящая С</w:t>
      </w:r>
      <w:r w:rsidRPr="006F4ADC">
        <w:rPr>
          <w:rFonts w:ascii="Times New Roman" w:hAnsi="Times New Roman" w:cs="Times New Roman"/>
          <w:color w:val="000000"/>
          <w:sz w:val="28"/>
          <w:szCs w:val="28"/>
        </w:rPr>
        <w:t xml:space="preserve">тратегия </w:t>
      </w:r>
      <w:r>
        <w:rPr>
          <w:rFonts w:ascii="Times New Roman" w:hAnsi="Times New Roman" w:cs="Times New Roman"/>
          <w:color w:val="000000"/>
          <w:sz w:val="28"/>
          <w:szCs w:val="28"/>
        </w:rPr>
        <w:t>должна быть гармонично интегрирована в реализацию мероприятий регионального уровня, в соответствии со Стратегией социально-экономического развития Краснодарского края до 2030 года, что позволит четко</w:t>
      </w:r>
      <w:r w:rsidRPr="006F4ADC">
        <w:rPr>
          <w:rFonts w:ascii="Times New Roman" w:hAnsi="Times New Roman" w:cs="Times New Roman"/>
          <w:color w:val="000000"/>
          <w:sz w:val="28"/>
          <w:szCs w:val="28"/>
        </w:rPr>
        <w:t xml:space="preserve"> выстраива</w:t>
      </w:r>
      <w:r>
        <w:rPr>
          <w:rFonts w:ascii="Times New Roman" w:hAnsi="Times New Roman" w:cs="Times New Roman"/>
          <w:color w:val="000000"/>
          <w:sz w:val="28"/>
          <w:szCs w:val="28"/>
        </w:rPr>
        <w:t>ть</w:t>
      </w:r>
      <w:r w:rsidRPr="006F4ADC">
        <w:rPr>
          <w:rFonts w:ascii="Times New Roman" w:hAnsi="Times New Roman" w:cs="Times New Roman"/>
          <w:color w:val="000000"/>
          <w:sz w:val="28"/>
          <w:szCs w:val="28"/>
        </w:rPr>
        <w:t xml:space="preserve"> отношени</w:t>
      </w:r>
      <w:r>
        <w:rPr>
          <w:rFonts w:ascii="Times New Roman" w:hAnsi="Times New Roman" w:cs="Times New Roman"/>
          <w:color w:val="000000"/>
          <w:sz w:val="28"/>
          <w:szCs w:val="28"/>
        </w:rPr>
        <w:t>я</w:t>
      </w:r>
      <w:r w:rsidR="00711826">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органов местного самоуправления района</w:t>
      </w:r>
      <w:r w:rsidRPr="006F4ADC">
        <w:rPr>
          <w:rFonts w:ascii="Times New Roman" w:hAnsi="Times New Roman" w:cs="Times New Roman"/>
          <w:color w:val="000000"/>
          <w:sz w:val="28"/>
          <w:szCs w:val="28"/>
        </w:rPr>
        <w:t xml:space="preserve"> с </w:t>
      </w:r>
      <w:r>
        <w:rPr>
          <w:rFonts w:ascii="Times New Roman" w:hAnsi="Times New Roman" w:cs="Times New Roman"/>
          <w:color w:val="000000"/>
          <w:sz w:val="28"/>
          <w:szCs w:val="28"/>
        </w:rPr>
        <w:t>исполнительными и представительными органами власти регионального и федерального уровней. Стратегия должна стать основой развития межмуниципального сотрудничества</w:t>
      </w:r>
      <w:r w:rsidRPr="006F4ADC">
        <w:rPr>
          <w:rFonts w:ascii="Times New Roman" w:hAnsi="Times New Roman" w:cs="Times New Roman"/>
          <w:color w:val="000000"/>
          <w:sz w:val="28"/>
          <w:szCs w:val="28"/>
        </w:rPr>
        <w:t xml:space="preserve">. </w:t>
      </w:r>
    </w:p>
    <w:p w:rsidR="00242759" w:rsidRDefault="00242759" w:rsidP="00242759">
      <w:pPr>
        <w:autoSpaceDE w:val="0"/>
        <w:autoSpaceDN w:val="0"/>
        <w:adjustRightInd w:val="0"/>
        <w:spacing w:after="0" w:line="276"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Очень важно, чтобы в</w:t>
      </w:r>
      <w:r w:rsidRPr="006F4ADC">
        <w:rPr>
          <w:rFonts w:ascii="Times New Roman" w:hAnsi="Times New Roman" w:cs="Times New Roman"/>
          <w:color w:val="000000"/>
          <w:sz w:val="28"/>
          <w:szCs w:val="28"/>
        </w:rPr>
        <w:t xml:space="preserve"> реализации Стратегии</w:t>
      </w:r>
      <w:r>
        <w:rPr>
          <w:rFonts w:ascii="Times New Roman" w:hAnsi="Times New Roman" w:cs="Times New Roman"/>
          <w:color w:val="000000"/>
          <w:sz w:val="28"/>
          <w:szCs w:val="28"/>
        </w:rPr>
        <w:t xml:space="preserve"> принимали активное участие представители бизнеса и общественности, население</w:t>
      </w:r>
      <w:r w:rsidR="00784C37">
        <w:rPr>
          <w:rFonts w:ascii="Times New Roman" w:hAnsi="Times New Roman" w:cs="Times New Roman"/>
          <w:color w:val="000000"/>
          <w:sz w:val="28"/>
          <w:szCs w:val="28"/>
        </w:rPr>
        <w:t xml:space="preserve"> – то есть, те представители общества, для которых этот документ был создан. </w:t>
      </w:r>
    </w:p>
    <w:p w:rsidR="00242759" w:rsidRDefault="00242759" w:rsidP="00242759">
      <w:pPr>
        <w:autoSpaceDE w:val="0"/>
        <w:autoSpaceDN w:val="0"/>
        <w:adjustRightInd w:val="0"/>
        <w:spacing w:after="0" w:line="276"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Стратегия требует</w:t>
      </w:r>
      <w:r w:rsidRPr="006F4ADC">
        <w:rPr>
          <w:rFonts w:ascii="Times New Roman" w:hAnsi="Times New Roman" w:cs="Times New Roman"/>
          <w:color w:val="000000"/>
          <w:sz w:val="28"/>
          <w:szCs w:val="28"/>
        </w:rPr>
        <w:t xml:space="preserve"> формировани</w:t>
      </w:r>
      <w:r>
        <w:rPr>
          <w:rFonts w:ascii="Times New Roman" w:hAnsi="Times New Roman" w:cs="Times New Roman"/>
          <w:color w:val="000000"/>
          <w:sz w:val="28"/>
          <w:szCs w:val="28"/>
        </w:rPr>
        <w:t>я</w:t>
      </w:r>
      <w:r w:rsidRPr="006F4ADC">
        <w:rPr>
          <w:rFonts w:ascii="Times New Roman" w:hAnsi="Times New Roman" w:cs="Times New Roman"/>
          <w:color w:val="000000"/>
          <w:sz w:val="28"/>
          <w:szCs w:val="28"/>
        </w:rPr>
        <w:t xml:space="preserve"> системы </w:t>
      </w:r>
      <w:r w:rsidR="00784C37">
        <w:rPr>
          <w:rFonts w:ascii="Times New Roman" w:hAnsi="Times New Roman" w:cs="Times New Roman"/>
          <w:color w:val="000000"/>
          <w:sz w:val="28"/>
          <w:szCs w:val="28"/>
        </w:rPr>
        <w:t>управления</w:t>
      </w:r>
      <w:r>
        <w:rPr>
          <w:rFonts w:ascii="Times New Roman" w:hAnsi="Times New Roman" w:cs="Times New Roman"/>
          <w:color w:val="000000"/>
          <w:sz w:val="28"/>
          <w:szCs w:val="28"/>
        </w:rPr>
        <w:t>, имеющей механизмы</w:t>
      </w:r>
      <w:r w:rsidRPr="006F4ADC">
        <w:rPr>
          <w:rFonts w:ascii="Times New Roman" w:hAnsi="Times New Roman" w:cs="Times New Roman"/>
          <w:color w:val="000000"/>
          <w:sz w:val="28"/>
          <w:szCs w:val="28"/>
        </w:rPr>
        <w:t xml:space="preserve"> эффективного взаимодействия и согласования стратегических решений с органами государственной власти, органами местного самоуправления, а также хозяйствующи</w:t>
      </w:r>
      <w:r>
        <w:rPr>
          <w:rFonts w:ascii="Times New Roman" w:hAnsi="Times New Roman" w:cs="Times New Roman"/>
          <w:color w:val="000000"/>
          <w:sz w:val="28"/>
          <w:szCs w:val="28"/>
        </w:rPr>
        <w:t>ми</w:t>
      </w:r>
      <w:r w:rsidRPr="006F4ADC">
        <w:rPr>
          <w:rFonts w:ascii="Times New Roman" w:hAnsi="Times New Roman" w:cs="Times New Roman"/>
          <w:color w:val="000000"/>
          <w:sz w:val="28"/>
          <w:szCs w:val="28"/>
        </w:rPr>
        <w:t xml:space="preserve"> субъект</w:t>
      </w:r>
      <w:r>
        <w:rPr>
          <w:rFonts w:ascii="Times New Roman" w:hAnsi="Times New Roman" w:cs="Times New Roman"/>
          <w:color w:val="000000"/>
          <w:sz w:val="28"/>
          <w:szCs w:val="28"/>
        </w:rPr>
        <w:t xml:space="preserve">амии населением </w:t>
      </w:r>
      <w:r w:rsidR="00784C37">
        <w:rPr>
          <w:rFonts w:ascii="Times New Roman" w:hAnsi="Times New Roman" w:cs="Times New Roman"/>
          <w:color w:val="000000"/>
          <w:sz w:val="28"/>
          <w:szCs w:val="28"/>
        </w:rPr>
        <w:t>Крыловского</w:t>
      </w:r>
      <w:r w:rsidRPr="006F4ADC">
        <w:rPr>
          <w:rFonts w:ascii="Times New Roman" w:hAnsi="Times New Roman" w:cs="Times New Roman"/>
          <w:color w:val="000000"/>
          <w:sz w:val="28"/>
          <w:szCs w:val="28"/>
        </w:rPr>
        <w:t xml:space="preserve"> района. </w:t>
      </w:r>
    </w:p>
    <w:p w:rsidR="00242759" w:rsidRDefault="00242759" w:rsidP="00242759">
      <w:pPr>
        <w:autoSpaceDE w:val="0"/>
        <w:autoSpaceDN w:val="0"/>
        <w:adjustRightInd w:val="0"/>
        <w:spacing w:after="0" w:line="276" w:lineRule="auto"/>
        <w:ind w:firstLine="708"/>
        <w:rPr>
          <w:rFonts w:ascii="Times New Roman" w:hAnsi="Times New Roman" w:cs="Times New Roman"/>
          <w:color w:val="000000"/>
          <w:sz w:val="28"/>
          <w:szCs w:val="28"/>
        </w:rPr>
      </w:pPr>
      <w:r>
        <w:rPr>
          <w:rFonts w:ascii="Times New Roman" w:hAnsi="Times New Roman" w:cs="Times New Roman"/>
          <w:color w:val="000000"/>
          <w:sz w:val="28"/>
          <w:szCs w:val="28"/>
        </w:rPr>
        <w:t>Такая система предполагает два уровня стратегирования:</w:t>
      </w:r>
    </w:p>
    <w:p w:rsidR="00242759" w:rsidRDefault="00242759" w:rsidP="00242759">
      <w:pPr>
        <w:autoSpaceDE w:val="0"/>
        <w:autoSpaceDN w:val="0"/>
        <w:adjustRightInd w:val="0"/>
        <w:spacing w:after="0" w:line="276" w:lineRule="auto"/>
        <w:ind w:firstLine="708"/>
        <w:jc w:val="both"/>
        <w:rPr>
          <w:rFonts w:ascii="Times New Roman" w:hAnsi="Times New Roman" w:cs="Times New Roman"/>
          <w:color w:val="000000"/>
          <w:sz w:val="28"/>
          <w:szCs w:val="28"/>
        </w:rPr>
      </w:pPr>
      <w:r w:rsidRPr="004E1B88">
        <w:rPr>
          <w:rFonts w:ascii="Times New Roman" w:hAnsi="Times New Roman" w:cs="Times New Roman"/>
          <w:b/>
          <w:color w:val="000000"/>
          <w:sz w:val="28"/>
          <w:szCs w:val="28"/>
          <w:lang w:val="en-US"/>
        </w:rPr>
        <w:t>I</w:t>
      </w:r>
      <w:r w:rsidRPr="004E1B88">
        <w:rPr>
          <w:rFonts w:ascii="Times New Roman" w:hAnsi="Times New Roman" w:cs="Times New Roman"/>
          <w:b/>
          <w:color w:val="000000"/>
          <w:sz w:val="28"/>
          <w:szCs w:val="28"/>
        </w:rPr>
        <w:t xml:space="preserve"> уровень</w:t>
      </w:r>
      <w:r>
        <w:rPr>
          <w:rFonts w:ascii="Times New Roman" w:hAnsi="Times New Roman" w:cs="Times New Roman"/>
          <w:color w:val="000000"/>
          <w:sz w:val="28"/>
          <w:szCs w:val="28"/>
        </w:rPr>
        <w:t xml:space="preserve"> касается непосредственно самой Стратегии – </w:t>
      </w:r>
      <w:r w:rsidRPr="006F4ADC">
        <w:rPr>
          <w:rFonts w:ascii="Times New Roman" w:hAnsi="Times New Roman" w:cs="Times New Roman"/>
          <w:color w:val="000000"/>
          <w:sz w:val="28"/>
          <w:szCs w:val="28"/>
        </w:rPr>
        <w:t>Стратегия, схемы территориального планирования</w:t>
      </w:r>
      <w:r>
        <w:rPr>
          <w:rFonts w:ascii="Times New Roman" w:hAnsi="Times New Roman" w:cs="Times New Roman"/>
          <w:color w:val="000000"/>
          <w:sz w:val="28"/>
          <w:szCs w:val="28"/>
        </w:rPr>
        <w:t xml:space="preserve">, генеральные планы, правила застройки и землепользования, долгосрочные прогнозы развития </w:t>
      </w:r>
      <w:r w:rsidR="00784C37">
        <w:rPr>
          <w:rFonts w:ascii="Times New Roman" w:hAnsi="Times New Roman" w:cs="Times New Roman"/>
          <w:color w:val="000000"/>
          <w:sz w:val="28"/>
          <w:szCs w:val="28"/>
        </w:rPr>
        <w:t>муниципалитета</w:t>
      </w:r>
      <w:r>
        <w:rPr>
          <w:rFonts w:ascii="Times New Roman" w:hAnsi="Times New Roman" w:cs="Times New Roman"/>
          <w:color w:val="000000"/>
          <w:sz w:val="28"/>
          <w:szCs w:val="28"/>
        </w:rPr>
        <w:t>,</w:t>
      </w:r>
      <w:r w:rsidR="0071182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план мероприятий по реализации Стратегии, </w:t>
      </w:r>
      <w:r w:rsidRPr="006F4ADC">
        <w:rPr>
          <w:rFonts w:ascii="Times New Roman" w:hAnsi="Times New Roman" w:cs="Times New Roman"/>
          <w:color w:val="000000"/>
          <w:sz w:val="28"/>
          <w:szCs w:val="28"/>
        </w:rPr>
        <w:t>отслеживание отклонений от целевых значений показателей и оперативное реагирование на эти отклонения</w:t>
      </w:r>
      <w:r>
        <w:rPr>
          <w:rFonts w:ascii="Times New Roman" w:hAnsi="Times New Roman" w:cs="Times New Roman"/>
          <w:color w:val="000000"/>
          <w:sz w:val="28"/>
          <w:szCs w:val="28"/>
        </w:rPr>
        <w:t>.</w:t>
      </w:r>
    </w:p>
    <w:p w:rsidR="00242759" w:rsidRDefault="00242759" w:rsidP="00242759">
      <w:pPr>
        <w:autoSpaceDE w:val="0"/>
        <w:autoSpaceDN w:val="0"/>
        <w:adjustRightInd w:val="0"/>
        <w:spacing w:after="0" w:line="276" w:lineRule="auto"/>
        <w:ind w:firstLine="709"/>
        <w:jc w:val="both"/>
        <w:rPr>
          <w:rFonts w:ascii="Times New Roman" w:hAnsi="Times New Roman" w:cs="Times New Roman"/>
          <w:color w:val="000000"/>
          <w:sz w:val="28"/>
          <w:szCs w:val="28"/>
        </w:rPr>
      </w:pPr>
      <w:r w:rsidRPr="006F4ADC">
        <w:rPr>
          <w:rFonts w:ascii="Times New Roman" w:hAnsi="Times New Roman" w:cs="Times New Roman"/>
          <w:color w:val="000000"/>
          <w:sz w:val="28"/>
          <w:szCs w:val="28"/>
        </w:rPr>
        <w:t>Управленческие решения</w:t>
      </w:r>
      <w:r w:rsidR="00711826">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данного уровня</w:t>
      </w:r>
      <w:r w:rsidRPr="006F4ADC">
        <w:rPr>
          <w:rFonts w:ascii="Times New Roman" w:hAnsi="Times New Roman" w:cs="Times New Roman"/>
          <w:color w:val="000000"/>
          <w:sz w:val="28"/>
          <w:szCs w:val="28"/>
        </w:rPr>
        <w:t xml:space="preserve">, связанные с реализацией </w:t>
      </w:r>
      <w:r>
        <w:rPr>
          <w:rFonts w:ascii="Times New Roman" w:hAnsi="Times New Roman" w:cs="Times New Roman"/>
          <w:color w:val="000000"/>
          <w:sz w:val="28"/>
          <w:szCs w:val="28"/>
        </w:rPr>
        <w:t xml:space="preserve">документов стратегического планирования и необходимостью внесения в них изменений, могут </w:t>
      </w:r>
      <w:r w:rsidRPr="006F4ADC">
        <w:rPr>
          <w:rFonts w:ascii="Times New Roman" w:hAnsi="Times New Roman" w:cs="Times New Roman"/>
          <w:color w:val="000000"/>
          <w:sz w:val="28"/>
          <w:szCs w:val="28"/>
        </w:rPr>
        <w:t>принимат</w:t>
      </w:r>
      <w:r>
        <w:rPr>
          <w:rFonts w:ascii="Times New Roman" w:hAnsi="Times New Roman" w:cs="Times New Roman"/>
          <w:color w:val="000000"/>
          <w:sz w:val="28"/>
          <w:szCs w:val="28"/>
        </w:rPr>
        <w:t>ь</w:t>
      </w:r>
      <w:r w:rsidRPr="006F4ADC">
        <w:rPr>
          <w:rFonts w:ascii="Times New Roman" w:hAnsi="Times New Roman" w:cs="Times New Roman"/>
          <w:color w:val="000000"/>
          <w:sz w:val="28"/>
          <w:szCs w:val="28"/>
        </w:rPr>
        <w:t>ся на уровне главы</w:t>
      </w:r>
      <w:r w:rsidR="00711826">
        <w:rPr>
          <w:rFonts w:ascii="Times New Roman" w:hAnsi="Times New Roman" w:cs="Times New Roman"/>
          <w:color w:val="000000"/>
          <w:sz w:val="28"/>
          <w:szCs w:val="28"/>
        </w:rPr>
        <w:t xml:space="preserve"> </w:t>
      </w:r>
      <w:r w:rsidRPr="006F4ADC">
        <w:rPr>
          <w:rFonts w:ascii="Times New Roman" w:hAnsi="Times New Roman" w:cs="Times New Roman"/>
          <w:color w:val="000000"/>
          <w:sz w:val="28"/>
          <w:szCs w:val="28"/>
        </w:rPr>
        <w:t>райо</w:t>
      </w:r>
      <w:r>
        <w:rPr>
          <w:rFonts w:ascii="Times New Roman" w:hAnsi="Times New Roman" w:cs="Times New Roman"/>
          <w:color w:val="000000"/>
          <w:sz w:val="28"/>
          <w:szCs w:val="28"/>
        </w:rPr>
        <w:t>на</w:t>
      </w:r>
      <w:r w:rsidRPr="006F4ADC">
        <w:rPr>
          <w:rFonts w:ascii="Times New Roman" w:hAnsi="Times New Roman" w:cs="Times New Roman"/>
          <w:color w:val="000000"/>
          <w:sz w:val="28"/>
          <w:szCs w:val="28"/>
        </w:rPr>
        <w:t xml:space="preserve"> на основе аналитических</w:t>
      </w:r>
      <w:r w:rsidR="00711826">
        <w:rPr>
          <w:rFonts w:ascii="Times New Roman" w:hAnsi="Times New Roman" w:cs="Times New Roman"/>
          <w:color w:val="000000"/>
          <w:sz w:val="28"/>
          <w:szCs w:val="28"/>
        </w:rPr>
        <w:t xml:space="preserve"> </w:t>
      </w:r>
      <w:r w:rsidRPr="006F4ADC">
        <w:rPr>
          <w:rFonts w:ascii="Times New Roman" w:hAnsi="Times New Roman" w:cs="Times New Roman"/>
          <w:color w:val="000000"/>
          <w:sz w:val="28"/>
          <w:szCs w:val="28"/>
        </w:rPr>
        <w:t>материалов</w:t>
      </w:r>
      <w:r>
        <w:rPr>
          <w:rFonts w:ascii="Times New Roman" w:hAnsi="Times New Roman" w:cs="Times New Roman"/>
          <w:color w:val="000000"/>
          <w:sz w:val="28"/>
          <w:szCs w:val="28"/>
        </w:rPr>
        <w:t>,</w:t>
      </w:r>
      <w:r w:rsidRPr="006F4ADC">
        <w:rPr>
          <w:rFonts w:ascii="Times New Roman" w:hAnsi="Times New Roman" w:cs="Times New Roman"/>
          <w:color w:val="000000"/>
          <w:sz w:val="28"/>
          <w:szCs w:val="28"/>
        </w:rPr>
        <w:t xml:space="preserve"> подготовленных руководителями </w:t>
      </w:r>
      <w:r w:rsidRPr="00BC0749">
        <w:rPr>
          <w:rFonts w:ascii="Times New Roman" w:hAnsi="Times New Roman" w:cs="Times New Roman"/>
          <w:sz w:val="28"/>
          <w:szCs w:val="28"/>
        </w:rPr>
        <w:t>отраслевы</w:t>
      </w:r>
      <w:r>
        <w:rPr>
          <w:rFonts w:ascii="Times New Roman" w:hAnsi="Times New Roman" w:cs="Times New Roman"/>
          <w:sz w:val="28"/>
          <w:szCs w:val="28"/>
        </w:rPr>
        <w:t>х</w:t>
      </w:r>
      <w:r w:rsidRPr="00BC0749">
        <w:rPr>
          <w:rFonts w:ascii="Times New Roman" w:hAnsi="Times New Roman" w:cs="Times New Roman"/>
          <w:sz w:val="28"/>
          <w:szCs w:val="28"/>
        </w:rPr>
        <w:t xml:space="preserve"> (функциональны</w:t>
      </w:r>
      <w:r>
        <w:rPr>
          <w:rFonts w:ascii="Times New Roman" w:hAnsi="Times New Roman" w:cs="Times New Roman"/>
          <w:sz w:val="28"/>
          <w:szCs w:val="28"/>
        </w:rPr>
        <w:t>х</w:t>
      </w:r>
      <w:r w:rsidRPr="00BC0749">
        <w:rPr>
          <w:rFonts w:ascii="Times New Roman" w:hAnsi="Times New Roman" w:cs="Times New Roman"/>
          <w:sz w:val="28"/>
          <w:szCs w:val="28"/>
        </w:rPr>
        <w:t>) орган</w:t>
      </w:r>
      <w:r>
        <w:rPr>
          <w:rFonts w:ascii="Times New Roman" w:hAnsi="Times New Roman" w:cs="Times New Roman"/>
          <w:sz w:val="28"/>
          <w:szCs w:val="28"/>
        </w:rPr>
        <w:t>ов</w:t>
      </w:r>
      <w:r w:rsidRPr="00BC0749">
        <w:rPr>
          <w:rFonts w:ascii="Times New Roman" w:hAnsi="Times New Roman" w:cs="Times New Roman"/>
          <w:sz w:val="28"/>
          <w:szCs w:val="28"/>
        </w:rPr>
        <w:t xml:space="preserve"> администрации муниципального образования </w:t>
      </w:r>
      <w:r w:rsidR="00784C37">
        <w:rPr>
          <w:rFonts w:ascii="Times New Roman" w:hAnsi="Times New Roman" w:cs="Times New Roman"/>
          <w:color w:val="000000"/>
          <w:sz w:val="28"/>
          <w:szCs w:val="28"/>
        </w:rPr>
        <w:t>Крыловский</w:t>
      </w:r>
      <w:r w:rsidRPr="00BC0749">
        <w:rPr>
          <w:rFonts w:ascii="Times New Roman" w:hAnsi="Times New Roman" w:cs="Times New Roman"/>
          <w:color w:val="000000"/>
          <w:sz w:val="28"/>
          <w:szCs w:val="28"/>
        </w:rPr>
        <w:t xml:space="preserve"> район (по курируемым направлениям)</w:t>
      </w:r>
      <w:r>
        <w:rPr>
          <w:rFonts w:ascii="Times New Roman" w:hAnsi="Times New Roman" w:cs="Times New Roman"/>
          <w:color w:val="000000"/>
          <w:sz w:val="28"/>
          <w:szCs w:val="28"/>
        </w:rPr>
        <w:t>. При этом, необходимо учитывать изменения национальных и региональных проектов, Стратегии социально- экономического развития Краснодарского края до 2030 года</w:t>
      </w:r>
      <w:r w:rsidR="00784C37">
        <w:rPr>
          <w:rFonts w:ascii="Times New Roman" w:hAnsi="Times New Roman" w:cs="Times New Roman"/>
          <w:color w:val="000000"/>
          <w:sz w:val="28"/>
          <w:szCs w:val="28"/>
        </w:rPr>
        <w:t>, в целом изменение мировой социально-экономической ситуации (особенно в настоящее нестабильное время)</w:t>
      </w:r>
      <w:r>
        <w:rPr>
          <w:rFonts w:ascii="Times New Roman" w:hAnsi="Times New Roman" w:cs="Times New Roman"/>
          <w:color w:val="000000"/>
          <w:sz w:val="28"/>
          <w:szCs w:val="28"/>
        </w:rPr>
        <w:t>.</w:t>
      </w:r>
    </w:p>
    <w:p w:rsidR="00242759" w:rsidRPr="00EC0BD7" w:rsidRDefault="00242759" w:rsidP="00242759">
      <w:pPr>
        <w:autoSpaceDE w:val="0"/>
        <w:autoSpaceDN w:val="0"/>
        <w:adjustRightInd w:val="0"/>
        <w:spacing w:after="0" w:line="276" w:lineRule="auto"/>
        <w:ind w:firstLine="709"/>
        <w:jc w:val="both"/>
        <w:rPr>
          <w:rFonts w:ascii="Times New Roman" w:hAnsi="Times New Roman" w:cs="Times New Roman"/>
          <w:color w:val="000000"/>
          <w:sz w:val="28"/>
          <w:szCs w:val="28"/>
        </w:rPr>
      </w:pPr>
      <w:r w:rsidRPr="004E1B88">
        <w:rPr>
          <w:rFonts w:ascii="Times New Roman" w:hAnsi="Times New Roman" w:cs="Times New Roman"/>
          <w:b/>
          <w:color w:val="000000"/>
          <w:sz w:val="28"/>
          <w:szCs w:val="28"/>
          <w:lang w:val="en-US"/>
        </w:rPr>
        <w:t>II</w:t>
      </w:r>
      <w:r w:rsidRPr="004E1B88">
        <w:rPr>
          <w:rFonts w:ascii="Times New Roman" w:hAnsi="Times New Roman" w:cs="Times New Roman"/>
          <w:b/>
          <w:color w:val="000000"/>
          <w:sz w:val="28"/>
          <w:szCs w:val="28"/>
        </w:rPr>
        <w:t xml:space="preserve"> уровень</w:t>
      </w:r>
      <w:r>
        <w:rPr>
          <w:rFonts w:ascii="Times New Roman" w:hAnsi="Times New Roman" w:cs="Times New Roman"/>
          <w:color w:val="000000"/>
          <w:sz w:val="28"/>
          <w:szCs w:val="28"/>
        </w:rPr>
        <w:t xml:space="preserve"> касается</w:t>
      </w:r>
      <w:r w:rsidR="00711826">
        <w:rPr>
          <w:rFonts w:ascii="Times New Roman" w:hAnsi="Times New Roman" w:cs="Times New Roman"/>
          <w:color w:val="000000"/>
          <w:sz w:val="28"/>
          <w:szCs w:val="28"/>
        </w:rPr>
        <w:t xml:space="preserve"> </w:t>
      </w:r>
      <w:r w:rsidRPr="006F4ADC">
        <w:rPr>
          <w:rFonts w:ascii="Times New Roman" w:hAnsi="Times New Roman" w:cs="Times New Roman"/>
          <w:color w:val="000000"/>
          <w:sz w:val="28"/>
          <w:szCs w:val="28"/>
        </w:rPr>
        <w:t>разработк</w:t>
      </w:r>
      <w:r>
        <w:rPr>
          <w:rFonts w:ascii="Times New Roman" w:hAnsi="Times New Roman" w:cs="Times New Roman"/>
          <w:color w:val="000000"/>
          <w:sz w:val="28"/>
          <w:szCs w:val="28"/>
        </w:rPr>
        <w:t>и</w:t>
      </w:r>
      <w:r w:rsidRPr="006F4ADC">
        <w:rPr>
          <w:rFonts w:ascii="Times New Roman" w:hAnsi="Times New Roman" w:cs="Times New Roman"/>
          <w:color w:val="000000"/>
          <w:sz w:val="28"/>
          <w:szCs w:val="28"/>
        </w:rPr>
        <w:t xml:space="preserve"> и реализаци</w:t>
      </w:r>
      <w:r>
        <w:rPr>
          <w:rFonts w:ascii="Times New Roman" w:hAnsi="Times New Roman" w:cs="Times New Roman"/>
          <w:color w:val="000000"/>
          <w:sz w:val="28"/>
          <w:szCs w:val="28"/>
        </w:rPr>
        <w:t>и</w:t>
      </w:r>
      <w:r w:rsidRPr="006F4ADC">
        <w:rPr>
          <w:rFonts w:ascii="Times New Roman" w:hAnsi="Times New Roman" w:cs="Times New Roman"/>
          <w:color w:val="000000"/>
          <w:sz w:val="28"/>
          <w:szCs w:val="28"/>
        </w:rPr>
        <w:t xml:space="preserve"> муниципальных программ</w:t>
      </w:r>
      <w:r>
        <w:rPr>
          <w:rFonts w:ascii="Times New Roman" w:hAnsi="Times New Roman" w:cs="Times New Roman"/>
          <w:color w:val="000000"/>
          <w:sz w:val="28"/>
          <w:szCs w:val="28"/>
        </w:rPr>
        <w:t xml:space="preserve">, а также проектов по направлениям социально-экономического развития района. Здесь также важна работа по </w:t>
      </w:r>
      <w:r w:rsidRPr="006F4ADC">
        <w:rPr>
          <w:rFonts w:ascii="Times New Roman" w:hAnsi="Times New Roman" w:cs="Times New Roman"/>
          <w:color w:val="000000"/>
          <w:sz w:val="28"/>
          <w:szCs w:val="28"/>
        </w:rPr>
        <w:t>отслеживани</w:t>
      </w:r>
      <w:r>
        <w:rPr>
          <w:rFonts w:ascii="Times New Roman" w:hAnsi="Times New Roman" w:cs="Times New Roman"/>
          <w:color w:val="000000"/>
          <w:sz w:val="28"/>
          <w:szCs w:val="28"/>
        </w:rPr>
        <w:t>ю</w:t>
      </w:r>
      <w:r w:rsidRPr="006F4ADC">
        <w:rPr>
          <w:rFonts w:ascii="Times New Roman" w:hAnsi="Times New Roman" w:cs="Times New Roman"/>
          <w:color w:val="000000"/>
          <w:sz w:val="28"/>
          <w:szCs w:val="28"/>
        </w:rPr>
        <w:t xml:space="preserve"> отклонений от целевых значений показателей и оперативное реагирование на эти отклонения</w:t>
      </w:r>
      <w:r>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rPr>
        <w:t xml:space="preserve">Кроме того, одним из приоритетных направлений деятельности </w:t>
      </w:r>
      <w:r w:rsidR="00CD529D">
        <w:rPr>
          <w:rFonts w:ascii="Times New Roman" w:hAnsi="Times New Roman" w:cs="Times New Roman"/>
          <w:color w:val="000000" w:themeColor="text1"/>
          <w:sz w:val="28"/>
          <w:szCs w:val="28"/>
        </w:rPr>
        <w:t>района</w:t>
      </w:r>
      <w:r>
        <w:rPr>
          <w:rFonts w:ascii="Times New Roman" w:hAnsi="Times New Roman" w:cs="Times New Roman"/>
          <w:color w:val="000000" w:themeColor="text1"/>
          <w:sz w:val="28"/>
          <w:szCs w:val="28"/>
        </w:rPr>
        <w:t xml:space="preserve"> является</w:t>
      </w:r>
      <w:r w:rsidRPr="00EC0BD7">
        <w:rPr>
          <w:rFonts w:ascii="Times New Roman" w:hAnsi="Times New Roman" w:cs="Times New Roman"/>
          <w:color w:val="000000" w:themeColor="text1"/>
          <w:sz w:val="28"/>
          <w:szCs w:val="28"/>
        </w:rPr>
        <w:t xml:space="preserve"> активное участие в реализации государственных</w:t>
      </w:r>
      <w:r w:rsidRPr="00EC0BD7">
        <w:rPr>
          <w:rFonts w:ascii="Times New Roman" w:eastAsia="MS ??" w:hAnsi="Times New Roman" w:cs="Times New Roman"/>
          <w:color w:val="000000" w:themeColor="text1"/>
          <w:sz w:val="28"/>
          <w:szCs w:val="28"/>
          <w:lang w:eastAsia="ru-RU"/>
        </w:rPr>
        <w:t xml:space="preserve"> программ</w:t>
      </w:r>
      <w:r>
        <w:rPr>
          <w:rFonts w:ascii="Times New Roman" w:eastAsia="MS ??" w:hAnsi="Times New Roman" w:cs="Times New Roman"/>
          <w:color w:val="000000" w:themeColor="text1"/>
          <w:sz w:val="28"/>
          <w:szCs w:val="28"/>
          <w:lang w:eastAsia="ru-RU"/>
        </w:rPr>
        <w:t>, национальных и региональных проектов.</w:t>
      </w:r>
    </w:p>
    <w:p w:rsidR="00242759" w:rsidRDefault="00242759" w:rsidP="00242759">
      <w:pPr>
        <w:autoSpaceDE w:val="0"/>
        <w:autoSpaceDN w:val="0"/>
        <w:adjustRightInd w:val="0"/>
        <w:spacing w:after="0" w:line="276"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w:t>
      </w:r>
      <w:r w:rsidRPr="006F4ADC">
        <w:rPr>
          <w:rFonts w:ascii="Times New Roman" w:hAnsi="Times New Roman" w:cs="Times New Roman"/>
          <w:color w:val="000000"/>
          <w:sz w:val="28"/>
          <w:szCs w:val="28"/>
        </w:rPr>
        <w:t>ешения, связанные с реализацией</w:t>
      </w:r>
      <w:r>
        <w:rPr>
          <w:rFonts w:ascii="Times New Roman" w:hAnsi="Times New Roman" w:cs="Times New Roman"/>
          <w:color w:val="000000"/>
          <w:sz w:val="28"/>
          <w:szCs w:val="28"/>
        </w:rPr>
        <w:t xml:space="preserve">, внесением изменений и корректировок муниципальных программ и проектов, </w:t>
      </w:r>
      <w:r w:rsidRPr="006F4ADC">
        <w:rPr>
          <w:rFonts w:ascii="Times New Roman" w:hAnsi="Times New Roman" w:cs="Times New Roman"/>
          <w:color w:val="000000"/>
          <w:sz w:val="28"/>
          <w:szCs w:val="28"/>
        </w:rPr>
        <w:t xml:space="preserve">принимаются на уровне заместителей </w:t>
      </w:r>
      <w:r>
        <w:rPr>
          <w:rFonts w:ascii="Times New Roman" w:hAnsi="Times New Roman" w:cs="Times New Roman"/>
          <w:color w:val="000000"/>
          <w:sz w:val="28"/>
          <w:szCs w:val="28"/>
        </w:rPr>
        <w:t>г</w:t>
      </w:r>
      <w:r w:rsidRPr="006F4ADC">
        <w:rPr>
          <w:rFonts w:ascii="Times New Roman" w:hAnsi="Times New Roman" w:cs="Times New Roman"/>
          <w:color w:val="000000"/>
          <w:sz w:val="28"/>
          <w:szCs w:val="28"/>
        </w:rPr>
        <w:t>лавы муниципального образования</w:t>
      </w:r>
      <w:r w:rsidR="00711826">
        <w:rPr>
          <w:rFonts w:ascii="Times New Roman" w:hAnsi="Times New Roman" w:cs="Times New Roman"/>
          <w:color w:val="000000"/>
          <w:sz w:val="28"/>
          <w:szCs w:val="28"/>
        </w:rPr>
        <w:t xml:space="preserve"> </w:t>
      </w:r>
      <w:r w:rsidR="00CD529D">
        <w:rPr>
          <w:rFonts w:ascii="Times New Roman" w:hAnsi="Times New Roman" w:cs="Times New Roman"/>
          <w:color w:val="000000"/>
          <w:sz w:val="28"/>
          <w:szCs w:val="28"/>
        </w:rPr>
        <w:t xml:space="preserve">Крыловский </w:t>
      </w:r>
      <w:r>
        <w:rPr>
          <w:rFonts w:ascii="Times New Roman" w:hAnsi="Times New Roman" w:cs="Times New Roman"/>
          <w:color w:val="000000"/>
          <w:sz w:val="28"/>
          <w:szCs w:val="28"/>
        </w:rPr>
        <w:t xml:space="preserve">район и координаторов муниципальных программ. </w:t>
      </w:r>
    </w:p>
    <w:p w:rsidR="00CD529D" w:rsidRDefault="00242759" w:rsidP="00242759">
      <w:pPr>
        <w:autoSpaceDE w:val="0"/>
        <w:autoSpaceDN w:val="0"/>
        <w:adjustRightInd w:val="0"/>
        <w:spacing w:after="0" w:line="276"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Все это должно вы</w:t>
      </w:r>
      <w:r w:rsidRPr="006F4ADC">
        <w:rPr>
          <w:rFonts w:ascii="Times New Roman" w:hAnsi="Times New Roman" w:cs="Times New Roman"/>
          <w:color w:val="000000"/>
          <w:sz w:val="28"/>
          <w:szCs w:val="28"/>
        </w:rPr>
        <w:t xml:space="preserve">строить единую организационную </w:t>
      </w:r>
      <w:r>
        <w:rPr>
          <w:rFonts w:ascii="Times New Roman" w:hAnsi="Times New Roman" w:cs="Times New Roman"/>
          <w:color w:val="000000"/>
          <w:sz w:val="28"/>
          <w:szCs w:val="28"/>
        </w:rPr>
        <w:t>систему</w:t>
      </w:r>
      <w:r w:rsidRPr="006F4ADC">
        <w:rPr>
          <w:rFonts w:ascii="Times New Roman" w:hAnsi="Times New Roman" w:cs="Times New Roman"/>
          <w:color w:val="000000"/>
          <w:sz w:val="28"/>
          <w:szCs w:val="28"/>
        </w:rPr>
        <w:t xml:space="preserve"> ответственности  органов местного самоуправления, </w:t>
      </w:r>
      <w:r>
        <w:rPr>
          <w:rFonts w:ascii="Times New Roman" w:hAnsi="Times New Roman" w:cs="Times New Roman"/>
          <w:color w:val="000000"/>
          <w:sz w:val="28"/>
          <w:szCs w:val="28"/>
        </w:rPr>
        <w:t>включая</w:t>
      </w:r>
      <w:r w:rsidRPr="006F4ADC">
        <w:rPr>
          <w:rFonts w:ascii="Times New Roman" w:hAnsi="Times New Roman" w:cs="Times New Roman"/>
          <w:color w:val="000000"/>
          <w:sz w:val="28"/>
          <w:szCs w:val="28"/>
        </w:rPr>
        <w:t xml:space="preserve"> персональную ответственность должностных лиц за реализацию </w:t>
      </w:r>
      <w:r>
        <w:rPr>
          <w:rFonts w:ascii="Times New Roman" w:hAnsi="Times New Roman" w:cs="Times New Roman"/>
          <w:color w:val="000000"/>
          <w:sz w:val="28"/>
          <w:szCs w:val="28"/>
        </w:rPr>
        <w:t>С</w:t>
      </w:r>
      <w:r w:rsidRPr="006F4ADC">
        <w:rPr>
          <w:rFonts w:ascii="Times New Roman" w:hAnsi="Times New Roman" w:cs="Times New Roman"/>
          <w:color w:val="000000"/>
          <w:sz w:val="28"/>
          <w:szCs w:val="28"/>
        </w:rPr>
        <w:t>тратегии</w:t>
      </w:r>
      <w:r>
        <w:rPr>
          <w:rFonts w:ascii="Times New Roman" w:hAnsi="Times New Roman" w:cs="Times New Roman"/>
          <w:color w:val="000000"/>
          <w:sz w:val="28"/>
          <w:szCs w:val="28"/>
        </w:rPr>
        <w:t xml:space="preserve"> по тем или иным направлениям.</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p>
    <w:p w:rsidR="00242759" w:rsidRDefault="00242759" w:rsidP="00242759">
      <w:pPr>
        <w:autoSpaceDE w:val="0"/>
        <w:autoSpaceDN w:val="0"/>
        <w:adjustRightInd w:val="0"/>
        <w:spacing w:after="0" w:line="276"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Все </w:t>
      </w:r>
      <w:r w:rsidRPr="006F4ADC">
        <w:rPr>
          <w:rFonts w:ascii="Times New Roman" w:hAnsi="Times New Roman" w:cs="Times New Roman"/>
          <w:color w:val="000000"/>
          <w:sz w:val="28"/>
          <w:szCs w:val="28"/>
        </w:rPr>
        <w:t>управленческ</w:t>
      </w:r>
      <w:r>
        <w:rPr>
          <w:rFonts w:ascii="Times New Roman" w:hAnsi="Times New Roman" w:cs="Times New Roman"/>
          <w:color w:val="000000"/>
          <w:sz w:val="28"/>
          <w:szCs w:val="28"/>
        </w:rPr>
        <w:t>ие</w:t>
      </w:r>
      <w:r w:rsidRPr="006F4ADC">
        <w:rPr>
          <w:rFonts w:ascii="Times New Roman" w:hAnsi="Times New Roman" w:cs="Times New Roman"/>
          <w:color w:val="000000"/>
          <w:sz w:val="28"/>
          <w:szCs w:val="28"/>
        </w:rPr>
        <w:t xml:space="preserve"> решени</w:t>
      </w:r>
      <w:r>
        <w:rPr>
          <w:rFonts w:ascii="Times New Roman" w:hAnsi="Times New Roman" w:cs="Times New Roman"/>
          <w:color w:val="000000"/>
          <w:sz w:val="28"/>
          <w:szCs w:val="28"/>
        </w:rPr>
        <w:t xml:space="preserve">я в части </w:t>
      </w:r>
      <w:r w:rsidRPr="006F4ADC">
        <w:rPr>
          <w:rFonts w:ascii="Times New Roman" w:hAnsi="Times New Roman" w:cs="Times New Roman"/>
          <w:color w:val="000000"/>
          <w:sz w:val="28"/>
          <w:szCs w:val="28"/>
        </w:rPr>
        <w:t xml:space="preserve">развития </w:t>
      </w:r>
      <w:r>
        <w:rPr>
          <w:rFonts w:ascii="Times New Roman" w:hAnsi="Times New Roman" w:cs="Times New Roman"/>
          <w:color w:val="000000"/>
          <w:sz w:val="28"/>
          <w:szCs w:val="28"/>
        </w:rPr>
        <w:t>района</w:t>
      </w:r>
      <w:r w:rsidRPr="006F4ADC">
        <w:rPr>
          <w:rFonts w:ascii="Times New Roman" w:hAnsi="Times New Roman" w:cs="Times New Roman"/>
          <w:color w:val="000000"/>
          <w:sz w:val="28"/>
          <w:szCs w:val="28"/>
        </w:rPr>
        <w:t>, должн</w:t>
      </w:r>
      <w:r>
        <w:rPr>
          <w:rFonts w:ascii="Times New Roman" w:hAnsi="Times New Roman" w:cs="Times New Roman"/>
          <w:color w:val="000000"/>
          <w:sz w:val="28"/>
          <w:szCs w:val="28"/>
        </w:rPr>
        <w:t>ы</w:t>
      </w:r>
      <w:r w:rsidRPr="006F4ADC">
        <w:rPr>
          <w:rFonts w:ascii="Times New Roman" w:hAnsi="Times New Roman" w:cs="Times New Roman"/>
          <w:color w:val="000000"/>
          <w:sz w:val="28"/>
          <w:szCs w:val="28"/>
        </w:rPr>
        <w:t xml:space="preserve"> соответств</w:t>
      </w:r>
      <w:r>
        <w:rPr>
          <w:rFonts w:ascii="Times New Roman" w:hAnsi="Times New Roman" w:cs="Times New Roman"/>
          <w:color w:val="000000"/>
          <w:sz w:val="28"/>
          <w:szCs w:val="28"/>
        </w:rPr>
        <w:t>овать</w:t>
      </w:r>
      <w:r w:rsidRPr="006F4ADC">
        <w:rPr>
          <w:rFonts w:ascii="Times New Roman" w:hAnsi="Times New Roman" w:cs="Times New Roman"/>
          <w:color w:val="000000"/>
          <w:sz w:val="28"/>
          <w:szCs w:val="28"/>
        </w:rPr>
        <w:t xml:space="preserve"> стратегическим целям и направлениям</w:t>
      </w:r>
      <w:r>
        <w:rPr>
          <w:rFonts w:ascii="Times New Roman" w:hAnsi="Times New Roman" w:cs="Times New Roman"/>
          <w:color w:val="000000"/>
          <w:sz w:val="28"/>
          <w:szCs w:val="28"/>
        </w:rPr>
        <w:t xml:space="preserve"> Стратегии,</w:t>
      </w:r>
      <w:r w:rsidR="0071182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в том числе </w:t>
      </w:r>
      <w:r w:rsidR="00CD529D">
        <w:rPr>
          <w:rFonts w:ascii="Times New Roman" w:hAnsi="Times New Roman" w:cs="Times New Roman"/>
          <w:color w:val="000000"/>
          <w:sz w:val="28"/>
          <w:szCs w:val="28"/>
        </w:rPr>
        <w:t xml:space="preserve">и </w:t>
      </w:r>
      <w:r w:rsidRPr="006F4ADC">
        <w:rPr>
          <w:rFonts w:ascii="Times New Roman" w:hAnsi="Times New Roman" w:cs="Times New Roman"/>
          <w:color w:val="000000"/>
          <w:sz w:val="28"/>
          <w:szCs w:val="28"/>
        </w:rPr>
        <w:t>решени</w:t>
      </w:r>
      <w:r>
        <w:rPr>
          <w:rFonts w:ascii="Times New Roman" w:hAnsi="Times New Roman" w:cs="Times New Roman"/>
          <w:color w:val="000000"/>
          <w:sz w:val="28"/>
          <w:szCs w:val="28"/>
        </w:rPr>
        <w:t>я</w:t>
      </w:r>
      <w:r w:rsidRPr="006F4ADC">
        <w:rPr>
          <w:rFonts w:ascii="Times New Roman" w:hAnsi="Times New Roman" w:cs="Times New Roman"/>
          <w:color w:val="000000"/>
          <w:sz w:val="28"/>
          <w:szCs w:val="28"/>
        </w:rPr>
        <w:t xml:space="preserve"> по расходованию бюджетных средств</w:t>
      </w:r>
      <w:r>
        <w:rPr>
          <w:rFonts w:ascii="Times New Roman" w:hAnsi="Times New Roman" w:cs="Times New Roman"/>
          <w:color w:val="000000"/>
          <w:sz w:val="28"/>
          <w:szCs w:val="28"/>
        </w:rPr>
        <w:t xml:space="preserve">. </w:t>
      </w:r>
      <w:r w:rsidRPr="006F4ADC">
        <w:rPr>
          <w:rFonts w:ascii="Times New Roman" w:hAnsi="Times New Roman" w:cs="Times New Roman"/>
          <w:color w:val="000000"/>
          <w:sz w:val="28"/>
          <w:szCs w:val="28"/>
        </w:rPr>
        <w:t xml:space="preserve">По каждому направлению </w:t>
      </w:r>
      <w:r>
        <w:rPr>
          <w:rFonts w:ascii="Times New Roman" w:hAnsi="Times New Roman" w:cs="Times New Roman"/>
          <w:color w:val="000000"/>
          <w:sz w:val="28"/>
          <w:szCs w:val="28"/>
        </w:rPr>
        <w:t xml:space="preserve">Стратегии должна быть создана система ответственности. </w:t>
      </w:r>
    </w:p>
    <w:p w:rsidR="00242759" w:rsidRPr="00FC200F" w:rsidRDefault="00242759" w:rsidP="00242759">
      <w:pPr>
        <w:autoSpaceDE w:val="0"/>
        <w:autoSpaceDN w:val="0"/>
        <w:adjustRightInd w:val="0"/>
        <w:spacing w:after="0" w:line="276"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Необходимо обеспечить прозрачность реализации Стратегии на каждом ее этапе, по каждому ее направлению. Население </w:t>
      </w:r>
      <w:r w:rsidR="00B62A9C">
        <w:rPr>
          <w:rFonts w:ascii="Times New Roman" w:hAnsi="Times New Roman" w:cs="Times New Roman"/>
          <w:color w:val="000000"/>
          <w:sz w:val="28"/>
          <w:szCs w:val="28"/>
        </w:rPr>
        <w:t>Крыловского</w:t>
      </w:r>
      <w:r>
        <w:rPr>
          <w:rFonts w:ascii="Times New Roman" w:hAnsi="Times New Roman" w:cs="Times New Roman"/>
          <w:color w:val="000000"/>
          <w:sz w:val="28"/>
          <w:szCs w:val="28"/>
        </w:rPr>
        <w:t xml:space="preserve"> района должно получать информацию о ходе реализации стратегии из самых разных источников</w:t>
      </w:r>
      <w:r w:rsidRPr="00FC200F">
        <w:rPr>
          <w:rFonts w:ascii="Times New Roman" w:hAnsi="Times New Roman" w:cs="Times New Roman"/>
          <w:color w:val="000000"/>
          <w:sz w:val="28"/>
          <w:szCs w:val="28"/>
        </w:rPr>
        <w:t>:</w:t>
      </w:r>
      <w:r>
        <w:rPr>
          <w:rFonts w:ascii="Times New Roman" w:hAnsi="Times New Roman" w:cs="Times New Roman"/>
          <w:color w:val="000000"/>
          <w:sz w:val="28"/>
          <w:szCs w:val="28"/>
        </w:rPr>
        <w:t xml:space="preserve"> печатных СМИ, информационно-телекоммуникационной сети «Интернет», социальных сетей. </w:t>
      </w:r>
    </w:p>
    <w:p w:rsidR="00242759" w:rsidRDefault="00242759" w:rsidP="00B62A9C">
      <w:pPr>
        <w:autoSpaceDE w:val="0"/>
        <w:autoSpaceDN w:val="0"/>
        <w:adjustRightInd w:val="0"/>
        <w:spacing w:after="0" w:line="276"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ходе реализации стратегии </w:t>
      </w:r>
      <w:r w:rsidRPr="006F4ADC">
        <w:rPr>
          <w:rFonts w:ascii="Times New Roman" w:hAnsi="Times New Roman" w:cs="Times New Roman"/>
          <w:color w:val="000000"/>
          <w:sz w:val="28"/>
          <w:szCs w:val="28"/>
        </w:rPr>
        <w:t xml:space="preserve">необходимо </w:t>
      </w:r>
      <w:r>
        <w:rPr>
          <w:rFonts w:ascii="Times New Roman" w:hAnsi="Times New Roman" w:cs="Times New Roman"/>
          <w:color w:val="000000"/>
          <w:sz w:val="28"/>
          <w:szCs w:val="28"/>
        </w:rPr>
        <w:t>соблюсти баланс</w:t>
      </w:r>
      <w:r w:rsidRPr="006F4ADC">
        <w:rPr>
          <w:rFonts w:ascii="Times New Roman" w:hAnsi="Times New Roman" w:cs="Times New Roman"/>
          <w:color w:val="000000"/>
          <w:sz w:val="28"/>
          <w:szCs w:val="28"/>
        </w:rPr>
        <w:t xml:space="preserve"> интересов </w:t>
      </w:r>
      <w:r>
        <w:rPr>
          <w:rFonts w:ascii="Times New Roman" w:hAnsi="Times New Roman" w:cs="Times New Roman"/>
          <w:color w:val="000000"/>
          <w:sz w:val="28"/>
          <w:szCs w:val="28"/>
        </w:rPr>
        <w:t>жителей, малого, среднего и крупного бизнеса</w:t>
      </w:r>
      <w:r w:rsidRPr="006F4ADC">
        <w:rPr>
          <w:rFonts w:ascii="Times New Roman" w:hAnsi="Times New Roman" w:cs="Times New Roman"/>
          <w:color w:val="000000"/>
          <w:sz w:val="28"/>
          <w:szCs w:val="28"/>
        </w:rPr>
        <w:t>, субъектов управления различных уровней.</w:t>
      </w:r>
      <w:r w:rsidR="0071182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Должна быть четко выстроена работа по мониторингу за ходом реализации Стратегии. </w:t>
      </w:r>
    </w:p>
    <w:p w:rsidR="00242759" w:rsidRDefault="00242759" w:rsidP="00242759">
      <w:pPr>
        <w:spacing w:after="0" w:line="276"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Стратегия будет </w:t>
      </w:r>
      <w:r w:rsidR="00B62A9C">
        <w:rPr>
          <w:rFonts w:ascii="Times New Roman" w:hAnsi="Times New Roman" w:cs="Times New Roman"/>
          <w:color w:val="000000"/>
          <w:sz w:val="28"/>
          <w:szCs w:val="28"/>
        </w:rPr>
        <w:t>воплощаться в жизнь</w:t>
      </w:r>
      <w:r>
        <w:rPr>
          <w:rFonts w:ascii="Times New Roman" w:hAnsi="Times New Roman" w:cs="Times New Roman"/>
          <w:color w:val="000000"/>
          <w:sz w:val="28"/>
          <w:szCs w:val="28"/>
        </w:rPr>
        <w:t xml:space="preserve"> в рамках плана мероприятий по реализации стратегии социально-экономического развития муниципального образования </w:t>
      </w:r>
      <w:r w:rsidR="00B62A9C">
        <w:rPr>
          <w:rFonts w:ascii="Times New Roman" w:hAnsi="Times New Roman" w:cs="Times New Roman"/>
          <w:color w:val="000000"/>
          <w:sz w:val="28"/>
          <w:szCs w:val="28"/>
        </w:rPr>
        <w:t>Крыловский</w:t>
      </w:r>
      <w:r>
        <w:rPr>
          <w:rFonts w:ascii="Times New Roman" w:hAnsi="Times New Roman" w:cs="Times New Roman"/>
          <w:color w:val="000000"/>
          <w:sz w:val="28"/>
          <w:szCs w:val="28"/>
        </w:rPr>
        <w:t xml:space="preserve"> район до 2030 года, который является документом стратегического планирования и будет разработан на основе Стратегии на период ее реализации.</w:t>
      </w:r>
    </w:p>
    <w:p w:rsidR="00242759" w:rsidRDefault="00242759" w:rsidP="00242759">
      <w:pPr>
        <w:spacing w:after="0" w:line="276"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Разработка, корректировка, проведение мониторинга и контроля выполнения Плана мероприятий осуществляются в соответствии с порядком, утвержденным постановлением администрации муниципального образования </w:t>
      </w:r>
      <w:r w:rsidR="00B62A9C">
        <w:rPr>
          <w:rFonts w:ascii="Times New Roman" w:hAnsi="Times New Roman" w:cs="Times New Roman"/>
          <w:color w:val="000000"/>
          <w:sz w:val="28"/>
          <w:szCs w:val="28"/>
        </w:rPr>
        <w:t>Крыловский</w:t>
      </w:r>
      <w:r>
        <w:rPr>
          <w:rFonts w:ascii="Times New Roman" w:hAnsi="Times New Roman" w:cs="Times New Roman"/>
          <w:color w:val="000000"/>
          <w:sz w:val="28"/>
          <w:szCs w:val="28"/>
        </w:rPr>
        <w:t xml:space="preserve"> район.</w:t>
      </w:r>
    </w:p>
    <w:p w:rsidR="00242759" w:rsidRDefault="00242759" w:rsidP="00242759">
      <w:pPr>
        <w:spacing w:after="0" w:line="276"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 организационно-правовой точки зрения Стратегия должна реализовываться следующим образом</w:t>
      </w:r>
      <w:r w:rsidRPr="006B5A1C">
        <w:rPr>
          <w:rFonts w:ascii="Times New Roman" w:hAnsi="Times New Roman" w:cs="Times New Roman"/>
          <w:color w:val="000000"/>
          <w:sz w:val="28"/>
          <w:szCs w:val="28"/>
        </w:rPr>
        <w:t>:</w:t>
      </w:r>
    </w:p>
    <w:p w:rsidR="00242759" w:rsidRPr="006B5A1C" w:rsidRDefault="00242759" w:rsidP="00242759">
      <w:pPr>
        <w:pStyle w:val="af6"/>
        <w:numPr>
          <w:ilvl w:val="0"/>
          <w:numId w:val="27"/>
        </w:numPr>
        <w:spacing w:after="0" w:line="276" w:lineRule="auto"/>
        <w:rPr>
          <w:rFonts w:ascii="Times New Roman" w:eastAsiaTheme="minorEastAsia" w:hAnsi="Times New Roman"/>
          <w:color w:val="000000" w:themeColor="text1"/>
          <w:sz w:val="28"/>
          <w:szCs w:val="28"/>
        </w:rPr>
      </w:pPr>
      <w:r w:rsidRPr="006B5A1C">
        <w:rPr>
          <w:rFonts w:ascii="Times New Roman" w:eastAsiaTheme="minorEastAsia" w:hAnsi="Times New Roman"/>
          <w:color w:val="000000" w:themeColor="text1"/>
          <w:sz w:val="28"/>
          <w:szCs w:val="28"/>
        </w:rPr>
        <w:t>Разработка и реализация Плана мероприятий реализации Стратегии;</w:t>
      </w:r>
    </w:p>
    <w:p w:rsidR="00242759" w:rsidRPr="006B5A1C" w:rsidRDefault="00242759" w:rsidP="00242759">
      <w:pPr>
        <w:pStyle w:val="af6"/>
        <w:numPr>
          <w:ilvl w:val="0"/>
          <w:numId w:val="27"/>
        </w:numPr>
        <w:spacing w:after="0" w:line="276" w:lineRule="auto"/>
        <w:jc w:val="both"/>
        <w:rPr>
          <w:rFonts w:ascii="Times New Roman" w:hAnsi="Times New Roman" w:cs="Times New Roman"/>
          <w:color w:val="000000"/>
          <w:sz w:val="28"/>
          <w:szCs w:val="28"/>
        </w:rPr>
      </w:pPr>
      <w:r w:rsidRPr="006B5A1C">
        <w:rPr>
          <w:rFonts w:ascii="Times New Roman" w:hAnsi="Times New Roman"/>
          <w:color w:val="000000" w:themeColor="text1"/>
          <w:sz w:val="28"/>
          <w:szCs w:val="28"/>
        </w:rPr>
        <w:t>Мониторинг исполнения Плана мероприятий реализации Стратегии;</w:t>
      </w:r>
    </w:p>
    <w:p w:rsidR="00242759" w:rsidRPr="006B5A1C" w:rsidRDefault="00242759" w:rsidP="00242759">
      <w:pPr>
        <w:pStyle w:val="af6"/>
        <w:numPr>
          <w:ilvl w:val="0"/>
          <w:numId w:val="27"/>
        </w:numPr>
        <w:spacing w:after="0" w:line="276" w:lineRule="auto"/>
        <w:jc w:val="both"/>
        <w:rPr>
          <w:rFonts w:ascii="Times New Roman" w:hAnsi="Times New Roman" w:cs="Times New Roman"/>
          <w:color w:val="000000"/>
          <w:sz w:val="28"/>
          <w:szCs w:val="28"/>
        </w:rPr>
      </w:pPr>
      <w:r w:rsidRPr="006B5A1C">
        <w:rPr>
          <w:rFonts w:ascii="Times New Roman" w:eastAsiaTheme="minorEastAsia" w:hAnsi="Times New Roman"/>
          <w:color w:val="000000" w:themeColor="text1"/>
          <w:sz w:val="28"/>
          <w:szCs w:val="28"/>
        </w:rPr>
        <w:t>Разработка и реализация муниципальных программ;</w:t>
      </w:r>
    </w:p>
    <w:p w:rsidR="00242759" w:rsidRPr="00B62A9C" w:rsidRDefault="00242759" w:rsidP="00242759">
      <w:pPr>
        <w:pStyle w:val="af6"/>
        <w:numPr>
          <w:ilvl w:val="0"/>
          <w:numId w:val="27"/>
        </w:numPr>
        <w:spacing w:after="0" w:line="276" w:lineRule="auto"/>
        <w:jc w:val="both"/>
        <w:rPr>
          <w:rFonts w:ascii="Times New Roman" w:hAnsi="Times New Roman" w:cs="Times New Roman"/>
          <w:color w:val="000000"/>
          <w:sz w:val="28"/>
          <w:szCs w:val="28"/>
        </w:rPr>
      </w:pPr>
      <w:r w:rsidRPr="006B5A1C">
        <w:rPr>
          <w:rFonts w:ascii="Times New Roman" w:hAnsi="Times New Roman"/>
          <w:color w:val="000000" w:themeColor="text1"/>
          <w:sz w:val="28"/>
          <w:szCs w:val="28"/>
        </w:rPr>
        <w:t>Мониторинг и контроль реализации муниципальных програ</w:t>
      </w:r>
      <w:r>
        <w:rPr>
          <w:rFonts w:ascii="Times New Roman" w:hAnsi="Times New Roman"/>
          <w:color w:val="000000" w:themeColor="text1"/>
          <w:sz w:val="28"/>
          <w:szCs w:val="28"/>
        </w:rPr>
        <w:t>мм</w:t>
      </w:r>
      <w:r w:rsidR="00B62A9C" w:rsidRPr="00B62A9C">
        <w:rPr>
          <w:rFonts w:ascii="Times New Roman" w:hAnsi="Times New Roman"/>
          <w:color w:val="000000" w:themeColor="text1"/>
          <w:sz w:val="28"/>
          <w:szCs w:val="28"/>
        </w:rPr>
        <w:t>;</w:t>
      </w:r>
    </w:p>
    <w:p w:rsidR="00B62A9C" w:rsidRPr="002E6F3B" w:rsidRDefault="00B62A9C" w:rsidP="00B62A9C">
      <w:pPr>
        <w:pStyle w:val="af6"/>
        <w:numPr>
          <w:ilvl w:val="0"/>
          <w:numId w:val="27"/>
        </w:numPr>
        <w:spacing w:after="0" w:line="276" w:lineRule="auto"/>
        <w:ind w:left="0" w:firstLine="709"/>
        <w:jc w:val="both"/>
        <w:rPr>
          <w:rFonts w:ascii="Times New Roman" w:hAnsi="Times New Roman" w:cs="Times New Roman"/>
          <w:color w:val="000000"/>
          <w:sz w:val="28"/>
          <w:szCs w:val="28"/>
        </w:rPr>
      </w:pPr>
      <w:r>
        <w:rPr>
          <w:rFonts w:ascii="Times New Roman" w:hAnsi="Times New Roman"/>
          <w:color w:val="000000" w:themeColor="text1"/>
          <w:sz w:val="28"/>
          <w:szCs w:val="28"/>
        </w:rPr>
        <w:t>В случае необходимости, оперативная корректировка документов стратегического планирования.</w:t>
      </w:r>
    </w:p>
    <w:p w:rsidR="00242759" w:rsidRDefault="00242759" w:rsidP="000969F3">
      <w:pPr>
        <w:autoSpaceDE w:val="0"/>
        <w:autoSpaceDN w:val="0"/>
        <w:adjustRightInd w:val="0"/>
        <w:spacing w:after="0" w:line="276" w:lineRule="auto"/>
        <w:ind w:firstLine="720"/>
        <w:jc w:val="both"/>
        <w:rPr>
          <w:rFonts w:ascii="Times New Roman" w:hAnsi="Times New Roman" w:cs="Times New Roman"/>
          <w:color w:val="000000"/>
          <w:sz w:val="28"/>
          <w:szCs w:val="28"/>
        </w:rPr>
      </w:pPr>
      <w:r>
        <w:rPr>
          <w:rFonts w:ascii="Times New Roman" w:hAnsi="Times New Roman" w:cs="Times New Roman"/>
          <w:sz w:val="28"/>
          <w:szCs w:val="28"/>
        </w:rPr>
        <w:t xml:space="preserve">Мониторинг реализации Стратегии осуществляется на основе данных официального статистического наблюдения, ежегодных отчетов о ходе реализации муниципальных программ и проектов </w:t>
      </w:r>
      <w:r>
        <w:rPr>
          <w:rFonts w:ascii="Times New Roman" w:hAnsi="Times New Roman" w:cs="Times New Roman"/>
          <w:color w:val="000000"/>
          <w:sz w:val="28"/>
          <w:szCs w:val="28"/>
        </w:rPr>
        <w:t xml:space="preserve">в рамках мониторинга и реализации Плана мероприятий по реализации Стратегии. </w:t>
      </w:r>
    </w:p>
    <w:p w:rsidR="00242759" w:rsidRPr="00AE588E" w:rsidRDefault="00242759" w:rsidP="00242759">
      <w:pPr>
        <w:autoSpaceDE w:val="0"/>
        <w:autoSpaceDN w:val="0"/>
        <w:adjustRightInd w:val="0"/>
        <w:spacing w:after="0" w:line="276" w:lineRule="auto"/>
        <w:ind w:firstLine="720"/>
        <w:jc w:val="both"/>
        <w:rPr>
          <w:rFonts w:ascii="Times New Roman" w:hAnsi="Times New Roman" w:cs="Times New Roman"/>
          <w:b/>
          <w:bCs/>
          <w:color w:val="000000"/>
          <w:sz w:val="28"/>
          <w:szCs w:val="28"/>
        </w:rPr>
      </w:pPr>
      <w:r w:rsidRPr="00AE588E">
        <w:rPr>
          <w:rFonts w:ascii="Times New Roman" w:hAnsi="Times New Roman" w:cs="Times New Roman"/>
          <w:b/>
          <w:bCs/>
          <w:color w:val="000000"/>
          <w:sz w:val="28"/>
          <w:szCs w:val="28"/>
        </w:rPr>
        <w:t xml:space="preserve">Оценка финансовых ресурсов, необходимых для реализации Стратегии муниципального образования </w:t>
      </w:r>
      <w:r w:rsidR="0004363F">
        <w:rPr>
          <w:rFonts w:ascii="Times New Roman" w:hAnsi="Times New Roman" w:cs="Times New Roman"/>
          <w:b/>
          <w:bCs/>
          <w:color w:val="000000"/>
          <w:sz w:val="28"/>
          <w:szCs w:val="28"/>
        </w:rPr>
        <w:t>Крыловский</w:t>
      </w:r>
      <w:r w:rsidRPr="00AE588E">
        <w:rPr>
          <w:rFonts w:ascii="Times New Roman" w:hAnsi="Times New Roman" w:cs="Times New Roman"/>
          <w:b/>
          <w:bCs/>
          <w:color w:val="000000"/>
          <w:sz w:val="28"/>
          <w:szCs w:val="28"/>
        </w:rPr>
        <w:t xml:space="preserve"> район до 2030 года</w:t>
      </w:r>
      <w:r>
        <w:rPr>
          <w:rFonts w:ascii="Times New Roman" w:hAnsi="Times New Roman" w:cs="Times New Roman"/>
          <w:b/>
          <w:bCs/>
          <w:color w:val="000000"/>
          <w:sz w:val="28"/>
          <w:szCs w:val="28"/>
        </w:rPr>
        <w:t>.</w:t>
      </w:r>
    </w:p>
    <w:p w:rsidR="00242759" w:rsidRDefault="00242759" w:rsidP="00242759">
      <w:pPr>
        <w:autoSpaceDE w:val="0"/>
        <w:autoSpaceDN w:val="0"/>
        <w:adjustRightInd w:val="0"/>
        <w:spacing w:after="0" w:line="276" w:lineRule="auto"/>
        <w:ind w:firstLine="708"/>
        <w:jc w:val="both"/>
        <w:rPr>
          <w:rFonts w:ascii="Times New Roman" w:hAnsi="Times New Roman" w:cs="Times New Roman"/>
          <w:sz w:val="28"/>
          <w:szCs w:val="28"/>
        </w:rPr>
      </w:pPr>
      <w:r w:rsidRPr="00664EE5">
        <w:rPr>
          <w:rFonts w:ascii="Times New Roman" w:hAnsi="Times New Roman" w:cs="Times New Roman"/>
          <w:sz w:val="28"/>
          <w:szCs w:val="28"/>
        </w:rPr>
        <w:t>На реализацию Стратегии потребуется привлечение значительных финансовых ресурсов</w:t>
      </w:r>
      <w:r w:rsidRPr="002E6F3B">
        <w:rPr>
          <w:rFonts w:ascii="Times New Roman" w:hAnsi="Times New Roman" w:cs="Times New Roman"/>
          <w:sz w:val="28"/>
          <w:szCs w:val="28"/>
        </w:rPr>
        <w:t>:</w:t>
      </w:r>
    </w:p>
    <w:p w:rsidR="00242759" w:rsidRPr="002E6F3B" w:rsidRDefault="00242759" w:rsidP="00242759">
      <w:pPr>
        <w:autoSpaceDE w:val="0"/>
        <w:autoSpaceDN w:val="0"/>
        <w:adjustRightInd w:val="0"/>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664EE5">
        <w:rPr>
          <w:rFonts w:ascii="Times New Roman" w:hAnsi="Times New Roman" w:cs="Times New Roman"/>
          <w:sz w:val="28"/>
          <w:szCs w:val="28"/>
        </w:rPr>
        <w:t xml:space="preserve"> бюджетных (федеральный, краевой, местные бюджеты)</w:t>
      </w:r>
      <w:r w:rsidRPr="002E6F3B">
        <w:rPr>
          <w:rFonts w:ascii="Times New Roman" w:hAnsi="Times New Roman" w:cs="Times New Roman"/>
          <w:sz w:val="28"/>
          <w:szCs w:val="28"/>
        </w:rPr>
        <w:t>;</w:t>
      </w:r>
    </w:p>
    <w:p w:rsidR="00242759" w:rsidRPr="00664EE5" w:rsidRDefault="00242759" w:rsidP="00242759">
      <w:pPr>
        <w:autoSpaceDE w:val="0"/>
        <w:autoSpaceDN w:val="0"/>
        <w:adjustRightInd w:val="0"/>
        <w:spacing w:after="0" w:line="276" w:lineRule="auto"/>
        <w:ind w:firstLine="708"/>
        <w:jc w:val="both"/>
        <w:rPr>
          <w:rFonts w:ascii="Times New Roman" w:hAnsi="Times New Roman" w:cs="Times New Roman"/>
          <w:sz w:val="28"/>
          <w:szCs w:val="28"/>
        </w:rPr>
      </w:pPr>
      <w:r w:rsidRPr="002E6F3B">
        <w:rPr>
          <w:rFonts w:ascii="Times New Roman" w:hAnsi="Times New Roman" w:cs="Times New Roman"/>
          <w:sz w:val="28"/>
          <w:szCs w:val="28"/>
        </w:rPr>
        <w:t xml:space="preserve">- </w:t>
      </w:r>
      <w:r w:rsidRPr="00664EE5">
        <w:rPr>
          <w:rFonts w:ascii="Times New Roman" w:hAnsi="Times New Roman" w:cs="Times New Roman"/>
          <w:sz w:val="28"/>
          <w:szCs w:val="28"/>
        </w:rPr>
        <w:t xml:space="preserve">внебюджетных источников. </w:t>
      </w:r>
    </w:p>
    <w:p w:rsidR="00242759" w:rsidRPr="00D65EB9" w:rsidRDefault="00242759" w:rsidP="000969F3">
      <w:pPr>
        <w:autoSpaceDE w:val="0"/>
        <w:autoSpaceDN w:val="0"/>
        <w:adjustRightInd w:val="0"/>
        <w:spacing w:after="0" w:line="276" w:lineRule="auto"/>
        <w:ind w:firstLine="708"/>
        <w:jc w:val="both"/>
        <w:rPr>
          <w:rFonts w:ascii="Times New Roman" w:hAnsi="Times New Roman" w:cs="Times New Roman"/>
          <w:sz w:val="28"/>
          <w:szCs w:val="28"/>
        </w:rPr>
      </w:pPr>
      <w:r w:rsidRPr="00664EE5">
        <w:rPr>
          <w:rFonts w:ascii="Times New Roman" w:hAnsi="Times New Roman" w:cs="Times New Roman"/>
          <w:sz w:val="28"/>
          <w:szCs w:val="28"/>
        </w:rPr>
        <w:t>Привлечение средств федерального</w:t>
      </w:r>
      <w:r>
        <w:rPr>
          <w:rFonts w:ascii="Times New Roman" w:hAnsi="Times New Roman" w:cs="Times New Roman"/>
          <w:sz w:val="28"/>
          <w:szCs w:val="28"/>
        </w:rPr>
        <w:t xml:space="preserve"> и краевого</w:t>
      </w:r>
      <w:r w:rsidRPr="00664EE5">
        <w:rPr>
          <w:rFonts w:ascii="Times New Roman" w:hAnsi="Times New Roman" w:cs="Times New Roman"/>
          <w:sz w:val="28"/>
          <w:szCs w:val="28"/>
        </w:rPr>
        <w:t xml:space="preserve"> бюджет</w:t>
      </w:r>
      <w:r>
        <w:rPr>
          <w:rFonts w:ascii="Times New Roman" w:hAnsi="Times New Roman" w:cs="Times New Roman"/>
          <w:sz w:val="28"/>
          <w:szCs w:val="28"/>
        </w:rPr>
        <w:t>ов</w:t>
      </w:r>
      <w:r w:rsidRPr="00664EE5">
        <w:rPr>
          <w:rFonts w:ascii="Times New Roman" w:hAnsi="Times New Roman" w:cs="Times New Roman"/>
          <w:sz w:val="28"/>
          <w:szCs w:val="28"/>
        </w:rPr>
        <w:t xml:space="preserve"> для реализации Стратегии </w:t>
      </w:r>
      <w:r>
        <w:rPr>
          <w:rFonts w:ascii="Times New Roman" w:hAnsi="Times New Roman" w:cs="Times New Roman"/>
          <w:sz w:val="28"/>
          <w:szCs w:val="28"/>
        </w:rPr>
        <w:t>должно</w:t>
      </w:r>
      <w:r w:rsidRPr="00664EE5">
        <w:rPr>
          <w:rFonts w:ascii="Times New Roman" w:hAnsi="Times New Roman" w:cs="Times New Roman"/>
          <w:sz w:val="28"/>
          <w:szCs w:val="28"/>
        </w:rPr>
        <w:t xml:space="preserve"> осуществлять</w:t>
      </w:r>
      <w:r>
        <w:rPr>
          <w:rFonts w:ascii="Times New Roman" w:hAnsi="Times New Roman" w:cs="Times New Roman"/>
          <w:sz w:val="28"/>
          <w:szCs w:val="28"/>
        </w:rPr>
        <w:t>ся</w:t>
      </w:r>
      <w:r w:rsidRPr="00664EE5">
        <w:rPr>
          <w:rFonts w:ascii="Times New Roman" w:hAnsi="Times New Roman" w:cs="Times New Roman"/>
          <w:sz w:val="28"/>
          <w:szCs w:val="28"/>
        </w:rPr>
        <w:t xml:space="preserve"> в соответствии с действующим порядком финансирования государственных программ Российской Федерации,</w:t>
      </w:r>
      <w:r>
        <w:rPr>
          <w:rFonts w:ascii="Times New Roman" w:hAnsi="Times New Roman" w:cs="Times New Roman"/>
          <w:sz w:val="28"/>
          <w:szCs w:val="28"/>
        </w:rPr>
        <w:t xml:space="preserve"> Краснодарского края, </w:t>
      </w:r>
      <w:r w:rsidRPr="00664EE5">
        <w:rPr>
          <w:rFonts w:ascii="Times New Roman" w:hAnsi="Times New Roman" w:cs="Times New Roman"/>
          <w:sz w:val="28"/>
          <w:szCs w:val="28"/>
        </w:rPr>
        <w:t xml:space="preserve">федеральных целевых программ, </w:t>
      </w:r>
      <w:r>
        <w:rPr>
          <w:rFonts w:ascii="Times New Roman" w:hAnsi="Times New Roman" w:cs="Times New Roman"/>
          <w:sz w:val="28"/>
          <w:szCs w:val="28"/>
        </w:rPr>
        <w:t>в рамках национальных и региональных проектов</w:t>
      </w:r>
      <w:r w:rsidRPr="00664EE5">
        <w:rPr>
          <w:rFonts w:ascii="Times New Roman" w:hAnsi="Times New Roman" w:cs="Times New Roman"/>
          <w:sz w:val="28"/>
          <w:szCs w:val="28"/>
        </w:rPr>
        <w:t xml:space="preserve">, в пределах общего объема </w:t>
      </w:r>
      <w:r>
        <w:rPr>
          <w:rFonts w:ascii="Times New Roman" w:hAnsi="Times New Roman" w:cs="Times New Roman"/>
          <w:sz w:val="28"/>
          <w:szCs w:val="28"/>
        </w:rPr>
        <w:t xml:space="preserve">ежегодно утверждаемых </w:t>
      </w:r>
      <w:r w:rsidRPr="00664EE5">
        <w:rPr>
          <w:rFonts w:ascii="Times New Roman" w:hAnsi="Times New Roman" w:cs="Times New Roman"/>
          <w:sz w:val="28"/>
          <w:szCs w:val="28"/>
        </w:rPr>
        <w:t>бюджетных ассигнований</w:t>
      </w:r>
      <w:r>
        <w:rPr>
          <w:rFonts w:ascii="Times New Roman" w:hAnsi="Times New Roman" w:cs="Times New Roman"/>
          <w:sz w:val="28"/>
          <w:szCs w:val="28"/>
        </w:rPr>
        <w:t>.</w:t>
      </w:r>
      <w:r w:rsidR="00711826">
        <w:rPr>
          <w:rFonts w:ascii="Times New Roman" w:hAnsi="Times New Roman" w:cs="Times New Roman"/>
          <w:sz w:val="28"/>
          <w:szCs w:val="28"/>
        </w:rPr>
        <w:t xml:space="preserve"> </w:t>
      </w:r>
      <w:r>
        <w:rPr>
          <w:rFonts w:ascii="Times New Roman" w:hAnsi="Times New Roman" w:cs="Times New Roman"/>
          <w:sz w:val="28"/>
          <w:szCs w:val="28"/>
        </w:rPr>
        <w:t>Серьезным резервом для реализации Стратегии, с финансовой точки зрения, являются внебюджетные источники финансирования</w:t>
      </w:r>
      <w:r w:rsidRPr="00392C6A">
        <w:rPr>
          <w:rFonts w:ascii="Times New Roman" w:hAnsi="Times New Roman" w:cs="Times New Roman"/>
          <w:sz w:val="28"/>
          <w:szCs w:val="28"/>
        </w:rPr>
        <w:t>:</w:t>
      </w:r>
      <w:r>
        <w:rPr>
          <w:rFonts w:ascii="Times New Roman" w:hAnsi="Times New Roman" w:cs="Times New Roman"/>
          <w:sz w:val="28"/>
          <w:szCs w:val="28"/>
        </w:rPr>
        <w:t xml:space="preserve"> МЧП, концессионные соглашения, энергосервисные контракты. </w:t>
      </w:r>
    </w:p>
    <w:p w:rsidR="00242759" w:rsidRPr="000969F3" w:rsidRDefault="00242759" w:rsidP="000969F3">
      <w:pPr>
        <w:pStyle w:val="ConsPlusTitle"/>
        <w:spacing w:line="276" w:lineRule="auto"/>
        <w:ind w:firstLine="708"/>
        <w:jc w:val="both"/>
        <w:rPr>
          <w:rFonts w:ascii="Times New Roman" w:hAnsi="Times New Roman" w:cs="Times New Roman"/>
          <w:b w:val="0"/>
          <w:bCs/>
          <w:color w:val="000000" w:themeColor="text1"/>
          <w:sz w:val="28"/>
          <w:szCs w:val="28"/>
        </w:rPr>
      </w:pPr>
      <w:r w:rsidRPr="00AD2E83">
        <w:rPr>
          <w:rFonts w:ascii="Times New Roman" w:hAnsi="Times New Roman" w:cs="Times New Roman"/>
          <w:b w:val="0"/>
          <w:sz w:val="28"/>
          <w:szCs w:val="28"/>
        </w:rPr>
        <w:t>Оценка финансовых ресурсов, необходимых для реализации Стратегии</w:t>
      </w:r>
      <w:r>
        <w:rPr>
          <w:rFonts w:ascii="Times New Roman" w:hAnsi="Times New Roman" w:cs="Times New Roman"/>
          <w:b w:val="0"/>
          <w:color w:val="000000" w:themeColor="text1"/>
          <w:sz w:val="28"/>
          <w:szCs w:val="28"/>
        </w:rPr>
        <w:t xml:space="preserve"> приведена в Приложении № 5</w:t>
      </w:r>
      <w:r w:rsidRPr="00AD2E83">
        <w:rPr>
          <w:rFonts w:ascii="Times New Roman" w:hAnsi="Times New Roman" w:cs="Times New Roman"/>
          <w:b w:val="0"/>
          <w:color w:val="000000" w:themeColor="text1"/>
          <w:sz w:val="28"/>
          <w:szCs w:val="28"/>
        </w:rPr>
        <w:t>.</w:t>
      </w:r>
      <w:r w:rsidRPr="000969F3">
        <w:rPr>
          <w:rFonts w:ascii="Times New Roman" w:hAnsi="Times New Roman" w:cs="Times New Roman"/>
          <w:b w:val="0"/>
          <w:bCs/>
          <w:color w:val="000000" w:themeColor="text1"/>
          <w:sz w:val="28"/>
          <w:szCs w:val="28"/>
        </w:rPr>
        <w:t xml:space="preserve">В рамках разработки Стратегии учитывался перечень </w:t>
      </w:r>
      <w:r w:rsidR="00FE2B67" w:rsidRPr="000969F3">
        <w:rPr>
          <w:rFonts w:ascii="Times New Roman" w:hAnsi="Times New Roman" w:cs="Times New Roman"/>
          <w:b w:val="0"/>
          <w:bCs/>
          <w:color w:val="000000" w:themeColor="text1"/>
          <w:sz w:val="28"/>
          <w:szCs w:val="28"/>
        </w:rPr>
        <w:t>2</w:t>
      </w:r>
      <w:r w:rsidRPr="000969F3">
        <w:rPr>
          <w:rFonts w:ascii="Times New Roman" w:hAnsi="Times New Roman" w:cs="Times New Roman"/>
          <w:b w:val="0"/>
          <w:bCs/>
          <w:color w:val="000000" w:themeColor="text1"/>
          <w:sz w:val="28"/>
          <w:szCs w:val="28"/>
        </w:rPr>
        <w:t>4 действующих муниципальных программ района</w:t>
      </w:r>
      <w:r w:rsidR="00DF763D" w:rsidRPr="000969F3">
        <w:rPr>
          <w:rFonts w:ascii="Times New Roman" w:hAnsi="Times New Roman" w:cs="Times New Roman"/>
          <w:b w:val="0"/>
          <w:bCs/>
          <w:color w:val="000000" w:themeColor="text1"/>
          <w:sz w:val="28"/>
          <w:szCs w:val="28"/>
        </w:rPr>
        <w:t>(приложение № 6)</w:t>
      </w:r>
      <w:r w:rsidRPr="000969F3">
        <w:rPr>
          <w:rFonts w:ascii="Times New Roman" w:hAnsi="Times New Roman" w:cs="Times New Roman"/>
          <w:b w:val="0"/>
          <w:bCs/>
          <w:color w:val="000000" w:themeColor="text1"/>
          <w:sz w:val="28"/>
          <w:szCs w:val="28"/>
        </w:rPr>
        <w:t xml:space="preserve">. Предполагается разработка новых муниципальных программ в соответствии с целевыми направлениями Стратегии. </w:t>
      </w:r>
    </w:p>
    <w:p w:rsidR="007A677C" w:rsidRDefault="007A677C" w:rsidP="00242759">
      <w:pPr>
        <w:spacing w:after="0"/>
        <w:ind w:left="4820"/>
        <w:jc w:val="center"/>
        <w:rPr>
          <w:rFonts w:ascii="Times New Roman" w:hAnsi="Times New Roman" w:cs="Times New Roman"/>
          <w:sz w:val="28"/>
          <w:szCs w:val="28"/>
        </w:rPr>
      </w:pPr>
    </w:p>
    <w:p w:rsidR="00C31DD2" w:rsidRDefault="00C31DD2" w:rsidP="00242759">
      <w:pPr>
        <w:spacing w:after="0"/>
        <w:ind w:left="4820"/>
        <w:jc w:val="center"/>
        <w:rPr>
          <w:rFonts w:ascii="Times New Roman" w:hAnsi="Times New Roman" w:cs="Times New Roman"/>
          <w:sz w:val="28"/>
          <w:szCs w:val="28"/>
        </w:rPr>
      </w:pPr>
    </w:p>
    <w:p w:rsidR="00242759" w:rsidRPr="00DC0C0F" w:rsidRDefault="00242759" w:rsidP="00242759">
      <w:pPr>
        <w:spacing w:after="0"/>
        <w:ind w:left="4820"/>
        <w:jc w:val="center"/>
        <w:rPr>
          <w:rFonts w:ascii="Times New Roman" w:hAnsi="Times New Roman" w:cs="Times New Roman"/>
          <w:sz w:val="28"/>
          <w:szCs w:val="28"/>
        </w:rPr>
      </w:pPr>
      <w:r w:rsidRPr="00DC0C0F">
        <w:rPr>
          <w:rFonts w:ascii="Times New Roman" w:hAnsi="Times New Roman" w:cs="Times New Roman"/>
          <w:sz w:val="28"/>
          <w:szCs w:val="28"/>
        </w:rPr>
        <w:t>Приложение №1</w:t>
      </w:r>
    </w:p>
    <w:p w:rsidR="00242759" w:rsidRDefault="00242759" w:rsidP="00242759">
      <w:pPr>
        <w:spacing w:after="0"/>
        <w:ind w:left="4820"/>
        <w:jc w:val="center"/>
        <w:rPr>
          <w:rFonts w:ascii="Times New Roman" w:hAnsi="Times New Roman" w:cs="Times New Roman"/>
          <w:sz w:val="28"/>
          <w:szCs w:val="28"/>
        </w:rPr>
      </w:pPr>
      <w:r w:rsidRPr="00DC0C0F">
        <w:rPr>
          <w:rFonts w:ascii="Times New Roman" w:hAnsi="Times New Roman" w:cs="Times New Roman"/>
          <w:sz w:val="28"/>
          <w:szCs w:val="28"/>
        </w:rPr>
        <w:t>к Стратегии социально-экономического</w:t>
      </w:r>
    </w:p>
    <w:p w:rsidR="00242759" w:rsidRDefault="00242759" w:rsidP="00242759">
      <w:pPr>
        <w:spacing w:after="0"/>
        <w:ind w:left="4820"/>
        <w:jc w:val="center"/>
        <w:rPr>
          <w:rFonts w:ascii="Times New Roman" w:hAnsi="Times New Roman" w:cs="Times New Roman"/>
          <w:sz w:val="28"/>
          <w:szCs w:val="28"/>
        </w:rPr>
      </w:pPr>
      <w:r w:rsidRPr="00DC0C0F">
        <w:rPr>
          <w:rFonts w:ascii="Times New Roman" w:hAnsi="Times New Roman" w:cs="Times New Roman"/>
          <w:sz w:val="28"/>
          <w:szCs w:val="28"/>
        </w:rPr>
        <w:t>развития муниципального образования</w:t>
      </w:r>
    </w:p>
    <w:p w:rsidR="00242759" w:rsidRPr="00DC0C0F" w:rsidRDefault="00577B83" w:rsidP="00242759">
      <w:pPr>
        <w:spacing w:after="0"/>
        <w:ind w:left="4820"/>
        <w:jc w:val="center"/>
        <w:rPr>
          <w:rFonts w:ascii="Times New Roman" w:hAnsi="Times New Roman" w:cs="Times New Roman"/>
          <w:sz w:val="28"/>
          <w:szCs w:val="28"/>
        </w:rPr>
      </w:pPr>
      <w:r>
        <w:rPr>
          <w:rFonts w:ascii="Times New Roman" w:hAnsi="Times New Roman" w:cs="Times New Roman"/>
          <w:sz w:val="28"/>
          <w:szCs w:val="28"/>
        </w:rPr>
        <w:t>Крыловский</w:t>
      </w:r>
      <w:r w:rsidR="00242759" w:rsidRPr="00DC0C0F">
        <w:rPr>
          <w:rFonts w:ascii="Times New Roman" w:hAnsi="Times New Roman" w:cs="Times New Roman"/>
          <w:sz w:val="28"/>
          <w:szCs w:val="28"/>
        </w:rPr>
        <w:t xml:space="preserve"> район до 2030 года</w:t>
      </w:r>
    </w:p>
    <w:p w:rsidR="00242759" w:rsidRDefault="00242759" w:rsidP="00242759">
      <w:pPr>
        <w:spacing w:after="0"/>
        <w:ind w:left="4479"/>
        <w:rPr>
          <w:rFonts w:ascii="Times New Roman" w:hAnsi="Times New Roman" w:cs="Times New Roman"/>
          <w:sz w:val="28"/>
          <w:szCs w:val="28"/>
        </w:rPr>
      </w:pPr>
    </w:p>
    <w:p w:rsidR="00242759" w:rsidRPr="00DC0C0F" w:rsidRDefault="00242759" w:rsidP="00242759">
      <w:pPr>
        <w:spacing w:after="0"/>
        <w:ind w:left="4479"/>
        <w:rPr>
          <w:rFonts w:ascii="Times New Roman" w:hAnsi="Times New Roman" w:cs="Times New Roman"/>
          <w:sz w:val="28"/>
          <w:szCs w:val="28"/>
        </w:rPr>
      </w:pPr>
    </w:p>
    <w:p w:rsidR="00242759" w:rsidRPr="00DC0C0F" w:rsidRDefault="00242759" w:rsidP="00242759">
      <w:pPr>
        <w:spacing w:after="0"/>
        <w:jc w:val="center"/>
        <w:rPr>
          <w:rFonts w:ascii="Times New Roman" w:hAnsi="Times New Roman" w:cs="Times New Roman"/>
          <w:b/>
          <w:sz w:val="28"/>
          <w:szCs w:val="28"/>
        </w:rPr>
      </w:pPr>
      <w:r w:rsidRPr="00DC0C0F">
        <w:rPr>
          <w:rFonts w:ascii="Times New Roman" w:hAnsi="Times New Roman" w:cs="Times New Roman"/>
          <w:b/>
          <w:sz w:val="28"/>
          <w:szCs w:val="28"/>
        </w:rPr>
        <w:t>Ключевые индикаторы стратегической цели по приоритетному</w:t>
      </w:r>
    </w:p>
    <w:p w:rsidR="00242759" w:rsidRPr="00DC0C0F" w:rsidRDefault="00242759" w:rsidP="00242759">
      <w:pPr>
        <w:spacing w:after="0"/>
        <w:jc w:val="center"/>
        <w:rPr>
          <w:rFonts w:ascii="Times New Roman" w:hAnsi="Times New Roman" w:cs="Times New Roman"/>
          <w:b/>
          <w:sz w:val="28"/>
          <w:szCs w:val="28"/>
        </w:rPr>
      </w:pPr>
      <w:r w:rsidRPr="00DC0C0F">
        <w:rPr>
          <w:rFonts w:ascii="Times New Roman" w:hAnsi="Times New Roman" w:cs="Times New Roman"/>
          <w:b/>
          <w:sz w:val="28"/>
          <w:szCs w:val="28"/>
        </w:rPr>
        <w:t>направлению «Развитие человеческого капитала и социальной сферы»</w:t>
      </w:r>
    </w:p>
    <w:p w:rsidR="00242759" w:rsidRDefault="00242759" w:rsidP="00242759">
      <w:pPr>
        <w:spacing w:after="0" w:line="240" w:lineRule="auto"/>
        <w:ind w:firstLine="709"/>
        <w:jc w:val="both"/>
        <w:rPr>
          <w:rFonts w:ascii="Times New Roman" w:hAnsi="Times New Roman" w:cs="Times New Roman"/>
          <w:b/>
          <w:sz w:val="28"/>
          <w:szCs w:val="28"/>
        </w:rPr>
      </w:pPr>
    </w:p>
    <w:tbl>
      <w:tblPr>
        <w:tblStyle w:val="afa"/>
        <w:tblW w:w="9209" w:type="dxa"/>
        <w:tblLayout w:type="fixed"/>
        <w:tblLook w:val="04A0"/>
      </w:tblPr>
      <w:tblGrid>
        <w:gridCol w:w="577"/>
        <w:gridCol w:w="4521"/>
        <w:gridCol w:w="992"/>
        <w:gridCol w:w="992"/>
        <w:gridCol w:w="1134"/>
        <w:gridCol w:w="993"/>
      </w:tblGrid>
      <w:tr w:rsidR="00242759" w:rsidRPr="00DC0C0F" w:rsidTr="009A7B47">
        <w:tc>
          <w:tcPr>
            <w:tcW w:w="577" w:type="dxa"/>
          </w:tcPr>
          <w:p w:rsidR="00242759" w:rsidRPr="00312EA8" w:rsidRDefault="00242759" w:rsidP="009A7B47">
            <w:pPr>
              <w:jc w:val="both"/>
              <w:rPr>
                <w:rFonts w:ascii="Times New Roman" w:hAnsi="Times New Roman" w:cs="Times New Roman"/>
                <w:b/>
                <w:bCs/>
              </w:rPr>
            </w:pPr>
            <w:r w:rsidRPr="00312EA8">
              <w:rPr>
                <w:rFonts w:ascii="Times New Roman" w:hAnsi="Times New Roman" w:cs="Times New Roman"/>
                <w:b/>
                <w:bCs/>
              </w:rPr>
              <w:t>№ п/п</w:t>
            </w:r>
          </w:p>
        </w:tc>
        <w:tc>
          <w:tcPr>
            <w:tcW w:w="4521" w:type="dxa"/>
          </w:tcPr>
          <w:p w:rsidR="00242759" w:rsidRPr="00312EA8" w:rsidRDefault="00242759" w:rsidP="009A7B47">
            <w:pPr>
              <w:jc w:val="center"/>
              <w:rPr>
                <w:rFonts w:ascii="Times New Roman" w:hAnsi="Times New Roman" w:cs="Times New Roman"/>
                <w:b/>
                <w:bCs/>
              </w:rPr>
            </w:pPr>
            <w:r w:rsidRPr="00312EA8">
              <w:rPr>
                <w:rFonts w:ascii="Times New Roman" w:hAnsi="Times New Roman" w:cs="Times New Roman"/>
                <w:b/>
                <w:bCs/>
              </w:rPr>
              <w:t>Индикатор</w:t>
            </w:r>
          </w:p>
        </w:tc>
        <w:tc>
          <w:tcPr>
            <w:tcW w:w="992" w:type="dxa"/>
          </w:tcPr>
          <w:p w:rsidR="00242759" w:rsidRPr="00312EA8" w:rsidRDefault="00242759" w:rsidP="009A7B47">
            <w:pPr>
              <w:jc w:val="center"/>
              <w:rPr>
                <w:rFonts w:ascii="Times New Roman" w:hAnsi="Times New Roman" w:cs="Times New Roman"/>
                <w:b/>
                <w:bCs/>
              </w:rPr>
            </w:pPr>
            <w:r w:rsidRPr="00312EA8">
              <w:rPr>
                <w:rFonts w:ascii="Times New Roman" w:hAnsi="Times New Roman" w:cs="Times New Roman"/>
                <w:b/>
                <w:bCs/>
              </w:rPr>
              <w:t>2021 год</w:t>
            </w:r>
          </w:p>
        </w:tc>
        <w:tc>
          <w:tcPr>
            <w:tcW w:w="992" w:type="dxa"/>
          </w:tcPr>
          <w:p w:rsidR="00242759" w:rsidRPr="00312EA8" w:rsidRDefault="00242759" w:rsidP="009A7B47">
            <w:pPr>
              <w:jc w:val="center"/>
              <w:rPr>
                <w:rFonts w:ascii="Times New Roman" w:hAnsi="Times New Roman" w:cs="Times New Roman"/>
                <w:b/>
                <w:bCs/>
              </w:rPr>
            </w:pPr>
            <w:r w:rsidRPr="00312EA8">
              <w:rPr>
                <w:rFonts w:ascii="Times New Roman" w:hAnsi="Times New Roman" w:cs="Times New Roman"/>
                <w:b/>
                <w:bCs/>
              </w:rPr>
              <w:t>2024 год</w:t>
            </w:r>
          </w:p>
        </w:tc>
        <w:tc>
          <w:tcPr>
            <w:tcW w:w="1134" w:type="dxa"/>
          </w:tcPr>
          <w:p w:rsidR="00242759" w:rsidRPr="00312EA8" w:rsidRDefault="00242759" w:rsidP="009A7B47">
            <w:pPr>
              <w:jc w:val="center"/>
              <w:rPr>
                <w:rFonts w:ascii="Times New Roman" w:hAnsi="Times New Roman" w:cs="Times New Roman"/>
                <w:b/>
                <w:bCs/>
              </w:rPr>
            </w:pPr>
            <w:r w:rsidRPr="00312EA8">
              <w:rPr>
                <w:rFonts w:ascii="Times New Roman" w:hAnsi="Times New Roman" w:cs="Times New Roman"/>
                <w:b/>
                <w:bCs/>
              </w:rPr>
              <w:t>2027 год</w:t>
            </w:r>
          </w:p>
        </w:tc>
        <w:tc>
          <w:tcPr>
            <w:tcW w:w="993" w:type="dxa"/>
          </w:tcPr>
          <w:p w:rsidR="00242759" w:rsidRPr="00312EA8" w:rsidRDefault="00242759" w:rsidP="009A7B47">
            <w:pPr>
              <w:jc w:val="center"/>
              <w:rPr>
                <w:rFonts w:ascii="Times New Roman" w:hAnsi="Times New Roman" w:cs="Times New Roman"/>
                <w:b/>
                <w:bCs/>
              </w:rPr>
            </w:pPr>
            <w:r w:rsidRPr="00312EA8">
              <w:rPr>
                <w:rFonts w:ascii="Times New Roman" w:hAnsi="Times New Roman" w:cs="Times New Roman"/>
                <w:b/>
                <w:bCs/>
              </w:rPr>
              <w:t>2030 год</w:t>
            </w:r>
          </w:p>
        </w:tc>
      </w:tr>
      <w:tr w:rsidR="00242759" w:rsidRPr="00DC0C0F" w:rsidTr="009A7B47">
        <w:tc>
          <w:tcPr>
            <w:tcW w:w="577" w:type="dxa"/>
            <w:vAlign w:val="bottom"/>
          </w:tcPr>
          <w:p w:rsidR="00242759" w:rsidRPr="00DC0C0F" w:rsidRDefault="00242759" w:rsidP="009A7B47">
            <w:pPr>
              <w:jc w:val="center"/>
              <w:rPr>
                <w:rFonts w:ascii="Times New Roman" w:hAnsi="Times New Roman" w:cs="Times New Roman"/>
              </w:rPr>
            </w:pPr>
            <w:r w:rsidRPr="00DC0C0F">
              <w:rPr>
                <w:rFonts w:ascii="Times New Roman" w:hAnsi="Times New Roman" w:cs="Times New Roman"/>
              </w:rPr>
              <w:t>1</w:t>
            </w:r>
          </w:p>
        </w:tc>
        <w:tc>
          <w:tcPr>
            <w:tcW w:w="4521" w:type="dxa"/>
            <w:vAlign w:val="bottom"/>
          </w:tcPr>
          <w:p w:rsidR="00242759" w:rsidRPr="00DC0C0F" w:rsidRDefault="00242759" w:rsidP="009A7B47">
            <w:pPr>
              <w:jc w:val="center"/>
              <w:rPr>
                <w:rFonts w:ascii="Times New Roman" w:hAnsi="Times New Roman" w:cs="Times New Roman"/>
              </w:rPr>
            </w:pPr>
            <w:r w:rsidRPr="00DC0C0F">
              <w:rPr>
                <w:rFonts w:ascii="Times New Roman" w:hAnsi="Times New Roman" w:cs="Times New Roman"/>
              </w:rPr>
              <w:t>2</w:t>
            </w:r>
          </w:p>
        </w:tc>
        <w:tc>
          <w:tcPr>
            <w:tcW w:w="992" w:type="dxa"/>
            <w:vAlign w:val="bottom"/>
          </w:tcPr>
          <w:p w:rsidR="00242759" w:rsidRPr="00DC0C0F" w:rsidRDefault="00242759" w:rsidP="009A7B47">
            <w:pPr>
              <w:jc w:val="center"/>
              <w:rPr>
                <w:rFonts w:ascii="Times New Roman" w:hAnsi="Times New Roman" w:cs="Times New Roman"/>
              </w:rPr>
            </w:pPr>
            <w:r w:rsidRPr="00DC0C0F">
              <w:rPr>
                <w:rFonts w:ascii="Times New Roman" w:hAnsi="Times New Roman" w:cs="Times New Roman"/>
              </w:rPr>
              <w:t>6</w:t>
            </w:r>
          </w:p>
        </w:tc>
        <w:tc>
          <w:tcPr>
            <w:tcW w:w="992" w:type="dxa"/>
            <w:vAlign w:val="bottom"/>
          </w:tcPr>
          <w:p w:rsidR="00242759" w:rsidRPr="00DC0C0F" w:rsidRDefault="00242759" w:rsidP="009A7B47">
            <w:pPr>
              <w:jc w:val="center"/>
              <w:rPr>
                <w:rFonts w:ascii="Times New Roman" w:hAnsi="Times New Roman" w:cs="Times New Roman"/>
              </w:rPr>
            </w:pPr>
            <w:r w:rsidRPr="00DC0C0F">
              <w:rPr>
                <w:rFonts w:ascii="Times New Roman" w:hAnsi="Times New Roman" w:cs="Times New Roman"/>
              </w:rPr>
              <w:t>7</w:t>
            </w:r>
          </w:p>
        </w:tc>
        <w:tc>
          <w:tcPr>
            <w:tcW w:w="1134" w:type="dxa"/>
            <w:vAlign w:val="bottom"/>
          </w:tcPr>
          <w:p w:rsidR="00242759" w:rsidRPr="00DC0C0F" w:rsidRDefault="00242759" w:rsidP="009A7B47">
            <w:pPr>
              <w:jc w:val="center"/>
              <w:rPr>
                <w:rFonts w:ascii="Times New Roman" w:hAnsi="Times New Roman" w:cs="Times New Roman"/>
              </w:rPr>
            </w:pPr>
            <w:r w:rsidRPr="00DC0C0F">
              <w:rPr>
                <w:rFonts w:ascii="Times New Roman" w:hAnsi="Times New Roman" w:cs="Times New Roman"/>
              </w:rPr>
              <w:t>8</w:t>
            </w:r>
          </w:p>
        </w:tc>
        <w:tc>
          <w:tcPr>
            <w:tcW w:w="993" w:type="dxa"/>
            <w:vAlign w:val="bottom"/>
          </w:tcPr>
          <w:p w:rsidR="00242759" w:rsidRPr="00DC0C0F" w:rsidRDefault="00242759" w:rsidP="009A7B47">
            <w:pPr>
              <w:jc w:val="center"/>
              <w:rPr>
                <w:rFonts w:ascii="Times New Roman" w:hAnsi="Times New Roman" w:cs="Times New Roman"/>
              </w:rPr>
            </w:pPr>
            <w:r w:rsidRPr="00DC0C0F">
              <w:rPr>
                <w:rFonts w:ascii="Times New Roman" w:hAnsi="Times New Roman" w:cs="Times New Roman"/>
              </w:rPr>
              <w:t>9</w:t>
            </w:r>
          </w:p>
        </w:tc>
      </w:tr>
      <w:tr w:rsidR="00242759" w:rsidRPr="00DC0C0F" w:rsidTr="009A7B47">
        <w:tc>
          <w:tcPr>
            <w:tcW w:w="577" w:type="dxa"/>
            <w:vMerge w:val="restart"/>
          </w:tcPr>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r w:rsidRPr="00DC0C0F">
              <w:rPr>
                <w:rFonts w:ascii="Times New Roman" w:hAnsi="Times New Roman" w:cs="Times New Roman"/>
              </w:rPr>
              <w:t>1</w:t>
            </w:r>
          </w:p>
        </w:tc>
        <w:tc>
          <w:tcPr>
            <w:tcW w:w="4521" w:type="dxa"/>
          </w:tcPr>
          <w:p w:rsidR="00242759" w:rsidRPr="00453B76" w:rsidRDefault="00242759" w:rsidP="007A677C">
            <w:pPr>
              <w:spacing w:after="0" w:line="240" w:lineRule="auto"/>
              <w:ind w:left="-10" w:right="-108"/>
              <w:rPr>
                <w:rFonts w:ascii="Times New Roman" w:hAnsi="Times New Roman" w:cs="Times New Roman"/>
                <w:b/>
                <w:bCs/>
              </w:rPr>
            </w:pPr>
            <w:r w:rsidRPr="00453B76">
              <w:rPr>
                <w:rFonts w:ascii="Times New Roman" w:hAnsi="Times New Roman" w:cs="Times New Roman"/>
                <w:b/>
                <w:bCs/>
              </w:rPr>
              <w:t xml:space="preserve">Среднегодовая численность населения, </w:t>
            </w:r>
          </w:p>
          <w:p w:rsidR="00242759" w:rsidRPr="00DC0C0F" w:rsidRDefault="00242759" w:rsidP="007A677C">
            <w:pPr>
              <w:spacing w:after="0" w:line="240" w:lineRule="auto"/>
              <w:ind w:left="-10" w:right="-108"/>
              <w:rPr>
                <w:rFonts w:ascii="Times New Roman" w:hAnsi="Times New Roman" w:cs="Times New Roman"/>
              </w:rPr>
            </w:pPr>
            <w:r w:rsidRPr="00453B76">
              <w:rPr>
                <w:rFonts w:ascii="Times New Roman" w:hAnsi="Times New Roman" w:cs="Times New Roman"/>
                <w:b/>
                <w:bCs/>
              </w:rPr>
              <w:t>тыс. человек</w:t>
            </w:r>
          </w:p>
        </w:tc>
        <w:tc>
          <w:tcPr>
            <w:tcW w:w="992" w:type="dxa"/>
          </w:tcPr>
          <w:p w:rsidR="00242759" w:rsidRPr="00DC0C0F" w:rsidRDefault="00242759" w:rsidP="009A7B47">
            <w:pPr>
              <w:jc w:val="both"/>
              <w:rPr>
                <w:rFonts w:ascii="Times New Roman" w:hAnsi="Times New Roman" w:cs="Times New Roman"/>
                <w:b/>
              </w:rPr>
            </w:pPr>
          </w:p>
        </w:tc>
        <w:tc>
          <w:tcPr>
            <w:tcW w:w="992" w:type="dxa"/>
          </w:tcPr>
          <w:p w:rsidR="00242759" w:rsidRPr="00DC0C0F" w:rsidRDefault="00242759" w:rsidP="009A7B47">
            <w:pPr>
              <w:jc w:val="both"/>
              <w:rPr>
                <w:rFonts w:ascii="Times New Roman" w:hAnsi="Times New Roman" w:cs="Times New Roman"/>
                <w:b/>
              </w:rPr>
            </w:pPr>
          </w:p>
        </w:tc>
        <w:tc>
          <w:tcPr>
            <w:tcW w:w="1134" w:type="dxa"/>
          </w:tcPr>
          <w:p w:rsidR="00242759" w:rsidRPr="00DC0C0F" w:rsidRDefault="00242759" w:rsidP="009A7B47">
            <w:pPr>
              <w:jc w:val="both"/>
              <w:rPr>
                <w:rFonts w:ascii="Times New Roman" w:hAnsi="Times New Roman" w:cs="Times New Roman"/>
                <w:b/>
              </w:rPr>
            </w:pPr>
          </w:p>
        </w:tc>
        <w:tc>
          <w:tcPr>
            <w:tcW w:w="993" w:type="dxa"/>
          </w:tcPr>
          <w:p w:rsidR="00242759" w:rsidRPr="00DC0C0F" w:rsidRDefault="00242759" w:rsidP="009A7B47">
            <w:pPr>
              <w:jc w:val="both"/>
              <w:rPr>
                <w:rFonts w:ascii="Times New Roman" w:hAnsi="Times New Roman" w:cs="Times New Roman"/>
                <w:b/>
              </w:rPr>
            </w:pP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spacing w:after="60"/>
              <w:ind w:left="-10" w:right="-108"/>
              <w:rPr>
                <w:rFonts w:ascii="Times New Roman" w:hAnsi="Times New Roman" w:cs="Times New Roman"/>
              </w:rPr>
            </w:pPr>
            <w:r w:rsidRPr="00DC0C0F">
              <w:rPr>
                <w:rFonts w:ascii="Times New Roman" w:hAnsi="Times New Roman" w:cs="Times New Roman"/>
              </w:rPr>
              <w:t>Инерционный</w:t>
            </w:r>
          </w:p>
        </w:tc>
        <w:tc>
          <w:tcPr>
            <w:tcW w:w="992" w:type="dxa"/>
            <w:vAlign w:val="bottom"/>
          </w:tcPr>
          <w:p w:rsidR="00242759" w:rsidRPr="00577B83" w:rsidRDefault="00577B83" w:rsidP="009A7B47">
            <w:pPr>
              <w:jc w:val="center"/>
              <w:rPr>
                <w:rFonts w:ascii="Times New Roman" w:hAnsi="Times New Roman" w:cs="Times New Roman"/>
              </w:rPr>
            </w:pPr>
            <w:r>
              <w:rPr>
                <w:rFonts w:ascii="Times New Roman" w:hAnsi="Times New Roman" w:cs="Times New Roman"/>
              </w:rPr>
              <w:t>35,295</w:t>
            </w:r>
          </w:p>
        </w:tc>
        <w:tc>
          <w:tcPr>
            <w:tcW w:w="992" w:type="dxa"/>
            <w:vAlign w:val="bottom"/>
          </w:tcPr>
          <w:p w:rsidR="00242759" w:rsidRPr="00DC0C0F" w:rsidRDefault="00577B83" w:rsidP="009A7B47">
            <w:pPr>
              <w:jc w:val="center"/>
              <w:rPr>
                <w:rFonts w:ascii="Times New Roman" w:hAnsi="Times New Roman" w:cs="Times New Roman"/>
              </w:rPr>
            </w:pPr>
            <w:r>
              <w:rPr>
                <w:rFonts w:ascii="Times New Roman" w:hAnsi="Times New Roman" w:cs="Times New Roman"/>
              </w:rPr>
              <w:t>35,460</w:t>
            </w:r>
          </w:p>
        </w:tc>
        <w:tc>
          <w:tcPr>
            <w:tcW w:w="1134" w:type="dxa"/>
            <w:vAlign w:val="bottom"/>
          </w:tcPr>
          <w:p w:rsidR="00242759" w:rsidRPr="00DC0C0F" w:rsidRDefault="00577B83" w:rsidP="009A7B47">
            <w:pPr>
              <w:jc w:val="center"/>
              <w:rPr>
                <w:rFonts w:ascii="Times New Roman" w:hAnsi="Times New Roman" w:cs="Times New Roman"/>
              </w:rPr>
            </w:pPr>
            <w:r>
              <w:rPr>
                <w:rFonts w:ascii="Times New Roman" w:hAnsi="Times New Roman" w:cs="Times New Roman"/>
              </w:rPr>
              <w:t>35,590</w:t>
            </w:r>
          </w:p>
        </w:tc>
        <w:tc>
          <w:tcPr>
            <w:tcW w:w="993" w:type="dxa"/>
            <w:vAlign w:val="bottom"/>
          </w:tcPr>
          <w:p w:rsidR="00242759" w:rsidRPr="00DC0C0F" w:rsidRDefault="00577B83" w:rsidP="009A7B47">
            <w:pPr>
              <w:ind w:left="-108" w:right="-108"/>
              <w:jc w:val="center"/>
              <w:rPr>
                <w:rFonts w:ascii="Times New Roman" w:hAnsi="Times New Roman" w:cs="Times New Roman"/>
              </w:rPr>
            </w:pPr>
            <w:r>
              <w:rPr>
                <w:rFonts w:ascii="Times New Roman" w:hAnsi="Times New Roman" w:cs="Times New Roman"/>
              </w:rPr>
              <w:t>35,710</w:t>
            </w: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spacing w:after="60"/>
              <w:ind w:left="-10" w:right="-108"/>
              <w:rPr>
                <w:rFonts w:ascii="Times New Roman" w:hAnsi="Times New Roman" w:cs="Times New Roman"/>
              </w:rPr>
            </w:pPr>
            <w:r w:rsidRPr="00DC0C0F">
              <w:rPr>
                <w:rFonts w:ascii="Times New Roman" w:hAnsi="Times New Roman" w:cs="Times New Roman"/>
              </w:rPr>
              <w:t>Базовый</w:t>
            </w:r>
          </w:p>
        </w:tc>
        <w:tc>
          <w:tcPr>
            <w:tcW w:w="992" w:type="dxa"/>
            <w:vAlign w:val="bottom"/>
          </w:tcPr>
          <w:p w:rsidR="00242759" w:rsidRPr="00DC0C0F" w:rsidRDefault="00577B83" w:rsidP="009A7B47">
            <w:pPr>
              <w:jc w:val="center"/>
              <w:rPr>
                <w:rFonts w:ascii="Times New Roman" w:hAnsi="Times New Roman" w:cs="Times New Roman"/>
              </w:rPr>
            </w:pPr>
            <w:r>
              <w:rPr>
                <w:rFonts w:ascii="Times New Roman" w:hAnsi="Times New Roman" w:cs="Times New Roman"/>
              </w:rPr>
              <w:t>35,345</w:t>
            </w:r>
          </w:p>
        </w:tc>
        <w:tc>
          <w:tcPr>
            <w:tcW w:w="992" w:type="dxa"/>
            <w:vAlign w:val="bottom"/>
          </w:tcPr>
          <w:p w:rsidR="00242759" w:rsidRPr="00DC0C0F" w:rsidRDefault="00577B83" w:rsidP="009A7B47">
            <w:pPr>
              <w:jc w:val="center"/>
              <w:rPr>
                <w:rFonts w:ascii="Times New Roman" w:hAnsi="Times New Roman" w:cs="Times New Roman"/>
              </w:rPr>
            </w:pPr>
            <w:r>
              <w:rPr>
                <w:rFonts w:ascii="Times New Roman" w:hAnsi="Times New Roman" w:cs="Times New Roman"/>
              </w:rPr>
              <w:t>35,600</w:t>
            </w:r>
          </w:p>
        </w:tc>
        <w:tc>
          <w:tcPr>
            <w:tcW w:w="1134" w:type="dxa"/>
            <w:vAlign w:val="bottom"/>
          </w:tcPr>
          <w:p w:rsidR="00242759" w:rsidRPr="00DC0C0F" w:rsidRDefault="00577B83" w:rsidP="009A7B47">
            <w:pPr>
              <w:jc w:val="center"/>
              <w:rPr>
                <w:rFonts w:ascii="Times New Roman" w:hAnsi="Times New Roman" w:cs="Times New Roman"/>
              </w:rPr>
            </w:pPr>
            <w:r>
              <w:rPr>
                <w:rFonts w:ascii="Times New Roman" w:hAnsi="Times New Roman" w:cs="Times New Roman"/>
              </w:rPr>
              <w:t>35,890</w:t>
            </w:r>
          </w:p>
        </w:tc>
        <w:tc>
          <w:tcPr>
            <w:tcW w:w="993" w:type="dxa"/>
            <w:vAlign w:val="bottom"/>
          </w:tcPr>
          <w:p w:rsidR="00242759" w:rsidRPr="00DC0C0F" w:rsidRDefault="00577B83" w:rsidP="009A7B47">
            <w:pPr>
              <w:ind w:left="-108" w:right="-15"/>
              <w:jc w:val="center"/>
              <w:rPr>
                <w:rFonts w:ascii="Times New Roman" w:hAnsi="Times New Roman" w:cs="Times New Roman"/>
              </w:rPr>
            </w:pPr>
            <w:r>
              <w:rPr>
                <w:rFonts w:ascii="Times New Roman" w:hAnsi="Times New Roman" w:cs="Times New Roman"/>
              </w:rPr>
              <w:t>36,930</w:t>
            </w: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spacing w:after="60"/>
              <w:ind w:left="-10" w:right="-108"/>
              <w:rPr>
                <w:rFonts w:ascii="Times New Roman" w:hAnsi="Times New Roman" w:cs="Times New Roman"/>
              </w:rPr>
            </w:pPr>
            <w:r w:rsidRPr="00DC0C0F">
              <w:rPr>
                <w:rFonts w:ascii="Times New Roman" w:hAnsi="Times New Roman" w:cs="Times New Roman"/>
              </w:rPr>
              <w:t>Оптимистический</w:t>
            </w:r>
          </w:p>
        </w:tc>
        <w:tc>
          <w:tcPr>
            <w:tcW w:w="992" w:type="dxa"/>
            <w:vAlign w:val="bottom"/>
          </w:tcPr>
          <w:p w:rsidR="00242759" w:rsidRPr="00DC0C0F" w:rsidRDefault="00577B83" w:rsidP="009A7B47">
            <w:pPr>
              <w:jc w:val="center"/>
              <w:rPr>
                <w:rFonts w:ascii="Times New Roman" w:hAnsi="Times New Roman" w:cs="Times New Roman"/>
              </w:rPr>
            </w:pPr>
            <w:r>
              <w:rPr>
                <w:rFonts w:ascii="Times New Roman" w:hAnsi="Times New Roman" w:cs="Times New Roman"/>
              </w:rPr>
              <w:t>35,400</w:t>
            </w:r>
          </w:p>
        </w:tc>
        <w:tc>
          <w:tcPr>
            <w:tcW w:w="992" w:type="dxa"/>
            <w:vAlign w:val="bottom"/>
          </w:tcPr>
          <w:p w:rsidR="00242759" w:rsidRPr="00DC0C0F" w:rsidRDefault="00577B83" w:rsidP="009A7B47">
            <w:pPr>
              <w:jc w:val="center"/>
              <w:rPr>
                <w:rFonts w:ascii="Times New Roman" w:hAnsi="Times New Roman" w:cs="Times New Roman"/>
              </w:rPr>
            </w:pPr>
            <w:r>
              <w:rPr>
                <w:rFonts w:ascii="Times New Roman" w:hAnsi="Times New Roman" w:cs="Times New Roman"/>
              </w:rPr>
              <w:t>35,700</w:t>
            </w:r>
          </w:p>
        </w:tc>
        <w:tc>
          <w:tcPr>
            <w:tcW w:w="1134" w:type="dxa"/>
            <w:vAlign w:val="bottom"/>
          </w:tcPr>
          <w:p w:rsidR="00242759" w:rsidRPr="00DC0C0F" w:rsidRDefault="00577B83" w:rsidP="009A7B47">
            <w:pPr>
              <w:jc w:val="center"/>
              <w:rPr>
                <w:rFonts w:ascii="Times New Roman" w:hAnsi="Times New Roman" w:cs="Times New Roman"/>
              </w:rPr>
            </w:pPr>
            <w:r>
              <w:rPr>
                <w:rFonts w:ascii="Times New Roman" w:hAnsi="Times New Roman" w:cs="Times New Roman"/>
              </w:rPr>
              <w:t>35,995</w:t>
            </w:r>
          </w:p>
        </w:tc>
        <w:tc>
          <w:tcPr>
            <w:tcW w:w="993" w:type="dxa"/>
            <w:vAlign w:val="bottom"/>
          </w:tcPr>
          <w:p w:rsidR="00242759" w:rsidRPr="00DC0C0F" w:rsidRDefault="00577B83" w:rsidP="009A7B47">
            <w:pPr>
              <w:ind w:left="-108" w:right="-15"/>
              <w:jc w:val="center"/>
              <w:rPr>
                <w:rFonts w:ascii="Times New Roman" w:hAnsi="Times New Roman" w:cs="Times New Roman"/>
              </w:rPr>
            </w:pPr>
            <w:r>
              <w:rPr>
                <w:rFonts w:ascii="Times New Roman" w:hAnsi="Times New Roman" w:cs="Times New Roman"/>
              </w:rPr>
              <w:t>36,375</w:t>
            </w:r>
          </w:p>
        </w:tc>
      </w:tr>
      <w:tr w:rsidR="00242759" w:rsidRPr="00760415" w:rsidTr="009A7B47">
        <w:tc>
          <w:tcPr>
            <w:tcW w:w="577" w:type="dxa"/>
            <w:vMerge w:val="restart"/>
          </w:tcPr>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r w:rsidRPr="00DC0C0F">
              <w:rPr>
                <w:rFonts w:ascii="Times New Roman" w:hAnsi="Times New Roman" w:cs="Times New Roman"/>
              </w:rPr>
              <w:t>2</w:t>
            </w:r>
          </w:p>
        </w:tc>
        <w:tc>
          <w:tcPr>
            <w:tcW w:w="4521" w:type="dxa"/>
          </w:tcPr>
          <w:p w:rsidR="00242759" w:rsidRPr="00453B76" w:rsidRDefault="00242759" w:rsidP="009A7B47">
            <w:pPr>
              <w:spacing w:after="60"/>
              <w:ind w:left="-10" w:right="-108"/>
              <w:rPr>
                <w:rFonts w:ascii="Times New Roman" w:hAnsi="Times New Roman" w:cs="Times New Roman"/>
                <w:b/>
                <w:bCs/>
              </w:rPr>
            </w:pPr>
            <w:r w:rsidRPr="00453B76">
              <w:rPr>
                <w:rFonts w:ascii="Times New Roman" w:hAnsi="Times New Roman" w:cs="Times New Roman"/>
                <w:b/>
                <w:bCs/>
              </w:rPr>
              <w:t>Среднегодовая численность населения в трудоспособном возрасте, тыс. чел.</w:t>
            </w:r>
          </w:p>
        </w:tc>
        <w:tc>
          <w:tcPr>
            <w:tcW w:w="992" w:type="dxa"/>
            <w:vAlign w:val="bottom"/>
          </w:tcPr>
          <w:p w:rsidR="00242759" w:rsidRPr="00760415" w:rsidRDefault="00242759" w:rsidP="009A7B47">
            <w:pPr>
              <w:jc w:val="center"/>
              <w:rPr>
                <w:rFonts w:ascii="Times New Roman" w:hAnsi="Times New Roman" w:cs="Times New Roman"/>
                <w:b/>
              </w:rPr>
            </w:pPr>
          </w:p>
        </w:tc>
        <w:tc>
          <w:tcPr>
            <w:tcW w:w="992" w:type="dxa"/>
            <w:vAlign w:val="bottom"/>
          </w:tcPr>
          <w:p w:rsidR="00242759" w:rsidRPr="00760415" w:rsidRDefault="00242759" w:rsidP="009A7B47">
            <w:pPr>
              <w:jc w:val="center"/>
              <w:rPr>
                <w:rFonts w:ascii="Times New Roman" w:hAnsi="Times New Roman" w:cs="Times New Roman"/>
                <w:b/>
              </w:rPr>
            </w:pPr>
          </w:p>
        </w:tc>
        <w:tc>
          <w:tcPr>
            <w:tcW w:w="1134" w:type="dxa"/>
            <w:vAlign w:val="bottom"/>
          </w:tcPr>
          <w:p w:rsidR="00242759" w:rsidRPr="00760415" w:rsidRDefault="00242759" w:rsidP="009A7B47">
            <w:pPr>
              <w:jc w:val="center"/>
              <w:rPr>
                <w:rFonts w:ascii="Times New Roman" w:hAnsi="Times New Roman" w:cs="Times New Roman"/>
                <w:b/>
              </w:rPr>
            </w:pPr>
          </w:p>
        </w:tc>
        <w:tc>
          <w:tcPr>
            <w:tcW w:w="993" w:type="dxa"/>
            <w:vAlign w:val="bottom"/>
          </w:tcPr>
          <w:p w:rsidR="00242759" w:rsidRPr="00760415" w:rsidRDefault="00242759" w:rsidP="009A7B47">
            <w:pPr>
              <w:jc w:val="center"/>
              <w:rPr>
                <w:rFonts w:ascii="Times New Roman" w:hAnsi="Times New Roman" w:cs="Times New Roman"/>
                <w:b/>
              </w:rPr>
            </w:pPr>
          </w:p>
        </w:tc>
      </w:tr>
      <w:tr w:rsidR="00242759" w:rsidRPr="00760415"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760415" w:rsidRDefault="00242759" w:rsidP="009A7B47">
            <w:pPr>
              <w:spacing w:after="60"/>
              <w:ind w:left="-10" w:right="-108"/>
              <w:rPr>
                <w:rFonts w:ascii="Times New Roman" w:hAnsi="Times New Roman" w:cs="Times New Roman"/>
              </w:rPr>
            </w:pPr>
            <w:r w:rsidRPr="00760415">
              <w:rPr>
                <w:rFonts w:ascii="Times New Roman" w:hAnsi="Times New Roman" w:cs="Times New Roman"/>
              </w:rPr>
              <w:t>Инерционный</w:t>
            </w:r>
          </w:p>
        </w:tc>
        <w:tc>
          <w:tcPr>
            <w:tcW w:w="992" w:type="dxa"/>
            <w:vAlign w:val="bottom"/>
          </w:tcPr>
          <w:p w:rsidR="00242759" w:rsidRPr="00760415" w:rsidRDefault="004014EC" w:rsidP="009A7B47">
            <w:pPr>
              <w:jc w:val="center"/>
              <w:rPr>
                <w:rFonts w:ascii="Times New Roman" w:hAnsi="Times New Roman" w:cs="Times New Roman"/>
              </w:rPr>
            </w:pPr>
            <w:r>
              <w:rPr>
                <w:rFonts w:ascii="Times New Roman" w:hAnsi="Times New Roman" w:cs="Times New Roman"/>
              </w:rPr>
              <w:t>19,001</w:t>
            </w:r>
          </w:p>
        </w:tc>
        <w:tc>
          <w:tcPr>
            <w:tcW w:w="992" w:type="dxa"/>
            <w:vAlign w:val="bottom"/>
          </w:tcPr>
          <w:p w:rsidR="00242759" w:rsidRPr="00760415" w:rsidRDefault="004014EC" w:rsidP="009A7B47">
            <w:pPr>
              <w:jc w:val="center"/>
              <w:rPr>
                <w:rFonts w:ascii="Times New Roman" w:hAnsi="Times New Roman" w:cs="Times New Roman"/>
              </w:rPr>
            </w:pPr>
            <w:r>
              <w:rPr>
                <w:rFonts w:ascii="Times New Roman" w:hAnsi="Times New Roman" w:cs="Times New Roman"/>
              </w:rPr>
              <w:t>19,150</w:t>
            </w:r>
          </w:p>
        </w:tc>
        <w:tc>
          <w:tcPr>
            <w:tcW w:w="1134" w:type="dxa"/>
            <w:vAlign w:val="bottom"/>
          </w:tcPr>
          <w:p w:rsidR="00242759" w:rsidRPr="00760415" w:rsidRDefault="004014EC" w:rsidP="009A7B47">
            <w:pPr>
              <w:jc w:val="center"/>
              <w:rPr>
                <w:rFonts w:ascii="Times New Roman" w:hAnsi="Times New Roman" w:cs="Times New Roman"/>
              </w:rPr>
            </w:pPr>
            <w:r>
              <w:rPr>
                <w:rFonts w:ascii="Times New Roman" w:hAnsi="Times New Roman" w:cs="Times New Roman"/>
              </w:rPr>
              <w:t>19,301</w:t>
            </w:r>
          </w:p>
        </w:tc>
        <w:tc>
          <w:tcPr>
            <w:tcW w:w="993" w:type="dxa"/>
            <w:vAlign w:val="bottom"/>
          </w:tcPr>
          <w:p w:rsidR="00242759" w:rsidRPr="00760415" w:rsidRDefault="004014EC" w:rsidP="009A7B47">
            <w:pPr>
              <w:jc w:val="center"/>
              <w:rPr>
                <w:rFonts w:ascii="Times New Roman" w:hAnsi="Times New Roman" w:cs="Times New Roman"/>
              </w:rPr>
            </w:pPr>
            <w:r>
              <w:rPr>
                <w:rFonts w:ascii="Times New Roman" w:hAnsi="Times New Roman" w:cs="Times New Roman"/>
              </w:rPr>
              <w:t>19,413</w:t>
            </w:r>
          </w:p>
        </w:tc>
      </w:tr>
      <w:tr w:rsidR="00242759" w:rsidRPr="00760415"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760415" w:rsidRDefault="00242759" w:rsidP="009A7B47">
            <w:pPr>
              <w:spacing w:after="60"/>
              <w:ind w:left="-10" w:right="-108"/>
              <w:rPr>
                <w:rFonts w:ascii="Times New Roman" w:hAnsi="Times New Roman" w:cs="Times New Roman"/>
              </w:rPr>
            </w:pPr>
            <w:r w:rsidRPr="00760415">
              <w:rPr>
                <w:rFonts w:ascii="Times New Roman" w:hAnsi="Times New Roman" w:cs="Times New Roman"/>
              </w:rPr>
              <w:t>Базовый</w:t>
            </w:r>
          </w:p>
        </w:tc>
        <w:tc>
          <w:tcPr>
            <w:tcW w:w="992" w:type="dxa"/>
            <w:vAlign w:val="bottom"/>
          </w:tcPr>
          <w:p w:rsidR="00242759" w:rsidRPr="004014EC" w:rsidRDefault="004014EC" w:rsidP="009A7B47">
            <w:pPr>
              <w:jc w:val="center"/>
              <w:rPr>
                <w:rFonts w:ascii="Times New Roman" w:hAnsi="Times New Roman" w:cs="Times New Roman"/>
              </w:rPr>
            </w:pPr>
            <w:r>
              <w:rPr>
                <w:rFonts w:ascii="Times New Roman" w:hAnsi="Times New Roman" w:cs="Times New Roman"/>
                <w:lang w:val="en-US"/>
              </w:rPr>
              <w:t>19</w:t>
            </w:r>
            <w:r>
              <w:rPr>
                <w:rFonts w:ascii="Times New Roman" w:hAnsi="Times New Roman" w:cs="Times New Roman"/>
              </w:rPr>
              <w:t>,068</w:t>
            </w:r>
          </w:p>
        </w:tc>
        <w:tc>
          <w:tcPr>
            <w:tcW w:w="992" w:type="dxa"/>
            <w:vAlign w:val="bottom"/>
          </w:tcPr>
          <w:p w:rsidR="00242759" w:rsidRPr="00760415" w:rsidRDefault="004014EC" w:rsidP="009A7B47">
            <w:pPr>
              <w:jc w:val="center"/>
              <w:rPr>
                <w:rFonts w:ascii="Times New Roman" w:hAnsi="Times New Roman" w:cs="Times New Roman"/>
              </w:rPr>
            </w:pPr>
            <w:r>
              <w:rPr>
                <w:rFonts w:ascii="Times New Roman" w:hAnsi="Times New Roman" w:cs="Times New Roman"/>
              </w:rPr>
              <w:t>19,706</w:t>
            </w:r>
          </w:p>
        </w:tc>
        <w:tc>
          <w:tcPr>
            <w:tcW w:w="1134" w:type="dxa"/>
            <w:vAlign w:val="bottom"/>
          </w:tcPr>
          <w:p w:rsidR="00242759" w:rsidRPr="00760415" w:rsidRDefault="004014EC" w:rsidP="009A7B47">
            <w:pPr>
              <w:jc w:val="center"/>
              <w:rPr>
                <w:rFonts w:ascii="Times New Roman" w:hAnsi="Times New Roman" w:cs="Times New Roman"/>
              </w:rPr>
            </w:pPr>
            <w:r>
              <w:rPr>
                <w:rFonts w:ascii="Times New Roman" w:hAnsi="Times New Roman" w:cs="Times New Roman"/>
              </w:rPr>
              <w:t>19,935</w:t>
            </w:r>
          </w:p>
        </w:tc>
        <w:tc>
          <w:tcPr>
            <w:tcW w:w="993" w:type="dxa"/>
            <w:vAlign w:val="bottom"/>
          </w:tcPr>
          <w:p w:rsidR="00242759" w:rsidRPr="00760415" w:rsidRDefault="004014EC" w:rsidP="009A7B47">
            <w:pPr>
              <w:jc w:val="center"/>
              <w:rPr>
                <w:rFonts w:ascii="Times New Roman" w:hAnsi="Times New Roman" w:cs="Times New Roman"/>
              </w:rPr>
            </w:pPr>
            <w:r>
              <w:rPr>
                <w:rFonts w:ascii="Times New Roman" w:hAnsi="Times New Roman" w:cs="Times New Roman"/>
              </w:rPr>
              <w:t>20,205</w:t>
            </w:r>
          </w:p>
        </w:tc>
      </w:tr>
      <w:tr w:rsidR="00242759" w:rsidRPr="00760415"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760415" w:rsidRDefault="00242759" w:rsidP="009A7B47">
            <w:pPr>
              <w:spacing w:after="60"/>
              <w:ind w:left="-10" w:right="-108"/>
              <w:rPr>
                <w:rFonts w:ascii="Times New Roman" w:hAnsi="Times New Roman" w:cs="Times New Roman"/>
              </w:rPr>
            </w:pPr>
            <w:r w:rsidRPr="00760415">
              <w:rPr>
                <w:rFonts w:ascii="Times New Roman" w:hAnsi="Times New Roman" w:cs="Times New Roman"/>
              </w:rPr>
              <w:t>Оптимистический</w:t>
            </w:r>
          </w:p>
        </w:tc>
        <w:tc>
          <w:tcPr>
            <w:tcW w:w="992" w:type="dxa"/>
            <w:vAlign w:val="bottom"/>
          </w:tcPr>
          <w:p w:rsidR="00242759" w:rsidRPr="00760415" w:rsidRDefault="004014EC" w:rsidP="009A7B47">
            <w:pPr>
              <w:jc w:val="center"/>
              <w:rPr>
                <w:rFonts w:ascii="Times New Roman" w:hAnsi="Times New Roman" w:cs="Times New Roman"/>
              </w:rPr>
            </w:pPr>
            <w:r>
              <w:rPr>
                <w:rFonts w:ascii="Times New Roman" w:hAnsi="Times New Roman" w:cs="Times New Roman"/>
              </w:rPr>
              <w:t>19,120</w:t>
            </w:r>
          </w:p>
        </w:tc>
        <w:tc>
          <w:tcPr>
            <w:tcW w:w="992" w:type="dxa"/>
            <w:vAlign w:val="bottom"/>
          </w:tcPr>
          <w:p w:rsidR="00242759" w:rsidRPr="00760415" w:rsidRDefault="004014EC" w:rsidP="009A7B47">
            <w:pPr>
              <w:jc w:val="center"/>
              <w:rPr>
                <w:rFonts w:ascii="Times New Roman" w:hAnsi="Times New Roman" w:cs="Times New Roman"/>
              </w:rPr>
            </w:pPr>
            <w:r>
              <w:rPr>
                <w:rFonts w:ascii="Times New Roman" w:hAnsi="Times New Roman" w:cs="Times New Roman"/>
              </w:rPr>
              <w:t>19,750</w:t>
            </w:r>
          </w:p>
        </w:tc>
        <w:tc>
          <w:tcPr>
            <w:tcW w:w="1134" w:type="dxa"/>
            <w:vAlign w:val="bottom"/>
          </w:tcPr>
          <w:p w:rsidR="00242759" w:rsidRPr="00760415" w:rsidRDefault="004014EC" w:rsidP="009A7B47">
            <w:pPr>
              <w:jc w:val="center"/>
              <w:rPr>
                <w:rFonts w:ascii="Times New Roman" w:hAnsi="Times New Roman" w:cs="Times New Roman"/>
              </w:rPr>
            </w:pPr>
            <w:r>
              <w:rPr>
                <w:rFonts w:ascii="Times New Roman" w:hAnsi="Times New Roman" w:cs="Times New Roman"/>
              </w:rPr>
              <w:t>20,040</w:t>
            </w:r>
          </w:p>
        </w:tc>
        <w:tc>
          <w:tcPr>
            <w:tcW w:w="993" w:type="dxa"/>
            <w:vAlign w:val="bottom"/>
          </w:tcPr>
          <w:p w:rsidR="00242759" w:rsidRPr="00760415" w:rsidRDefault="004014EC" w:rsidP="009A7B47">
            <w:pPr>
              <w:jc w:val="center"/>
              <w:rPr>
                <w:rFonts w:ascii="Times New Roman" w:hAnsi="Times New Roman" w:cs="Times New Roman"/>
              </w:rPr>
            </w:pPr>
            <w:r>
              <w:rPr>
                <w:rFonts w:ascii="Times New Roman" w:hAnsi="Times New Roman" w:cs="Times New Roman"/>
              </w:rPr>
              <w:t>20,302</w:t>
            </w:r>
          </w:p>
        </w:tc>
      </w:tr>
      <w:tr w:rsidR="00242759" w:rsidRPr="00760415" w:rsidTr="009A7B47">
        <w:trPr>
          <w:trHeight w:val="731"/>
        </w:trPr>
        <w:tc>
          <w:tcPr>
            <w:tcW w:w="577" w:type="dxa"/>
            <w:vMerge w:val="restart"/>
          </w:tcPr>
          <w:p w:rsidR="00242759" w:rsidRPr="00DC0C0F" w:rsidRDefault="00242759" w:rsidP="009A7B47">
            <w:pPr>
              <w:jc w:val="center"/>
              <w:rPr>
                <w:rFonts w:ascii="Times New Roman" w:hAnsi="Times New Roman" w:cs="Times New Roman"/>
              </w:rPr>
            </w:pPr>
            <w:bookmarkStart w:id="45" w:name="_Hlk53337616"/>
          </w:p>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r>
              <w:rPr>
                <w:rFonts w:ascii="Times New Roman" w:hAnsi="Times New Roman" w:cs="Times New Roman"/>
              </w:rPr>
              <w:t>3</w:t>
            </w:r>
          </w:p>
        </w:tc>
        <w:tc>
          <w:tcPr>
            <w:tcW w:w="4521" w:type="dxa"/>
          </w:tcPr>
          <w:p w:rsidR="00242759" w:rsidRPr="00760415" w:rsidRDefault="00242759" w:rsidP="007A677C">
            <w:pPr>
              <w:spacing w:after="0"/>
              <w:ind w:left="-10" w:right="-108"/>
              <w:rPr>
                <w:rFonts w:ascii="Times New Roman" w:hAnsi="Times New Roman" w:cs="Times New Roman"/>
              </w:rPr>
            </w:pPr>
            <w:r w:rsidRPr="00453B76">
              <w:rPr>
                <w:rFonts w:ascii="Times New Roman" w:hAnsi="Times New Roman" w:cs="Times New Roman"/>
                <w:b/>
                <w:bCs/>
              </w:rPr>
              <w:t>Уровень зарегистрированной безработицы на конец года, %</w:t>
            </w:r>
          </w:p>
        </w:tc>
        <w:tc>
          <w:tcPr>
            <w:tcW w:w="992" w:type="dxa"/>
            <w:vAlign w:val="bottom"/>
          </w:tcPr>
          <w:p w:rsidR="00242759" w:rsidRPr="00760415" w:rsidRDefault="00242759" w:rsidP="00EE4104">
            <w:pPr>
              <w:spacing w:after="0"/>
              <w:jc w:val="center"/>
              <w:rPr>
                <w:rFonts w:ascii="Times New Roman" w:hAnsi="Times New Roman" w:cs="Times New Roman"/>
                <w:b/>
              </w:rPr>
            </w:pPr>
          </w:p>
        </w:tc>
        <w:tc>
          <w:tcPr>
            <w:tcW w:w="992" w:type="dxa"/>
            <w:vAlign w:val="bottom"/>
          </w:tcPr>
          <w:p w:rsidR="00242759" w:rsidRPr="00760415" w:rsidRDefault="00242759" w:rsidP="009A7B47">
            <w:pPr>
              <w:jc w:val="center"/>
              <w:rPr>
                <w:rFonts w:ascii="Times New Roman" w:hAnsi="Times New Roman" w:cs="Times New Roman"/>
                <w:b/>
              </w:rPr>
            </w:pPr>
          </w:p>
        </w:tc>
        <w:tc>
          <w:tcPr>
            <w:tcW w:w="1134" w:type="dxa"/>
            <w:vAlign w:val="bottom"/>
          </w:tcPr>
          <w:p w:rsidR="00242759" w:rsidRPr="00760415" w:rsidRDefault="00242759" w:rsidP="009A7B47">
            <w:pPr>
              <w:jc w:val="center"/>
              <w:rPr>
                <w:rFonts w:ascii="Times New Roman" w:hAnsi="Times New Roman" w:cs="Times New Roman"/>
                <w:b/>
              </w:rPr>
            </w:pPr>
          </w:p>
        </w:tc>
        <w:tc>
          <w:tcPr>
            <w:tcW w:w="993" w:type="dxa"/>
            <w:vAlign w:val="bottom"/>
          </w:tcPr>
          <w:p w:rsidR="00242759" w:rsidRPr="00760415" w:rsidRDefault="00242759" w:rsidP="009A7B47">
            <w:pPr>
              <w:jc w:val="center"/>
              <w:rPr>
                <w:rFonts w:ascii="Times New Roman" w:hAnsi="Times New Roman" w:cs="Times New Roman"/>
                <w:b/>
              </w:rPr>
            </w:pPr>
          </w:p>
        </w:tc>
      </w:tr>
      <w:tr w:rsidR="00242759" w:rsidRPr="00760415"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760415" w:rsidRDefault="00242759" w:rsidP="009A7B47">
            <w:pPr>
              <w:spacing w:after="60"/>
              <w:ind w:left="-10" w:right="-108"/>
              <w:rPr>
                <w:rFonts w:ascii="Times New Roman" w:hAnsi="Times New Roman" w:cs="Times New Roman"/>
              </w:rPr>
            </w:pPr>
            <w:r w:rsidRPr="00760415">
              <w:rPr>
                <w:rFonts w:ascii="Times New Roman" w:hAnsi="Times New Roman" w:cs="Times New Roman"/>
              </w:rPr>
              <w:t>Инерционный</w:t>
            </w:r>
          </w:p>
        </w:tc>
        <w:tc>
          <w:tcPr>
            <w:tcW w:w="992" w:type="dxa"/>
            <w:vAlign w:val="bottom"/>
          </w:tcPr>
          <w:p w:rsidR="00242759" w:rsidRPr="00760415" w:rsidRDefault="00DF6994" w:rsidP="009A7B47">
            <w:pPr>
              <w:jc w:val="center"/>
              <w:rPr>
                <w:rFonts w:ascii="Times New Roman" w:hAnsi="Times New Roman" w:cs="Times New Roman"/>
              </w:rPr>
            </w:pPr>
            <w:r>
              <w:rPr>
                <w:rFonts w:ascii="Times New Roman" w:hAnsi="Times New Roman" w:cs="Times New Roman"/>
              </w:rPr>
              <w:t>2,0</w:t>
            </w:r>
          </w:p>
        </w:tc>
        <w:tc>
          <w:tcPr>
            <w:tcW w:w="992" w:type="dxa"/>
            <w:vAlign w:val="bottom"/>
          </w:tcPr>
          <w:p w:rsidR="00242759" w:rsidRPr="00760415" w:rsidRDefault="00DF6994" w:rsidP="009A7B47">
            <w:pPr>
              <w:jc w:val="center"/>
              <w:rPr>
                <w:rFonts w:ascii="Times New Roman" w:hAnsi="Times New Roman" w:cs="Times New Roman"/>
              </w:rPr>
            </w:pPr>
            <w:r>
              <w:rPr>
                <w:rFonts w:ascii="Times New Roman" w:hAnsi="Times New Roman" w:cs="Times New Roman"/>
              </w:rPr>
              <w:t>1,1</w:t>
            </w:r>
          </w:p>
        </w:tc>
        <w:tc>
          <w:tcPr>
            <w:tcW w:w="1134" w:type="dxa"/>
            <w:vAlign w:val="bottom"/>
          </w:tcPr>
          <w:p w:rsidR="00242759" w:rsidRPr="00760415" w:rsidRDefault="00DF6994" w:rsidP="009A7B47">
            <w:pPr>
              <w:jc w:val="center"/>
              <w:rPr>
                <w:rFonts w:ascii="Times New Roman" w:hAnsi="Times New Roman" w:cs="Times New Roman"/>
              </w:rPr>
            </w:pPr>
            <w:r>
              <w:rPr>
                <w:rFonts w:ascii="Times New Roman" w:hAnsi="Times New Roman" w:cs="Times New Roman"/>
              </w:rPr>
              <w:t>0,9</w:t>
            </w:r>
          </w:p>
        </w:tc>
        <w:tc>
          <w:tcPr>
            <w:tcW w:w="993" w:type="dxa"/>
            <w:vAlign w:val="bottom"/>
          </w:tcPr>
          <w:p w:rsidR="00242759" w:rsidRPr="00760415" w:rsidRDefault="00DF6994" w:rsidP="009A7B47">
            <w:pPr>
              <w:jc w:val="center"/>
              <w:rPr>
                <w:rFonts w:ascii="Times New Roman" w:hAnsi="Times New Roman" w:cs="Times New Roman"/>
              </w:rPr>
            </w:pPr>
            <w:r>
              <w:rPr>
                <w:rFonts w:ascii="Times New Roman" w:hAnsi="Times New Roman" w:cs="Times New Roman"/>
              </w:rPr>
              <w:t>0,7</w:t>
            </w:r>
          </w:p>
        </w:tc>
      </w:tr>
      <w:tr w:rsidR="00242759" w:rsidRPr="00760415"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760415" w:rsidRDefault="00242759" w:rsidP="009A7B47">
            <w:pPr>
              <w:spacing w:after="60"/>
              <w:ind w:left="-10" w:right="-108"/>
              <w:rPr>
                <w:rFonts w:ascii="Times New Roman" w:hAnsi="Times New Roman" w:cs="Times New Roman"/>
              </w:rPr>
            </w:pPr>
            <w:r w:rsidRPr="00760415">
              <w:rPr>
                <w:rFonts w:ascii="Times New Roman" w:hAnsi="Times New Roman" w:cs="Times New Roman"/>
              </w:rPr>
              <w:t>Базовый</w:t>
            </w:r>
          </w:p>
        </w:tc>
        <w:tc>
          <w:tcPr>
            <w:tcW w:w="992" w:type="dxa"/>
            <w:vAlign w:val="bottom"/>
          </w:tcPr>
          <w:p w:rsidR="00242759" w:rsidRPr="00760415" w:rsidRDefault="00DF6994" w:rsidP="009A7B47">
            <w:pPr>
              <w:jc w:val="center"/>
              <w:rPr>
                <w:rFonts w:ascii="Times New Roman" w:hAnsi="Times New Roman" w:cs="Times New Roman"/>
              </w:rPr>
            </w:pPr>
            <w:r>
              <w:rPr>
                <w:rFonts w:ascii="Times New Roman" w:hAnsi="Times New Roman" w:cs="Times New Roman"/>
              </w:rPr>
              <w:t>1,6</w:t>
            </w:r>
          </w:p>
        </w:tc>
        <w:tc>
          <w:tcPr>
            <w:tcW w:w="992" w:type="dxa"/>
            <w:vAlign w:val="bottom"/>
          </w:tcPr>
          <w:p w:rsidR="00242759" w:rsidRPr="00760415" w:rsidRDefault="00DF6994" w:rsidP="009A7B47">
            <w:pPr>
              <w:jc w:val="center"/>
              <w:rPr>
                <w:rFonts w:ascii="Times New Roman" w:hAnsi="Times New Roman" w:cs="Times New Roman"/>
              </w:rPr>
            </w:pPr>
            <w:r>
              <w:rPr>
                <w:rFonts w:ascii="Times New Roman" w:hAnsi="Times New Roman" w:cs="Times New Roman"/>
              </w:rPr>
              <w:t>0,7</w:t>
            </w:r>
          </w:p>
        </w:tc>
        <w:tc>
          <w:tcPr>
            <w:tcW w:w="1134" w:type="dxa"/>
            <w:vAlign w:val="bottom"/>
          </w:tcPr>
          <w:p w:rsidR="00242759" w:rsidRPr="00760415" w:rsidRDefault="00DF6994" w:rsidP="009A7B47">
            <w:pPr>
              <w:jc w:val="center"/>
              <w:rPr>
                <w:rFonts w:ascii="Times New Roman" w:hAnsi="Times New Roman" w:cs="Times New Roman"/>
              </w:rPr>
            </w:pPr>
            <w:r>
              <w:rPr>
                <w:rFonts w:ascii="Times New Roman" w:hAnsi="Times New Roman" w:cs="Times New Roman"/>
              </w:rPr>
              <w:t>0,6</w:t>
            </w:r>
          </w:p>
        </w:tc>
        <w:tc>
          <w:tcPr>
            <w:tcW w:w="993" w:type="dxa"/>
            <w:vAlign w:val="bottom"/>
          </w:tcPr>
          <w:p w:rsidR="00242759" w:rsidRPr="00760415" w:rsidRDefault="00DF6994" w:rsidP="009A7B47">
            <w:pPr>
              <w:jc w:val="center"/>
              <w:rPr>
                <w:rFonts w:ascii="Times New Roman" w:hAnsi="Times New Roman" w:cs="Times New Roman"/>
              </w:rPr>
            </w:pPr>
            <w:r>
              <w:rPr>
                <w:rFonts w:ascii="Times New Roman" w:hAnsi="Times New Roman" w:cs="Times New Roman"/>
              </w:rPr>
              <w:t>0,5</w:t>
            </w:r>
          </w:p>
        </w:tc>
      </w:tr>
      <w:tr w:rsidR="00242759" w:rsidRPr="00760415" w:rsidTr="009A7B47">
        <w:tc>
          <w:tcPr>
            <w:tcW w:w="577" w:type="dxa"/>
            <w:vMerge/>
            <w:tcBorders>
              <w:bottom w:val="single" w:sz="4" w:space="0" w:color="auto"/>
            </w:tcBorders>
          </w:tcPr>
          <w:p w:rsidR="00242759" w:rsidRPr="00DC0C0F" w:rsidRDefault="00242759" w:rsidP="009A7B47">
            <w:pPr>
              <w:jc w:val="center"/>
              <w:rPr>
                <w:rFonts w:ascii="Times New Roman" w:hAnsi="Times New Roman" w:cs="Times New Roman"/>
              </w:rPr>
            </w:pPr>
          </w:p>
        </w:tc>
        <w:tc>
          <w:tcPr>
            <w:tcW w:w="4521" w:type="dxa"/>
            <w:tcBorders>
              <w:bottom w:val="single" w:sz="4" w:space="0" w:color="auto"/>
            </w:tcBorders>
          </w:tcPr>
          <w:p w:rsidR="00242759" w:rsidRPr="00760415" w:rsidRDefault="00242759" w:rsidP="009A7B47">
            <w:pPr>
              <w:spacing w:after="60"/>
              <w:ind w:left="-10" w:right="-108"/>
              <w:rPr>
                <w:rFonts w:ascii="Times New Roman" w:hAnsi="Times New Roman" w:cs="Times New Roman"/>
              </w:rPr>
            </w:pPr>
            <w:r w:rsidRPr="00760415">
              <w:rPr>
                <w:rFonts w:ascii="Times New Roman" w:hAnsi="Times New Roman" w:cs="Times New Roman"/>
              </w:rPr>
              <w:t>Оптимистический</w:t>
            </w:r>
          </w:p>
        </w:tc>
        <w:tc>
          <w:tcPr>
            <w:tcW w:w="992" w:type="dxa"/>
            <w:tcBorders>
              <w:bottom w:val="single" w:sz="4" w:space="0" w:color="auto"/>
            </w:tcBorders>
            <w:vAlign w:val="bottom"/>
          </w:tcPr>
          <w:p w:rsidR="00242759" w:rsidRPr="00760415" w:rsidRDefault="00DF6994" w:rsidP="009A7B47">
            <w:pPr>
              <w:jc w:val="center"/>
              <w:rPr>
                <w:rFonts w:ascii="Times New Roman" w:hAnsi="Times New Roman" w:cs="Times New Roman"/>
              </w:rPr>
            </w:pPr>
            <w:r>
              <w:rPr>
                <w:rFonts w:ascii="Times New Roman" w:hAnsi="Times New Roman" w:cs="Times New Roman"/>
              </w:rPr>
              <w:t>1,4</w:t>
            </w:r>
          </w:p>
        </w:tc>
        <w:tc>
          <w:tcPr>
            <w:tcW w:w="992" w:type="dxa"/>
            <w:tcBorders>
              <w:bottom w:val="single" w:sz="4" w:space="0" w:color="auto"/>
            </w:tcBorders>
            <w:vAlign w:val="bottom"/>
          </w:tcPr>
          <w:p w:rsidR="00242759" w:rsidRPr="00760415" w:rsidRDefault="00DF6994" w:rsidP="009A7B47">
            <w:pPr>
              <w:jc w:val="center"/>
              <w:rPr>
                <w:rFonts w:ascii="Times New Roman" w:hAnsi="Times New Roman" w:cs="Times New Roman"/>
              </w:rPr>
            </w:pPr>
            <w:r>
              <w:rPr>
                <w:rFonts w:ascii="Times New Roman" w:hAnsi="Times New Roman" w:cs="Times New Roman"/>
              </w:rPr>
              <w:t>0,6</w:t>
            </w:r>
          </w:p>
        </w:tc>
        <w:tc>
          <w:tcPr>
            <w:tcW w:w="1134" w:type="dxa"/>
            <w:tcBorders>
              <w:bottom w:val="single" w:sz="4" w:space="0" w:color="auto"/>
            </w:tcBorders>
            <w:vAlign w:val="bottom"/>
          </w:tcPr>
          <w:p w:rsidR="00242759" w:rsidRPr="00760415" w:rsidRDefault="00242759" w:rsidP="009A7B47">
            <w:pPr>
              <w:jc w:val="center"/>
              <w:rPr>
                <w:rFonts w:ascii="Times New Roman" w:hAnsi="Times New Roman" w:cs="Times New Roman"/>
              </w:rPr>
            </w:pPr>
            <w:r>
              <w:rPr>
                <w:rFonts w:ascii="Times New Roman" w:hAnsi="Times New Roman" w:cs="Times New Roman"/>
              </w:rPr>
              <w:t>0,</w:t>
            </w:r>
            <w:r w:rsidR="00DF6994">
              <w:rPr>
                <w:rFonts w:ascii="Times New Roman" w:hAnsi="Times New Roman" w:cs="Times New Roman"/>
              </w:rPr>
              <w:t>5</w:t>
            </w:r>
          </w:p>
        </w:tc>
        <w:tc>
          <w:tcPr>
            <w:tcW w:w="993" w:type="dxa"/>
            <w:tcBorders>
              <w:bottom w:val="single" w:sz="4" w:space="0" w:color="auto"/>
            </w:tcBorders>
            <w:vAlign w:val="bottom"/>
          </w:tcPr>
          <w:p w:rsidR="00242759" w:rsidRPr="00760415" w:rsidRDefault="00242759" w:rsidP="009A7B47">
            <w:pPr>
              <w:jc w:val="center"/>
              <w:rPr>
                <w:rFonts w:ascii="Times New Roman" w:hAnsi="Times New Roman" w:cs="Times New Roman"/>
              </w:rPr>
            </w:pPr>
            <w:r>
              <w:rPr>
                <w:rFonts w:ascii="Times New Roman" w:hAnsi="Times New Roman" w:cs="Times New Roman"/>
              </w:rPr>
              <w:t>0,4</w:t>
            </w:r>
          </w:p>
        </w:tc>
      </w:tr>
      <w:tr w:rsidR="00242759" w:rsidRPr="00DC0C0F" w:rsidTr="009A7B47">
        <w:trPr>
          <w:trHeight w:val="785"/>
        </w:trPr>
        <w:tc>
          <w:tcPr>
            <w:tcW w:w="577" w:type="dxa"/>
            <w:vMerge w:val="restart"/>
            <w:tcBorders>
              <w:top w:val="single" w:sz="4" w:space="0" w:color="auto"/>
              <w:left w:val="single" w:sz="4" w:space="0" w:color="auto"/>
              <w:bottom w:val="single" w:sz="4" w:space="0" w:color="auto"/>
              <w:right w:val="single" w:sz="4" w:space="0" w:color="auto"/>
            </w:tcBorders>
          </w:tcPr>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r>
              <w:rPr>
                <w:rFonts w:ascii="Times New Roman" w:hAnsi="Times New Roman" w:cs="Times New Roman"/>
              </w:rPr>
              <w:t>4</w:t>
            </w:r>
          </w:p>
        </w:tc>
        <w:tc>
          <w:tcPr>
            <w:tcW w:w="4521" w:type="dxa"/>
            <w:tcBorders>
              <w:top w:val="single" w:sz="4" w:space="0" w:color="auto"/>
              <w:left w:val="single" w:sz="4" w:space="0" w:color="auto"/>
              <w:bottom w:val="single" w:sz="4" w:space="0" w:color="auto"/>
              <w:right w:val="single" w:sz="4" w:space="0" w:color="auto"/>
            </w:tcBorders>
          </w:tcPr>
          <w:p w:rsidR="00242759" w:rsidRPr="00453B76" w:rsidRDefault="00242759" w:rsidP="00EE4104">
            <w:pPr>
              <w:spacing w:after="0"/>
              <w:ind w:left="-10" w:right="-108"/>
              <w:rPr>
                <w:rFonts w:ascii="Times New Roman" w:hAnsi="Times New Roman" w:cs="Times New Roman"/>
                <w:b/>
                <w:bCs/>
              </w:rPr>
            </w:pPr>
            <w:r w:rsidRPr="00453B76">
              <w:rPr>
                <w:rFonts w:ascii="Times New Roman" w:hAnsi="Times New Roman" w:cs="Times New Roman"/>
                <w:b/>
                <w:bCs/>
              </w:rPr>
              <w:t>Среднемесячная заработная плата, тыс. руб.</w:t>
            </w:r>
          </w:p>
        </w:tc>
        <w:tc>
          <w:tcPr>
            <w:tcW w:w="992" w:type="dxa"/>
            <w:tcBorders>
              <w:top w:val="single" w:sz="4" w:space="0" w:color="auto"/>
              <w:left w:val="single" w:sz="4" w:space="0" w:color="auto"/>
              <w:bottom w:val="single" w:sz="4" w:space="0" w:color="auto"/>
              <w:right w:val="single" w:sz="4" w:space="0" w:color="auto"/>
            </w:tcBorders>
            <w:vAlign w:val="bottom"/>
          </w:tcPr>
          <w:p w:rsidR="00242759" w:rsidRPr="00DC0C0F" w:rsidRDefault="00242759" w:rsidP="009A7B47">
            <w:pPr>
              <w:jc w:val="center"/>
              <w:rPr>
                <w:rFonts w:ascii="Times New Roman"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vAlign w:val="bottom"/>
          </w:tcPr>
          <w:p w:rsidR="00242759" w:rsidRPr="00DC0C0F" w:rsidRDefault="00242759" w:rsidP="009A7B47">
            <w:pPr>
              <w:jc w:val="center"/>
              <w:rPr>
                <w:rFonts w:ascii="Times New Roman"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vAlign w:val="bottom"/>
          </w:tcPr>
          <w:p w:rsidR="00242759" w:rsidRPr="00DC0C0F" w:rsidRDefault="00242759" w:rsidP="009A7B47">
            <w:pPr>
              <w:jc w:val="center"/>
              <w:rPr>
                <w:rFonts w:ascii="Times New Roman" w:hAnsi="Times New Roman" w:cs="Times New Roman"/>
                <w:b/>
              </w:rPr>
            </w:pPr>
          </w:p>
        </w:tc>
        <w:tc>
          <w:tcPr>
            <w:tcW w:w="993" w:type="dxa"/>
            <w:tcBorders>
              <w:top w:val="single" w:sz="4" w:space="0" w:color="auto"/>
              <w:left w:val="single" w:sz="4" w:space="0" w:color="auto"/>
              <w:bottom w:val="single" w:sz="4" w:space="0" w:color="auto"/>
              <w:right w:val="single" w:sz="4" w:space="0" w:color="auto"/>
            </w:tcBorders>
            <w:vAlign w:val="bottom"/>
          </w:tcPr>
          <w:p w:rsidR="00242759" w:rsidRPr="00DC0C0F" w:rsidRDefault="00242759" w:rsidP="009A7B47">
            <w:pPr>
              <w:jc w:val="center"/>
              <w:rPr>
                <w:rFonts w:ascii="Times New Roman" w:hAnsi="Times New Roman" w:cs="Times New Roman"/>
                <w:b/>
              </w:rPr>
            </w:pPr>
          </w:p>
        </w:tc>
      </w:tr>
      <w:tr w:rsidR="00242759" w:rsidRPr="00DC0C0F" w:rsidTr="009A7B47">
        <w:tc>
          <w:tcPr>
            <w:tcW w:w="577" w:type="dxa"/>
            <w:vMerge/>
            <w:tcBorders>
              <w:top w:val="single" w:sz="4" w:space="0" w:color="auto"/>
              <w:left w:val="single" w:sz="4" w:space="0" w:color="auto"/>
              <w:bottom w:val="single" w:sz="4" w:space="0" w:color="auto"/>
              <w:right w:val="single" w:sz="4" w:space="0" w:color="auto"/>
            </w:tcBorders>
          </w:tcPr>
          <w:p w:rsidR="00242759" w:rsidRPr="00DC0C0F" w:rsidRDefault="00242759" w:rsidP="009A7B47">
            <w:pPr>
              <w:jc w:val="both"/>
              <w:rPr>
                <w:rFonts w:ascii="Times New Roman" w:hAnsi="Times New Roman" w:cs="Times New Roman"/>
              </w:rPr>
            </w:pPr>
          </w:p>
        </w:tc>
        <w:tc>
          <w:tcPr>
            <w:tcW w:w="4521" w:type="dxa"/>
            <w:tcBorders>
              <w:top w:val="single" w:sz="4" w:space="0" w:color="auto"/>
              <w:left w:val="single" w:sz="4" w:space="0" w:color="auto"/>
              <w:bottom w:val="single" w:sz="4" w:space="0" w:color="auto"/>
              <w:right w:val="single" w:sz="4" w:space="0" w:color="auto"/>
            </w:tcBorders>
          </w:tcPr>
          <w:p w:rsidR="00242759" w:rsidRPr="00DC0C0F" w:rsidRDefault="00242759" w:rsidP="009A7B47">
            <w:pPr>
              <w:spacing w:after="60"/>
              <w:ind w:left="-10" w:right="-108"/>
              <w:rPr>
                <w:rFonts w:ascii="Times New Roman" w:hAnsi="Times New Roman" w:cs="Times New Roman"/>
              </w:rPr>
            </w:pPr>
            <w:r w:rsidRPr="00DC0C0F">
              <w:rPr>
                <w:rFonts w:ascii="Times New Roman" w:hAnsi="Times New Roman" w:cs="Times New Roman"/>
              </w:rPr>
              <w:t>Инерционный</w:t>
            </w:r>
          </w:p>
        </w:tc>
        <w:tc>
          <w:tcPr>
            <w:tcW w:w="992" w:type="dxa"/>
            <w:tcBorders>
              <w:top w:val="single" w:sz="4" w:space="0" w:color="auto"/>
              <w:left w:val="single" w:sz="4" w:space="0" w:color="auto"/>
              <w:bottom w:val="single" w:sz="4" w:space="0" w:color="auto"/>
              <w:right w:val="single" w:sz="4" w:space="0" w:color="auto"/>
            </w:tcBorders>
            <w:vAlign w:val="bottom"/>
          </w:tcPr>
          <w:p w:rsidR="00242759" w:rsidRPr="00DC0C0F" w:rsidRDefault="001736D6" w:rsidP="009A7B47">
            <w:pPr>
              <w:jc w:val="center"/>
              <w:rPr>
                <w:rFonts w:ascii="Times New Roman" w:hAnsi="Times New Roman" w:cs="Times New Roman"/>
              </w:rPr>
            </w:pPr>
            <w:r>
              <w:rPr>
                <w:rFonts w:ascii="Times New Roman" w:hAnsi="Times New Roman" w:cs="Times New Roman"/>
              </w:rPr>
              <w:t>30105</w:t>
            </w:r>
          </w:p>
        </w:tc>
        <w:tc>
          <w:tcPr>
            <w:tcW w:w="992" w:type="dxa"/>
            <w:tcBorders>
              <w:top w:val="single" w:sz="4" w:space="0" w:color="auto"/>
              <w:left w:val="single" w:sz="4" w:space="0" w:color="auto"/>
              <w:bottom w:val="single" w:sz="4" w:space="0" w:color="auto"/>
              <w:right w:val="single" w:sz="4" w:space="0" w:color="auto"/>
            </w:tcBorders>
            <w:vAlign w:val="bottom"/>
          </w:tcPr>
          <w:p w:rsidR="00242759" w:rsidRPr="00DC0C0F" w:rsidRDefault="001736D6" w:rsidP="009A7B47">
            <w:pPr>
              <w:jc w:val="center"/>
              <w:rPr>
                <w:rFonts w:ascii="Times New Roman" w:hAnsi="Times New Roman" w:cs="Times New Roman"/>
              </w:rPr>
            </w:pPr>
            <w:r>
              <w:rPr>
                <w:rFonts w:ascii="Times New Roman" w:hAnsi="Times New Roman" w:cs="Times New Roman"/>
              </w:rPr>
              <w:t>34004</w:t>
            </w:r>
          </w:p>
        </w:tc>
        <w:tc>
          <w:tcPr>
            <w:tcW w:w="1134" w:type="dxa"/>
            <w:tcBorders>
              <w:top w:val="single" w:sz="4" w:space="0" w:color="auto"/>
              <w:left w:val="single" w:sz="4" w:space="0" w:color="auto"/>
              <w:bottom w:val="single" w:sz="4" w:space="0" w:color="auto"/>
              <w:right w:val="single" w:sz="4" w:space="0" w:color="auto"/>
            </w:tcBorders>
            <w:vAlign w:val="bottom"/>
          </w:tcPr>
          <w:p w:rsidR="00242759" w:rsidRPr="00DC0C0F" w:rsidRDefault="001736D6" w:rsidP="009A7B47">
            <w:pPr>
              <w:jc w:val="center"/>
              <w:rPr>
                <w:rFonts w:ascii="Times New Roman" w:hAnsi="Times New Roman" w:cs="Times New Roman"/>
              </w:rPr>
            </w:pPr>
            <w:r>
              <w:rPr>
                <w:rFonts w:ascii="Times New Roman" w:hAnsi="Times New Roman" w:cs="Times New Roman"/>
              </w:rPr>
              <w:t>38975</w:t>
            </w:r>
          </w:p>
        </w:tc>
        <w:tc>
          <w:tcPr>
            <w:tcW w:w="993" w:type="dxa"/>
            <w:tcBorders>
              <w:top w:val="single" w:sz="4" w:space="0" w:color="auto"/>
              <w:left w:val="single" w:sz="4" w:space="0" w:color="auto"/>
              <w:bottom w:val="single" w:sz="4" w:space="0" w:color="auto"/>
              <w:right w:val="single" w:sz="4" w:space="0" w:color="auto"/>
            </w:tcBorders>
            <w:vAlign w:val="bottom"/>
          </w:tcPr>
          <w:p w:rsidR="00242759" w:rsidRPr="00DC0C0F" w:rsidRDefault="001736D6" w:rsidP="009A7B47">
            <w:pPr>
              <w:jc w:val="center"/>
              <w:rPr>
                <w:rFonts w:ascii="Times New Roman" w:hAnsi="Times New Roman" w:cs="Times New Roman"/>
              </w:rPr>
            </w:pPr>
            <w:r>
              <w:rPr>
                <w:rFonts w:ascii="Times New Roman" w:hAnsi="Times New Roman" w:cs="Times New Roman"/>
              </w:rPr>
              <w:t>43500</w:t>
            </w:r>
          </w:p>
        </w:tc>
      </w:tr>
      <w:tr w:rsidR="00242759" w:rsidRPr="00DC0C0F" w:rsidTr="009A7B47">
        <w:tc>
          <w:tcPr>
            <w:tcW w:w="577" w:type="dxa"/>
            <w:vMerge/>
            <w:tcBorders>
              <w:top w:val="single" w:sz="4" w:space="0" w:color="auto"/>
              <w:left w:val="single" w:sz="4" w:space="0" w:color="auto"/>
              <w:bottom w:val="single" w:sz="4" w:space="0" w:color="auto"/>
              <w:right w:val="single" w:sz="4" w:space="0" w:color="auto"/>
            </w:tcBorders>
          </w:tcPr>
          <w:p w:rsidR="00242759" w:rsidRPr="00DC0C0F" w:rsidRDefault="00242759" w:rsidP="009A7B47">
            <w:pPr>
              <w:jc w:val="both"/>
              <w:rPr>
                <w:rFonts w:ascii="Times New Roman" w:hAnsi="Times New Roman" w:cs="Times New Roman"/>
              </w:rPr>
            </w:pPr>
          </w:p>
        </w:tc>
        <w:tc>
          <w:tcPr>
            <w:tcW w:w="4521" w:type="dxa"/>
            <w:tcBorders>
              <w:top w:val="single" w:sz="4" w:space="0" w:color="auto"/>
              <w:left w:val="single" w:sz="4" w:space="0" w:color="auto"/>
              <w:bottom w:val="single" w:sz="4" w:space="0" w:color="auto"/>
              <w:right w:val="single" w:sz="4" w:space="0" w:color="auto"/>
            </w:tcBorders>
          </w:tcPr>
          <w:p w:rsidR="00242759" w:rsidRPr="00DC0C0F" w:rsidRDefault="00242759" w:rsidP="009A7B47">
            <w:pPr>
              <w:spacing w:after="60"/>
              <w:ind w:left="-10" w:right="-108"/>
              <w:rPr>
                <w:rFonts w:ascii="Times New Roman" w:hAnsi="Times New Roman" w:cs="Times New Roman"/>
              </w:rPr>
            </w:pPr>
            <w:r w:rsidRPr="00DC0C0F">
              <w:rPr>
                <w:rFonts w:ascii="Times New Roman" w:hAnsi="Times New Roman" w:cs="Times New Roman"/>
              </w:rPr>
              <w:t>Базовый</w:t>
            </w:r>
          </w:p>
        </w:tc>
        <w:tc>
          <w:tcPr>
            <w:tcW w:w="992" w:type="dxa"/>
            <w:tcBorders>
              <w:top w:val="single" w:sz="4" w:space="0" w:color="auto"/>
              <w:left w:val="single" w:sz="4" w:space="0" w:color="auto"/>
              <w:bottom w:val="single" w:sz="4" w:space="0" w:color="auto"/>
              <w:right w:val="single" w:sz="4" w:space="0" w:color="auto"/>
            </w:tcBorders>
            <w:vAlign w:val="bottom"/>
          </w:tcPr>
          <w:p w:rsidR="00242759" w:rsidRPr="00DC0C0F" w:rsidRDefault="001736D6" w:rsidP="009A7B47">
            <w:pPr>
              <w:jc w:val="center"/>
              <w:rPr>
                <w:rFonts w:ascii="Times New Roman" w:hAnsi="Times New Roman" w:cs="Times New Roman"/>
              </w:rPr>
            </w:pPr>
            <w:r w:rsidRPr="001736D6">
              <w:rPr>
                <w:rFonts w:ascii="Times New Roman" w:hAnsi="Times New Roman" w:cs="Times New Roman"/>
              </w:rPr>
              <w:t>30936</w:t>
            </w:r>
          </w:p>
        </w:tc>
        <w:tc>
          <w:tcPr>
            <w:tcW w:w="992" w:type="dxa"/>
            <w:tcBorders>
              <w:top w:val="single" w:sz="4" w:space="0" w:color="auto"/>
              <w:left w:val="single" w:sz="4" w:space="0" w:color="auto"/>
              <w:bottom w:val="single" w:sz="4" w:space="0" w:color="auto"/>
              <w:right w:val="single" w:sz="4" w:space="0" w:color="auto"/>
            </w:tcBorders>
            <w:vAlign w:val="bottom"/>
          </w:tcPr>
          <w:p w:rsidR="00242759" w:rsidRPr="00DC0C0F" w:rsidRDefault="001736D6" w:rsidP="009A7B47">
            <w:pPr>
              <w:jc w:val="center"/>
              <w:rPr>
                <w:rFonts w:ascii="Times New Roman" w:hAnsi="Times New Roman" w:cs="Times New Roman"/>
              </w:rPr>
            </w:pPr>
            <w:r>
              <w:rPr>
                <w:rFonts w:ascii="Times New Roman" w:hAnsi="Times New Roman" w:cs="Times New Roman"/>
              </w:rPr>
              <w:t>36104</w:t>
            </w:r>
          </w:p>
        </w:tc>
        <w:tc>
          <w:tcPr>
            <w:tcW w:w="1134" w:type="dxa"/>
            <w:tcBorders>
              <w:top w:val="single" w:sz="4" w:space="0" w:color="auto"/>
              <w:left w:val="single" w:sz="4" w:space="0" w:color="auto"/>
              <w:bottom w:val="single" w:sz="4" w:space="0" w:color="auto"/>
              <w:right w:val="single" w:sz="4" w:space="0" w:color="auto"/>
            </w:tcBorders>
            <w:vAlign w:val="bottom"/>
          </w:tcPr>
          <w:p w:rsidR="00242759" w:rsidRPr="00DC0C0F" w:rsidRDefault="001736D6" w:rsidP="009A7B47">
            <w:pPr>
              <w:jc w:val="center"/>
              <w:rPr>
                <w:rFonts w:ascii="Times New Roman" w:hAnsi="Times New Roman" w:cs="Times New Roman"/>
              </w:rPr>
            </w:pPr>
            <w:r>
              <w:rPr>
                <w:rFonts w:ascii="Times New Roman" w:hAnsi="Times New Roman" w:cs="Times New Roman"/>
              </w:rPr>
              <w:t>43150</w:t>
            </w:r>
          </w:p>
        </w:tc>
        <w:tc>
          <w:tcPr>
            <w:tcW w:w="993" w:type="dxa"/>
            <w:tcBorders>
              <w:top w:val="single" w:sz="4" w:space="0" w:color="auto"/>
              <w:left w:val="single" w:sz="4" w:space="0" w:color="auto"/>
              <w:bottom w:val="single" w:sz="4" w:space="0" w:color="auto"/>
              <w:right w:val="single" w:sz="4" w:space="0" w:color="auto"/>
            </w:tcBorders>
            <w:vAlign w:val="bottom"/>
          </w:tcPr>
          <w:p w:rsidR="00242759" w:rsidRPr="00DC0C0F" w:rsidRDefault="001736D6" w:rsidP="009A7B47">
            <w:pPr>
              <w:jc w:val="center"/>
              <w:rPr>
                <w:rFonts w:ascii="Times New Roman" w:hAnsi="Times New Roman" w:cs="Times New Roman"/>
              </w:rPr>
            </w:pPr>
            <w:r>
              <w:rPr>
                <w:rFonts w:ascii="Times New Roman" w:hAnsi="Times New Roman" w:cs="Times New Roman"/>
              </w:rPr>
              <w:t>49800</w:t>
            </w:r>
          </w:p>
        </w:tc>
      </w:tr>
      <w:tr w:rsidR="00242759" w:rsidRPr="00DC0C0F" w:rsidTr="009A7B47">
        <w:tc>
          <w:tcPr>
            <w:tcW w:w="577" w:type="dxa"/>
            <w:vMerge/>
            <w:tcBorders>
              <w:top w:val="single" w:sz="4" w:space="0" w:color="auto"/>
              <w:left w:val="single" w:sz="4" w:space="0" w:color="auto"/>
              <w:bottom w:val="single" w:sz="4" w:space="0" w:color="auto"/>
              <w:right w:val="single" w:sz="4" w:space="0" w:color="auto"/>
            </w:tcBorders>
          </w:tcPr>
          <w:p w:rsidR="00242759" w:rsidRPr="00DC0C0F" w:rsidRDefault="00242759" w:rsidP="009A7B47">
            <w:pPr>
              <w:jc w:val="both"/>
              <w:rPr>
                <w:rFonts w:ascii="Times New Roman" w:hAnsi="Times New Roman" w:cs="Times New Roman"/>
              </w:rPr>
            </w:pPr>
          </w:p>
        </w:tc>
        <w:tc>
          <w:tcPr>
            <w:tcW w:w="4521" w:type="dxa"/>
            <w:tcBorders>
              <w:top w:val="single" w:sz="4" w:space="0" w:color="auto"/>
              <w:left w:val="single" w:sz="4" w:space="0" w:color="auto"/>
              <w:bottom w:val="single" w:sz="4" w:space="0" w:color="auto"/>
              <w:right w:val="single" w:sz="4" w:space="0" w:color="auto"/>
            </w:tcBorders>
          </w:tcPr>
          <w:p w:rsidR="00242759" w:rsidRPr="00DC0C0F" w:rsidRDefault="00242759" w:rsidP="009A7B47">
            <w:pPr>
              <w:spacing w:after="60"/>
              <w:rPr>
                <w:rFonts w:ascii="Times New Roman" w:hAnsi="Times New Roman" w:cs="Times New Roman"/>
              </w:rPr>
            </w:pPr>
            <w:r w:rsidRPr="00DC0C0F">
              <w:rPr>
                <w:rFonts w:ascii="Times New Roman" w:hAnsi="Times New Roman" w:cs="Times New Roman"/>
              </w:rPr>
              <w:t>Оптимистический</w:t>
            </w:r>
          </w:p>
        </w:tc>
        <w:tc>
          <w:tcPr>
            <w:tcW w:w="992" w:type="dxa"/>
            <w:tcBorders>
              <w:top w:val="single" w:sz="4" w:space="0" w:color="auto"/>
              <w:left w:val="single" w:sz="4" w:space="0" w:color="auto"/>
              <w:bottom w:val="single" w:sz="4" w:space="0" w:color="auto"/>
              <w:right w:val="single" w:sz="4" w:space="0" w:color="auto"/>
            </w:tcBorders>
            <w:vAlign w:val="bottom"/>
          </w:tcPr>
          <w:p w:rsidR="00242759" w:rsidRPr="00DC0C0F" w:rsidRDefault="001736D6" w:rsidP="009A7B47">
            <w:pPr>
              <w:jc w:val="center"/>
              <w:rPr>
                <w:rFonts w:ascii="Times New Roman" w:hAnsi="Times New Roman" w:cs="Times New Roman"/>
              </w:rPr>
            </w:pPr>
            <w:r>
              <w:rPr>
                <w:rFonts w:ascii="Times New Roman" w:hAnsi="Times New Roman" w:cs="Times New Roman"/>
              </w:rPr>
              <w:t>31875</w:t>
            </w:r>
          </w:p>
        </w:tc>
        <w:tc>
          <w:tcPr>
            <w:tcW w:w="992" w:type="dxa"/>
            <w:tcBorders>
              <w:top w:val="single" w:sz="4" w:space="0" w:color="auto"/>
              <w:left w:val="single" w:sz="4" w:space="0" w:color="auto"/>
              <w:bottom w:val="single" w:sz="4" w:space="0" w:color="auto"/>
              <w:right w:val="single" w:sz="4" w:space="0" w:color="auto"/>
            </w:tcBorders>
            <w:vAlign w:val="bottom"/>
          </w:tcPr>
          <w:p w:rsidR="00242759" w:rsidRPr="00DC0C0F" w:rsidRDefault="001736D6" w:rsidP="009A7B47">
            <w:pPr>
              <w:jc w:val="center"/>
              <w:rPr>
                <w:rFonts w:ascii="Times New Roman" w:hAnsi="Times New Roman" w:cs="Times New Roman"/>
              </w:rPr>
            </w:pPr>
            <w:r>
              <w:rPr>
                <w:rFonts w:ascii="Times New Roman" w:hAnsi="Times New Roman" w:cs="Times New Roman"/>
              </w:rPr>
              <w:t>38632</w:t>
            </w:r>
          </w:p>
        </w:tc>
        <w:tc>
          <w:tcPr>
            <w:tcW w:w="1134" w:type="dxa"/>
            <w:tcBorders>
              <w:top w:val="single" w:sz="4" w:space="0" w:color="auto"/>
              <w:left w:val="single" w:sz="4" w:space="0" w:color="auto"/>
              <w:bottom w:val="single" w:sz="4" w:space="0" w:color="auto"/>
              <w:right w:val="single" w:sz="4" w:space="0" w:color="auto"/>
            </w:tcBorders>
            <w:vAlign w:val="bottom"/>
          </w:tcPr>
          <w:p w:rsidR="00242759" w:rsidRPr="00DC0C0F" w:rsidRDefault="001736D6" w:rsidP="009A7B47">
            <w:pPr>
              <w:jc w:val="center"/>
              <w:rPr>
                <w:rFonts w:ascii="Times New Roman" w:hAnsi="Times New Roman" w:cs="Times New Roman"/>
              </w:rPr>
            </w:pPr>
            <w:r>
              <w:rPr>
                <w:rFonts w:ascii="Times New Roman" w:hAnsi="Times New Roman" w:cs="Times New Roman"/>
              </w:rPr>
              <w:t>45670</w:t>
            </w:r>
          </w:p>
        </w:tc>
        <w:tc>
          <w:tcPr>
            <w:tcW w:w="993" w:type="dxa"/>
            <w:tcBorders>
              <w:top w:val="single" w:sz="4" w:space="0" w:color="auto"/>
              <w:left w:val="single" w:sz="4" w:space="0" w:color="auto"/>
              <w:bottom w:val="single" w:sz="4" w:space="0" w:color="auto"/>
              <w:right w:val="single" w:sz="4" w:space="0" w:color="auto"/>
            </w:tcBorders>
            <w:vAlign w:val="bottom"/>
          </w:tcPr>
          <w:p w:rsidR="00242759" w:rsidRPr="00DC0C0F" w:rsidRDefault="001736D6" w:rsidP="009A7B47">
            <w:pPr>
              <w:jc w:val="center"/>
              <w:rPr>
                <w:rFonts w:ascii="Times New Roman" w:hAnsi="Times New Roman" w:cs="Times New Roman"/>
              </w:rPr>
            </w:pPr>
            <w:r>
              <w:rPr>
                <w:rFonts w:ascii="Times New Roman" w:hAnsi="Times New Roman" w:cs="Times New Roman"/>
              </w:rPr>
              <w:t>50900</w:t>
            </w:r>
          </w:p>
        </w:tc>
      </w:tr>
      <w:tr w:rsidR="00242759" w:rsidRPr="00DC0C0F" w:rsidTr="009A7B47">
        <w:tc>
          <w:tcPr>
            <w:tcW w:w="577" w:type="dxa"/>
            <w:vMerge w:val="restart"/>
          </w:tcPr>
          <w:p w:rsidR="00242759" w:rsidRPr="00DC0C0F" w:rsidRDefault="00242759" w:rsidP="009A7B47">
            <w:pPr>
              <w:jc w:val="center"/>
              <w:rPr>
                <w:rFonts w:ascii="Times New Roman" w:hAnsi="Times New Roman" w:cs="Times New Roman"/>
              </w:rPr>
            </w:pPr>
            <w:bookmarkStart w:id="46" w:name="_Hlk53336863"/>
          </w:p>
          <w:p w:rsidR="00242759" w:rsidRPr="00DC0C0F" w:rsidRDefault="00242759" w:rsidP="009A7B47">
            <w:pPr>
              <w:jc w:val="center"/>
              <w:rPr>
                <w:rFonts w:ascii="Times New Roman" w:hAnsi="Times New Roman" w:cs="Times New Roman"/>
              </w:rPr>
            </w:pPr>
            <w:r>
              <w:rPr>
                <w:rFonts w:ascii="Times New Roman" w:hAnsi="Times New Roman" w:cs="Times New Roman"/>
              </w:rPr>
              <w:t>5</w:t>
            </w:r>
          </w:p>
        </w:tc>
        <w:tc>
          <w:tcPr>
            <w:tcW w:w="4521" w:type="dxa"/>
          </w:tcPr>
          <w:p w:rsidR="00242759" w:rsidRPr="00200916" w:rsidRDefault="00242759" w:rsidP="00EE4104">
            <w:pPr>
              <w:spacing w:after="0"/>
              <w:rPr>
                <w:rFonts w:ascii="Times New Roman" w:hAnsi="Times New Roman" w:cs="Times New Roman"/>
                <w:b/>
                <w:bCs/>
              </w:rPr>
            </w:pPr>
            <w:r w:rsidRPr="00200916">
              <w:rPr>
                <w:rFonts w:ascii="Times New Roman" w:hAnsi="Times New Roman" w:cs="Times New Roman"/>
                <w:b/>
                <w:bCs/>
              </w:rPr>
              <w:t xml:space="preserve">Ввод в действие жилых домов, кв.м </w:t>
            </w:r>
          </w:p>
        </w:tc>
        <w:tc>
          <w:tcPr>
            <w:tcW w:w="992" w:type="dxa"/>
          </w:tcPr>
          <w:p w:rsidR="00242759" w:rsidRPr="00DC0C0F" w:rsidRDefault="00242759" w:rsidP="009A7B47">
            <w:pPr>
              <w:jc w:val="center"/>
              <w:rPr>
                <w:rFonts w:ascii="Times New Roman" w:hAnsi="Times New Roman" w:cs="Times New Roman"/>
                <w:b/>
              </w:rPr>
            </w:pPr>
          </w:p>
        </w:tc>
        <w:tc>
          <w:tcPr>
            <w:tcW w:w="992" w:type="dxa"/>
          </w:tcPr>
          <w:p w:rsidR="00242759" w:rsidRPr="00DC0C0F" w:rsidRDefault="00242759" w:rsidP="009A7B47">
            <w:pPr>
              <w:jc w:val="center"/>
              <w:rPr>
                <w:rFonts w:ascii="Times New Roman" w:hAnsi="Times New Roman" w:cs="Times New Roman"/>
                <w:b/>
              </w:rPr>
            </w:pPr>
          </w:p>
        </w:tc>
        <w:tc>
          <w:tcPr>
            <w:tcW w:w="1134" w:type="dxa"/>
          </w:tcPr>
          <w:p w:rsidR="00242759" w:rsidRPr="00DC0C0F" w:rsidRDefault="00242759" w:rsidP="009A7B47">
            <w:pPr>
              <w:jc w:val="center"/>
              <w:rPr>
                <w:rFonts w:ascii="Times New Roman" w:hAnsi="Times New Roman" w:cs="Times New Roman"/>
                <w:b/>
              </w:rPr>
            </w:pPr>
          </w:p>
        </w:tc>
        <w:tc>
          <w:tcPr>
            <w:tcW w:w="993" w:type="dxa"/>
          </w:tcPr>
          <w:p w:rsidR="00242759" w:rsidRPr="00DC0C0F" w:rsidRDefault="00242759" w:rsidP="009A7B47">
            <w:pPr>
              <w:jc w:val="center"/>
              <w:rPr>
                <w:rFonts w:ascii="Times New Roman" w:hAnsi="Times New Roman" w:cs="Times New Roman"/>
                <w:b/>
              </w:rPr>
            </w:pP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Инерционный</w:t>
            </w:r>
          </w:p>
        </w:tc>
        <w:tc>
          <w:tcPr>
            <w:tcW w:w="992" w:type="dxa"/>
          </w:tcPr>
          <w:p w:rsidR="00242759" w:rsidRPr="00CC086C" w:rsidRDefault="00CC086C" w:rsidP="009A7B47">
            <w:pPr>
              <w:jc w:val="center"/>
              <w:rPr>
                <w:rFonts w:ascii="Times New Roman" w:hAnsi="Times New Roman" w:cs="Times New Roman"/>
              </w:rPr>
            </w:pPr>
            <w:r>
              <w:rPr>
                <w:rFonts w:ascii="Times New Roman" w:hAnsi="Times New Roman" w:cs="Times New Roman"/>
              </w:rPr>
              <w:t>10000</w:t>
            </w:r>
          </w:p>
        </w:tc>
        <w:tc>
          <w:tcPr>
            <w:tcW w:w="992" w:type="dxa"/>
          </w:tcPr>
          <w:p w:rsidR="00242759" w:rsidRPr="00DC0C0F" w:rsidRDefault="00CC086C" w:rsidP="009A7B47">
            <w:pPr>
              <w:jc w:val="center"/>
              <w:rPr>
                <w:rFonts w:ascii="Times New Roman" w:hAnsi="Times New Roman" w:cs="Times New Roman"/>
              </w:rPr>
            </w:pPr>
            <w:r>
              <w:rPr>
                <w:rFonts w:ascii="Times New Roman" w:hAnsi="Times New Roman" w:cs="Times New Roman"/>
              </w:rPr>
              <w:t>12000</w:t>
            </w:r>
          </w:p>
        </w:tc>
        <w:tc>
          <w:tcPr>
            <w:tcW w:w="1134" w:type="dxa"/>
          </w:tcPr>
          <w:p w:rsidR="00242759" w:rsidRPr="00DC0C0F" w:rsidRDefault="00CC086C" w:rsidP="009A7B47">
            <w:pPr>
              <w:jc w:val="center"/>
              <w:rPr>
                <w:rFonts w:ascii="Times New Roman" w:hAnsi="Times New Roman" w:cs="Times New Roman"/>
              </w:rPr>
            </w:pPr>
            <w:r>
              <w:rPr>
                <w:rFonts w:ascii="Times New Roman" w:hAnsi="Times New Roman" w:cs="Times New Roman"/>
              </w:rPr>
              <w:t>13990</w:t>
            </w:r>
          </w:p>
        </w:tc>
        <w:tc>
          <w:tcPr>
            <w:tcW w:w="993" w:type="dxa"/>
          </w:tcPr>
          <w:p w:rsidR="00242759" w:rsidRPr="00DC0C0F" w:rsidRDefault="00CC086C" w:rsidP="009A7B47">
            <w:pPr>
              <w:jc w:val="center"/>
              <w:rPr>
                <w:rFonts w:ascii="Times New Roman" w:hAnsi="Times New Roman" w:cs="Times New Roman"/>
              </w:rPr>
            </w:pPr>
            <w:r>
              <w:rPr>
                <w:rFonts w:ascii="Times New Roman" w:hAnsi="Times New Roman" w:cs="Times New Roman"/>
              </w:rPr>
              <w:t>16850</w:t>
            </w: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Базовый</w:t>
            </w:r>
          </w:p>
        </w:tc>
        <w:tc>
          <w:tcPr>
            <w:tcW w:w="992" w:type="dxa"/>
          </w:tcPr>
          <w:p w:rsidR="00242759" w:rsidRPr="00CC086C" w:rsidRDefault="00CC086C" w:rsidP="009A7B47">
            <w:pPr>
              <w:jc w:val="center"/>
              <w:rPr>
                <w:rFonts w:ascii="Times New Roman" w:hAnsi="Times New Roman" w:cs="Times New Roman"/>
              </w:rPr>
            </w:pPr>
            <w:r>
              <w:rPr>
                <w:rFonts w:ascii="Times New Roman" w:hAnsi="Times New Roman" w:cs="Times New Roman"/>
              </w:rPr>
              <w:t>14000</w:t>
            </w:r>
          </w:p>
        </w:tc>
        <w:tc>
          <w:tcPr>
            <w:tcW w:w="992" w:type="dxa"/>
          </w:tcPr>
          <w:p w:rsidR="00242759" w:rsidRPr="00DC0C0F" w:rsidRDefault="00CC086C" w:rsidP="009A7B47">
            <w:pPr>
              <w:jc w:val="center"/>
              <w:rPr>
                <w:rFonts w:ascii="Times New Roman" w:hAnsi="Times New Roman" w:cs="Times New Roman"/>
              </w:rPr>
            </w:pPr>
            <w:r>
              <w:rPr>
                <w:rFonts w:ascii="Times New Roman" w:hAnsi="Times New Roman" w:cs="Times New Roman"/>
              </w:rPr>
              <w:t>15700</w:t>
            </w:r>
          </w:p>
        </w:tc>
        <w:tc>
          <w:tcPr>
            <w:tcW w:w="1134" w:type="dxa"/>
          </w:tcPr>
          <w:p w:rsidR="00242759" w:rsidRPr="00DC0C0F" w:rsidRDefault="00CC086C" w:rsidP="009A7B47">
            <w:pPr>
              <w:jc w:val="center"/>
              <w:rPr>
                <w:rFonts w:ascii="Times New Roman" w:hAnsi="Times New Roman" w:cs="Times New Roman"/>
              </w:rPr>
            </w:pPr>
            <w:r>
              <w:rPr>
                <w:rFonts w:ascii="Times New Roman" w:hAnsi="Times New Roman" w:cs="Times New Roman"/>
              </w:rPr>
              <w:t>17550</w:t>
            </w:r>
          </w:p>
        </w:tc>
        <w:tc>
          <w:tcPr>
            <w:tcW w:w="993" w:type="dxa"/>
          </w:tcPr>
          <w:p w:rsidR="00242759" w:rsidRPr="00DC0C0F" w:rsidRDefault="00CC086C" w:rsidP="009A7B47">
            <w:pPr>
              <w:jc w:val="center"/>
              <w:rPr>
                <w:rFonts w:ascii="Times New Roman" w:hAnsi="Times New Roman" w:cs="Times New Roman"/>
              </w:rPr>
            </w:pPr>
            <w:r>
              <w:rPr>
                <w:rFonts w:ascii="Times New Roman" w:hAnsi="Times New Roman" w:cs="Times New Roman"/>
              </w:rPr>
              <w:t>19900</w:t>
            </w: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CA555C" w:rsidRPr="00DC0C0F" w:rsidRDefault="00242759" w:rsidP="007A677C">
            <w:pPr>
              <w:rPr>
                <w:rFonts w:ascii="Times New Roman" w:hAnsi="Times New Roman" w:cs="Times New Roman"/>
              </w:rPr>
            </w:pPr>
            <w:r w:rsidRPr="00DC0C0F">
              <w:rPr>
                <w:rFonts w:ascii="Times New Roman" w:hAnsi="Times New Roman" w:cs="Times New Roman"/>
              </w:rPr>
              <w:t>Оптимистический</w:t>
            </w:r>
          </w:p>
        </w:tc>
        <w:tc>
          <w:tcPr>
            <w:tcW w:w="992" w:type="dxa"/>
          </w:tcPr>
          <w:p w:rsidR="00242759" w:rsidRPr="00CC086C" w:rsidRDefault="00CC086C" w:rsidP="009A7B47">
            <w:pPr>
              <w:jc w:val="center"/>
              <w:rPr>
                <w:rFonts w:ascii="Times New Roman" w:hAnsi="Times New Roman" w:cs="Times New Roman"/>
              </w:rPr>
            </w:pPr>
            <w:r>
              <w:rPr>
                <w:rFonts w:ascii="Times New Roman" w:hAnsi="Times New Roman" w:cs="Times New Roman"/>
              </w:rPr>
              <w:t>14500</w:t>
            </w:r>
          </w:p>
        </w:tc>
        <w:tc>
          <w:tcPr>
            <w:tcW w:w="992" w:type="dxa"/>
          </w:tcPr>
          <w:p w:rsidR="00242759" w:rsidRPr="00DC0C0F" w:rsidRDefault="00CC086C" w:rsidP="009A7B47">
            <w:pPr>
              <w:jc w:val="center"/>
              <w:rPr>
                <w:rFonts w:ascii="Times New Roman" w:hAnsi="Times New Roman" w:cs="Times New Roman"/>
              </w:rPr>
            </w:pPr>
            <w:r>
              <w:rPr>
                <w:rFonts w:ascii="Times New Roman" w:hAnsi="Times New Roman" w:cs="Times New Roman"/>
              </w:rPr>
              <w:t>16600</w:t>
            </w:r>
          </w:p>
        </w:tc>
        <w:tc>
          <w:tcPr>
            <w:tcW w:w="1134" w:type="dxa"/>
          </w:tcPr>
          <w:p w:rsidR="00242759" w:rsidRPr="00DC0C0F" w:rsidRDefault="00CC086C" w:rsidP="009A7B47">
            <w:pPr>
              <w:jc w:val="center"/>
              <w:rPr>
                <w:rFonts w:ascii="Times New Roman" w:hAnsi="Times New Roman" w:cs="Times New Roman"/>
              </w:rPr>
            </w:pPr>
            <w:r>
              <w:rPr>
                <w:rFonts w:ascii="Times New Roman" w:hAnsi="Times New Roman" w:cs="Times New Roman"/>
              </w:rPr>
              <w:t>18900</w:t>
            </w:r>
          </w:p>
        </w:tc>
        <w:tc>
          <w:tcPr>
            <w:tcW w:w="993" w:type="dxa"/>
          </w:tcPr>
          <w:p w:rsidR="00242759" w:rsidRPr="00DC0C0F" w:rsidRDefault="00CC086C" w:rsidP="009A7B47">
            <w:pPr>
              <w:jc w:val="center"/>
              <w:rPr>
                <w:rFonts w:ascii="Times New Roman" w:hAnsi="Times New Roman" w:cs="Times New Roman"/>
              </w:rPr>
            </w:pPr>
            <w:r>
              <w:rPr>
                <w:rFonts w:ascii="Times New Roman" w:hAnsi="Times New Roman" w:cs="Times New Roman"/>
              </w:rPr>
              <w:t>21000</w:t>
            </w:r>
          </w:p>
        </w:tc>
      </w:tr>
      <w:bookmarkEnd w:id="45"/>
      <w:tr w:rsidR="00242759" w:rsidRPr="00DC0C0F" w:rsidTr="009A7B47">
        <w:tc>
          <w:tcPr>
            <w:tcW w:w="577" w:type="dxa"/>
            <w:vMerge w:val="restart"/>
          </w:tcPr>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r>
              <w:rPr>
                <w:rFonts w:ascii="Times New Roman" w:hAnsi="Times New Roman" w:cs="Times New Roman"/>
              </w:rPr>
              <w:t>6</w:t>
            </w:r>
          </w:p>
        </w:tc>
        <w:tc>
          <w:tcPr>
            <w:tcW w:w="4521" w:type="dxa"/>
          </w:tcPr>
          <w:p w:rsidR="00242759" w:rsidRDefault="00242759" w:rsidP="007A677C">
            <w:pPr>
              <w:spacing w:after="0"/>
              <w:ind w:left="-10" w:right="-108"/>
              <w:rPr>
                <w:rFonts w:ascii="Times New Roman" w:hAnsi="Times New Roman" w:cs="Times New Roman"/>
                <w:b/>
                <w:bCs/>
              </w:rPr>
            </w:pPr>
            <w:r w:rsidRPr="00453B76">
              <w:rPr>
                <w:rFonts w:ascii="Times New Roman" w:hAnsi="Times New Roman" w:cs="Times New Roman"/>
                <w:b/>
                <w:bCs/>
              </w:rPr>
              <w:t xml:space="preserve">Общая площадь жилых помещений, приходящаяся в среднем на одного жителя, </w:t>
            </w:r>
          </w:p>
          <w:p w:rsidR="00242759" w:rsidRPr="00DC0C0F" w:rsidRDefault="00242759" w:rsidP="00EE4104">
            <w:pPr>
              <w:spacing w:after="0"/>
              <w:ind w:left="-10" w:right="-108"/>
              <w:rPr>
                <w:rFonts w:ascii="Times New Roman" w:hAnsi="Times New Roman" w:cs="Times New Roman"/>
              </w:rPr>
            </w:pPr>
            <w:r w:rsidRPr="00453B76">
              <w:rPr>
                <w:rFonts w:ascii="Times New Roman" w:hAnsi="Times New Roman" w:cs="Times New Roman"/>
                <w:b/>
                <w:bCs/>
              </w:rPr>
              <w:t>кв. м</w:t>
            </w:r>
            <w:r>
              <w:rPr>
                <w:rFonts w:ascii="Times New Roman" w:hAnsi="Times New Roman" w:cs="Times New Roman"/>
                <w:b/>
                <w:bCs/>
              </w:rPr>
              <w:t>.</w:t>
            </w:r>
          </w:p>
        </w:tc>
        <w:tc>
          <w:tcPr>
            <w:tcW w:w="992" w:type="dxa"/>
          </w:tcPr>
          <w:p w:rsidR="00242759" w:rsidRPr="00DC0C0F" w:rsidRDefault="00242759" w:rsidP="009A7B47">
            <w:pPr>
              <w:jc w:val="center"/>
              <w:rPr>
                <w:rFonts w:ascii="Times New Roman" w:hAnsi="Times New Roman" w:cs="Times New Roman"/>
                <w:b/>
              </w:rPr>
            </w:pPr>
          </w:p>
        </w:tc>
        <w:tc>
          <w:tcPr>
            <w:tcW w:w="992" w:type="dxa"/>
          </w:tcPr>
          <w:p w:rsidR="00242759" w:rsidRPr="00DC0C0F" w:rsidRDefault="00242759" w:rsidP="009A7B47">
            <w:pPr>
              <w:jc w:val="center"/>
              <w:rPr>
                <w:rFonts w:ascii="Times New Roman" w:hAnsi="Times New Roman" w:cs="Times New Roman"/>
                <w:b/>
              </w:rPr>
            </w:pPr>
          </w:p>
        </w:tc>
        <w:tc>
          <w:tcPr>
            <w:tcW w:w="1134" w:type="dxa"/>
          </w:tcPr>
          <w:p w:rsidR="00242759" w:rsidRPr="00DC0C0F" w:rsidRDefault="00242759" w:rsidP="009A7B47">
            <w:pPr>
              <w:jc w:val="center"/>
              <w:rPr>
                <w:rFonts w:ascii="Times New Roman" w:hAnsi="Times New Roman" w:cs="Times New Roman"/>
                <w:b/>
              </w:rPr>
            </w:pPr>
          </w:p>
        </w:tc>
        <w:tc>
          <w:tcPr>
            <w:tcW w:w="993" w:type="dxa"/>
          </w:tcPr>
          <w:p w:rsidR="00242759" w:rsidRPr="00DC0C0F" w:rsidRDefault="00242759" w:rsidP="009A7B47">
            <w:pPr>
              <w:jc w:val="center"/>
              <w:rPr>
                <w:rFonts w:ascii="Times New Roman" w:hAnsi="Times New Roman" w:cs="Times New Roman"/>
                <w:b/>
              </w:rPr>
            </w:pP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spacing w:after="60"/>
              <w:rPr>
                <w:rFonts w:ascii="Times New Roman" w:hAnsi="Times New Roman" w:cs="Times New Roman"/>
              </w:rPr>
            </w:pPr>
            <w:r w:rsidRPr="00DC0C0F">
              <w:rPr>
                <w:rFonts w:ascii="Times New Roman" w:hAnsi="Times New Roman" w:cs="Times New Roman"/>
              </w:rPr>
              <w:t>Инерционный</w:t>
            </w:r>
          </w:p>
        </w:tc>
        <w:tc>
          <w:tcPr>
            <w:tcW w:w="992" w:type="dxa"/>
          </w:tcPr>
          <w:p w:rsidR="00242759" w:rsidRPr="0024535B" w:rsidRDefault="00CC086C" w:rsidP="009A7B47">
            <w:pPr>
              <w:jc w:val="center"/>
              <w:rPr>
                <w:rFonts w:ascii="Times New Roman" w:hAnsi="Times New Roman" w:cs="Times New Roman"/>
              </w:rPr>
            </w:pPr>
            <w:r>
              <w:rPr>
                <w:rFonts w:ascii="Times New Roman" w:hAnsi="Times New Roman" w:cs="Times New Roman"/>
              </w:rPr>
              <w:t>20,8</w:t>
            </w:r>
          </w:p>
        </w:tc>
        <w:tc>
          <w:tcPr>
            <w:tcW w:w="992" w:type="dxa"/>
          </w:tcPr>
          <w:p w:rsidR="00242759" w:rsidRPr="00DC0C0F" w:rsidRDefault="00CC086C" w:rsidP="009A7B47">
            <w:pPr>
              <w:jc w:val="center"/>
              <w:rPr>
                <w:rFonts w:ascii="Times New Roman" w:hAnsi="Times New Roman" w:cs="Times New Roman"/>
              </w:rPr>
            </w:pPr>
            <w:r>
              <w:rPr>
                <w:rFonts w:ascii="Times New Roman" w:hAnsi="Times New Roman" w:cs="Times New Roman"/>
              </w:rPr>
              <w:t>20,8</w:t>
            </w:r>
          </w:p>
        </w:tc>
        <w:tc>
          <w:tcPr>
            <w:tcW w:w="1134" w:type="dxa"/>
          </w:tcPr>
          <w:p w:rsidR="00242759" w:rsidRPr="00DC0C0F" w:rsidRDefault="00CC086C" w:rsidP="009A7B47">
            <w:pPr>
              <w:jc w:val="center"/>
              <w:rPr>
                <w:rFonts w:ascii="Times New Roman" w:hAnsi="Times New Roman" w:cs="Times New Roman"/>
              </w:rPr>
            </w:pPr>
            <w:r>
              <w:rPr>
                <w:rFonts w:ascii="Times New Roman" w:hAnsi="Times New Roman" w:cs="Times New Roman"/>
              </w:rPr>
              <w:t>20,9</w:t>
            </w:r>
          </w:p>
        </w:tc>
        <w:tc>
          <w:tcPr>
            <w:tcW w:w="993" w:type="dxa"/>
          </w:tcPr>
          <w:p w:rsidR="00242759" w:rsidRPr="00DC0C0F" w:rsidRDefault="00CC086C" w:rsidP="009A7B47">
            <w:pPr>
              <w:jc w:val="center"/>
              <w:rPr>
                <w:rFonts w:ascii="Times New Roman" w:hAnsi="Times New Roman" w:cs="Times New Roman"/>
              </w:rPr>
            </w:pPr>
            <w:r>
              <w:rPr>
                <w:rFonts w:ascii="Times New Roman" w:hAnsi="Times New Roman" w:cs="Times New Roman"/>
              </w:rPr>
              <w:t>21,1</w:t>
            </w: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spacing w:after="60"/>
              <w:rPr>
                <w:rFonts w:ascii="Times New Roman" w:hAnsi="Times New Roman" w:cs="Times New Roman"/>
              </w:rPr>
            </w:pPr>
            <w:r w:rsidRPr="00DC0C0F">
              <w:rPr>
                <w:rFonts w:ascii="Times New Roman" w:hAnsi="Times New Roman" w:cs="Times New Roman"/>
              </w:rPr>
              <w:t>Базовый</w:t>
            </w:r>
          </w:p>
        </w:tc>
        <w:tc>
          <w:tcPr>
            <w:tcW w:w="992" w:type="dxa"/>
          </w:tcPr>
          <w:p w:rsidR="00242759" w:rsidRPr="00DC0C0F" w:rsidRDefault="00CC086C" w:rsidP="009A7B47">
            <w:pPr>
              <w:jc w:val="center"/>
              <w:rPr>
                <w:rFonts w:ascii="Times New Roman" w:hAnsi="Times New Roman" w:cs="Times New Roman"/>
              </w:rPr>
            </w:pPr>
            <w:r>
              <w:rPr>
                <w:rFonts w:ascii="Times New Roman" w:hAnsi="Times New Roman" w:cs="Times New Roman"/>
              </w:rPr>
              <w:t>20,8</w:t>
            </w:r>
          </w:p>
        </w:tc>
        <w:tc>
          <w:tcPr>
            <w:tcW w:w="992" w:type="dxa"/>
          </w:tcPr>
          <w:p w:rsidR="00242759" w:rsidRPr="00DC0C0F" w:rsidRDefault="00CC086C" w:rsidP="009A7B47">
            <w:pPr>
              <w:jc w:val="center"/>
              <w:rPr>
                <w:rFonts w:ascii="Times New Roman" w:hAnsi="Times New Roman" w:cs="Times New Roman"/>
              </w:rPr>
            </w:pPr>
            <w:r>
              <w:rPr>
                <w:rFonts w:ascii="Times New Roman" w:hAnsi="Times New Roman" w:cs="Times New Roman"/>
              </w:rPr>
              <w:t>21,1</w:t>
            </w:r>
          </w:p>
        </w:tc>
        <w:tc>
          <w:tcPr>
            <w:tcW w:w="1134" w:type="dxa"/>
          </w:tcPr>
          <w:p w:rsidR="00242759" w:rsidRPr="00DC0C0F" w:rsidRDefault="00CC086C" w:rsidP="009A7B47">
            <w:pPr>
              <w:jc w:val="center"/>
              <w:rPr>
                <w:rFonts w:ascii="Times New Roman" w:hAnsi="Times New Roman" w:cs="Times New Roman"/>
              </w:rPr>
            </w:pPr>
            <w:r>
              <w:rPr>
                <w:rFonts w:ascii="Times New Roman" w:hAnsi="Times New Roman" w:cs="Times New Roman"/>
              </w:rPr>
              <w:t>21,4</w:t>
            </w:r>
          </w:p>
        </w:tc>
        <w:tc>
          <w:tcPr>
            <w:tcW w:w="993" w:type="dxa"/>
          </w:tcPr>
          <w:p w:rsidR="00242759" w:rsidRPr="00DC0C0F" w:rsidRDefault="00CC086C" w:rsidP="009A7B47">
            <w:pPr>
              <w:jc w:val="center"/>
              <w:rPr>
                <w:rFonts w:ascii="Times New Roman" w:hAnsi="Times New Roman" w:cs="Times New Roman"/>
              </w:rPr>
            </w:pPr>
            <w:r>
              <w:rPr>
                <w:rFonts w:ascii="Times New Roman" w:hAnsi="Times New Roman" w:cs="Times New Roman"/>
              </w:rPr>
              <w:t>21,8</w:t>
            </w: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spacing w:after="60"/>
              <w:rPr>
                <w:rFonts w:ascii="Times New Roman" w:hAnsi="Times New Roman" w:cs="Times New Roman"/>
              </w:rPr>
            </w:pPr>
            <w:r w:rsidRPr="00DC0C0F">
              <w:rPr>
                <w:rFonts w:ascii="Times New Roman" w:hAnsi="Times New Roman" w:cs="Times New Roman"/>
              </w:rPr>
              <w:t>Оптимистический</w:t>
            </w:r>
          </w:p>
        </w:tc>
        <w:tc>
          <w:tcPr>
            <w:tcW w:w="992" w:type="dxa"/>
          </w:tcPr>
          <w:p w:rsidR="00242759" w:rsidRPr="00CC086C" w:rsidRDefault="00CC086C" w:rsidP="009A7B47">
            <w:pPr>
              <w:jc w:val="center"/>
              <w:rPr>
                <w:rFonts w:ascii="Times New Roman" w:hAnsi="Times New Roman" w:cs="Times New Roman"/>
              </w:rPr>
            </w:pPr>
            <w:r>
              <w:rPr>
                <w:rFonts w:ascii="Times New Roman" w:hAnsi="Times New Roman" w:cs="Times New Roman"/>
              </w:rPr>
              <w:t>20,8</w:t>
            </w:r>
          </w:p>
        </w:tc>
        <w:tc>
          <w:tcPr>
            <w:tcW w:w="992" w:type="dxa"/>
          </w:tcPr>
          <w:p w:rsidR="00242759" w:rsidRPr="00DC0C0F" w:rsidRDefault="00CC086C" w:rsidP="009A7B47">
            <w:pPr>
              <w:jc w:val="center"/>
              <w:rPr>
                <w:rFonts w:ascii="Times New Roman" w:hAnsi="Times New Roman" w:cs="Times New Roman"/>
              </w:rPr>
            </w:pPr>
            <w:r>
              <w:rPr>
                <w:rFonts w:ascii="Times New Roman" w:hAnsi="Times New Roman" w:cs="Times New Roman"/>
              </w:rPr>
              <w:t>21,3</w:t>
            </w:r>
          </w:p>
        </w:tc>
        <w:tc>
          <w:tcPr>
            <w:tcW w:w="1134" w:type="dxa"/>
          </w:tcPr>
          <w:p w:rsidR="00242759" w:rsidRPr="00DC0C0F" w:rsidRDefault="00CC086C" w:rsidP="009A7B47">
            <w:pPr>
              <w:jc w:val="center"/>
              <w:rPr>
                <w:rFonts w:ascii="Times New Roman" w:hAnsi="Times New Roman" w:cs="Times New Roman"/>
              </w:rPr>
            </w:pPr>
            <w:r>
              <w:rPr>
                <w:rFonts w:ascii="Times New Roman" w:hAnsi="Times New Roman" w:cs="Times New Roman"/>
              </w:rPr>
              <w:t>21,7</w:t>
            </w:r>
          </w:p>
        </w:tc>
        <w:tc>
          <w:tcPr>
            <w:tcW w:w="993" w:type="dxa"/>
          </w:tcPr>
          <w:p w:rsidR="00242759" w:rsidRPr="00DC0C0F" w:rsidRDefault="00CC086C" w:rsidP="009A7B47">
            <w:pPr>
              <w:jc w:val="center"/>
              <w:rPr>
                <w:rFonts w:ascii="Times New Roman" w:hAnsi="Times New Roman" w:cs="Times New Roman"/>
              </w:rPr>
            </w:pPr>
            <w:r>
              <w:rPr>
                <w:rFonts w:ascii="Times New Roman" w:hAnsi="Times New Roman" w:cs="Times New Roman"/>
              </w:rPr>
              <w:t>22,4</w:t>
            </w:r>
          </w:p>
        </w:tc>
      </w:tr>
      <w:tr w:rsidR="00242759" w:rsidRPr="00DC0C0F" w:rsidTr="009A7B47">
        <w:tc>
          <w:tcPr>
            <w:tcW w:w="577" w:type="dxa"/>
            <w:vMerge w:val="restart"/>
          </w:tcPr>
          <w:p w:rsidR="00242759" w:rsidRDefault="00242759" w:rsidP="009A7B47">
            <w:pPr>
              <w:jc w:val="center"/>
              <w:rPr>
                <w:rFonts w:ascii="Times New Roman" w:hAnsi="Times New Roman" w:cs="Times New Roman"/>
              </w:rPr>
            </w:pPr>
          </w:p>
          <w:p w:rsidR="00242759"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r>
              <w:rPr>
                <w:rFonts w:ascii="Times New Roman" w:hAnsi="Times New Roman" w:cs="Times New Roman"/>
              </w:rPr>
              <w:t>7</w:t>
            </w:r>
          </w:p>
        </w:tc>
        <w:tc>
          <w:tcPr>
            <w:tcW w:w="4521" w:type="dxa"/>
          </w:tcPr>
          <w:p w:rsidR="00242759" w:rsidRPr="00312EA8" w:rsidRDefault="00242759" w:rsidP="007A677C">
            <w:pPr>
              <w:spacing w:after="60"/>
              <w:rPr>
                <w:rFonts w:ascii="Times New Roman" w:hAnsi="Times New Roman" w:cs="Times New Roman"/>
              </w:rPr>
            </w:pPr>
            <w:r w:rsidRPr="00453B76">
              <w:rPr>
                <w:rFonts w:ascii="Times New Roman" w:hAnsi="Times New Roman" w:cs="Times New Roman"/>
                <w:b/>
                <w:bCs/>
                <w:color w:val="000000"/>
              </w:rPr>
              <w:t>Ожидаемая продолжительность жизни, лет</w:t>
            </w:r>
          </w:p>
        </w:tc>
        <w:tc>
          <w:tcPr>
            <w:tcW w:w="992" w:type="dxa"/>
          </w:tcPr>
          <w:p w:rsidR="00242759" w:rsidRDefault="00242759" w:rsidP="009A7B47">
            <w:pPr>
              <w:jc w:val="center"/>
              <w:rPr>
                <w:rFonts w:ascii="Times New Roman" w:hAnsi="Times New Roman" w:cs="Times New Roman"/>
              </w:rPr>
            </w:pPr>
          </w:p>
        </w:tc>
        <w:tc>
          <w:tcPr>
            <w:tcW w:w="992" w:type="dxa"/>
          </w:tcPr>
          <w:p w:rsidR="00242759" w:rsidRDefault="00242759" w:rsidP="009A7B47">
            <w:pPr>
              <w:jc w:val="center"/>
              <w:rPr>
                <w:rFonts w:ascii="Times New Roman" w:hAnsi="Times New Roman" w:cs="Times New Roman"/>
              </w:rPr>
            </w:pPr>
          </w:p>
        </w:tc>
        <w:tc>
          <w:tcPr>
            <w:tcW w:w="1134" w:type="dxa"/>
          </w:tcPr>
          <w:p w:rsidR="00242759" w:rsidRDefault="00242759" w:rsidP="009A7B47">
            <w:pPr>
              <w:jc w:val="center"/>
              <w:rPr>
                <w:rFonts w:ascii="Times New Roman" w:hAnsi="Times New Roman" w:cs="Times New Roman"/>
              </w:rPr>
            </w:pPr>
          </w:p>
        </w:tc>
        <w:tc>
          <w:tcPr>
            <w:tcW w:w="993" w:type="dxa"/>
          </w:tcPr>
          <w:p w:rsidR="00242759" w:rsidRDefault="00242759" w:rsidP="009A7B47">
            <w:pPr>
              <w:jc w:val="center"/>
              <w:rPr>
                <w:rFonts w:ascii="Times New Roman" w:hAnsi="Times New Roman" w:cs="Times New Roman"/>
              </w:rPr>
            </w:pPr>
          </w:p>
        </w:tc>
      </w:tr>
      <w:bookmarkEnd w:id="46"/>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spacing w:after="60"/>
              <w:rPr>
                <w:rFonts w:ascii="Times New Roman" w:hAnsi="Times New Roman" w:cs="Times New Roman"/>
              </w:rPr>
            </w:pPr>
            <w:r w:rsidRPr="00DC0C0F">
              <w:rPr>
                <w:rFonts w:ascii="Times New Roman" w:hAnsi="Times New Roman" w:cs="Times New Roman"/>
              </w:rPr>
              <w:t>Инерционный</w:t>
            </w:r>
          </w:p>
        </w:tc>
        <w:tc>
          <w:tcPr>
            <w:tcW w:w="992" w:type="dxa"/>
          </w:tcPr>
          <w:p w:rsidR="00242759" w:rsidRPr="00312EA8" w:rsidRDefault="00242759" w:rsidP="009A7B47">
            <w:pPr>
              <w:jc w:val="center"/>
              <w:rPr>
                <w:rFonts w:ascii="Times New Roman" w:hAnsi="Times New Roman" w:cs="Times New Roman"/>
              </w:rPr>
            </w:pPr>
            <w:r w:rsidRPr="00312EA8">
              <w:rPr>
                <w:rFonts w:ascii="Times New Roman" w:hAnsi="Times New Roman" w:cs="Times New Roman"/>
              </w:rPr>
              <w:t>73,5</w:t>
            </w:r>
          </w:p>
        </w:tc>
        <w:tc>
          <w:tcPr>
            <w:tcW w:w="992" w:type="dxa"/>
          </w:tcPr>
          <w:p w:rsidR="00242759" w:rsidRPr="00312EA8" w:rsidRDefault="00242759" w:rsidP="009A7B47">
            <w:pPr>
              <w:jc w:val="center"/>
              <w:rPr>
                <w:rFonts w:ascii="Times New Roman" w:hAnsi="Times New Roman" w:cs="Times New Roman"/>
              </w:rPr>
            </w:pPr>
            <w:r w:rsidRPr="00312EA8">
              <w:rPr>
                <w:rFonts w:ascii="Times New Roman" w:hAnsi="Times New Roman" w:cs="Times New Roman"/>
              </w:rPr>
              <w:t>74</w:t>
            </w:r>
          </w:p>
        </w:tc>
        <w:tc>
          <w:tcPr>
            <w:tcW w:w="1134" w:type="dxa"/>
          </w:tcPr>
          <w:p w:rsidR="00242759" w:rsidRPr="00312EA8" w:rsidRDefault="00242759" w:rsidP="009A7B47">
            <w:pPr>
              <w:jc w:val="center"/>
              <w:rPr>
                <w:rFonts w:ascii="Times New Roman" w:hAnsi="Times New Roman" w:cs="Times New Roman"/>
              </w:rPr>
            </w:pPr>
            <w:r w:rsidRPr="00312EA8">
              <w:rPr>
                <w:rFonts w:ascii="Times New Roman" w:hAnsi="Times New Roman" w:cs="Times New Roman"/>
              </w:rPr>
              <w:t>75</w:t>
            </w:r>
          </w:p>
        </w:tc>
        <w:tc>
          <w:tcPr>
            <w:tcW w:w="993" w:type="dxa"/>
          </w:tcPr>
          <w:p w:rsidR="00242759" w:rsidRPr="00312EA8" w:rsidRDefault="00242759" w:rsidP="009A7B47">
            <w:pPr>
              <w:jc w:val="center"/>
              <w:rPr>
                <w:rFonts w:ascii="Times New Roman" w:hAnsi="Times New Roman" w:cs="Times New Roman"/>
              </w:rPr>
            </w:pPr>
            <w:r w:rsidRPr="00312EA8">
              <w:rPr>
                <w:rFonts w:ascii="Times New Roman" w:hAnsi="Times New Roman" w:cs="Times New Roman"/>
              </w:rPr>
              <w:t>76</w:t>
            </w: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spacing w:after="60"/>
              <w:rPr>
                <w:rFonts w:ascii="Times New Roman" w:hAnsi="Times New Roman" w:cs="Times New Roman"/>
              </w:rPr>
            </w:pPr>
            <w:r w:rsidRPr="00DC0C0F">
              <w:rPr>
                <w:rFonts w:ascii="Times New Roman" w:hAnsi="Times New Roman" w:cs="Times New Roman"/>
              </w:rPr>
              <w:t>Базовый</w:t>
            </w:r>
          </w:p>
        </w:tc>
        <w:tc>
          <w:tcPr>
            <w:tcW w:w="992" w:type="dxa"/>
          </w:tcPr>
          <w:p w:rsidR="00242759" w:rsidRPr="00312EA8" w:rsidRDefault="00242759" w:rsidP="009A7B47">
            <w:pPr>
              <w:jc w:val="center"/>
              <w:rPr>
                <w:rFonts w:ascii="Times New Roman" w:hAnsi="Times New Roman" w:cs="Times New Roman"/>
              </w:rPr>
            </w:pPr>
            <w:r w:rsidRPr="00312EA8">
              <w:rPr>
                <w:rFonts w:ascii="Times New Roman" w:hAnsi="Times New Roman" w:cs="Times New Roman"/>
              </w:rPr>
              <w:t>74,5</w:t>
            </w:r>
          </w:p>
        </w:tc>
        <w:tc>
          <w:tcPr>
            <w:tcW w:w="992" w:type="dxa"/>
          </w:tcPr>
          <w:p w:rsidR="00242759" w:rsidRPr="00312EA8" w:rsidRDefault="00242759" w:rsidP="009A7B47">
            <w:pPr>
              <w:jc w:val="center"/>
              <w:rPr>
                <w:rFonts w:ascii="Times New Roman" w:hAnsi="Times New Roman" w:cs="Times New Roman"/>
              </w:rPr>
            </w:pPr>
            <w:r w:rsidRPr="00312EA8">
              <w:rPr>
                <w:rFonts w:ascii="Times New Roman" w:hAnsi="Times New Roman" w:cs="Times New Roman"/>
              </w:rPr>
              <w:t>76</w:t>
            </w:r>
          </w:p>
        </w:tc>
        <w:tc>
          <w:tcPr>
            <w:tcW w:w="1134" w:type="dxa"/>
          </w:tcPr>
          <w:p w:rsidR="00242759" w:rsidRPr="00312EA8" w:rsidRDefault="00242759" w:rsidP="009A7B47">
            <w:pPr>
              <w:jc w:val="center"/>
              <w:rPr>
                <w:rFonts w:ascii="Times New Roman" w:hAnsi="Times New Roman" w:cs="Times New Roman"/>
              </w:rPr>
            </w:pPr>
            <w:r w:rsidRPr="00312EA8">
              <w:rPr>
                <w:rFonts w:ascii="Times New Roman" w:hAnsi="Times New Roman" w:cs="Times New Roman"/>
              </w:rPr>
              <w:t>77,5</w:t>
            </w:r>
          </w:p>
        </w:tc>
        <w:tc>
          <w:tcPr>
            <w:tcW w:w="993" w:type="dxa"/>
          </w:tcPr>
          <w:p w:rsidR="00242759" w:rsidRPr="00312EA8" w:rsidRDefault="00242759" w:rsidP="009A7B47">
            <w:pPr>
              <w:jc w:val="center"/>
              <w:rPr>
                <w:rFonts w:ascii="Times New Roman" w:hAnsi="Times New Roman" w:cs="Times New Roman"/>
              </w:rPr>
            </w:pPr>
            <w:r w:rsidRPr="00312EA8">
              <w:rPr>
                <w:rFonts w:ascii="Times New Roman" w:hAnsi="Times New Roman" w:cs="Times New Roman"/>
              </w:rPr>
              <w:t>80</w:t>
            </w: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spacing w:after="60"/>
              <w:rPr>
                <w:rFonts w:ascii="Times New Roman" w:hAnsi="Times New Roman" w:cs="Times New Roman"/>
              </w:rPr>
            </w:pPr>
            <w:r w:rsidRPr="00DC0C0F">
              <w:rPr>
                <w:rFonts w:ascii="Times New Roman" w:hAnsi="Times New Roman" w:cs="Times New Roman"/>
              </w:rPr>
              <w:t>Оптимистический</w:t>
            </w:r>
          </w:p>
        </w:tc>
        <w:tc>
          <w:tcPr>
            <w:tcW w:w="992" w:type="dxa"/>
          </w:tcPr>
          <w:p w:rsidR="00242759" w:rsidRPr="00312EA8" w:rsidRDefault="00242759" w:rsidP="009A7B47">
            <w:pPr>
              <w:jc w:val="center"/>
              <w:rPr>
                <w:rFonts w:ascii="Times New Roman" w:hAnsi="Times New Roman" w:cs="Times New Roman"/>
              </w:rPr>
            </w:pPr>
            <w:r w:rsidRPr="00312EA8">
              <w:rPr>
                <w:rFonts w:ascii="Times New Roman" w:hAnsi="Times New Roman" w:cs="Times New Roman"/>
              </w:rPr>
              <w:t>75,5</w:t>
            </w:r>
          </w:p>
        </w:tc>
        <w:tc>
          <w:tcPr>
            <w:tcW w:w="992" w:type="dxa"/>
          </w:tcPr>
          <w:p w:rsidR="00242759" w:rsidRPr="00312EA8" w:rsidRDefault="00242759" w:rsidP="009A7B47">
            <w:pPr>
              <w:jc w:val="center"/>
              <w:rPr>
                <w:rFonts w:ascii="Times New Roman" w:hAnsi="Times New Roman" w:cs="Times New Roman"/>
              </w:rPr>
            </w:pPr>
            <w:r w:rsidRPr="00312EA8">
              <w:rPr>
                <w:rFonts w:ascii="Times New Roman" w:hAnsi="Times New Roman" w:cs="Times New Roman"/>
              </w:rPr>
              <w:t>77,5</w:t>
            </w:r>
          </w:p>
        </w:tc>
        <w:tc>
          <w:tcPr>
            <w:tcW w:w="1134" w:type="dxa"/>
          </w:tcPr>
          <w:p w:rsidR="00242759" w:rsidRPr="00312EA8" w:rsidRDefault="00242759" w:rsidP="009A7B47">
            <w:pPr>
              <w:jc w:val="center"/>
              <w:rPr>
                <w:rFonts w:ascii="Times New Roman" w:hAnsi="Times New Roman" w:cs="Times New Roman"/>
              </w:rPr>
            </w:pPr>
            <w:r w:rsidRPr="00312EA8">
              <w:rPr>
                <w:rFonts w:ascii="Times New Roman" w:hAnsi="Times New Roman" w:cs="Times New Roman"/>
              </w:rPr>
              <w:t>79,5</w:t>
            </w:r>
          </w:p>
        </w:tc>
        <w:tc>
          <w:tcPr>
            <w:tcW w:w="993" w:type="dxa"/>
          </w:tcPr>
          <w:p w:rsidR="00242759" w:rsidRPr="00312EA8" w:rsidRDefault="00242759" w:rsidP="009A7B47">
            <w:pPr>
              <w:jc w:val="center"/>
              <w:rPr>
                <w:rFonts w:ascii="Times New Roman" w:hAnsi="Times New Roman" w:cs="Times New Roman"/>
              </w:rPr>
            </w:pPr>
            <w:r w:rsidRPr="00312EA8">
              <w:rPr>
                <w:rFonts w:ascii="Times New Roman" w:hAnsi="Times New Roman" w:cs="Times New Roman"/>
              </w:rPr>
              <w:t>81,5</w:t>
            </w:r>
          </w:p>
        </w:tc>
      </w:tr>
      <w:tr w:rsidR="00242759" w:rsidRPr="00DC0C0F" w:rsidTr="009A7B47">
        <w:tc>
          <w:tcPr>
            <w:tcW w:w="577" w:type="dxa"/>
            <w:vMerge w:val="restart"/>
          </w:tcPr>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r>
              <w:rPr>
                <w:rFonts w:ascii="Times New Roman" w:hAnsi="Times New Roman" w:cs="Times New Roman"/>
              </w:rPr>
              <w:t>8</w:t>
            </w:r>
          </w:p>
        </w:tc>
        <w:tc>
          <w:tcPr>
            <w:tcW w:w="4521" w:type="dxa"/>
          </w:tcPr>
          <w:p w:rsidR="00242759" w:rsidRPr="00453B76" w:rsidRDefault="00242759" w:rsidP="00EE4104">
            <w:pPr>
              <w:spacing w:after="0"/>
              <w:ind w:left="-10" w:right="-108"/>
              <w:rPr>
                <w:rFonts w:ascii="Times New Roman" w:hAnsi="Times New Roman" w:cs="Times New Roman"/>
                <w:b/>
              </w:rPr>
            </w:pPr>
            <w:r w:rsidRPr="00453B76">
              <w:rPr>
                <w:rFonts w:ascii="Times New Roman" w:hAnsi="Times New Roman" w:cs="Times New Roman"/>
                <w:b/>
              </w:rPr>
              <w:t>Общий коэффициент смертности, число умерших на 1000 человек населения</w:t>
            </w:r>
          </w:p>
        </w:tc>
        <w:tc>
          <w:tcPr>
            <w:tcW w:w="992" w:type="dxa"/>
          </w:tcPr>
          <w:p w:rsidR="00242759" w:rsidRPr="00DC0C0F" w:rsidRDefault="00242759" w:rsidP="009A7B47">
            <w:pPr>
              <w:jc w:val="center"/>
              <w:rPr>
                <w:rFonts w:ascii="Times New Roman" w:hAnsi="Times New Roman" w:cs="Times New Roman"/>
                <w:b/>
              </w:rPr>
            </w:pPr>
          </w:p>
        </w:tc>
        <w:tc>
          <w:tcPr>
            <w:tcW w:w="992" w:type="dxa"/>
          </w:tcPr>
          <w:p w:rsidR="00242759" w:rsidRPr="00DC0C0F" w:rsidRDefault="00242759" w:rsidP="009A7B47">
            <w:pPr>
              <w:jc w:val="center"/>
              <w:rPr>
                <w:rFonts w:ascii="Times New Roman" w:hAnsi="Times New Roman" w:cs="Times New Roman"/>
                <w:b/>
              </w:rPr>
            </w:pPr>
          </w:p>
        </w:tc>
        <w:tc>
          <w:tcPr>
            <w:tcW w:w="1134" w:type="dxa"/>
          </w:tcPr>
          <w:p w:rsidR="00242759" w:rsidRPr="00DC0C0F" w:rsidRDefault="00242759" w:rsidP="009A7B47">
            <w:pPr>
              <w:jc w:val="center"/>
              <w:rPr>
                <w:rFonts w:ascii="Times New Roman" w:hAnsi="Times New Roman" w:cs="Times New Roman"/>
                <w:b/>
              </w:rPr>
            </w:pPr>
          </w:p>
        </w:tc>
        <w:tc>
          <w:tcPr>
            <w:tcW w:w="993" w:type="dxa"/>
          </w:tcPr>
          <w:p w:rsidR="00242759" w:rsidRPr="00DC0C0F" w:rsidRDefault="00242759" w:rsidP="009A7B47">
            <w:pPr>
              <w:jc w:val="center"/>
              <w:rPr>
                <w:rFonts w:ascii="Times New Roman" w:hAnsi="Times New Roman" w:cs="Times New Roman"/>
                <w:b/>
              </w:rPr>
            </w:pP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spacing w:after="60"/>
              <w:rPr>
                <w:rFonts w:ascii="Times New Roman" w:hAnsi="Times New Roman" w:cs="Times New Roman"/>
              </w:rPr>
            </w:pPr>
            <w:r w:rsidRPr="00DC0C0F">
              <w:rPr>
                <w:rFonts w:ascii="Times New Roman" w:hAnsi="Times New Roman" w:cs="Times New Roman"/>
              </w:rPr>
              <w:t>Инерционный</w:t>
            </w:r>
          </w:p>
        </w:tc>
        <w:tc>
          <w:tcPr>
            <w:tcW w:w="992" w:type="dxa"/>
          </w:tcPr>
          <w:p w:rsidR="00242759" w:rsidRPr="0024535B" w:rsidRDefault="00B24C4C" w:rsidP="009A7B47">
            <w:pPr>
              <w:jc w:val="center"/>
              <w:rPr>
                <w:rFonts w:ascii="Times New Roman" w:hAnsi="Times New Roman" w:cs="Times New Roman"/>
              </w:rPr>
            </w:pPr>
            <w:r>
              <w:rPr>
                <w:rFonts w:ascii="Times New Roman" w:hAnsi="Times New Roman" w:cs="Times New Roman"/>
              </w:rPr>
              <w:t>11,30</w:t>
            </w:r>
          </w:p>
        </w:tc>
        <w:tc>
          <w:tcPr>
            <w:tcW w:w="992" w:type="dxa"/>
          </w:tcPr>
          <w:p w:rsidR="00242759" w:rsidRPr="00DC0C0F" w:rsidRDefault="00B24C4C" w:rsidP="009A7B47">
            <w:pPr>
              <w:jc w:val="center"/>
              <w:rPr>
                <w:rFonts w:ascii="Times New Roman" w:hAnsi="Times New Roman" w:cs="Times New Roman"/>
              </w:rPr>
            </w:pPr>
            <w:r>
              <w:rPr>
                <w:rFonts w:ascii="Times New Roman" w:hAnsi="Times New Roman" w:cs="Times New Roman"/>
              </w:rPr>
              <w:t>11,10</w:t>
            </w:r>
          </w:p>
        </w:tc>
        <w:tc>
          <w:tcPr>
            <w:tcW w:w="1134" w:type="dxa"/>
          </w:tcPr>
          <w:p w:rsidR="00242759" w:rsidRPr="00DC0C0F" w:rsidRDefault="00B24C4C" w:rsidP="009A7B47">
            <w:pPr>
              <w:jc w:val="center"/>
              <w:rPr>
                <w:rFonts w:ascii="Times New Roman" w:hAnsi="Times New Roman" w:cs="Times New Roman"/>
              </w:rPr>
            </w:pPr>
            <w:r>
              <w:rPr>
                <w:rFonts w:ascii="Times New Roman" w:hAnsi="Times New Roman" w:cs="Times New Roman"/>
              </w:rPr>
              <w:t>10,97</w:t>
            </w:r>
          </w:p>
        </w:tc>
        <w:tc>
          <w:tcPr>
            <w:tcW w:w="993" w:type="dxa"/>
          </w:tcPr>
          <w:p w:rsidR="00242759" w:rsidRPr="00DC0C0F" w:rsidRDefault="00B24C4C" w:rsidP="009A7B47">
            <w:pPr>
              <w:jc w:val="center"/>
              <w:rPr>
                <w:rFonts w:ascii="Times New Roman" w:hAnsi="Times New Roman" w:cs="Times New Roman"/>
              </w:rPr>
            </w:pPr>
            <w:r>
              <w:rPr>
                <w:rFonts w:ascii="Times New Roman" w:hAnsi="Times New Roman" w:cs="Times New Roman"/>
              </w:rPr>
              <w:t>10,79</w:t>
            </w: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spacing w:after="60"/>
              <w:rPr>
                <w:rFonts w:ascii="Times New Roman" w:hAnsi="Times New Roman" w:cs="Times New Roman"/>
              </w:rPr>
            </w:pPr>
            <w:r w:rsidRPr="00DC0C0F">
              <w:rPr>
                <w:rFonts w:ascii="Times New Roman" w:hAnsi="Times New Roman" w:cs="Times New Roman"/>
              </w:rPr>
              <w:t>Базовый</w:t>
            </w:r>
          </w:p>
        </w:tc>
        <w:tc>
          <w:tcPr>
            <w:tcW w:w="992" w:type="dxa"/>
          </w:tcPr>
          <w:p w:rsidR="00242759" w:rsidRPr="00DC0C0F" w:rsidRDefault="00B24C4C" w:rsidP="009A7B47">
            <w:pPr>
              <w:jc w:val="center"/>
              <w:rPr>
                <w:rFonts w:ascii="Times New Roman" w:hAnsi="Times New Roman" w:cs="Times New Roman"/>
              </w:rPr>
            </w:pPr>
            <w:r>
              <w:rPr>
                <w:rFonts w:ascii="Times New Roman" w:hAnsi="Times New Roman" w:cs="Times New Roman"/>
              </w:rPr>
              <w:t>11,11</w:t>
            </w:r>
          </w:p>
        </w:tc>
        <w:tc>
          <w:tcPr>
            <w:tcW w:w="992" w:type="dxa"/>
          </w:tcPr>
          <w:p w:rsidR="00242759" w:rsidRPr="00DC0C0F" w:rsidRDefault="00B24C4C" w:rsidP="009A7B47">
            <w:pPr>
              <w:jc w:val="center"/>
              <w:rPr>
                <w:rFonts w:ascii="Times New Roman" w:hAnsi="Times New Roman" w:cs="Times New Roman"/>
              </w:rPr>
            </w:pPr>
            <w:r>
              <w:rPr>
                <w:rFonts w:ascii="Times New Roman" w:hAnsi="Times New Roman" w:cs="Times New Roman"/>
              </w:rPr>
              <w:t>10,57</w:t>
            </w:r>
          </w:p>
        </w:tc>
        <w:tc>
          <w:tcPr>
            <w:tcW w:w="1134" w:type="dxa"/>
          </w:tcPr>
          <w:p w:rsidR="00242759" w:rsidRPr="00DC0C0F" w:rsidRDefault="00B24C4C" w:rsidP="009A7B47">
            <w:pPr>
              <w:jc w:val="center"/>
              <w:rPr>
                <w:rFonts w:ascii="Times New Roman" w:hAnsi="Times New Roman" w:cs="Times New Roman"/>
              </w:rPr>
            </w:pPr>
            <w:r>
              <w:rPr>
                <w:rFonts w:ascii="Times New Roman" w:hAnsi="Times New Roman" w:cs="Times New Roman"/>
              </w:rPr>
              <w:t>10,01</w:t>
            </w:r>
          </w:p>
        </w:tc>
        <w:tc>
          <w:tcPr>
            <w:tcW w:w="993" w:type="dxa"/>
          </w:tcPr>
          <w:p w:rsidR="00242759" w:rsidRPr="00DC0C0F" w:rsidRDefault="00B24C4C" w:rsidP="009A7B47">
            <w:pPr>
              <w:jc w:val="center"/>
              <w:rPr>
                <w:rFonts w:ascii="Times New Roman" w:hAnsi="Times New Roman" w:cs="Times New Roman"/>
              </w:rPr>
            </w:pPr>
            <w:r>
              <w:rPr>
                <w:rFonts w:ascii="Times New Roman" w:hAnsi="Times New Roman" w:cs="Times New Roman"/>
              </w:rPr>
              <w:t>9,56</w:t>
            </w: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spacing w:after="60"/>
              <w:rPr>
                <w:rFonts w:ascii="Times New Roman" w:hAnsi="Times New Roman" w:cs="Times New Roman"/>
              </w:rPr>
            </w:pPr>
            <w:r w:rsidRPr="00DC0C0F">
              <w:rPr>
                <w:rFonts w:ascii="Times New Roman" w:hAnsi="Times New Roman" w:cs="Times New Roman"/>
              </w:rPr>
              <w:t>Оптимистический</w:t>
            </w:r>
          </w:p>
        </w:tc>
        <w:tc>
          <w:tcPr>
            <w:tcW w:w="992" w:type="dxa"/>
          </w:tcPr>
          <w:p w:rsidR="00242759" w:rsidRPr="004B0EC3" w:rsidRDefault="00B24C4C" w:rsidP="009A7B47">
            <w:pPr>
              <w:jc w:val="center"/>
              <w:rPr>
                <w:rFonts w:ascii="Times New Roman" w:hAnsi="Times New Roman" w:cs="Times New Roman"/>
              </w:rPr>
            </w:pPr>
            <w:r>
              <w:rPr>
                <w:rFonts w:ascii="Times New Roman" w:hAnsi="Times New Roman" w:cs="Times New Roman"/>
              </w:rPr>
              <w:t>10,90</w:t>
            </w:r>
          </w:p>
        </w:tc>
        <w:tc>
          <w:tcPr>
            <w:tcW w:w="992" w:type="dxa"/>
          </w:tcPr>
          <w:p w:rsidR="00242759" w:rsidRPr="00DC0C0F" w:rsidRDefault="00B24C4C" w:rsidP="009A7B47">
            <w:pPr>
              <w:jc w:val="center"/>
              <w:rPr>
                <w:rFonts w:ascii="Times New Roman" w:hAnsi="Times New Roman" w:cs="Times New Roman"/>
              </w:rPr>
            </w:pPr>
            <w:r>
              <w:rPr>
                <w:rFonts w:ascii="Times New Roman" w:hAnsi="Times New Roman" w:cs="Times New Roman"/>
              </w:rPr>
              <w:t>10,35</w:t>
            </w:r>
          </w:p>
        </w:tc>
        <w:tc>
          <w:tcPr>
            <w:tcW w:w="1134" w:type="dxa"/>
          </w:tcPr>
          <w:p w:rsidR="00242759" w:rsidRPr="00DC0C0F" w:rsidRDefault="00B24C4C" w:rsidP="009A7B47">
            <w:pPr>
              <w:jc w:val="center"/>
              <w:rPr>
                <w:rFonts w:ascii="Times New Roman" w:hAnsi="Times New Roman" w:cs="Times New Roman"/>
              </w:rPr>
            </w:pPr>
            <w:r>
              <w:rPr>
                <w:rFonts w:ascii="Times New Roman" w:hAnsi="Times New Roman" w:cs="Times New Roman"/>
              </w:rPr>
              <w:t>9,85</w:t>
            </w:r>
          </w:p>
        </w:tc>
        <w:tc>
          <w:tcPr>
            <w:tcW w:w="993" w:type="dxa"/>
          </w:tcPr>
          <w:p w:rsidR="00242759" w:rsidRPr="00DC0C0F" w:rsidRDefault="00B24C4C" w:rsidP="009A7B47">
            <w:pPr>
              <w:jc w:val="center"/>
              <w:rPr>
                <w:rFonts w:ascii="Times New Roman" w:hAnsi="Times New Roman" w:cs="Times New Roman"/>
              </w:rPr>
            </w:pPr>
            <w:r>
              <w:rPr>
                <w:rFonts w:ascii="Times New Roman" w:hAnsi="Times New Roman" w:cs="Times New Roman"/>
              </w:rPr>
              <w:t>9,22</w:t>
            </w:r>
          </w:p>
        </w:tc>
      </w:tr>
      <w:tr w:rsidR="00242759" w:rsidRPr="00760415" w:rsidTr="009A7B47">
        <w:trPr>
          <w:trHeight w:val="731"/>
        </w:trPr>
        <w:tc>
          <w:tcPr>
            <w:tcW w:w="577" w:type="dxa"/>
            <w:vMerge w:val="restart"/>
          </w:tcPr>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r>
              <w:rPr>
                <w:rFonts w:ascii="Times New Roman" w:hAnsi="Times New Roman" w:cs="Times New Roman"/>
              </w:rPr>
              <w:t>9</w:t>
            </w:r>
          </w:p>
        </w:tc>
        <w:tc>
          <w:tcPr>
            <w:tcW w:w="4521" w:type="dxa"/>
          </w:tcPr>
          <w:p w:rsidR="00242759" w:rsidRPr="006A6F26" w:rsidRDefault="00242759" w:rsidP="007A677C">
            <w:pPr>
              <w:spacing w:after="60"/>
              <w:ind w:left="-10" w:right="-108"/>
              <w:rPr>
                <w:rFonts w:ascii="Times New Roman" w:hAnsi="Times New Roman" w:cs="Times New Roman"/>
                <w:b/>
                <w:bCs/>
              </w:rPr>
            </w:pPr>
            <w:r w:rsidRPr="006A6F26">
              <w:rPr>
                <w:rFonts w:ascii="Times New Roman" w:hAnsi="Times New Roman" w:cs="Times New Roman"/>
                <w:b/>
                <w:bCs/>
              </w:rPr>
              <w:t xml:space="preserve">Численность воспитанников в </w:t>
            </w:r>
            <w:r w:rsidR="007A677C">
              <w:rPr>
                <w:rFonts w:ascii="Times New Roman" w:hAnsi="Times New Roman" w:cs="Times New Roman"/>
                <w:b/>
                <w:bCs/>
              </w:rPr>
              <w:t>организа-ции</w:t>
            </w:r>
            <w:r w:rsidRPr="006A6F26">
              <w:rPr>
                <w:rFonts w:ascii="Times New Roman" w:hAnsi="Times New Roman" w:cs="Times New Roman"/>
                <w:b/>
                <w:bCs/>
              </w:rPr>
              <w:t xml:space="preserve">ях, осуществляющих образовательную деятельность по программам дошкольного образования, присмотр и уход </w:t>
            </w:r>
            <w:r w:rsidRPr="006A6F26">
              <w:rPr>
                <w:rFonts w:ascii="Times New Roman" w:hAnsi="Times New Roman" w:cs="Times New Roman"/>
                <w:b/>
                <w:bCs/>
              </w:rPr>
              <w:br/>
              <w:t>за детьми на конец года, человек</w:t>
            </w:r>
          </w:p>
        </w:tc>
        <w:tc>
          <w:tcPr>
            <w:tcW w:w="992" w:type="dxa"/>
            <w:vAlign w:val="bottom"/>
          </w:tcPr>
          <w:p w:rsidR="00242759" w:rsidRPr="00760415" w:rsidRDefault="00242759" w:rsidP="009A7B47">
            <w:pPr>
              <w:jc w:val="center"/>
              <w:rPr>
                <w:rFonts w:ascii="Times New Roman" w:hAnsi="Times New Roman" w:cs="Times New Roman"/>
                <w:b/>
              </w:rPr>
            </w:pPr>
          </w:p>
        </w:tc>
        <w:tc>
          <w:tcPr>
            <w:tcW w:w="992" w:type="dxa"/>
            <w:vAlign w:val="bottom"/>
          </w:tcPr>
          <w:p w:rsidR="00242759" w:rsidRPr="00760415" w:rsidRDefault="00242759" w:rsidP="009A7B47">
            <w:pPr>
              <w:jc w:val="center"/>
              <w:rPr>
                <w:rFonts w:ascii="Times New Roman" w:hAnsi="Times New Roman" w:cs="Times New Roman"/>
                <w:b/>
              </w:rPr>
            </w:pPr>
          </w:p>
        </w:tc>
        <w:tc>
          <w:tcPr>
            <w:tcW w:w="1134" w:type="dxa"/>
            <w:vAlign w:val="bottom"/>
          </w:tcPr>
          <w:p w:rsidR="00242759" w:rsidRPr="00760415" w:rsidRDefault="00242759" w:rsidP="009A7B47">
            <w:pPr>
              <w:jc w:val="center"/>
              <w:rPr>
                <w:rFonts w:ascii="Times New Roman" w:hAnsi="Times New Roman" w:cs="Times New Roman"/>
                <w:b/>
              </w:rPr>
            </w:pPr>
          </w:p>
        </w:tc>
        <w:tc>
          <w:tcPr>
            <w:tcW w:w="993" w:type="dxa"/>
            <w:vAlign w:val="bottom"/>
          </w:tcPr>
          <w:p w:rsidR="00242759" w:rsidRPr="00760415" w:rsidRDefault="00242759" w:rsidP="009A7B47">
            <w:pPr>
              <w:jc w:val="center"/>
              <w:rPr>
                <w:rFonts w:ascii="Times New Roman" w:hAnsi="Times New Roman" w:cs="Times New Roman"/>
                <w:b/>
              </w:rPr>
            </w:pPr>
          </w:p>
        </w:tc>
      </w:tr>
      <w:tr w:rsidR="00242759" w:rsidRPr="00760415"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760415" w:rsidRDefault="00242759" w:rsidP="009A7B47">
            <w:pPr>
              <w:spacing w:after="60"/>
              <w:ind w:left="-10" w:right="-108"/>
              <w:rPr>
                <w:rFonts w:ascii="Times New Roman" w:hAnsi="Times New Roman" w:cs="Times New Roman"/>
              </w:rPr>
            </w:pPr>
            <w:r w:rsidRPr="00760415">
              <w:rPr>
                <w:rFonts w:ascii="Times New Roman" w:hAnsi="Times New Roman" w:cs="Times New Roman"/>
              </w:rPr>
              <w:t>Инерционный</w:t>
            </w:r>
          </w:p>
        </w:tc>
        <w:tc>
          <w:tcPr>
            <w:tcW w:w="992" w:type="dxa"/>
            <w:vAlign w:val="bottom"/>
          </w:tcPr>
          <w:p w:rsidR="00242759" w:rsidRPr="00760415" w:rsidRDefault="00141FA7" w:rsidP="009A7B47">
            <w:pPr>
              <w:jc w:val="center"/>
              <w:rPr>
                <w:rFonts w:ascii="Times New Roman" w:hAnsi="Times New Roman" w:cs="Times New Roman"/>
              </w:rPr>
            </w:pPr>
            <w:r>
              <w:rPr>
                <w:rFonts w:ascii="Times New Roman" w:hAnsi="Times New Roman" w:cs="Times New Roman"/>
              </w:rPr>
              <w:t>1160</w:t>
            </w:r>
          </w:p>
        </w:tc>
        <w:tc>
          <w:tcPr>
            <w:tcW w:w="992" w:type="dxa"/>
            <w:vAlign w:val="bottom"/>
          </w:tcPr>
          <w:p w:rsidR="00242759" w:rsidRPr="00760415" w:rsidRDefault="00141FA7" w:rsidP="009A7B47">
            <w:pPr>
              <w:jc w:val="center"/>
              <w:rPr>
                <w:rFonts w:ascii="Times New Roman" w:hAnsi="Times New Roman" w:cs="Times New Roman"/>
              </w:rPr>
            </w:pPr>
            <w:r>
              <w:rPr>
                <w:rFonts w:ascii="Times New Roman" w:hAnsi="Times New Roman" w:cs="Times New Roman"/>
              </w:rPr>
              <w:t>1190</w:t>
            </w:r>
          </w:p>
        </w:tc>
        <w:tc>
          <w:tcPr>
            <w:tcW w:w="1134" w:type="dxa"/>
            <w:vAlign w:val="bottom"/>
          </w:tcPr>
          <w:p w:rsidR="00242759" w:rsidRPr="00760415" w:rsidRDefault="00141FA7" w:rsidP="009A7B47">
            <w:pPr>
              <w:jc w:val="center"/>
              <w:rPr>
                <w:rFonts w:ascii="Times New Roman" w:hAnsi="Times New Roman" w:cs="Times New Roman"/>
              </w:rPr>
            </w:pPr>
            <w:r>
              <w:rPr>
                <w:rFonts w:ascii="Times New Roman" w:hAnsi="Times New Roman" w:cs="Times New Roman"/>
              </w:rPr>
              <w:t>1240</w:t>
            </w:r>
          </w:p>
        </w:tc>
        <w:tc>
          <w:tcPr>
            <w:tcW w:w="993" w:type="dxa"/>
            <w:vAlign w:val="bottom"/>
          </w:tcPr>
          <w:p w:rsidR="00242759" w:rsidRPr="00760415" w:rsidRDefault="00141FA7" w:rsidP="009A7B47">
            <w:pPr>
              <w:jc w:val="center"/>
              <w:rPr>
                <w:rFonts w:ascii="Times New Roman" w:hAnsi="Times New Roman" w:cs="Times New Roman"/>
              </w:rPr>
            </w:pPr>
            <w:r>
              <w:rPr>
                <w:rFonts w:ascii="Times New Roman" w:hAnsi="Times New Roman" w:cs="Times New Roman"/>
              </w:rPr>
              <w:t>1290</w:t>
            </w:r>
          </w:p>
        </w:tc>
      </w:tr>
      <w:tr w:rsidR="00242759" w:rsidRPr="00760415"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760415" w:rsidRDefault="00242759" w:rsidP="009A7B47">
            <w:pPr>
              <w:spacing w:after="60"/>
              <w:ind w:left="-10" w:right="-108"/>
              <w:rPr>
                <w:rFonts w:ascii="Times New Roman" w:hAnsi="Times New Roman" w:cs="Times New Roman"/>
              </w:rPr>
            </w:pPr>
            <w:r w:rsidRPr="00760415">
              <w:rPr>
                <w:rFonts w:ascii="Times New Roman" w:hAnsi="Times New Roman" w:cs="Times New Roman"/>
              </w:rPr>
              <w:t>Базовый</w:t>
            </w:r>
          </w:p>
        </w:tc>
        <w:tc>
          <w:tcPr>
            <w:tcW w:w="992" w:type="dxa"/>
            <w:vAlign w:val="bottom"/>
          </w:tcPr>
          <w:p w:rsidR="00242759" w:rsidRPr="00760415" w:rsidRDefault="00141FA7" w:rsidP="009A7B47">
            <w:pPr>
              <w:jc w:val="center"/>
              <w:rPr>
                <w:rFonts w:ascii="Times New Roman" w:hAnsi="Times New Roman" w:cs="Times New Roman"/>
              </w:rPr>
            </w:pPr>
            <w:r>
              <w:rPr>
                <w:rFonts w:ascii="Times New Roman" w:hAnsi="Times New Roman" w:cs="Times New Roman"/>
              </w:rPr>
              <w:t>1180</w:t>
            </w:r>
          </w:p>
        </w:tc>
        <w:tc>
          <w:tcPr>
            <w:tcW w:w="992" w:type="dxa"/>
            <w:vAlign w:val="bottom"/>
          </w:tcPr>
          <w:p w:rsidR="00242759" w:rsidRPr="00760415" w:rsidRDefault="00141FA7" w:rsidP="009A7B47">
            <w:pPr>
              <w:jc w:val="center"/>
              <w:rPr>
                <w:rFonts w:ascii="Times New Roman" w:hAnsi="Times New Roman" w:cs="Times New Roman"/>
              </w:rPr>
            </w:pPr>
            <w:r>
              <w:rPr>
                <w:rFonts w:ascii="Times New Roman" w:hAnsi="Times New Roman" w:cs="Times New Roman"/>
              </w:rPr>
              <w:t>1250</w:t>
            </w:r>
          </w:p>
        </w:tc>
        <w:tc>
          <w:tcPr>
            <w:tcW w:w="1134" w:type="dxa"/>
            <w:vAlign w:val="bottom"/>
          </w:tcPr>
          <w:p w:rsidR="00242759" w:rsidRPr="00760415" w:rsidRDefault="00141FA7" w:rsidP="009A7B47">
            <w:pPr>
              <w:jc w:val="center"/>
              <w:rPr>
                <w:rFonts w:ascii="Times New Roman" w:hAnsi="Times New Roman" w:cs="Times New Roman"/>
              </w:rPr>
            </w:pPr>
            <w:r>
              <w:rPr>
                <w:rFonts w:ascii="Times New Roman" w:hAnsi="Times New Roman" w:cs="Times New Roman"/>
              </w:rPr>
              <w:t>1325</w:t>
            </w:r>
          </w:p>
        </w:tc>
        <w:tc>
          <w:tcPr>
            <w:tcW w:w="993" w:type="dxa"/>
            <w:vAlign w:val="bottom"/>
          </w:tcPr>
          <w:p w:rsidR="00242759" w:rsidRPr="00760415" w:rsidRDefault="00141FA7" w:rsidP="009A7B47">
            <w:pPr>
              <w:jc w:val="center"/>
              <w:rPr>
                <w:rFonts w:ascii="Times New Roman" w:hAnsi="Times New Roman" w:cs="Times New Roman"/>
              </w:rPr>
            </w:pPr>
            <w:r>
              <w:rPr>
                <w:rFonts w:ascii="Times New Roman" w:hAnsi="Times New Roman" w:cs="Times New Roman"/>
              </w:rPr>
              <w:t>1400</w:t>
            </w:r>
          </w:p>
        </w:tc>
      </w:tr>
      <w:tr w:rsidR="00242759" w:rsidRPr="00760415" w:rsidTr="009A7B47">
        <w:tc>
          <w:tcPr>
            <w:tcW w:w="577" w:type="dxa"/>
            <w:vMerge/>
            <w:tcBorders>
              <w:bottom w:val="single" w:sz="4" w:space="0" w:color="auto"/>
            </w:tcBorders>
          </w:tcPr>
          <w:p w:rsidR="00242759" w:rsidRPr="00DC0C0F" w:rsidRDefault="00242759" w:rsidP="009A7B47">
            <w:pPr>
              <w:jc w:val="center"/>
              <w:rPr>
                <w:rFonts w:ascii="Times New Roman" w:hAnsi="Times New Roman" w:cs="Times New Roman"/>
              </w:rPr>
            </w:pPr>
          </w:p>
        </w:tc>
        <w:tc>
          <w:tcPr>
            <w:tcW w:w="4521" w:type="dxa"/>
            <w:tcBorders>
              <w:bottom w:val="single" w:sz="4" w:space="0" w:color="auto"/>
            </w:tcBorders>
          </w:tcPr>
          <w:p w:rsidR="00242759" w:rsidRPr="00760415" w:rsidRDefault="00242759" w:rsidP="009A7B47">
            <w:pPr>
              <w:spacing w:after="60"/>
              <w:ind w:left="-10" w:right="-108"/>
              <w:rPr>
                <w:rFonts w:ascii="Times New Roman" w:hAnsi="Times New Roman" w:cs="Times New Roman"/>
              </w:rPr>
            </w:pPr>
            <w:r w:rsidRPr="00760415">
              <w:rPr>
                <w:rFonts w:ascii="Times New Roman" w:hAnsi="Times New Roman" w:cs="Times New Roman"/>
              </w:rPr>
              <w:t>Оптимистический</w:t>
            </w:r>
          </w:p>
        </w:tc>
        <w:tc>
          <w:tcPr>
            <w:tcW w:w="992" w:type="dxa"/>
            <w:tcBorders>
              <w:bottom w:val="single" w:sz="4" w:space="0" w:color="auto"/>
            </w:tcBorders>
            <w:vAlign w:val="bottom"/>
          </w:tcPr>
          <w:p w:rsidR="00242759" w:rsidRPr="00760415" w:rsidRDefault="00141FA7" w:rsidP="009A7B47">
            <w:pPr>
              <w:jc w:val="center"/>
              <w:rPr>
                <w:rFonts w:ascii="Times New Roman" w:hAnsi="Times New Roman" w:cs="Times New Roman"/>
              </w:rPr>
            </w:pPr>
            <w:r>
              <w:rPr>
                <w:rFonts w:ascii="Times New Roman" w:hAnsi="Times New Roman" w:cs="Times New Roman"/>
              </w:rPr>
              <w:t>1190</w:t>
            </w:r>
          </w:p>
        </w:tc>
        <w:tc>
          <w:tcPr>
            <w:tcW w:w="992" w:type="dxa"/>
            <w:tcBorders>
              <w:bottom w:val="single" w:sz="4" w:space="0" w:color="auto"/>
            </w:tcBorders>
            <w:vAlign w:val="bottom"/>
          </w:tcPr>
          <w:p w:rsidR="00242759" w:rsidRPr="00760415" w:rsidRDefault="00141FA7" w:rsidP="009A7B47">
            <w:pPr>
              <w:jc w:val="center"/>
              <w:rPr>
                <w:rFonts w:ascii="Times New Roman" w:hAnsi="Times New Roman" w:cs="Times New Roman"/>
              </w:rPr>
            </w:pPr>
            <w:r>
              <w:rPr>
                <w:rFonts w:ascii="Times New Roman" w:hAnsi="Times New Roman" w:cs="Times New Roman"/>
              </w:rPr>
              <w:t>1300</w:t>
            </w:r>
          </w:p>
        </w:tc>
        <w:tc>
          <w:tcPr>
            <w:tcW w:w="1134" w:type="dxa"/>
            <w:tcBorders>
              <w:bottom w:val="single" w:sz="4" w:space="0" w:color="auto"/>
            </w:tcBorders>
            <w:vAlign w:val="bottom"/>
          </w:tcPr>
          <w:p w:rsidR="00242759" w:rsidRPr="00760415" w:rsidRDefault="00141FA7" w:rsidP="009A7B47">
            <w:pPr>
              <w:jc w:val="center"/>
              <w:rPr>
                <w:rFonts w:ascii="Times New Roman" w:hAnsi="Times New Roman" w:cs="Times New Roman"/>
              </w:rPr>
            </w:pPr>
            <w:r>
              <w:rPr>
                <w:rFonts w:ascii="Times New Roman" w:hAnsi="Times New Roman" w:cs="Times New Roman"/>
              </w:rPr>
              <w:t>1410</w:t>
            </w:r>
          </w:p>
        </w:tc>
        <w:tc>
          <w:tcPr>
            <w:tcW w:w="993" w:type="dxa"/>
            <w:tcBorders>
              <w:bottom w:val="single" w:sz="4" w:space="0" w:color="auto"/>
            </w:tcBorders>
            <w:vAlign w:val="bottom"/>
          </w:tcPr>
          <w:p w:rsidR="00242759" w:rsidRPr="00760415" w:rsidRDefault="00141FA7" w:rsidP="009A7B47">
            <w:pPr>
              <w:jc w:val="center"/>
              <w:rPr>
                <w:rFonts w:ascii="Times New Roman" w:hAnsi="Times New Roman" w:cs="Times New Roman"/>
              </w:rPr>
            </w:pPr>
            <w:r>
              <w:rPr>
                <w:rFonts w:ascii="Times New Roman" w:hAnsi="Times New Roman" w:cs="Times New Roman"/>
              </w:rPr>
              <w:t>1530</w:t>
            </w:r>
          </w:p>
        </w:tc>
      </w:tr>
      <w:tr w:rsidR="00242759" w:rsidRPr="00DC0C0F" w:rsidTr="009A7B47">
        <w:trPr>
          <w:trHeight w:val="785"/>
        </w:trPr>
        <w:tc>
          <w:tcPr>
            <w:tcW w:w="577" w:type="dxa"/>
            <w:vMerge w:val="restart"/>
            <w:tcBorders>
              <w:top w:val="single" w:sz="4" w:space="0" w:color="auto"/>
              <w:left w:val="single" w:sz="4" w:space="0" w:color="auto"/>
              <w:bottom w:val="single" w:sz="4" w:space="0" w:color="auto"/>
              <w:right w:val="single" w:sz="4" w:space="0" w:color="auto"/>
            </w:tcBorders>
          </w:tcPr>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r>
              <w:rPr>
                <w:rFonts w:ascii="Times New Roman" w:hAnsi="Times New Roman" w:cs="Times New Roman"/>
              </w:rPr>
              <w:t>10</w:t>
            </w:r>
          </w:p>
        </w:tc>
        <w:tc>
          <w:tcPr>
            <w:tcW w:w="4521" w:type="dxa"/>
            <w:tcBorders>
              <w:top w:val="single" w:sz="4" w:space="0" w:color="auto"/>
              <w:left w:val="single" w:sz="4" w:space="0" w:color="auto"/>
              <w:bottom w:val="single" w:sz="4" w:space="0" w:color="auto"/>
              <w:right w:val="single" w:sz="4" w:space="0" w:color="auto"/>
            </w:tcBorders>
          </w:tcPr>
          <w:p w:rsidR="00242759" w:rsidRPr="00453B76" w:rsidRDefault="00242759" w:rsidP="007A677C">
            <w:pPr>
              <w:spacing w:after="0"/>
              <w:ind w:left="-10" w:right="-108"/>
              <w:rPr>
                <w:rFonts w:ascii="Times New Roman" w:hAnsi="Times New Roman" w:cs="Times New Roman"/>
                <w:b/>
                <w:bCs/>
              </w:rPr>
            </w:pPr>
            <w:r w:rsidRPr="00453B76">
              <w:rPr>
                <w:rFonts w:ascii="Times New Roman" w:hAnsi="Times New Roman" w:cs="Times New Roman"/>
                <w:b/>
                <w:bCs/>
              </w:rPr>
              <w:t>Доля учащихся муниципальных общеобразовательных учреждений, занимающихся во вторую смену, %</w:t>
            </w:r>
          </w:p>
        </w:tc>
        <w:tc>
          <w:tcPr>
            <w:tcW w:w="992" w:type="dxa"/>
            <w:tcBorders>
              <w:top w:val="single" w:sz="4" w:space="0" w:color="auto"/>
              <w:left w:val="single" w:sz="4" w:space="0" w:color="auto"/>
              <w:bottom w:val="single" w:sz="4" w:space="0" w:color="auto"/>
              <w:right w:val="single" w:sz="4" w:space="0" w:color="auto"/>
            </w:tcBorders>
            <w:vAlign w:val="bottom"/>
          </w:tcPr>
          <w:p w:rsidR="00242759" w:rsidRPr="00DC0C0F" w:rsidRDefault="00242759" w:rsidP="009A7B47">
            <w:pPr>
              <w:jc w:val="center"/>
              <w:rPr>
                <w:rFonts w:ascii="Times New Roman"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vAlign w:val="bottom"/>
          </w:tcPr>
          <w:p w:rsidR="00242759" w:rsidRPr="00DC0C0F" w:rsidRDefault="00242759" w:rsidP="009A7B47">
            <w:pPr>
              <w:jc w:val="center"/>
              <w:rPr>
                <w:rFonts w:ascii="Times New Roman"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vAlign w:val="bottom"/>
          </w:tcPr>
          <w:p w:rsidR="00242759" w:rsidRPr="00DC0C0F" w:rsidRDefault="00242759" w:rsidP="009A7B47">
            <w:pPr>
              <w:jc w:val="center"/>
              <w:rPr>
                <w:rFonts w:ascii="Times New Roman" w:hAnsi="Times New Roman" w:cs="Times New Roman"/>
                <w:b/>
              </w:rPr>
            </w:pPr>
          </w:p>
        </w:tc>
        <w:tc>
          <w:tcPr>
            <w:tcW w:w="993" w:type="dxa"/>
            <w:tcBorders>
              <w:top w:val="single" w:sz="4" w:space="0" w:color="auto"/>
              <w:left w:val="single" w:sz="4" w:space="0" w:color="auto"/>
              <w:bottom w:val="single" w:sz="4" w:space="0" w:color="auto"/>
              <w:right w:val="single" w:sz="4" w:space="0" w:color="auto"/>
            </w:tcBorders>
            <w:vAlign w:val="bottom"/>
          </w:tcPr>
          <w:p w:rsidR="00242759" w:rsidRPr="00DC0C0F" w:rsidRDefault="00242759" w:rsidP="009A7B47">
            <w:pPr>
              <w:jc w:val="center"/>
              <w:rPr>
                <w:rFonts w:ascii="Times New Roman" w:hAnsi="Times New Roman" w:cs="Times New Roman"/>
                <w:b/>
              </w:rPr>
            </w:pPr>
          </w:p>
        </w:tc>
      </w:tr>
      <w:tr w:rsidR="00242759" w:rsidRPr="00DC0C0F" w:rsidTr="009A7B47">
        <w:tc>
          <w:tcPr>
            <w:tcW w:w="577" w:type="dxa"/>
            <w:vMerge/>
            <w:tcBorders>
              <w:top w:val="single" w:sz="4" w:space="0" w:color="auto"/>
              <w:left w:val="single" w:sz="4" w:space="0" w:color="auto"/>
              <w:bottom w:val="single" w:sz="4" w:space="0" w:color="auto"/>
              <w:right w:val="single" w:sz="4" w:space="0" w:color="auto"/>
            </w:tcBorders>
          </w:tcPr>
          <w:p w:rsidR="00242759" w:rsidRPr="00DC0C0F" w:rsidRDefault="00242759" w:rsidP="009A7B47">
            <w:pPr>
              <w:jc w:val="both"/>
              <w:rPr>
                <w:rFonts w:ascii="Times New Roman" w:hAnsi="Times New Roman" w:cs="Times New Roman"/>
              </w:rPr>
            </w:pPr>
          </w:p>
        </w:tc>
        <w:tc>
          <w:tcPr>
            <w:tcW w:w="4521" w:type="dxa"/>
            <w:tcBorders>
              <w:top w:val="single" w:sz="4" w:space="0" w:color="auto"/>
              <w:left w:val="single" w:sz="4" w:space="0" w:color="auto"/>
              <w:bottom w:val="single" w:sz="4" w:space="0" w:color="auto"/>
              <w:right w:val="single" w:sz="4" w:space="0" w:color="auto"/>
            </w:tcBorders>
          </w:tcPr>
          <w:p w:rsidR="00242759" w:rsidRPr="00DC0C0F" w:rsidRDefault="00242759" w:rsidP="009A7B47">
            <w:pPr>
              <w:spacing w:after="60"/>
              <w:ind w:left="-10" w:right="-108"/>
              <w:rPr>
                <w:rFonts w:ascii="Times New Roman" w:hAnsi="Times New Roman" w:cs="Times New Roman"/>
              </w:rPr>
            </w:pPr>
            <w:r w:rsidRPr="00DC0C0F">
              <w:rPr>
                <w:rFonts w:ascii="Times New Roman" w:hAnsi="Times New Roman" w:cs="Times New Roman"/>
              </w:rPr>
              <w:t>Инерционный</w:t>
            </w:r>
          </w:p>
        </w:tc>
        <w:tc>
          <w:tcPr>
            <w:tcW w:w="992" w:type="dxa"/>
            <w:tcBorders>
              <w:top w:val="single" w:sz="4" w:space="0" w:color="auto"/>
              <w:left w:val="single" w:sz="4" w:space="0" w:color="auto"/>
              <w:bottom w:val="single" w:sz="4" w:space="0" w:color="auto"/>
              <w:right w:val="single" w:sz="4" w:space="0" w:color="auto"/>
            </w:tcBorders>
            <w:vAlign w:val="bottom"/>
          </w:tcPr>
          <w:p w:rsidR="00242759" w:rsidRPr="00DC0C0F" w:rsidRDefault="00BB08E1" w:rsidP="009A7B47">
            <w:pPr>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bottom"/>
          </w:tcPr>
          <w:p w:rsidR="00242759" w:rsidRPr="00DC0C0F" w:rsidRDefault="00BB08E1" w:rsidP="009A7B47">
            <w:pPr>
              <w:jc w:val="center"/>
              <w:rPr>
                <w:rFonts w:ascii="Times New Roman" w:hAnsi="Times New Roman" w:cs="Times New Roman"/>
              </w:rPr>
            </w:pPr>
            <w:r>
              <w:rPr>
                <w:rFonts w:ascii="Times New Roman" w:hAnsi="Times New Roman" w:cs="Times New Roman"/>
              </w:rPr>
              <w:t>0,1</w:t>
            </w:r>
          </w:p>
        </w:tc>
        <w:tc>
          <w:tcPr>
            <w:tcW w:w="1134" w:type="dxa"/>
            <w:tcBorders>
              <w:top w:val="single" w:sz="4" w:space="0" w:color="auto"/>
              <w:left w:val="single" w:sz="4" w:space="0" w:color="auto"/>
              <w:bottom w:val="single" w:sz="4" w:space="0" w:color="auto"/>
              <w:right w:val="single" w:sz="4" w:space="0" w:color="auto"/>
            </w:tcBorders>
            <w:vAlign w:val="bottom"/>
          </w:tcPr>
          <w:p w:rsidR="00242759" w:rsidRPr="00DC0C0F" w:rsidRDefault="00BB08E1" w:rsidP="009A7B47">
            <w:pPr>
              <w:jc w:val="center"/>
              <w:rPr>
                <w:rFonts w:ascii="Times New Roman" w:hAnsi="Times New Roman" w:cs="Times New Roman"/>
              </w:rPr>
            </w:pPr>
            <w:r>
              <w:rPr>
                <w:rFonts w:ascii="Times New Roman" w:hAnsi="Times New Roman" w:cs="Times New Roman"/>
              </w:rPr>
              <w:t>0,1</w:t>
            </w:r>
          </w:p>
        </w:tc>
        <w:tc>
          <w:tcPr>
            <w:tcW w:w="993" w:type="dxa"/>
            <w:tcBorders>
              <w:top w:val="single" w:sz="4" w:space="0" w:color="auto"/>
              <w:left w:val="single" w:sz="4" w:space="0" w:color="auto"/>
              <w:bottom w:val="single" w:sz="4" w:space="0" w:color="auto"/>
              <w:right w:val="single" w:sz="4" w:space="0" w:color="auto"/>
            </w:tcBorders>
            <w:vAlign w:val="bottom"/>
          </w:tcPr>
          <w:p w:rsidR="00242759" w:rsidRPr="00DC0C0F" w:rsidRDefault="00BB08E1" w:rsidP="009A7B47">
            <w:pPr>
              <w:jc w:val="center"/>
              <w:rPr>
                <w:rFonts w:ascii="Times New Roman" w:hAnsi="Times New Roman" w:cs="Times New Roman"/>
              </w:rPr>
            </w:pPr>
            <w:r>
              <w:rPr>
                <w:rFonts w:ascii="Times New Roman" w:hAnsi="Times New Roman" w:cs="Times New Roman"/>
              </w:rPr>
              <w:t>0,2</w:t>
            </w:r>
          </w:p>
        </w:tc>
      </w:tr>
      <w:tr w:rsidR="00242759" w:rsidRPr="00DC0C0F" w:rsidTr="009A7B47">
        <w:tc>
          <w:tcPr>
            <w:tcW w:w="577" w:type="dxa"/>
            <w:vMerge/>
            <w:tcBorders>
              <w:top w:val="single" w:sz="4" w:space="0" w:color="auto"/>
              <w:left w:val="single" w:sz="4" w:space="0" w:color="auto"/>
              <w:bottom w:val="single" w:sz="4" w:space="0" w:color="auto"/>
              <w:right w:val="single" w:sz="4" w:space="0" w:color="auto"/>
            </w:tcBorders>
          </w:tcPr>
          <w:p w:rsidR="00242759" w:rsidRPr="00DC0C0F" w:rsidRDefault="00242759" w:rsidP="009A7B47">
            <w:pPr>
              <w:jc w:val="both"/>
              <w:rPr>
                <w:rFonts w:ascii="Times New Roman" w:hAnsi="Times New Roman" w:cs="Times New Roman"/>
              </w:rPr>
            </w:pPr>
          </w:p>
        </w:tc>
        <w:tc>
          <w:tcPr>
            <w:tcW w:w="4521" w:type="dxa"/>
            <w:tcBorders>
              <w:top w:val="single" w:sz="4" w:space="0" w:color="auto"/>
              <w:left w:val="single" w:sz="4" w:space="0" w:color="auto"/>
              <w:bottom w:val="single" w:sz="4" w:space="0" w:color="auto"/>
              <w:right w:val="single" w:sz="4" w:space="0" w:color="auto"/>
            </w:tcBorders>
          </w:tcPr>
          <w:p w:rsidR="00242759" w:rsidRPr="00DC0C0F" w:rsidRDefault="00242759" w:rsidP="009A7B47">
            <w:pPr>
              <w:spacing w:after="60"/>
              <w:ind w:left="-10" w:right="-108"/>
              <w:rPr>
                <w:rFonts w:ascii="Times New Roman" w:hAnsi="Times New Roman" w:cs="Times New Roman"/>
              </w:rPr>
            </w:pPr>
            <w:r w:rsidRPr="00DC0C0F">
              <w:rPr>
                <w:rFonts w:ascii="Times New Roman" w:hAnsi="Times New Roman" w:cs="Times New Roman"/>
              </w:rPr>
              <w:t>Базовый</w:t>
            </w:r>
          </w:p>
        </w:tc>
        <w:tc>
          <w:tcPr>
            <w:tcW w:w="992" w:type="dxa"/>
            <w:tcBorders>
              <w:top w:val="single" w:sz="4" w:space="0" w:color="auto"/>
              <w:left w:val="single" w:sz="4" w:space="0" w:color="auto"/>
              <w:bottom w:val="single" w:sz="4" w:space="0" w:color="auto"/>
              <w:right w:val="single" w:sz="4" w:space="0" w:color="auto"/>
            </w:tcBorders>
            <w:vAlign w:val="bottom"/>
          </w:tcPr>
          <w:p w:rsidR="00242759" w:rsidRPr="00DC0C0F" w:rsidRDefault="00BB08E1" w:rsidP="009A7B47">
            <w:pPr>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bottom"/>
          </w:tcPr>
          <w:p w:rsidR="00242759" w:rsidRPr="00DC0C0F" w:rsidRDefault="00BB08E1" w:rsidP="009A7B47">
            <w:pPr>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bottom"/>
          </w:tcPr>
          <w:p w:rsidR="00242759" w:rsidRPr="00DC0C0F" w:rsidRDefault="00BB08E1" w:rsidP="009A7B47">
            <w:pPr>
              <w:jc w:val="center"/>
              <w:rPr>
                <w:rFonts w:ascii="Times New Roman" w:hAnsi="Times New Roman" w:cs="Times New Roman"/>
              </w:rPr>
            </w:pPr>
            <w:r>
              <w:rPr>
                <w:rFonts w:ascii="Times New Roman" w:hAnsi="Times New Roman" w:cs="Times New Roman"/>
              </w:rPr>
              <w:t>0</w:t>
            </w:r>
          </w:p>
        </w:tc>
        <w:tc>
          <w:tcPr>
            <w:tcW w:w="993" w:type="dxa"/>
            <w:tcBorders>
              <w:top w:val="single" w:sz="4" w:space="0" w:color="auto"/>
              <w:left w:val="single" w:sz="4" w:space="0" w:color="auto"/>
              <w:bottom w:val="single" w:sz="4" w:space="0" w:color="auto"/>
              <w:right w:val="single" w:sz="4" w:space="0" w:color="auto"/>
            </w:tcBorders>
            <w:vAlign w:val="bottom"/>
          </w:tcPr>
          <w:p w:rsidR="00242759" w:rsidRPr="00DC0C0F" w:rsidRDefault="00BB08E1" w:rsidP="009A7B47">
            <w:pPr>
              <w:jc w:val="center"/>
              <w:rPr>
                <w:rFonts w:ascii="Times New Roman" w:hAnsi="Times New Roman" w:cs="Times New Roman"/>
              </w:rPr>
            </w:pPr>
            <w:r>
              <w:rPr>
                <w:rFonts w:ascii="Times New Roman" w:hAnsi="Times New Roman" w:cs="Times New Roman"/>
              </w:rPr>
              <w:t>0</w:t>
            </w:r>
          </w:p>
        </w:tc>
      </w:tr>
      <w:tr w:rsidR="00242759" w:rsidRPr="00DC0C0F" w:rsidTr="009A7B47">
        <w:tc>
          <w:tcPr>
            <w:tcW w:w="577" w:type="dxa"/>
            <w:vMerge/>
            <w:tcBorders>
              <w:top w:val="single" w:sz="4" w:space="0" w:color="auto"/>
              <w:left w:val="single" w:sz="4" w:space="0" w:color="auto"/>
              <w:bottom w:val="single" w:sz="4" w:space="0" w:color="auto"/>
              <w:right w:val="single" w:sz="4" w:space="0" w:color="auto"/>
            </w:tcBorders>
          </w:tcPr>
          <w:p w:rsidR="00242759" w:rsidRPr="00DC0C0F" w:rsidRDefault="00242759" w:rsidP="009A7B47">
            <w:pPr>
              <w:jc w:val="both"/>
              <w:rPr>
                <w:rFonts w:ascii="Times New Roman" w:hAnsi="Times New Roman" w:cs="Times New Roman"/>
              </w:rPr>
            </w:pPr>
          </w:p>
        </w:tc>
        <w:tc>
          <w:tcPr>
            <w:tcW w:w="4521" w:type="dxa"/>
            <w:tcBorders>
              <w:top w:val="single" w:sz="4" w:space="0" w:color="auto"/>
              <w:left w:val="single" w:sz="4" w:space="0" w:color="auto"/>
              <w:bottom w:val="single" w:sz="4" w:space="0" w:color="auto"/>
              <w:right w:val="single" w:sz="4" w:space="0" w:color="auto"/>
            </w:tcBorders>
          </w:tcPr>
          <w:p w:rsidR="00242759" w:rsidRPr="00DC0C0F" w:rsidRDefault="00242759" w:rsidP="009A7B47">
            <w:pPr>
              <w:spacing w:after="60"/>
              <w:rPr>
                <w:rFonts w:ascii="Times New Roman" w:hAnsi="Times New Roman" w:cs="Times New Roman"/>
              </w:rPr>
            </w:pPr>
            <w:r w:rsidRPr="00DC0C0F">
              <w:rPr>
                <w:rFonts w:ascii="Times New Roman" w:hAnsi="Times New Roman" w:cs="Times New Roman"/>
              </w:rPr>
              <w:t>Оптимистический</w:t>
            </w:r>
          </w:p>
        </w:tc>
        <w:tc>
          <w:tcPr>
            <w:tcW w:w="992" w:type="dxa"/>
            <w:tcBorders>
              <w:top w:val="single" w:sz="4" w:space="0" w:color="auto"/>
              <w:left w:val="single" w:sz="4" w:space="0" w:color="auto"/>
              <w:bottom w:val="single" w:sz="4" w:space="0" w:color="auto"/>
              <w:right w:val="single" w:sz="4" w:space="0" w:color="auto"/>
            </w:tcBorders>
            <w:vAlign w:val="bottom"/>
          </w:tcPr>
          <w:p w:rsidR="00242759" w:rsidRPr="00DC0C0F" w:rsidRDefault="00BB08E1" w:rsidP="009A7B47">
            <w:pPr>
              <w:jc w:val="center"/>
              <w:rPr>
                <w:rFonts w:ascii="Times New Roman" w:hAnsi="Times New Roman" w:cs="Times New Roman"/>
              </w:rPr>
            </w:pPr>
            <w:r>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bottom"/>
          </w:tcPr>
          <w:p w:rsidR="00242759" w:rsidRPr="00DC0C0F" w:rsidRDefault="00BB08E1" w:rsidP="009A7B47">
            <w:pPr>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bottom"/>
          </w:tcPr>
          <w:p w:rsidR="00242759" w:rsidRPr="00DC0C0F" w:rsidRDefault="00BB08E1" w:rsidP="009A7B47">
            <w:pPr>
              <w:jc w:val="center"/>
              <w:rPr>
                <w:rFonts w:ascii="Times New Roman" w:hAnsi="Times New Roman" w:cs="Times New Roman"/>
              </w:rPr>
            </w:pPr>
            <w:r>
              <w:rPr>
                <w:rFonts w:ascii="Times New Roman" w:hAnsi="Times New Roman" w:cs="Times New Roman"/>
              </w:rPr>
              <w:t>0</w:t>
            </w:r>
          </w:p>
        </w:tc>
        <w:tc>
          <w:tcPr>
            <w:tcW w:w="993" w:type="dxa"/>
            <w:tcBorders>
              <w:top w:val="single" w:sz="4" w:space="0" w:color="auto"/>
              <w:left w:val="single" w:sz="4" w:space="0" w:color="auto"/>
              <w:bottom w:val="single" w:sz="4" w:space="0" w:color="auto"/>
              <w:right w:val="single" w:sz="4" w:space="0" w:color="auto"/>
            </w:tcBorders>
            <w:vAlign w:val="bottom"/>
          </w:tcPr>
          <w:p w:rsidR="00242759" w:rsidRPr="00DC0C0F" w:rsidRDefault="00BB08E1" w:rsidP="009A7B47">
            <w:pPr>
              <w:jc w:val="center"/>
              <w:rPr>
                <w:rFonts w:ascii="Times New Roman" w:hAnsi="Times New Roman" w:cs="Times New Roman"/>
              </w:rPr>
            </w:pPr>
            <w:r>
              <w:rPr>
                <w:rFonts w:ascii="Times New Roman" w:hAnsi="Times New Roman" w:cs="Times New Roman"/>
              </w:rPr>
              <w:t>0</w:t>
            </w:r>
          </w:p>
        </w:tc>
      </w:tr>
      <w:tr w:rsidR="00242759" w:rsidRPr="00DC0C0F" w:rsidTr="009A7B47">
        <w:tc>
          <w:tcPr>
            <w:tcW w:w="577" w:type="dxa"/>
            <w:vMerge w:val="restart"/>
          </w:tcPr>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r>
              <w:rPr>
                <w:rFonts w:ascii="Times New Roman" w:hAnsi="Times New Roman" w:cs="Times New Roman"/>
              </w:rPr>
              <w:t>11</w:t>
            </w:r>
          </w:p>
        </w:tc>
        <w:tc>
          <w:tcPr>
            <w:tcW w:w="4521" w:type="dxa"/>
          </w:tcPr>
          <w:p w:rsidR="00242759" w:rsidRPr="00453B76" w:rsidRDefault="00242759" w:rsidP="00EE4104">
            <w:pPr>
              <w:spacing w:after="0"/>
              <w:rPr>
                <w:rFonts w:ascii="Times New Roman" w:hAnsi="Times New Roman" w:cs="Times New Roman"/>
                <w:b/>
                <w:bCs/>
              </w:rPr>
            </w:pPr>
            <w:r w:rsidRPr="00453B76">
              <w:rPr>
                <w:rFonts w:ascii="Times New Roman" w:hAnsi="Times New Roman" w:cs="Times New Roman"/>
                <w:b/>
                <w:bCs/>
              </w:rPr>
              <w:t>Коэффициент рождаемости, промилле</w:t>
            </w:r>
          </w:p>
        </w:tc>
        <w:tc>
          <w:tcPr>
            <w:tcW w:w="992" w:type="dxa"/>
          </w:tcPr>
          <w:p w:rsidR="00242759" w:rsidRPr="00DC0C0F" w:rsidRDefault="00242759" w:rsidP="009A7B47">
            <w:pPr>
              <w:jc w:val="center"/>
              <w:rPr>
                <w:rFonts w:ascii="Times New Roman" w:hAnsi="Times New Roman" w:cs="Times New Roman"/>
                <w:b/>
              </w:rPr>
            </w:pPr>
          </w:p>
        </w:tc>
        <w:tc>
          <w:tcPr>
            <w:tcW w:w="992" w:type="dxa"/>
          </w:tcPr>
          <w:p w:rsidR="00242759" w:rsidRPr="00DC0C0F" w:rsidRDefault="00242759" w:rsidP="009A7B47">
            <w:pPr>
              <w:jc w:val="center"/>
              <w:rPr>
                <w:rFonts w:ascii="Times New Roman" w:hAnsi="Times New Roman" w:cs="Times New Roman"/>
                <w:b/>
              </w:rPr>
            </w:pPr>
          </w:p>
        </w:tc>
        <w:tc>
          <w:tcPr>
            <w:tcW w:w="1134" w:type="dxa"/>
          </w:tcPr>
          <w:p w:rsidR="00242759" w:rsidRPr="00DC0C0F" w:rsidRDefault="00242759" w:rsidP="009A7B47">
            <w:pPr>
              <w:jc w:val="center"/>
              <w:rPr>
                <w:rFonts w:ascii="Times New Roman" w:hAnsi="Times New Roman" w:cs="Times New Roman"/>
                <w:b/>
              </w:rPr>
            </w:pPr>
          </w:p>
        </w:tc>
        <w:tc>
          <w:tcPr>
            <w:tcW w:w="993" w:type="dxa"/>
          </w:tcPr>
          <w:p w:rsidR="00242759" w:rsidRPr="00DC0C0F" w:rsidRDefault="00242759" w:rsidP="009A7B47">
            <w:pPr>
              <w:jc w:val="center"/>
              <w:rPr>
                <w:rFonts w:ascii="Times New Roman" w:hAnsi="Times New Roman" w:cs="Times New Roman"/>
                <w:b/>
              </w:rPr>
            </w:pP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Инерционный</w:t>
            </w:r>
          </w:p>
        </w:tc>
        <w:tc>
          <w:tcPr>
            <w:tcW w:w="992" w:type="dxa"/>
            <w:vAlign w:val="bottom"/>
          </w:tcPr>
          <w:p w:rsidR="00242759" w:rsidRPr="005212A5" w:rsidRDefault="005212A5" w:rsidP="009A7B47">
            <w:pPr>
              <w:jc w:val="center"/>
              <w:rPr>
                <w:rFonts w:ascii="Times New Roman" w:hAnsi="Times New Roman" w:cs="Times New Roman"/>
              </w:rPr>
            </w:pPr>
            <w:r>
              <w:rPr>
                <w:rFonts w:ascii="Times New Roman" w:hAnsi="Times New Roman" w:cs="Times New Roman"/>
              </w:rPr>
              <w:t>7,50</w:t>
            </w:r>
          </w:p>
        </w:tc>
        <w:tc>
          <w:tcPr>
            <w:tcW w:w="992" w:type="dxa"/>
            <w:vAlign w:val="bottom"/>
          </w:tcPr>
          <w:p w:rsidR="00242759" w:rsidRPr="00DC0C0F" w:rsidRDefault="005212A5" w:rsidP="009A7B47">
            <w:pPr>
              <w:jc w:val="center"/>
              <w:rPr>
                <w:rFonts w:ascii="Times New Roman" w:hAnsi="Times New Roman" w:cs="Times New Roman"/>
              </w:rPr>
            </w:pPr>
            <w:r>
              <w:rPr>
                <w:rFonts w:ascii="Times New Roman" w:hAnsi="Times New Roman" w:cs="Times New Roman"/>
              </w:rPr>
              <w:t>7,50</w:t>
            </w:r>
          </w:p>
        </w:tc>
        <w:tc>
          <w:tcPr>
            <w:tcW w:w="1134" w:type="dxa"/>
            <w:vAlign w:val="bottom"/>
          </w:tcPr>
          <w:p w:rsidR="00242759" w:rsidRPr="00DC0C0F" w:rsidRDefault="005212A5" w:rsidP="009A7B47">
            <w:pPr>
              <w:jc w:val="center"/>
              <w:rPr>
                <w:rFonts w:ascii="Times New Roman" w:hAnsi="Times New Roman" w:cs="Times New Roman"/>
              </w:rPr>
            </w:pPr>
            <w:r>
              <w:rPr>
                <w:rFonts w:ascii="Times New Roman" w:hAnsi="Times New Roman" w:cs="Times New Roman"/>
              </w:rPr>
              <w:t>7,55</w:t>
            </w:r>
          </w:p>
        </w:tc>
        <w:tc>
          <w:tcPr>
            <w:tcW w:w="993" w:type="dxa"/>
            <w:vAlign w:val="bottom"/>
          </w:tcPr>
          <w:p w:rsidR="00242759" w:rsidRPr="00DC0C0F" w:rsidRDefault="005212A5" w:rsidP="009A7B47">
            <w:pPr>
              <w:jc w:val="center"/>
              <w:rPr>
                <w:rFonts w:ascii="Times New Roman" w:hAnsi="Times New Roman" w:cs="Times New Roman"/>
              </w:rPr>
            </w:pPr>
            <w:r>
              <w:rPr>
                <w:rFonts w:ascii="Times New Roman" w:hAnsi="Times New Roman" w:cs="Times New Roman"/>
              </w:rPr>
              <w:t>7,62</w:t>
            </w: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Базовый</w:t>
            </w:r>
          </w:p>
        </w:tc>
        <w:tc>
          <w:tcPr>
            <w:tcW w:w="992" w:type="dxa"/>
            <w:vAlign w:val="bottom"/>
          </w:tcPr>
          <w:p w:rsidR="00242759" w:rsidRPr="005212A5" w:rsidRDefault="005212A5" w:rsidP="009A7B47">
            <w:pPr>
              <w:jc w:val="center"/>
              <w:rPr>
                <w:rFonts w:ascii="Times New Roman" w:hAnsi="Times New Roman" w:cs="Times New Roman"/>
              </w:rPr>
            </w:pPr>
            <w:r>
              <w:rPr>
                <w:rFonts w:ascii="Times New Roman" w:hAnsi="Times New Roman" w:cs="Times New Roman"/>
              </w:rPr>
              <w:t>7,58</w:t>
            </w:r>
          </w:p>
        </w:tc>
        <w:tc>
          <w:tcPr>
            <w:tcW w:w="992" w:type="dxa"/>
            <w:vAlign w:val="bottom"/>
          </w:tcPr>
          <w:p w:rsidR="00242759" w:rsidRPr="00DC0C0F" w:rsidRDefault="005212A5" w:rsidP="009A7B47">
            <w:pPr>
              <w:jc w:val="center"/>
              <w:rPr>
                <w:rFonts w:ascii="Times New Roman" w:hAnsi="Times New Roman" w:cs="Times New Roman"/>
              </w:rPr>
            </w:pPr>
            <w:r>
              <w:rPr>
                <w:rFonts w:ascii="Times New Roman" w:hAnsi="Times New Roman" w:cs="Times New Roman"/>
              </w:rPr>
              <w:t>7,59</w:t>
            </w:r>
          </w:p>
        </w:tc>
        <w:tc>
          <w:tcPr>
            <w:tcW w:w="1134" w:type="dxa"/>
            <w:vAlign w:val="bottom"/>
          </w:tcPr>
          <w:p w:rsidR="00242759" w:rsidRPr="00DC0C0F" w:rsidRDefault="005212A5" w:rsidP="009A7B47">
            <w:pPr>
              <w:jc w:val="center"/>
              <w:rPr>
                <w:rFonts w:ascii="Times New Roman" w:hAnsi="Times New Roman" w:cs="Times New Roman"/>
              </w:rPr>
            </w:pPr>
            <w:r>
              <w:rPr>
                <w:rFonts w:ascii="Times New Roman" w:hAnsi="Times New Roman" w:cs="Times New Roman"/>
              </w:rPr>
              <w:t>7,65</w:t>
            </w:r>
          </w:p>
        </w:tc>
        <w:tc>
          <w:tcPr>
            <w:tcW w:w="993" w:type="dxa"/>
            <w:vAlign w:val="bottom"/>
          </w:tcPr>
          <w:p w:rsidR="00242759" w:rsidRPr="00DC0C0F" w:rsidRDefault="005212A5" w:rsidP="009A7B47">
            <w:pPr>
              <w:jc w:val="center"/>
              <w:rPr>
                <w:rFonts w:ascii="Times New Roman" w:hAnsi="Times New Roman" w:cs="Times New Roman"/>
              </w:rPr>
            </w:pPr>
            <w:r>
              <w:rPr>
                <w:rFonts w:ascii="Times New Roman" w:hAnsi="Times New Roman" w:cs="Times New Roman"/>
              </w:rPr>
              <w:t>7,80</w:t>
            </w: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Оптимистический</w:t>
            </w:r>
          </w:p>
        </w:tc>
        <w:tc>
          <w:tcPr>
            <w:tcW w:w="992" w:type="dxa"/>
            <w:vAlign w:val="bottom"/>
          </w:tcPr>
          <w:p w:rsidR="00242759" w:rsidRPr="005212A5" w:rsidRDefault="005212A5" w:rsidP="009A7B47">
            <w:pPr>
              <w:jc w:val="center"/>
              <w:rPr>
                <w:rFonts w:ascii="Times New Roman" w:hAnsi="Times New Roman" w:cs="Times New Roman"/>
              </w:rPr>
            </w:pPr>
            <w:r>
              <w:rPr>
                <w:rFonts w:ascii="Times New Roman" w:hAnsi="Times New Roman" w:cs="Times New Roman"/>
              </w:rPr>
              <w:t>7,62</w:t>
            </w:r>
          </w:p>
        </w:tc>
        <w:tc>
          <w:tcPr>
            <w:tcW w:w="992" w:type="dxa"/>
            <w:vAlign w:val="bottom"/>
          </w:tcPr>
          <w:p w:rsidR="00242759" w:rsidRPr="00DC0C0F" w:rsidRDefault="005212A5" w:rsidP="009A7B47">
            <w:pPr>
              <w:jc w:val="center"/>
              <w:rPr>
                <w:rFonts w:ascii="Times New Roman" w:hAnsi="Times New Roman" w:cs="Times New Roman"/>
              </w:rPr>
            </w:pPr>
            <w:r>
              <w:rPr>
                <w:rFonts w:ascii="Times New Roman" w:hAnsi="Times New Roman" w:cs="Times New Roman"/>
              </w:rPr>
              <w:t>7,70</w:t>
            </w:r>
          </w:p>
        </w:tc>
        <w:tc>
          <w:tcPr>
            <w:tcW w:w="1134" w:type="dxa"/>
            <w:vAlign w:val="bottom"/>
          </w:tcPr>
          <w:p w:rsidR="00242759" w:rsidRPr="00DC0C0F" w:rsidRDefault="005212A5" w:rsidP="009A7B47">
            <w:pPr>
              <w:jc w:val="center"/>
              <w:rPr>
                <w:rFonts w:ascii="Times New Roman" w:hAnsi="Times New Roman" w:cs="Times New Roman"/>
              </w:rPr>
            </w:pPr>
            <w:r>
              <w:rPr>
                <w:rFonts w:ascii="Times New Roman" w:hAnsi="Times New Roman" w:cs="Times New Roman"/>
              </w:rPr>
              <w:t>7,85</w:t>
            </w:r>
          </w:p>
        </w:tc>
        <w:tc>
          <w:tcPr>
            <w:tcW w:w="993" w:type="dxa"/>
            <w:vAlign w:val="bottom"/>
          </w:tcPr>
          <w:p w:rsidR="00242759" w:rsidRPr="00DC0C0F" w:rsidRDefault="005212A5" w:rsidP="009A7B47">
            <w:pPr>
              <w:jc w:val="center"/>
              <w:rPr>
                <w:rFonts w:ascii="Times New Roman" w:hAnsi="Times New Roman" w:cs="Times New Roman"/>
              </w:rPr>
            </w:pPr>
            <w:r>
              <w:rPr>
                <w:rFonts w:ascii="Times New Roman" w:hAnsi="Times New Roman" w:cs="Times New Roman"/>
              </w:rPr>
              <w:t>8,07</w:t>
            </w:r>
          </w:p>
        </w:tc>
      </w:tr>
      <w:tr w:rsidR="00242759" w:rsidRPr="00DC0C0F" w:rsidTr="009A7B47">
        <w:tc>
          <w:tcPr>
            <w:tcW w:w="577" w:type="dxa"/>
            <w:vMerge w:val="restart"/>
          </w:tcPr>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r>
              <w:rPr>
                <w:rFonts w:ascii="Times New Roman" w:hAnsi="Times New Roman" w:cs="Times New Roman"/>
              </w:rPr>
              <w:t>12</w:t>
            </w:r>
          </w:p>
        </w:tc>
        <w:tc>
          <w:tcPr>
            <w:tcW w:w="4521" w:type="dxa"/>
          </w:tcPr>
          <w:p w:rsidR="00242759" w:rsidRPr="00453B76" w:rsidRDefault="00242759" w:rsidP="00EE4104">
            <w:pPr>
              <w:spacing w:after="0"/>
              <w:rPr>
                <w:rFonts w:ascii="Times New Roman" w:hAnsi="Times New Roman" w:cs="Times New Roman"/>
                <w:b/>
                <w:bCs/>
              </w:rPr>
            </w:pPr>
            <w:r w:rsidRPr="00453B76">
              <w:rPr>
                <w:rFonts w:ascii="Times New Roman" w:hAnsi="Times New Roman" w:cs="Times New Roman"/>
                <w:b/>
                <w:bCs/>
              </w:rPr>
              <w:t>Обеспеченность врачами (на 10 тыс. населения), человек</w:t>
            </w:r>
          </w:p>
        </w:tc>
        <w:tc>
          <w:tcPr>
            <w:tcW w:w="992" w:type="dxa"/>
          </w:tcPr>
          <w:p w:rsidR="00242759" w:rsidRPr="00DC0C0F" w:rsidRDefault="00242759" w:rsidP="009A7B47">
            <w:pPr>
              <w:jc w:val="center"/>
              <w:rPr>
                <w:rFonts w:ascii="Times New Roman" w:hAnsi="Times New Roman" w:cs="Times New Roman"/>
                <w:b/>
              </w:rPr>
            </w:pPr>
          </w:p>
        </w:tc>
        <w:tc>
          <w:tcPr>
            <w:tcW w:w="992" w:type="dxa"/>
          </w:tcPr>
          <w:p w:rsidR="00242759" w:rsidRPr="00DC0C0F" w:rsidRDefault="00242759" w:rsidP="009A7B47">
            <w:pPr>
              <w:jc w:val="center"/>
              <w:rPr>
                <w:rFonts w:ascii="Times New Roman" w:hAnsi="Times New Roman" w:cs="Times New Roman"/>
                <w:b/>
              </w:rPr>
            </w:pPr>
          </w:p>
        </w:tc>
        <w:tc>
          <w:tcPr>
            <w:tcW w:w="1134" w:type="dxa"/>
          </w:tcPr>
          <w:p w:rsidR="00242759" w:rsidRPr="00DC0C0F" w:rsidRDefault="00242759" w:rsidP="009A7B47">
            <w:pPr>
              <w:jc w:val="center"/>
              <w:rPr>
                <w:rFonts w:ascii="Times New Roman" w:hAnsi="Times New Roman" w:cs="Times New Roman"/>
                <w:b/>
              </w:rPr>
            </w:pPr>
          </w:p>
        </w:tc>
        <w:tc>
          <w:tcPr>
            <w:tcW w:w="993" w:type="dxa"/>
          </w:tcPr>
          <w:p w:rsidR="00242759" w:rsidRPr="00DC0C0F" w:rsidRDefault="00242759" w:rsidP="009A7B47">
            <w:pPr>
              <w:jc w:val="center"/>
              <w:rPr>
                <w:rFonts w:ascii="Times New Roman" w:hAnsi="Times New Roman" w:cs="Times New Roman"/>
                <w:b/>
              </w:rPr>
            </w:pP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Инерционный</w:t>
            </w:r>
          </w:p>
        </w:tc>
        <w:tc>
          <w:tcPr>
            <w:tcW w:w="992" w:type="dxa"/>
          </w:tcPr>
          <w:p w:rsidR="00242759" w:rsidRPr="00A47E26" w:rsidRDefault="00875115" w:rsidP="009A7B47">
            <w:pPr>
              <w:jc w:val="center"/>
              <w:rPr>
                <w:rFonts w:ascii="Times New Roman" w:hAnsi="Times New Roman" w:cs="Times New Roman"/>
              </w:rPr>
            </w:pPr>
            <w:r>
              <w:rPr>
                <w:rFonts w:ascii="Times New Roman" w:hAnsi="Times New Roman" w:cs="Times New Roman"/>
              </w:rPr>
              <w:t>22,5</w:t>
            </w:r>
          </w:p>
        </w:tc>
        <w:tc>
          <w:tcPr>
            <w:tcW w:w="992" w:type="dxa"/>
          </w:tcPr>
          <w:p w:rsidR="00242759" w:rsidRPr="00DC0C0F" w:rsidRDefault="00875115" w:rsidP="009A7B47">
            <w:pPr>
              <w:jc w:val="center"/>
              <w:rPr>
                <w:rFonts w:ascii="Times New Roman" w:hAnsi="Times New Roman" w:cs="Times New Roman"/>
              </w:rPr>
            </w:pPr>
            <w:r>
              <w:rPr>
                <w:rFonts w:ascii="Times New Roman" w:hAnsi="Times New Roman" w:cs="Times New Roman"/>
              </w:rPr>
              <w:t>23,0</w:t>
            </w:r>
          </w:p>
        </w:tc>
        <w:tc>
          <w:tcPr>
            <w:tcW w:w="1134" w:type="dxa"/>
          </w:tcPr>
          <w:p w:rsidR="00242759" w:rsidRPr="00DC0C0F" w:rsidRDefault="00875115" w:rsidP="009A7B47">
            <w:pPr>
              <w:jc w:val="center"/>
              <w:rPr>
                <w:rFonts w:ascii="Times New Roman" w:hAnsi="Times New Roman" w:cs="Times New Roman"/>
              </w:rPr>
            </w:pPr>
            <w:r>
              <w:rPr>
                <w:rFonts w:ascii="Times New Roman" w:hAnsi="Times New Roman" w:cs="Times New Roman"/>
              </w:rPr>
              <w:t>23,5</w:t>
            </w:r>
          </w:p>
        </w:tc>
        <w:tc>
          <w:tcPr>
            <w:tcW w:w="993" w:type="dxa"/>
          </w:tcPr>
          <w:p w:rsidR="00242759" w:rsidRPr="00DC0C0F" w:rsidRDefault="00875115" w:rsidP="009A7B47">
            <w:pPr>
              <w:jc w:val="center"/>
              <w:rPr>
                <w:rFonts w:ascii="Times New Roman" w:hAnsi="Times New Roman" w:cs="Times New Roman"/>
              </w:rPr>
            </w:pPr>
            <w:r>
              <w:rPr>
                <w:rFonts w:ascii="Times New Roman" w:hAnsi="Times New Roman" w:cs="Times New Roman"/>
              </w:rPr>
              <w:t>24,0</w:t>
            </w: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Базовый</w:t>
            </w:r>
          </w:p>
        </w:tc>
        <w:tc>
          <w:tcPr>
            <w:tcW w:w="992" w:type="dxa"/>
          </w:tcPr>
          <w:p w:rsidR="00242759" w:rsidRPr="00A47E26" w:rsidRDefault="00875115" w:rsidP="009A7B47">
            <w:pPr>
              <w:jc w:val="center"/>
              <w:rPr>
                <w:rFonts w:ascii="Times New Roman" w:hAnsi="Times New Roman" w:cs="Times New Roman"/>
              </w:rPr>
            </w:pPr>
            <w:r>
              <w:rPr>
                <w:rFonts w:ascii="Times New Roman" w:hAnsi="Times New Roman" w:cs="Times New Roman"/>
              </w:rPr>
              <w:t>23,5</w:t>
            </w:r>
          </w:p>
        </w:tc>
        <w:tc>
          <w:tcPr>
            <w:tcW w:w="992" w:type="dxa"/>
          </w:tcPr>
          <w:p w:rsidR="00242759" w:rsidRPr="00DC0C0F" w:rsidRDefault="00875115" w:rsidP="009A7B47">
            <w:pPr>
              <w:jc w:val="center"/>
              <w:rPr>
                <w:rFonts w:ascii="Times New Roman" w:hAnsi="Times New Roman" w:cs="Times New Roman"/>
              </w:rPr>
            </w:pPr>
            <w:r>
              <w:rPr>
                <w:rFonts w:ascii="Times New Roman" w:hAnsi="Times New Roman" w:cs="Times New Roman"/>
              </w:rPr>
              <w:t>24,0</w:t>
            </w:r>
          </w:p>
        </w:tc>
        <w:tc>
          <w:tcPr>
            <w:tcW w:w="1134" w:type="dxa"/>
          </w:tcPr>
          <w:p w:rsidR="00242759" w:rsidRPr="00DC0C0F" w:rsidRDefault="00875115" w:rsidP="009A7B47">
            <w:pPr>
              <w:jc w:val="center"/>
              <w:rPr>
                <w:rFonts w:ascii="Times New Roman" w:hAnsi="Times New Roman" w:cs="Times New Roman"/>
              </w:rPr>
            </w:pPr>
            <w:r>
              <w:rPr>
                <w:rFonts w:ascii="Times New Roman" w:hAnsi="Times New Roman" w:cs="Times New Roman"/>
              </w:rPr>
              <w:t>24,5</w:t>
            </w:r>
          </w:p>
        </w:tc>
        <w:tc>
          <w:tcPr>
            <w:tcW w:w="993" w:type="dxa"/>
          </w:tcPr>
          <w:p w:rsidR="00242759" w:rsidRPr="00DC0C0F" w:rsidRDefault="00875115" w:rsidP="009A7B47">
            <w:pPr>
              <w:jc w:val="center"/>
              <w:rPr>
                <w:rFonts w:ascii="Times New Roman" w:hAnsi="Times New Roman" w:cs="Times New Roman"/>
              </w:rPr>
            </w:pPr>
            <w:r>
              <w:rPr>
                <w:rFonts w:ascii="Times New Roman" w:hAnsi="Times New Roman" w:cs="Times New Roman"/>
              </w:rPr>
              <w:t>25,0</w:t>
            </w: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Оптимистический</w:t>
            </w:r>
          </w:p>
        </w:tc>
        <w:tc>
          <w:tcPr>
            <w:tcW w:w="992" w:type="dxa"/>
          </w:tcPr>
          <w:p w:rsidR="00242759" w:rsidRPr="00A47E26" w:rsidRDefault="00875115" w:rsidP="009A7B47">
            <w:pPr>
              <w:jc w:val="center"/>
              <w:rPr>
                <w:rFonts w:ascii="Times New Roman" w:hAnsi="Times New Roman" w:cs="Times New Roman"/>
              </w:rPr>
            </w:pPr>
            <w:r>
              <w:rPr>
                <w:rFonts w:ascii="Times New Roman" w:hAnsi="Times New Roman" w:cs="Times New Roman"/>
              </w:rPr>
              <w:t>23,9</w:t>
            </w:r>
          </w:p>
        </w:tc>
        <w:tc>
          <w:tcPr>
            <w:tcW w:w="992" w:type="dxa"/>
          </w:tcPr>
          <w:p w:rsidR="00242759" w:rsidRPr="00DC0C0F" w:rsidRDefault="00875115" w:rsidP="009A7B47">
            <w:pPr>
              <w:jc w:val="center"/>
              <w:rPr>
                <w:rFonts w:ascii="Times New Roman" w:hAnsi="Times New Roman" w:cs="Times New Roman"/>
              </w:rPr>
            </w:pPr>
            <w:r>
              <w:rPr>
                <w:rFonts w:ascii="Times New Roman" w:hAnsi="Times New Roman" w:cs="Times New Roman"/>
              </w:rPr>
              <w:t>24,9</w:t>
            </w:r>
          </w:p>
        </w:tc>
        <w:tc>
          <w:tcPr>
            <w:tcW w:w="1134" w:type="dxa"/>
          </w:tcPr>
          <w:p w:rsidR="00242759" w:rsidRPr="00DC0C0F" w:rsidRDefault="00875115" w:rsidP="009A7B47">
            <w:pPr>
              <w:jc w:val="center"/>
              <w:rPr>
                <w:rFonts w:ascii="Times New Roman" w:hAnsi="Times New Roman" w:cs="Times New Roman"/>
              </w:rPr>
            </w:pPr>
            <w:r>
              <w:rPr>
                <w:rFonts w:ascii="Times New Roman" w:hAnsi="Times New Roman" w:cs="Times New Roman"/>
              </w:rPr>
              <w:t>26,0</w:t>
            </w:r>
          </w:p>
        </w:tc>
        <w:tc>
          <w:tcPr>
            <w:tcW w:w="993" w:type="dxa"/>
          </w:tcPr>
          <w:p w:rsidR="00242759" w:rsidRPr="00DC0C0F" w:rsidRDefault="00875115" w:rsidP="009A7B47">
            <w:pPr>
              <w:jc w:val="center"/>
              <w:rPr>
                <w:rFonts w:ascii="Times New Roman" w:hAnsi="Times New Roman" w:cs="Times New Roman"/>
              </w:rPr>
            </w:pPr>
            <w:r>
              <w:rPr>
                <w:rFonts w:ascii="Times New Roman" w:hAnsi="Times New Roman" w:cs="Times New Roman"/>
              </w:rPr>
              <w:t>27,5</w:t>
            </w:r>
          </w:p>
        </w:tc>
      </w:tr>
      <w:tr w:rsidR="00242759" w:rsidRPr="00DC0C0F" w:rsidTr="009A7B47">
        <w:tc>
          <w:tcPr>
            <w:tcW w:w="577" w:type="dxa"/>
            <w:vMerge w:val="restart"/>
          </w:tcPr>
          <w:p w:rsidR="00242759" w:rsidRPr="00DC0C0F" w:rsidRDefault="00242759" w:rsidP="009A7B47">
            <w:pPr>
              <w:jc w:val="center"/>
              <w:rPr>
                <w:rFonts w:ascii="Times New Roman" w:hAnsi="Times New Roman" w:cs="Times New Roman"/>
              </w:rPr>
            </w:pPr>
          </w:p>
          <w:p w:rsidR="00242759" w:rsidRDefault="00242759" w:rsidP="009A7B47">
            <w:pPr>
              <w:rPr>
                <w:rFonts w:ascii="Times New Roman" w:hAnsi="Times New Roman" w:cs="Times New Roman"/>
              </w:rPr>
            </w:pPr>
          </w:p>
          <w:p w:rsidR="00242759" w:rsidRPr="00DC0C0F" w:rsidRDefault="00242759" w:rsidP="009A7B47">
            <w:pPr>
              <w:jc w:val="center"/>
              <w:rPr>
                <w:rFonts w:ascii="Times New Roman" w:hAnsi="Times New Roman" w:cs="Times New Roman"/>
              </w:rPr>
            </w:pPr>
            <w:r>
              <w:rPr>
                <w:rFonts w:ascii="Times New Roman" w:hAnsi="Times New Roman" w:cs="Times New Roman"/>
              </w:rPr>
              <w:t>13</w:t>
            </w:r>
          </w:p>
        </w:tc>
        <w:tc>
          <w:tcPr>
            <w:tcW w:w="4521" w:type="dxa"/>
          </w:tcPr>
          <w:p w:rsidR="00242759" w:rsidRPr="003777C8" w:rsidRDefault="00242759" w:rsidP="00EE4104">
            <w:pPr>
              <w:spacing w:after="0"/>
              <w:rPr>
                <w:rFonts w:ascii="Times New Roman" w:hAnsi="Times New Roman" w:cs="Times New Roman"/>
                <w:b/>
                <w:bCs/>
              </w:rPr>
            </w:pPr>
            <w:r w:rsidRPr="003777C8">
              <w:rPr>
                <w:rFonts w:ascii="Times New Roman" w:hAnsi="Times New Roman" w:cs="Times New Roman"/>
                <w:b/>
                <w:bCs/>
                <w:color w:val="000000"/>
              </w:rPr>
              <w:t>Число посещений культурно-массовых мероприятий на платной основе, человек</w:t>
            </w:r>
          </w:p>
        </w:tc>
        <w:tc>
          <w:tcPr>
            <w:tcW w:w="992" w:type="dxa"/>
          </w:tcPr>
          <w:p w:rsidR="00242759" w:rsidRPr="00DC0C0F" w:rsidRDefault="00242759" w:rsidP="009A7B47">
            <w:pPr>
              <w:jc w:val="center"/>
              <w:rPr>
                <w:rFonts w:ascii="Times New Roman" w:hAnsi="Times New Roman" w:cs="Times New Roman"/>
                <w:b/>
              </w:rPr>
            </w:pPr>
          </w:p>
        </w:tc>
        <w:tc>
          <w:tcPr>
            <w:tcW w:w="992" w:type="dxa"/>
          </w:tcPr>
          <w:p w:rsidR="00242759" w:rsidRPr="00DC0C0F" w:rsidRDefault="00242759" w:rsidP="009A7B47">
            <w:pPr>
              <w:jc w:val="center"/>
              <w:rPr>
                <w:rFonts w:ascii="Times New Roman" w:hAnsi="Times New Roman" w:cs="Times New Roman"/>
                <w:b/>
              </w:rPr>
            </w:pPr>
          </w:p>
        </w:tc>
        <w:tc>
          <w:tcPr>
            <w:tcW w:w="1134" w:type="dxa"/>
          </w:tcPr>
          <w:p w:rsidR="00242759" w:rsidRPr="00DC0C0F" w:rsidRDefault="00242759" w:rsidP="009A7B47">
            <w:pPr>
              <w:jc w:val="center"/>
              <w:rPr>
                <w:rFonts w:ascii="Times New Roman" w:hAnsi="Times New Roman" w:cs="Times New Roman"/>
                <w:b/>
              </w:rPr>
            </w:pPr>
          </w:p>
        </w:tc>
        <w:tc>
          <w:tcPr>
            <w:tcW w:w="993" w:type="dxa"/>
          </w:tcPr>
          <w:p w:rsidR="00242759" w:rsidRPr="00DC0C0F" w:rsidRDefault="00242759" w:rsidP="009A7B47">
            <w:pPr>
              <w:jc w:val="center"/>
              <w:rPr>
                <w:rFonts w:ascii="Times New Roman" w:hAnsi="Times New Roman" w:cs="Times New Roman"/>
                <w:b/>
              </w:rPr>
            </w:pP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Инерционный</w:t>
            </w:r>
          </w:p>
        </w:tc>
        <w:tc>
          <w:tcPr>
            <w:tcW w:w="992" w:type="dxa"/>
          </w:tcPr>
          <w:p w:rsidR="00242759" w:rsidRPr="003777C8" w:rsidRDefault="005941FD" w:rsidP="009A7B47">
            <w:pPr>
              <w:jc w:val="center"/>
              <w:rPr>
                <w:rFonts w:ascii="Times New Roman" w:hAnsi="Times New Roman" w:cs="Times New Roman"/>
              </w:rPr>
            </w:pPr>
            <w:r>
              <w:rPr>
                <w:rFonts w:ascii="Times New Roman" w:hAnsi="Times New Roman" w:cs="Times New Roman"/>
              </w:rPr>
              <w:t>9200</w:t>
            </w:r>
          </w:p>
        </w:tc>
        <w:tc>
          <w:tcPr>
            <w:tcW w:w="992" w:type="dxa"/>
          </w:tcPr>
          <w:p w:rsidR="00242759" w:rsidRPr="00DC0C0F" w:rsidRDefault="005941FD" w:rsidP="009A7B47">
            <w:pPr>
              <w:jc w:val="center"/>
              <w:rPr>
                <w:rFonts w:ascii="Times New Roman" w:hAnsi="Times New Roman" w:cs="Times New Roman"/>
              </w:rPr>
            </w:pPr>
            <w:r>
              <w:rPr>
                <w:rFonts w:ascii="Times New Roman" w:hAnsi="Times New Roman" w:cs="Times New Roman"/>
              </w:rPr>
              <w:t>10000</w:t>
            </w:r>
          </w:p>
        </w:tc>
        <w:tc>
          <w:tcPr>
            <w:tcW w:w="1134" w:type="dxa"/>
          </w:tcPr>
          <w:p w:rsidR="00242759" w:rsidRPr="00DC0C0F" w:rsidRDefault="005941FD" w:rsidP="009A7B47">
            <w:pPr>
              <w:jc w:val="center"/>
              <w:rPr>
                <w:rFonts w:ascii="Times New Roman" w:hAnsi="Times New Roman" w:cs="Times New Roman"/>
              </w:rPr>
            </w:pPr>
            <w:r>
              <w:rPr>
                <w:rFonts w:ascii="Times New Roman" w:hAnsi="Times New Roman" w:cs="Times New Roman"/>
              </w:rPr>
              <w:t>10950</w:t>
            </w:r>
          </w:p>
        </w:tc>
        <w:tc>
          <w:tcPr>
            <w:tcW w:w="993" w:type="dxa"/>
          </w:tcPr>
          <w:p w:rsidR="00242759" w:rsidRPr="00DC0C0F" w:rsidRDefault="005941FD" w:rsidP="009A7B47">
            <w:pPr>
              <w:jc w:val="center"/>
              <w:rPr>
                <w:rFonts w:ascii="Times New Roman" w:hAnsi="Times New Roman" w:cs="Times New Roman"/>
              </w:rPr>
            </w:pPr>
            <w:r>
              <w:rPr>
                <w:rFonts w:ascii="Times New Roman" w:hAnsi="Times New Roman" w:cs="Times New Roman"/>
              </w:rPr>
              <w:t>11300</w:t>
            </w: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Базовый</w:t>
            </w:r>
          </w:p>
        </w:tc>
        <w:tc>
          <w:tcPr>
            <w:tcW w:w="992" w:type="dxa"/>
          </w:tcPr>
          <w:p w:rsidR="00242759" w:rsidRPr="003777C8" w:rsidRDefault="009D70C7" w:rsidP="009A7B47">
            <w:pPr>
              <w:jc w:val="center"/>
              <w:rPr>
                <w:rFonts w:ascii="Times New Roman" w:hAnsi="Times New Roman" w:cs="Times New Roman"/>
              </w:rPr>
            </w:pPr>
            <w:r>
              <w:rPr>
                <w:rFonts w:ascii="Times New Roman" w:hAnsi="Times New Roman" w:cs="Times New Roman"/>
              </w:rPr>
              <w:t>10000</w:t>
            </w:r>
          </w:p>
        </w:tc>
        <w:tc>
          <w:tcPr>
            <w:tcW w:w="992" w:type="dxa"/>
          </w:tcPr>
          <w:p w:rsidR="00242759" w:rsidRPr="00DC0C0F" w:rsidRDefault="009D70C7" w:rsidP="009A7B47">
            <w:pPr>
              <w:jc w:val="center"/>
              <w:rPr>
                <w:rFonts w:ascii="Times New Roman" w:hAnsi="Times New Roman" w:cs="Times New Roman"/>
              </w:rPr>
            </w:pPr>
            <w:r>
              <w:rPr>
                <w:rFonts w:ascii="Times New Roman" w:hAnsi="Times New Roman" w:cs="Times New Roman"/>
              </w:rPr>
              <w:t>11000</w:t>
            </w:r>
          </w:p>
        </w:tc>
        <w:tc>
          <w:tcPr>
            <w:tcW w:w="1134" w:type="dxa"/>
          </w:tcPr>
          <w:p w:rsidR="00242759" w:rsidRPr="00DC0C0F" w:rsidRDefault="005941FD" w:rsidP="009A7B47">
            <w:pPr>
              <w:jc w:val="center"/>
              <w:rPr>
                <w:rFonts w:ascii="Times New Roman" w:hAnsi="Times New Roman" w:cs="Times New Roman"/>
              </w:rPr>
            </w:pPr>
            <w:r>
              <w:rPr>
                <w:rFonts w:ascii="Times New Roman" w:hAnsi="Times New Roman" w:cs="Times New Roman"/>
              </w:rPr>
              <w:t>12500</w:t>
            </w:r>
          </w:p>
        </w:tc>
        <w:tc>
          <w:tcPr>
            <w:tcW w:w="993" w:type="dxa"/>
          </w:tcPr>
          <w:p w:rsidR="00242759" w:rsidRPr="00DC0C0F" w:rsidRDefault="005941FD" w:rsidP="009A7B47">
            <w:pPr>
              <w:jc w:val="center"/>
              <w:rPr>
                <w:rFonts w:ascii="Times New Roman" w:hAnsi="Times New Roman" w:cs="Times New Roman"/>
              </w:rPr>
            </w:pPr>
            <w:r>
              <w:rPr>
                <w:rFonts w:ascii="Times New Roman" w:hAnsi="Times New Roman" w:cs="Times New Roman"/>
              </w:rPr>
              <w:t>14200</w:t>
            </w: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Оптимистический</w:t>
            </w:r>
          </w:p>
        </w:tc>
        <w:tc>
          <w:tcPr>
            <w:tcW w:w="992" w:type="dxa"/>
          </w:tcPr>
          <w:p w:rsidR="00242759" w:rsidRPr="003777C8" w:rsidRDefault="005941FD" w:rsidP="009A7B47">
            <w:pPr>
              <w:jc w:val="center"/>
              <w:rPr>
                <w:rFonts w:ascii="Times New Roman" w:hAnsi="Times New Roman" w:cs="Times New Roman"/>
              </w:rPr>
            </w:pPr>
            <w:r>
              <w:rPr>
                <w:rFonts w:ascii="Times New Roman" w:hAnsi="Times New Roman" w:cs="Times New Roman"/>
              </w:rPr>
              <w:t>10800</w:t>
            </w:r>
          </w:p>
        </w:tc>
        <w:tc>
          <w:tcPr>
            <w:tcW w:w="992" w:type="dxa"/>
          </w:tcPr>
          <w:p w:rsidR="00242759" w:rsidRPr="00DC0C0F" w:rsidRDefault="005941FD" w:rsidP="009A7B47">
            <w:pPr>
              <w:jc w:val="center"/>
              <w:rPr>
                <w:rFonts w:ascii="Times New Roman" w:hAnsi="Times New Roman" w:cs="Times New Roman"/>
              </w:rPr>
            </w:pPr>
            <w:r>
              <w:rPr>
                <w:rFonts w:ascii="Times New Roman" w:hAnsi="Times New Roman" w:cs="Times New Roman"/>
              </w:rPr>
              <w:t>12000</w:t>
            </w:r>
          </w:p>
        </w:tc>
        <w:tc>
          <w:tcPr>
            <w:tcW w:w="1134" w:type="dxa"/>
          </w:tcPr>
          <w:p w:rsidR="00242759" w:rsidRPr="00DC0C0F" w:rsidRDefault="005941FD" w:rsidP="009A7B47">
            <w:pPr>
              <w:jc w:val="center"/>
              <w:rPr>
                <w:rFonts w:ascii="Times New Roman" w:hAnsi="Times New Roman" w:cs="Times New Roman"/>
              </w:rPr>
            </w:pPr>
            <w:r>
              <w:rPr>
                <w:rFonts w:ascii="Times New Roman" w:hAnsi="Times New Roman" w:cs="Times New Roman"/>
              </w:rPr>
              <w:t>13600</w:t>
            </w:r>
          </w:p>
        </w:tc>
        <w:tc>
          <w:tcPr>
            <w:tcW w:w="993" w:type="dxa"/>
          </w:tcPr>
          <w:p w:rsidR="00242759" w:rsidRPr="00DC0C0F" w:rsidRDefault="005941FD" w:rsidP="009A7B47">
            <w:pPr>
              <w:jc w:val="center"/>
              <w:rPr>
                <w:rFonts w:ascii="Times New Roman" w:hAnsi="Times New Roman" w:cs="Times New Roman"/>
              </w:rPr>
            </w:pPr>
            <w:r>
              <w:rPr>
                <w:rFonts w:ascii="Times New Roman" w:hAnsi="Times New Roman" w:cs="Times New Roman"/>
              </w:rPr>
              <w:t>15900</w:t>
            </w:r>
          </w:p>
        </w:tc>
      </w:tr>
      <w:tr w:rsidR="00242759" w:rsidRPr="00DC0C0F" w:rsidTr="009A7B47">
        <w:tc>
          <w:tcPr>
            <w:tcW w:w="577" w:type="dxa"/>
            <w:vMerge w:val="restart"/>
          </w:tcPr>
          <w:p w:rsidR="00242759" w:rsidRPr="00DC0C0F" w:rsidRDefault="00242759" w:rsidP="009A7B47">
            <w:pPr>
              <w:jc w:val="center"/>
              <w:rPr>
                <w:rFonts w:ascii="Times New Roman" w:hAnsi="Times New Roman" w:cs="Times New Roman"/>
              </w:rPr>
            </w:pPr>
          </w:p>
          <w:p w:rsidR="00242759"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r>
              <w:rPr>
                <w:rFonts w:ascii="Times New Roman" w:hAnsi="Times New Roman" w:cs="Times New Roman"/>
              </w:rPr>
              <w:t>14</w:t>
            </w:r>
          </w:p>
        </w:tc>
        <w:tc>
          <w:tcPr>
            <w:tcW w:w="4521" w:type="dxa"/>
          </w:tcPr>
          <w:p w:rsidR="00242759" w:rsidRPr="003777C8" w:rsidRDefault="00242759" w:rsidP="009A7B47">
            <w:pPr>
              <w:rPr>
                <w:rFonts w:ascii="Times New Roman" w:hAnsi="Times New Roman" w:cs="Times New Roman"/>
                <w:b/>
                <w:bCs/>
              </w:rPr>
            </w:pPr>
            <w:r w:rsidRPr="003777C8">
              <w:rPr>
                <w:rFonts w:ascii="Times New Roman" w:hAnsi="Times New Roman" w:cs="Times New Roman"/>
                <w:b/>
                <w:bCs/>
              </w:rPr>
              <w:t>Число посещений библиотек, единиц</w:t>
            </w:r>
          </w:p>
        </w:tc>
        <w:tc>
          <w:tcPr>
            <w:tcW w:w="992" w:type="dxa"/>
          </w:tcPr>
          <w:p w:rsidR="00242759" w:rsidRPr="00DC0C0F" w:rsidRDefault="00242759" w:rsidP="009A7B47">
            <w:pPr>
              <w:jc w:val="center"/>
              <w:rPr>
                <w:rFonts w:ascii="Times New Roman" w:hAnsi="Times New Roman" w:cs="Times New Roman"/>
                <w:b/>
              </w:rPr>
            </w:pPr>
          </w:p>
        </w:tc>
        <w:tc>
          <w:tcPr>
            <w:tcW w:w="992" w:type="dxa"/>
          </w:tcPr>
          <w:p w:rsidR="00242759" w:rsidRPr="00DC0C0F" w:rsidRDefault="00242759" w:rsidP="009A7B47">
            <w:pPr>
              <w:jc w:val="center"/>
              <w:rPr>
                <w:rFonts w:ascii="Times New Roman" w:hAnsi="Times New Roman" w:cs="Times New Roman"/>
                <w:b/>
              </w:rPr>
            </w:pPr>
          </w:p>
        </w:tc>
        <w:tc>
          <w:tcPr>
            <w:tcW w:w="1134" w:type="dxa"/>
          </w:tcPr>
          <w:p w:rsidR="00242759" w:rsidRPr="00DC0C0F" w:rsidRDefault="00242759" w:rsidP="009A7B47">
            <w:pPr>
              <w:jc w:val="center"/>
              <w:rPr>
                <w:rFonts w:ascii="Times New Roman" w:hAnsi="Times New Roman" w:cs="Times New Roman"/>
                <w:b/>
              </w:rPr>
            </w:pPr>
          </w:p>
        </w:tc>
        <w:tc>
          <w:tcPr>
            <w:tcW w:w="993" w:type="dxa"/>
          </w:tcPr>
          <w:p w:rsidR="00242759" w:rsidRPr="00DC0C0F" w:rsidRDefault="00242759" w:rsidP="009A7B47">
            <w:pPr>
              <w:jc w:val="center"/>
              <w:rPr>
                <w:rFonts w:ascii="Times New Roman" w:hAnsi="Times New Roman" w:cs="Times New Roman"/>
                <w:b/>
              </w:rPr>
            </w:pP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Инерционный</w:t>
            </w:r>
          </w:p>
        </w:tc>
        <w:tc>
          <w:tcPr>
            <w:tcW w:w="992" w:type="dxa"/>
          </w:tcPr>
          <w:p w:rsidR="00242759" w:rsidRPr="00817220" w:rsidRDefault="00817220" w:rsidP="009A7B47">
            <w:pPr>
              <w:jc w:val="center"/>
              <w:rPr>
                <w:rFonts w:ascii="Times New Roman" w:hAnsi="Times New Roman" w:cs="Times New Roman"/>
              </w:rPr>
            </w:pPr>
            <w:r>
              <w:rPr>
                <w:rFonts w:ascii="Times New Roman" w:hAnsi="Times New Roman" w:cs="Times New Roman"/>
              </w:rPr>
              <w:t>8300</w:t>
            </w:r>
          </w:p>
        </w:tc>
        <w:tc>
          <w:tcPr>
            <w:tcW w:w="992" w:type="dxa"/>
          </w:tcPr>
          <w:p w:rsidR="00242759" w:rsidRPr="00DC0C0F" w:rsidRDefault="00817220" w:rsidP="009A7B47">
            <w:pPr>
              <w:jc w:val="center"/>
              <w:rPr>
                <w:rFonts w:ascii="Times New Roman" w:hAnsi="Times New Roman" w:cs="Times New Roman"/>
              </w:rPr>
            </w:pPr>
            <w:r>
              <w:rPr>
                <w:rFonts w:ascii="Times New Roman" w:hAnsi="Times New Roman" w:cs="Times New Roman"/>
              </w:rPr>
              <w:t>8970</w:t>
            </w:r>
          </w:p>
        </w:tc>
        <w:tc>
          <w:tcPr>
            <w:tcW w:w="1134" w:type="dxa"/>
          </w:tcPr>
          <w:p w:rsidR="00242759" w:rsidRPr="00DC0C0F" w:rsidRDefault="00817220" w:rsidP="009A7B47">
            <w:pPr>
              <w:jc w:val="center"/>
              <w:rPr>
                <w:rFonts w:ascii="Times New Roman" w:hAnsi="Times New Roman" w:cs="Times New Roman"/>
              </w:rPr>
            </w:pPr>
            <w:r>
              <w:rPr>
                <w:rFonts w:ascii="Times New Roman" w:hAnsi="Times New Roman" w:cs="Times New Roman"/>
              </w:rPr>
              <w:t>9685</w:t>
            </w:r>
          </w:p>
        </w:tc>
        <w:tc>
          <w:tcPr>
            <w:tcW w:w="993" w:type="dxa"/>
          </w:tcPr>
          <w:p w:rsidR="00242759" w:rsidRPr="00DC0C0F" w:rsidRDefault="00817220" w:rsidP="009A7B47">
            <w:pPr>
              <w:jc w:val="center"/>
              <w:rPr>
                <w:rFonts w:ascii="Times New Roman" w:hAnsi="Times New Roman" w:cs="Times New Roman"/>
              </w:rPr>
            </w:pPr>
            <w:r>
              <w:rPr>
                <w:rFonts w:ascii="Times New Roman" w:hAnsi="Times New Roman" w:cs="Times New Roman"/>
              </w:rPr>
              <w:t>10340</w:t>
            </w: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Базовый</w:t>
            </w:r>
          </w:p>
        </w:tc>
        <w:tc>
          <w:tcPr>
            <w:tcW w:w="992" w:type="dxa"/>
          </w:tcPr>
          <w:p w:rsidR="00242759" w:rsidRPr="00817220" w:rsidRDefault="00817220" w:rsidP="009A7B47">
            <w:pPr>
              <w:jc w:val="center"/>
              <w:rPr>
                <w:rFonts w:ascii="Times New Roman" w:hAnsi="Times New Roman" w:cs="Times New Roman"/>
              </w:rPr>
            </w:pPr>
            <w:r>
              <w:rPr>
                <w:rFonts w:ascii="Times New Roman" w:hAnsi="Times New Roman" w:cs="Times New Roman"/>
              </w:rPr>
              <w:t>9000</w:t>
            </w:r>
          </w:p>
        </w:tc>
        <w:tc>
          <w:tcPr>
            <w:tcW w:w="992" w:type="dxa"/>
          </w:tcPr>
          <w:p w:rsidR="00242759" w:rsidRPr="00DC0C0F" w:rsidRDefault="00817220" w:rsidP="009A7B47">
            <w:pPr>
              <w:jc w:val="center"/>
              <w:rPr>
                <w:rFonts w:ascii="Times New Roman" w:hAnsi="Times New Roman" w:cs="Times New Roman"/>
              </w:rPr>
            </w:pPr>
            <w:r>
              <w:rPr>
                <w:rFonts w:ascii="Times New Roman" w:hAnsi="Times New Roman" w:cs="Times New Roman"/>
              </w:rPr>
              <w:t>9760</w:t>
            </w:r>
          </w:p>
        </w:tc>
        <w:tc>
          <w:tcPr>
            <w:tcW w:w="1134" w:type="dxa"/>
          </w:tcPr>
          <w:p w:rsidR="00242759" w:rsidRPr="00DC0C0F" w:rsidRDefault="00817220" w:rsidP="009A7B47">
            <w:pPr>
              <w:jc w:val="center"/>
              <w:rPr>
                <w:rFonts w:ascii="Times New Roman" w:hAnsi="Times New Roman" w:cs="Times New Roman"/>
              </w:rPr>
            </w:pPr>
            <w:r>
              <w:rPr>
                <w:rFonts w:ascii="Times New Roman" w:hAnsi="Times New Roman" w:cs="Times New Roman"/>
              </w:rPr>
              <w:t>10500</w:t>
            </w:r>
          </w:p>
        </w:tc>
        <w:tc>
          <w:tcPr>
            <w:tcW w:w="993" w:type="dxa"/>
          </w:tcPr>
          <w:p w:rsidR="00242759" w:rsidRPr="00DC0C0F" w:rsidRDefault="00817220" w:rsidP="009A7B47">
            <w:pPr>
              <w:jc w:val="center"/>
              <w:rPr>
                <w:rFonts w:ascii="Times New Roman" w:hAnsi="Times New Roman" w:cs="Times New Roman"/>
              </w:rPr>
            </w:pPr>
            <w:r>
              <w:rPr>
                <w:rFonts w:ascii="Times New Roman" w:hAnsi="Times New Roman" w:cs="Times New Roman"/>
              </w:rPr>
              <w:t>11985</w:t>
            </w: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Оптимистический</w:t>
            </w:r>
          </w:p>
        </w:tc>
        <w:tc>
          <w:tcPr>
            <w:tcW w:w="992" w:type="dxa"/>
          </w:tcPr>
          <w:p w:rsidR="00242759" w:rsidRPr="00817220" w:rsidRDefault="00817220" w:rsidP="009A7B47">
            <w:pPr>
              <w:jc w:val="center"/>
              <w:rPr>
                <w:rFonts w:ascii="Times New Roman" w:hAnsi="Times New Roman" w:cs="Times New Roman"/>
              </w:rPr>
            </w:pPr>
            <w:r>
              <w:rPr>
                <w:rFonts w:ascii="Times New Roman" w:hAnsi="Times New Roman" w:cs="Times New Roman"/>
              </w:rPr>
              <w:t>9500</w:t>
            </w:r>
          </w:p>
        </w:tc>
        <w:tc>
          <w:tcPr>
            <w:tcW w:w="992" w:type="dxa"/>
          </w:tcPr>
          <w:p w:rsidR="00242759" w:rsidRPr="00DC0C0F" w:rsidRDefault="00817220" w:rsidP="009A7B47">
            <w:pPr>
              <w:jc w:val="center"/>
              <w:rPr>
                <w:rFonts w:ascii="Times New Roman" w:hAnsi="Times New Roman" w:cs="Times New Roman"/>
              </w:rPr>
            </w:pPr>
            <w:r>
              <w:rPr>
                <w:rFonts w:ascii="Times New Roman" w:hAnsi="Times New Roman" w:cs="Times New Roman"/>
              </w:rPr>
              <w:t>10500</w:t>
            </w:r>
          </w:p>
        </w:tc>
        <w:tc>
          <w:tcPr>
            <w:tcW w:w="1134" w:type="dxa"/>
          </w:tcPr>
          <w:p w:rsidR="00242759" w:rsidRPr="00DC0C0F" w:rsidRDefault="00817220" w:rsidP="009A7B47">
            <w:pPr>
              <w:jc w:val="center"/>
              <w:rPr>
                <w:rFonts w:ascii="Times New Roman" w:hAnsi="Times New Roman" w:cs="Times New Roman"/>
              </w:rPr>
            </w:pPr>
            <w:r>
              <w:rPr>
                <w:rFonts w:ascii="Times New Roman" w:hAnsi="Times New Roman" w:cs="Times New Roman"/>
              </w:rPr>
              <w:t>12120</w:t>
            </w:r>
          </w:p>
        </w:tc>
        <w:tc>
          <w:tcPr>
            <w:tcW w:w="993" w:type="dxa"/>
          </w:tcPr>
          <w:p w:rsidR="00242759" w:rsidRPr="00DC0C0F" w:rsidRDefault="00817220" w:rsidP="009A7B47">
            <w:pPr>
              <w:jc w:val="center"/>
              <w:rPr>
                <w:rFonts w:ascii="Times New Roman" w:hAnsi="Times New Roman" w:cs="Times New Roman"/>
              </w:rPr>
            </w:pPr>
            <w:r>
              <w:rPr>
                <w:rFonts w:ascii="Times New Roman" w:hAnsi="Times New Roman" w:cs="Times New Roman"/>
              </w:rPr>
              <w:t>13300</w:t>
            </w:r>
          </w:p>
        </w:tc>
      </w:tr>
      <w:tr w:rsidR="00242759" w:rsidRPr="00DC0C0F" w:rsidTr="009A7B47">
        <w:tc>
          <w:tcPr>
            <w:tcW w:w="577" w:type="dxa"/>
            <w:vMerge w:val="restart"/>
          </w:tcPr>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r>
              <w:rPr>
                <w:rFonts w:ascii="Times New Roman" w:hAnsi="Times New Roman" w:cs="Times New Roman"/>
              </w:rPr>
              <w:t>15</w:t>
            </w:r>
          </w:p>
        </w:tc>
        <w:tc>
          <w:tcPr>
            <w:tcW w:w="4521" w:type="dxa"/>
          </w:tcPr>
          <w:p w:rsidR="00242759" w:rsidRPr="003777C8" w:rsidRDefault="00242759" w:rsidP="00EE4104">
            <w:pPr>
              <w:spacing w:after="0"/>
              <w:rPr>
                <w:rFonts w:ascii="Times New Roman" w:hAnsi="Times New Roman" w:cs="Times New Roman"/>
                <w:b/>
                <w:bCs/>
              </w:rPr>
            </w:pPr>
            <w:r w:rsidRPr="003777C8">
              <w:rPr>
                <w:rFonts w:ascii="Times New Roman" w:hAnsi="Times New Roman" w:cs="Times New Roman"/>
                <w:b/>
                <w:bCs/>
              </w:rPr>
              <w:t xml:space="preserve">Доля библиотек, имеющих доступ в информационно-телекоммуникационную сеть </w:t>
            </w:r>
            <w:r>
              <w:rPr>
                <w:rFonts w:ascii="Times New Roman" w:hAnsi="Times New Roman" w:cs="Times New Roman"/>
                <w:b/>
                <w:bCs/>
              </w:rPr>
              <w:t>«</w:t>
            </w:r>
            <w:r w:rsidRPr="003777C8">
              <w:rPr>
                <w:rFonts w:ascii="Times New Roman" w:hAnsi="Times New Roman" w:cs="Times New Roman"/>
                <w:b/>
                <w:bCs/>
              </w:rPr>
              <w:t>Интернет</w:t>
            </w:r>
            <w:r>
              <w:rPr>
                <w:rFonts w:ascii="Times New Roman" w:hAnsi="Times New Roman" w:cs="Times New Roman"/>
                <w:b/>
                <w:bCs/>
              </w:rPr>
              <w:t>»</w:t>
            </w:r>
            <w:r w:rsidRPr="003777C8">
              <w:rPr>
                <w:rFonts w:ascii="Times New Roman" w:hAnsi="Times New Roman" w:cs="Times New Roman"/>
                <w:b/>
                <w:bCs/>
              </w:rPr>
              <w:t>, в общем количестве  библиотек, %</w:t>
            </w:r>
          </w:p>
        </w:tc>
        <w:tc>
          <w:tcPr>
            <w:tcW w:w="992" w:type="dxa"/>
          </w:tcPr>
          <w:p w:rsidR="00242759" w:rsidRPr="00DC0C0F" w:rsidRDefault="00242759" w:rsidP="009A7B47">
            <w:pPr>
              <w:jc w:val="center"/>
              <w:rPr>
                <w:rFonts w:ascii="Times New Roman" w:hAnsi="Times New Roman" w:cs="Times New Roman"/>
                <w:b/>
              </w:rPr>
            </w:pPr>
          </w:p>
        </w:tc>
        <w:tc>
          <w:tcPr>
            <w:tcW w:w="992" w:type="dxa"/>
          </w:tcPr>
          <w:p w:rsidR="00242759" w:rsidRPr="00DC0C0F" w:rsidRDefault="00242759" w:rsidP="009A7B47">
            <w:pPr>
              <w:jc w:val="center"/>
              <w:rPr>
                <w:rFonts w:ascii="Times New Roman" w:hAnsi="Times New Roman" w:cs="Times New Roman"/>
                <w:b/>
              </w:rPr>
            </w:pPr>
          </w:p>
        </w:tc>
        <w:tc>
          <w:tcPr>
            <w:tcW w:w="1134" w:type="dxa"/>
          </w:tcPr>
          <w:p w:rsidR="00242759" w:rsidRPr="00DC0C0F" w:rsidRDefault="00242759" w:rsidP="009A7B47">
            <w:pPr>
              <w:jc w:val="center"/>
              <w:rPr>
                <w:rFonts w:ascii="Times New Roman" w:hAnsi="Times New Roman" w:cs="Times New Roman"/>
                <w:b/>
              </w:rPr>
            </w:pPr>
          </w:p>
        </w:tc>
        <w:tc>
          <w:tcPr>
            <w:tcW w:w="993" w:type="dxa"/>
          </w:tcPr>
          <w:p w:rsidR="00242759" w:rsidRPr="00DC0C0F" w:rsidRDefault="00242759" w:rsidP="009A7B47">
            <w:pPr>
              <w:jc w:val="center"/>
              <w:rPr>
                <w:rFonts w:ascii="Times New Roman" w:hAnsi="Times New Roman" w:cs="Times New Roman"/>
                <w:b/>
              </w:rPr>
            </w:pP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Инерционный</w:t>
            </w:r>
          </w:p>
        </w:tc>
        <w:tc>
          <w:tcPr>
            <w:tcW w:w="992" w:type="dxa"/>
            <w:vAlign w:val="bottom"/>
          </w:tcPr>
          <w:p w:rsidR="00242759" w:rsidRPr="003777C8" w:rsidRDefault="00242759" w:rsidP="009A7B47">
            <w:pPr>
              <w:jc w:val="center"/>
              <w:rPr>
                <w:rFonts w:ascii="Times New Roman" w:hAnsi="Times New Roman" w:cs="Times New Roman"/>
              </w:rPr>
            </w:pPr>
            <w:r w:rsidRPr="00DC0C0F">
              <w:rPr>
                <w:rFonts w:ascii="Times New Roman" w:hAnsi="Times New Roman" w:cs="Times New Roman"/>
              </w:rPr>
              <w:t>8</w:t>
            </w:r>
            <w:r>
              <w:rPr>
                <w:rFonts w:ascii="Times New Roman" w:hAnsi="Times New Roman" w:cs="Times New Roman"/>
              </w:rPr>
              <w:t>8</w:t>
            </w:r>
          </w:p>
        </w:tc>
        <w:tc>
          <w:tcPr>
            <w:tcW w:w="992" w:type="dxa"/>
            <w:vAlign w:val="bottom"/>
          </w:tcPr>
          <w:p w:rsidR="00242759" w:rsidRPr="00DC0C0F" w:rsidRDefault="00242759" w:rsidP="009A7B47">
            <w:pPr>
              <w:jc w:val="center"/>
              <w:rPr>
                <w:rFonts w:ascii="Times New Roman" w:hAnsi="Times New Roman" w:cs="Times New Roman"/>
              </w:rPr>
            </w:pPr>
            <w:r>
              <w:rPr>
                <w:rFonts w:ascii="Times New Roman" w:hAnsi="Times New Roman" w:cs="Times New Roman"/>
              </w:rPr>
              <w:t>90</w:t>
            </w:r>
          </w:p>
        </w:tc>
        <w:tc>
          <w:tcPr>
            <w:tcW w:w="1134" w:type="dxa"/>
            <w:vAlign w:val="bottom"/>
          </w:tcPr>
          <w:p w:rsidR="00242759" w:rsidRPr="00DC0C0F" w:rsidRDefault="00242759" w:rsidP="009A7B47">
            <w:pPr>
              <w:jc w:val="center"/>
              <w:rPr>
                <w:rFonts w:ascii="Times New Roman" w:hAnsi="Times New Roman" w:cs="Times New Roman"/>
              </w:rPr>
            </w:pPr>
            <w:r w:rsidRPr="00DC0C0F">
              <w:rPr>
                <w:rFonts w:ascii="Times New Roman" w:hAnsi="Times New Roman" w:cs="Times New Roman"/>
              </w:rPr>
              <w:t>9</w:t>
            </w:r>
            <w:r>
              <w:rPr>
                <w:rFonts w:ascii="Times New Roman" w:hAnsi="Times New Roman" w:cs="Times New Roman"/>
              </w:rPr>
              <w:t>4</w:t>
            </w:r>
          </w:p>
        </w:tc>
        <w:tc>
          <w:tcPr>
            <w:tcW w:w="993" w:type="dxa"/>
            <w:vAlign w:val="bottom"/>
          </w:tcPr>
          <w:p w:rsidR="00242759" w:rsidRPr="00DC0C0F" w:rsidRDefault="00242759" w:rsidP="009A7B47">
            <w:pPr>
              <w:jc w:val="center"/>
              <w:rPr>
                <w:rFonts w:ascii="Times New Roman" w:hAnsi="Times New Roman" w:cs="Times New Roman"/>
              </w:rPr>
            </w:pPr>
            <w:r w:rsidRPr="00DC0C0F">
              <w:rPr>
                <w:rFonts w:ascii="Times New Roman" w:hAnsi="Times New Roman" w:cs="Times New Roman"/>
              </w:rPr>
              <w:t>100</w:t>
            </w:r>
          </w:p>
        </w:tc>
      </w:tr>
      <w:tr w:rsidR="00242759" w:rsidRPr="00DC0C0F" w:rsidTr="009A7B47">
        <w:trPr>
          <w:trHeight w:val="168"/>
        </w:trPr>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Базовый</w:t>
            </w:r>
          </w:p>
        </w:tc>
        <w:tc>
          <w:tcPr>
            <w:tcW w:w="992" w:type="dxa"/>
            <w:vAlign w:val="bottom"/>
          </w:tcPr>
          <w:p w:rsidR="00242759" w:rsidRPr="003777C8" w:rsidRDefault="00242759" w:rsidP="009A7B47">
            <w:pPr>
              <w:jc w:val="center"/>
              <w:rPr>
                <w:rFonts w:ascii="Times New Roman" w:hAnsi="Times New Roman" w:cs="Times New Roman"/>
              </w:rPr>
            </w:pPr>
            <w:r>
              <w:rPr>
                <w:rFonts w:ascii="Times New Roman" w:hAnsi="Times New Roman" w:cs="Times New Roman"/>
              </w:rPr>
              <w:t>90</w:t>
            </w:r>
          </w:p>
        </w:tc>
        <w:tc>
          <w:tcPr>
            <w:tcW w:w="992" w:type="dxa"/>
            <w:vAlign w:val="bottom"/>
          </w:tcPr>
          <w:p w:rsidR="00242759" w:rsidRPr="00DC0C0F" w:rsidRDefault="00242759" w:rsidP="009A7B47">
            <w:pPr>
              <w:jc w:val="center"/>
              <w:rPr>
                <w:rFonts w:ascii="Times New Roman" w:hAnsi="Times New Roman" w:cs="Times New Roman"/>
              </w:rPr>
            </w:pPr>
            <w:r>
              <w:rPr>
                <w:rFonts w:ascii="Times New Roman" w:hAnsi="Times New Roman" w:cs="Times New Roman"/>
              </w:rPr>
              <w:t>96</w:t>
            </w:r>
          </w:p>
        </w:tc>
        <w:tc>
          <w:tcPr>
            <w:tcW w:w="1134" w:type="dxa"/>
            <w:vAlign w:val="bottom"/>
          </w:tcPr>
          <w:p w:rsidR="00242759" w:rsidRPr="00DC0C0F" w:rsidRDefault="00242759" w:rsidP="009A7B47">
            <w:pPr>
              <w:jc w:val="center"/>
              <w:rPr>
                <w:rFonts w:ascii="Times New Roman" w:hAnsi="Times New Roman" w:cs="Times New Roman"/>
              </w:rPr>
            </w:pPr>
            <w:r w:rsidRPr="00DC0C0F">
              <w:rPr>
                <w:rFonts w:ascii="Times New Roman" w:hAnsi="Times New Roman" w:cs="Times New Roman"/>
              </w:rPr>
              <w:t>100</w:t>
            </w:r>
          </w:p>
        </w:tc>
        <w:tc>
          <w:tcPr>
            <w:tcW w:w="993" w:type="dxa"/>
            <w:vAlign w:val="bottom"/>
          </w:tcPr>
          <w:p w:rsidR="00242759" w:rsidRPr="00DC0C0F" w:rsidRDefault="00242759" w:rsidP="009A7B47">
            <w:pPr>
              <w:jc w:val="center"/>
              <w:rPr>
                <w:rFonts w:ascii="Times New Roman" w:hAnsi="Times New Roman" w:cs="Times New Roman"/>
              </w:rPr>
            </w:pPr>
            <w:r w:rsidRPr="00DC0C0F">
              <w:rPr>
                <w:rFonts w:ascii="Times New Roman" w:hAnsi="Times New Roman" w:cs="Times New Roman"/>
              </w:rPr>
              <w:t>100</w:t>
            </w: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Оптимистический</w:t>
            </w:r>
          </w:p>
        </w:tc>
        <w:tc>
          <w:tcPr>
            <w:tcW w:w="992" w:type="dxa"/>
            <w:vAlign w:val="bottom"/>
          </w:tcPr>
          <w:p w:rsidR="00242759" w:rsidRPr="003777C8" w:rsidRDefault="00242759" w:rsidP="009A7B47">
            <w:pPr>
              <w:jc w:val="center"/>
              <w:rPr>
                <w:rFonts w:ascii="Times New Roman" w:hAnsi="Times New Roman" w:cs="Times New Roman"/>
              </w:rPr>
            </w:pPr>
            <w:r>
              <w:rPr>
                <w:rFonts w:ascii="Times New Roman" w:hAnsi="Times New Roman" w:cs="Times New Roman"/>
              </w:rPr>
              <w:t>94</w:t>
            </w:r>
          </w:p>
        </w:tc>
        <w:tc>
          <w:tcPr>
            <w:tcW w:w="992" w:type="dxa"/>
            <w:vAlign w:val="bottom"/>
          </w:tcPr>
          <w:p w:rsidR="00242759" w:rsidRPr="00DC0C0F" w:rsidRDefault="00242759" w:rsidP="009A7B47">
            <w:pPr>
              <w:jc w:val="center"/>
              <w:rPr>
                <w:rFonts w:ascii="Times New Roman" w:hAnsi="Times New Roman" w:cs="Times New Roman"/>
              </w:rPr>
            </w:pPr>
            <w:r w:rsidRPr="00DC0C0F">
              <w:rPr>
                <w:rFonts w:ascii="Times New Roman" w:hAnsi="Times New Roman" w:cs="Times New Roman"/>
              </w:rPr>
              <w:t>100</w:t>
            </w:r>
          </w:p>
        </w:tc>
        <w:tc>
          <w:tcPr>
            <w:tcW w:w="1134" w:type="dxa"/>
            <w:vAlign w:val="bottom"/>
          </w:tcPr>
          <w:p w:rsidR="00242759" w:rsidRPr="00DC0C0F" w:rsidRDefault="00242759" w:rsidP="009A7B47">
            <w:pPr>
              <w:jc w:val="center"/>
              <w:rPr>
                <w:rFonts w:ascii="Times New Roman" w:hAnsi="Times New Roman" w:cs="Times New Roman"/>
              </w:rPr>
            </w:pPr>
            <w:r w:rsidRPr="00DC0C0F">
              <w:rPr>
                <w:rFonts w:ascii="Times New Roman" w:hAnsi="Times New Roman" w:cs="Times New Roman"/>
              </w:rPr>
              <w:t>100</w:t>
            </w:r>
          </w:p>
        </w:tc>
        <w:tc>
          <w:tcPr>
            <w:tcW w:w="993" w:type="dxa"/>
            <w:vAlign w:val="bottom"/>
          </w:tcPr>
          <w:p w:rsidR="00242759" w:rsidRPr="00DC0C0F" w:rsidRDefault="00242759" w:rsidP="009A7B47">
            <w:pPr>
              <w:jc w:val="center"/>
              <w:rPr>
                <w:rFonts w:ascii="Times New Roman" w:hAnsi="Times New Roman" w:cs="Times New Roman"/>
              </w:rPr>
            </w:pPr>
            <w:r w:rsidRPr="00DC0C0F">
              <w:rPr>
                <w:rFonts w:ascii="Times New Roman" w:hAnsi="Times New Roman" w:cs="Times New Roman"/>
              </w:rPr>
              <w:t>100</w:t>
            </w:r>
          </w:p>
        </w:tc>
      </w:tr>
      <w:tr w:rsidR="00242759" w:rsidRPr="00DC0C0F" w:rsidTr="009A7B47">
        <w:tc>
          <w:tcPr>
            <w:tcW w:w="577" w:type="dxa"/>
            <w:vMerge w:val="restart"/>
          </w:tcPr>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r>
              <w:rPr>
                <w:rFonts w:ascii="Times New Roman" w:hAnsi="Times New Roman" w:cs="Times New Roman"/>
              </w:rPr>
              <w:t>16</w:t>
            </w:r>
          </w:p>
        </w:tc>
        <w:tc>
          <w:tcPr>
            <w:tcW w:w="4521" w:type="dxa"/>
          </w:tcPr>
          <w:p w:rsidR="00242759" w:rsidRPr="006A6F26" w:rsidRDefault="00242759" w:rsidP="007A677C">
            <w:pPr>
              <w:spacing w:after="0"/>
              <w:rPr>
                <w:rFonts w:ascii="Times New Roman" w:hAnsi="Times New Roman" w:cs="Times New Roman"/>
                <w:b/>
                <w:bCs/>
              </w:rPr>
            </w:pPr>
            <w:r w:rsidRPr="006A6F26">
              <w:rPr>
                <w:rFonts w:ascii="Times New Roman" w:hAnsi="Times New Roman" w:cs="Times New Roman"/>
                <w:b/>
                <w:bCs/>
                <w:color w:val="000000"/>
              </w:rPr>
              <w:t>Доля населения, систематически занима</w:t>
            </w:r>
            <w:r w:rsidR="0011359E">
              <w:rPr>
                <w:rFonts w:ascii="Times New Roman" w:hAnsi="Times New Roman" w:cs="Times New Roman"/>
                <w:b/>
                <w:bCs/>
                <w:color w:val="000000"/>
              </w:rPr>
              <w:t>-</w:t>
            </w:r>
            <w:r w:rsidRPr="006A6F26">
              <w:rPr>
                <w:rFonts w:ascii="Times New Roman" w:hAnsi="Times New Roman" w:cs="Times New Roman"/>
                <w:b/>
                <w:bCs/>
                <w:color w:val="000000"/>
              </w:rPr>
              <w:t>ющегося физической культурой и спор</w:t>
            </w:r>
            <w:r w:rsidR="0011359E">
              <w:rPr>
                <w:rFonts w:ascii="Times New Roman" w:hAnsi="Times New Roman" w:cs="Times New Roman"/>
                <w:b/>
                <w:bCs/>
                <w:color w:val="000000"/>
              </w:rPr>
              <w:t>-</w:t>
            </w:r>
            <w:r w:rsidRPr="006A6F26">
              <w:rPr>
                <w:rFonts w:ascii="Times New Roman" w:hAnsi="Times New Roman" w:cs="Times New Roman"/>
                <w:b/>
                <w:bCs/>
                <w:color w:val="000000"/>
              </w:rPr>
              <w:t>том, в общей численности населения, %</w:t>
            </w:r>
          </w:p>
        </w:tc>
        <w:tc>
          <w:tcPr>
            <w:tcW w:w="992" w:type="dxa"/>
            <w:vAlign w:val="bottom"/>
          </w:tcPr>
          <w:p w:rsidR="00242759" w:rsidRPr="00DC0C0F" w:rsidRDefault="00242759" w:rsidP="009A7B47">
            <w:pPr>
              <w:jc w:val="center"/>
              <w:rPr>
                <w:rFonts w:ascii="Times New Roman" w:hAnsi="Times New Roman" w:cs="Times New Roman"/>
                <w:b/>
              </w:rPr>
            </w:pPr>
          </w:p>
        </w:tc>
        <w:tc>
          <w:tcPr>
            <w:tcW w:w="992" w:type="dxa"/>
            <w:vAlign w:val="bottom"/>
          </w:tcPr>
          <w:p w:rsidR="00242759" w:rsidRPr="00DC0C0F" w:rsidRDefault="00242759" w:rsidP="009A7B47">
            <w:pPr>
              <w:jc w:val="center"/>
              <w:rPr>
                <w:rFonts w:ascii="Times New Roman" w:hAnsi="Times New Roman" w:cs="Times New Roman"/>
                <w:b/>
              </w:rPr>
            </w:pPr>
          </w:p>
        </w:tc>
        <w:tc>
          <w:tcPr>
            <w:tcW w:w="1134" w:type="dxa"/>
            <w:vAlign w:val="bottom"/>
          </w:tcPr>
          <w:p w:rsidR="00242759" w:rsidRPr="00DC0C0F" w:rsidRDefault="00242759" w:rsidP="009A7B47">
            <w:pPr>
              <w:jc w:val="center"/>
              <w:rPr>
                <w:rFonts w:ascii="Times New Roman" w:hAnsi="Times New Roman" w:cs="Times New Roman"/>
                <w:b/>
              </w:rPr>
            </w:pPr>
          </w:p>
        </w:tc>
        <w:tc>
          <w:tcPr>
            <w:tcW w:w="993" w:type="dxa"/>
            <w:vAlign w:val="bottom"/>
          </w:tcPr>
          <w:p w:rsidR="00242759" w:rsidRPr="00DC0C0F" w:rsidRDefault="00242759" w:rsidP="009A7B47">
            <w:pPr>
              <w:jc w:val="center"/>
              <w:rPr>
                <w:rFonts w:ascii="Times New Roman" w:hAnsi="Times New Roman" w:cs="Times New Roman"/>
                <w:b/>
              </w:rPr>
            </w:pP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Инерционный</w:t>
            </w:r>
          </w:p>
        </w:tc>
        <w:tc>
          <w:tcPr>
            <w:tcW w:w="992" w:type="dxa"/>
          </w:tcPr>
          <w:p w:rsidR="00242759" w:rsidRPr="0024535B" w:rsidRDefault="00242759" w:rsidP="009A7B47">
            <w:pPr>
              <w:jc w:val="center"/>
              <w:rPr>
                <w:rFonts w:ascii="Times New Roman" w:hAnsi="Times New Roman" w:cs="Times New Roman"/>
                <w:lang w:val="en-US"/>
              </w:rPr>
            </w:pPr>
            <w:r>
              <w:rPr>
                <w:rFonts w:ascii="Times New Roman" w:hAnsi="Times New Roman" w:cs="Times New Roman"/>
              </w:rPr>
              <w:t>52,0</w:t>
            </w:r>
          </w:p>
        </w:tc>
        <w:tc>
          <w:tcPr>
            <w:tcW w:w="992" w:type="dxa"/>
          </w:tcPr>
          <w:p w:rsidR="00242759" w:rsidRPr="00DC0C0F" w:rsidRDefault="00242759" w:rsidP="009A7B47">
            <w:pPr>
              <w:jc w:val="center"/>
              <w:rPr>
                <w:rFonts w:ascii="Times New Roman" w:hAnsi="Times New Roman" w:cs="Times New Roman"/>
              </w:rPr>
            </w:pPr>
            <w:r>
              <w:rPr>
                <w:rFonts w:ascii="Times New Roman" w:hAnsi="Times New Roman" w:cs="Times New Roman"/>
              </w:rPr>
              <w:t>54,3</w:t>
            </w:r>
          </w:p>
        </w:tc>
        <w:tc>
          <w:tcPr>
            <w:tcW w:w="1134" w:type="dxa"/>
          </w:tcPr>
          <w:p w:rsidR="00242759" w:rsidRPr="00DC0C0F" w:rsidRDefault="00242759" w:rsidP="009A7B47">
            <w:pPr>
              <w:jc w:val="center"/>
              <w:rPr>
                <w:rFonts w:ascii="Times New Roman" w:hAnsi="Times New Roman" w:cs="Times New Roman"/>
              </w:rPr>
            </w:pPr>
            <w:r>
              <w:rPr>
                <w:rFonts w:ascii="Times New Roman" w:hAnsi="Times New Roman" w:cs="Times New Roman"/>
              </w:rPr>
              <w:t>55,7</w:t>
            </w:r>
          </w:p>
        </w:tc>
        <w:tc>
          <w:tcPr>
            <w:tcW w:w="993" w:type="dxa"/>
          </w:tcPr>
          <w:p w:rsidR="00242759" w:rsidRPr="00DC0C0F" w:rsidRDefault="00242759" w:rsidP="009A7B47">
            <w:pPr>
              <w:jc w:val="center"/>
              <w:rPr>
                <w:rFonts w:ascii="Times New Roman" w:hAnsi="Times New Roman" w:cs="Times New Roman"/>
              </w:rPr>
            </w:pPr>
            <w:r>
              <w:rPr>
                <w:rFonts w:ascii="Times New Roman" w:hAnsi="Times New Roman" w:cs="Times New Roman"/>
              </w:rPr>
              <w:t>56,2</w:t>
            </w: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Базовый</w:t>
            </w:r>
          </w:p>
        </w:tc>
        <w:tc>
          <w:tcPr>
            <w:tcW w:w="992" w:type="dxa"/>
          </w:tcPr>
          <w:p w:rsidR="00242759" w:rsidRPr="0024535B" w:rsidRDefault="00242759" w:rsidP="009A7B47">
            <w:pPr>
              <w:jc w:val="center"/>
              <w:rPr>
                <w:rFonts w:ascii="Times New Roman" w:hAnsi="Times New Roman" w:cs="Times New Roman"/>
                <w:lang w:val="en-US"/>
              </w:rPr>
            </w:pPr>
            <w:r>
              <w:rPr>
                <w:rFonts w:ascii="Times New Roman" w:hAnsi="Times New Roman" w:cs="Times New Roman"/>
              </w:rPr>
              <w:t>52,5</w:t>
            </w:r>
          </w:p>
        </w:tc>
        <w:tc>
          <w:tcPr>
            <w:tcW w:w="992" w:type="dxa"/>
          </w:tcPr>
          <w:p w:rsidR="00242759" w:rsidRPr="00DC0C0F" w:rsidRDefault="00242759" w:rsidP="009A7B47">
            <w:pPr>
              <w:jc w:val="center"/>
              <w:rPr>
                <w:rFonts w:ascii="Times New Roman" w:hAnsi="Times New Roman" w:cs="Times New Roman"/>
              </w:rPr>
            </w:pPr>
            <w:r w:rsidRPr="00C91BAB">
              <w:rPr>
                <w:rFonts w:ascii="Times New Roman" w:hAnsi="Times New Roman" w:cs="Times New Roman"/>
              </w:rPr>
              <w:t>5</w:t>
            </w:r>
            <w:r>
              <w:rPr>
                <w:rFonts w:ascii="Times New Roman" w:hAnsi="Times New Roman" w:cs="Times New Roman"/>
              </w:rPr>
              <w:t>5,5</w:t>
            </w:r>
          </w:p>
        </w:tc>
        <w:tc>
          <w:tcPr>
            <w:tcW w:w="1134" w:type="dxa"/>
          </w:tcPr>
          <w:p w:rsidR="00242759" w:rsidRPr="00DC0C0F" w:rsidRDefault="00242759" w:rsidP="009A7B47">
            <w:pPr>
              <w:jc w:val="center"/>
              <w:rPr>
                <w:rFonts w:ascii="Times New Roman" w:hAnsi="Times New Roman" w:cs="Times New Roman"/>
              </w:rPr>
            </w:pPr>
            <w:r>
              <w:rPr>
                <w:rFonts w:ascii="Times New Roman" w:hAnsi="Times New Roman" w:cs="Times New Roman"/>
              </w:rPr>
              <w:t>56,8</w:t>
            </w:r>
          </w:p>
        </w:tc>
        <w:tc>
          <w:tcPr>
            <w:tcW w:w="993" w:type="dxa"/>
          </w:tcPr>
          <w:p w:rsidR="00242759" w:rsidRPr="00DC0C0F" w:rsidRDefault="00242759" w:rsidP="009A7B47">
            <w:pPr>
              <w:jc w:val="center"/>
              <w:rPr>
                <w:rFonts w:ascii="Times New Roman" w:hAnsi="Times New Roman" w:cs="Times New Roman"/>
              </w:rPr>
            </w:pPr>
            <w:r>
              <w:rPr>
                <w:rFonts w:ascii="Times New Roman" w:hAnsi="Times New Roman" w:cs="Times New Roman"/>
              </w:rPr>
              <w:t>57,5</w:t>
            </w: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CA555C" w:rsidRPr="00DC0C0F" w:rsidRDefault="00242759" w:rsidP="007A677C">
            <w:pPr>
              <w:rPr>
                <w:rFonts w:ascii="Times New Roman" w:hAnsi="Times New Roman" w:cs="Times New Roman"/>
              </w:rPr>
            </w:pPr>
            <w:r w:rsidRPr="00DC0C0F">
              <w:rPr>
                <w:rFonts w:ascii="Times New Roman" w:hAnsi="Times New Roman" w:cs="Times New Roman"/>
              </w:rPr>
              <w:t>Оптимистический</w:t>
            </w:r>
          </w:p>
        </w:tc>
        <w:tc>
          <w:tcPr>
            <w:tcW w:w="992" w:type="dxa"/>
          </w:tcPr>
          <w:p w:rsidR="00242759" w:rsidRPr="0024535B" w:rsidRDefault="00242759" w:rsidP="009A7B47">
            <w:pPr>
              <w:jc w:val="center"/>
              <w:rPr>
                <w:rFonts w:ascii="Times New Roman" w:hAnsi="Times New Roman" w:cs="Times New Roman"/>
                <w:lang w:val="en-US"/>
              </w:rPr>
            </w:pPr>
            <w:r>
              <w:rPr>
                <w:rFonts w:ascii="Times New Roman" w:hAnsi="Times New Roman" w:cs="Times New Roman"/>
              </w:rPr>
              <w:t>53,0</w:t>
            </w:r>
          </w:p>
        </w:tc>
        <w:tc>
          <w:tcPr>
            <w:tcW w:w="992" w:type="dxa"/>
          </w:tcPr>
          <w:p w:rsidR="00242759" w:rsidRPr="00DC0C0F" w:rsidRDefault="00242759" w:rsidP="009A7B47">
            <w:pPr>
              <w:jc w:val="center"/>
              <w:rPr>
                <w:rFonts w:ascii="Times New Roman" w:hAnsi="Times New Roman" w:cs="Times New Roman"/>
              </w:rPr>
            </w:pPr>
            <w:r>
              <w:rPr>
                <w:rFonts w:ascii="Times New Roman" w:hAnsi="Times New Roman" w:cs="Times New Roman"/>
              </w:rPr>
              <w:t>57,6</w:t>
            </w:r>
          </w:p>
        </w:tc>
        <w:tc>
          <w:tcPr>
            <w:tcW w:w="1134" w:type="dxa"/>
          </w:tcPr>
          <w:p w:rsidR="00242759" w:rsidRPr="00DC0C0F" w:rsidRDefault="00242759" w:rsidP="009A7B47">
            <w:pPr>
              <w:jc w:val="center"/>
              <w:rPr>
                <w:rFonts w:ascii="Times New Roman" w:hAnsi="Times New Roman" w:cs="Times New Roman"/>
              </w:rPr>
            </w:pPr>
            <w:r>
              <w:rPr>
                <w:rFonts w:ascii="Times New Roman" w:hAnsi="Times New Roman" w:cs="Times New Roman"/>
              </w:rPr>
              <w:t>58,9</w:t>
            </w:r>
          </w:p>
        </w:tc>
        <w:tc>
          <w:tcPr>
            <w:tcW w:w="993" w:type="dxa"/>
          </w:tcPr>
          <w:p w:rsidR="00242759" w:rsidRPr="00DC0C0F" w:rsidRDefault="00242759" w:rsidP="009A7B47">
            <w:pPr>
              <w:jc w:val="center"/>
              <w:rPr>
                <w:rFonts w:ascii="Times New Roman" w:hAnsi="Times New Roman" w:cs="Times New Roman"/>
              </w:rPr>
            </w:pPr>
            <w:r>
              <w:rPr>
                <w:rFonts w:ascii="Times New Roman" w:hAnsi="Times New Roman" w:cs="Times New Roman"/>
              </w:rPr>
              <w:t>59,7</w:t>
            </w:r>
          </w:p>
        </w:tc>
      </w:tr>
      <w:tr w:rsidR="00242759" w:rsidRPr="00DC0C0F" w:rsidTr="009A7B47">
        <w:tc>
          <w:tcPr>
            <w:tcW w:w="577" w:type="dxa"/>
            <w:vMerge w:val="restart"/>
          </w:tcPr>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843737" w:rsidRDefault="00242759" w:rsidP="009A7B47">
            <w:pPr>
              <w:jc w:val="center"/>
              <w:rPr>
                <w:rFonts w:ascii="Times New Roman" w:hAnsi="Times New Roman" w:cs="Times New Roman"/>
                <w:lang w:val="en-US"/>
              </w:rPr>
            </w:pPr>
            <w:r>
              <w:rPr>
                <w:rFonts w:ascii="Times New Roman" w:hAnsi="Times New Roman" w:cs="Times New Roman"/>
              </w:rPr>
              <w:t>1</w:t>
            </w:r>
            <w:r>
              <w:rPr>
                <w:rFonts w:ascii="Times New Roman" w:hAnsi="Times New Roman" w:cs="Times New Roman"/>
                <w:lang w:val="en-US"/>
              </w:rPr>
              <w:t>7</w:t>
            </w:r>
          </w:p>
        </w:tc>
        <w:tc>
          <w:tcPr>
            <w:tcW w:w="4521" w:type="dxa"/>
          </w:tcPr>
          <w:p w:rsidR="00242759" w:rsidRPr="00843737" w:rsidRDefault="00242759" w:rsidP="00EE4104">
            <w:pPr>
              <w:spacing w:after="0"/>
              <w:rPr>
                <w:rFonts w:ascii="Times New Roman" w:hAnsi="Times New Roman" w:cs="Times New Roman"/>
                <w:b/>
                <w:bCs/>
              </w:rPr>
            </w:pPr>
            <w:r w:rsidRPr="00843737">
              <w:rPr>
                <w:rFonts w:ascii="Times New Roman" w:hAnsi="Times New Roman" w:cs="Times New Roman"/>
                <w:b/>
                <w:bCs/>
                <w:lang w:eastAsia="ru-RU"/>
              </w:rPr>
              <w:t>Количество жителей муниципального образования, зарегистрированных на сайте gto.ru, от общей численности населения, %</w:t>
            </w:r>
          </w:p>
        </w:tc>
        <w:tc>
          <w:tcPr>
            <w:tcW w:w="992" w:type="dxa"/>
          </w:tcPr>
          <w:p w:rsidR="00242759" w:rsidRPr="00DC0C0F" w:rsidRDefault="00242759" w:rsidP="009A7B47">
            <w:pPr>
              <w:jc w:val="center"/>
              <w:rPr>
                <w:rFonts w:ascii="Times New Roman" w:hAnsi="Times New Roman" w:cs="Times New Roman"/>
                <w:b/>
              </w:rPr>
            </w:pPr>
          </w:p>
        </w:tc>
        <w:tc>
          <w:tcPr>
            <w:tcW w:w="992" w:type="dxa"/>
          </w:tcPr>
          <w:p w:rsidR="00242759" w:rsidRPr="00DC0C0F" w:rsidRDefault="00242759" w:rsidP="009A7B47">
            <w:pPr>
              <w:jc w:val="center"/>
              <w:rPr>
                <w:rFonts w:ascii="Times New Roman" w:hAnsi="Times New Roman" w:cs="Times New Roman"/>
                <w:b/>
              </w:rPr>
            </w:pPr>
          </w:p>
        </w:tc>
        <w:tc>
          <w:tcPr>
            <w:tcW w:w="1134" w:type="dxa"/>
          </w:tcPr>
          <w:p w:rsidR="00242759" w:rsidRPr="00DC0C0F" w:rsidRDefault="00242759" w:rsidP="009A7B47">
            <w:pPr>
              <w:jc w:val="center"/>
              <w:rPr>
                <w:rFonts w:ascii="Times New Roman" w:hAnsi="Times New Roman" w:cs="Times New Roman"/>
                <w:b/>
              </w:rPr>
            </w:pPr>
          </w:p>
        </w:tc>
        <w:tc>
          <w:tcPr>
            <w:tcW w:w="993" w:type="dxa"/>
          </w:tcPr>
          <w:p w:rsidR="00242759" w:rsidRPr="00DC0C0F" w:rsidRDefault="00242759" w:rsidP="009A7B47">
            <w:pPr>
              <w:jc w:val="center"/>
              <w:rPr>
                <w:rFonts w:ascii="Times New Roman" w:hAnsi="Times New Roman" w:cs="Times New Roman"/>
                <w:b/>
              </w:rPr>
            </w:pP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Инерционный</w:t>
            </w:r>
          </w:p>
        </w:tc>
        <w:tc>
          <w:tcPr>
            <w:tcW w:w="992" w:type="dxa"/>
          </w:tcPr>
          <w:p w:rsidR="00242759" w:rsidRPr="004A5823" w:rsidRDefault="004A5823" w:rsidP="009A7B47">
            <w:pPr>
              <w:jc w:val="center"/>
              <w:rPr>
                <w:rFonts w:ascii="Times New Roman" w:hAnsi="Times New Roman" w:cs="Times New Roman"/>
              </w:rPr>
            </w:pPr>
            <w:r>
              <w:rPr>
                <w:rFonts w:ascii="Times New Roman" w:hAnsi="Times New Roman" w:cs="Times New Roman"/>
              </w:rPr>
              <w:t>19</w:t>
            </w:r>
          </w:p>
        </w:tc>
        <w:tc>
          <w:tcPr>
            <w:tcW w:w="992" w:type="dxa"/>
          </w:tcPr>
          <w:p w:rsidR="00242759" w:rsidRPr="004A5823" w:rsidRDefault="004A5823" w:rsidP="009A7B47">
            <w:pPr>
              <w:jc w:val="center"/>
              <w:rPr>
                <w:rFonts w:ascii="Times New Roman" w:hAnsi="Times New Roman" w:cs="Times New Roman"/>
              </w:rPr>
            </w:pPr>
            <w:r>
              <w:rPr>
                <w:rFonts w:ascii="Times New Roman" w:hAnsi="Times New Roman" w:cs="Times New Roman"/>
              </w:rPr>
              <w:t>20,5</w:t>
            </w:r>
          </w:p>
        </w:tc>
        <w:tc>
          <w:tcPr>
            <w:tcW w:w="1134" w:type="dxa"/>
          </w:tcPr>
          <w:p w:rsidR="00242759" w:rsidRPr="004A5823" w:rsidRDefault="004A5823" w:rsidP="009A7B47">
            <w:pPr>
              <w:jc w:val="center"/>
              <w:rPr>
                <w:rFonts w:ascii="Times New Roman" w:hAnsi="Times New Roman" w:cs="Times New Roman"/>
              </w:rPr>
            </w:pPr>
            <w:r>
              <w:rPr>
                <w:rFonts w:ascii="Times New Roman" w:hAnsi="Times New Roman" w:cs="Times New Roman"/>
              </w:rPr>
              <w:t>22</w:t>
            </w:r>
          </w:p>
        </w:tc>
        <w:tc>
          <w:tcPr>
            <w:tcW w:w="993" w:type="dxa"/>
          </w:tcPr>
          <w:p w:rsidR="00242759" w:rsidRPr="004A5823" w:rsidRDefault="004A5823" w:rsidP="009A7B47">
            <w:pPr>
              <w:jc w:val="center"/>
              <w:rPr>
                <w:rFonts w:ascii="Times New Roman" w:hAnsi="Times New Roman" w:cs="Times New Roman"/>
              </w:rPr>
            </w:pPr>
            <w:r>
              <w:rPr>
                <w:rFonts w:ascii="Times New Roman" w:hAnsi="Times New Roman" w:cs="Times New Roman"/>
              </w:rPr>
              <w:t>24</w:t>
            </w: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Базовый</w:t>
            </w:r>
          </w:p>
        </w:tc>
        <w:tc>
          <w:tcPr>
            <w:tcW w:w="992" w:type="dxa"/>
          </w:tcPr>
          <w:p w:rsidR="00242759" w:rsidRPr="004A5823" w:rsidRDefault="004A5823" w:rsidP="009A7B47">
            <w:pPr>
              <w:jc w:val="center"/>
              <w:rPr>
                <w:rFonts w:ascii="Times New Roman" w:hAnsi="Times New Roman" w:cs="Times New Roman"/>
              </w:rPr>
            </w:pPr>
            <w:r>
              <w:rPr>
                <w:rFonts w:ascii="Times New Roman" w:hAnsi="Times New Roman" w:cs="Times New Roman"/>
              </w:rPr>
              <w:t>20</w:t>
            </w:r>
          </w:p>
        </w:tc>
        <w:tc>
          <w:tcPr>
            <w:tcW w:w="992" w:type="dxa"/>
          </w:tcPr>
          <w:p w:rsidR="00242759" w:rsidRPr="004A5823" w:rsidRDefault="004A5823" w:rsidP="009A7B47">
            <w:pPr>
              <w:jc w:val="center"/>
              <w:rPr>
                <w:rFonts w:ascii="Times New Roman" w:hAnsi="Times New Roman" w:cs="Times New Roman"/>
              </w:rPr>
            </w:pPr>
            <w:r>
              <w:rPr>
                <w:rFonts w:ascii="Times New Roman" w:hAnsi="Times New Roman" w:cs="Times New Roman"/>
              </w:rPr>
              <w:t>22</w:t>
            </w:r>
          </w:p>
        </w:tc>
        <w:tc>
          <w:tcPr>
            <w:tcW w:w="1134" w:type="dxa"/>
          </w:tcPr>
          <w:p w:rsidR="00242759" w:rsidRPr="004A5823" w:rsidRDefault="004A5823" w:rsidP="009A7B47">
            <w:pPr>
              <w:jc w:val="center"/>
              <w:rPr>
                <w:rFonts w:ascii="Times New Roman" w:hAnsi="Times New Roman" w:cs="Times New Roman"/>
              </w:rPr>
            </w:pPr>
            <w:r>
              <w:rPr>
                <w:rFonts w:ascii="Times New Roman" w:hAnsi="Times New Roman" w:cs="Times New Roman"/>
              </w:rPr>
              <w:t>25</w:t>
            </w:r>
          </w:p>
        </w:tc>
        <w:tc>
          <w:tcPr>
            <w:tcW w:w="993" w:type="dxa"/>
          </w:tcPr>
          <w:p w:rsidR="00242759" w:rsidRPr="004A5823" w:rsidRDefault="004A5823" w:rsidP="009A7B47">
            <w:pPr>
              <w:jc w:val="center"/>
              <w:rPr>
                <w:rFonts w:ascii="Times New Roman" w:hAnsi="Times New Roman" w:cs="Times New Roman"/>
              </w:rPr>
            </w:pPr>
            <w:r>
              <w:rPr>
                <w:rFonts w:ascii="Times New Roman" w:hAnsi="Times New Roman" w:cs="Times New Roman"/>
              </w:rPr>
              <w:t>28</w:t>
            </w: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Оптимистический</w:t>
            </w:r>
          </w:p>
        </w:tc>
        <w:tc>
          <w:tcPr>
            <w:tcW w:w="992" w:type="dxa"/>
          </w:tcPr>
          <w:p w:rsidR="00242759" w:rsidRPr="004A5823" w:rsidRDefault="004A5823" w:rsidP="009A7B47">
            <w:pPr>
              <w:jc w:val="center"/>
              <w:rPr>
                <w:rFonts w:ascii="Times New Roman" w:hAnsi="Times New Roman" w:cs="Times New Roman"/>
              </w:rPr>
            </w:pPr>
            <w:r>
              <w:rPr>
                <w:rFonts w:ascii="Times New Roman" w:hAnsi="Times New Roman" w:cs="Times New Roman"/>
              </w:rPr>
              <w:t>22,5</w:t>
            </w:r>
          </w:p>
        </w:tc>
        <w:tc>
          <w:tcPr>
            <w:tcW w:w="992" w:type="dxa"/>
          </w:tcPr>
          <w:p w:rsidR="00242759" w:rsidRPr="004A5823" w:rsidRDefault="004A5823" w:rsidP="009A7B47">
            <w:pPr>
              <w:jc w:val="center"/>
              <w:rPr>
                <w:rFonts w:ascii="Times New Roman" w:hAnsi="Times New Roman" w:cs="Times New Roman"/>
              </w:rPr>
            </w:pPr>
            <w:r>
              <w:rPr>
                <w:rFonts w:ascii="Times New Roman" w:hAnsi="Times New Roman" w:cs="Times New Roman"/>
              </w:rPr>
              <w:t>25</w:t>
            </w:r>
          </w:p>
        </w:tc>
        <w:tc>
          <w:tcPr>
            <w:tcW w:w="1134" w:type="dxa"/>
          </w:tcPr>
          <w:p w:rsidR="00242759" w:rsidRPr="004A5823" w:rsidRDefault="004A5823" w:rsidP="009A7B47">
            <w:pPr>
              <w:jc w:val="center"/>
              <w:rPr>
                <w:rFonts w:ascii="Times New Roman" w:hAnsi="Times New Roman" w:cs="Times New Roman"/>
              </w:rPr>
            </w:pPr>
            <w:r>
              <w:rPr>
                <w:rFonts w:ascii="Times New Roman" w:hAnsi="Times New Roman" w:cs="Times New Roman"/>
              </w:rPr>
              <w:t>28,7</w:t>
            </w:r>
          </w:p>
        </w:tc>
        <w:tc>
          <w:tcPr>
            <w:tcW w:w="993" w:type="dxa"/>
          </w:tcPr>
          <w:p w:rsidR="00242759" w:rsidRPr="004A5823" w:rsidRDefault="004A5823" w:rsidP="009A7B47">
            <w:pPr>
              <w:jc w:val="center"/>
              <w:rPr>
                <w:rFonts w:ascii="Times New Roman" w:hAnsi="Times New Roman" w:cs="Times New Roman"/>
              </w:rPr>
            </w:pPr>
            <w:r>
              <w:rPr>
                <w:rFonts w:ascii="Times New Roman" w:hAnsi="Times New Roman" w:cs="Times New Roman"/>
              </w:rPr>
              <w:t>33</w:t>
            </w:r>
          </w:p>
        </w:tc>
      </w:tr>
      <w:tr w:rsidR="00242759" w:rsidRPr="00DC0C0F" w:rsidTr="009A7B47">
        <w:tc>
          <w:tcPr>
            <w:tcW w:w="577" w:type="dxa"/>
            <w:vMerge w:val="restart"/>
          </w:tcPr>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843737" w:rsidRDefault="00242759" w:rsidP="009A7B47">
            <w:pPr>
              <w:jc w:val="center"/>
              <w:rPr>
                <w:rFonts w:ascii="Times New Roman" w:hAnsi="Times New Roman" w:cs="Times New Roman"/>
                <w:lang w:val="en-US"/>
              </w:rPr>
            </w:pPr>
            <w:r>
              <w:rPr>
                <w:rFonts w:ascii="Times New Roman" w:hAnsi="Times New Roman" w:cs="Times New Roman"/>
                <w:lang w:val="en-US"/>
              </w:rPr>
              <w:t>18</w:t>
            </w:r>
          </w:p>
        </w:tc>
        <w:tc>
          <w:tcPr>
            <w:tcW w:w="4521" w:type="dxa"/>
          </w:tcPr>
          <w:p w:rsidR="00242759" w:rsidRPr="00843737" w:rsidRDefault="00242759" w:rsidP="007A677C">
            <w:pPr>
              <w:spacing w:after="0"/>
              <w:rPr>
                <w:rFonts w:ascii="Times New Roman" w:hAnsi="Times New Roman" w:cs="Times New Roman"/>
                <w:b/>
                <w:bCs/>
              </w:rPr>
            </w:pPr>
            <w:r w:rsidRPr="00843737">
              <w:rPr>
                <w:rFonts w:ascii="Times New Roman" w:hAnsi="Times New Roman" w:cs="Times New Roman"/>
                <w:b/>
                <w:bCs/>
                <w:lang w:eastAsia="ru-RU"/>
              </w:rPr>
              <w:t>Количество жителей муниципального образования, принявших участие в выполнении нормативов ГТО, от общей численности населения муниципального образования, %</w:t>
            </w:r>
          </w:p>
        </w:tc>
        <w:tc>
          <w:tcPr>
            <w:tcW w:w="992" w:type="dxa"/>
          </w:tcPr>
          <w:p w:rsidR="00242759" w:rsidRPr="00DC0C0F" w:rsidRDefault="00242759" w:rsidP="009A7B47">
            <w:pPr>
              <w:jc w:val="center"/>
              <w:rPr>
                <w:rFonts w:ascii="Times New Roman" w:hAnsi="Times New Roman" w:cs="Times New Roman"/>
                <w:b/>
              </w:rPr>
            </w:pPr>
          </w:p>
        </w:tc>
        <w:tc>
          <w:tcPr>
            <w:tcW w:w="992" w:type="dxa"/>
          </w:tcPr>
          <w:p w:rsidR="00242759" w:rsidRPr="00DC0C0F" w:rsidRDefault="00242759" w:rsidP="009A7B47">
            <w:pPr>
              <w:jc w:val="center"/>
              <w:rPr>
                <w:rFonts w:ascii="Times New Roman" w:hAnsi="Times New Roman" w:cs="Times New Roman"/>
                <w:b/>
              </w:rPr>
            </w:pPr>
          </w:p>
        </w:tc>
        <w:tc>
          <w:tcPr>
            <w:tcW w:w="1134" w:type="dxa"/>
          </w:tcPr>
          <w:p w:rsidR="00242759" w:rsidRPr="00DC0C0F" w:rsidRDefault="00242759" w:rsidP="009A7B47">
            <w:pPr>
              <w:jc w:val="center"/>
              <w:rPr>
                <w:rFonts w:ascii="Times New Roman" w:hAnsi="Times New Roman" w:cs="Times New Roman"/>
                <w:b/>
              </w:rPr>
            </w:pPr>
          </w:p>
        </w:tc>
        <w:tc>
          <w:tcPr>
            <w:tcW w:w="993" w:type="dxa"/>
          </w:tcPr>
          <w:p w:rsidR="00242759" w:rsidRPr="00DC0C0F" w:rsidRDefault="00242759" w:rsidP="009A7B47">
            <w:pPr>
              <w:jc w:val="center"/>
              <w:rPr>
                <w:rFonts w:ascii="Times New Roman" w:hAnsi="Times New Roman" w:cs="Times New Roman"/>
                <w:b/>
              </w:rPr>
            </w:pP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Инерционный</w:t>
            </w:r>
          </w:p>
        </w:tc>
        <w:tc>
          <w:tcPr>
            <w:tcW w:w="992" w:type="dxa"/>
          </w:tcPr>
          <w:p w:rsidR="00242759" w:rsidRPr="00843737" w:rsidRDefault="00242759" w:rsidP="009A7B47">
            <w:pPr>
              <w:jc w:val="center"/>
              <w:rPr>
                <w:rFonts w:ascii="Times New Roman" w:hAnsi="Times New Roman" w:cs="Times New Roman"/>
              </w:rPr>
            </w:pPr>
            <w:r>
              <w:rPr>
                <w:rFonts w:ascii="Times New Roman" w:hAnsi="Times New Roman" w:cs="Times New Roman"/>
              </w:rPr>
              <w:t>21</w:t>
            </w:r>
          </w:p>
        </w:tc>
        <w:tc>
          <w:tcPr>
            <w:tcW w:w="992" w:type="dxa"/>
          </w:tcPr>
          <w:p w:rsidR="00242759" w:rsidRPr="00DC0C0F" w:rsidRDefault="00242759" w:rsidP="009A7B47">
            <w:pPr>
              <w:jc w:val="center"/>
              <w:rPr>
                <w:rFonts w:ascii="Times New Roman" w:hAnsi="Times New Roman" w:cs="Times New Roman"/>
              </w:rPr>
            </w:pPr>
            <w:r>
              <w:rPr>
                <w:rFonts w:ascii="Times New Roman" w:hAnsi="Times New Roman" w:cs="Times New Roman"/>
              </w:rPr>
              <w:t>22</w:t>
            </w:r>
          </w:p>
        </w:tc>
        <w:tc>
          <w:tcPr>
            <w:tcW w:w="1134" w:type="dxa"/>
          </w:tcPr>
          <w:p w:rsidR="00242759" w:rsidRPr="00DC0C0F" w:rsidRDefault="00242759" w:rsidP="009A7B47">
            <w:pPr>
              <w:jc w:val="center"/>
              <w:rPr>
                <w:rFonts w:ascii="Times New Roman" w:hAnsi="Times New Roman" w:cs="Times New Roman"/>
              </w:rPr>
            </w:pPr>
            <w:r>
              <w:rPr>
                <w:rFonts w:ascii="Times New Roman" w:hAnsi="Times New Roman" w:cs="Times New Roman"/>
              </w:rPr>
              <w:t>23</w:t>
            </w:r>
          </w:p>
        </w:tc>
        <w:tc>
          <w:tcPr>
            <w:tcW w:w="993" w:type="dxa"/>
          </w:tcPr>
          <w:p w:rsidR="00242759" w:rsidRPr="00DC0C0F" w:rsidRDefault="00242759" w:rsidP="009A7B47">
            <w:pPr>
              <w:jc w:val="center"/>
              <w:rPr>
                <w:rFonts w:ascii="Times New Roman" w:hAnsi="Times New Roman" w:cs="Times New Roman"/>
              </w:rPr>
            </w:pPr>
            <w:r>
              <w:rPr>
                <w:rFonts w:ascii="Times New Roman" w:hAnsi="Times New Roman" w:cs="Times New Roman"/>
              </w:rPr>
              <w:t>24</w:t>
            </w: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Базовый</w:t>
            </w:r>
          </w:p>
        </w:tc>
        <w:tc>
          <w:tcPr>
            <w:tcW w:w="992" w:type="dxa"/>
          </w:tcPr>
          <w:p w:rsidR="00242759" w:rsidRPr="00843737" w:rsidRDefault="00242759" w:rsidP="009A7B47">
            <w:pPr>
              <w:jc w:val="center"/>
              <w:rPr>
                <w:rFonts w:ascii="Times New Roman" w:hAnsi="Times New Roman" w:cs="Times New Roman"/>
              </w:rPr>
            </w:pPr>
            <w:r>
              <w:rPr>
                <w:rFonts w:ascii="Times New Roman" w:hAnsi="Times New Roman" w:cs="Times New Roman"/>
              </w:rPr>
              <w:t>23</w:t>
            </w:r>
          </w:p>
        </w:tc>
        <w:tc>
          <w:tcPr>
            <w:tcW w:w="992" w:type="dxa"/>
          </w:tcPr>
          <w:p w:rsidR="00242759" w:rsidRPr="00DC0C0F" w:rsidRDefault="00242759" w:rsidP="009A7B47">
            <w:pPr>
              <w:jc w:val="center"/>
              <w:rPr>
                <w:rFonts w:ascii="Times New Roman" w:hAnsi="Times New Roman" w:cs="Times New Roman"/>
              </w:rPr>
            </w:pPr>
            <w:r>
              <w:rPr>
                <w:rFonts w:ascii="Times New Roman" w:hAnsi="Times New Roman" w:cs="Times New Roman"/>
              </w:rPr>
              <w:t>26</w:t>
            </w:r>
          </w:p>
        </w:tc>
        <w:tc>
          <w:tcPr>
            <w:tcW w:w="1134" w:type="dxa"/>
          </w:tcPr>
          <w:p w:rsidR="00242759" w:rsidRPr="00DC0C0F" w:rsidRDefault="00242759" w:rsidP="009A7B47">
            <w:pPr>
              <w:jc w:val="center"/>
              <w:rPr>
                <w:rFonts w:ascii="Times New Roman" w:hAnsi="Times New Roman" w:cs="Times New Roman"/>
              </w:rPr>
            </w:pPr>
            <w:r>
              <w:rPr>
                <w:rFonts w:ascii="Times New Roman" w:hAnsi="Times New Roman" w:cs="Times New Roman"/>
              </w:rPr>
              <w:t>28</w:t>
            </w:r>
          </w:p>
        </w:tc>
        <w:tc>
          <w:tcPr>
            <w:tcW w:w="993" w:type="dxa"/>
          </w:tcPr>
          <w:p w:rsidR="00242759" w:rsidRPr="00DC0C0F" w:rsidRDefault="00242759" w:rsidP="009A7B47">
            <w:pPr>
              <w:jc w:val="center"/>
              <w:rPr>
                <w:rFonts w:ascii="Times New Roman" w:hAnsi="Times New Roman" w:cs="Times New Roman"/>
              </w:rPr>
            </w:pPr>
            <w:r>
              <w:rPr>
                <w:rFonts w:ascii="Times New Roman" w:hAnsi="Times New Roman" w:cs="Times New Roman"/>
              </w:rPr>
              <w:t>30</w:t>
            </w: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11359E">
            <w:pPr>
              <w:spacing w:after="0"/>
              <w:rPr>
                <w:rFonts w:ascii="Times New Roman" w:hAnsi="Times New Roman" w:cs="Times New Roman"/>
              </w:rPr>
            </w:pPr>
            <w:r w:rsidRPr="00DC0C0F">
              <w:rPr>
                <w:rFonts w:ascii="Times New Roman" w:hAnsi="Times New Roman" w:cs="Times New Roman"/>
              </w:rPr>
              <w:t>Оптимистический</w:t>
            </w:r>
          </w:p>
        </w:tc>
        <w:tc>
          <w:tcPr>
            <w:tcW w:w="992" w:type="dxa"/>
          </w:tcPr>
          <w:p w:rsidR="00242759" w:rsidRPr="00843737" w:rsidRDefault="00242759" w:rsidP="009A7B47">
            <w:pPr>
              <w:jc w:val="center"/>
              <w:rPr>
                <w:rFonts w:ascii="Times New Roman" w:hAnsi="Times New Roman" w:cs="Times New Roman"/>
              </w:rPr>
            </w:pPr>
            <w:r>
              <w:rPr>
                <w:rFonts w:ascii="Times New Roman" w:hAnsi="Times New Roman" w:cs="Times New Roman"/>
              </w:rPr>
              <w:t>25</w:t>
            </w:r>
          </w:p>
        </w:tc>
        <w:tc>
          <w:tcPr>
            <w:tcW w:w="992" w:type="dxa"/>
          </w:tcPr>
          <w:p w:rsidR="00242759" w:rsidRPr="00DC0C0F" w:rsidRDefault="00242759" w:rsidP="009A7B47">
            <w:pPr>
              <w:jc w:val="center"/>
              <w:rPr>
                <w:rFonts w:ascii="Times New Roman" w:hAnsi="Times New Roman" w:cs="Times New Roman"/>
              </w:rPr>
            </w:pPr>
            <w:r>
              <w:rPr>
                <w:rFonts w:ascii="Times New Roman" w:hAnsi="Times New Roman" w:cs="Times New Roman"/>
              </w:rPr>
              <w:t>28</w:t>
            </w:r>
          </w:p>
        </w:tc>
        <w:tc>
          <w:tcPr>
            <w:tcW w:w="1134" w:type="dxa"/>
          </w:tcPr>
          <w:p w:rsidR="00242759" w:rsidRPr="00DC0C0F" w:rsidRDefault="00242759" w:rsidP="009A7B47">
            <w:pPr>
              <w:jc w:val="center"/>
              <w:rPr>
                <w:rFonts w:ascii="Times New Roman" w:hAnsi="Times New Roman" w:cs="Times New Roman"/>
              </w:rPr>
            </w:pPr>
            <w:r>
              <w:rPr>
                <w:rFonts w:ascii="Times New Roman" w:hAnsi="Times New Roman" w:cs="Times New Roman"/>
              </w:rPr>
              <w:t>30</w:t>
            </w:r>
          </w:p>
        </w:tc>
        <w:tc>
          <w:tcPr>
            <w:tcW w:w="993" w:type="dxa"/>
          </w:tcPr>
          <w:p w:rsidR="00242759" w:rsidRPr="00DC0C0F" w:rsidRDefault="00242759" w:rsidP="009A7B47">
            <w:pPr>
              <w:jc w:val="center"/>
              <w:rPr>
                <w:rFonts w:ascii="Times New Roman" w:hAnsi="Times New Roman" w:cs="Times New Roman"/>
              </w:rPr>
            </w:pPr>
            <w:r>
              <w:rPr>
                <w:rFonts w:ascii="Times New Roman" w:hAnsi="Times New Roman" w:cs="Times New Roman"/>
              </w:rPr>
              <w:t>33</w:t>
            </w:r>
          </w:p>
        </w:tc>
      </w:tr>
      <w:tr w:rsidR="00242759" w:rsidRPr="00DC0C0F" w:rsidTr="009A7B47">
        <w:tc>
          <w:tcPr>
            <w:tcW w:w="577" w:type="dxa"/>
            <w:vMerge w:val="restart"/>
          </w:tcPr>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r>
              <w:rPr>
                <w:rFonts w:ascii="Times New Roman" w:hAnsi="Times New Roman" w:cs="Times New Roman"/>
              </w:rPr>
              <w:t>19</w:t>
            </w:r>
          </w:p>
        </w:tc>
        <w:tc>
          <w:tcPr>
            <w:tcW w:w="4521" w:type="dxa"/>
          </w:tcPr>
          <w:p w:rsidR="00242759" w:rsidRPr="00843737" w:rsidRDefault="00242759" w:rsidP="007A677C">
            <w:pPr>
              <w:spacing w:after="0"/>
              <w:rPr>
                <w:rFonts w:ascii="Times New Roman" w:hAnsi="Times New Roman" w:cs="Times New Roman"/>
                <w:b/>
                <w:bCs/>
              </w:rPr>
            </w:pPr>
            <w:r w:rsidRPr="00843737">
              <w:rPr>
                <w:rFonts w:ascii="Times New Roman" w:hAnsi="Times New Roman" w:cs="Times New Roman"/>
                <w:b/>
                <w:bCs/>
                <w:color w:val="000000" w:themeColor="text1"/>
              </w:rPr>
              <w:t>Количество человек, выполнивших нормативы комплекса ГТО на знаки отличия, от общей численности населения муниципального образования, принявшего участие в выполнении нормативов комплекса ГТО, %</w:t>
            </w:r>
          </w:p>
        </w:tc>
        <w:tc>
          <w:tcPr>
            <w:tcW w:w="992" w:type="dxa"/>
          </w:tcPr>
          <w:p w:rsidR="00242759" w:rsidRPr="00DC0C0F" w:rsidRDefault="00242759" w:rsidP="009A7B47">
            <w:pPr>
              <w:jc w:val="center"/>
              <w:rPr>
                <w:rFonts w:ascii="Times New Roman" w:hAnsi="Times New Roman" w:cs="Times New Roman"/>
                <w:b/>
              </w:rPr>
            </w:pPr>
          </w:p>
        </w:tc>
        <w:tc>
          <w:tcPr>
            <w:tcW w:w="992" w:type="dxa"/>
          </w:tcPr>
          <w:p w:rsidR="00242759" w:rsidRPr="00DC0C0F" w:rsidRDefault="00242759" w:rsidP="009A7B47">
            <w:pPr>
              <w:jc w:val="center"/>
              <w:rPr>
                <w:rFonts w:ascii="Times New Roman" w:hAnsi="Times New Roman" w:cs="Times New Roman"/>
                <w:b/>
              </w:rPr>
            </w:pPr>
          </w:p>
        </w:tc>
        <w:tc>
          <w:tcPr>
            <w:tcW w:w="1134" w:type="dxa"/>
          </w:tcPr>
          <w:p w:rsidR="00242759" w:rsidRPr="00DC0C0F" w:rsidRDefault="00242759" w:rsidP="009A7B47">
            <w:pPr>
              <w:jc w:val="center"/>
              <w:rPr>
                <w:rFonts w:ascii="Times New Roman" w:hAnsi="Times New Roman" w:cs="Times New Roman"/>
                <w:b/>
              </w:rPr>
            </w:pPr>
          </w:p>
        </w:tc>
        <w:tc>
          <w:tcPr>
            <w:tcW w:w="993" w:type="dxa"/>
          </w:tcPr>
          <w:p w:rsidR="00242759" w:rsidRPr="00DC0C0F" w:rsidRDefault="00242759" w:rsidP="009A7B47">
            <w:pPr>
              <w:jc w:val="center"/>
              <w:rPr>
                <w:rFonts w:ascii="Times New Roman" w:hAnsi="Times New Roman" w:cs="Times New Roman"/>
                <w:b/>
              </w:rPr>
            </w:pP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Инерционный</w:t>
            </w:r>
          </w:p>
        </w:tc>
        <w:tc>
          <w:tcPr>
            <w:tcW w:w="992" w:type="dxa"/>
            <w:vAlign w:val="bottom"/>
          </w:tcPr>
          <w:p w:rsidR="00242759" w:rsidRPr="0024535B" w:rsidRDefault="00242759" w:rsidP="009A7B47">
            <w:pPr>
              <w:jc w:val="center"/>
              <w:rPr>
                <w:rFonts w:ascii="Times New Roman" w:hAnsi="Times New Roman" w:cs="Times New Roman"/>
                <w:lang w:val="en-US"/>
              </w:rPr>
            </w:pPr>
            <w:r>
              <w:rPr>
                <w:rFonts w:ascii="Times New Roman" w:hAnsi="Times New Roman" w:cs="Times New Roman"/>
              </w:rPr>
              <w:t>48</w:t>
            </w:r>
          </w:p>
        </w:tc>
        <w:tc>
          <w:tcPr>
            <w:tcW w:w="992" w:type="dxa"/>
            <w:vAlign w:val="bottom"/>
          </w:tcPr>
          <w:p w:rsidR="00242759" w:rsidRPr="00DC0C0F" w:rsidRDefault="00242759" w:rsidP="009A7B47">
            <w:pPr>
              <w:jc w:val="center"/>
              <w:rPr>
                <w:rFonts w:ascii="Times New Roman" w:hAnsi="Times New Roman" w:cs="Times New Roman"/>
              </w:rPr>
            </w:pPr>
            <w:r>
              <w:rPr>
                <w:rFonts w:ascii="Times New Roman" w:hAnsi="Times New Roman" w:cs="Times New Roman"/>
              </w:rPr>
              <w:t>50</w:t>
            </w:r>
          </w:p>
        </w:tc>
        <w:tc>
          <w:tcPr>
            <w:tcW w:w="1134" w:type="dxa"/>
            <w:vAlign w:val="bottom"/>
          </w:tcPr>
          <w:p w:rsidR="00242759" w:rsidRPr="00DC0C0F" w:rsidRDefault="00242759" w:rsidP="009A7B47">
            <w:pPr>
              <w:jc w:val="center"/>
              <w:rPr>
                <w:rFonts w:ascii="Times New Roman" w:hAnsi="Times New Roman" w:cs="Times New Roman"/>
              </w:rPr>
            </w:pPr>
            <w:r w:rsidRPr="00562225">
              <w:rPr>
                <w:rFonts w:ascii="Times New Roman" w:hAnsi="Times New Roman" w:cs="Times New Roman"/>
              </w:rPr>
              <w:t>54</w:t>
            </w:r>
          </w:p>
        </w:tc>
        <w:tc>
          <w:tcPr>
            <w:tcW w:w="993" w:type="dxa"/>
            <w:vAlign w:val="bottom"/>
          </w:tcPr>
          <w:p w:rsidR="00242759" w:rsidRPr="00DC0C0F" w:rsidRDefault="00242759" w:rsidP="009A7B47">
            <w:pPr>
              <w:jc w:val="center"/>
              <w:rPr>
                <w:rFonts w:ascii="Times New Roman" w:hAnsi="Times New Roman" w:cs="Times New Roman"/>
              </w:rPr>
            </w:pPr>
            <w:r w:rsidRPr="00562225">
              <w:rPr>
                <w:rFonts w:ascii="Times New Roman" w:hAnsi="Times New Roman" w:cs="Times New Roman"/>
              </w:rPr>
              <w:t>59</w:t>
            </w: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Базовый</w:t>
            </w:r>
          </w:p>
        </w:tc>
        <w:tc>
          <w:tcPr>
            <w:tcW w:w="992" w:type="dxa"/>
            <w:vAlign w:val="bottom"/>
          </w:tcPr>
          <w:p w:rsidR="00242759" w:rsidRPr="0024535B" w:rsidRDefault="00242759" w:rsidP="009A7B47">
            <w:pPr>
              <w:jc w:val="center"/>
              <w:rPr>
                <w:rFonts w:ascii="Times New Roman" w:hAnsi="Times New Roman" w:cs="Times New Roman"/>
                <w:lang w:val="en-US"/>
              </w:rPr>
            </w:pPr>
            <w:r w:rsidRPr="00562225">
              <w:rPr>
                <w:rFonts w:ascii="Times New Roman" w:hAnsi="Times New Roman" w:cs="Times New Roman"/>
              </w:rPr>
              <w:t>8</w:t>
            </w:r>
            <w:r>
              <w:rPr>
                <w:rFonts w:ascii="Times New Roman" w:hAnsi="Times New Roman" w:cs="Times New Roman"/>
              </w:rPr>
              <w:t>2</w:t>
            </w:r>
          </w:p>
        </w:tc>
        <w:tc>
          <w:tcPr>
            <w:tcW w:w="992" w:type="dxa"/>
            <w:vAlign w:val="bottom"/>
          </w:tcPr>
          <w:p w:rsidR="00242759" w:rsidRPr="00DC0C0F" w:rsidRDefault="00242759" w:rsidP="009A7B47">
            <w:pPr>
              <w:jc w:val="center"/>
              <w:rPr>
                <w:rFonts w:ascii="Times New Roman" w:hAnsi="Times New Roman" w:cs="Times New Roman"/>
              </w:rPr>
            </w:pPr>
            <w:r w:rsidRPr="00562225">
              <w:rPr>
                <w:rFonts w:ascii="Times New Roman" w:hAnsi="Times New Roman" w:cs="Times New Roman"/>
              </w:rPr>
              <w:t>8</w:t>
            </w:r>
            <w:r>
              <w:rPr>
                <w:rFonts w:ascii="Times New Roman" w:hAnsi="Times New Roman" w:cs="Times New Roman"/>
              </w:rPr>
              <w:t>3</w:t>
            </w:r>
          </w:p>
        </w:tc>
        <w:tc>
          <w:tcPr>
            <w:tcW w:w="1134" w:type="dxa"/>
            <w:vAlign w:val="bottom"/>
          </w:tcPr>
          <w:p w:rsidR="00242759" w:rsidRPr="00DC0C0F" w:rsidRDefault="00242759" w:rsidP="009A7B47">
            <w:pPr>
              <w:jc w:val="center"/>
              <w:rPr>
                <w:rFonts w:ascii="Times New Roman" w:hAnsi="Times New Roman" w:cs="Times New Roman"/>
              </w:rPr>
            </w:pPr>
            <w:r w:rsidRPr="00562225">
              <w:rPr>
                <w:rFonts w:ascii="Times New Roman" w:hAnsi="Times New Roman" w:cs="Times New Roman"/>
              </w:rPr>
              <w:t>8</w:t>
            </w:r>
            <w:r>
              <w:rPr>
                <w:rFonts w:ascii="Times New Roman" w:hAnsi="Times New Roman" w:cs="Times New Roman"/>
              </w:rPr>
              <w:t>5</w:t>
            </w:r>
          </w:p>
        </w:tc>
        <w:tc>
          <w:tcPr>
            <w:tcW w:w="993" w:type="dxa"/>
            <w:vAlign w:val="bottom"/>
          </w:tcPr>
          <w:p w:rsidR="00242759" w:rsidRPr="00DC0C0F" w:rsidRDefault="00242759" w:rsidP="009A7B47">
            <w:pPr>
              <w:jc w:val="center"/>
              <w:rPr>
                <w:rFonts w:ascii="Times New Roman" w:hAnsi="Times New Roman" w:cs="Times New Roman"/>
              </w:rPr>
            </w:pPr>
            <w:r>
              <w:rPr>
                <w:rFonts w:ascii="Times New Roman" w:hAnsi="Times New Roman" w:cs="Times New Roman"/>
              </w:rPr>
              <w:t>87</w:t>
            </w: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11359E">
            <w:pPr>
              <w:spacing w:after="0"/>
              <w:rPr>
                <w:rFonts w:ascii="Times New Roman" w:hAnsi="Times New Roman" w:cs="Times New Roman"/>
              </w:rPr>
            </w:pPr>
            <w:r w:rsidRPr="00DC0C0F">
              <w:rPr>
                <w:rFonts w:ascii="Times New Roman" w:hAnsi="Times New Roman" w:cs="Times New Roman"/>
              </w:rPr>
              <w:t>Оптимистический</w:t>
            </w:r>
          </w:p>
        </w:tc>
        <w:tc>
          <w:tcPr>
            <w:tcW w:w="992" w:type="dxa"/>
            <w:vAlign w:val="bottom"/>
          </w:tcPr>
          <w:p w:rsidR="00242759" w:rsidRPr="0024535B" w:rsidRDefault="00242759" w:rsidP="009A7B47">
            <w:pPr>
              <w:jc w:val="center"/>
              <w:rPr>
                <w:rFonts w:ascii="Times New Roman" w:hAnsi="Times New Roman" w:cs="Times New Roman"/>
                <w:lang w:val="en-US"/>
              </w:rPr>
            </w:pPr>
            <w:r w:rsidRPr="00562225">
              <w:rPr>
                <w:rFonts w:ascii="Times New Roman" w:hAnsi="Times New Roman" w:cs="Times New Roman"/>
              </w:rPr>
              <w:t>8</w:t>
            </w:r>
            <w:r>
              <w:rPr>
                <w:rFonts w:ascii="Times New Roman" w:hAnsi="Times New Roman" w:cs="Times New Roman"/>
              </w:rPr>
              <w:t>2</w:t>
            </w:r>
          </w:p>
        </w:tc>
        <w:tc>
          <w:tcPr>
            <w:tcW w:w="992" w:type="dxa"/>
            <w:vAlign w:val="bottom"/>
          </w:tcPr>
          <w:p w:rsidR="00242759" w:rsidRPr="00DC0C0F" w:rsidRDefault="00242759" w:rsidP="009A7B47">
            <w:pPr>
              <w:jc w:val="center"/>
              <w:rPr>
                <w:rFonts w:ascii="Times New Roman" w:hAnsi="Times New Roman" w:cs="Times New Roman"/>
              </w:rPr>
            </w:pPr>
            <w:r w:rsidRPr="00562225">
              <w:rPr>
                <w:rFonts w:ascii="Times New Roman" w:hAnsi="Times New Roman" w:cs="Times New Roman"/>
              </w:rPr>
              <w:t>8</w:t>
            </w:r>
            <w:r>
              <w:rPr>
                <w:rFonts w:ascii="Times New Roman" w:hAnsi="Times New Roman" w:cs="Times New Roman"/>
              </w:rPr>
              <w:t>4</w:t>
            </w:r>
          </w:p>
        </w:tc>
        <w:tc>
          <w:tcPr>
            <w:tcW w:w="1134" w:type="dxa"/>
            <w:vAlign w:val="bottom"/>
          </w:tcPr>
          <w:p w:rsidR="00242759" w:rsidRPr="00DC0C0F" w:rsidRDefault="00242759" w:rsidP="009A7B47">
            <w:pPr>
              <w:jc w:val="center"/>
              <w:rPr>
                <w:rFonts w:ascii="Times New Roman" w:hAnsi="Times New Roman" w:cs="Times New Roman"/>
              </w:rPr>
            </w:pPr>
            <w:r>
              <w:rPr>
                <w:rFonts w:ascii="Times New Roman" w:hAnsi="Times New Roman" w:cs="Times New Roman"/>
              </w:rPr>
              <w:t>86</w:t>
            </w:r>
          </w:p>
        </w:tc>
        <w:tc>
          <w:tcPr>
            <w:tcW w:w="993" w:type="dxa"/>
            <w:vAlign w:val="bottom"/>
          </w:tcPr>
          <w:p w:rsidR="00242759" w:rsidRPr="00DC0C0F" w:rsidRDefault="00242759" w:rsidP="009A7B47">
            <w:pPr>
              <w:jc w:val="center"/>
              <w:rPr>
                <w:rFonts w:ascii="Times New Roman" w:hAnsi="Times New Roman" w:cs="Times New Roman"/>
              </w:rPr>
            </w:pPr>
            <w:r>
              <w:rPr>
                <w:rFonts w:ascii="Times New Roman" w:hAnsi="Times New Roman" w:cs="Times New Roman"/>
              </w:rPr>
              <w:t>88</w:t>
            </w:r>
          </w:p>
        </w:tc>
      </w:tr>
      <w:tr w:rsidR="00242759" w:rsidRPr="00DC0C0F" w:rsidTr="009A7B47">
        <w:tc>
          <w:tcPr>
            <w:tcW w:w="577" w:type="dxa"/>
            <w:vMerge w:val="restart"/>
          </w:tcPr>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r>
              <w:rPr>
                <w:rFonts w:ascii="Times New Roman" w:hAnsi="Times New Roman" w:cs="Times New Roman"/>
              </w:rPr>
              <w:t>20</w:t>
            </w:r>
          </w:p>
        </w:tc>
        <w:tc>
          <w:tcPr>
            <w:tcW w:w="4521" w:type="dxa"/>
          </w:tcPr>
          <w:p w:rsidR="00242759" w:rsidRPr="00843737" w:rsidRDefault="00242759" w:rsidP="007A677C">
            <w:pPr>
              <w:spacing w:after="0"/>
              <w:rPr>
                <w:rFonts w:ascii="Times New Roman" w:hAnsi="Times New Roman" w:cs="Times New Roman"/>
                <w:b/>
                <w:bCs/>
              </w:rPr>
            </w:pPr>
            <w:r w:rsidRPr="00843737">
              <w:rPr>
                <w:rFonts w:ascii="Times New Roman" w:hAnsi="Times New Roman" w:cs="Times New Roman"/>
                <w:b/>
                <w:bCs/>
              </w:rPr>
              <w:t>Количество участников молодежных мероприятий, человек</w:t>
            </w:r>
          </w:p>
        </w:tc>
        <w:tc>
          <w:tcPr>
            <w:tcW w:w="992" w:type="dxa"/>
          </w:tcPr>
          <w:p w:rsidR="00242759" w:rsidRPr="00DC0C0F" w:rsidRDefault="00242759" w:rsidP="009A7B47">
            <w:pPr>
              <w:jc w:val="center"/>
              <w:rPr>
                <w:rFonts w:ascii="Times New Roman" w:hAnsi="Times New Roman" w:cs="Times New Roman"/>
                <w:b/>
              </w:rPr>
            </w:pPr>
          </w:p>
        </w:tc>
        <w:tc>
          <w:tcPr>
            <w:tcW w:w="992" w:type="dxa"/>
          </w:tcPr>
          <w:p w:rsidR="00242759" w:rsidRPr="00DC0C0F" w:rsidRDefault="00242759" w:rsidP="009A7B47">
            <w:pPr>
              <w:jc w:val="center"/>
              <w:rPr>
                <w:rFonts w:ascii="Times New Roman" w:hAnsi="Times New Roman" w:cs="Times New Roman"/>
                <w:b/>
              </w:rPr>
            </w:pPr>
          </w:p>
        </w:tc>
        <w:tc>
          <w:tcPr>
            <w:tcW w:w="1134" w:type="dxa"/>
          </w:tcPr>
          <w:p w:rsidR="00242759" w:rsidRPr="00DC0C0F" w:rsidRDefault="00242759" w:rsidP="009A7B47">
            <w:pPr>
              <w:jc w:val="center"/>
              <w:rPr>
                <w:rFonts w:ascii="Times New Roman" w:hAnsi="Times New Roman" w:cs="Times New Roman"/>
                <w:b/>
              </w:rPr>
            </w:pPr>
          </w:p>
        </w:tc>
        <w:tc>
          <w:tcPr>
            <w:tcW w:w="993" w:type="dxa"/>
          </w:tcPr>
          <w:p w:rsidR="00242759" w:rsidRPr="00DC0C0F" w:rsidRDefault="00242759" w:rsidP="009A7B47">
            <w:pPr>
              <w:jc w:val="center"/>
              <w:rPr>
                <w:rFonts w:ascii="Times New Roman" w:hAnsi="Times New Roman" w:cs="Times New Roman"/>
                <w:b/>
              </w:rPr>
            </w:pP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Инерционный</w:t>
            </w:r>
          </w:p>
        </w:tc>
        <w:tc>
          <w:tcPr>
            <w:tcW w:w="992" w:type="dxa"/>
          </w:tcPr>
          <w:p w:rsidR="00242759" w:rsidRPr="002832C6" w:rsidRDefault="00A71C15" w:rsidP="009A7B47">
            <w:pPr>
              <w:jc w:val="center"/>
              <w:rPr>
                <w:rFonts w:ascii="Times New Roman" w:hAnsi="Times New Roman" w:cs="Times New Roman"/>
              </w:rPr>
            </w:pPr>
            <w:r>
              <w:rPr>
                <w:rFonts w:ascii="Times New Roman" w:hAnsi="Times New Roman" w:cs="Times New Roman"/>
              </w:rPr>
              <w:t>12000</w:t>
            </w:r>
          </w:p>
        </w:tc>
        <w:tc>
          <w:tcPr>
            <w:tcW w:w="992" w:type="dxa"/>
          </w:tcPr>
          <w:p w:rsidR="00242759" w:rsidRPr="00DC0C0F" w:rsidRDefault="00A71C15" w:rsidP="009A7B47">
            <w:pPr>
              <w:jc w:val="center"/>
              <w:rPr>
                <w:rFonts w:ascii="Times New Roman" w:hAnsi="Times New Roman" w:cs="Times New Roman"/>
              </w:rPr>
            </w:pPr>
            <w:r>
              <w:rPr>
                <w:rFonts w:ascii="Times New Roman" w:hAnsi="Times New Roman" w:cs="Times New Roman"/>
              </w:rPr>
              <w:t>12500</w:t>
            </w:r>
          </w:p>
        </w:tc>
        <w:tc>
          <w:tcPr>
            <w:tcW w:w="1134" w:type="dxa"/>
          </w:tcPr>
          <w:p w:rsidR="00242759" w:rsidRPr="00DC0C0F" w:rsidRDefault="00A71C15" w:rsidP="009A7B47">
            <w:pPr>
              <w:jc w:val="center"/>
              <w:rPr>
                <w:rFonts w:ascii="Times New Roman" w:hAnsi="Times New Roman" w:cs="Times New Roman"/>
              </w:rPr>
            </w:pPr>
            <w:r>
              <w:rPr>
                <w:rFonts w:ascii="Times New Roman" w:hAnsi="Times New Roman" w:cs="Times New Roman"/>
              </w:rPr>
              <w:t>13000</w:t>
            </w:r>
          </w:p>
        </w:tc>
        <w:tc>
          <w:tcPr>
            <w:tcW w:w="993" w:type="dxa"/>
          </w:tcPr>
          <w:p w:rsidR="00242759" w:rsidRPr="00DC0C0F" w:rsidRDefault="00A71C15" w:rsidP="009A7B47">
            <w:pPr>
              <w:jc w:val="center"/>
              <w:rPr>
                <w:rFonts w:ascii="Times New Roman" w:hAnsi="Times New Roman" w:cs="Times New Roman"/>
              </w:rPr>
            </w:pPr>
            <w:r>
              <w:rPr>
                <w:rFonts w:ascii="Times New Roman" w:hAnsi="Times New Roman" w:cs="Times New Roman"/>
              </w:rPr>
              <w:t>13780</w:t>
            </w: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Базовый</w:t>
            </w:r>
          </w:p>
        </w:tc>
        <w:tc>
          <w:tcPr>
            <w:tcW w:w="992" w:type="dxa"/>
          </w:tcPr>
          <w:p w:rsidR="00242759" w:rsidRPr="002832C6" w:rsidRDefault="00A71C15" w:rsidP="009A7B47">
            <w:pPr>
              <w:jc w:val="center"/>
              <w:rPr>
                <w:rFonts w:ascii="Times New Roman" w:hAnsi="Times New Roman" w:cs="Times New Roman"/>
              </w:rPr>
            </w:pPr>
            <w:r>
              <w:rPr>
                <w:rFonts w:ascii="Times New Roman" w:hAnsi="Times New Roman" w:cs="Times New Roman"/>
              </w:rPr>
              <w:t>12500</w:t>
            </w:r>
          </w:p>
        </w:tc>
        <w:tc>
          <w:tcPr>
            <w:tcW w:w="992" w:type="dxa"/>
          </w:tcPr>
          <w:p w:rsidR="00242759" w:rsidRPr="00DC0C0F" w:rsidRDefault="00A71C15" w:rsidP="009A7B47">
            <w:pPr>
              <w:jc w:val="center"/>
              <w:rPr>
                <w:rFonts w:ascii="Times New Roman" w:hAnsi="Times New Roman" w:cs="Times New Roman"/>
              </w:rPr>
            </w:pPr>
            <w:r>
              <w:rPr>
                <w:rFonts w:ascii="Times New Roman" w:hAnsi="Times New Roman" w:cs="Times New Roman"/>
              </w:rPr>
              <w:t>13000</w:t>
            </w:r>
          </w:p>
        </w:tc>
        <w:tc>
          <w:tcPr>
            <w:tcW w:w="1134" w:type="dxa"/>
          </w:tcPr>
          <w:p w:rsidR="00242759" w:rsidRPr="00DC0C0F" w:rsidRDefault="00A71C15" w:rsidP="009A7B47">
            <w:pPr>
              <w:jc w:val="center"/>
              <w:rPr>
                <w:rFonts w:ascii="Times New Roman" w:hAnsi="Times New Roman" w:cs="Times New Roman"/>
              </w:rPr>
            </w:pPr>
            <w:r>
              <w:rPr>
                <w:rFonts w:ascii="Times New Roman" w:hAnsi="Times New Roman" w:cs="Times New Roman"/>
              </w:rPr>
              <w:t>13800</w:t>
            </w:r>
          </w:p>
        </w:tc>
        <w:tc>
          <w:tcPr>
            <w:tcW w:w="993" w:type="dxa"/>
          </w:tcPr>
          <w:p w:rsidR="00242759" w:rsidRPr="00DC0C0F" w:rsidRDefault="00A71C15" w:rsidP="009A7B47">
            <w:pPr>
              <w:jc w:val="center"/>
              <w:rPr>
                <w:rFonts w:ascii="Times New Roman" w:hAnsi="Times New Roman" w:cs="Times New Roman"/>
              </w:rPr>
            </w:pPr>
            <w:r>
              <w:rPr>
                <w:rFonts w:ascii="Times New Roman" w:hAnsi="Times New Roman" w:cs="Times New Roman"/>
              </w:rPr>
              <w:t>15000</w:t>
            </w: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Оптимистический</w:t>
            </w:r>
          </w:p>
        </w:tc>
        <w:tc>
          <w:tcPr>
            <w:tcW w:w="992" w:type="dxa"/>
          </w:tcPr>
          <w:p w:rsidR="00242759" w:rsidRPr="002832C6" w:rsidRDefault="00A71C15" w:rsidP="009A7B47">
            <w:pPr>
              <w:jc w:val="center"/>
              <w:rPr>
                <w:rFonts w:ascii="Times New Roman" w:hAnsi="Times New Roman" w:cs="Times New Roman"/>
              </w:rPr>
            </w:pPr>
            <w:r>
              <w:rPr>
                <w:rFonts w:ascii="Times New Roman" w:hAnsi="Times New Roman" w:cs="Times New Roman"/>
              </w:rPr>
              <w:t>13000</w:t>
            </w:r>
          </w:p>
        </w:tc>
        <w:tc>
          <w:tcPr>
            <w:tcW w:w="992" w:type="dxa"/>
          </w:tcPr>
          <w:p w:rsidR="00242759" w:rsidRPr="00DC0C0F" w:rsidRDefault="00A71C15" w:rsidP="009A7B47">
            <w:pPr>
              <w:jc w:val="center"/>
              <w:rPr>
                <w:rFonts w:ascii="Times New Roman" w:hAnsi="Times New Roman" w:cs="Times New Roman"/>
              </w:rPr>
            </w:pPr>
            <w:r>
              <w:rPr>
                <w:rFonts w:ascii="Times New Roman" w:hAnsi="Times New Roman" w:cs="Times New Roman"/>
              </w:rPr>
              <w:t>13700</w:t>
            </w:r>
          </w:p>
        </w:tc>
        <w:tc>
          <w:tcPr>
            <w:tcW w:w="1134" w:type="dxa"/>
          </w:tcPr>
          <w:p w:rsidR="00242759" w:rsidRPr="00DC0C0F" w:rsidRDefault="00A71C15" w:rsidP="009A7B47">
            <w:pPr>
              <w:jc w:val="center"/>
              <w:rPr>
                <w:rFonts w:ascii="Times New Roman" w:hAnsi="Times New Roman" w:cs="Times New Roman"/>
              </w:rPr>
            </w:pPr>
            <w:r>
              <w:rPr>
                <w:rFonts w:ascii="Times New Roman" w:hAnsi="Times New Roman" w:cs="Times New Roman"/>
              </w:rPr>
              <w:t>14800</w:t>
            </w:r>
          </w:p>
        </w:tc>
        <w:tc>
          <w:tcPr>
            <w:tcW w:w="993" w:type="dxa"/>
          </w:tcPr>
          <w:p w:rsidR="00242759" w:rsidRPr="00DC0C0F" w:rsidRDefault="00A71C15" w:rsidP="009A7B47">
            <w:pPr>
              <w:jc w:val="center"/>
              <w:rPr>
                <w:rFonts w:ascii="Times New Roman" w:hAnsi="Times New Roman" w:cs="Times New Roman"/>
              </w:rPr>
            </w:pPr>
            <w:r>
              <w:rPr>
                <w:rFonts w:ascii="Times New Roman" w:hAnsi="Times New Roman" w:cs="Times New Roman"/>
              </w:rPr>
              <w:t>16000</w:t>
            </w:r>
          </w:p>
        </w:tc>
      </w:tr>
      <w:tr w:rsidR="00242759" w:rsidRPr="00DC0C0F" w:rsidTr="009A7B47">
        <w:tc>
          <w:tcPr>
            <w:tcW w:w="577" w:type="dxa"/>
            <w:vMerge w:val="restart"/>
          </w:tcPr>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r>
              <w:rPr>
                <w:rFonts w:ascii="Times New Roman" w:hAnsi="Times New Roman" w:cs="Times New Roman"/>
              </w:rPr>
              <w:t>21</w:t>
            </w:r>
          </w:p>
        </w:tc>
        <w:tc>
          <w:tcPr>
            <w:tcW w:w="4521" w:type="dxa"/>
          </w:tcPr>
          <w:p w:rsidR="00242759" w:rsidRPr="007528F3" w:rsidRDefault="00242759" w:rsidP="007A677C">
            <w:pPr>
              <w:spacing w:after="0"/>
              <w:rPr>
                <w:rFonts w:ascii="Times New Roman" w:hAnsi="Times New Roman" w:cs="Times New Roman"/>
                <w:b/>
                <w:bCs/>
              </w:rPr>
            </w:pPr>
            <w:r w:rsidRPr="007528F3">
              <w:rPr>
                <w:rFonts w:ascii="Times New Roman" w:hAnsi="Times New Roman" w:cs="Times New Roman"/>
                <w:b/>
                <w:bCs/>
              </w:rPr>
              <w:t>Доля несовершеннолетних участников преступлений от численности детского населения в возрасте от 14 до 17 лет</w:t>
            </w:r>
            <w:r>
              <w:rPr>
                <w:rFonts w:ascii="Times New Roman" w:hAnsi="Times New Roman" w:cs="Times New Roman"/>
                <w:b/>
                <w:bCs/>
              </w:rPr>
              <w:t xml:space="preserve">, </w:t>
            </w:r>
            <w:r w:rsidRPr="007528F3">
              <w:rPr>
                <w:rFonts w:ascii="Times New Roman" w:hAnsi="Times New Roman" w:cs="Times New Roman"/>
                <w:b/>
                <w:bCs/>
              </w:rPr>
              <w:t>процентов</w:t>
            </w:r>
          </w:p>
        </w:tc>
        <w:tc>
          <w:tcPr>
            <w:tcW w:w="992" w:type="dxa"/>
          </w:tcPr>
          <w:p w:rsidR="00242759" w:rsidRPr="00DC0C0F" w:rsidRDefault="00242759" w:rsidP="009A7B47">
            <w:pPr>
              <w:jc w:val="center"/>
              <w:rPr>
                <w:rFonts w:ascii="Times New Roman" w:hAnsi="Times New Roman" w:cs="Times New Roman"/>
                <w:b/>
              </w:rPr>
            </w:pPr>
          </w:p>
        </w:tc>
        <w:tc>
          <w:tcPr>
            <w:tcW w:w="992" w:type="dxa"/>
          </w:tcPr>
          <w:p w:rsidR="00242759" w:rsidRPr="00DC0C0F" w:rsidRDefault="00242759" w:rsidP="009A7B47">
            <w:pPr>
              <w:jc w:val="center"/>
              <w:rPr>
                <w:rFonts w:ascii="Times New Roman" w:hAnsi="Times New Roman" w:cs="Times New Roman"/>
                <w:b/>
              </w:rPr>
            </w:pPr>
          </w:p>
        </w:tc>
        <w:tc>
          <w:tcPr>
            <w:tcW w:w="1134" w:type="dxa"/>
          </w:tcPr>
          <w:p w:rsidR="00242759" w:rsidRPr="00DC0C0F" w:rsidRDefault="00242759" w:rsidP="009A7B47">
            <w:pPr>
              <w:jc w:val="center"/>
              <w:rPr>
                <w:rFonts w:ascii="Times New Roman" w:hAnsi="Times New Roman" w:cs="Times New Roman"/>
                <w:b/>
              </w:rPr>
            </w:pPr>
          </w:p>
        </w:tc>
        <w:tc>
          <w:tcPr>
            <w:tcW w:w="993" w:type="dxa"/>
          </w:tcPr>
          <w:p w:rsidR="00242759" w:rsidRPr="00DC0C0F" w:rsidRDefault="00242759" w:rsidP="009A7B47">
            <w:pPr>
              <w:jc w:val="center"/>
              <w:rPr>
                <w:rFonts w:ascii="Times New Roman" w:hAnsi="Times New Roman" w:cs="Times New Roman"/>
                <w:b/>
              </w:rPr>
            </w:pP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Инерционный</w:t>
            </w:r>
          </w:p>
        </w:tc>
        <w:tc>
          <w:tcPr>
            <w:tcW w:w="992" w:type="dxa"/>
            <w:vAlign w:val="bottom"/>
          </w:tcPr>
          <w:p w:rsidR="00242759" w:rsidRPr="0024535B" w:rsidRDefault="00242759" w:rsidP="009A7B47">
            <w:pPr>
              <w:jc w:val="center"/>
              <w:rPr>
                <w:rFonts w:ascii="Times New Roman" w:hAnsi="Times New Roman" w:cs="Times New Roman"/>
                <w:lang w:val="en-US"/>
              </w:rPr>
            </w:pPr>
            <w:r w:rsidRPr="00DC0C0F">
              <w:rPr>
                <w:rFonts w:ascii="Times New Roman" w:hAnsi="Times New Roman" w:cs="Times New Roman"/>
              </w:rPr>
              <w:t>0,3</w:t>
            </w:r>
            <w:r>
              <w:rPr>
                <w:rFonts w:ascii="Times New Roman" w:hAnsi="Times New Roman" w:cs="Times New Roman"/>
              </w:rPr>
              <w:t>3</w:t>
            </w:r>
          </w:p>
        </w:tc>
        <w:tc>
          <w:tcPr>
            <w:tcW w:w="992" w:type="dxa"/>
            <w:vAlign w:val="bottom"/>
          </w:tcPr>
          <w:p w:rsidR="00242759" w:rsidRPr="00DC0C0F" w:rsidRDefault="00242759" w:rsidP="009A7B47">
            <w:pPr>
              <w:jc w:val="center"/>
              <w:rPr>
                <w:rFonts w:ascii="Times New Roman" w:hAnsi="Times New Roman" w:cs="Times New Roman"/>
              </w:rPr>
            </w:pPr>
            <w:r w:rsidRPr="00DC0C0F">
              <w:rPr>
                <w:rFonts w:ascii="Times New Roman" w:hAnsi="Times New Roman" w:cs="Times New Roman"/>
              </w:rPr>
              <w:t>0,3</w:t>
            </w:r>
            <w:r>
              <w:rPr>
                <w:rFonts w:ascii="Times New Roman" w:hAnsi="Times New Roman" w:cs="Times New Roman"/>
              </w:rPr>
              <w:t>3</w:t>
            </w:r>
          </w:p>
        </w:tc>
        <w:tc>
          <w:tcPr>
            <w:tcW w:w="1134" w:type="dxa"/>
            <w:vAlign w:val="bottom"/>
          </w:tcPr>
          <w:p w:rsidR="00242759" w:rsidRPr="00DC0C0F" w:rsidRDefault="00242759" w:rsidP="009A7B47">
            <w:pPr>
              <w:jc w:val="center"/>
              <w:rPr>
                <w:rFonts w:ascii="Times New Roman" w:hAnsi="Times New Roman" w:cs="Times New Roman"/>
              </w:rPr>
            </w:pPr>
            <w:r w:rsidRPr="00DC0C0F">
              <w:rPr>
                <w:rFonts w:ascii="Times New Roman" w:hAnsi="Times New Roman" w:cs="Times New Roman"/>
              </w:rPr>
              <w:t>0,3</w:t>
            </w:r>
            <w:r>
              <w:rPr>
                <w:rFonts w:ascii="Times New Roman" w:hAnsi="Times New Roman" w:cs="Times New Roman"/>
              </w:rPr>
              <w:t>3</w:t>
            </w:r>
          </w:p>
        </w:tc>
        <w:tc>
          <w:tcPr>
            <w:tcW w:w="993" w:type="dxa"/>
            <w:vAlign w:val="bottom"/>
          </w:tcPr>
          <w:p w:rsidR="00242759" w:rsidRPr="00DC0C0F" w:rsidRDefault="00242759" w:rsidP="009A7B47">
            <w:pPr>
              <w:jc w:val="center"/>
              <w:rPr>
                <w:rFonts w:ascii="Times New Roman" w:hAnsi="Times New Roman" w:cs="Times New Roman"/>
              </w:rPr>
            </w:pPr>
            <w:r w:rsidRPr="00DC0C0F">
              <w:rPr>
                <w:rFonts w:ascii="Times New Roman" w:hAnsi="Times New Roman" w:cs="Times New Roman"/>
              </w:rPr>
              <w:t>0,3</w:t>
            </w:r>
            <w:r>
              <w:rPr>
                <w:rFonts w:ascii="Times New Roman" w:hAnsi="Times New Roman" w:cs="Times New Roman"/>
              </w:rPr>
              <w:t>3</w:t>
            </w: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Базовый</w:t>
            </w:r>
          </w:p>
        </w:tc>
        <w:tc>
          <w:tcPr>
            <w:tcW w:w="992" w:type="dxa"/>
            <w:vAlign w:val="bottom"/>
          </w:tcPr>
          <w:p w:rsidR="00242759" w:rsidRPr="0024535B" w:rsidRDefault="00242759" w:rsidP="009A7B47">
            <w:pPr>
              <w:jc w:val="center"/>
              <w:rPr>
                <w:rFonts w:ascii="Times New Roman" w:hAnsi="Times New Roman" w:cs="Times New Roman"/>
                <w:lang w:val="en-US"/>
              </w:rPr>
            </w:pPr>
            <w:r w:rsidRPr="00DC0C0F">
              <w:rPr>
                <w:rFonts w:ascii="Times New Roman" w:hAnsi="Times New Roman" w:cs="Times New Roman"/>
              </w:rPr>
              <w:t>0,3</w:t>
            </w:r>
            <w:r>
              <w:rPr>
                <w:rFonts w:ascii="Times New Roman" w:hAnsi="Times New Roman" w:cs="Times New Roman"/>
              </w:rPr>
              <w:t>3</w:t>
            </w:r>
          </w:p>
        </w:tc>
        <w:tc>
          <w:tcPr>
            <w:tcW w:w="992" w:type="dxa"/>
            <w:vAlign w:val="bottom"/>
          </w:tcPr>
          <w:p w:rsidR="00242759" w:rsidRPr="00DC0C0F" w:rsidRDefault="00242759" w:rsidP="009A7B47">
            <w:pPr>
              <w:jc w:val="center"/>
              <w:rPr>
                <w:rFonts w:ascii="Times New Roman" w:hAnsi="Times New Roman" w:cs="Times New Roman"/>
              </w:rPr>
            </w:pPr>
            <w:r w:rsidRPr="00DC0C0F">
              <w:rPr>
                <w:rFonts w:ascii="Times New Roman" w:hAnsi="Times New Roman" w:cs="Times New Roman"/>
              </w:rPr>
              <w:t>0,3</w:t>
            </w:r>
            <w:r>
              <w:rPr>
                <w:rFonts w:ascii="Times New Roman" w:hAnsi="Times New Roman" w:cs="Times New Roman"/>
              </w:rPr>
              <w:t>2</w:t>
            </w:r>
          </w:p>
        </w:tc>
        <w:tc>
          <w:tcPr>
            <w:tcW w:w="1134" w:type="dxa"/>
            <w:vAlign w:val="bottom"/>
          </w:tcPr>
          <w:p w:rsidR="00242759" w:rsidRPr="00DC0C0F" w:rsidRDefault="00242759" w:rsidP="009A7B47">
            <w:pPr>
              <w:jc w:val="center"/>
              <w:rPr>
                <w:rFonts w:ascii="Times New Roman" w:hAnsi="Times New Roman" w:cs="Times New Roman"/>
              </w:rPr>
            </w:pPr>
            <w:r w:rsidRPr="00DC0C0F">
              <w:rPr>
                <w:rFonts w:ascii="Times New Roman" w:hAnsi="Times New Roman" w:cs="Times New Roman"/>
              </w:rPr>
              <w:t>0,3</w:t>
            </w:r>
            <w:r>
              <w:rPr>
                <w:rFonts w:ascii="Times New Roman" w:hAnsi="Times New Roman" w:cs="Times New Roman"/>
              </w:rPr>
              <w:t>2</w:t>
            </w:r>
          </w:p>
        </w:tc>
        <w:tc>
          <w:tcPr>
            <w:tcW w:w="993" w:type="dxa"/>
            <w:vAlign w:val="bottom"/>
          </w:tcPr>
          <w:p w:rsidR="00242759" w:rsidRPr="00DC0C0F" w:rsidRDefault="00242759" w:rsidP="009A7B47">
            <w:pPr>
              <w:jc w:val="center"/>
              <w:rPr>
                <w:rFonts w:ascii="Times New Roman" w:hAnsi="Times New Roman" w:cs="Times New Roman"/>
              </w:rPr>
            </w:pPr>
            <w:r w:rsidRPr="00DC0C0F">
              <w:rPr>
                <w:rFonts w:ascii="Times New Roman" w:hAnsi="Times New Roman" w:cs="Times New Roman"/>
              </w:rPr>
              <w:t>0,3</w:t>
            </w:r>
            <w:r>
              <w:rPr>
                <w:rFonts w:ascii="Times New Roman" w:hAnsi="Times New Roman" w:cs="Times New Roman"/>
              </w:rPr>
              <w:t>1</w:t>
            </w: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Оптимистический</w:t>
            </w:r>
          </w:p>
        </w:tc>
        <w:tc>
          <w:tcPr>
            <w:tcW w:w="992" w:type="dxa"/>
            <w:vAlign w:val="bottom"/>
          </w:tcPr>
          <w:p w:rsidR="00242759" w:rsidRPr="0024535B" w:rsidRDefault="00242759" w:rsidP="009A7B47">
            <w:pPr>
              <w:jc w:val="center"/>
              <w:rPr>
                <w:rFonts w:ascii="Times New Roman" w:hAnsi="Times New Roman" w:cs="Times New Roman"/>
                <w:lang w:val="en-US"/>
              </w:rPr>
            </w:pPr>
            <w:r w:rsidRPr="00DC0C0F">
              <w:rPr>
                <w:rFonts w:ascii="Times New Roman" w:hAnsi="Times New Roman" w:cs="Times New Roman"/>
              </w:rPr>
              <w:t>0,31</w:t>
            </w:r>
          </w:p>
        </w:tc>
        <w:tc>
          <w:tcPr>
            <w:tcW w:w="992" w:type="dxa"/>
            <w:vAlign w:val="bottom"/>
          </w:tcPr>
          <w:p w:rsidR="00242759" w:rsidRPr="00DC0C0F" w:rsidRDefault="00242759" w:rsidP="009A7B47">
            <w:pPr>
              <w:jc w:val="center"/>
              <w:rPr>
                <w:rFonts w:ascii="Times New Roman" w:hAnsi="Times New Roman" w:cs="Times New Roman"/>
              </w:rPr>
            </w:pPr>
            <w:r w:rsidRPr="00DC0C0F">
              <w:rPr>
                <w:rFonts w:ascii="Times New Roman" w:hAnsi="Times New Roman" w:cs="Times New Roman"/>
              </w:rPr>
              <w:t>0,30</w:t>
            </w:r>
          </w:p>
        </w:tc>
        <w:tc>
          <w:tcPr>
            <w:tcW w:w="1134" w:type="dxa"/>
            <w:vAlign w:val="bottom"/>
          </w:tcPr>
          <w:p w:rsidR="00242759" w:rsidRPr="00DC0C0F" w:rsidRDefault="00242759" w:rsidP="009A7B47">
            <w:pPr>
              <w:jc w:val="center"/>
              <w:rPr>
                <w:rFonts w:ascii="Times New Roman" w:hAnsi="Times New Roman" w:cs="Times New Roman"/>
              </w:rPr>
            </w:pPr>
            <w:r w:rsidRPr="00DC0C0F">
              <w:rPr>
                <w:rFonts w:ascii="Times New Roman" w:hAnsi="Times New Roman" w:cs="Times New Roman"/>
              </w:rPr>
              <w:t>0,29</w:t>
            </w:r>
          </w:p>
        </w:tc>
        <w:tc>
          <w:tcPr>
            <w:tcW w:w="993" w:type="dxa"/>
            <w:vAlign w:val="bottom"/>
          </w:tcPr>
          <w:p w:rsidR="00242759" w:rsidRPr="00DC0C0F" w:rsidRDefault="00242759" w:rsidP="009A7B47">
            <w:pPr>
              <w:jc w:val="center"/>
              <w:rPr>
                <w:rFonts w:ascii="Times New Roman" w:hAnsi="Times New Roman" w:cs="Times New Roman"/>
              </w:rPr>
            </w:pPr>
            <w:r w:rsidRPr="00DC0C0F">
              <w:rPr>
                <w:rFonts w:ascii="Times New Roman" w:hAnsi="Times New Roman" w:cs="Times New Roman"/>
              </w:rPr>
              <w:t>0,28</w:t>
            </w:r>
          </w:p>
        </w:tc>
      </w:tr>
      <w:tr w:rsidR="00242759" w:rsidRPr="00DC0C0F" w:rsidTr="009A7B47">
        <w:tc>
          <w:tcPr>
            <w:tcW w:w="577" w:type="dxa"/>
            <w:vMerge w:val="restart"/>
          </w:tcPr>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r>
              <w:rPr>
                <w:rFonts w:ascii="Times New Roman" w:hAnsi="Times New Roman" w:cs="Times New Roman"/>
              </w:rPr>
              <w:t>22</w:t>
            </w:r>
          </w:p>
        </w:tc>
        <w:tc>
          <w:tcPr>
            <w:tcW w:w="4521" w:type="dxa"/>
          </w:tcPr>
          <w:p w:rsidR="00242759" w:rsidRPr="001A649A" w:rsidRDefault="00242759" w:rsidP="007A677C">
            <w:pPr>
              <w:spacing w:after="0"/>
              <w:rPr>
                <w:rFonts w:ascii="Times New Roman" w:hAnsi="Times New Roman" w:cs="Times New Roman"/>
                <w:b/>
                <w:bCs/>
              </w:rPr>
            </w:pPr>
            <w:r w:rsidRPr="001A649A">
              <w:rPr>
                <w:rFonts w:ascii="Times New Roman" w:hAnsi="Times New Roman" w:cs="Times New Roman"/>
                <w:b/>
                <w:bCs/>
                <w:color w:val="000000"/>
              </w:rPr>
              <w:t>Численность детей и молодежи, регулярно занимающихся в технологических и инновационных секциях, человек</w:t>
            </w:r>
          </w:p>
        </w:tc>
        <w:tc>
          <w:tcPr>
            <w:tcW w:w="992" w:type="dxa"/>
          </w:tcPr>
          <w:p w:rsidR="00242759" w:rsidRPr="00DC0C0F" w:rsidRDefault="00242759" w:rsidP="009A7B47">
            <w:pPr>
              <w:jc w:val="center"/>
              <w:rPr>
                <w:rFonts w:ascii="Times New Roman" w:hAnsi="Times New Roman" w:cs="Times New Roman"/>
                <w:b/>
              </w:rPr>
            </w:pPr>
          </w:p>
        </w:tc>
        <w:tc>
          <w:tcPr>
            <w:tcW w:w="992" w:type="dxa"/>
          </w:tcPr>
          <w:p w:rsidR="00242759" w:rsidRPr="00DC0C0F" w:rsidRDefault="00242759" w:rsidP="009A7B47">
            <w:pPr>
              <w:jc w:val="center"/>
              <w:rPr>
                <w:rFonts w:ascii="Times New Roman" w:hAnsi="Times New Roman" w:cs="Times New Roman"/>
                <w:b/>
              </w:rPr>
            </w:pPr>
          </w:p>
        </w:tc>
        <w:tc>
          <w:tcPr>
            <w:tcW w:w="1134" w:type="dxa"/>
          </w:tcPr>
          <w:p w:rsidR="00242759" w:rsidRPr="00DC0C0F" w:rsidRDefault="00242759" w:rsidP="009A7B47">
            <w:pPr>
              <w:jc w:val="center"/>
              <w:rPr>
                <w:rFonts w:ascii="Times New Roman" w:hAnsi="Times New Roman" w:cs="Times New Roman"/>
                <w:b/>
              </w:rPr>
            </w:pPr>
          </w:p>
        </w:tc>
        <w:tc>
          <w:tcPr>
            <w:tcW w:w="993" w:type="dxa"/>
          </w:tcPr>
          <w:p w:rsidR="00242759" w:rsidRPr="00DC0C0F" w:rsidRDefault="00242759" w:rsidP="009A7B47">
            <w:pPr>
              <w:jc w:val="center"/>
              <w:rPr>
                <w:rFonts w:ascii="Times New Roman" w:hAnsi="Times New Roman" w:cs="Times New Roman"/>
                <w:b/>
              </w:rPr>
            </w:pP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Инерционный</w:t>
            </w:r>
          </w:p>
        </w:tc>
        <w:tc>
          <w:tcPr>
            <w:tcW w:w="992" w:type="dxa"/>
          </w:tcPr>
          <w:p w:rsidR="00242759" w:rsidRPr="00954702" w:rsidRDefault="00954702" w:rsidP="009A7B47">
            <w:pPr>
              <w:jc w:val="center"/>
              <w:rPr>
                <w:rFonts w:ascii="Times New Roman" w:hAnsi="Times New Roman" w:cs="Times New Roman"/>
              </w:rPr>
            </w:pPr>
            <w:r>
              <w:rPr>
                <w:rFonts w:ascii="Times New Roman" w:hAnsi="Times New Roman" w:cs="Times New Roman"/>
              </w:rPr>
              <w:t>130</w:t>
            </w:r>
          </w:p>
        </w:tc>
        <w:tc>
          <w:tcPr>
            <w:tcW w:w="992" w:type="dxa"/>
          </w:tcPr>
          <w:p w:rsidR="00242759" w:rsidRPr="00122B36" w:rsidRDefault="00954702" w:rsidP="009A7B47">
            <w:pPr>
              <w:jc w:val="center"/>
              <w:rPr>
                <w:rFonts w:ascii="Times New Roman" w:hAnsi="Times New Roman" w:cs="Times New Roman"/>
              </w:rPr>
            </w:pPr>
            <w:r>
              <w:rPr>
                <w:rFonts w:ascii="Times New Roman" w:hAnsi="Times New Roman" w:cs="Times New Roman"/>
              </w:rPr>
              <w:t>140</w:t>
            </w:r>
          </w:p>
        </w:tc>
        <w:tc>
          <w:tcPr>
            <w:tcW w:w="1134" w:type="dxa"/>
          </w:tcPr>
          <w:p w:rsidR="00242759" w:rsidRPr="00122B36" w:rsidRDefault="00954702" w:rsidP="009A7B47">
            <w:pPr>
              <w:jc w:val="center"/>
              <w:rPr>
                <w:rFonts w:ascii="Times New Roman" w:hAnsi="Times New Roman" w:cs="Times New Roman"/>
              </w:rPr>
            </w:pPr>
            <w:r>
              <w:rPr>
                <w:rFonts w:ascii="Times New Roman" w:hAnsi="Times New Roman" w:cs="Times New Roman"/>
              </w:rPr>
              <w:t>155</w:t>
            </w:r>
          </w:p>
        </w:tc>
        <w:tc>
          <w:tcPr>
            <w:tcW w:w="993" w:type="dxa"/>
          </w:tcPr>
          <w:p w:rsidR="00242759" w:rsidRPr="00122B36" w:rsidRDefault="00954702" w:rsidP="009A7B47">
            <w:pPr>
              <w:jc w:val="center"/>
              <w:rPr>
                <w:rFonts w:ascii="Times New Roman" w:hAnsi="Times New Roman" w:cs="Times New Roman"/>
              </w:rPr>
            </w:pPr>
            <w:r>
              <w:rPr>
                <w:rFonts w:ascii="Times New Roman" w:hAnsi="Times New Roman" w:cs="Times New Roman"/>
              </w:rPr>
              <w:t>170</w:t>
            </w: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Базовый</w:t>
            </w:r>
          </w:p>
        </w:tc>
        <w:tc>
          <w:tcPr>
            <w:tcW w:w="992" w:type="dxa"/>
          </w:tcPr>
          <w:p w:rsidR="00242759" w:rsidRPr="00954702" w:rsidRDefault="00954702" w:rsidP="009A7B47">
            <w:pPr>
              <w:jc w:val="center"/>
              <w:rPr>
                <w:rFonts w:ascii="Times New Roman" w:hAnsi="Times New Roman" w:cs="Times New Roman"/>
              </w:rPr>
            </w:pPr>
            <w:r>
              <w:rPr>
                <w:rFonts w:ascii="Times New Roman" w:hAnsi="Times New Roman" w:cs="Times New Roman"/>
              </w:rPr>
              <w:t>150</w:t>
            </w:r>
          </w:p>
        </w:tc>
        <w:tc>
          <w:tcPr>
            <w:tcW w:w="992" w:type="dxa"/>
          </w:tcPr>
          <w:p w:rsidR="00242759" w:rsidRPr="00122B36" w:rsidRDefault="00954702" w:rsidP="009A7B47">
            <w:pPr>
              <w:jc w:val="center"/>
              <w:rPr>
                <w:rFonts w:ascii="Times New Roman" w:hAnsi="Times New Roman" w:cs="Times New Roman"/>
              </w:rPr>
            </w:pPr>
            <w:r>
              <w:rPr>
                <w:rFonts w:ascii="Times New Roman" w:hAnsi="Times New Roman" w:cs="Times New Roman"/>
              </w:rPr>
              <w:t>165</w:t>
            </w:r>
          </w:p>
        </w:tc>
        <w:tc>
          <w:tcPr>
            <w:tcW w:w="1134" w:type="dxa"/>
          </w:tcPr>
          <w:p w:rsidR="00242759" w:rsidRPr="00122B36" w:rsidRDefault="00954702" w:rsidP="009A7B47">
            <w:pPr>
              <w:jc w:val="center"/>
              <w:rPr>
                <w:rFonts w:ascii="Times New Roman" w:hAnsi="Times New Roman" w:cs="Times New Roman"/>
              </w:rPr>
            </w:pPr>
            <w:r>
              <w:rPr>
                <w:rFonts w:ascii="Times New Roman" w:hAnsi="Times New Roman" w:cs="Times New Roman"/>
              </w:rPr>
              <w:t>188</w:t>
            </w:r>
          </w:p>
        </w:tc>
        <w:tc>
          <w:tcPr>
            <w:tcW w:w="993" w:type="dxa"/>
          </w:tcPr>
          <w:p w:rsidR="00242759" w:rsidRPr="00122B36" w:rsidRDefault="00954702" w:rsidP="009A7B47">
            <w:pPr>
              <w:jc w:val="center"/>
              <w:rPr>
                <w:rFonts w:ascii="Times New Roman" w:hAnsi="Times New Roman" w:cs="Times New Roman"/>
              </w:rPr>
            </w:pPr>
            <w:r>
              <w:rPr>
                <w:rFonts w:ascii="Times New Roman" w:hAnsi="Times New Roman" w:cs="Times New Roman"/>
              </w:rPr>
              <w:t>215</w:t>
            </w: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Оптимистический</w:t>
            </w:r>
          </w:p>
        </w:tc>
        <w:tc>
          <w:tcPr>
            <w:tcW w:w="992" w:type="dxa"/>
          </w:tcPr>
          <w:p w:rsidR="00242759" w:rsidRPr="00954702" w:rsidRDefault="00954702" w:rsidP="009A7B47">
            <w:pPr>
              <w:jc w:val="center"/>
              <w:rPr>
                <w:rFonts w:ascii="Times New Roman" w:hAnsi="Times New Roman" w:cs="Times New Roman"/>
              </w:rPr>
            </w:pPr>
            <w:r>
              <w:rPr>
                <w:rFonts w:ascii="Times New Roman" w:hAnsi="Times New Roman" w:cs="Times New Roman"/>
              </w:rPr>
              <w:t>165</w:t>
            </w:r>
          </w:p>
        </w:tc>
        <w:tc>
          <w:tcPr>
            <w:tcW w:w="992" w:type="dxa"/>
          </w:tcPr>
          <w:p w:rsidR="00242759" w:rsidRPr="00122B36" w:rsidRDefault="00954702" w:rsidP="009A7B47">
            <w:pPr>
              <w:jc w:val="center"/>
              <w:rPr>
                <w:rFonts w:ascii="Times New Roman" w:hAnsi="Times New Roman" w:cs="Times New Roman"/>
              </w:rPr>
            </w:pPr>
            <w:r>
              <w:rPr>
                <w:rFonts w:ascii="Times New Roman" w:hAnsi="Times New Roman" w:cs="Times New Roman"/>
              </w:rPr>
              <w:t>184</w:t>
            </w:r>
          </w:p>
        </w:tc>
        <w:tc>
          <w:tcPr>
            <w:tcW w:w="1134" w:type="dxa"/>
          </w:tcPr>
          <w:p w:rsidR="00242759" w:rsidRPr="00122B36" w:rsidRDefault="00954702" w:rsidP="009A7B47">
            <w:pPr>
              <w:jc w:val="center"/>
              <w:rPr>
                <w:rFonts w:ascii="Times New Roman" w:hAnsi="Times New Roman" w:cs="Times New Roman"/>
              </w:rPr>
            </w:pPr>
            <w:r>
              <w:rPr>
                <w:rFonts w:ascii="Times New Roman" w:hAnsi="Times New Roman" w:cs="Times New Roman"/>
              </w:rPr>
              <w:t>205</w:t>
            </w:r>
          </w:p>
        </w:tc>
        <w:tc>
          <w:tcPr>
            <w:tcW w:w="993" w:type="dxa"/>
          </w:tcPr>
          <w:p w:rsidR="00242759" w:rsidRPr="00122B36" w:rsidRDefault="00954702" w:rsidP="009A7B47">
            <w:pPr>
              <w:jc w:val="center"/>
              <w:rPr>
                <w:rFonts w:ascii="Times New Roman" w:hAnsi="Times New Roman" w:cs="Times New Roman"/>
              </w:rPr>
            </w:pPr>
            <w:r>
              <w:rPr>
                <w:rFonts w:ascii="Times New Roman" w:hAnsi="Times New Roman" w:cs="Times New Roman"/>
              </w:rPr>
              <w:t>235</w:t>
            </w:r>
          </w:p>
        </w:tc>
      </w:tr>
      <w:tr w:rsidR="00242759" w:rsidRPr="00DC0C0F" w:rsidTr="009A7B47">
        <w:tc>
          <w:tcPr>
            <w:tcW w:w="577" w:type="dxa"/>
            <w:vMerge w:val="restart"/>
          </w:tcPr>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r>
              <w:rPr>
                <w:rFonts w:ascii="Times New Roman" w:hAnsi="Times New Roman" w:cs="Times New Roman"/>
              </w:rPr>
              <w:t>23</w:t>
            </w:r>
          </w:p>
        </w:tc>
        <w:tc>
          <w:tcPr>
            <w:tcW w:w="4521" w:type="dxa"/>
          </w:tcPr>
          <w:p w:rsidR="00242759" w:rsidRPr="00122B36" w:rsidRDefault="00242759" w:rsidP="007A677C">
            <w:pPr>
              <w:spacing w:after="0"/>
              <w:rPr>
                <w:rFonts w:ascii="Times New Roman" w:hAnsi="Times New Roman" w:cs="Times New Roman"/>
                <w:b/>
                <w:bCs/>
              </w:rPr>
            </w:pPr>
            <w:r w:rsidRPr="00122B36">
              <w:rPr>
                <w:rFonts w:ascii="Times New Roman" w:hAnsi="Times New Roman" w:cs="Times New Roman"/>
                <w:b/>
                <w:bCs/>
                <w:color w:val="000000"/>
              </w:rPr>
              <w:t>Количество проведенных олимпиад и конкурсов технологической инициативы среди детей и молодежи, единиц</w:t>
            </w:r>
          </w:p>
        </w:tc>
        <w:tc>
          <w:tcPr>
            <w:tcW w:w="992" w:type="dxa"/>
          </w:tcPr>
          <w:p w:rsidR="00242759" w:rsidRPr="00DC0C0F" w:rsidRDefault="00242759" w:rsidP="009A7B47">
            <w:pPr>
              <w:jc w:val="center"/>
              <w:rPr>
                <w:rFonts w:ascii="Times New Roman" w:hAnsi="Times New Roman" w:cs="Times New Roman"/>
                <w:b/>
              </w:rPr>
            </w:pPr>
          </w:p>
        </w:tc>
        <w:tc>
          <w:tcPr>
            <w:tcW w:w="992" w:type="dxa"/>
          </w:tcPr>
          <w:p w:rsidR="00242759" w:rsidRPr="00DC0C0F" w:rsidRDefault="00242759" w:rsidP="009A7B47">
            <w:pPr>
              <w:jc w:val="center"/>
              <w:rPr>
                <w:rFonts w:ascii="Times New Roman" w:hAnsi="Times New Roman" w:cs="Times New Roman"/>
                <w:b/>
              </w:rPr>
            </w:pPr>
          </w:p>
        </w:tc>
        <w:tc>
          <w:tcPr>
            <w:tcW w:w="1134" w:type="dxa"/>
          </w:tcPr>
          <w:p w:rsidR="00242759" w:rsidRPr="00DC0C0F" w:rsidRDefault="00242759" w:rsidP="009A7B47">
            <w:pPr>
              <w:jc w:val="center"/>
              <w:rPr>
                <w:rFonts w:ascii="Times New Roman" w:hAnsi="Times New Roman" w:cs="Times New Roman"/>
                <w:b/>
              </w:rPr>
            </w:pPr>
          </w:p>
        </w:tc>
        <w:tc>
          <w:tcPr>
            <w:tcW w:w="993" w:type="dxa"/>
          </w:tcPr>
          <w:p w:rsidR="00242759" w:rsidRPr="00DC0C0F" w:rsidRDefault="00242759" w:rsidP="009A7B47">
            <w:pPr>
              <w:jc w:val="center"/>
              <w:rPr>
                <w:rFonts w:ascii="Times New Roman" w:hAnsi="Times New Roman" w:cs="Times New Roman"/>
                <w:b/>
              </w:rPr>
            </w:pP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Инерционный</w:t>
            </w:r>
          </w:p>
        </w:tc>
        <w:tc>
          <w:tcPr>
            <w:tcW w:w="992" w:type="dxa"/>
          </w:tcPr>
          <w:p w:rsidR="00242759" w:rsidRPr="00173D53" w:rsidRDefault="00242759" w:rsidP="009A7B47">
            <w:pPr>
              <w:jc w:val="center"/>
              <w:rPr>
                <w:rFonts w:ascii="Times New Roman" w:hAnsi="Times New Roman" w:cs="Times New Roman"/>
                <w:lang w:val="en-US"/>
              </w:rPr>
            </w:pPr>
            <w:r w:rsidRPr="00173D53">
              <w:rPr>
                <w:rFonts w:ascii="Times New Roman" w:hAnsi="Times New Roman" w:cs="Times New Roman"/>
              </w:rPr>
              <w:t>1</w:t>
            </w:r>
          </w:p>
        </w:tc>
        <w:tc>
          <w:tcPr>
            <w:tcW w:w="992" w:type="dxa"/>
          </w:tcPr>
          <w:p w:rsidR="00242759" w:rsidRPr="00173D53" w:rsidRDefault="00242759" w:rsidP="009A7B47">
            <w:pPr>
              <w:jc w:val="center"/>
              <w:rPr>
                <w:rFonts w:ascii="Times New Roman" w:hAnsi="Times New Roman" w:cs="Times New Roman"/>
              </w:rPr>
            </w:pPr>
            <w:r w:rsidRPr="00173D53">
              <w:rPr>
                <w:rFonts w:ascii="Times New Roman" w:hAnsi="Times New Roman" w:cs="Times New Roman"/>
              </w:rPr>
              <w:t>1</w:t>
            </w:r>
          </w:p>
        </w:tc>
        <w:tc>
          <w:tcPr>
            <w:tcW w:w="1134" w:type="dxa"/>
          </w:tcPr>
          <w:p w:rsidR="00242759" w:rsidRPr="00173D53" w:rsidRDefault="00242759" w:rsidP="009A7B47">
            <w:pPr>
              <w:jc w:val="center"/>
              <w:rPr>
                <w:rFonts w:ascii="Times New Roman" w:hAnsi="Times New Roman" w:cs="Times New Roman"/>
              </w:rPr>
            </w:pPr>
            <w:r w:rsidRPr="00173D53">
              <w:rPr>
                <w:rFonts w:ascii="Times New Roman" w:hAnsi="Times New Roman" w:cs="Times New Roman"/>
              </w:rPr>
              <w:t>1</w:t>
            </w:r>
          </w:p>
        </w:tc>
        <w:tc>
          <w:tcPr>
            <w:tcW w:w="993" w:type="dxa"/>
          </w:tcPr>
          <w:p w:rsidR="00242759" w:rsidRPr="00173D53" w:rsidRDefault="00242759" w:rsidP="009A7B47">
            <w:pPr>
              <w:jc w:val="center"/>
              <w:rPr>
                <w:rFonts w:ascii="Times New Roman" w:hAnsi="Times New Roman" w:cs="Times New Roman"/>
              </w:rPr>
            </w:pPr>
            <w:r w:rsidRPr="00173D53">
              <w:rPr>
                <w:rFonts w:ascii="Times New Roman" w:hAnsi="Times New Roman" w:cs="Times New Roman"/>
              </w:rPr>
              <w:t>1</w:t>
            </w: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Базовый</w:t>
            </w:r>
          </w:p>
        </w:tc>
        <w:tc>
          <w:tcPr>
            <w:tcW w:w="992" w:type="dxa"/>
          </w:tcPr>
          <w:p w:rsidR="00242759" w:rsidRPr="00173D53" w:rsidRDefault="00242759" w:rsidP="009A7B47">
            <w:pPr>
              <w:jc w:val="center"/>
              <w:rPr>
                <w:rFonts w:ascii="Times New Roman" w:hAnsi="Times New Roman" w:cs="Times New Roman"/>
                <w:lang w:val="en-US"/>
              </w:rPr>
            </w:pPr>
            <w:r w:rsidRPr="00173D53">
              <w:rPr>
                <w:rFonts w:ascii="Times New Roman" w:hAnsi="Times New Roman" w:cs="Times New Roman"/>
              </w:rPr>
              <w:t>2</w:t>
            </w:r>
          </w:p>
        </w:tc>
        <w:tc>
          <w:tcPr>
            <w:tcW w:w="992" w:type="dxa"/>
          </w:tcPr>
          <w:p w:rsidR="00242759" w:rsidRPr="00173D53" w:rsidRDefault="00242759" w:rsidP="009A7B47">
            <w:pPr>
              <w:jc w:val="center"/>
              <w:rPr>
                <w:rFonts w:ascii="Times New Roman" w:hAnsi="Times New Roman" w:cs="Times New Roman"/>
              </w:rPr>
            </w:pPr>
            <w:r w:rsidRPr="00173D53">
              <w:rPr>
                <w:rFonts w:ascii="Times New Roman" w:hAnsi="Times New Roman" w:cs="Times New Roman"/>
              </w:rPr>
              <w:t>2</w:t>
            </w:r>
          </w:p>
        </w:tc>
        <w:tc>
          <w:tcPr>
            <w:tcW w:w="1134" w:type="dxa"/>
          </w:tcPr>
          <w:p w:rsidR="00242759" w:rsidRPr="00173D53" w:rsidRDefault="00242759" w:rsidP="009A7B47">
            <w:pPr>
              <w:jc w:val="center"/>
              <w:rPr>
                <w:rFonts w:ascii="Times New Roman" w:hAnsi="Times New Roman" w:cs="Times New Roman"/>
              </w:rPr>
            </w:pPr>
            <w:r w:rsidRPr="00173D53">
              <w:rPr>
                <w:rFonts w:ascii="Times New Roman" w:hAnsi="Times New Roman" w:cs="Times New Roman"/>
              </w:rPr>
              <w:t>2</w:t>
            </w:r>
          </w:p>
        </w:tc>
        <w:tc>
          <w:tcPr>
            <w:tcW w:w="993" w:type="dxa"/>
          </w:tcPr>
          <w:p w:rsidR="00242759" w:rsidRPr="00173D53" w:rsidRDefault="00242759" w:rsidP="009A7B47">
            <w:pPr>
              <w:jc w:val="center"/>
              <w:rPr>
                <w:rFonts w:ascii="Times New Roman" w:hAnsi="Times New Roman" w:cs="Times New Roman"/>
              </w:rPr>
            </w:pPr>
            <w:r w:rsidRPr="00173D53">
              <w:rPr>
                <w:rFonts w:ascii="Times New Roman" w:hAnsi="Times New Roman" w:cs="Times New Roman"/>
              </w:rPr>
              <w:t>2</w:t>
            </w: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Оптимистический</w:t>
            </w:r>
          </w:p>
        </w:tc>
        <w:tc>
          <w:tcPr>
            <w:tcW w:w="992" w:type="dxa"/>
          </w:tcPr>
          <w:p w:rsidR="00242759" w:rsidRPr="00173D53" w:rsidRDefault="00242759" w:rsidP="009A7B47">
            <w:pPr>
              <w:jc w:val="center"/>
              <w:rPr>
                <w:rFonts w:ascii="Times New Roman" w:hAnsi="Times New Roman" w:cs="Times New Roman"/>
                <w:lang w:val="en-US"/>
              </w:rPr>
            </w:pPr>
            <w:r w:rsidRPr="00173D53">
              <w:rPr>
                <w:rFonts w:ascii="Times New Roman" w:hAnsi="Times New Roman" w:cs="Times New Roman"/>
              </w:rPr>
              <w:t>3</w:t>
            </w:r>
          </w:p>
        </w:tc>
        <w:tc>
          <w:tcPr>
            <w:tcW w:w="992" w:type="dxa"/>
          </w:tcPr>
          <w:p w:rsidR="00242759" w:rsidRPr="00173D53" w:rsidRDefault="00242759" w:rsidP="009A7B47">
            <w:pPr>
              <w:jc w:val="center"/>
              <w:rPr>
                <w:rFonts w:ascii="Times New Roman" w:hAnsi="Times New Roman" w:cs="Times New Roman"/>
              </w:rPr>
            </w:pPr>
            <w:r w:rsidRPr="00173D53">
              <w:rPr>
                <w:rFonts w:ascii="Times New Roman" w:hAnsi="Times New Roman" w:cs="Times New Roman"/>
              </w:rPr>
              <w:t>3</w:t>
            </w:r>
          </w:p>
        </w:tc>
        <w:tc>
          <w:tcPr>
            <w:tcW w:w="1134" w:type="dxa"/>
          </w:tcPr>
          <w:p w:rsidR="00242759" w:rsidRPr="00173D53" w:rsidRDefault="00242759" w:rsidP="009A7B47">
            <w:pPr>
              <w:jc w:val="center"/>
              <w:rPr>
                <w:rFonts w:ascii="Times New Roman" w:hAnsi="Times New Roman" w:cs="Times New Roman"/>
              </w:rPr>
            </w:pPr>
            <w:r w:rsidRPr="00173D53">
              <w:rPr>
                <w:rFonts w:ascii="Times New Roman" w:hAnsi="Times New Roman" w:cs="Times New Roman"/>
              </w:rPr>
              <w:t>3</w:t>
            </w:r>
          </w:p>
        </w:tc>
        <w:tc>
          <w:tcPr>
            <w:tcW w:w="993" w:type="dxa"/>
          </w:tcPr>
          <w:p w:rsidR="00242759" w:rsidRPr="00173D53" w:rsidRDefault="00242759" w:rsidP="009A7B47">
            <w:pPr>
              <w:jc w:val="center"/>
              <w:rPr>
                <w:rFonts w:ascii="Times New Roman" w:hAnsi="Times New Roman" w:cs="Times New Roman"/>
              </w:rPr>
            </w:pPr>
            <w:r w:rsidRPr="00173D53">
              <w:rPr>
                <w:rFonts w:ascii="Times New Roman" w:hAnsi="Times New Roman" w:cs="Times New Roman"/>
              </w:rPr>
              <w:t>3</w:t>
            </w:r>
          </w:p>
        </w:tc>
      </w:tr>
    </w:tbl>
    <w:p w:rsidR="00EE4104" w:rsidRDefault="00EE4104" w:rsidP="00242759">
      <w:pPr>
        <w:spacing w:after="0"/>
        <w:ind w:left="4820"/>
        <w:jc w:val="center"/>
        <w:rPr>
          <w:rFonts w:ascii="Times New Roman" w:hAnsi="Times New Roman" w:cs="Times New Roman"/>
          <w:sz w:val="28"/>
          <w:szCs w:val="28"/>
        </w:rPr>
      </w:pPr>
    </w:p>
    <w:p w:rsidR="00EE4104" w:rsidRDefault="00EE4104" w:rsidP="00242759">
      <w:pPr>
        <w:spacing w:after="0"/>
        <w:ind w:left="4820"/>
        <w:jc w:val="center"/>
        <w:rPr>
          <w:rFonts w:ascii="Times New Roman" w:hAnsi="Times New Roman" w:cs="Times New Roman"/>
          <w:sz w:val="28"/>
          <w:szCs w:val="28"/>
        </w:rPr>
      </w:pPr>
    </w:p>
    <w:p w:rsidR="00242759" w:rsidRPr="00DC0C0F" w:rsidRDefault="00242759" w:rsidP="00242759">
      <w:pPr>
        <w:spacing w:after="0"/>
        <w:ind w:left="4820"/>
        <w:jc w:val="center"/>
        <w:rPr>
          <w:rFonts w:ascii="Times New Roman" w:hAnsi="Times New Roman" w:cs="Times New Roman"/>
          <w:sz w:val="28"/>
          <w:szCs w:val="28"/>
        </w:rPr>
      </w:pPr>
      <w:r w:rsidRPr="00DC0C0F">
        <w:rPr>
          <w:rFonts w:ascii="Times New Roman" w:hAnsi="Times New Roman" w:cs="Times New Roman"/>
          <w:sz w:val="28"/>
          <w:szCs w:val="28"/>
        </w:rPr>
        <w:t>Приложение №</w:t>
      </w:r>
      <w:r>
        <w:rPr>
          <w:rFonts w:ascii="Times New Roman" w:hAnsi="Times New Roman" w:cs="Times New Roman"/>
          <w:sz w:val="28"/>
          <w:szCs w:val="28"/>
        </w:rPr>
        <w:t xml:space="preserve"> 2</w:t>
      </w:r>
    </w:p>
    <w:p w:rsidR="00242759" w:rsidRDefault="00242759" w:rsidP="00242759">
      <w:pPr>
        <w:spacing w:after="0"/>
        <w:ind w:left="4820"/>
        <w:jc w:val="center"/>
        <w:rPr>
          <w:rFonts w:ascii="Times New Roman" w:hAnsi="Times New Roman" w:cs="Times New Roman"/>
          <w:sz w:val="28"/>
          <w:szCs w:val="28"/>
        </w:rPr>
      </w:pPr>
      <w:r w:rsidRPr="00DC0C0F">
        <w:rPr>
          <w:rFonts w:ascii="Times New Roman" w:hAnsi="Times New Roman" w:cs="Times New Roman"/>
          <w:sz w:val="28"/>
          <w:szCs w:val="28"/>
        </w:rPr>
        <w:t>к Стратегии социально-экономического</w:t>
      </w:r>
    </w:p>
    <w:p w:rsidR="00242759" w:rsidRDefault="00242759" w:rsidP="00242759">
      <w:pPr>
        <w:spacing w:after="0"/>
        <w:ind w:left="4820"/>
        <w:jc w:val="center"/>
        <w:rPr>
          <w:rFonts w:ascii="Times New Roman" w:hAnsi="Times New Roman" w:cs="Times New Roman"/>
          <w:sz w:val="28"/>
          <w:szCs w:val="28"/>
        </w:rPr>
      </w:pPr>
      <w:r w:rsidRPr="00DC0C0F">
        <w:rPr>
          <w:rFonts w:ascii="Times New Roman" w:hAnsi="Times New Roman" w:cs="Times New Roman"/>
          <w:sz w:val="28"/>
          <w:szCs w:val="28"/>
        </w:rPr>
        <w:t>развития муниципального образования</w:t>
      </w:r>
    </w:p>
    <w:p w:rsidR="00242759" w:rsidRPr="00DC0C0F" w:rsidRDefault="0087689D" w:rsidP="00242759">
      <w:pPr>
        <w:spacing w:after="0"/>
        <w:ind w:left="4820"/>
        <w:jc w:val="center"/>
        <w:rPr>
          <w:rFonts w:ascii="Times New Roman" w:hAnsi="Times New Roman" w:cs="Times New Roman"/>
          <w:sz w:val="28"/>
          <w:szCs w:val="28"/>
        </w:rPr>
      </w:pPr>
      <w:r>
        <w:rPr>
          <w:rFonts w:ascii="Times New Roman" w:hAnsi="Times New Roman" w:cs="Times New Roman"/>
          <w:sz w:val="28"/>
          <w:szCs w:val="28"/>
        </w:rPr>
        <w:t>Крыловский</w:t>
      </w:r>
      <w:r w:rsidR="00242759" w:rsidRPr="00DC0C0F">
        <w:rPr>
          <w:rFonts w:ascii="Times New Roman" w:hAnsi="Times New Roman" w:cs="Times New Roman"/>
          <w:sz w:val="28"/>
          <w:szCs w:val="28"/>
        </w:rPr>
        <w:t xml:space="preserve"> район до 2030 года</w:t>
      </w:r>
    </w:p>
    <w:p w:rsidR="00242759" w:rsidRDefault="00242759" w:rsidP="00242759">
      <w:pPr>
        <w:spacing w:after="0"/>
        <w:ind w:left="4479"/>
        <w:rPr>
          <w:rFonts w:ascii="Times New Roman" w:hAnsi="Times New Roman" w:cs="Times New Roman"/>
          <w:sz w:val="28"/>
          <w:szCs w:val="28"/>
        </w:rPr>
      </w:pPr>
    </w:p>
    <w:p w:rsidR="00242759" w:rsidRPr="00DC0C0F" w:rsidRDefault="00242759" w:rsidP="00242759">
      <w:pPr>
        <w:spacing w:after="0"/>
        <w:jc w:val="center"/>
        <w:rPr>
          <w:rFonts w:ascii="Times New Roman" w:hAnsi="Times New Roman" w:cs="Times New Roman"/>
          <w:b/>
          <w:sz w:val="28"/>
          <w:szCs w:val="28"/>
        </w:rPr>
      </w:pPr>
      <w:r w:rsidRPr="00DC0C0F">
        <w:rPr>
          <w:rFonts w:ascii="Times New Roman" w:hAnsi="Times New Roman" w:cs="Times New Roman"/>
          <w:b/>
          <w:sz w:val="28"/>
          <w:szCs w:val="28"/>
        </w:rPr>
        <w:t>Ключевые индикаторы стратегической цели по приоритетному</w:t>
      </w:r>
    </w:p>
    <w:p w:rsidR="00242759" w:rsidRPr="00DC0C0F" w:rsidRDefault="00242759" w:rsidP="00242759">
      <w:pPr>
        <w:spacing w:after="0"/>
        <w:jc w:val="center"/>
        <w:rPr>
          <w:rFonts w:ascii="Times New Roman" w:hAnsi="Times New Roman" w:cs="Times New Roman"/>
          <w:b/>
          <w:sz w:val="28"/>
          <w:szCs w:val="28"/>
        </w:rPr>
      </w:pPr>
      <w:r w:rsidRPr="00DC0C0F">
        <w:rPr>
          <w:rFonts w:ascii="Times New Roman" w:hAnsi="Times New Roman" w:cs="Times New Roman"/>
          <w:b/>
          <w:sz w:val="28"/>
          <w:szCs w:val="28"/>
        </w:rPr>
        <w:t>направлению «</w:t>
      </w:r>
      <w:r w:rsidRPr="003B03C6">
        <w:rPr>
          <w:rFonts w:ascii="Times New Roman" w:hAnsi="Times New Roman" w:cs="Times New Roman"/>
          <w:b/>
          <w:sz w:val="28"/>
          <w:szCs w:val="28"/>
        </w:rPr>
        <w:t>Интенсификация социально-экономического развития</w:t>
      </w:r>
      <w:r w:rsidRPr="00DC0C0F">
        <w:rPr>
          <w:rFonts w:ascii="Times New Roman" w:hAnsi="Times New Roman" w:cs="Times New Roman"/>
          <w:b/>
          <w:sz w:val="28"/>
          <w:szCs w:val="28"/>
        </w:rPr>
        <w:t>»</w:t>
      </w:r>
    </w:p>
    <w:p w:rsidR="00242759" w:rsidRDefault="00242759" w:rsidP="00242759">
      <w:pPr>
        <w:spacing w:after="0" w:line="240" w:lineRule="auto"/>
        <w:ind w:firstLine="709"/>
        <w:jc w:val="both"/>
        <w:rPr>
          <w:rFonts w:ascii="Times New Roman" w:hAnsi="Times New Roman" w:cs="Times New Roman"/>
          <w:b/>
          <w:sz w:val="28"/>
          <w:szCs w:val="28"/>
        </w:rPr>
      </w:pPr>
    </w:p>
    <w:tbl>
      <w:tblPr>
        <w:tblStyle w:val="afa"/>
        <w:tblW w:w="9209" w:type="dxa"/>
        <w:tblLayout w:type="fixed"/>
        <w:tblLook w:val="04A0"/>
      </w:tblPr>
      <w:tblGrid>
        <w:gridCol w:w="577"/>
        <w:gridCol w:w="4521"/>
        <w:gridCol w:w="992"/>
        <w:gridCol w:w="992"/>
        <w:gridCol w:w="1134"/>
        <w:gridCol w:w="993"/>
      </w:tblGrid>
      <w:tr w:rsidR="00242759" w:rsidRPr="00DC0C0F" w:rsidTr="009A7B47">
        <w:tc>
          <w:tcPr>
            <w:tcW w:w="577" w:type="dxa"/>
          </w:tcPr>
          <w:p w:rsidR="00242759" w:rsidRPr="00312EA8" w:rsidRDefault="00242759" w:rsidP="009A7B47">
            <w:pPr>
              <w:jc w:val="both"/>
              <w:rPr>
                <w:rFonts w:ascii="Times New Roman" w:hAnsi="Times New Roman" w:cs="Times New Roman"/>
                <w:b/>
                <w:bCs/>
              </w:rPr>
            </w:pPr>
            <w:r w:rsidRPr="00312EA8">
              <w:rPr>
                <w:rFonts w:ascii="Times New Roman" w:hAnsi="Times New Roman" w:cs="Times New Roman"/>
                <w:b/>
                <w:bCs/>
              </w:rPr>
              <w:t>№ п/п</w:t>
            </w:r>
          </w:p>
        </w:tc>
        <w:tc>
          <w:tcPr>
            <w:tcW w:w="4521" w:type="dxa"/>
          </w:tcPr>
          <w:p w:rsidR="00242759" w:rsidRPr="00312EA8" w:rsidRDefault="00242759" w:rsidP="009B50DB">
            <w:pPr>
              <w:spacing w:after="0"/>
              <w:jc w:val="center"/>
              <w:rPr>
                <w:rFonts w:ascii="Times New Roman" w:hAnsi="Times New Roman" w:cs="Times New Roman"/>
                <w:b/>
                <w:bCs/>
              </w:rPr>
            </w:pPr>
            <w:r w:rsidRPr="00312EA8">
              <w:rPr>
                <w:rFonts w:ascii="Times New Roman" w:hAnsi="Times New Roman" w:cs="Times New Roman"/>
                <w:b/>
                <w:bCs/>
              </w:rPr>
              <w:t>Индикатор</w:t>
            </w:r>
          </w:p>
        </w:tc>
        <w:tc>
          <w:tcPr>
            <w:tcW w:w="992" w:type="dxa"/>
          </w:tcPr>
          <w:p w:rsidR="00242759" w:rsidRPr="00312EA8" w:rsidRDefault="00242759" w:rsidP="009A7B47">
            <w:pPr>
              <w:jc w:val="center"/>
              <w:rPr>
                <w:rFonts w:ascii="Times New Roman" w:hAnsi="Times New Roman" w:cs="Times New Roman"/>
                <w:b/>
                <w:bCs/>
              </w:rPr>
            </w:pPr>
            <w:r w:rsidRPr="00312EA8">
              <w:rPr>
                <w:rFonts w:ascii="Times New Roman" w:hAnsi="Times New Roman" w:cs="Times New Roman"/>
                <w:b/>
                <w:bCs/>
              </w:rPr>
              <w:t>2021 год</w:t>
            </w:r>
          </w:p>
        </w:tc>
        <w:tc>
          <w:tcPr>
            <w:tcW w:w="992" w:type="dxa"/>
          </w:tcPr>
          <w:p w:rsidR="00242759" w:rsidRPr="00312EA8" w:rsidRDefault="00242759" w:rsidP="009B50DB">
            <w:pPr>
              <w:spacing w:after="0"/>
              <w:jc w:val="center"/>
              <w:rPr>
                <w:rFonts w:ascii="Times New Roman" w:hAnsi="Times New Roman" w:cs="Times New Roman"/>
                <w:b/>
                <w:bCs/>
              </w:rPr>
            </w:pPr>
            <w:r w:rsidRPr="00312EA8">
              <w:rPr>
                <w:rFonts w:ascii="Times New Roman" w:hAnsi="Times New Roman" w:cs="Times New Roman"/>
                <w:b/>
                <w:bCs/>
              </w:rPr>
              <w:t>2024 год</w:t>
            </w:r>
          </w:p>
        </w:tc>
        <w:tc>
          <w:tcPr>
            <w:tcW w:w="1134" w:type="dxa"/>
          </w:tcPr>
          <w:p w:rsidR="00242759" w:rsidRPr="00312EA8" w:rsidRDefault="00242759" w:rsidP="009A7B47">
            <w:pPr>
              <w:jc w:val="center"/>
              <w:rPr>
                <w:rFonts w:ascii="Times New Roman" w:hAnsi="Times New Roman" w:cs="Times New Roman"/>
                <w:b/>
                <w:bCs/>
              </w:rPr>
            </w:pPr>
            <w:r w:rsidRPr="00312EA8">
              <w:rPr>
                <w:rFonts w:ascii="Times New Roman" w:hAnsi="Times New Roman" w:cs="Times New Roman"/>
                <w:b/>
                <w:bCs/>
              </w:rPr>
              <w:t>2027 год</w:t>
            </w:r>
          </w:p>
        </w:tc>
        <w:tc>
          <w:tcPr>
            <w:tcW w:w="993" w:type="dxa"/>
          </w:tcPr>
          <w:p w:rsidR="00242759" w:rsidRPr="00312EA8" w:rsidRDefault="00242759" w:rsidP="009A7B47">
            <w:pPr>
              <w:jc w:val="center"/>
              <w:rPr>
                <w:rFonts w:ascii="Times New Roman" w:hAnsi="Times New Roman" w:cs="Times New Roman"/>
                <w:b/>
                <w:bCs/>
              </w:rPr>
            </w:pPr>
            <w:r w:rsidRPr="00312EA8">
              <w:rPr>
                <w:rFonts w:ascii="Times New Roman" w:hAnsi="Times New Roman" w:cs="Times New Roman"/>
                <w:b/>
                <w:bCs/>
              </w:rPr>
              <w:t>2030 год</w:t>
            </w:r>
          </w:p>
        </w:tc>
      </w:tr>
      <w:tr w:rsidR="00242759" w:rsidRPr="00DC0C0F" w:rsidTr="009A7B47">
        <w:tc>
          <w:tcPr>
            <w:tcW w:w="577" w:type="dxa"/>
            <w:vAlign w:val="bottom"/>
          </w:tcPr>
          <w:p w:rsidR="00242759" w:rsidRPr="00DC0C0F" w:rsidRDefault="00242759" w:rsidP="009A7B47">
            <w:pPr>
              <w:jc w:val="center"/>
              <w:rPr>
                <w:rFonts w:ascii="Times New Roman" w:hAnsi="Times New Roman" w:cs="Times New Roman"/>
              </w:rPr>
            </w:pPr>
            <w:r w:rsidRPr="00DC0C0F">
              <w:rPr>
                <w:rFonts w:ascii="Times New Roman" w:hAnsi="Times New Roman" w:cs="Times New Roman"/>
              </w:rPr>
              <w:t>1</w:t>
            </w:r>
          </w:p>
        </w:tc>
        <w:tc>
          <w:tcPr>
            <w:tcW w:w="4521" w:type="dxa"/>
            <w:vAlign w:val="bottom"/>
          </w:tcPr>
          <w:p w:rsidR="00242759" w:rsidRPr="00DC0C0F" w:rsidRDefault="00242759" w:rsidP="009A7B47">
            <w:pPr>
              <w:jc w:val="center"/>
              <w:rPr>
                <w:rFonts w:ascii="Times New Roman" w:hAnsi="Times New Roman" w:cs="Times New Roman"/>
              </w:rPr>
            </w:pPr>
            <w:r w:rsidRPr="00DC0C0F">
              <w:rPr>
                <w:rFonts w:ascii="Times New Roman" w:hAnsi="Times New Roman" w:cs="Times New Roman"/>
              </w:rPr>
              <w:t>2</w:t>
            </w:r>
          </w:p>
        </w:tc>
        <w:tc>
          <w:tcPr>
            <w:tcW w:w="992" w:type="dxa"/>
            <w:vAlign w:val="bottom"/>
          </w:tcPr>
          <w:p w:rsidR="00242759" w:rsidRPr="00DC0C0F" w:rsidRDefault="00242759" w:rsidP="009A7B47">
            <w:pPr>
              <w:jc w:val="center"/>
              <w:rPr>
                <w:rFonts w:ascii="Times New Roman" w:hAnsi="Times New Roman" w:cs="Times New Roman"/>
              </w:rPr>
            </w:pPr>
            <w:r w:rsidRPr="00DC0C0F">
              <w:rPr>
                <w:rFonts w:ascii="Times New Roman" w:hAnsi="Times New Roman" w:cs="Times New Roman"/>
              </w:rPr>
              <w:t>6</w:t>
            </w:r>
          </w:p>
        </w:tc>
        <w:tc>
          <w:tcPr>
            <w:tcW w:w="992" w:type="dxa"/>
            <w:vAlign w:val="bottom"/>
          </w:tcPr>
          <w:p w:rsidR="00242759" w:rsidRPr="00DC0C0F" w:rsidRDefault="00242759" w:rsidP="009A7B47">
            <w:pPr>
              <w:jc w:val="center"/>
              <w:rPr>
                <w:rFonts w:ascii="Times New Roman" w:hAnsi="Times New Roman" w:cs="Times New Roman"/>
              </w:rPr>
            </w:pPr>
            <w:r w:rsidRPr="00DC0C0F">
              <w:rPr>
                <w:rFonts w:ascii="Times New Roman" w:hAnsi="Times New Roman" w:cs="Times New Roman"/>
              </w:rPr>
              <w:t>7</w:t>
            </w:r>
          </w:p>
        </w:tc>
        <w:tc>
          <w:tcPr>
            <w:tcW w:w="1134" w:type="dxa"/>
            <w:vAlign w:val="bottom"/>
          </w:tcPr>
          <w:p w:rsidR="00242759" w:rsidRPr="00DC0C0F" w:rsidRDefault="00242759" w:rsidP="009A7B47">
            <w:pPr>
              <w:jc w:val="center"/>
              <w:rPr>
                <w:rFonts w:ascii="Times New Roman" w:hAnsi="Times New Roman" w:cs="Times New Roman"/>
              </w:rPr>
            </w:pPr>
            <w:r w:rsidRPr="00DC0C0F">
              <w:rPr>
                <w:rFonts w:ascii="Times New Roman" w:hAnsi="Times New Roman" w:cs="Times New Roman"/>
              </w:rPr>
              <w:t>8</w:t>
            </w:r>
          </w:p>
        </w:tc>
        <w:tc>
          <w:tcPr>
            <w:tcW w:w="993" w:type="dxa"/>
            <w:vAlign w:val="bottom"/>
          </w:tcPr>
          <w:p w:rsidR="00242759" w:rsidRPr="00DC0C0F" w:rsidRDefault="00242759" w:rsidP="009A7B47">
            <w:pPr>
              <w:jc w:val="center"/>
              <w:rPr>
                <w:rFonts w:ascii="Times New Roman" w:hAnsi="Times New Roman" w:cs="Times New Roman"/>
              </w:rPr>
            </w:pPr>
            <w:r w:rsidRPr="00DC0C0F">
              <w:rPr>
                <w:rFonts w:ascii="Times New Roman" w:hAnsi="Times New Roman" w:cs="Times New Roman"/>
              </w:rPr>
              <w:t>9</w:t>
            </w:r>
          </w:p>
        </w:tc>
      </w:tr>
      <w:tr w:rsidR="00242759" w:rsidRPr="00DC0C0F" w:rsidTr="009A7B47">
        <w:tc>
          <w:tcPr>
            <w:tcW w:w="577" w:type="dxa"/>
            <w:vMerge w:val="restart"/>
          </w:tcPr>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r w:rsidRPr="00DC0C0F">
              <w:rPr>
                <w:rFonts w:ascii="Times New Roman" w:hAnsi="Times New Roman" w:cs="Times New Roman"/>
              </w:rPr>
              <w:t>1</w:t>
            </w:r>
          </w:p>
        </w:tc>
        <w:tc>
          <w:tcPr>
            <w:tcW w:w="4521" w:type="dxa"/>
          </w:tcPr>
          <w:p w:rsidR="00242759" w:rsidRPr="00D77249" w:rsidRDefault="00242759" w:rsidP="006E4216">
            <w:pPr>
              <w:spacing w:after="0"/>
              <w:ind w:left="-10" w:right="-108"/>
              <w:rPr>
                <w:rFonts w:ascii="Times New Roman" w:hAnsi="Times New Roman" w:cs="Times New Roman"/>
                <w:b/>
                <w:bCs/>
              </w:rPr>
            </w:pPr>
            <w:r w:rsidRPr="00D77249">
              <w:rPr>
                <w:rFonts w:ascii="Times New Roman" w:hAnsi="Times New Roman" w:cs="Times New Roman"/>
                <w:b/>
                <w:bCs/>
              </w:rPr>
              <w:t>Объем производства промышленной продукции в фактически действовавших ценах, млн. рублей</w:t>
            </w:r>
          </w:p>
        </w:tc>
        <w:tc>
          <w:tcPr>
            <w:tcW w:w="992" w:type="dxa"/>
          </w:tcPr>
          <w:p w:rsidR="00242759" w:rsidRPr="00DC0C0F" w:rsidRDefault="00242759" w:rsidP="009A7B47">
            <w:pPr>
              <w:jc w:val="both"/>
              <w:rPr>
                <w:rFonts w:ascii="Times New Roman" w:hAnsi="Times New Roman" w:cs="Times New Roman"/>
                <w:b/>
              </w:rPr>
            </w:pPr>
          </w:p>
        </w:tc>
        <w:tc>
          <w:tcPr>
            <w:tcW w:w="992" w:type="dxa"/>
          </w:tcPr>
          <w:p w:rsidR="00242759" w:rsidRPr="00DC0C0F" w:rsidRDefault="00242759" w:rsidP="009A7B47">
            <w:pPr>
              <w:jc w:val="both"/>
              <w:rPr>
                <w:rFonts w:ascii="Times New Roman" w:hAnsi="Times New Roman" w:cs="Times New Roman"/>
                <w:b/>
              </w:rPr>
            </w:pPr>
          </w:p>
        </w:tc>
        <w:tc>
          <w:tcPr>
            <w:tcW w:w="1134" w:type="dxa"/>
          </w:tcPr>
          <w:p w:rsidR="00242759" w:rsidRPr="00DC0C0F" w:rsidRDefault="00242759" w:rsidP="009A7B47">
            <w:pPr>
              <w:jc w:val="both"/>
              <w:rPr>
                <w:rFonts w:ascii="Times New Roman" w:hAnsi="Times New Roman" w:cs="Times New Roman"/>
                <w:b/>
              </w:rPr>
            </w:pPr>
          </w:p>
        </w:tc>
        <w:tc>
          <w:tcPr>
            <w:tcW w:w="993" w:type="dxa"/>
          </w:tcPr>
          <w:p w:rsidR="00242759" w:rsidRPr="00DC0C0F" w:rsidRDefault="00242759" w:rsidP="009A7B47">
            <w:pPr>
              <w:jc w:val="both"/>
              <w:rPr>
                <w:rFonts w:ascii="Times New Roman" w:hAnsi="Times New Roman" w:cs="Times New Roman"/>
                <w:b/>
              </w:rPr>
            </w:pP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spacing w:after="60"/>
              <w:ind w:left="-10" w:right="-108"/>
              <w:rPr>
                <w:rFonts w:ascii="Times New Roman" w:hAnsi="Times New Roman" w:cs="Times New Roman"/>
              </w:rPr>
            </w:pPr>
            <w:r w:rsidRPr="00DC0C0F">
              <w:rPr>
                <w:rFonts w:ascii="Times New Roman" w:hAnsi="Times New Roman" w:cs="Times New Roman"/>
              </w:rPr>
              <w:t>Инерционный</w:t>
            </w:r>
          </w:p>
        </w:tc>
        <w:tc>
          <w:tcPr>
            <w:tcW w:w="992" w:type="dxa"/>
            <w:vAlign w:val="bottom"/>
          </w:tcPr>
          <w:p w:rsidR="00242759" w:rsidRPr="00DA1C30" w:rsidRDefault="000E55D9" w:rsidP="009A7B47">
            <w:pPr>
              <w:jc w:val="center"/>
              <w:rPr>
                <w:rFonts w:ascii="Times New Roman" w:hAnsi="Times New Roman" w:cs="Times New Roman"/>
              </w:rPr>
            </w:pPr>
            <w:r>
              <w:rPr>
                <w:rFonts w:ascii="Times New Roman" w:hAnsi="Times New Roman" w:cs="Times New Roman"/>
              </w:rPr>
              <w:t>260,0</w:t>
            </w:r>
          </w:p>
        </w:tc>
        <w:tc>
          <w:tcPr>
            <w:tcW w:w="992" w:type="dxa"/>
            <w:vAlign w:val="bottom"/>
          </w:tcPr>
          <w:p w:rsidR="00242759" w:rsidRPr="00DC0C0F" w:rsidRDefault="000E55D9" w:rsidP="009A7B47">
            <w:pPr>
              <w:jc w:val="center"/>
              <w:rPr>
                <w:rFonts w:ascii="Times New Roman" w:hAnsi="Times New Roman" w:cs="Times New Roman"/>
              </w:rPr>
            </w:pPr>
            <w:r>
              <w:rPr>
                <w:rFonts w:ascii="Times New Roman" w:hAnsi="Times New Roman" w:cs="Times New Roman"/>
              </w:rPr>
              <w:t>330,1</w:t>
            </w:r>
          </w:p>
        </w:tc>
        <w:tc>
          <w:tcPr>
            <w:tcW w:w="1134" w:type="dxa"/>
            <w:vAlign w:val="bottom"/>
          </w:tcPr>
          <w:p w:rsidR="00242759" w:rsidRPr="00DC0C0F" w:rsidRDefault="000E55D9" w:rsidP="009A7B47">
            <w:pPr>
              <w:jc w:val="center"/>
              <w:rPr>
                <w:rFonts w:ascii="Times New Roman" w:hAnsi="Times New Roman" w:cs="Times New Roman"/>
              </w:rPr>
            </w:pPr>
            <w:r>
              <w:rPr>
                <w:rFonts w:ascii="Times New Roman" w:hAnsi="Times New Roman" w:cs="Times New Roman"/>
              </w:rPr>
              <w:t>410,5</w:t>
            </w:r>
          </w:p>
        </w:tc>
        <w:tc>
          <w:tcPr>
            <w:tcW w:w="993" w:type="dxa"/>
            <w:vAlign w:val="bottom"/>
          </w:tcPr>
          <w:p w:rsidR="00242759" w:rsidRPr="00DC0C0F" w:rsidRDefault="000E55D9" w:rsidP="009A7B47">
            <w:pPr>
              <w:ind w:left="-108" w:right="-108"/>
              <w:jc w:val="center"/>
              <w:rPr>
                <w:rFonts w:ascii="Times New Roman" w:hAnsi="Times New Roman" w:cs="Times New Roman"/>
              </w:rPr>
            </w:pPr>
            <w:r>
              <w:rPr>
                <w:rFonts w:ascii="Times New Roman" w:hAnsi="Times New Roman" w:cs="Times New Roman"/>
              </w:rPr>
              <w:t>495,6</w:t>
            </w: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spacing w:after="60"/>
              <w:ind w:left="-10" w:right="-108"/>
              <w:rPr>
                <w:rFonts w:ascii="Times New Roman" w:hAnsi="Times New Roman" w:cs="Times New Roman"/>
              </w:rPr>
            </w:pPr>
            <w:r w:rsidRPr="00DC0C0F">
              <w:rPr>
                <w:rFonts w:ascii="Times New Roman" w:hAnsi="Times New Roman" w:cs="Times New Roman"/>
              </w:rPr>
              <w:t>Базовый</w:t>
            </w:r>
          </w:p>
        </w:tc>
        <w:tc>
          <w:tcPr>
            <w:tcW w:w="992" w:type="dxa"/>
            <w:vAlign w:val="bottom"/>
          </w:tcPr>
          <w:p w:rsidR="00242759" w:rsidRPr="00DC0C0F" w:rsidRDefault="000E55D9" w:rsidP="009A7B47">
            <w:pPr>
              <w:jc w:val="center"/>
              <w:rPr>
                <w:rFonts w:ascii="Times New Roman" w:hAnsi="Times New Roman" w:cs="Times New Roman"/>
              </w:rPr>
            </w:pPr>
            <w:r>
              <w:rPr>
                <w:rFonts w:ascii="Times New Roman" w:hAnsi="Times New Roman" w:cs="Times New Roman"/>
              </w:rPr>
              <w:t>280,5</w:t>
            </w:r>
          </w:p>
        </w:tc>
        <w:tc>
          <w:tcPr>
            <w:tcW w:w="992" w:type="dxa"/>
            <w:vAlign w:val="bottom"/>
          </w:tcPr>
          <w:p w:rsidR="00242759" w:rsidRPr="00DC0C0F" w:rsidRDefault="000E55D9" w:rsidP="009A7B47">
            <w:pPr>
              <w:jc w:val="center"/>
              <w:rPr>
                <w:rFonts w:ascii="Times New Roman" w:hAnsi="Times New Roman" w:cs="Times New Roman"/>
              </w:rPr>
            </w:pPr>
            <w:r>
              <w:rPr>
                <w:rFonts w:ascii="Times New Roman" w:hAnsi="Times New Roman" w:cs="Times New Roman"/>
              </w:rPr>
              <w:t>380,5</w:t>
            </w:r>
          </w:p>
        </w:tc>
        <w:tc>
          <w:tcPr>
            <w:tcW w:w="1134" w:type="dxa"/>
            <w:vAlign w:val="bottom"/>
          </w:tcPr>
          <w:p w:rsidR="00242759" w:rsidRPr="00DC0C0F" w:rsidRDefault="000E55D9" w:rsidP="009A7B47">
            <w:pPr>
              <w:jc w:val="center"/>
              <w:rPr>
                <w:rFonts w:ascii="Times New Roman" w:hAnsi="Times New Roman" w:cs="Times New Roman"/>
              </w:rPr>
            </w:pPr>
            <w:r>
              <w:rPr>
                <w:rFonts w:ascii="Times New Roman" w:hAnsi="Times New Roman" w:cs="Times New Roman"/>
              </w:rPr>
              <w:t>500,0</w:t>
            </w:r>
          </w:p>
        </w:tc>
        <w:tc>
          <w:tcPr>
            <w:tcW w:w="993" w:type="dxa"/>
            <w:vAlign w:val="bottom"/>
          </w:tcPr>
          <w:p w:rsidR="00242759" w:rsidRPr="00DC0C0F" w:rsidRDefault="000E55D9" w:rsidP="009A7B47">
            <w:pPr>
              <w:ind w:left="-108" w:right="-15"/>
              <w:jc w:val="center"/>
              <w:rPr>
                <w:rFonts w:ascii="Times New Roman" w:hAnsi="Times New Roman" w:cs="Times New Roman"/>
              </w:rPr>
            </w:pPr>
            <w:r>
              <w:rPr>
                <w:rFonts w:ascii="Times New Roman" w:hAnsi="Times New Roman" w:cs="Times New Roman"/>
              </w:rPr>
              <w:t>640,7</w:t>
            </w: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CE7B74" w:rsidRPr="00DC0C0F" w:rsidRDefault="00242759" w:rsidP="0011359E">
            <w:pPr>
              <w:spacing w:after="60"/>
              <w:ind w:left="-10" w:right="-108"/>
              <w:rPr>
                <w:rFonts w:ascii="Times New Roman" w:hAnsi="Times New Roman" w:cs="Times New Roman"/>
              </w:rPr>
            </w:pPr>
            <w:r w:rsidRPr="00DC0C0F">
              <w:rPr>
                <w:rFonts w:ascii="Times New Roman" w:hAnsi="Times New Roman" w:cs="Times New Roman"/>
              </w:rPr>
              <w:t>Оптимистический</w:t>
            </w:r>
          </w:p>
        </w:tc>
        <w:tc>
          <w:tcPr>
            <w:tcW w:w="992" w:type="dxa"/>
            <w:vAlign w:val="bottom"/>
          </w:tcPr>
          <w:p w:rsidR="00242759" w:rsidRPr="00DC0C0F" w:rsidRDefault="000E55D9" w:rsidP="009A7B47">
            <w:pPr>
              <w:jc w:val="center"/>
              <w:rPr>
                <w:rFonts w:ascii="Times New Roman" w:hAnsi="Times New Roman" w:cs="Times New Roman"/>
              </w:rPr>
            </w:pPr>
            <w:r>
              <w:rPr>
                <w:rFonts w:ascii="Times New Roman" w:hAnsi="Times New Roman" w:cs="Times New Roman"/>
              </w:rPr>
              <w:t>295,0</w:t>
            </w:r>
          </w:p>
        </w:tc>
        <w:tc>
          <w:tcPr>
            <w:tcW w:w="992" w:type="dxa"/>
            <w:vAlign w:val="bottom"/>
          </w:tcPr>
          <w:p w:rsidR="00242759" w:rsidRPr="00DC0C0F" w:rsidRDefault="000E55D9" w:rsidP="009A7B47">
            <w:pPr>
              <w:jc w:val="center"/>
              <w:rPr>
                <w:rFonts w:ascii="Times New Roman" w:hAnsi="Times New Roman" w:cs="Times New Roman"/>
              </w:rPr>
            </w:pPr>
            <w:r>
              <w:rPr>
                <w:rFonts w:ascii="Times New Roman" w:hAnsi="Times New Roman" w:cs="Times New Roman"/>
              </w:rPr>
              <w:t>410,3</w:t>
            </w:r>
          </w:p>
        </w:tc>
        <w:tc>
          <w:tcPr>
            <w:tcW w:w="1134" w:type="dxa"/>
            <w:vAlign w:val="bottom"/>
          </w:tcPr>
          <w:p w:rsidR="00242759" w:rsidRPr="00DC0C0F" w:rsidRDefault="000E55D9" w:rsidP="009A7B47">
            <w:pPr>
              <w:jc w:val="center"/>
              <w:rPr>
                <w:rFonts w:ascii="Times New Roman" w:hAnsi="Times New Roman" w:cs="Times New Roman"/>
              </w:rPr>
            </w:pPr>
            <w:r>
              <w:rPr>
                <w:rFonts w:ascii="Times New Roman" w:hAnsi="Times New Roman" w:cs="Times New Roman"/>
              </w:rPr>
              <w:t>550,6</w:t>
            </w:r>
          </w:p>
        </w:tc>
        <w:tc>
          <w:tcPr>
            <w:tcW w:w="993" w:type="dxa"/>
            <w:vAlign w:val="bottom"/>
          </w:tcPr>
          <w:p w:rsidR="00242759" w:rsidRPr="00DC0C0F" w:rsidRDefault="000E55D9" w:rsidP="009A7B47">
            <w:pPr>
              <w:ind w:left="-108" w:right="-15"/>
              <w:jc w:val="center"/>
              <w:rPr>
                <w:rFonts w:ascii="Times New Roman" w:hAnsi="Times New Roman" w:cs="Times New Roman"/>
              </w:rPr>
            </w:pPr>
            <w:r>
              <w:rPr>
                <w:rFonts w:ascii="Times New Roman" w:hAnsi="Times New Roman" w:cs="Times New Roman"/>
              </w:rPr>
              <w:t>720,1</w:t>
            </w:r>
          </w:p>
        </w:tc>
      </w:tr>
      <w:tr w:rsidR="00242759" w:rsidRPr="00760415" w:rsidTr="009A7B47">
        <w:tc>
          <w:tcPr>
            <w:tcW w:w="577" w:type="dxa"/>
            <w:vMerge w:val="restart"/>
          </w:tcPr>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r w:rsidRPr="00DC0C0F">
              <w:rPr>
                <w:rFonts w:ascii="Times New Roman" w:hAnsi="Times New Roman" w:cs="Times New Roman"/>
              </w:rPr>
              <w:t>2</w:t>
            </w:r>
          </w:p>
        </w:tc>
        <w:tc>
          <w:tcPr>
            <w:tcW w:w="4521" w:type="dxa"/>
          </w:tcPr>
          <w:p w:rsidR="00242759" w:rsidRPr="00CE7B74" w:rsidRDefault="00242759" w:rsidP="00CE7B74">
            <w:pPr>
              <w:spacing w:after="60"/>
              <w:ind w:left="-10" w:right="-108"/>
              <w:rPr>
                <w:rFonts w:ascii="Times New Roman" w:hAnsi="Times New Roman" w:cs="Times New Roman"/>
                <w:b/>
                <w:bCs/>
                <w:color w:val="000000"/>
              </w:rPr>
            </w:pPr>
            <w:r w:rsidRPr="00DA1C30">
              <w:rPr>
                <w:rFonts w:ascii="Times New Roman" w:hAnsi="Times New Roman" w:cs="Times New Roman"/>
                <w:b/>
                <w:bCs/>
                <w:color w:val="000000"/>
              </w:rPr>
              <w:t>Среднегодовая численность занятых на промышленных предприятиях, тыс. чел</w:t>
            </w:r>
            <w:r w:rsidR="006E4216">
              <w:rPr>
                <w:rFonts w:ascii="Times New Roman" w:hAnsi="Times New Roman" w:cs="Times New Roman"/>
                <w:b/>
                <w:bCs/>
                <w:color w:val="000000"/>
              </w:rPr>
              <w:t>.</w:t>
            </w:r>
          </w:p>
        </w:tc>
        <w:tc>
          <w:tcPr>
            <w:tcW w:w="992" w:type="dxa"/>
            <w:vAlign w:val="bottom"/>
          </w:tcPr>
          <w:p w:rsidR="00242759" w:rsidRPr="00760415" w:rsidRDefault="00242759" w:rsidP="009A7B47">
            <w:pPr>
              <w:jc w:val="center"/>
              <w:rPr>
                <w:rFonts w:ascii="Times New Roman" w:hAnsi="Times New Roman" w:cs="Times New Roman"/>
                <w:b/>
              </w:rPr>
            </w:pPr>
          </w:p>
        </w:tc>
        <w:tc>
          <w:tcPr>
            <w:tcW w:w="992" w:type="dxa"/>
            <w:vAlign w:val="bottom"/>
          </w:tcPr>
          <w:p w:rsidR="00242759" w:rsidRPr="00760415" w:rsidRDefault="00242759" w:rsidP="009A7B47">
            <w:pPr>
              <w:jc w:val="center"/>
              <w:rPr>
                <w:rFonts w:ascii="Times New Roman" w:hAnsi="Times New Roman" w:cs="Times New Roman"/>
                <w:b/>
              </w:rPr>
            </w:pPr>
          </w:p>
        </w:tc>
        <w:tc>
          <w:tcPr>
            <w:tcW w:w="1134" w:type="dxa"/>
            <w:vAlign w:val="bottom"/>
          </w:tcPr>
          <w:p w:rsidR="00242759" w:rsidRPr="00760415" w:rsidRDefault="00242759" w:rsidP="009A7B47">
            <w:pPr>
              <w:jc w:val="center"/>
              <w:rPr>
                <w:rFonts w:ascii="Times New Roman" w:hAnsi="Times New Roman" w:cs="Times New Roman"/>
                <w:b/>
              </w:rPr>
            </w:pPr>
          </w:p>
        </w:tc>
        <w:tc>
          <w:tcPr>
            <w:tcW w:w="993" w:type="dxa"/>
            <w:vAlign w:val="bottom"/>
          </w:tcPr>
          <w:p w:rsidR="00242759" w:rsidRPr="00760415" w:rsidRDefault="00242759" w:rsidP="009A7B47">
            <w:pPr>
              <w:jc w:val="center"/>
              <w:rPr>
                <w:rFonts w:ascii="Times New Roman" w:hAnsi="Times New Roman" w:cs="Times New Roman"/>
                <w:b/>
              </w:rPr>
            </w:pPr>
          </w:p>
        </w:tc>
      </w:tr>
      <w:tr w:rsidR="00242759" w:rsidRPr="00760415"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760415" w:rsidRDefault="00242759" w:rsidP="009A7B47">
            <w:pPr>
              <w:spacing w:after="60"/>
              <w:ind w:left="-10" w:right="-108"/>
              <w:rPr>
                <w:rFonts w:ascii="Times New Roman" w:hAnsi="Times New Roman" w:cs="Times New Roman"/>
              </w:rPr>
            </w:pPr>
            <w:r w:rsidRPr="00760415">
              <w:rPr>
                <w:rFonts w:ascii="Times New Roman" w:hAnsi="Times New Roman" w:cs="Times New Roman"/>
              </w:rPr>
              <w:t>Инерционный</w:t>
            </w:r>
          </w:p>
        </w:tc>
        <w:tc>
          <w:tcPr>
            <w:tcW w:w="992" w:type="dxa"/>
            <w:vAlign w:val="bottom"/>
          </w:tcPr>
          <w:p w:rsidR="00242759" w:rsidRPr="00760415" w:rsidRDefault="00980E42" w:rsidP="009A7B47">
            <w:pPr>
              <w:jc w:val="center"/>
              <w:rPr>
                <w:rFonts w:ascii="Times New Roman" w:hAnsi="Times New Roman" w:cs="Times New Roman"/>
              </w:rPr>
            </w:pPr>
            <w:r>
              <w:rPr>
                <w:rFonts w:ascii="Times New Roman" w:hAnsi="Times New Roman" w:cs="Times New Roman"/>
              </w:rPr>
              <w:t>0,690</w:t>
            </w:r>
          </w:p>
        </w:tc>
        <w:tc>
          <w:tcPr>
            <w:tcW w:w="992" w:type="dxa"/>
            <w:vAlign w:val="bottom"/>
          </w:tcPr>
          <w:p w:rsidR="00242759" w:rsidRPr="00760415" w:rsidRDefault="00980E42" w:rsidP="009A7B47">
            <w:pPr>
              <w:jc w:val="center"/>
              <w:rPr>
                <w:rFonts w:ascii="Times New Roman" w:hAnsi="Times New Roman" w:cs="Times New Roman"/>
              </w:rPr>
            </w:pPr>
            <w:r>
              <w:rPr>
                <w:rFonts w:ascii="Times New Roman" w:hAnsi="Times New Roman" w:cs="Times New Roman"/>
              </w:rPr>
              <w:t>0,705</w:t>
            </w:r>
          </w:p>
        </w:tc>
        <w:tc>
          <w:tcPr>
            <w:tcW w:w="1134" w:type="dxa"/>
            <w:vAlign w:val="bottom"/>
          </w:tcPr>
          <w:p w:rsidR="00242759" w:rsidRPr="00760415" w:rsidRDefault="00980E42" w:rsidP="009A7B47">
            <w:pPr>
              <w:jc w:val="center"/>
              <w:rPr>
                <w:rFonts w:ascii="Times New Roman" w:hAnsi="Times New Roman" w:cs="Times New Roman"/>
              </w:rPr>
            </w:pPr>
            <w:r>
              <w:rPr>
                <w:rFonts w:ascii="Times New Roman" w:hAnsi="Times New Roman" w:cs="Times New Roman"/>
              </w:rPr>
              <w:t>0,720</w:t>
            </w:r>
          </w:p>
        </w:tc>
        <w:tc>
          <w:tcPr>
            <w:tcW w:w="993" w:type="dxa"/>
            <w:vAlign w:val="bottom"/>
          </w:tcPr>
          <w:p w:rsidR="00242759" w:rsidRPr="00760415" w:rsidRDefault="00980E42" w:rsidP="009A7B47">
            <w:pPr>
              <w:jc w:val="center"/>
              <w:rPr>
                <w:rFonts w:ascii="Times New Roman" w:hAnsi="Times New Roman" w:cs="Times New Roman"/>
              </w:rPr>
            </w:pPr>
            <w:r>
              <w:rPr>
                <w:rFonts w:ascii="Times New Roman" w:hAnsi="Times New Roman" w:cs="Times New Roman"/>
              </w:rPr>
              <w:t>0,750</w:t>
            </w:r>
          </w:p>
        </w:tc>
      </w:tr>
      <w:tr w:rsidR="00242759" w:rsidRPr="00760415"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760415" w:rsidRDefault="00242759" w:rsidP="009A7B47">
            <w:pPr>
              <w:spacing w:after="60"/>
              <w:ind w:left="-10" w:right="-108"/>
              <w:rPr>
                <w:rFonts w:ascii="Times New Roman" w:hAnsi="Times New Roman" w:cs="Times New Roman"/>
              </w:rPr>
            </w:pPr>
            <w:r w:rsidRPr="00760415">
              <w:rPr>
                <w:rFonts w:ascii="Times New Roman" w:hAnsi="Times New Roman" w:cs="Times New Roman"/>
              </w:rPr>
              <w:t>Базовый</w:t>
            </w:r>
          </w:p>
        </w:tc>
        <w:tc>
          <w:tcPr>
            <w:tcW w:w="992" w:type="dxa"/>
            <w:vAlign w:val="bottom"/>
          </w:tcPr>
          <w:p w:rsidR="00242759" w:rsidRPr="00760415" w:rsidRDefault="00980E42" w:rsidP="009A7B47">
            <w:pPr>
              <w:jc w:val="center"/>
              <w:rPr>
                <w:rFonts w:ascii="Times New Roman" w:hAnsi="Times New Roman" w:cs="Times New Roman"/>
              </w:rPr>
            </w:pPr>
            <w:r>
              <w:rPr>
                <w:rFonts w:ascii="Times New Roman" w:hAnsi="Times New Roman" w:cs="Times New Roman"/>
              </w:rPr>
              <w:t>0,710</w:t>
            </w:r>
          </w:p>
        </w:tc>
        <w:tc>
          <w:tcPr>
            <w:tcW w:w="992" w:type="dxa"/>
            <w:vAlign w:val="bottom"/>
          </w:tcPr>
          <w:p w:rsidR="00242759" w:rsidRPr="00760415" w:rsidRDefault="00980E42" w:rsidP="009A7B47">
            <w:pPr>
              <w:jc w:val="center"/>
              <w:rPr>
                <w:rFonts w:ascii="Times New Roman" w:hAnsi="Times New Roman" w:cs="Times New Roman"/>
              </w:rPr>
            </w:pPr>
            <w:r>
              <w:rPr>
                <w:rFonts w:ascii="Times New Roman" w:hAnsi="Times New Roman" w:cs="Times New Roman"/>
              </w:rPr>
              <w:t>0,750</w:t>
            </w:r>
          </w:p>
        </w:tc>
        <w:tc>
          <w:tcPr>
            <w:tcW w:w="1134" w:type="dxa"/>
            <w:vAlign w:val="bottom"/>
          </w:tcPr>
          <w:p w:rsidR="00242759" w:rsidRPr="00760415" w:rsidRDefault="00980E42" w:rsidP="009A7B47">
            <w:pPr>
              <w:jc w:val="center"/>
              <w:rPr>
                <w:rFonts w:ascii="Times New Roman" w:hAnsi="Times New Roman" w:cs="Times New Roman"/>
              </w:rPr>
            </w:pPr>
            <w:r>
              <w:rPr>
                <w:rFonts w:ascii="Times New Roman" w:hAnsi="Times New Roman" w:cs="Times New Roman"/>
              </w:rPr>
              <w:t>0,840</w:t>
            </w:r>
          </w:p>
        </w:tc>
        <w:tc>
          <w:tcPr>
            <w:tcW w:w="993" w:type="dxa"/>
            <w:vAlign w:val="bottom"/>
          </w:tcPr>
          <w:p w:rsidR="00242759" w:rsidRPr="00760415" w:rsidRDefault="00980E42" w:rsidP="009A7B47">
            <w:pPr>
              <w:jc w:val="center"/>
              <w:rPr>
                <w:rFonts w:ascii="Times New Roman" w:hAnsi="Times New Roman" w:cs="Times New Roman"/>
              </w:rPr>
            </w:pPr>
            <w:r>
              <w:rPr>
                <w:rFonts w:ascii="Times New Roman" w:hAnsi="Times New Roman" w:cs="Times New Roman"/>
              </w:rPr>
              <w:t>0,950</w:t>
            </w:r>
          </w:p>
        </w:tc>
      </w:tr>
      <w:tr w:rsidR="00242759" w:rsidRPr="00760415"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CA555C" w:rsidRPr="00760415" w:rsidRDefault="00242759" w:rsidP="0011359E">
            <w:pPr>
              <w:spacing w:after="60"/>
              <w:ind w:left="-10" w:right="-108"/>
              <w:rPr>
                <w:rFonts w:ascii="Times New Roman" w:hAnsi="Times New Roman" w:cs="Times New Roman"/>
              </w:rPr>
            </w:pPr>
            <w:r w:rsidRPr="00760415">
              <w:rPr>
                <w:rFonts w:ascii="Times New Roman" w:hAnsi="Times New Roman" w:cs="Times New Roman"/>
              </w:rPr>
              <w:t>Оптимистический</w:t>
            </w:r>
          </w:p>
        </w:tc>
        <w:tc>
          <w:tcPr>
            <w:tcW w:w="992" w:type="dxa"/>
            <w:tcBorders>
              <w:bottom w:val="single" w:sz="4" w:space="0" w:color="auto"/>
            </w:tcBorders>
            <w:vAlign w:val="bottom"/>
          </w:tcPr>
          <w:p w:rsidR="00242759" w:rsidRPr="00760415" w:rsidRDefault="00980E42" w:rsidP="009A7B47">
            <w:pPr>
              <w:jc w:val="center"/>
              <w:rPr>
                <w:rFonts w:ascii="Times New Roman" w:hAnsi="Times New Roman" w:cs="Times New Roman"/>
              </w:rPr>
            </w:pPr>
            <w:r>
              <w:rPr>
                <w:rFonts w:ascii="Times New Roman" w:hAnsi="Times New Roman" w:cs="Times New Roman"/>
              </w:rPr>
              <w:t>0,730</w:t>
            </w:r>
          </w:p>
        </w:tc>
        <w:tc>
          <w:tcPr>
            <w:tcW w:w="992" w:type="dxa"/>
            <w:tcBorders>
              <w:bottom w:val="single" w:sz="4" w:space="0" w:color="auto"/>
            </w:tcBorders>
            <w:vAlign w:val="bottom"/>
          </w:tcPr>
          <w:p w:rsidR="00242759" w:rsidRPr="00760415" w:rsidRDefault="00980E42" w:rsidP="009A7B47">
            <w:pPr>
              <w:jc w:val="center"/>
              <w:rPr>
                <w:rFonts w:ascii="Times New Roman" w:hAnsi="Times New Roman" w:cs="Times New Roman"/>
              </w:rPr>
            </w:pPr>
            <w:r>
              <w:rPr>
                <w:rFonts w:ascii="Times New Roman" w:hAnsi="Times New Roman" w:cs="Times New Roman"/>
              </w:rPr>
              <w:t>0,785</w:t>
            </w:r>
          </w:p>
        </w:tc>
        <w:tc>
          <w:tcPr>
            <w:tcW w:w="1134" w:type="dxa"/>
            <w:tcBorders>
              <w:bottom w:val="single" w:sz="4" w:space="0" w:color="auto"/>
            </w:tcBorders>
            <w:vAlign w:val="bottom"/>
          </w:tcPr>
          <w:p w:rsidR="00242759" w:rsidRPr="00760415" w:rsidRDefault="00980E42" w:rsidP="009A7B47">
            <w:pPr>
              <w:jc w:val="center"/>
              <w:rPr>
                <w:rFonts w:ascii="Times New Roman" w:hAnsi="Times New Roman" w:cs="Times New Roman"/>
              </w:rPr>
            </w:pPr>
            <w:r>
              <w:rPr>
                <w:rFonts w:ascii="Times New Roman" w:hAnsi="Times New Roman" w:cs="Times New Roman"/>
              </w:rPr>
              <w:t>0,890</w:t>
            </w:r>
          </w:p>
        </w:tc>
        <w:tc>
          <w:tcPr>
            <w:tcW w:w="993" w:type="dxa"/>
            <w:tcBorders>
              <w:bottom w:val="single" w:sz="4" w:space="0" w:color="auto"/>
            </w:tcBorders>
            <w:vAlign w:val="bottom"/>
          </w:tcPr>
          <w:p w:rsidR="00242759" w:rsidRPr="00760415" w:rsidRDefault="00980E42" w:rsidP="009A7B47">
            <w:pPr>
              <w:jc w:val="center"/>
              <w:rPr>
                <w:rFonts w:ascii="Times New Roman" w:hAnsi="Times New Roman" w:cs="Times New Roman"/>
              </w:rPr>
            </w:pPr>
            <w:r>
              <w:rPr>
                <w:rFonts w:ascii="Times New Roman" w:hAnsi="Times New Roman" w:cs="Times New Roman"/>
              </w:rPr>
              <w:t>1,005</w:t>
            </w:r>
          </w:p>
        </w:tc>
      </w:tr>
      <w:tr w:rsidR="00242759" w:rsidRPr="00760415" w:rsidTr="009A7B47">
        <w:trPr>
          <w:trHeight w:val="731"/>
        </w:trPr>
        <w:tc>
          <w:tcPr>
            <w:tcW w:w="577" w:type="dxa"/>
            <w:vMerge w:val="restart"/>
          </w:tcPr>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r>
              <w:rPr>
                <w:rFonts w:ascii="Times New Roman" w:hAnsi="Times New Roman" w:cs="Times New Roman"/>
              </w:rPr>
              <w:t>3</w:t>
            </w:r>
          </w:p>
        </w:tc>
        <w:tc>
          <w:tcPr>
            <w:tcW w:w="4521" w:type="dxa"/>
          </w:tcPr>
          <w:p w:rsidR="00242759" w:rsidRPr="00760415" w:rsidRDefault="00242759" w:rsidP="0011359E">
            <w:pPr>
              <w:spacing w:after="60"/>
              <w:ind w:left="-10" w:right="-108"/>
              <w:rPr>
                <w:rFonts w:ascii="Times New Roman" w:hAnsi="Times New Roman" w:cs="Times New Roman"/>
              </w:rPr>
            </w:pPr>
            <w:r w:rsidRPr="001979C4">
              <w:rPr>
                <w:rFonts w:ascii="Times New Roman" w:hAnsi="Times New Roman" w:cs="Times New Roman"/>
                <w:b/>
                <w:bCs/>
                <w:color w:val="000000"/>
              </w:rPr>
              <w:t>Среднемесячная заработная плата, сложившаяся на промышленных предприятиях, рублей</w:t>
            </w:r>
          </w:p>
        </w:tc>
        <w:tc>
          <w:tcPr>
            <w:tcW w:w="992" w:type="dxa"/>
            <w:vAlign w:val="bottom"/>
          </w:tcPr>
          <w:p w:rsidR="00242759" w:rsidRPr="00760415" w:rsidRDefault="00242759" w:rsidP="009A7B47">
            <w:pPr>
              <w:jc w:val="center"/>
              <w:rPr>
                <w:rFonts w:ascii="Times New Roman" w:hAnsi="Times New Roman" w:cs="Times New Roman"/>
                <w:b/>
              </w:rPr>
            </w:pPr>
          </w:p>
        </w:tc>
        <w:tc>
          <w:tcPr>
            <w:tcW w:w="992" w:type="dxa"/>
            <w:vAlign w:val="bottom"/>
          </w:tcPr>
          <w:p w:rsidR="00242759" w:rsidRPr="00760415" w:rsidRDefault="00242759" w:rsidP="009A7B47">
            <w:pPr>
              <w:jc w:val="center"/>
              <w:rPr>
                <w:rFonts w:ascii="Times New Roman" w:hAnsi="Times New Roman" w:cs="Times New Roman"/>
                <w:b/>
              </w:rPr>
            </w:pPr>
          </w:p>
        </w:tc>
        <w:tc>
          <w:tcPr>
            <w:tcW w:w="1134" w:type="dxa"/>
            <w:vAlign w:val="bottom"/>
          </w:tcPr>
          <w:p w:rsidR="00242759" w:rsidRPr="00760415" w:rsidRDefault="00242759" w:rsidP="009A7B47">
            <w:pPr>
              <w:jc w:val="center"/>
              <w:rPr>
                <w:rFonts w:ascii="Times New Roman" w:hAnsi="Times New Roman" w:cs="Times New Roman"/>
                <w:b/>
              </w:rPr>
            </w:pPr>
          </w:p>
        </w:tc>
        <w:tc>
          <w:tcPr>
            <w:tcW w:w="993" w:type="dxa"/>
            <w:vAlign w:val="bottom"/>
          </w:tcPr>
          <w:p w:rsidR="00242759" w:rsidRPr="00760415" w:rsidRDefault="00242759" w:rsidP="009A7B47">
            <w:pPr>
              <w:jc w:val="center"/>
              <w:rPr>
                <w:rFonts w:ascii="Times New Roman" w:hAnsi="Times New Roman" w:cs="Times New Roman"/>
                <w:b/>
              </w:rPr>
            </w:pPr>
          </w:p>
        </w:tc>
      </w:tr>
      <w:tr w:rsidR="00242759" w:rsidRPr="00760415"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760415" w:rsidRDefault="00242759" w:rsidP="009A7B47">
            <w:pPr>
              <w:spacing w:after="60"/>
              <w:ind w:left="-10" w:right="-108"/>
              <w:rPr>
                <w:rFonts w:ascii="Times New Roman" w:hAnsi="Times New Roman" w:cs="Times New Roman"/>
              </w:rPr>
            </w:pPr>
            <w:r w:rsidRPr="00760415">
              <w:rPr>
                <w:rFonts w:ascii="Times New Roman" w:hAnsi="Times New Roman" w:cs="Times New Roman"/>
              </w:rPr>
              <w:t>Инерционный</w:t>
            </w:r>
          </w:p>
        </w:tc>
        <w:tc>
          <w:tcPr>
            <w:tcW w:w="992" w:type="dxa"/>
            <w:vAlign w:val="bottom"/>
          </w:tcPr>
          <w:p w:rsidR="00242759" w:rsidRPr="00760415" w:rsidRDefault="000822E9" w:rsidP="009A7B47">
            <w:pPr>
              <w:jc w:val="center"/>
              <w:rPr>
                <w:rFonts w:ascii="Times New Roman" w:hAnsi="Times New Roman" w:cs="Times New Roman"/>
              </w:rPr>
            </w:pPr>
            <w:r>
              <w:rPr>
                <w:rFonts w:ascii="Times New Roman" w:hAnsi="Times New Roman" w:cs="Times New Roman"/>
              </w:rPr>
              <w:t>35400,0</w:t>
            </w:r>
          </w:p>
        </w:tc>
        <w:tc>
          <w:tcPr>
            <w:tcW w:w="992" w:type="dxa"/>
            <w:vAlign w:val="bottom"/>
          </w:tcPr>
          <w:p w:rsidR="00242759" w:rsidRPr="00760415" w:rsidRDefault="000822E9" w:rsidP="009A7B47">
            <w:pPr>
              <w:jc w:val="center"/>
              <w:rPr>
                <w:rFonts w:ascii="Times New Roman" w:hAnsi="Times New Roman" w:cs="Times New Roman"/>
              </w:rPr>
            </w:pPr>
            <w:r>
              <w:rPr>
                <w:rFonts w:ascii="Times New Roman" w:hAnsi="Times New Roman" w:cs="Times New Roman"/>
              </w:rPr>
              <w:t>39671,9</w:t>
            </w:r>
          </w:p>
        </w:tc>
        <w:tc>
          <w:tcPr>
            <w:tcW w:w="1134" w:type="dxa"/>
            <w:vAlign w:val="bottom"/>
          </w:tcPr>
          <w:p w:rsidR="00242759" w:rsidRPr="00760415" w:rsidRDefault="000822E9" w:rsidP="009A7B47">
            <w:pPr>
              <w:jc w:val="center"/>
              <w:rPr>
                <w:rFonts w:ascii="Times New Roman" w:hAnsi="Times New Roman" w:cs="Times New Roman"/>
              </w:rPr>
            </w:pPr>
            <w:r>
              <w:rPr>
                <w:rFonts w:ascii="Times New Roman" w:hAnsi="Times New Roman" w:cs="Times New Roman"/>
              </w:rPr>
              <w:t>44209,0</w:t>
            </w:r>
          </w:p>
        </w:tc>
        <w:tc>
          <w:tcPr>
            <w:tcW w:w="993" w:type="dxa"/>
            <w:vAlign w:val="bottom"/>
          </w:tcPr>
          <w:p w:rsidR="00242759" w:rsidRPr="00760415" w:rsidRDefault="000822E9" w:rsidP="009A7B47">
            <w:pPr>
              <w:jc w:val="center"/>
              <w:rPr>
                <w:rFonts w:ascii="Times New Roman" w:hAnsi="Times New Roman" w:cs="Times New Roman"/>
              </w:rPr>
            </w:pPr>
            <w:r>
              <w:rPr>
                <w:rFonts w:ascii="Times New Roman" w:hAnsi="Times New Roman" w:cs="Times New Roman"/>
              </w:rPr>
              <w:t>51338,1</w:t>
            </w:r>
          </w:p>
        </w:tc>
      </w:tr>
      <w:tr w:rsidR="00242759" w:rsidRPr="00760415"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760415" w:rsidRDefault="00242759" w:rsidP="009A7B47">
            <w:pPr>
              <w:spacing w:after="60"/>
              <w:ind w:left="-10" w:right="-108"/>
              <w:rPr>
                <w:rFonts w:ascii="Times New Roman" w:hAnsi="Times New Roman" w:cs="Times New Roman"/>
              </w:rPr>
            </w:pPr>
            <w:r w:rsidRPr="00760415">
              <w:rPr>
                <w:rFonts w:ascii="Times New Roman" w:hAnsi="Times New Roman" w:cs="Times New Roman"/>
              </w:rPr>
              <w:t>Базовый</w:t>
            </w:r>
          </w:p>
        </w:tc>
        <w:tc>
          <w:tcPr>
            <w:tcW w:w="992" w:type="dxa"/>
            <w:vAlign w:val="bottom"/>
          </w:tcPr>
          <w:p w:rsidR="00242759" w:rsidRPr="00760415" w:rsidRDefault="000822E9" w:rsidP="009A7B47">
            <w:pPr>
              <w:jc w:val="center"/>
              <w:rPr>
                <w:rFonts w:ascii="Times New Roman" w:hAnsi="Times New Roman" w:cs="Times New Roman"/>
              </w:rPr>
            </w:pPr>
            <w:r>
              <w:rPr>
                <w:rFonts w:ascii="Times New Roman" w:hAnsi="Times New Roman" w:cs="Times New Roman"/>
              </w:rPr>
              <w:t>39351,9</w:t>
            </w:r>
          </w:p>
        </w:tc>
        <w:tc>
          <w:tcPr>
            <w:tcW w:w="992" w:type="dxa"/>
            <w:vAlign w:val="bottom"/>
          </w:tcPr>
          <w:p w:rsidR="00242759" w:rsidRPr="00760415" w:rsidRDefault="000822E9" w:rsidP="009A7B47">
            <w:pPr>
              <w:jc w:val="center"/>
              <w:rPr>
                <w:rFonts w:ascii="Times New Roman" w:hAnsi="Times New Roman" w:cs="Times New Roman"/>
              </w:rPr>
            </w:pPr>
            <w:r>
              <w:rPr>
                <w:rFonts w:ascii="Times New Roman" w:hAnsi="Times New Roman" w:cs="Times New Roman"/>
              </w:rPr>
              <w:t>45830,5</w:t>
            </w:r>
          </w:p>
        </w:tc>
        <w:tc>
          <w:tcPr>
            <w:tcW w:w="1134" w:type="dxa"/>
            <w:vAlign w:val="bottom"/>
          </w:tcPr>
          <w:p w:rsidR="00242759" w:rsidRPr="00760415" w:rsidRDefault="000822E9" w:rsidP="009A7B47">
            <w:pPr>
              <w:jc w:val="center"/>
              <w:rPr>
                <w:rFonts w:ascii="Times New Roman" w:hAnsi="Times New Roman" w:cs="Times New Roman"/>
              </w:rPr>
            </w:pPr>
            <w:r>
              <w:rPr>
                <w:rFonts w:ascii="Times New Roman" w:hAnsi="Times New Roman" w:cs="Times New Roman"/>
              </w:rPr>
              <w:t>52345,7</w:t>
            </w:r>
          </w:p>
        </w:tc>
        <w:tc>
          <w:tcPr>
            <w:tcW w:w="993" w:type="dxa"/>
            <w:vAlign w:val="bottom"/>
          </w:tcPr>
          <w:p w:rsidR="00242759" w:rsidRPr="00760415" w:rsidRDefault="000822E9" w:rsidP="009A7B47">
            <w:pPr>
              <w:jc w:val="center"/>
              <w:rPr>
                <w:rFonts w:ascii="Times New Roman" w:hAnsi="Times New Roman" w:cs="Times New Roman"/>
              </w:rPr>
            </w:pPr>
            <w:r>
              <w:rPr>
                <w:rFonts w:ascii="Times New Roman" w:hAnsi="Times New Roman" w:cs="Times New Roman"/>
              </w:rPr>
              <w:t>60001,1</w:t>
            </w:r>
          </w:p>
        </w:tc>
      </w:tr>
      <w:tr w:rsidR="00242759" w:rsidRPr="00760415" w:rsidTr="009A7B47">
        <w:tc>
          <w:tcPr>
            <w:tcW w:w="577" w:type="dxa"/>
            <w:vMerge/>
            <w:tcBorders>
              <w:bottom w:val="single" w:sz="4" w:space="0" w:color="auto"/>
            </w:tcBorders>
          </w:tcPr>
          <w:p w:rsidR="00242759" w:rsidRPr="00DC0C0F" w:rsidRDefault="00242759" w:rsidP="009A7B47">
            <w:pPr>
              <w:jc w:val="center"/>
              <w:rPr>
                <w:rFonts w:ascii="Times New Roman" w:hAnsi="Times New Roman" w:cs="Times New Roman"/>
              </w:rPr>
            </w:pPr>
          </w:p>
        </w:tc>
        <w:tc>
          <w:tcPr>
            <w:tcW w:w="4521" w:type="dxa"/>
            <w:tcBorders>
              <w:bottom w:val="single" w:sz="4" w:space="0" w:color="auto"/>
            </w:tcBorders>
          </w:tcPr>
          <w:p w:rsidR="00CA555C" w:rsidRPr="00760415" w:rsidRDefault="00242759" w:rsidP="0011359E">
            <w:pPr>
              <w:spacing w:after="60"/>
              <w:ind w:left="-10" w:right="-108"/>
              <w:rPr>
                <w:rFonts w:ascii="Times New Roman" w:hAnsi="Times New Roman" w:cs="Times New Roman"/>
              </w:rPr>
            </w:pPr>
            <w:r w:rsidRPr="00760415">
              <w:rPr>
                <w:rFonts w:ascii="Times New Roman" w:hAnsi="Times New Roman" w:cs="Times New Roman"/>
              </w:rPr>
              <w:t>Оптимистический</w:t>
            </w:r>
          </w:p>
        </w:tc>
        <w:tc>
          <w:tcPr>
            <w:tcW w:w="992" w:type="dxa"/>
            <w:tcBorders>
              <w:bottom w:val="single" w:sz="4" w:space="0" w:color="auto"/>
            </w:tcBorders>
            <w:vAlign w:val="bottom"/>
          </w:tcPr>
          <w:p w:rsidR="00242759" w:rsidRPr="00760415" w:rsidRDefault="000822E9" w:rsidP="009A7B47">
            <w:pPr>
              <w:jc w:val="center"/>
              <w:rPr>
                <w:rFonts w:ascii="Times New Roman" w:hAnsi="Times New Roman" w:cs="Times New Roman"/>
              </w:rPr>
            </w:pPr>
            <w:r>
              <w:rPr>
                <w:rFonts w:ascii="Times New Roman" w:hAnsi="Times New Roman" w:cs="Times New Roman"/>
              </w:rPr>
              <w:t>41238,0</w:t>
            </w:r>
          </w:p>
        </w:tc>
        <w:tc>
          <w:tcPr>
            <w:tcW w:w="992" w:type="dxa"/>
            <w:tcBorders>
              <w:bottom w:val="single" w:sz="4" w:space="0" w:color="auto"/>
            </w:tcBorders>
            <w:vAlign w:val="bottom"/>
          </w:tcPr>
          <w:p w:rsidR="00242759" w:rsidRPr="00760415" w:rsidRDefault="000822E9" w:rsidP="009A7B47">
            <w:pPr>
              <w:jc w:val="center"/>
              <w:rPr>
                <w:rFonts w:ascii="Times New Roman" w:hAnsi="Times New Roman" w:cs="Times New Roman"/>
              </w:rPr>
            </w:pPr>
            <w:r>
              <w:rPr>
                <w:rFonts w:ascii="Times New Roman" w:hAnsi="Times New Roman" w:cs="Times New Roman"/>
              </w:rPr>
              <w:t>49823,9</w:t>
            </w:r>
          </w:p>
        </w:tc>
        <w:tc>
          <w:tcPr>
            <w:tcW w:w="1134" w:type="dxa"/>
            <w:tcBorders>
              <w:bottom w:val="single" w:sz="4" w:space="0" w:color="auto"/>
            </w:tcBorders>
            <w:vAlign w:val="bottom"/>
          </w:tcPr>
          <w:p w:rsidR="00242759" w:rsidRPr="00760415" w:rsidRDefault="000822E9" w:rsidP="009A7B47">
            <w:pPr>
              <w:jc w:val="center"/>
              <w:rPr>
                <w:rFonts w:ascii="Times New Roman" w:hAnsi="Times New Roman" w:cs="Times New Roman"/>
              </w:rPr>
            </w:pPr>
            <w:r>
              <w:rPr>
                <w:rFonts w:ascii="Times New Roman" w:hAnsi="Times New Roman" w:cs="Times New Roman"/>
              </w:rPr>
              <w:t>58110,9</w:t>
            </w:r>
          </w:p>
        </w:tc>
        <w:tc>
          <w:tcPr>
            <w:tcW w:w="993" w:type="dxa"/>
            <w:tcBorders>
              <w:bottom w:val="single" w:sz="4" w:space="0" w:color="auto"/>
            </w:tcBorders>
            <w:vAlign w:val="bottom"/>
          </w:tcPr>
          <w:p w:rsidR="00242759" w:rsidRPr="00760415" w:rsidRDefault="000822E9" w:rsidP="009A7B47">
            <w:pPr>
              <w:jc w:val="center"/>
              <w:rPr>
                <w:rFonts w:ascii="Times New Roman" w:hAnsi="Times New Roman" w:cs="Times New Roman"/>
              </w:rPr>
            </w:pPr>
            <w:r>
              <w:rPr>
                <w:rFonts w:ascii="Times New Roman" w:hAnsi="Times New Roman" w:cs="Times New Roman"/>
              </w:rPr>
              <w:t>66381,5</w:t>
            </w:r>
          </w:p>
        </w:tc>
      </w:tr>
      <w:tr w:rsidR="00242759" w:rsidRPr="00DC0C0F" w:rsidTr="009A7B47">
        <w:trPr>
          <w:trHeight w:val="785"/>
        </w:trPr>
        <w:tc>
          <w:tcPr>
            <w:tcW w:w="577" w:type="dxa"/>
            <w:vMerge w:val="restart"/>
            <w:tcBorders>
              <w:top w:val="single" w:sz="4" w:space="0" w:color="auto"/>
              <w:left w:val="single" w:sz="4" w:space="0" w:color="auto"/>
              <w:bottom w:val="single" w:sz="4" w:space="0" w:color="auto"/>
              <w:right w:val="single" w:sz="4" w:space="0" w:color="auto"/>
            </w:tcBorders>
          </w:tcPr>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r>
              <w:rPr>
                <w:rFonts w:ascii="Times New Roman" w:hAnsi="Times New Roman" w:cs="Times New Roman"/>
              </w:rPr>
              <w:t>4</w:t>
            </w:r>
          </w:p>
        </w:tc>
        <w:tc>
          <w:tcPr>
            <w:tcW w:w="4521" w:type="dxa"/>
            <w:tcBorders>
              <w:top w:val="single" w:sz="4" w:space="0" w:color="auto"/>
              <w:left w:val="single" w:sz="4" w:space="0" w:color="auto"/>
              <w:bottom w:val="single" w:sz="4" w:space="0" w:color="auto"/>
              <w:right w:val="single" w:sz="4" w:space="0" w:color="auto"/>
            </w:tcBorders>
          </w:tcPr>
          <w:p w:rsidR="00242759" w:rsidRPr="00200916" w:rsidRDefault="00242759" w:rsidP="0011359E">
            <w:pPr>
              <w:spacing w:after="0"/>
              <w:ind w:left="-10" w:right="-108"/>
              <w:rPr>
                <w:rFonts w:ascii="Times New Roman" w:hAnsi="Times New Roman" w:cs="Times New Roman"/>
                <w:b/>
                <w:bCs/>
              </w:rPr>
            </w:pPr>
            <w:r w:rsidRPr="00200916">
              <w:rPr>
                <w:rFonts w:ascii="Times New Roman" w:hAnsi="Times New Roman" w:cs="Times New Roman"/>
                <w:b/>
                <w:bCs/>
                <w:color w:val="000000"/>
              </w:rPr>
              <w:t>Объем производства сельскохозяйственной продукции в фактически действовавших ценах</w:t>
            </w:r>
            <w:r w:rsidRPr="00200916">
              <w:rPr>
                <w:rFonts w:ascii="Times New Roman" w:hAnsi="Times New Roman" w:cs="Times New Roman"/>
                <w:b/>
                <w:bCs/>
              </w:rPr>
              <w:t>, млн. руб.</w:t>
            </w:r>
          </w:p>
        </w:tc>
        <w:tc>
          <w:tcPr>
            <w:tcW w:w="992" w:type="dxa"/>
            <w:tcBorders>
              <w:top w:val="single" w:sz="4" w:space="0" w:color="auto"/>
              <w:left w:val="single" w:sz="4" w:space="0" w:color="auto"/>
              <w:bottom w:val="single" w:sz="4" w:space="0" w:color="auto"/>
              <w:right w:val="single" w:sz="4" w:space="0" w:color="auto"/>
            </w:tcBorders>
            <w:vAlign w:val="bottom"/>
          </w:tcPr>
          <w:p w:rsidR="00242759" w:rsidRPr="00DC0C0F" w:rsidRDefault="00242759" w:rsidP="009A7B47">
            <w:pPr>
              <w:jc w:val="center"/>
              <w:rPr>
                <w:rFonts w:ascii="Times New Roman"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vAlign w:val="bottom"/>
          </w:tcPr>
          <w:p w:rsidR="00242759" w:rsidRPr="00DC0C0F" w:rsidRDefault="00242759" w:rsidP="009A7B47">
            <w:pPr>
              <w:jc w:val="center"/>
              <w:rPr>
                <w:rFonts w:ascii="Times New Roman"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vAlign w:val="bottom"/>
          </w:tcPr>
          <w:p w:rsidR="00242759" w:rsidRPr="00DC0C0F" w:rsidRDefault="00242759" w:rsidP="009A7B47">
            <w:pPr>
              <w:jc w:val="center"/>
              <w:rPr>
                <w:rFonts w:ascii="Times New Roman" w:hAnsi="Times New Roman" w:cs="Times New Roman"/>
                <w:b/>
              </w:rPr>
            </w:pPr>
          </w:p>
        </w:tc>
        <w:tc>
          <w:tcPr>
            <w:tcW w:w="993" w:type="dxa"/>
            <w:tcBorders>
              <w:top w:val="single" w:sz="4" w:space="0" w:color="auto"/>
              <w:left w:val="single" w:sz="4" w:space="0" w:color="auto"/>
              <w:bottom w:val="single" w:sz="4" w:space="0" w:color="auto"/>
              <w:right w:val="single" w:sz="4" w:space="0" w:color="auto"/>
            </w:tcBorders>
            <w:vAlign w:val="bottom"/>
          </w:tcPr>
          <w:p w:rsidR="00242759" w:rsidRPr="00DC0C0F" w:rsidRDefault="00242759" w:rsidP="009A7B47">
            <w:pPr>
              <w:jc w:val="center"/>
              <w:rPr>
                <w:rFonts w:ascii="Times New Roman" w:hAnsi="Times New Roman" w:cs="Times New Roman"/>
                <w:b/>
              </w:rPr>
            </w:pPr>
          </w:p>
        </w:tc>
      </w:tr>
      <w:tr w:rsidR="00242759" w:rsidRPr="00DC0C0F" w:rsidTr="009A7B47">
        <w:tc>
          <w:tcPr>
            <w:tcW w:w="577" w:type="dxa"/>
            <w:vMerge/>
            <w:tcBorders>
              <w:top w:val="single" w:sz="4" w:space="0" w:color="auto"/>
              <w:left w:val="single" w:sz="4" w:space="0" w:color="auto"/>
              <w:bottom w:val="single" w:sz="4" w:space="0" w:color="auto"/>
              <w:right w:val="single" w:sz="4" w:space="0" w:color="auto"/>
            </w:tcBorders>
          </w:tcPr>
          <w:p w:rsidR="00242759" w:rsidRPr="00DC0C0F" w:rsidRDefault="00242759" w:rsidP="009A7B47">
            <w:pPr>
              <w:jc w:val="both"/>
              <w:rPr>
                <w:rFonts w:ascii="Times New Roman" w:hAnsi="Times New Roman" w:cs="Times New Roman"/>
              </w:rPr>
            </w:pPr>
          </w:p>
        </w:tc>
        <w:tc>
          <w:tcPr>
            <w:tcW w:w="4521" w:type="dxa"/>
            <w:tcBorders>
              <w:top w:val="single" w:sz="4" w:space="0" w:color="auto"/>
              <w:left w:val="single" w:sz="4" w:space="0" w:color="auto"/>
              <w:bottom w:val="single" w:sz="4" w:space="0" w:color="auto"/>
              <w:right w:val="single" w:sz="4" w:space="0" w:color="auto"/>
            </w:tcBorders>
          </w:tcPr>
          <w:p w:rsidR="00242759" w:rsidRPr="00DC0C0F" w:rsidRDefault="00242759" w:rsidP="009A7B47">
            <w:pPr>
              <w:spacing w:after="60"/>
              <w:ind w:left="-10" w:right="-108"/>
              <w:rPr>
                <w:rFonts w:ascii="Times New Roman" w:hAnsi="Times New Roman" w:cs="Times New Roman"/>
              </w:rPr>
            </w:pPr>
            <w:r w:rsidRPr="00DC0C0F">
              <w:rPr>
                <w:rFonts w:ascii="Times New Roman" w:hAnsi="Times New Roman" w:cs="Times New Roman"/>
              </w:rPr>
              <w:t>Инерционный</w:t>
            </w:r>
          </w:p>
        </w:tc>
        <w:tc>
          <w:tcPr>
            <w:tcW w:w="992" w:type="dxa"/>
            <w:tcBorders>
              <w:top w:val="single" w:sz="4" w:space="0" w:color="auto"/>
              <w:left w:val="single" w:sz="4" w:space="0" w:color="auto"/>
              <w:bottom w:val="single" w:sz="4" w:space="0" w:color="auto"/>
              <w:right w:val="single" w:sz="4" w:space="0" w:color="auto"/>
            </w:tcBorders>
            <w:vAlign w:val="bottom"/>
          </w:tcPr>
          <w:p w:rsidR="00242759" w:rsidRPr="00DC0C0F" w:rsidRDefault="003C4855" w:rsidP="009A7B47">
            <w:pPr>
              <w:jc w:val="center"/>
              <w:rPr>
                <w:rFonts w:ascii="Times New Roman" w:hAnsi="Times New Roman" w:cs="Times New Roman"/>
              </w:rPr>
            </w:pPr>
            <w:r>
              <w:rPr>
                <w:rFonts w:ascii="Times New Roman" w:hAnsi="Times New Roman" w:cs="Times New Roman"/>
              </w:rPr>
              <w:t>8001,8</w:t>
            </w:r>
          </w:p>
        </w:tc>
        <w:tc>
          <w:tcPr>
            <w:tcW w:w="992" w:type="dxa"/>
            <w:tcBorders>
              <w:top w:val="single" w:sz="4" w:space="0" w:color="auto"/>
              <w:left w:val="single" w:sz="4" w:space="0" w:color="auto"/>
              <w:bottom w:val="single" w:sz="4" w:space="0" w:color="auto"/>
              <w:right w:val="single" w:sz="4" w:space="0" w:color="auto"/>
            </w:tcBorders>
            <w:vAlign w:val="bottom"/>
          </w:tcPr>
          <w:p w:rsidR="00242759" w:rsidRPr="00DC0C0F" w:rsidRDefault="003C4855" w:rsidP="009A7B47">
            <w:pPr>
              <w:jc w:val="center"/>
              <w:rPr>
                <w:rFonts w:ascii="Times New Roman" w:hAnsi="Times New Roman" w:cs="Times New Roman"/>
              </w:rPr>
            </w:pPr>
            <w:r>
              <w:rPr>
                <w:rFonts w:ascii="Times New Roman" w:hAnsi="Times New Roman" w:cs="Times New Roman"/>
              </w:rPr>
              <w:t>11034,8</w:t>
            </w:r>
          </w:p>
        </w:tc>
        <w:tc>
          <w:tcPr>
            <w:tcW w:w="1134" w:type="dxa"/>
            <w:tcBorders>
              <w:top w:val="single" w:sz="4" w:space="0" w:color="auto"/>
              <w:left w:val="single" w:sz="4" w:space="0" w:color="auto"/>
              <w:bottom w:val="single" w:sz="4" w:space="0" w:color="auto"/>
              <w:right w:val="single" w:sz="4" w:space="0" w:color="auto"/>
            </w:tcBorders>
            <w:vAlign w:val="bottom"/>
          </w:tcPr>
          <w:p w:rsidR="00242759" w:rsidRPr="00DC0C0F" w:rsidRDefault="003C4855" w:rsidP="009A7B47">
            <w:pPr>
              <w:jc w:val="center"/>
              <w:rPr>
                <w:rFonts w:ascii="Times New Roman" w:hAnsi="Times New Roman" w:cs="Times New Roman"/>
              </w:rPr>
            </w:pPr>
            <w:r>
              <w:rPr>
                <w:rFonts w:ascii="Times New Roman" w:hAnsi="Times New Roman" w:cs="Times New Roman"/>
              </w:rPr>
              <w:t>15678,2</w:t>
            </w:r>
          </w:p>
        </w:tc>
        <w:tc>
          <w:tcPr>
            <w:tcW w:w="993" w:type="dxa"/>
            <w:tcBorders>
              <w:top w:val="single" w:sz="4" w:space="0" w:color="auto"/>
              <w:left w:val="single" w:sz="4" w:space="0" w:color="auto"/>
              <w:bottom w:val="single" w:sz="4" w:space="0" w:color="auto"/>
              <w:right w:val="single" w:sz="4" w:space="0" w:color="auto"/>
            </w:tcBorders>
            <w:vAlign w:val="bottom"/>
          </w:tcPr>
          <w:p w:rsidR="00242759" w:rsidRPr="00DC0C0F" w:rsidRDefault="003C4855" w:rsidP="009A7B47">
            <w:pPr>
              <w:jc w:val="center"/>
              <w:rPr>
                <w:rFonts w:ascii="Times New Roman" w:hAnsi="Times New Roman" w:cs="Times New Roman"/>
              </w:rPr>
            </w:pPr>
            <w:r>
              <w:rPr>
                <w:rFonts w:ascii="Times New Roman" w:hAnsi="Times New Roman" w:cs="Times New Roman"/>
              </w:rPr>
              <w:t>20005,1</w:t>
            </w:r>
          </w:p>
        </w:tc>
      </w:tr>
      <w:tr w:rsidR="00242759" w:rsidRPr="00DC0C0F" w:rsidTr="009A7B47">
        <w:tc>
          <w:tcPr>
            <w:tcW w:w="577" w:type="dxa"/>
            <w:vMerge/>
            <w:tcBorders>
              <w:top w:val="single" w:sz="4" w:space="0" w:color="auto"/>
              <w:left w:val="single" w:sz="4" w:space="0" w:color="auto"/>
              <w:bottom w:val="single" w:sz="4" w:space="0" w:color="auto"/>
              <w:right w:val="single" w:sz="4" w:space="0" w:color="auto"/>
            </w:tcBorders>
          </w:tcPr>
          <w:p w:rsidR="00242759" w:rsidRPr="00DC0C0F" w:rsidRDefault="00242759" w:rsidP="009A7B47">
            <w:pPr>
              <w:jc w:val="both"/>
              <w:rPr>
                <w:rFonts w:ascii="Times New Roman" w:hAnsi="Times New Roman" w:cs="Times New Roman"/>
              </w:rPr>
            </w:pPr>
          </w:p>
        </w:tc>
        <w:tc>
          <w:tcPr>
            <w:tcW w:w="4521" w:type="dxa"/>
            <w:tcBorders>
              <w:top w:val="single" w:sz="4" w:space="0" w:color="auto"/>
              <w:left w:val="single" w:sz="4" w:space="0" w:color="auto"/>
              <w:bottom w:val="single" w:sz="4" w:space="0" w:color="auto"/>
              <w:right w:val="single" w:sz="4" w:space="0" w:color="auto"/>
            </w:tcBorders>
          </w:tcPr>
          <w:p w:rsidR="00242759" w:rsidRPr="00DC0C0F" w:rsidRDefault="00242759" w:rsidP="009A7B47">
            <w:pPr>
              <w:spacing w:after="60"/>
              <w:ind w:left="-10" w:right="-108"/>
              <w:rPr>
                <w:rFonts w:ascii="Times New Roman" w:hAnsi="Times New Roman" w:cs="Times New Roman"/>
              </w:rPr>
            </w:pPr>
            <w:r w:rsidRPr="00DC0C0F">
              <w:rPr>
                <w:rFonts w:ascii="Times New Roman" w:hAnsi="Times New Roman" w:cs="Times New Roman"/>
              </w:rPr>
              <w:t>Базовый</w:t>
            </w:r>
          </w:p>
        </w:tc>
        <w:tc>
          <w:tcPr>
            <w:tcW w:w="992" w:type="dxa"/>
            <w:tcBorders>
              <w:top w:val="single" w:sz="4" w:space="0" w:color="auto"/>
              <w:left w:val="single" w:sz="4" w:space="0" w:color="auto"/>
              <w:bottom w:val="single" w:sz="4" w:space="0" w:color="auto"/>
              <w:right w:val="single" w:sz="4" w:space="0" w:color="auto"/>
            </w:tcBorders>
            <w:vAlign w:val="bottom"/>
          </w:tcPr>
          <w:p w:rsidR="00242759" w:rsidRPr="00DC0C0F" w:rsidRDefault="003C4855" w:rsidP="009A7B47">
            <w:pPr>
              <w:jc w:val="center"/>
              <w:rPr>
                <w:rFonts w:ascii="Times New Roman" w:hAnsi="Times New Roman" w:cs="Times New Roman"/>
              </w:rPr>
            </w:pPr>
            <w:r>
              <w:rPr>
                <w:rFonts w:ascii="Times New Roman" w:hAnsi="Times New Roman" w:cs="Times New Roman"/>
              </w:rPr>
              <w:t>8712,6</w:t>
            </w:r>
          </w:p>
        </w:tc>
        <w:tc>
          <w:tcPr>
            <w:tcW w:w="992" w:type="dxa"/>
            <w:tcBorders>
              <w:top w:val="single" w:sz="4" w:space="0" w:color="auto"/>
              <w:left w:val="single" w:sz="4" w:space="0" w:color="auto"/>
              <w:bottom w:val="single" w:sz="4" w:space="0" w:color="auto"/>
              <w:right w:val="single" w:sz="4" w:space="0" w:color="auto"/>
            </w:tcBorders>
            <w:vAlign w:val="bottom"/>
          </w:tcPr>
          <w:p w:rsidR="00242759" w:rsidRPr="00DC0C0F" w:rsidRDefault="003C4855" w:rsidP="009A7B47">
            <w:pPr>
              <w:jc w:val="center"/>
              <w:rPr>
                <w:rFonts w:ascii="Times New Roman" w:hAnsi="Times New Roman" w:cs="Times New Roman"/>
              </w:rPr>
            </w:pPr>
            <w:r>
              <w:rPr>
                <w:rFonts w:ascii="Times New Roman" w:hAnsi="Times New Roman" w:cs="Times New Roman"/>
              </w:rPr>
              <w:t>13001,4</w:t>
            </w:r>
          </w:p>
        </w:tc>
        <w:tc>
          <w:tcPr>
            <w:tcW w:w="1134" w:type="dxa"/>
            <w:tcBorders>
              <w:top w:val="single" w:sz="4" w:space="0" w:color="auto"/>
              <w:left w:val="single" w:sz="4" w:space="0" w:color="auto"/>
              <w:bottom w:val="single" w:sz="4" w:space="0" w:color="auto"/>
              <w:right w:val="single" w:sz="4" w:space="0" w:color="auto"/>
            </w:tcBorders>
            <w:vAlign w:val="bottom"/>
          </w:tcPr>
          <w:p w:rsidR="00242759" w:rsidRPr="00DC0C0F" w:rsidRDefault="003C4855" w:rsidP="009A7B47">
            <w:pPr>
              <w:jc w:val="center"/>
              <w:rPr>
                <w:rFonts w:ascii="Times New Roman" w:hAnsi="Times New Roman" w:cs="Times New Roman"/>
              </w:rPr>
            </w:pPr>
            <w:r>
              <w:rPr>
                <w:rFonts w:ascii="Times New Roman" w:hAnsi="Times New Roman" w:cs="Times New Roman"/>
              </w:rPr>
              <w:t>18903,4</w:t>
            </w:r>
          </w:p>
        </w:tc>
        <w:tc>
          <w:tcPr>
            <w:tcW w:w="993" w:type="dxa"/>
            <w:tcBorders>
              <w:top w:val="single" w:sz="4" w:space="0" w:color="auto"/>
              <w:left w:val="single" w:sz="4" w:space="0" w:color="auto"/>
              <w:bottom w:val="single" w:sz="4" w:space="0" w:color="auto"/>
              <w:right w:val="single" w:sz="4" w:space="0" w:color="auto"/>
            </w:tcBorders>
            <w:vAlign w:val="bottom"/>
          </w:tcPr>
          <w:p w:rsidR="00242759" w:rsidRPr="00DC0C0F" w:rsidRDefault="003C4855" w:rsidP="009A7B47">
            <w:pPr>
              <w:jc w:val="center"/>
              <w:rPr>
                <w:rFonts w:ascii="Times New Roman" w:hAnsi="Times New Roman" w:cs="Times New Roman"/>
              </w:rPr>
            </w:pPr>
            <w:r>
              <w:rPr>
                <w:rFonts w:ascii="Times New Roman" w:hAnsi="Times New Roman" w:cs="Times New Roman"/>
              </w:rPr>
              <w:t>24501,2</w:t>
            </w:r>
          </w:p>
        </w:tc>
      </w:tr>
      <w:tr w:rsidR="00242759" w:rsidRPr="00DC0C0F" w:rsidTr="009A7B47">
        <w:tc>
          <w:tcPr>
            <w:tcW w:w="577" w:type="dxa"/>
            <w:vMerge/>
            <w:tcBorders>
              <w:top w:val="single" w:sz="4" w:space="0" w:color="auto"/>
              <w:left w:val="single" w:sz="4" w:space="0" w:color="auto"/>
              <w:bottom w:val="single" w:sz="4" w:space="0" w:color="auto"/>
              <w:right w:val="single" w:sz="4" w:space="0" w:color="auto"/>
            </w:tcBorders>
          </w:tcPr>
          <w:p w:rsidR="00242759" w:rsidRPr="00DC0C0F" w:rsidRDefault="00242759" w:rsidP="009A7B47">
            <w:pPr>
              <w:jc w:val="both"/>
              <w:rPr>
                <w:rFonts w:ascii="Times New Roman" w:hAnsi="Times New Roman" w:cs="Times New Roman"/>
              </w:rPr>
            </w:pPr>
          </w:p>
        </w:tc>
        <w:tc>
          <w:tcPr>
            <w:tcW w:w="4521" w:type="dxa"/>
            <w:tcBorders>
              <w:top w:val="single" w:sz="4" w:space="0" w:color="auto"/>
              <w:left w:val="single" w:sz="4" w:space="0" w:color="auto"/>
              <w:bottom w:val="single" w:sz="4" w:space="0" w:color="auto"/>
              <w:right w:val="single" w:sz="4" w:space="0" w:color="auto"/>
            </w:tcBorders>
          </w:tcPr>
          <w:p w:rsidR="00242759" w:rsidRPr="00DC0C0F" w:rsidRDefault="00242759" w:rsidP="009A7B47">
            <w:pPr>
              <w:spacing w:after="60"/>
              <w:rPr>
                <w:rFonts w:ascii="Times New Roman" w:hAnsi="Times New Roman" w:cs="Times New Roman"/>
              </w:rPr>
            </w:pPr>
            <w:r w:rsidRPr="00DC0C0F">
              <w:rPr>
                <w:rFonts w:ascii="Times New Roman" w:hAnsi="Times New Roman" w:cs="Times New Roman"/>
              </w:rPr>
              <w:t>Оптимистический</w:t>
            </w:r>
          </w:p>
        </w:tc>
        <w:tc>
          <w:tcPr>
            <w:tcW w:w="992" w:type="dxa"/>
            <w:tcBorders>
              <w:top w:val="single" w:sz="4" w:space="0" w:color="auto"/>
              <w:left w:val="single" w:sz="4" w:space="0" w:color="auto"/>
              <w:bottom w:val="single" w:sz="4" w:space="0" w:color="auto"/>
              <w:right w:val="single" w:sz="4" w:space="0" w:color="auto"/>
            </w:tcBorders>
            <w:vAlign w:val="bottom"/>
          </w:tcPr>
          <w:p w:rsidR="00242759" w:rsidRPr="00DC0C0F" w:rsidRDefault="003C4855" w:rsidP="009A7B47">
            <w:pPr>
              <w:jc w:val="center"/>
              <w:rPr>
                <w:rFonts w:ascii="Times New Roman" w:hAnsi="Times New Roman" w:cs="Times New Roman"/>
              </w:rPr>
            </w:pPr>
            <w:r>
              <w:rPr>
                <w:rFonts w:ascii="Times New Roman" w:hAnsi="Times New Roman" w:cs="Times New Roman"/>
              </w:rPr>
              <w:t>9200,2</w:t>
            </w:r>
          </w:p>
        </w:tc>
        <w:tc>
          <w:tcPr>
            <w:tcW w:w="992" w:type="dxa"/>
            <w:tcBorders>
              <w:top w:val="single" w:sz="4" w:space="0" w:color="auto"/>
              <w:left w:val="single" w:sz="4" w:space="0" w:color="auto"/>
              <w:bottom w:val="single" w:sz="4" w:space="0" w:color="auto"/>
              <w:right w:val="single" w:sz="4" w:space="0" w:color="auto"/>
            </w:tcBorders>
            <w:vAlign w:val="bottom"/>
          </w:tcPr>
          <w:p w:rsidR="00242759" w:rsidRPr="00DC0C0F" w:rsidRDefault="003C4855" w:rsidP="009A7B47">
            <w:pPr>
              <w:jc w:val="center"/>
              <w:rPr>
                <w:rFonts w:ascii="Times New Roman" w:hAnsi="Times New Roman" w:cs="Times New Roman"/>
              </w:rPr>
            </w:pPr>
            <w:r>
              <w:rPr>
                <w:rFonts w:ascii="Times New Roman" w:hAnsi="Times New Roman" w:cs="Times New Roman"/>
              </w:rPr>
              <w:t>13906,4</w:t>
            </w:r>
          </w:p>
        </w:tc>
        <w:tc>
          <w:tcPr>
            <w:tcW w:w="1134" w:type="dxa"/>
            <w:tcBorders>
              <w:top w:val="single" w:sz="4" w:space="0" w:color="auto"/>
              <w:left w:val="single" w:sz="4" w:space="0" w:color="auto"/>
              <w:bottom w:val="single" w:sz="4" w:space="0" w:color="auto"/>
              <w:right w:val="single" w:sz="4" w:space="0" w:color="auto"/>
            </w:tcBorders>
            <w:vAlign w:val="bottom"/>
          </w:tcPr>
          <w:p w:rsidR="00242759" w:rsidRPr="00DC0C0F" w:rsidRDefault="003C4855" w:rsidP="009A7B47">
            <w:pPr>
              <w:jc w:val="center"/>
              <w:rPr>
                <w:rFonts w:ascii="Times New Roman" w:hAnsi="Times New Roman" w:cs="Times New Roman"/>
              </w:rPr>
            </w:pPr>
            <w:r>
              <w:rPr>
                <w:rFonts w:ascii="Times New Roman" w:hAnsi="Times New Roman" w:cs="Times New Roman"/>
              </w:rPr>
              <w:t>20100,0</w:t>
            </w:r>
          </w:p>
        </w:tc>
        <w:tc>
          <w:tcPr>
            <w:tcW w:w="993" w:type="dxa"/>
            <w:tcBorders>
              <w:top w:val="single" w:sz="4" w:space="0" w:color="auto"/>
              <w:left w:val="single" w:sz="4" w:space="0" w:color="auto"/>
              <w:bottom w:val="single" w:sz="4" w:space="0" w:color="auto"/>
              <w:right w:val="single" w:sz="4" w:space="0" w:color="auto"/>
            </w:tcBorders>
            <w:vAlign w:val="bottom"/>
          </w:tcPr>
          <w:p w:rsidR="00242759" w:rsidRPr="00DC0C0F" w:rsidRDefault="003C4855" w:rsidP="009A7B47">
            <w:pPr>
              <w:jc w:val="center"/>
              <w:rPr>
                <w:rFonts w:ascii="Times New Roman" w:hAnsi="Times New Roman" w:cs="Times New Roman"/>
              </w:rPr>
            </w:pPr>
            <w:r>
              <w:rPr>
                <w:rFonts w:ascii="Times New Roman" w:hAnsi="Times New Roman" w:cs="Times New Roman"/>
              </w:rPr>
              <w:t>28370,5</w:t>
            </w:r>
          </w:p>
        </w:tc>
      </w:tr>
      <w:tr w:rsidR="00242759" w:rsidRPr="00DC0C0F" w:rsidTr="009A7B47">
        <w:tc>
          <w:tcPr>
            <w:tcW w:w="577" w:type="dxa"/>
            <w:vMerge w:val="restart"/>
          </w:tcPr>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r>
              <w:rPr>
                <w:rFonts w:ascii="Times New Roman" w:hAnsi="Times New Roman" w:cs="Times New Roman"/>
              </w:rPr>
              <w:t>5</w:t>
            </w:r>
          </w:p>
        </w:tc>
        <w:tc>
          <w:tcPr>
            <w:tcW w:w="4521" w:type="dxa"/>
          </w:tcPr>
          <w:p w:rsidR="00242759" w:rsidRPr="00200916" w:rsidRDefault="00242759" w:rsidP="0011359E">
            <w:pPr>
              <w:spacing w:after="0"/>
              <w:rPr>
                <w:rFonts w:ascii="Times New Roman" w:hAnsi="Times New Roman" w:cs="Times New Roman"/>
                <w:b/>
                <w:bCs/>
              </w:rPr>
            </w:pPr>
            <w:r w:rsidRPr="00200916">
              <w:rPr>
                <w:rFonts w:ascii="Times New Roman" w:hAnsi="Times New Roman" w:cs="Times New Roman"/>
                <w:b/>
                <w:bCs/>
                <w:color w:val="000000"/>
              </w:rPr>
              <w:t>Среднегодовая численность занятых в сельскохозяйственной отрасли, тыс. чел</w:t>
            </w:r>
            <w:r w:rsidR="006E4216">
              <w:rPr>
                <w:rFonts w:ascii="Times New Roman" w:hAnsi="Times New Roman" w:cs="Times New Roman"/>
                <w:b/>
                <w:bCs/>
                <w:color w:val="000000"/>
              </w:rPr>
              <w:t>.</w:t>
            </w:r>
          </w:p>
        </w:tc>
        <w:tc>
          <w:tcPr>
            <w:tcW w:w="992" w:type="dxa"/>
          </w:tcPr>
          <w:p w:rsidR="00242759" w:rsidRPr="00DC0C0F" w:rsidRDefault="00242759" w:rsidP="009A7B47">
            <w:pPr>
              <w:jc w:val="center"/>
              <w:rPr>
                <w:rFonts w:ascii="Times New Roman" w:hAnsi="Times New Roman" w:cs="Times New Roman"/>
                <w:b/>
              </w:rPr>
            </w:pPr>
          </w:p>
        </w:tc>
        <w:tc>
          <w:tcPr>
            <w:tcW w:w="992" w:type="dxa"/>
          </w:tcPr>
          <w:p w:rsidR="00242759" w:rsidRPr="00DC0C0F" w:rsidRDefault="00242759" w:rsidP="009A7B47">
            <w:pPr>
              <w:jc w:val="center"/>
              <w:rPr>
                <w:rFonts w:ascii="Times New Roman" w:hAnsi="Times New Roman" w:cs="Times New Roman"/>
                <w:b/>
              </w:rPr>
            </w:pPr>
          </w:p>
        </w:tc>
        <w:tc>
          <w:tcPr>
            <w:tcW w:w="1134" w:type="dxa"/>
          </w:tcPr>
          <w:p w:rsidR="00242759" w:rsidRPr="00DC0C0F" w:rsidRDefault="00242759" w:rsidP="009A7B47">
            <w:pPr>
              <w:jc w:val="center"/>
              <w:rPr>
                <w:rFonts w:ascii="Times New Roman" w:hAnsi="Times New Roman" w:cs="Times New Roman"/>
                <w:b/>
              </w:rPr>
            </w:pPr>
          </w:p>
        </w:tc>
        <w:tc>
          <w:tcPr>
            <w:tcW w:w="993" w:type="dxa"/>
          </w:tcPr>
          <w:p w:rsidR="00242759" w:rsidRPr="00DC0C0F" w:rsidRDefault="00242759" w:rsidP="009A7B47">
            <w:pPr>
              <w:jc w:val="center"/>
              <w:rPr>
                <w:rFonts w:ascii="Times New Roman" w:hAnsi="Times New Roman" w:cs="Times New Roman"/>
                <w:b/>
              </w:rPr>
            </w:pP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Инерционный</w:t>
            </w:r>
          </w:p>
        </w:tc>
        <w:tc>
          <w:tcPr>
            <w:tcW w:w="992" w:type="dxa"/>
          </w:tcPr>
          <w:p w:rsidR="00242759" w:rsidRPr="00AD0AFF" w:rsidRDefault="00EA5372" w:rsidP="009A7B47">
            <w:pPr>
              <w:jc w:val="center"/>
              <w:rPr>
                <w:rFonts w:ascii="Times New Roman" w:hAnsi="Times New Roman" w:cs="Times New Roman"/>
              </w:rPr>
            </w:pPr>
            <w:r>
              <w:rPr>
                <w:rFonts w:ascii="Times New Roman" w:hAnsi="Times New Roman" w:cs="Times New Roman"/>
              </w:rPr>
              <w:t>3,99</w:t>
            </w:r>
          </w:p>
        </w:tc>
        <w:tc>
          <w:tcPr>
            <w:tcW w:w="992" w:type="dxa"/>
          </w:tcPr>
          <w:p w:rsidR="00242759" w:rsidRPr="00DC0C0F" w:rsidRDefault="00EA5372" w:rsidP="009A7B47">
            <w:pPr>
              <w:jc w:val="center"/>
              <w:rPr>
                <w:rFonts w:ascii="Times New Roman" w:hAnsi="Times New Roman" w:cs="Times New Roman"/>
              </w:rPr>
            </w:pPr>
            <w:r>
              <w:rPr>
                <w:rFonts w:ascii="Times New Roman" w:hAnsi="Times New Roman" w:cs="Times New Roman"/>
              </w:rPr>
              <w:t>4,04</w:t>
            </w:r>
          </w:p>
        </w:tc>
        <w:tc>
          <w:tcPr>
            <w:tcW w:w="1134" w:type="dxa"/>
          </w:tcPr>
          <w:p w:rsidR="00242759" w:rsidRPr="00DC0C0F" w:rsidRDefault="00EA5372" w:rsidP="009A7B47">
            <w:pPr>
              <w:jc w:val="center"/>
              <w:rPr>
                <w:rFonts w:ascii="Times New Roman" w:hAnsi="Times New Roman" w:cs="Times New Roman"/>
              </w:rPr>
            </w:pPr>
            <w:r>
              <w:rPr>
                <w:rFonts w:ascii="Times New Roman" w:hAnsi="Times New Roman" w:cs="Times New Roman"/>
              </w:rPr>
              <w:t>4,12</w:t>
            </w:r>
          </w:p>
        </w:tc>
        <w:tc>
          <w:tcPr>
            <w:tcW w:w="993" w:type="dxa"/>
          </w:tcPr>
          <w:p w:rsidR="00242759" w:rsidRPr="00DC0C0F" w:rsidRDefault="00EA5372" w:rsidP="009A7B47">
            <w:pPr>
              <w:jc w:val="center"/>
              <w:rPr>
                <w:rFonts w:ascii="Times New Roman" w:hAnsi="Times New Roman" w:cs="Times New Roman"/>
              </w:rPr>
            </w:pPr>
            <w:r>
              <w:rPr>
                <w:rFonts w:ascii="Times New Roman" w:hAnsi="Times New Roman" w:cs="Times New Roman"/>
              </w:rPr>
              <w:t>4,20</w:t>
            </w: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Базовый</w:t>
            </w:r>
          </w:p>
        </w:tc>
        <w:tc>
          <w:tcPr>
            <w:tcW w:w="992" w:type="dxa"/>
          </w:tcPr>
          <w:p w:rsidR="00242759" w:rsidRPr="00AD0AFF" w:rsidRDefault="00EA5372" w:rsidP="009A7B47">
            <w:pPr>
              <w:jc w:val="center"/>
              <w:rPr>
                <w:rFonts w:ascii="Times New Roman" w:hAnsi="Times New Roman" w:cs="Times New Roman"/>
              </w:rPr>
            </w:pPr>
            <w:r>
              <w:rPr>
                <w:rFonts w:ascii="Times New Roman" w:hAnsi="Times New Roman" w:cs="Times New Roman"/>
              </w:rPr>
              <w:t>4,04</w:t>
            </w:r>
          </w:p>
        </w:tc>
        <w:tc>
          <w:tcPr>
            <w:tcW w:w="992" w:type="dxa"/>
          </w:tcPr>
          <w:p w:rsidR="00242759" w:rsidRPr="00DC0C0F" w:rsidRDefault="00EA5372" w:rsidP="009A7B47">
            <w:pPr>
              <w:jc w:val="center"/>
              <w:rPr>
                <w:rFonts w:ascii="Times New Roman" w:hAnsi="Times New Roman" w:cs="Times New Roman"/>
              </w:rPr>
            </w:pPr>
            <w:r>
              <w:rPr>
                <w:rFonts w:ascii="Times New Roman" w:hAnsi="Times New Roman" w:cs="Times New Roman"/>
              </w:rPr>
              <w:t>4,12</w:t>
            </w:r>
          </w:p>
        </w:tc>
        <w:tc>
          <w:tcPr>
            <w:tcW w:w="1134" w:type="dxa"/>
          </w:tcPr>
          <w:p w:rsidR="00242759" w:rsidRPr="00DC0C0F" w:rsidRDefault="00EA5372" w:rsidP="009A7B47">
            <w:pPr>
              <w:jc w:val="center"/>
              <w:rPr>
                <w:rFonts w:ascii="Times New Roman" w:hAnsi="Times New Roman" w:cs="Times New Roman"/>
              </w:rPr>
            </w:pPr>
            <w:r>
              <w:rPr>
                <w:rFonts w:ascii="Times New Roman" w:hAnsi="Times New Roman" w:cs="Times New Roman"/>
              </w:rPr>
              <w:t>4,22</w:t>
            </w:r>
          </w:p>
        </w:tc>
        <w:tc>
          <w:tcPr>
            <w:tcW w:w="993" w:type="dxa"/>
          </w:tcPr>
          <w:p w:rsidR="00242759" w:rsidRPr="00DC0C0F" w:rsidRDefault="00EA5372" w:rsidP="009A7B47">
            <w:pPr>
              <w:jc w:val="center"/>
              <w:rPr>
                <w:rFonts w:ascii="Times New Roman" w:hAnsi="Times New Roman" w:cs="Times New Roman"/>
              </w:rPr>
            </w:pPr>
            <w:r>
              <w:rPr>
                <w:rFonts w:ascii="Times New Roman" w:hAnsi="Times New Roman" w:cs="Times New Roman"/>
              </w:rPr>
              <w:t>4,35</w:t>
            </w: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CE7B74" w:rsidRPr="00DC0C0F" w:rsidRDefault="00242759" w:rsidP="0011359E">
            <w:pPr>
              <w:rPr>
                <w:rFonts w:ascii="Times New Roman" w:hAnsi="Times New Roman" w:cs="Times New Roman"/>
              </w:rPr>
            </w:pPr>
            <w:r w:rsidRPr="00DC0C0F">
              <w:rPr>
                <w:rFonts w:ascii="Times New Roman" w:hAnsi="Times New Roman" w:cs="Times New Roman"/>
              </w:rPr>
              <w:t>Оптимистический</w:t>
            </w:r>
          </w:p>
        </w:tc>
        <w:tc>
          <w:tcPr>
            <w:tcW w:w="992" w:type="dxa"/>
          </w:tcPr>
          <w:p w:rsidR="00242759" w:rsidRPr="00AD0AFF" w:rsidRDefault="00EA5372" w:rsidP="009A7B47">
            <w:pPr>
              <w:jc w:val="center"/>
              <w:rPr>
                <w:rFonts w:ascii="Times New Roman" w:hAnsi="Times New Roman" w:cs="Times New Roman"/>
              </w:rPr>
            </w:pPr>
            <w:r>
              <w:rPr>
                <w:rFonts w:ascii="Times New Roman" w:hAnsi="Times New Roman" w:cs="Times New Roman"/>
              </w:rPr>
              <w:t>4,08</w:t>
            </w:r>
          </w:p>
        </w:tc>
        <w:tc>
          <w:tcPr>
            <w:tcW w:w="992" w:type="dxa"/>
          </w:tcPr>
          <w:p w:rsidR="00242759" w:rsidRPr="00DC0C0F" w:rsidRDefault="00EA5372" w:rsidP="009A7B47">
            <w:pPr>
              <w:jc w:val="center"/>
              <w:rPr>
                <w:rFonts w:ascii="Times New Roman" w:hAnsi="Times New Roman" w:cs="Times New Roman"/>
              </w:rPr>
            </w:pPr>
            <w:r>
              <w:rPr>
                <w:rFonts w:ascii="Times New Roman" w:hAnsi="Times New Roman" w:cs="Times New Roman"/>
              </w:rPr>
              <w:t>4,15</w:t>
            </w:r>
          </w:p>
        </w:tc>
        <w:tc>
          <w:tcPr>
            <w:tcW w:w="1134" w:type="dxa"/>
          </w:tcPr>
          <w:p w:rsidR="00242759" w:rsidRPr="00DC0C0F" w:rsidRDefault="00EA5372" w:rsidP="009A7B47">
            <w:pPr>
              <w:jc w:val="center"/>
              <w:rPr>
                <w:rFonts w:ascii="Times New Roman" w:hAnsi="Times New Roman" w:cs="Times New Roman"/>
              </w:rPr>
            </w:pPr>
            <w:r>
              <w:rPr>
                <w:rFonts w:ascii="Times New Roman" w:hAnsi="Times New Roman" w:cs="Times New Roman"/>
              </w:rPr>
              <w:t>4,25</w:t>
            </w:r>
          </w:p>
        </w:tc>
        <w:tc>
          <w:tcPr>
            <w:tcW w:w="993" w:type="dxa"/>
          </w:tcPr>
          <w:p w:rsidR="00242759" w:rsidRPr="00DC0C0F" w:rsidRDefault="00EA5372" w:rsidP="009A7B47">
            <w:pPr>
              <w:jc w:val="center"/>
              <w:rPr>
                <w:rFonts w:ascii="Times New Roman" w:hAnsi="Times New Roman" w:cs="Times New Roman"/>
              </w:rPr>
            </w:pPr>
            <w:r>
              <w:rPr>
                <w:rFonts w:ascii="Times New Roman" w:hAnsi="Times New Roman" w:cs="Times New Roman"/>
              </w:rPr>
              <w:t>4,39</w:t>
            </w:r>
          </w:p>
        </w:tc>
      </w:tr>
      <w:tr w:rsidR="00242759" w:rsidRPr="00DC0C0F" w:rsidTr="009A7B47">
        <w:tc>
          <w:tcPr>
            <w:tcW w:w="577" w:type="dxa"/>
            <w:vMerge w:val="restart"/>
          </w:tcPr>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r>
              <w:rPr>
                <w:rFonts w:ascii="Times New Roman" w:hAnsi="Times New Roman" w:cs="Times New Roman"/>
              </w:rPr>
              <w:t>6</w:t>
            </w:r>
          </w:p>
        </w:tc>
        <w:tc>
          <w:tcPr>
            <w:tcW w:w="4521" w:type="dxa"/>
          </w:tcPr>
          <w:p w:rsidR="00CE7B74" w:rsidRPr="00A63375" w:rsidRDefault="00242759" w:rsidP="0011359E">
            <w:pPr>
              <w:spacing w:after="0"/>
              <w:ind w:left="-10" w:right="-108"/>
              <w:rPr>
                <w:rFonts w:ascii="Times New Roman" w:hAnsi="Times New Roman" w:cs="Times New Roman"/>
                <w:b/>
                <w:bCs/>
              </w:rPr>
            </w:pPr>
            <w:r w:rsidRPr="00A63375">
              <w:rPr>
                <w:rFonts w:ascii="Times New Roman" w:hAnsi="Times New Roman" w:cs="Times New Roman"/>
                <w:b/>
                <w:bCs/>
                <w:color w:val="000000"/>
              </w:rPr>
              <w:t>Среднемесячная заработная плата, сложившаяся на сельскохозяйственных предприятиях, руб.</w:t>
            </w:r>
          </w:p>
        </w:tc>
        <w:tc>
          <w:tcPr>
            <w:tcW w:w="992" w:type="dxa"/>
          </w:tcPr>
          <w:p w:rsidR="00242759" w:rsidRPr="00DC0C0F" w:rsidRDefault="00242759" w:rsidP="009A7B47">
            <w:pPr>
              <w:jc w:val="center"/>
              <w:rPr>
                <w:rFonts w:ascii="Times New Roman" w:hAnsi="Times New Roman" w:cs="Times New Roman"/>
                <w:b/>
              </w:rPr>
            </w:pPr>
          </w:p>
        </w:tc>
        <w:tc>
          <w:tcPr>
            <w:tcW w:w="992" w:type="dxa"/>
          </w:tcPr>
          <w:p w:rsidR="00242759" w:rsidRPr="00DC0C0F" w:rsidRDefault="00242759" w:rsidP="009A7B47">
            <w:pPr>
              <w:jc w:val="center"/>
              <w:rPr>
                <w:rFonts w:ascii="Times New Roman" w:hAnsi="Times New Roman" w:cs="Times New Roman"/>
                <w:b/>
              </w:rPr>
            </w:pPr>
          </w:p>
        </w:tc>
        <w:tc>
          <w:tcPr>
            <w:tcW w:w="1134" w:type="dxa"/>
          </w:tcPr>
          <w:p w:rsidR="00242759" w:rsidRPr="00DC0C0F" w:rsidRDefault="00242759" w:rsidP="009A7B47">
            <w:pPr>
              <w:jc w:val="center"/>
              <w:rPr>
                <w:rFonts w:ascii="Times New Roman" w:hAnsi="Times New Roman" w:cs="Times New Roman"/>
                <w:b/>
              </w:rPr>
            </w:pPr>
          </w:p>
        </w:tc>
        <w:tc>
          <w:tcPr>
            <w:tcW w:w="993" w:type="dxa"/>
          </w:tcPr>
          <w:p w:rsidR="00242759" w:rsidRPr="00DC0C0F" w:rsidRDefault="00242759" w:rsidP="009A7B47">
            <w:pPr>
              <w:jc w:val="center"/>
              <w:rPr>
                <w:rFonts w:ascii="Times New Roman" w:hAnsi="Times New Roman" w:cs="Times New Roman"/>
                <w:b/>
              </w:rPr>
            </w:pP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spacing w:after="60"/>
              <w:rPr>
                <w:rFonts w:ascii="Times New Roman" w:hAnsi="Times New Roman" w:cs="Times New Roman"/>
              </w:rPr>
            </w:pPr>
            <w:r w:rsidRPr="00DC0C0F">
              <w:rPr>
                <w:rFonts w:ascii="Times New Roman" w:hAnsi="Times New Roman" w:cs="Times New Roman"/>
              </w:rPr>
              <w:t>Инерционный</w:t>
            </w:r>
          </w:p>
        </w:tc>
        <w:tc>
          <w:tcPr>
            <w:tcW w:w="992" w:type="dxa"/>
          </w:tcPr>
          <w:p w:rsidR="00242759" w:rsidRPr="0024535B" w:rsidRDefault="00E9186D" w:rsidP="009A7B47">
            <w:pPr>
              <w:jc w:val="center"/>
              <w:rPr>
                <w:rFonts w:ascii="Times New Roman" w:hAnsi="Times New Roman" w:cs="Times New Roman"/>
              </w:rPr>
            </w:pPr>
            <w:r>
              <w:rPr>
                <w:rFonts w:ascii="Times New Roman" w:hAnsi="Times New Roman" w:cs="Times New Roman"/>
              </w:rPr>
              <w:t>44001,5</w:t>
            </w:r>
          </w:p>
        </w:tc>
        <w:tc>
          <w:tcPr>
            <w:tcW w:w="992" w:type="dxa"/>
          </w:tcPr>
          <w:p w:rsidR="00242759" w:rsidRPr="00DC0C0F" w:rsidRDefault="00E9186D" w:rsidP="009A7B47">
            <w:pPr>
              <w:jc w:val="center"/>
              <w:rPr>
                <w:rFonts w:ascii="Times New Roman" w:hAnsi="Times New Roman" w:cs="Times New Roman"/>
              </w:rPr>
            </w:pPr>
            <w:r>
              <w:rPr>
                <w:rFonts w:ascii="Times New Roman" w:hAnsi="Times New Roman" w:cs="Times New Roman"/>
              </w:rPr>
              <w:t>49901,5</w:t>
            </w:r>
          </w:p>
        </w:tc>
        <w:tc>
          <w:tcPr>
            <w:tcW w:w="1134" w:type="dxa"/>
          </w:tcPr>
          <w:p w:rsidR="00242759" w:rsidRPr="00DC0C0F" w:rsidRDefault="00E9186D" w:rsidP="009A7B47">
            <w:pPr>
              <w:jc w:val="center"/>
              <w:rPr>
                <w:rFonts w:ascii="Times New Roman" w:hAnsi="Times New Roman" w:cs="Times New Roman"/>
              </w:rPr>
            </w:pPr>
            <w:r>
              <w:rPr>
                <w:rFonts w:ascii="Times New Roman" w:hAnsi="Times New Roman" w:cs="Times New Roman"/>
              </w:rPr>
              <w:t>57330,1</w:t>
            </w:r>
          </w:p>
        </w:tc>
        <w:tc>
          <w:tcPr>
            <w:tcW w:w="993" w:type="dxa"/>
          </w:tcPr>
          <w:p w:rsidR="00242759" w:rsidRPr="00DC0C0F" w:rsidRDefault="00E9186D" w:rsidP="009A7B47">
            <w:pPr>
              <w:jc w:val="center"/>
              <w:rPr>
                <w:rFonts w:ascii="Times New Roman" w:hAnsi="Times New Roman" w:cs="Times New Roman"/>
              </w:rPr>
            </w:pPr>
            <w:r>
              <w:rPr>
                <w:rFonts w:ascii="Times New Roman" w:hAnsi="Times New Roman" w:cs="Times New Roman"/>
              </w:rPr>
              <w:t>67980,3</w:t>
            </w: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spacing w:after="60"/>
              <w:rPr>
                <w:rFonts w:ascii="Times New Roman" w:hAnsi="Times New Roman" w:cs="Times New Roman"/>
              </w:rPr>
            </w:pPr>
            <w:r w:rsidRPr="00DC0C0F">
              <w:rPr>
                <w:rFonts w:ascii="Times New Roman" w:hAnsi="Times New Roman" w:cs="Times New Roman"/>
              </w:rPr>
              <w:t>Базовый</w:t>
            </w:r>
          </w:p>
        </w:tc>
        <w:tc>
          <w:tcPr>
            <w:tcW w:w="992" w:type="dxa"/>
          </w:tcPr>
          <w:p w:rsidR="00242759" w:rsidRPr="00DC0C0F" w:rsidRDefault="00E9186D" w:rsidP="009A7B47">
            <w:pPr>
              <w:jc w:val="center"/>
              <w:rPr>
                <w:rFonts w:ascii="Times New Roman" w:hAnsi="Times New Roman" w:cs="Times New Roman"/>
              </w:rPr>
            </w:pPr>
            <w:r>
              <w:rPr>
                <w:rFonts w:ascii="Times New Roman" w:hAnsi="Times New Roman" w:cs="Times New Roman"/>
              </w:rPr>
              <w:t>47820,5</w:t>
            </w:r>
          </w:p>
        </w:tc>
        <w:tc>
          <w:tcPr>
            <w:tcW w:w="992" w:type="dxa"/>
          </w:tcPr>
          <w:p w:rsidR="00242759" w:rsidRPr="00DC0C0F" w:rsidRDefault="00E9186D" w:rsidP="009A7B47">
            <w:pPr>
              <w:jc w:val="center"/>
              <w:rPr>
                <w:rFonts w:ascii="Times New Roman" w:hAnsi="Times New Roman" w:cs="Times New Roman"/>
              </w:rPr>
            </w:pPr>
            <w:r>
              <w:rPr>
                <w:rFonts w:ascii="Times New Roman" w:hAnsi="Times New Roman" w:cs="Times New Roman"/>
              </w:rPr>
              <w:t>55879,2</w:t>
            </w:r>
          </w:p>
        </w:tc>
        <w:tc>
          <w:tcPr>
            <w:tcW w:w="1134" w:type="dxa"/>
          </w:tcPr>
          <w:p w:rsidR="00242759" w:rsidRPr="00DC0C0F" w:rsidRDefault="00E9186D" w:rsidP="009A7B47">
            <w:pPr>
              <w:jc w:val="center"/>
              <w:rPr>
                <w:rFonts w:ascii="Times New Roman" w:hAnsi="Times New Roman" w:cs="Times New Roman"/>
              </w:rPr>
            </w:pPr>
            <w:r>
              <w:rPr>
                <w:rFonts w:ascii="Times New Roman" w:hAnsi="Times New Roman" w:cs="Times New Roman"/>
              </w:rPr>
              <w:t>64901,4</w:t>
            </w:r>
          </w:p>
        </w:tc>
        <w:tc>
          <w:tcPr>
            <w:tcW w:w="993" w:type="dxa"/>
          </w:tcPr>
          <w:p w:rsidR="00242759" w:rsidRPr="00DC0C0F" w:rsidRDefault="00E9186D" w:rsidP="009A7B47">
            <w:pPr>
              <w:jc w:val="center"/>
              <w:rPr>
                <w:rFonts w:ascii="Times New Roman" w:hAnsi="Times New Roman" w:cs="Times New Roman"/>
              </w:rPr>
            </w:pPr>
            <w:r>
              <w:rPr>
                <w:rFonts w:ascii="Times New Roman" w:hAnsi="Times New Roman" w:cs="Times New Roman"/>
              </w:rPr>
              <w:t>75000,2</w:t>
            </w: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CE7B74" w:rsidRPr="00DC0C0F" w:rsidRDefault="00242759" w:rsidP="0011359E">
            <w:pPr>
              <w:spacing w:after="60"/>
              <w:rPr>
                <w:rFonts w:ascii="Times New Roman" w:hAnsi="Times New Roman" w:cs="Times New Roman"/>
              </w:rPr>
            </w:pPr>
            <w:r w:rsidRPr="00DC0C0F">
              <w:rPr>
                <w:rFonts w:ascii="Times New Roman" w:hAnsi="Times New Roman" w:cs="Times New Roman"/>
              </w:rPr>
              <w:t>Оптимистический</w:t>
            </w:r>
          </w:p>
        </w:tc>
        <w:tc>
          <w:tcPr>
            <w:tcW w:w="992" w:type="dxa"/>
          </w:tcPr>
          <w:p w:rsidR="00242759" w:rsidRPr="00A63375" w:rsidRDefault="00E9186D" w:rsidP="009A7B47">
            <w:pPr>
              <w:jc w:val="center"/>
              <w:rPr>
                <w:rFonts w:ascii="Times New Roman" w:hAnsi="Times New Roman" w:cs="Times New Roman"/>
              </w:rPr>
            </w:pPr>
            <w:r>
              <w:rPr>
                <w:rFonts w:ascii="Times New Roman" w:hAnsi="Times New Roman" w:cs="Times New Roman"/>
              </w:rPr>
              <w:t>49000,1</w:t>
            </w:r>
          </w:p>
        </w:tc>
        <w:tc>
          <w:tcPr>
            <w:tcW w:w="992" w:type="dxa"/>
          </w:tcPr>
          <w:p w:rsidR="00242759" w:rsidRPr="00DC0C0F" w:rsidRDefault="00E9186D" w:rsidP="009A7B47">
            <w:pPr>
              <w:jc w:val="center"/>
              <w:rPr>
                <w:rFonts w:ascii="Times New Roman" w:hAnsi="Times New Roman" w:cs="Times New Roman"/>
              </w:rPr>
            </w:pPr>
            <w:r>
              <w:rPr>
                <w:rFonts w:ascii="Times New Roman" w:hAnsi="Times New Roman" w:cs="Times New Roman"/>
              </w:rPr>
              <w:t>57903,9</w:t>
            </w:r>
          </w:p>
        </w:tc>
        <w:tc>
          <w:tcPr>
            <w:tcW w:w="1134" w:type="dxa"/>
          </w:tcPr>
          <w:p w:rsidR="00242759" w:rsidRPr="00DC0C0F" w:rsidRDefault="00E9186D" w:rsidP="009A7B47">
            <w:pPr>
              <w:jc w:val="center"/>
              <w:rPr>
                <w:rFonts w:ascii="Times New Roman" w:hAnsi="Times New Roman" w:cs="Times New Roman"/>
              </w:rPr>
            </w:pPr>
            <w:r>
              <w:rPr>
                <w:rFonts w:ascii="Times New Roman" w:hAnsi="Times New Roman" w:cs="Times New Roman"/>
              </w:rPr>
              <w:t>67034,6</w:t>
            </w:r>
          </w:p>
        </w:tc>
        <w:tc>
          <w:tcPr>
            <w:tcW w:w="993" w:type="dxa"/>
          </w:tcPr>
          <w:p w:rsidR="00242759" w:rsidRPr="00DC0C0F" w:rsidRDefault="00E9186D" w:rsidP="009A7B47">
            <w:pPr>
              <w:jc w:val="center"/>
              <w:rPr>
                <w:rFonts w:ascii="Times New Roman" w:hAnsi="Times New Roman" w:cs="Times New Roman"/>
              </w:rPr>
            </w:pPr>
            <w:r>
              <w:rPr>
                <w:rFonts w:ascii="Times New Roman" w:hAnsi="Times New Roman" w:cs="Times New Roman"/>
              </w:rPr>
              <w:t>78430,1</w:t>
            </w:r>
          </w:p>
        </w:tc>
      </w:tr>
      <w:tr w:rsidR="00242759" w:rsidRPr="00DC0C0F" w:rsidTr="009A7B47">
        <w:tc>
          <w:tcPr>
            <w:tcW w:w="577" w:type="dxa"/>
            <w:vMerge w:val="restart"/>
          </w:tcPr>
          <w:p w:rsidR="00242759" w:rsidRDefault="00242759" w:rsidP="009A7B47">
            <w:pPr>
              <w:jc w:val="center"/>
              <w:rPr>
                <w:rFonts w:ascii="Times New Roman" w:hAnsi="Times New Roman" w:cs="Times New Roman"/>
              </w:rPr>
            </w:pPr>
          </w:p>
          <w:p w:rsidR="00242759"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r>
              <w:rPr>
                <w:rFonts w:ascii="Times New Roman" w:hAnsi="Times New Roman" w:cs="Times New Roman"/>
              </w:rPr>
              <w:t>7</w:t>
            </w:r>
          </w:p>
        </w:tc>
        <w:tc>
          <w:tcPr>
            <w:tcW w:w="4521" w:type="dxa"/>
          </w:tcPr>
          <w:p w:rsidR="00242759" w:rsidRPr="00641116" w:rsidRDefault="00242759" w:rsidP="006E4216">
            <w:pPr>
              <w:spacing w:after="60"/>
              <w:ind w:right="-80"/>
              <w:rPr>
                <w:rFonts w:ascii="Times New Roman" w:hAnsi="Times New Roman" w:cs="Times New Roman"/>
                <w:b/>
                <w:bCs/>
              </w:rPr>
            </w:pPr>
            <w:r w:rsidRPr="00641116">
              <w:rPr>
                <w:rFonts w:ascii="Times New Roman" w:hAnsi="Times New Roman" w:cs="Times New Roman"/>
                <w:b/>
                <w:bCs/>
              </w:rPr>
              <w:t>Производство пищевых продуктов,</w:t>
            </w:r>
            <w:r w:rsidRPr="009B50DB">
              <w:rPr>
                <w:rFonts w:ascii="Times New Roman" w:hAnsi="Times New Roman" w:cs="Times New Roman"/>
                <w:bCs/>
              </w:rPr>
              <w:t>млн.руб</w:t>
            </w:r>
          </w:p>
        </w:tc>
        <w:tc>
          <w:tcPr>
            <w:tcW w:w="992" w:type="dxa"/>
          </w:tcPr>
          <w:p w:rsidR="00242759" w:rsidRDefault="00242759" w:rsidP="009A7B47">
            <w:pPr>
              <w:jc w:val="center"/>
              <w:rPr>
                <w:rFonts w:ascii="Times New Roman" w:hAnsi="Times New Roman" w:cs="Times New Roman"/>
              </w:rPr>
            </w:pPr>
          </w:p>
        </w:tc>
        <w:tc>
          <w:tcPr>
            <w:tcW w:w="992" w:type="dxa"/>
          </w:tcPr>
          <w:p w:rsidR="00242759" w:rsidRDefault="00242759" w:rsidP="009A7B47">
            <w:pPr>
              <w:jc w:val="center"/>
              <w:rPr>
                <w:rFonts w:ascii="Times New Roman" w:hAnsi="Times New Roman" w:cs="Times New Roman"/>
              </w:rPr>
            </w:pPr>
          </w:p>
        </w:tc>
        <w:tc>
          <w:tcPr>
            <w:tcW w:w="1134" w:type="dxa"/>
          </w:tcPr>
          <w:p w:rsidR="00242759" w:rsidRDefault="00242759" w:rsidP="009A7B47">
            <w:pPr>
              <w:jc w:val="center"/>
              <w:rPr>
                <w:rFonts w:ascii="Times New Roman" w:hAnsi="Times New Roman" w:cs="Times New Roman"/>
              </w:rPr>
            </w:pPr>
          </w:p>
        </w:tc>
        <w:tc>
          <w:tcPr>
            <w:tcW w:w="993" w:type="dxa"/>
          </w:tcPr>
          <w:p w:rsidR="00242759" w:rsidRDefault="00242759" w:rsidP="009A7B47">
            <w:pPr>
              <w:jc w:val="center"/>
              <w:rPr>
                <w:rFonts w:ascii="Times New Roman" w:hAnsi="Times New Roman" w:cs="Times New Roman"/>
              </w:rPr>
            </w:pP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spacing w:after="60"/>
              <w:rPr>
                <w:rFonts w:ascii="Times New Roman" w:hAnsi="Times New Roman" w:cs="Times New Roman"/>
              </w:rPr>
            </w:pPr>
            <w:r w:rsidRPr="00DC0C0F">
              <w:rPr>
                <w:rFonts w:ascii="Times New Roman" w:hAnsi="Times New Roman" w:cs="Times New Roman"/>
              </w:rPr>
              <w:t>Инерционный</w:t>
            </w:r>
          </w:p>
        </w:tc>
        <w:tc>
          <w:tcPr>
            <w:tcW w:w="992" w:type="dxa"/>
          </w:tcPr>
          <w:p w:rsidR="00242759" w:rsidRPr="00312EA8" w:rsidRDefault="00647904" w:rsidP="009A7B47">
            <w:pPr>
              <w:jc w:val="center"/>
              <w:rPr>
                <w:rFonts w:ascii="Times New Roman" w:hAnsi="Times New Roman" w:cs="Times New Roman"/>
              </w:rPr>
            </w:pPr>
            <w:r>
              <w:rPr>
                <w:rFonts w:ascii="Times New Roman" w:hAnsi="Times New Roman" w:cs="Times New Roman"/>
              </w:rPr>
              <w:t>34,1</w:t>
            </w:r>
          </w:p>
        </w:tc>
        <w:tc>
          <w:tcPr>
            <w:tcW w:w="992" w:type="dxa"/>
            <w:vAlign w:val="bottom"/>
          </w:tcPr>
          <w:p w:rsidR="00242759" w:rsidRPr="00312EA8" w:rsidRDefault="00647904" w:rsidP="009A7B47">
            <w:pPr>
              <w:jc w:val="center"/>
              <w:rPr>
                <w:rFonts w:ascii="Times New Roman" w:hAnsi="Times New Roman" w:cs="Times New Roman"/>
              </w:rPr>
            </w:pPr>
            <w:r>
              <w:rPr>
                <w:rFonts w:ascii="Times New Roman" w:hAnsi="Times New Roman" w:cs="Times New Roman"/>
              </w:rPr>
              <w:t>41,3</w:t>
            </w:r>
          </w:p>
        </w:tc>
        <w:tc>
          <w:tcPr>
            <w:tcW w:w="1134" w:type="dxa"/>
            <w:vAlign w:val="bottom"/>
          </w:tcPr>
          <w:p w:rsidR="00242759" w:rsidRPr="00312EA8" w:rsidRDefault="00647904" w:rsidP="009A7B47">
            <w:pPr>
              <w:jc w:val="center"/>
              <w:rPr>
                <w:rFonts w:ascii="Times New Roman" w:hAnsi="Times New Roman" w:cs="Times New Roman"/>
              </w:rPr>
            </w:pPr>
            <w:r>
              <w:rPr>
                <w:rFonts w:ascii="Times New Roman" w:hAnsi="Times New Roman" w:cs="Times New Roman"/>
              </w:rPr>
              <w:t>50,5</w:t>
            </w:r>
          </w:p>
        </w:tc>
        <w:tc>
          <w:tcPr>
            <w:tcW w:w="993" w:type="dxa"/>
            <w:vAlign w:val="bottom"/>
          </w:tcPr>
          <w:p w:rsidR="00242759" w:rsidRPr="00312EA8" w:rsidRDefault="00647904" w:rsidP="009A7B47">
            <w:pPr>
              <w:jc w:val="center"/>
              <w:rPr>
                <w:rFonts w:ascii="Times New Roman" w:hAnsi="Times New Roman" w:cs="Times New Roman"/>
              </w:rPr>
            </w:pPr>
            <w:r>
              <w:rPr>
                <w:rFonts w:ascii="Times New Roman" w:hAnsi="Times New Roman" w:cs="Times New Roman"/>
              </w:rPr>
              <w:t>61,4</w:t>
            </w: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spacing w:after="60"/>
              <w:rPr>
                <w:rFonts w:ascii="Times New Roman" w:hAnsi="Times New Roman" w:cs="Times New Roman"/>
              </w:rPr>
            </w:pPr>
            <w:r w:rsidRPr="00DC0C0F">
              <w:rPr>
                <w:rFonts w:ascii="Times New Roman" w:hAnsi="Times New Roman" w:cs="Times New Roman"/>
              </w:rPr>
              <w:t>Базовый</w:t>
            </w:r>
          </w:p>
        </w:tc>
        <w:tc>
          <w:tcPr>
            <w:tcW w:w="992" w:type="dxa"/>
          </w:tcPr>
          <w:p w:rsidR="00242759" w:rsidRPr="00312EA8" w:rsidRDefault="00647904" w:rsidP="009A7B47">
            <w:pPr>
              <w:jc w:val="center"/>
              <w:rPr>
                <w:rFonts w:ascii="Times New Roman" w:hAnsi="Times New Roman" w:cs="Times New Roman"/>
              </w:rPr>
            </w:pPr>
            <w:r>
              <w:rPr>
                <w:rFonts w:ascii="Times New Roman" w:hAnsi="Times New Roman" w:cs="Times New Roman"/>
              </w:rPr>
              <w:t>36,7</w:t>
            </w:r>
          </w:p>
        </w:tc>
        <w:tc>
          <w:tcPr>
            <w:tcW w:w="992" w:type="dxa"/>
          </w:tcPr>
          <w:p w:rsidR="00242759" w:rsidRPr="00312EA8" w:rsidRDefault="00647904" w:rsidP="009A7B47">
            <w:pPr>
              <w:jc w:val="center"/>
              <w:rPr>
                <w:rFonts w:ascii="Times New Roman" w:hAnsi="Times New Roman" w:cs="Times New Roman"/>
              </w:rPr>
            </w:pPr>
            <w:r>
              <w:rPr>
                <w:rFonts w:ascii="Times New Roman" w:hAnsi="Times New Roman" w:cs="Times New Roman"/>
              </w:rPr>
              <w:t>52,1</w:t>
            </w:r>
          </w:p>
        </w:tc>
        <w:tc>
          <w:tcPr>
            <w:tcW w:w="1134" w:type="dxa"/>
          </w:tcPr>
          <w:p w:rsidR="00242759" w:rsidRPr="00312EA8" w:rsidRDefault="00647904" w:rsidP="009A7B47">
            <w:pPr>
              <w:jc w:val="center"/>
              <w:rPr>
                <w:rFonts w:ascii="Times New Roman" w:hAnsi="Times New Roman" w:cs="Times New Roman"/>
              </w:rPr>
            </w:pPr>
            <w:r>
              <w:rPr>
                <w:rFonts w:ascii="Times New Roman" w:hAnsi="Times New Roman" w:cs="Times New Roman"/>
              </w:rPr>
              <w:t>70,9</w:t>
            </w:r>
          </w:p>
        </w:tc>
        <w:tc>
          <w:tcPr>
            <w:tcW w:w="993" w:type="dxa"/>
          </w:tcPr>
          <w:p w:rsidR="00242759" w:rsidRPr="00312EA8" w:rsidRDefault="00647904" w:rsidP="009A7B47">
            <w:pPr>
              <w:jc w:val="center"/>
              <w:rPr>
                <w:rFonts w:ascii="Times New Roman" w:hAnsi="Times New Roman" w:cs="Times New Roman"/>
              </w:rPr>
            </w:pPr>
            <w:r>
              <w:rPr>
                <w:rFonts w:ascii="Times New Roman" w:hAnsi="Times New Roman" w:cs="Times New Roman"/>
              </w:rPr>
              <w:t>92,3</w:t>
            </w: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spacing w:after="60"/>
              <w:rPr>
                <w:rFonts w:ascii="Times New Roman" w:hAnsi="Times New Roman" w:cs="Times New Roman"/>
              </w:rPr>
            </w:pPr>
            <w:r w:rsidRPr="00DC0C0F">
              <w:rPr>
                <w:rFonts w:ascii="Times New Roman" w:hAnsi="Times New Roman" w:cs="Times New Roman"/>
              </w:rPr>
              <w:t>Оптимистический</w:t>
            </w:r>
          </w:p>
        </w:tc>
        <w:tc>
          <w:tcPr>
            <w:tcW w:w="992" w:type="dxa"/>
            <w:vAlign w:val="bottom"/>
          </w:tcPr>
          <w:p w:rsidR="00242759" w:rsidRPr="00312EA8" w:rsidRDefault="00647904" w:rsidP="009A7B47">
            <w:pPr>
              <w:jc w:val="center"/>
              <w:rPr>
                <w:rFonts w:ascii="Times New Roman" w:hAnsi="Times New Roman" w:cs="Times New Roman"/>
              </w:rPr>
            </w:pPr>
            <w:r>
              <w:rPr>
                <w:rFonts w:ascii="Times New Roman" w:hAnsi="Times New Roman" w:cs="Times New Roman"/>
              </w:rPr>
              <w:t>38,4</w:t>
            </w:r>
          </w:p>
        </w:tc>
        <w:tc>
          <w:tcPr>
            <w:tcW w:w="992" w:type="dxa"/>
            <w:vAlign w:val="bottom"/>
          </w:tcPr>
          <w:p w:rsidR="00242759" w:rsidRPr="00312EA8" w:rsidRDefault="00647904" w:rsidP="009A7B47">
            <w:pPr>
              <w:jc w:val="center"/>
              <w:rPr>
                <w:rFonts w:ascii="Times New Roman" w:hAnsi="Times New Roman" w:cs="Times New Roman"/>
              </w:rPr>
            </w:pPr>
            <w:r>
              <w:rPr>
                <w:rFonts w:ascii="Times New Roman" w:hAnsi="Times New Roman" w:cs="Times New Roman"/>
              </w:rPr>
              <w:t>55,3</w:t>
            </w:r>
          </w:p>
        </w:tc>
        <w:tc>
          <w:tcPr>
            <w:tcW w:w="1134" w:type="dxa"/>
            <w:vAlign w:val="bottom"/>
          </w:tcPr>
          <w:p w:rsidR="00242759" w:rsidRPr="00312EA8" w:rsidRDefault="00647904" w:rsidP="009A7B47">
            <w:pPr>
              <w:jc w:val="center"/>
              <w:rPr>
                <w:rFonts w:ascii="Times New Roman" w:hAnsi="Times New Roman" w:cs="Times New Roman"/>
              </w:rPr>
            </w:pPr>
            <w:r>
              <w:rPr>
                <w:rFonts w:ascii="Times New Roman" w:hAnsi="Times New Roman" w:cs="Times New Roman"/>
              </w:rPr>
              <w:t>75,9</w:t>
            </w:r>
          </w:p>
        </w:tc>
        <w:tc>
          <w:tcPr>
            <w:tcW w:w="993" w:type="dxa"/>
            <w:vAlign w:val="bottom"/>
          </w:tcPr>
          <w:p w:rsidR="00242759" w:rsidRPr="00312EA8" w:rsidRDefault="00647904" w:rsidP="009A7B47">
            <w:pPr>
              <w:jc w:val="center"/>
              <w:rPr>
                <w:rFonts w:ascii="Times New Roman" w:hAnsi="Times New Roman" w:cs="Times New Roman"/>
              </w:rPr>
            </w:pPr>
            <w:r>
              <w:rPr>
                <w:rFonts w:ascii="Times New Roman" w:hAnsi="Times New Roman" w:cs="Times New Roman"/>
              </w:rPr>
              <w:t>100,4</w:t>
            </w:r>
          </w:p>
        </w:tc>
      </w:tr>
      <w:tr w:rsidR="00242759" w:rsidRPr="00DC0C0F" w:rsidTr="009A7B47">
        <w:tc>
          <w:tcPr>
            <w:tcW w:w="577" w:type="dxa"/>
            <w:vMerge w:val="restart"/>
          </w:tcPr>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r>
              <w:rPr>
                <w:rFonts w:ascii="Times New Roman" w:hAnsi="Times New Roman" w:cs="Times New Roman"/>
              </w:rPr>
              <w:t>8</w:t>
            </w:r>
          </w:p>
        </w:tc>
        <w:tc>
          <w:tcPr>
            <w:tcW w:w="4521" w:type="dxa"/>
          </w:tcPr>
          <w:p w:rsidR="00242759" w:rsidRPr="00873234" w:rsidRDefault="00242759" w:rsidP="0011359E">
            <w:pPr>
              <w:spacing w:after="0"/>
              <w:ind w:left="-10" w:right="-108"/>
              <w:rPr>
                <w:rFonts w:ascii="Times New Roman" w:hAnsi="Times New Roman" w:cs="Times New Roman"/>
                <w:b/>
                <w:bCs/>
              </w:rPr>
            </w:pPr>
            <w:r w:rsidRPr="00873234">
              <w:rPr>
                <w:rFonts w:ascii="Times New Roman" w:hAnsi="Times New Roman" w:cs="Times New Roman"/>
                <w:b/>
                <w:bCs/>
                <w:color w:val="000000"/>
              </w:rPr>
              <w:t>Объем выполненных подрядных работ (по крупным и средним предприятиям)</w:t>
            </w:r>
            <w:r w:rsidRPr="009B50DB">
              <w:rPr>
                <w:rFonts w:ascii="Times New Roman" w:hAnsi="Times New Roman" w:cs="Times New Roman"/>
                <w:bCs/>
              </w:rPr>
              <w:t>млн.руб</w:t>
            </w:r>
          </w:p>
        </w:tc>
        <w:tc>
          <w:tcPr>
            <w:tcW w:w="992" w:type="dxa"/>
          </w:tcPr>
          <w:p w:rsidR="00242759" w:rsidRPr="00DC0C0F" w:rsidRDefault="00242759" w:rsidP="009A7B47">
            <w:pPr>
              <w:jc w:val="center"/>
              <w:rPr>
                <w:rFonts w:ascii="Times New Roman" w:hAnsi="Times New Roman" w:cs="Times New Roman"/>
                <w:b/>
              </w:rPr>
            </w:pPr>
          </w:p>
        </w:tc>
        <w:tc>
          <w:tcPr>
            <w:tcW w:w="992" w:type="dxa"/>
          </w:tcPr>
          <w:p w:rsidR="00242759" w:rsidRPr="00DC0C0F" w:rsidRDefault="00242759" w:rsidP="009A7B47">
            <w:pPr>
              <w:jc w:val="center"/>
              <w:rPr>
                <w:rFonts w:ascii="Times New Roman" w:hAnsi="Times New Roman" w:cs="Times New Roman"/>
                <w:b/>
              </w:rPr>
            </w:pPr>
          </w:p>
        </w:tc>
        <w:tc>
          <w:tcPr>
            <w:tcW w:w="1134" w:type="dxa"/>
          </w:tcPr>
          <w:p w:rsidR="00242759" w:rsidRPr="00DC0C0F" w:rsidRDefault="00242759" w:rsidP="009A7B47">
            <w:pPr>
              <w:jc w:val="center"/>
              <w:rPr>
                <w:rFonts w:ascii="Times New Roman" w:hAnsi="Times New Roman" w:cs="Times New Roman"/>
                <w:b/>
              </w:rPr>
            </w:pPr>
          </w:p>
        </w:tc>
        <w:tc>
          <w:tcPr>
            <w:tcW w:w="993" w:type="dxa"/>
          </w:tcPr>
          <w:p w:rsidR="00242759" w:rsidRPr="00DC0C0F" w:rsidRDefault="00242759" w:rsidP="009A7B47">
            <w:pPr>
              <w:jc w:val="center"/>
              <w:rPr>
                <w:rFonts w:ascii="Times New Roman" w:hAnsi="Times New Roman" w:cs="Times New Roman"/>
                <w:b/>
              </w:rPr>
            </w:pP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spacing w:after="60"/>
              <w:rPr>
                <w:rFonts w:ascii="Times New Roman" w:hAnsi="Times New Roman" w:cs="Times New Roman"/>
              </w:rPr>
            </w:pPr>
            <w:r w:rsidRPr="00DC0C0F">
              <w:rPr>
                <w:rFonts w:ascii="Times New Roman" w:hAnsi="Times New Roman" w:cs="Times New Roman"/>
              </w:rPr>
              <w:t>Инерционный</w:t>
            </w:r>
          </w:p>
        </w:tc>
        <w:tc>
          <w:tcPr>
            <w:tcW w:w="992" w:type="dxa"/>
          </w:tcPr>
          <w:p w:rsidR="00242759" w:rsidRPr="0024535B" w:rsidRDefault="00D21282" w:rsidP="009A7B47">
            <w:pPr>
              <w:jc w:val="center"/>
              <w:rPr>
                <w:rFonts w:ascii="Times New Roman" w:hAnsi="Times New Roman" w:cs="Times New Roman"/>
              </w:rPr>
            </w:pPr>
            <w:r>
              <w:rPr>
                <w:rFonts w:ascii="Times New Roman" w:hAnsi="Times New Roman" w:cs="Times New Roman"/>
              </w:rPr>
              <w:t>200,1</w:t>
            </w:r>
          </w:p>
        </w:tc>
        <w:tc>
          <w:tcPr>
            <w:tcW w:w="992" w:type="dxa"/>
          </w:tcPr>
          <w:p w:rsidR="00242759" w:rsidRPr="00DC0C0F" w:rsidRDefault="00D21282" w:rsidP="009A7B47">
            <w:pPr>
              <w:jc w:val="center"/>
              <w:rPr>
                <w:rFonts w:ascii="Times New Roman" w:hAnsi="Times New Roman" w:cs="Times New Roman"/>
              </w:rPr>
            </w:pPr>
            <w:r>
              <w:rPr>
                <w:rFonts w:ascii="Times New Roman" w:hAnsi="Times New Roman" w:cs="Times New Roman"/>
              </w:rPr>
              <w:t>270,3</w:t>
            </w:r>
          </w:p>
        </w:tc>
        <w:tc>
          <w:tcPr>
            <w:tcW w:w="1134" w:type="dxa"/>
          </w:tcPr>
          <w:p w:rsidR="00242759" w:rsidRPr="00DC0C0F" w:rsidRDefault="00D21282" w:rsidP="009A7B47">
            <w:pPr>
              <w:jc w:val="center"/>
              <w:rPr>
                <w:rFonts w:ascii="Times New Roman" w:hAnsi="Times New Roman" w:cs="Times New Roman"/>
              </w:rPr>
            </w:pPr>
            <w:r>
              <w:rPr>
                <w:rFonts w:ascii="Times New Roman" w:hAnsi="Times New Roman" w:cs="Times New Roman"/>
              </w:rPr>
              <w:t>352,9</w:t>
            </w:r>
          </w:p>
        </w:tc>
        <w:tc>
          <w:tcPr>
            <w:tcW w:w="993" w:type="dxa"/>
          </w:tcPr>
          <w:p w:rsidR="00242759" w:rsidRPr="00DC0C0F" w:rsidRDefault="00D21282" w:rsidP="009A7B47">
            <w:pPr>
              <w:jc w:val="center"/>
              <w:rPr>
                <w:rFonts w:ascii="Times New Roman" w:hAnsi="Times New Roman" w:cs="Times New Roman"/>
              </w:rPr>
            </w:pPr>
            <w:r>
              <w:rPr>
                <w:rFonts w:ascii="Times New Roman" w:hAnsi="Times New Roman" w:cs="Times New Roman"/>
              </w:rPr>
              <w:t>456,1</w:t>
            </w: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spacing w:after="60"/>
              <w:rPr>
                <w:rFonts w:ascii="Times New Roman" w:hAnsi="Times New Roman" w:cs="Times New Roman"/>
              </w:rPr>
            </w:pPr>
            <w:r w:rsidRPr="00DC0C0F">
              <w:rPr>
                <w:rFonts w:ascii="Times New Roman" w:hAnsi="Times New Roman" w:cs="Times New Roman"/>
              </w:rPr>
              <w:t>Базовый</w:t>
            </w:r>
          </w:p>
        </w:tc>
        <w:tc>
          <w:tcPr>
            <w:tcW w:w="992" w:type="dxa"/>
          </w:tcPr>
          <w:p w:rsidR="00242759" w:rsidRPr="00873234" w:rsidRDefault="00D21282" w:rsidP="009A7B47">
            <w:pPr>
              <w:jc w:val="center"/>
              <w:rPr>
                <w:rFonts w:ascii="Times New Roman" w:hAnsi="Times New Roman" w:cs="Times New Roman"/>
              </w:rPr>
            </w:pPr>
            <w:r>
              <w:rPr>
                <w:rFonts w:ascii="Times New Roman" w:hAnsi="Times New Roman" w:cs="Times New Roman"/>
              </w:rPr>
              <w:t>229,2</w:t>
            </w:r>
          </w:p>
        </w:tc>
        <w:tc>
          <w:tcPr>
            <w:tcW w:w="992" w:type="dxa"/>
          </w:tcPr>
          <w:p w:rsidR="00242759" w:rsidRPr="00DC0C0F" w:rsidRDefault="00D21282" w:rsidP="009A7B47">
            <w:pPr>
              <w:jc w:val="center"/>
              <w:rPr>
                <w:rFonts w:ascii="Times New Roman" w:hAnsi="Times New Roman" w:cs="Times New Roman"/>
              </w:rPr>
            </w:pPr>
            <w:r>
              <w:rPr>
                <w:rFonts w:ascii="Times New Roman" w:hAnsi="Times New Roman" w:cs="Times New Roman"/>
              </w:rPr>
              <w:t>385,1</w:t>
            </w:r>
          </w:p>
        </w:tc>
        <w:tc>
          <w:tcPr>
            <w:tcW w:w="1134" w:type="dxa"/>
          </w:tcPr>
          <w:p w:rsidR="00242759" w:rsidRPr="00DC0C0F" w:rsidRDefault="00D21282" w:rsidP="009A7B47">
            <w:pPr>
              <w:jc w:val="center"/>
              <w:rPr>
                <w:rFonts w:ascii="Times New Roman" w:hAnsi="Times New Roman" w:cs="Times New Roman"/>
              </w:rPr>
            </w:pPr>
            <w:r>
              <w:rPr>
                <w:rFonts w:ascii="Times New Roman" w:hAnsi="Times New Roman" w:cs="Times New Roman"/>
              </w:rPr>
              <w:t>543,2</w:t>
            </w:r>
          </w:p>
        </w:tc>
        <w:tc>
          <w:tcPr>
            <w:tcW w:w="993" w:type="dxa"/>
          </w:tcPr>
          <w:p w:rsidR="00242759" w:rsidRPr="00DC0C0F" w:rsidRDefault="00D21282" w:rsidP="009A7B47">
            <w:pPr>
              <w:jc w:val="center"/>
              <w:rPr>
                <w:rFonts w:ascii="Times New Roman" w:hAnsi="Times New Roman" w:cs="Times New Roman"/>
              </w:rPr>
            </w:pPr>
            <w:r>
              <w:rPr>
                <w:rFonts w:ascii="Times New Roman" w:hAnsi="Times New Roman" w:cs="Times New Roman"/>
              </w:rPr>
              <w:t>715,9</w:t>
            </w: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spacing w:after="60"/>
              <w:rPr>
                <w:rFonts w:ascii="Times New Roman" w:hAnsi="Times New Roman" w:cs="Times New Roman"/>
              </w:rPr>
            </w:pPr>
            <w:r w:rsidRPr="00DC0C0F">
              <w:rPr>
                <w:rFonts w:ascii="Times New Roman" w:hAnsi="Times New Roman" w:cs="Times New Roman"/>
              </w:rPr>
              <w:t>Оптимистический</w:t>
            </w:r>
          </w:p>
        </w:tc>
        <w:tc>
          <w:tcPr>
            <w:tcW w:w="992" w:type="dxa"/>
          </w:tcPr>
          <w:p w:rsidR="00242759" w:rsidRPr="004B0EC3" w:rsidRDefault="00D21282" w:rsidP="009A7B47">
            <w:pPr>
              <w:jc w:val="center"/>
              <w:rPr>
                <w:rFonts w:ascii="Times New Roman" w:hAnsi="Times New Roman" w:cs="Times New Roman"/>
              </w:rPr>
            </w:pPr>
            <w:r>
              <w:rPr>
                <w:rFonts w:ascii="Times New Roman" w:hAnsi="Times New Roman" w:cs="Times New Roman"/>
              </w:rPr>
              <w:t>245,1</w:t>
            </w:r>
          </w:p>
        </w:tc>
        <w:tc>
          <w:tcPr>
            <w:tcW w:w="992" w:type="dxa"/>
          </w:tcPr>
          <w:p w:rsidR="00242759" w:rsidRPr="00DC0C0F" w:rsidRDefault="00D21282" w:rsidP="009A7B47">
            <w:pPr>
              <w:jc w:val="center"/>
              <w:rPr>
                <w:rFonts w:ascii="Times New Roman" w:hAnsi="Times New Roman" w:cs="Times New Roman"/>
              </w:rPr>
            </w:pPr>
            <w:r>
              <w:rPr>
                <w:rFonts w:ascii="Times New Roman" w:hAnsi="Times New Roman" w:cs="Times New Roman"/>
              </w:rPr>
              <w:t>405,6</w:t>
            </w:r>
          </w:p>
        </w:tc>
        <w:tc>
          <w:tcPr>
            <w:tcW w:w="1134" w:type="dxa"/>
          </w:tcPr>
          <w:p w:rsidR="00242759" w:rsidRPr="00DC0C0F" w:rsidRDefault="00D21282" w:rsidP="009A7B47">
            <w:pPr>
              <w:jc w:val="center"/>
              <w:rPr>
                <w:rFonts w:ascii="Times New Roman" w:hAnsi="Times New Roman" w:cs="Times New Roman"/>
              </w:rPr>
            </w:pPr>
            <w:r>
              <w:rPr>
                <w:rFonts w:ascii="Times New Roman" w:hAnsi="Times New Roman" w:cs="Times New Roman"/>
              </w:rPr>
              <w:t>589,3</w:t>
            </w:r>
          </w:p>
        </w:tc>
        <w:tc>
          <w:tcPr>
            <w:tcW w:w="993" w:type="dxa"/>
          </w:tcPr>
          <w:p w:rsidR="00242759" w:rsidRPr="00DC0C0F" w:rsidRDefault="00D21282" w:rsidP="009A7B47">
            <w:pPr>
              <w:jc w:val="center"/>
              <w:rPr>
                <w:rFonts w:ascii="Times New Roman" w:hAnsi="Times New Roman" w:cs="Times New Roman"/>
              </w:rPr>
            </w:pPr>
            <w:r>
              <w:rPr>
                <w:rFonts w:ascii="Times New Roman" w:hAnsi="Times New Roman" w:cs="Times New Roman"/>
              </w:rPr>
              <w:t>760,3</w:t>
            </w:r>
          </w:p>
        </w:tc>
      </w:tr>
      <w:tr w:rsidR="00242759" w:rsidRPr="00760415" w:rsidTr="009A7B47">
        <w:trPr>
          <w:trHeight w:val="731"/>
        </w:trPr>
        <w:tc>
          <w:tcPr>
            <w:tcW w:w="577" w:type="dxa"/>
            <w:vMerge w:val="restart"/>
          </w:tcPr>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r>
              <w:rPr>
                <w:rFonts w:ascii="Times New Roman" w:hAnsi="Times New Roman" w:cs="Times New Roman"/>
              </w:rPr>
              <w:t>9</w:t>
            </w:r>
          </w:p>
        </w:tc>
        <w:tc>
          <w:tcPr>
            <w:tcW w:w="4521" w:type="dxa"/>
          </w:tcPr>
          <w:p w:rsidR="00242759" w:rsidRPr="00873234" w:rsidRDefault="00242759" w:rsidP="0011359E">
            <w:pPr>
              <w:spacing w:after="0"/>
              <w:ind w:left="-10" w:right="-108"/>
              <w:rPr>
                <w:rFonts w:ascii="Times New Roman" w:hAnsi="Times New Roman" w:cs="Times New Roman"/>
                <w:b/>
                <w:bCs/>
              </w:rPr>
            </w:pPr>
            <w:r w:rsidRPr="00873234">
              <w:rPr>
                <w:rFonts w:ascii="Times New Roman" w:hAnsi="Times New Roman" w:cs="Times New Roman"/>
                <w:b/>
                <w:bCs/>
              </w:rPr>
              <w:t>Среднегодовая численность работников, занятых в строительстве, человек</w:t>
            </w:r>
          </w:p>
        </w:tc>
        <w:tc>
          <w:tcPr>
            <w:tcW w:w="992" w:type="dxa"/>
            <w:vAlign w:val="bottom"/>
          </w:tcPr>
          <w:p w:rsidR="00242759" w:rsidRPr="00760415" w:rsidRDefault="00242759" w:rsidP="009B50DB">
            <w:pPr>
              <w:spacing w:after="0"/>
              <w:jc w:val="center"/>
              <w:rPr>
                <w:rFonts w:ascii="Times New Roman" w:hAnsi="Times New Roman" w:cs="Times New Roman"/>
                <w:b/>
              </w:rPr>
            </w:pPr>
          </w:p>
        </w:tc>
        <w:tc>
          <w:tcPr>
            <w:tcW w:w="992" w:type="dxa"/>
            <w:vAlign w:val="bottom"/>
          </w:tcPr>
          <w:p w:rsidR="00242759" w:rsidRPr="00760415" w:rsidRDefault="00242759" w:rsidP="009A7B47">
            <w:pPr>
              <w:jc w:val="center"/>
              <w:rPr>
                <w:rFonts w:ascii="Times New Roman" w:hAnsi="Times New Roman" w:cs="Times New Roman"/>
                <w:b/>
              </w:rPr>
            </w:pPr>
          </w:p>
        </w:tc>
        <w:tc>
          <w:tcPr>
            <w:tcW w:w="1134" w:type="dxa"/>
            <w:vAlign w:val="bottom"/>
          </w:tcPr>
          <w:p w:rsidR="00242759" w:rsidRPr="00760415" w:rsidRDefault="00242759" w:rsidP="009A7B47">
            <w:pPr>
              <w:jc w:val="center"/>
              <w:rPr>
                <w:rFonts w:ascii="Times New Roman" w:hAnsi="Times New Roman" w:cs="Times New Roman"/>
                <w:b/>
              </w:rPr>
            </w:pPr>
          </w:p>
        </w:tc>
        <w:tc>
          <w:tcPr>
            <w:tcW w:w="993" w:type="dxa"/>
            <w:vAlign w:val="bottom"/>
          </w:tcPr>
          <w:p w:rsidR="00242759" w:rsidRPr="00760415" w:rsidRDefault="00242759" w:rsidP="009A7B47">
            <w:pPr>
              <w:jc w:val="center"/>
              <w:rPr>
                <w:rFonts w:ascii="Times New Roman" w:hAnsi="Times New Roman" w:cs="Times New Roman"/>
                <w:b/>
              </w:rPr>
            </w:pPr>
          </w:p>
        </w:tc>
      </w:tr>
      <w:tr w:rsidR="00242759" w:rsidRPr="00760415"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760415" w:rsidRDefault="00242759" w:rsidP="009A7B47">
            <w:pPr>
              <w:spacing w:after="60"/>
              <w:ind w:left="-10" w:right="-108"/>
              <w:rPr>
                <w:rFonts w:ascii="Times New Roman" w:hAnsi="Times New Roman" w:cs="Times New Roman"/>
              </w:rPr>
            </w:pPr>
            <w:r w:rsidRPr="00760415">
              <w:rPr>
                <w:rFonts w:ascii="Times New Roman" w:hAnsi="Times New Roman" w:cs="Times New Roman"/>
              </w:rPr>
              <w:t>Инерционный</w:t>
            </w:r>
          </w:p>
        </w:tc>
        <w:tc>
          <w:tcPr>
            <w:tcW w:w="992" w:type="dxa"/>
            <w:vAlign w:val="bottom"/>
          </w:tcPr>
          <w:p w:rsidR="00242759" w:rsidRPr="00760415" w:rsidRDefault="00DE0BD2" w:rsidP="009A7B47">
            <w:pPr>
              <w:jc w:val="center"/>
              <w:rPr>
                <w:rFonts w:ascii="Times New Roman" w:hAnsi="Times New Roman" w:cs="Times New Roman"/>
              </w:rPr>
            </w:pPr>
            <w:r>
              <w:rPr>
                <w:rFonts w:ascii="Times New Roman" w:hAnsi="Times New Roman" w:cs="Times New Roman"/>
              </w:rPr>
              <w:t>199</w:t>
            </w:r>
          </w:p>
        </w:tc>
        <w:tc>
          <w:tcPr>
            <w:tcW w:w="992" w:type="dxa"/>
            <w:vAlign w:val="bottom"/>
          </w:tcPr>
          <w:p w:rsidR="00242759" w:rsidRPr="00760415" w:rsidRDefault="00DE0BD2" w:rsidP="009A7B47">
            <w:pPr>
              <w:jc w:val="center"/>
              <w:rPr>
                <w:rFonts w:ascii="Times New Roman" w:hAnsi="Times New Roman" w:cs="Times New Roman"/>
              </w:rPr>
            </w:pPr>
            <w:r>
              <w:rPr>
                <w:rFonts w:ascii="Times New Roman" w:hAnsi="Times New Roman" w:cs="Times New Roman"/>
              </w:rPr>
              <w:t>205</w:t>
            </w:r>
          </w:p>
        </w:tc>
        <w:tc>
          <w:tcPr>
            <w:tcW w:w="1134" w:type="dxa"/>
            <w:vAlign w:val="bottom"/>
          </w:tcPr>
          <w:p w:rsidR="00242759" w:rsidRPr="00760415" w:rsidRDefault="00DE0BD2" w:rsidP="009A7B47">
            <w:pPr>
              <w:jc w:val="center"/>
              <w:rPr>
                <w:rFonts w:ascii="Times New Roman" w:hAnsi="Times New Roman" w:cs="Times New Roman"/>
              </w:rPr>
            </w:pPr>
            <w:r>
              <w:rPr>
                <w:rFonts w:ascii="Times New Roman" w:hAnsi="Times New Roman" w:cs="Times New Roman"/>
              </w:rPr>
              <w:t>219</w:t>
            </w:r>
          </w:p>
        </w:tc>
        <w:tc>
          <w:tcPr>
            <w:tcW w:w="993" w:type="dxa"/>
            <w:vAlign w:val="bottom"/>
          </w:tcPr>
          <w:p w:rsidR="00242759" w:rsidRPr="00760415" w:rsidRDefault="00DE0BD2" w:rsidP="009A7B47">
            <w:pPr>
              <w:jc w:val="center"/>
              <w:rPr>
                <w:rFonts w:ascii="Times New Roman" w:hAnsi="Times New Roman" w:cs="Times New Roman"/>
              </w:rPr>
            </w:pPr>
            <w:r>
              <w:rPr>
                <w:rFonts w:ascii="Times New Roman" w:hAnsi="Times New Roman" w:cs="Times New Roman"/>
              </w:rPr>
              <w:t>234</w:t>
            </w:r>
          </w:p>
        </w:tc>
      </w:tr>
      <w:tr w:rsidR="00242759" w:rsidRPr="00760415"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760415" w:rsidRDefault="00242759" w:rsidP="009A7B47">
            <w:pPr>
              <w:spacing w:after="60"/>
              <w:ind w:left="-10" w:right="-108"/>
              <w:rPr>
                <w:rFonts w:ascii="Times New Roman" w:hAnsi="Times New Roman" w:cs="Times New Roman"/>
              </w:rPr>
            </w:pPr>
            <w:r w:rsidRPr="00760415">
              <w:rPr>
                <w:rFonts w:ascii="Times New Roman" w:hAnsi="Times New Roman" w:cs="Times New Roman"/>
              </w:rPr>
              <w:t>Базовый</w:t>
            </w:r>
          </w:p>
        </w:tc>
        <w:tc>
          <w:tcPr>
            <w:tcW w:w="992" w:type="dxa"/>
            <w:vAlign w:val="bottom"/>
          </w:tcPr>
          <w:p w:rsidR="00242759" w:rsidRPr="00760415" w:rsidRDefault="00FE4A16" w:rsidP="009A7B47">
            <w:pPr>
              <w:jc w:val="center"/>
              <w:rPr>
                <w:rFonts w:ascii="Times New Roman" w:hAnsi="Times New Roman" w:cs="Times New Roman"/>
              </w:rPr>
            </w:pPr>
            <w:r>
              <w:rPr>
                <w:rFonts w:ascii="Times New Roman" w:hAnsi="Times New Roman" w:cs="Times New Roman"/>
              </w:rPr>
              <w:t>210</w:t>
            </w:r>
          </w:p>
        </w:tc>
        <w:tc>
          <w:tcPr>
            <w:tcW w:w="992" w:type="dxa"/>
            <w:vAlign w:val="bottom"/>
          </w:tcPr>
          <w:p w:rsidR="00242759" w:rsidRPr="00760415" w:rsidRDefault="00FE4A16" w:rsidP="009A7B47">
            <w:pPr>
              <w:jc w:val="center"/>
              <w:rPr>
                <w:rFonts w:ascii="Times New Roman" w:hAnsi="Times New Roman" w:cs="Times New Roman"/>
              </w:rPr>
            </w:pPr>
            <w:r>
              <w:rPr>
                <w:rFonts w:ascii="Times New Roman" w:hAnsi="Times New Roman" w:cs="Times New Roman"/>
              </w:rPr>
              <w:t>220</w:t>
            </w:r>
          </w:p>
        </w:tc>
        <w:tc>
          <w:tcPr>
            <w:tcW w:w="1134" w:type="dxa"/>
            <w:vAlign w:val="bottom"/>
          </w:tcPr>
          <w:p w:rsidR="00242759" w:rsidRPr="00760415" w:rsidRDefault="00FE4A16" w:rsidP="009A7B47">
            <w:pPr>
              <w:jc w:val="center"/>
              <w:rPr>
                <w:rFonts w:ascii="Times New Roman" w:hAnsi="Times New Roman" w:cs="Times New Roman"/>
              </w:rPr>
            </w:pPr>
            <w:r>
              <w:rPr>
                <w:rFonts w:ascii="Times New Roman" w:hAnsi="Times New Roman" w:cs="Times New Roman"/>
              </w:rPr>
              <w:t>237</w:t>
            </w:r>
          </w:p>
        </w:tc>
        <w:tc>
          <w:tcPr>
            <w:tcW w:w="993" w:type="dxa"/>
            <w:vAlign w:val="bottom"/>
          </w:tcPr>
          <w:p w:rsidR="00242759" w:rsidRPr="00760415" w:rsidRDefault="00FE4A16" w:rsidP="009A7B47">
            <w:pPr>
              <w:jc w:val="center"/>
              <w:rPr>
                <w:rFonts w:ascii="Times New Roman" w:hAnsi="Times New Roman" w:cs="Times New Roman"/>
              </w:rPr>
            </w:pPr>
            <w:r>
              <w:rPr>
                <w:rFonts w:ascii="Times New Roman" w:hAnsi="Times New Roman" w:cs="Times New Roman"/>
              </w:rPr>
              <w:t>270</w:t>
            </w:r>
          </w:p>
        </w:tc>
      </w:tr>
      <w:tr w:rsidR="00242759" w:rsidRPr="00760415" w:rsidTr="009A7B47">
        <w:tc>
          <w:tcPr>
            <w:tcW w:w="577" w:type="dxa"/>
            <w:vMerge/>
            <w:tcBorders>
              <w:bottom w:val="single" w:sz="4" w:space="0" w:color="auto"/>
            </w:tcBorders>
          </w:tcPr>
          <w:p w:rsidR="00242759" w:rsidRPr="00DC0C0F" w:rsidRDefault="00242759" w:rsidP="009A7B47">
            <w:pPr>
              <w:jc w:val="center"/>
              <w:rPr>
                <w:rFonts w:ascii="Times New Roman" w:hAnsi="Times New Roman" w:cs="Times New Roman"/>
              </w:rPr>
            </w:pPr>
          </w:p>
        </w:tc>
        <w:tc>
          <w:tcPr>
            <w:tcW w:w="4521" w:type="dxa"/>
            <w:tcBorders>
              <w:bottom w:val="single" w:sz="4" w:space="0" w:color="auto"/>
            </w:tcBorders>
          </w:tcPr>
          <w:p w:rsidR="00242759" w:rsidRPr="00760415" w:rsidRDefault="00242759" w:rsidP="009A7B47">
            <w:pPr>
              <w:spacing w:after="60"/>
              <w:ind w:left="-10" w:right="-108"/>
              <w:rPr>
                <w:rFonts w:ascii="Times New Roman" w:hAnsi="Times New Roman" w:cs="Times New Roman"/>
              </w:rPr>
            </w:pPr>
            <w:r w:rsidRPr="00760415">
              <w:rPr>
                <w:rFonts w:ascii="Times New Roman" w:hAnsi="Times New Roman" w:cs="Times New Roman"/>
              </w:rPr>
              <w:t>Оптимистический</w:t>
            </w:r>
          </w:p>
        </w:tc>
        <w:tc>
          <w:tcPr>
            <w:tcW w:w="992" w:type="dxa"/>
            <w:tcBorders>
              <w:bottom w:val="single" w:sz="4" w:space="0" w:color="auto"/>
            </w:tcBorders>
            <w:vAlign w:val="bottom"/>
          </w:tcPr>
          <w:p w:rsidR="00242759" w:rsidRPr="00760415" w:rsidRDefault="00FE4A16" w:rsidP="009A7B47">
            <w:pPr>
              <w:jc w:val="center"/>
              <w:rPr>
                <w:rFonts w:ascii="Times New Roman" w:hAnsi="Times New Roman" w:cs="Times New Roman"/>
              </w:rPr>
            </w:pPr>
            <w:r>
              <w:rPr>
                <w:rFonts w:ascii="Times New Roman" w:hAnsi="Times New Roman" w:cs="Times New Roman"/>
              </w:rPr>
              <w:t>225</w:t>
            </w:r>
          </w:p>
        </w:tc>
        <w:tc>
          <w:tcPr>
            <w:tcW w:w="992" w:type="dxa"/>
            <w:tcBorders>
              <w:bottom w:val="single" w:sz="4" w:space="0" w:color="auto"/>
            </w:tcBorders>
            <w:vAlign w:val="bottom"/>
          </w:tcPr>
          <w:p w:rsidR="00242759" w:rsidRPr="00760415" w:rsidRDefault="00FE4A16" w:rsidP="009A7B47">
            <w:pPr>
              <w:jc w:val="center"/>
              <w:rPr>
                <w:rFonts w:ascii="Times New Roman" w:hAnsi="Times New Roman" w:cs="Times New Roman"/>
              </w:rPr>
            </w:pPr>
            <w:r>
              <w:rPr>
                <w:rFonts w:ascii="Times New Roman" w:hAnsi="Times New Roman" w:cs="Times New Roman"/>
              </w:rPr>
              <w:t>250</w:t>
            </w:r>
          </w:p>
        </w:tc>
        <w:tc>
          <w:tcPr>
            <w:tcW w:w="1134" w:type="dxa"/>
            <w:tcBorders>
              <w:bottom w:val="single" w:sz="4" w:space="0" w:color="auto"/>
            </w:tcBorders>
            <w:vAlign w:val="bottom"/>
          </w:tcPr>
          <w:p w:rsidR="00242759" w:rsidRPr="00760415" w:rsidRDefault="00DE0BD2" w:rsidP="009A7B47">
            <w:pPr>
              <w:jc w:val="center"/>
              <w:rPr>
                <w:rFonts w:ascii="Times New Roman" w:hAnsi="Times New Roman" w:cs="Times New Roman"/>
              </w:rPr>
            </w:pPr>
            <w:r>
              <w:rPr>
                <w:rFonts w:ascii="Times New Roman" w:hAnsi="Times New Roman" w:cs="Times New Roman"/>
              </w:rPr>
              <w:t>280</w:t>
            </w:r>
          </w:p>
        </w:tc>
        <w:tc>
          <w:tcPr>
            <w:tcW w:w="993" w:type="dxa"/>
            <w:tcBorders>
              <w:bottom w:val="single" w:sz="4" w:space="0" w:color="auto"/>
            </w:tcBorders>
            <w:vAlign w:val="bottom"/>
          </w:tcPr>
          <w:p w:rsidR="00242759" w:rsidRPr="00760415" w:rsidRDefault="00DE0BD2" w:rsidP="009A7B47">
            <w:pPr>
              <w:jc w:val="center"/>
              <w:rPr>
                <w:rFonts w:ascii="Times New Roman" w:hAnsi="Times New Roman" w:cs="Times New Roman"/>
              </w:rPr>
            </w:pPr>
            <w:r>
              <w:rPr>
                <w:rFonts w:ascii="Times New Roman" w:hAnsi="Times New Roman" w:cs="Times New Roman"/>
              </w:rPr>
              <w:t>315</w:t>
            </w:r>
          </w:p>
        </w:tc>
      </w:tr>
      <w:tr w:rsidR="00242759" w:rsidRPr="00DC0C0F" w:rsidTr="0011359E">
        <w:trPr>
          <w:trHeight w:val="402"/>
        </w:trPr>
        <w:tc>
          <w:tcPr>
            <w:tcW w:w="577" w:type="dxa"/>
            <w:vMerge w:val="restart"/>
            <w:tcBorders>
              <w:top w:val="single" w:sz="4" w:space="0" w:color="auto"/>
              <w:left w:val="single" w:sz="4" w:space="0" w:color="auto"/>
              <w:bottom w:val="single" w:sz="4" w:space="0" w:color="auto"/>
              <w:right w:val="single" w:sz="4" w:space="0" w:color="auto"/>
            </w:tcBorders>
          </w:tcPr>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r>
              <w:rPr>
                <w:rFonts w:ascii="Times New Roman" w:hAnsi="Times New Roman" w:cs="Times New Roman"/>
              </w:rPr>
              <w:t>10</w:t>
            </w:r>
          </w:p>
        </w:tc>
        <w:tc>
          <w:tcPr>
            <w:tcW w:w="4521" w:type="dxa"/>
            <w:tcBorders>
              <w:top w:val="single" w:sz="4" w:space="0" w:color="auto"/>
              <w:left w:val="single" w:sz="4" w:space="0" w:color="auto"/>
              <w:bottom w:val="single" w:sz="4" w:space="0" w:color="auto"/>
              <w:right w:val="single" w:sz="4" w:space="0" w:color="auto"/>
            </w:tcBorders>
          </w:tcPr>
          <w:p w:rsidR="00242759" w:rsidRPr="00514EC2" w:rsidRDefault="00242759" w:rsidP="0011359E">
            <w:pPr>
              <w:spacing w:after="0"/>
              <w:ind w:left="-10" w:right="-108"/>
              <w:rPr>
                <w:rFonts w:ascii="Times New Roman" w:hAnsi="Times New Roman" w:cs="Times New Roman"/>
                <w:b/>
                <w:bCs/>
              </w:rPr>
            </w:pPr>
            <w:r w:rsidRPr="00514EC2">
              <w:rPr>
                <w:rFonts w:ascii="Times New Roman" w:hAnsi="Times New Roman" w:cs="Times New Roman"/>
                <w:b/>
                <w:bCs/>
              </w:rPr>
              <w:t>Ввод жилья, тыс. кв.м.</w:t>
            </w:r>
          </w:p>
        </w:tc>
        <w:tc>
          <w:tcPr>
            <w:tcW w:w="992" w:type="dxa"/>
            <w:tcBorders>
              <w:top w:val="single" w:sz="4" w:space="0" w:color="auto"/>
              <w:left w:val="single" w:sz="4" w:space="0" w:color="auto"/>
              <w:bottom w:val="single" w:sz="4" w:space="0" w:color="auto"/>
              <w:right w:val="single" w:sz="4" w:space="0" w:color="auto"/>
            </w:tcBorders>
            <w:vAlign w:val="bottom"/>
          </w:tcPr>
          <w:p w:rsidR="00242759" w:rsidRPr="00DC0C0F" w:rsidRDefault="00242759" w:rsidP="009A7B47">
            <w:pPr>
              <w:jc w:val="center"/>
              <w:rPr>
                <w:rFonts w:ascii="Times New Roman"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vAlign w:val="bottom"/>
          </w:tcPr>
          <w:p w:rsidR="00242759" w:rsidRPr="00DC0C0F" w:rsidRDefault="00242759" w:rsidP="009A7B47">
            <w:pPr>
              <w:jc w:val="center"/>
              <w:rPr>
                <w:rFonts w:ascii="Times New Roman"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vAlign w:val="bottom"/>
          </w:tcPr>
          <w:p w:rsidR="00242759" w:rsidRPr="00DC0C0F" w:rsidRDefault="00242759" w:rsidP="009A7B47">
            <w:pPr>
              <w:jc w:val="center"/>
              <w:rPr>
                <w:rFonts w:ascii="Times New Roman" w:hAnsi="Times New Roman" w:cs="Times New Roman"/>
                <w:b/>
              </w:rPr>
            </w:pPr>
          </w:p>
        </w:tc>
        <w:tc>
          <w:tcPr>
            <w:tcW w:w="993" w:type="dxa"/>
            <w:tcBorders>
              <w:top w:val="single" w:sz="4" w:space="0" w:color="auto"/>
              <w:left w:val="single" w:sz="4" w:space="0" w:color="auto"/>
              <w:bottom w:val="single" w:sz="4" w:space="0" w:color="auto"/>
              <w:right w:val="single" w:sz="4" w:space="0" w:color="auto"/>
            </w:tcBorders>
            <w:vAlign w:val="bottom"/>
          </w:tcPr>
          <w:p w:rsidR="00242759" w:rsidRPr="00DC0C0F" w:rsidRDefault="00242759" w:rsidP="009A7B47">
            <w:pPr>
              <w:jc w:val="center"/>
              <w:rPr>
                <w:rFonts w:ascii="Times New Roman" w:hAnsi="Times New Roman" w:cs="Times New Roman"/>
                <w:b/>
              </w:rPr>
            </w:pPr>
          </w:p>
        </w:tc>
      </w:tr>
      <w:tr w:rsidR="00242759" w:rsidRPr="00DC0C0F" w:rsidTr="009A7B47">
        <w:tc>
          <w:tcPr>
            <w:tcW w:w="577" w:type="dxa"/>
            <w:vMerge/>
            <w:tcBorders>
              <w:top w:val="single" w:sz="4" w:space="0" w:color="auto"/>
              <w:left w:val="single" w:sz="4" w:space="0" w:color="auto"/>
              <w:bottom w:val="single" w:sz="4" w:space="0" w:color="auto"/>
              <w:right w:val="single" w:sz="4" w:space="0" w:color="auto"/>
            </w:tcBorders>
          </w:tcPr>
          <w:p w:rsidR="00242759" w:rsidRPr="00DC0C0F" w:rsidRDefault="00242759" w:rsidP="009A7B47">
            <w:pPr>
              <w:jc w:val="both"/>
              <w:rPr>
                <w:rFonts w:ascii="Times New Roman" w:hAnsi="Times New Roman" w:cs="Times New Roman"/>
              </w:rPr>
            </w:pPr>
          </w:p>
        </w:tc>
        <w:tc>
          <w:tcPr>
            <w:tcW w:w="4521" w:type="dxa"/>
            <w:tcBorders>
              <w:top w:val="single" w:sz="4" w:space="0" w:color="auto"/>
              <w:left w:val="single" w:sz="4" w:space="0" w:color="auto"/>
              <w:bottom w:val="single" w:sz="4" w:space="0" w:color="auto"/>
              <w:right w:val="single" w:sz="4" w:space="0" w:color="auto"/>
            </w:tcBorders>
          </w:tcPr>
          <w:p w:rsidR="00242759" w:rsidRPr="00DC0C0F" w:rsidRDefault="00242759" w:rsidP="009A7B47">
            <w:pPr>
              <w:spacing w:after="60"/>
              <w:ind w:left="-10" w:right="-108"/>
              <w:rPr>
                <w:rFonts w:ascii="Times New Roman" w:hAnsi="Times New Roman" w:cs="Times New Roman"/>
              </w:rPr>
            </w:pPr>
            <w:r w:rsidRPr="00DC0C0F">
              <w:rPr>
                <w:rFonts w:ascii="Times New Roman" w:hAnsi="Times New Roman" w:cs="Times New Roman"/>
              </w:rPr>
              <w:t>Инерционный</w:t>
            </w:r>
          </w:p>
        </w:tc>
        <w:tc>
          <w:tcPr>
            <w:tcW w:w="992" w:type="dxa"/>
          </w:tcPr>
          <w:p w:rsidR="00242759" w:rsidRPr="00DC0C0F" w:rsidRDefault="00CD4C19" w:rsidP="009A7B47">
            <w:pPr>
              <w:jc w:val="center"/>
              <w:rPr>
                <w:rFonts w:ascii="Times New Roman" w:hAnsi="Times New Roman" w:cs="Times New Roman"/>
              </w:rPr>
            </w:pPr>
            <w:r>
              <w:rPr>
                <w:rFonts w:ascii="Times New Roman" w:hAnsi="Times New Roman" w:cs="Times New Roman"/>
              </w:rPr>
              <w:t>11,6</w:t>
            </w:r>
          </w:p>
        </w:tc>
        <w:tc>
          <w:tcPr>
            <w:tcW w:w="992" w:type="dxa"/>
          </w:tcPr>
          <w:p w:rsidR="00242759" w:rsidRPr="00DC0C0F" w:rsidRDefault="00CD4C19" w:rsidP="009A7B47">
            <w:pPr>
              <w:jc w:val="center"/>
              <w:rPr>
                <w:rFonts w:ascii="Times New Roman" w:hAnsi="Times New Roman" w:cs="Times New Roman"/>
              </w:rPr>
            </w:pPr>
            <w:r>
              <w:rPr>
                <w:rFonts w:ascii="Times New Roman" w:hAnsi="Times New Roman" w:cs="Times New Roman"/>
              </w:rPr>
              <w:t>12,2</w:t>
            </w:r>
          </w:p>
        </w:tc>
        <w:tc>
          <w:tcPr>
            <w:tcW w:w="1134" w:type="dxa"/>
          </w:tcPr>
          <w:p w:rsidR="00242759" w:rsidRPr="00DC0C0F" w:rsidRDefault="00CD4C19" w:rsidP="009A7B47">
            <w:pPr>
              <w:jc w:val="center"/>
              <w:rPr>
                <w:rFonts w:ascii="Times New Roman" w:hAnsi="Times New Roman" w:cs="Times New Roman"/>
              </w:rPr>
            </w:pPr>
            <w:r>
              <w:rPr>
                <w:rFonts w:ascii="Times New Roman" w:hAnsi="Times New Roman" w:cs="Times New Roman"/>
              </w:rPr>
              <w:t>13,2</w:t>
            </w:r>
          </w:p>
        </w:tc>
        <w:tc>
          <w:tcPr>
            <w:tcW w:w="993" w:type="dxa"/>
          </w:tcPr>
          <w:p w:rsidR="00242759" w:rsidRPr="00DC0C0F" w:rsidRDefault="00CD4C19" w:rsidP="009A7B47">
            <w:pPr>
              <w:jc w:val="center"/>
              <w:rPr>
                <w:rFonts w:ascii="Times New Roman" w:hAnsi="Times New Roman" w:cs="Times New Roman"/>
              </w:rPr>
            </w:pPr>
            <w:r>
              <w:rPr>
                <w:rFonts w:ascii="Times New Roman" w:hAnsi="Times New Roman" w:cs="Times New Roman"/>
              </w:rPr>
              <w:t>14,4</w:t>
            </w:r>
          </w:p>
        </w:tc>
      </w:tr>
      <w:tr w:rsidR="00242759" w:rsidRPr="00DC0C0F" w:rsidTr="009A7B47">
        <w:tc>
          <w:tcPr>
            <w:tcW w:w="577" w:type="dxa"/>
            <w:vMerge/>
            <w:tcBorders>
              <w:top w:val="single" w:sz="4" w:space="0" w:color="auto"/>
              <w:left w:val="single" w:sz="4" w:space="0" w:color="auto"/>
              <w:bottom w:val="single" w:sz="4" w:space="0" w:color="auto"/>
              <w:right w:val="single" w:sz="4" w:space="0" w:color="auto"/>
            </w:tcBorders>
          </w:tcPr>
          <w:p w:rsidR="00242759" w:rsidRPr="00DC0C0F" w:rsidRDefault="00242759" w:rsidP="009A7B47">
            <w:pPr>
              <w:jc w:val="both"/>
              <w:rPr>
                <w:rFonts w:ascii="Times New Roman" w:hAnsi="Times New Roman" w:cs="Times New Roman"/>
              </w:rPr>
            </w:pPr>
          </w:p>
        </w:tc>
        <w:tc>
          <w:tcPr>
            <w:tcW w:w="4521" w:type="dxa"/>
            <w:tcBorders>
              <w:top w:val="single" w:sz="4" w:space="0" w:color="auto"/>
              <w:left w:val="single" w:sz="4" w:space="0" w:color="auto"/>
              <w:bottom w:val="single" w:sz="4" w:space="0" w:color="auto"/>
              <w:right w:val="single" w:sz="4" w:space="0" w:color="auto"/>
            </w:tcBorders>
          </w:tcPr>
          <w:p w:rsidR="00242759" w:rsidRPr="00DC0C0F" w:rsidRDefault="00242759" w:rsidP="009A7B47">
            <w:pPr>
              <w:spacing w:after="60"/>
              <w:ind w:left="-10" w:right="-108"/>
              <w:rPr>
                <w:rFonts w:ascii="Times New Roman" w:hAnsi="Times New Roman" w:cs="Times New Roman"/>
              </w:rPr>
            </w:pPr>
            <w:r w:rsidRPr="00DC0C0F">
              <w:rPr>
                <w:rFonts w:ascii="Times New Roman" w:hAnsi="Times New Roman" w:cs="Times New Roman"/>
              </w:rPr>
              <w:t>Базовый</w:t>
            </w:r>
          </w:p>
        </w:tc>
        <w:tc>
          <w:tcPr>
            <w:tcW w:w="992" w:type="dxa"/>
          </w:tcPr>
          <w:p w:rsidR="00242759" w:rsidRPr="00DC0C0F" w:rsidRDefault="00CD4C19" w:rsidP="009A7B47">
            <w:pPr>
              <w:jc w:val="center"/>
              <w:rPr>
                <w:rFonts w:ascii="Times New Roman" w:hAnsi="Times New Roman" w:cs="Times New Roman"/>
              </w:rPr>
            </w:pPr>
            <w:r>
              <w:rPr>
                <w:rFonts w:ascii="Times New Roman" w:hAnsi="Times New Roman" w:cs="Times New Roman"/>
              </w:rPr>
              <w:t>13,1</w:t>
            </w:r>
          </w:p>
        </w:tc>
        <w:tc>
          <w:tcPr>
            <w:tcW w:w="992" w:type="dxa"/>
          </w:tcPr>
          <w:p w:rsidR="00242759" w:rsidRPr="00DC0C0F" w:rsidRDefault="00CD4C19" w:rsidP="009A7B47">
            <w:pPr>
              <w:jc w:val="center"/>
              <w:rPr>
                <w:rFonts w:ascii="Times New Roman" w:hAnsi="Times New Roman" w:cs="Times New Roman"/>
              </w:rPr>
            </w:pPr>
            <w:r>
              <w:rPr>
                <w:rFonts w:ascii="Times New Roman" w:hAnsi="Times New Roman" w:cs="Times New Roman"/>
              </w:rPr>
              <w:t>14,0</w:t>
            </w:r>
          </w:p>
        </w:tc>
        <w:tc>
          <w:tcPr>
            <w:tcW w:w="1134" w:type="dxa"/>
          </w:tcPr>
          <w:p w:rsidR="00242759" w:rsidRPr="00DC0C0F" w:rsidRDefault="00CD4C19" w:rsidP="009A7B47">
            <w:pPr>
              <w:jc w:val="center"/>
              <w:rPr>
                <w:rFonts w:ascii="Times New Roman" w:hAnsi="Times New Roman" w:cs="Times New Roman"/>
              </w:rPr>
            </w:pPr>
            <w:r>
              <w:rPr>
                <w:rFonts w:ascii="Times New Roman" w:hAnsi="Times New Roman" w:cs="Times New Roman"/>
              </w:rPr>
              <w:t>15,4</w:t>
            </w:r>
          </w:p>
        </w:tc>
        <w:tc>
          <w:tcPr>
            <w:tcW w:w="993" w:type="dxa"/>
          </w:tcPr>
          <w:p w:rsidR="00242759" w:rsidRPr="00DC0C0F" w:rsidRDefault="00CD4C19" w:rsidP="009A7B47">
            <w:pPr>
              <w:jc w:val="center"/>
              <w:rPr>
                <w:rFonts w:ascii="Times New Roman" w:hAnsi="Times New Roman" w:cs="Times New Roman"/>
              </w:rPr>
            </w:pPr>
            <w:r>
              <w:rPr>
                <w:rFonts w:ascii="Times New Roman" w:hAnsi="Times New Roman" w:cs="Times New Roman"/>
              </w:rPr>
              <w:t>17,1</w:t>
            </w:r>
          </w:p>
        </w:tc>
      </w:tr>
      <w:tr w:rsidR="00242759" w:rsidRPr="00DC0C0F" w:rsidTr="009A7B47">
        <w:tc>
          <w:tcPr>
            <w:tcW w:w="577" w:type="dxa"/>
            <w:vMerge/>
            <w:tcBorders>
              <w:top w:val="single" w:sz="4" w:space="0" w:color="auto"/>
              <w:left w:val="single" w:sz="4" w:space="0" w:color="auto"/>
              <w:bottom w:val="single" w:sz="4" w:space="0" w:color="auto"/>
              <w:right w:val="single" w:sz="4" w:space="0" w:color="auto"/>
            </w:tcBorders>
          </w:tcPr>
          <w:p w:rsidR="00242759" w:rsidRPr="00DC0C0F" w:rsidRDefault="00242759" w:rsidP="009A7B47">
            <w:pPr>
              <w:jc w:val="both"/>
              <w:rPr>
                <w:rFonts w:ascii="Times New Roman" w:hAnsi="Times New Roman" w:cs="Times New Roman"/>
              </w:rPr>
            </w:pPr>
          </w:p>
        </w:tc>
        <w:tc>
          <w:tcPr>
            <w:tcW w:w="4521" w:type="dxa"/>
            <w:tcBorders>
              <w:top w:val="single" w:sz="4" w:space="0" w:color="auto"/>
              <w:left w:val="single" w:sz="4" w:space="0" w:color="auto"/>
              <w:bottom w:val="single" w:sz="4" w:space="0" w:color="auto"/>
              <w:right w:val="single" w:sz="4" w:space="0" w:color="auto"/>
            </w:tcBorders>
          </w:tcPr>
          <w:p w:rsidR="00242759" w:rsidRPr="00DC0C0F" w:rsidRDefault="00242759" w:rsidP="009A7B47">
            <w:pPr>
              <w:spacing w:after="60"/>
              <w:rPr>
                <w:rFonts w:ascii="Times New Roman" w:hAnsi="Times New Roman" w:cs="Times New Roman"/>
              </w:rPr>
            </w:pPr>
            <w:r w:rsidRPr="00DC0C0F">
              <w:rPr>
                <w:rFonts w:ascii="Times New Roman" w:hAnsi="Times New Roman" w:cs="Times New Roman"/>
              </w:rPr>
              <w:t>Оптимистический</w:t>
            </w:r>
          </w:p>
        </w:tc>
        <w:tc>
          <w:tcPr>
            <w:tcW w:w="992" w:type="dxa"/>
          </w:tcPr>
          <w:p w:rsidR="00242759" w:rsidRPr="00DC0C0F" w:rsidRDefault="00CD4C19" w:rsidP="009A7B47">
            <w:pPr>
              <w:jc w:val="center"/>
              <w:rPr>
                <w:rFonts w:ascii="Times New Roman" w:hAnsi="Times New Roman" w:cs="Times New Roman"/>
              </w:rPr>
            </w:pPr>
            <w:r>
              <w:rPr>
                <w:rFonts w:ascii="Times New Roman" w:hAnsi="Times New Roman" w:cs="Times New Roman"/>
              </w:rPr>
              <w:t>13,5</w:t>
            </w:r>
          </w:p>
        </w:tc>
        <w:tc>
          <w:tcPr>
            <w:tcW w:w="992" w:type="dxa"/>
          </w:tcPr>
          <w:p w:rsidR="00242759" w:rsidRPr="00DC0C0F" w:rsidRDefault="00CD4C19" w:rsidP="009A7B47">
            <w:pPr>
              <w:jc w:val="center"/>
              <w:rPr>
                <w:rFonts w:ascii="Times New Roman" w:hAnsi="Times New Roman" w:cs="Times New Roman"/>
              </w:rPr>
            </w:pPr>
            <w:r>
              <w:rPr>
                <w:rFonts w:ascii="Times New Roman" w:hAnsi="Times New Roman" w:cs="Times New Roman"/>
              </w:rPr>
              <w:t>15,0</w:t>
            </w:r>
          </w:p>
        </w:tc>
        <w:tc>
          <w:tcPr>
            <w:tcW w:w="1134" w:type="dxa"/>
          </w:tcPr>
          <w:p w:rsidR="00242759" w:rsidRPr="00DC0C0F" w:rsidRDefault="00CD4C19" w:rsidP="009A7B47">
            <w:pPr>
              <w:jc w:val="center"/>
              <w:rPr>
                <w:rFonts w:ascii="Times New Roman" w:hAnsi="Times New Roman" w:cs="Times New Roman"/>
              </w:rPr>
            </w:pPr>
            <w:r>
              <w:rPr>
                <w:rFonts w:ascii="Times New Roman" w:hAnsi="Times New Roman" w:cs="Times New Roman"/>
              </w:rPr>
              <w:t>17,2</w:t>
            </w:r>
          </w:p>
        </w:tc>
        <w:tc>
          <w:tcPr>
            <w:tcW w:w="993" w:type="dxa"/>
          </w:tcPr>
          <w:p w:rsidR="00242759" w:rsidRPr="00DC0C0F" w:rsidRDefault="00CD4C19" w:rsidP="009A7B47">
            <w:pPr>
              <w:jc w:val="center"/>
              <w:rPr>
                <w:rFonts w:ascii="Times New Roman" w:hAnsi="Times New Roman" w:cs="Times New Roman"/>
              </w:rPr>
            </w:pPr>
            <w:r>
              <w:rPr>
                <w:rFonts w:ascii="Times New Roman" w:hAnsi="Times New Roman" w:cs="Times New Roman"/>
              </w:rPr>
              <w:t>19,5</w:t>
            </w:r>
          </w:p>
        </w:tc>
      </w:tr>
      <w:tr w:rsidR="00242759" w:rsidRPr="00DC0C0F" w:rsidTr="009A7B47">
        <w:tc>
          <w:tcPr>
            <w:tcW w:w="577" w:type="dxa"/>
            <w:vMerge w:val="restart"/>
          </w:tcPr>
          <w:p w:rsidR="00242759" w:rsidRPr="00D9244C" w:rsidRDefault="00242759" w:rsidP="009A7B47">
            <w:pPr>
              <w:jc w:val="center"/>
              <w:rPr>
                <w:rFonts w:ascii="Times New Roman" w:hAnsi="Times New Roman" w:cs="Times New Roman"/>
              </w:rPr>
            </w:pPr>
          </w:p>
          <w:p w:rsidR="00242759" w:rsidRPr="00D9244C" w:rsidRDefault="00242759" w:rsidP="009A7B47">
            <w:pPr>
              <w:jc w:val="center"/>
              <w:rPr>
                <w:rFonts w:ascii="Times New Roman" w:hAnsi="Times New Roman" w:cs="Times New Roman"/>
              </w:rPr>
            </w:pPr>
          </w:p>
          <w:p w:rsidR="00242759" w:rsidRPr="00D9244C" w:rsidRDefault="00242759" w:rsidP="009A7B47">
            <w:pPr>
              <w:jc w:val="center"/>
              <w:rPr>
                <w:rFonts w:ascii="Times New Roman" w:hAnsi="Times New Roman" w:cs="Times New Roman"/>
              </w:rPr>
            </w:pPr>
          </w:p>
          <w:p w:rsidR="00242759" w:rsidRPr="00D9244C" w:rsidRDefault="00242759" w:rsidP="009A7B47">
            <w:pPr>
              <w:jc w:val="center"/>
              <w:rPr>
                <w:rFonts w:ascii="Times New Roman" w:hAnsi="Times New Roman" w:cs="Times New Roman"/>
              </w:rPr>
            </w:pPr>
            <w:r w:rsidRPr="00D9244C">
              <w:rPr>
                <w:rFonts w:ascii="Times New Roman" w:hAnsi="Times New Roman" w:cs="Times New Roman"/>
              </w:rPr>
              <w:t>11</w:t>
            </w:r>
          </w:p>
        </w:tc>
        <w:tc>
          <w:tcPr>
            <w:tcW w:w="4521" w:type="dxa"/>
          </w:tcPr>
          <w:p w:rsidR="00242759" w:rsidRPr="00D9244C" w:rsidRDefault="00D9244C" w:rsidP="0011359E">
            <w:pPr>
              <w:pStyle w:val="af6"/>
              <w:autoSpaceDE w:val="0"/>
              <w:autoSpaceDN w:val="0"/>
              <w:adjustRightInd w:val="0"/>
              <w:spacing w:after="0" w:line="276" w:lineRule="auto"/>
              <w:ind w:left="0"/>
              <w:jc w:val="both"/>
              <w:rPr>
                <w:rFonts w:ascii="Times New Roman" w:hAnsi="Times New Roman" w:cs="Times New Roman"/>
                <w:b/>
                <w:bCs/>
              </w:rPr>
            </w:pPr>
            <w:r w:rsidRPr="00D9244C">
              <w:rPr>
                <w:rFonts w:ascii="Times New Roman" w:hAnsi="Times New Roman" w:cs="Times New Roman"/>
                <w:b/>
                <w:bCs/>
              </w:rPr>
              <w:t>Протяженность тепловых сетей, м</w:t>
            </w:r>
          </w:p>
        </w:tc>
        <w:tc>
          <w:tcPr>
            <w:tcW w:w="992" w:type="dxa"/>
          </w:tcPr>
          <w:p w:rsidR="00242759" w:rsidRPr="00D9244C" w:rsidRDefault="00242759" w:rsidP="009A7B47">
            <w:pPr>
              <w:jc w:val="center"/>
              <w:rPr>
                <w:rFonts w:ascii="Times New Roman" w:hAnsi="Times New Roman" w:cs="Times New Roman"/>
                <w:b/>
              </w:rPr>
            </w:pPr>
          </w:p>
        </w:tc>
        <w:tc>
          <w:tcPr>
            <w:tcW w:w="992" w:type="dxa"/>
          </w:tcPr>
          <w:p w:rsidR="00242759" w:rsidRPr="00D9244C" w:rsidRDefault="00242759" w:rsidP="009A7B47">
            <w:pPr>
              <w:jc w:val="center"/>
              <w:rPr>
                <w:rFonts w:ascii="Times New Roman" w:hAnsi="Times New Roman" w:cs="Times New Roman"/>
                <w:b/>
              </w:rPr>
            </w:pPr>
          </w:p>
        </w:tc>
        <w:tc>
          <w:tcPr>
            <w:tcW w:w="1134" w:type="dxa"/>
          </w:tcPr>
          <w:p w:rsidR="00242759" w:rsidRPr="00D9244C" w:rsidRDefault="00242759" w:rsidP="009A7B47">
            <w:pPr>
              <w:jc w:val="center"/>
              <w:rPr>
                <w:rFonts w:ascii="Times New Roman" w:hAnsi="Times New Roman" w:cs="Times New Roman"/>
                <w:b/>
              </w:rPr>
            </w:pPr>
          </w:p>
        </w:tc>
        <w:tc>
          <w:tcPr>
            <w:tcW w:w="993" w:type="dxa"/>
          </w:tcPr>
          <w:p w:rsidR="00242759" w:rsidRPr="00D9244C" w:rsidRDefault="00242759" w:rsidP="009A7B47">
            <w:pPr>
              <w:jc w:val="center"/>
              <w:rPr>
                <w:rFonts w:ascii="Times New Roman" w:hAnsi="Times New Roman" w:cs="Times New Roman"/>
                <w:b/>
              </w:rPr>
            </w:pPr>
          </w:p>
        </w:tc>
      </w:tr>
      <w:tr w:rsidR="00242759" w:rsidRPr="00DC0C0F" w:rsidTr="009A7B47">
        <w:tc>
          <w:tcPr>
            <w:tcW w:w="577" w:type="dxa"/>
            <w:vMerge/>
          </w:tcPr>
          <w:p w:rsidR="00242759" w:rsidRPr="00D9244C" w:rsidRDefault="00242759" w:rsidP="009A7B47">
            <w:pPr>
              <w:jc w:val="center"/>
              <w:rPr>
                <w:rFonts w:ascii="Times New Roman" w:hAnsi="Times New Roman" w:cs="Times New Roman"/>
              </w:rPr>
            </w:pPr>
          </w:p>
        </w:tc>
        <w:tc>
          <w:tcPr>
            <w:tcW w:w="4521" w:type="dxa"/>
          </w:tcPr>
          <w:p w:rsidR="00242759" w:rsidRPr="00D9244C" w:rsidRDefault="00242759" w:rsidP="009A7B47">
            <w:pPr>
              <w:rPr>
                <w:rFonts w:ascii="Times New Roman" w:hAnsi="Times New Roman" w:cs="Times New Roman"/>
              </w:rPr>
            </w:pPr>
            <w:r w:rsidRPr="00D9244C">
              <w:rPr>
                <w:rFonts w:ascii="Times New Roman" w:hAnsi="Times New Roman" w:cs="Times New Roman"/>
              </w:rPr>
              <w:t>Инерционный</w:t>
            </w:r>
          </w:p>
        </w:tc>
        <w:tc>
          <w:tcPr>
            <w:tcW w:w="992" w:type="dxa"/>
            <w:vAlign w:val="bottom"/>
          </w:tcPr>
          <w:p w:rsidR="00242759" w:rsidRPr="00D9244C" w:rsidRDefault="00D9244C" w:rsidP="009A7B47">
            <w:pPr>
              <w:jc w:val="center"/>
              <w:rPr>
                <w:rFonts w:ascii="Times New Roman" w:hAnsi="Times New Roman" w:cs="Times New Roman"/>
              </w:rPr>
            </w:pPr>
            <w:r w:rsidRPr="00D9244C">
              <w:rPr>
                <w:rFonts w:ascii="Times New Roman" w:hAnsi="Times New Roman" w:cs="Times New Roman"/>
              </w:rPr>
              <w:t>10201</w:t>
            </w:r>
          </w:p>
        </w:tc>
        <w:tc>
          <w:tcPr>
            <w:tcW w:w="992" w:type="dxa"/>
            <w:vAlign w:val="bottom"/>
          </w:tcPr>
          <w:p w:rsidR="00242759" w:rsidRPr="00D9244C" w:rsidRDefault="00D9244C" w:rsidP="009A7B47">
            <w:pPr>
              <w:jc w:val="center"/>
              <w:rPr>
                <w:rFonts w:ascii="Times New Roman" w:hAnsi="Times New Roman" w:cs="Times New Roman"/>
              </w:rPr>
            </w:pPr>
            <w:r w:rsidRPr="00D9244C">
              <w:rPr>
                <w:rFonts w:ascii="Times New Roman" w:hAnsi="Times New Roman" w:cs="Times New Roman"/>
              </w:rPr>
              <w:t>10201</w:t>
            </w:r>
          </w:p>
        </w:tc>
        <w:tc>
          <w:tcPr>
            <w:tcW w:w="1134" w:type="dxa"/>
            <w:vAlign w:val="bottom"/>
          </w:tcPr>
          <w:p w:rsidR="00242759" w:rsidRPr="00D9244C" w:rsidRDefault="00D9244C" w:rsidP="009A7B47">
            <w:pPr>
              <w:jc w:val="center"/>
              <w:rPr>
                <w:rFonts w:ascii="Times New Roman" w:hAnsi="Times New Roman" w:cs="Times New Roman"/>
              </w:rPr>
            </w:pPr>
            <w:r w:rsidRPr="00D9244C">
              <w:rPr>
                <w:rFonts w:ascii="Times New Roman" w:hAnsi="Times New Roman" w:cs="Times New Roman"/>
              </w:rPr>
              <w:t>10201</w:t>
            </w:r>
          </w:p>
        </w:tc>
        <w:tc>
          <w:tcPr>
            <w:tcW w:w="993" w:type="dxa"/>
            <w:vAlign w:val="bottom"/>
          </w:tcPr>
          <w:p w:rsidR="00242759" w:rsidRPr="00D9244C" w:rsidRDefault="00D9244C" w:rsidP="009A7B47">
            <w:pPr>
              <w:jc w:val="center"/>
              <w:rPr>
                <w:rFonts w:ascii="Times New Roman" w:hAnsi="Times New Roman" w:cs="Times New Roman"/>
              </w:rPr>
            </w:pPr>
            <w:r w:rsidRPr="00D9244C">
              <w:rPr>
                <w:rFonts w:ascii="Times New Roman" w:hAnsi="Times New Roman" w:cs="Times New Roman"/>
              </w:rPr>
              <w:t>10201</w:t>
            </w:r>
          </w:p>
        </w:tc>
      </w:tr>
      <w:tr w:rsidR="00242759" w:rsidRPr="00DC0C0F" w:rsidTr="009A7B47">
        <w:tc>
          <w:tcPr>
            <w:tcW w:w="577" w:type="dxa"/>
            <w:vMerge/>
          </w:tcPr>
          <w:p w:rsidR="00242759" w:rsidRPr="00D9244C" w:rsidRDefault="00242759" w:rsidP="009A7B47">
            <w:pPr>
              <w:jc w:val="center"/>
              <w:rPr>
                <w:rFonts w:ascii="Times New Roman" w:hAnsi="Times New Roman" w:cs="Times New Roman"/>
              </w:rPr>
            </w:pPr>
          </w:p>
        </w:tc>
        <w:tc>
          <w:tcPr>
            <w:tcW w:w="4521" w:type="dxa"/>
          </w:tcPr>
          <w:p w:rsidR="00242759" w:rsidRPr="00D9244C" w:rsidRDefault="00242759" w:rsidP="009A7B47">
            <w:pPr>
              <w:rPr>
                <w:rFonts w:ascii="Times New Roman" w:hAnsi="Times New Roman" w:cs="Times New Roman"/>
              </w:rPr>
            </w:pPr>
            <w:r w:rsidRPr="00D9244C">
              <w:rPr>
                <w:rFonts w:ascii="Times New Roman" w:hAnsi="Times New Roman" w:cs="Times New Roman"/>
              </w:rPr>
              <w:t>Базовый</w:t>
            </w:r>
          </w:p>
        </w:tc>
        <w:tc>
          <w:tcPr>
            <w:tcW w:w="992" w:type="dxa"/>
            <w:vAlign w:val="bottom"/>
          </w:tcPr>
          <w:p w:rsidR="00242759" w:rsidRPr="00D9244C" w:rsidRDefault="00D9244C" w:rsidP="009A7B47">
            <w:pPr>
              <w:jc w:val="center"/>
              <w:rPr>
                <w:rFonts w:ascii="Times New Roman" w:hAnsi="Times New Roman" w:cs="Times New Roman"/>
              </w:rPr>
            </w:pPr>
            <w:r w:rsidRPr="00D9244C">
              <w:rPr>
                <w:rFonts w:ascii="Times New Roman" w:hAnsi="Times New Roman" w:cs="Times New Roman"/>
              </w:rPr>
              <w:t>10201</w:t>
            </w:r>
          </w:p>
        </w:tc>
        <w:tc>
          <w:tcPr>
            <w:tcW w:w="992" w:type="dxa"/>
            <w:vAlign w:val="bottom"/>
          </w:tcPr>
          <w:p w:rsidR="00242759" w:rsidRPr="00D9244C" w:rsidRDefault="00D9244C" w:rsidP="009A7B47">
            <w:pPr>
              <w:jc w:val="center"/>
              <w:rPr>
                <w:rFonts w:ascii="Times New Roman" w:hAnsi="Times New Roman" w:cs="Times New Roman"/>
              </w:rPr>
            </w:pPr>
            <w:r w:rsidRPr="00D9244C">
              <w:rPr>
                <w:rFonts w:ascii="Times New Roman" w:hAnsi="Times New Roman" w:cs="Times New Roman"/>
              </w:rPr>
              <w:t>10240</w:t>
            </w:r>
          </w:p>
        </w:tc>
        <w:tc>
          <w:tcPr>
            <w:tcW w:w="1134" w:type="dxa"/>
            <w:vAlign w:val="bottom"/>
          </w:tcPr>
          <w:p w:rsidR="00242759" w:rsidRPr="00D9244C" w:rsidRDefault="00D9244C" w:rsidP="009A7B47">
            <w:pPr>
              <w:jc w:val="center"/>
              <w:rPr>
                <w:rFonts w:ascii="Times New Roman" w:hAnsi="Times New Roman" w:cs="Times New Roman"/>
              </w:rPr>
            </w:pPr>
            <w:r w:rsidRPr="00D9244C">
              <w:rPr>
                <w:rFonts w:ascii="Times New Roman" w:hAnsi="Times New Roman" w:cs="Times New Roman"/>
              </w:rPr>
              <w:t>10270</w:t>
            </w:r>
          </w:p>
        </w:tc>
        <w:tc>
          <w:tcPr>
            <w:tcW w:w="993" w:type="dxa"/>
            <w:vAlign w:val="bottom"/>
          </w:tcPr>
          <w:p w:rsidR="00242759" w:rsidRPr="00D9244C" w:rsidRDefault="00D9244C" w:rsidP="009A7B47">
            <w:pPr>
              <w:jc w:val="center"/>
              <w:rPr>
                <w:rFonts w:ascii="Times New Roman" w:hAnsi="Times New Roman" w:cs="Times New Roman"/>
              </w:rPr>
            </w:pPr>
            <w:r w:rsidRPr="00D9244C">
              <w:rPr>
                <w:rFonts w:ascii="Times New Roman" w:hAnsi="Times New Roman" w:cs="Times New Roman"/>
              </w:rPr>
              <w:t>10300</w:t>
            </w:r>
          </w:p>
        </w:tc>
      </w:tr>
      <w:tr w:rsidR="00242759" w:rsidRPr="00DC0C0F" w:rsidTr="009A7B47">
        <w:tc>
          <w:tcPr>
            <w:tcW w:w="577" w:type="dxa"/>
            <w:vMerge/>
          </w:tcPr>
          <w:p w:rsidR="00242759" w:rsidRPr="00D9244C" w:rsidRDefault="00242759" w:rsidP="009A7B47">
            <w:pPr>
              <w:jc w:val="center"/>
              <w:rPr>
                <w:rFonts w:ascii="Times New Roman" w:hAnsi="Times New Roman" w:cs="Times New Roman"/>
              </w:rPr>
            </w:pPr>
          </w:p>
        </w:tc>
        <w:tc>
          <w:tcPr>
            <w:tcW w:w="4521" w:type="dxa"/>
          </w:tcPr>
          <w:p w:rsidR="00242759" w:rsidRPr="00D9244C" w:rsidRDefault="00242759" w:rsidP="009A7B47">
            <w:pPr>
              <w:rPr>
                <w:rFonts w:ascii="Times New Roman" w:hAnsi="Times New Roman" w:cs="Times New Roman"/>
              </w:rPr>
            </w:pPr>
            <w:r w:rsidRPr="00D9244C">
              <w:rPr>
                <w:rFonts w:ascii="Times New Roman" w:hAnsi="Times New Roman" w:cs="Times New Roman"/>
              </w:rPr>
              <w:t>Оптимистический</w:t>
            </w:r>
          </w:p>
        </w:tc>
        <w:tc>
          <w:tcPr>
            <w:tcW w:w="992" w:type="dxa"/>
            <w:vAlign w:val="bottom"/>
          </w:tcPr>
          <w:p w:rsidR="00242759" w:rsidRPr="00D9244C" w:rsidRDefault="00D9244C" w:rsidP="009A7B47">
            <w:pPr>
              <w:jc w:val="center"/>
              <w:rPr>
                <w:rFonts w:ascii="Times New Roman" w:hAnsi="Times New Roman" w:cs="Times New Roman"/>
              </w:rPr>
            </w:pPr>
            <w:r w:rsidRPr="00D9244C">
              <w:rPr>
                <w:rFonts w:ascii="Times New Roman" w:hAnsi="Times New Roman" w:cs="Times New Roman"/>
              </w:rPr>
              <w:t>10201</w:t>
            </w:r>
          </w:p>
        </w:tc>
        <w:tc>
          <w:tcPr>
            <w:tcW w:w="992" w:type="dxa"/>
            <w:vAlign w:val="bottom"/>
          </w:tcPr>
          <w:p w:rsidR="00242759" w:rsidRPr="00D9244C" w:rsidRDefault="00D9244C" w:rsidP="009A7B47">
            <w:pPr>
              <w:jc w:val="center"/>
              <w:rPr>
                <w:rFonts w:ascii="Times New Roman" w:hAnsi="Times New Roman" w:cs="Times New Roman"/>
              </w:rPr>
            </w:pPr>
            <w:r w:rsidRPr="00D9244C">
              <w:rPr>
                <w:rFonts w:ascii="Times New Roman" w:hAnsi="Times New Roman" w:cs="Times New Roman"/>
              </w:rPr>
              <w:t>10280</w:t>
            </w:r>
          </w:p>
        </w:tc>
        <w:tc>
          <w:tcPr>
            <w:tcW w:w="1134" w:type="dxa"/>
            <w:vAlign w:val="bottom"/>
          </w:tcPr>
          <w:p w:rsidR="00242759" w:rsidRPr="00D9244C" w:rsidRDefault="00D9244C" w:rsidP="009A7B47">
            <w:pPr>
              <w:jc w:val="center"/>
              <w:rPr>
                <w:rFonts w:ascii="Times New Roman" w:hAnsi="Times New Roman" w:cs="Times New Roman"/>
              </w:rPr>
            </w:pPr>
            <w:r w:rsidRPr="00D9244C">
              <w:rPr>
                <w:rFonts w:ascii="Times New Roman" w:hAnsi="Times New Roman" w:cs="Times New Roman"/>
              </w:rPr>
              <w:t>10300</w:t>
            </w:r>
          </w:p>
        </w:tc>
        <w:tc>
          <w:tcPr>
            <w:tcW w:w="993" w:type="dxa"/>
            <w:vAlign w:val="bottom"/>
          </w:tcPr>
          <w:p w:rsidR="00242759" w:rsidRPr="00D9244C" w:rsidRDefault="00D9244C" w:rsidP="009A7B47">
            <w:pPr>
              <w:jc w:val="center"/>
              <w:rPr>
                <w:rFonts w:ascii="Times New Roman" w:hAnsi="Times New Roman" w:cs="Times New Roman"/>
              </w:rPr>
            </w:pPr>
            <w:r w:rsidRPr="00D9244C">
              <w:rPr>
                <w:rFonts w:ascii="Times New Roman" w:hAnsi="Times New Roman" w:cs="Times New Roman"/>
              </w:rPr>
              <w:t>10335</w:t>
            </w:r>
          </w:p>
        </w:tc>
      </w:tr>
      <w:tr w:rsidR="00242759" w:rsidRPr="00DC0C0F" w:rsidTr="009A7B47">
        <w:tc>
          <w:tcPr>
            <w:tcW w:w="577" w:type="dxa"/>
            <w:vMerge w:val="restart"/>
          </w:tcPr>
          <w:p w:rsidR="00242759" w:rsidRPr="00D9244C" w:rsidRDefault="00242759" w:rsidP="009A7B47">
            <w:pPr>
              <w:jc w:val="center"/>
              <w:rPr>
                <w:rFonts w:ascii="Times New Roman" w:hAnsi="Times New Roman" w:cs="Times New Roman"/>
              </w:rPr>
            </w:pPr>
          </w:p>
          <w:p w:rsidR="00242759" w:rsidRPr="00D9244C" w:rsidRDefault="00242759" w:rsidP="009A7B47">
            <w:pPr>
              <w:jc w:val="center"/>
              <w:rPr>
                <w:rFonts w:ascii="Times New Roman" w:hAnsi="Times New Roman" w:cs="Times New Roman"/>
              </w:rPr>
            </w:pPr>
          </w:p>
          <w:p w:rsidR="00242759" w:rsidRPr="00D9244C" w:rsidRDefault="00242759" w:rsidP="009A7B47">
            <w:pPr>
              <w:jc w:val="center"/>
              <w:rPr>
                <w:rFonts w:ascii="Times New Roman" w:hAnsi="Times New Roman" w:cs="Times New Roman"/>
              </w:rPr>
            </w:pPr>
          </w:p>
          <w:p w:rsidR="00242759" w:rsidRPr="00D9244C" w:rsidRDefault="00242759" w:rsidP="009A7B47">
            <w:pPr>
              <w:jc w:val="center"/>
              <w:rPr>
                <w:rFonts w:ascii="Times New Roman" w:hAnsi="Times New Roman" w:cs="Times New Roman"/>
              </w:rPr>
            </w:pPr>
            <w:r w:rsidRPr="00D9244C">
              <w:rPr>
                <w:rFonts w:ascii="Times New Roman" w:hAnsi="Times New Roman" w:cs="Times New Roman"/>
              </w:rPr>
              <w:t>12</w:t>
            </w:r>
          </w:p>
        </w:tc>
        <w:tc>
          <w:tcPr>
            <w:tcW w:w="4521" w:type="dxa"/>
          </w:tcPr>
          <w:p w:rsidR="00CE7B74" w:rsidRPr="00D9244C" w:rsidRDefault="00D9244C" w:rsidP="0011359E">
            <w:pPr>
              <w:pStyle w:val="af6"/>
              <w:autoSpaceDE w:val="0"/>
              <w:autoSpaceDN w:val="0"/>
              <w:adjustRightInd w:val="0"/>
              <w:spacing w:line="276" w:lineRule="auto"/>
              <w:ind w:left="20"/>
              <w:jc w:val="both"/>
              <w:rPr>
                <w:rFonts w:ascii="Times New Roman" w:hAnsi="Times New Roman" w:cs="Times New Roman"/>
                <w:b/>
                <w:bCs/>
              </w:rPr>
            </w:pPr>
            <w:r w:rsidRPr="00D9244C">
              <w:rPr>
                <w:rFonts w:ascii="Times New Roman" w:hAnsi="Times New Roman" w:cs="Times New Roman"/>
                <w:b/>
                <w:bCs/>
              </w:rPr>
              <w:t>Протяженность водопроводных сетей, км</w:t>
            </w:r>
          </w:p>
        </w:tc>
        <w:tc>
          <w:tcPr>
            <w:tcW w:w="992" w:type="dxa"/>
          </w:tcPr>
          <w:p w:rsidR="00242759" w:rsidRPr="00D9244C" w:rsidRDefault="00242759" w:rsidP="009A7B47">
            <w:pPr>
              <w:jc w:val="center"/>
              <w:rPr>
                <w:rFonts w:ascii="Times New Roman" w:hAnsi="Times New Roman" w:cs="Times New Roman"/>
                <w:b/>
              </w:rPr>
            </w:pPr>
          </w:p>
        </w:tc>
        <w:tc>
          <w:tcPr>
            <w:tcW w:w="992" w:type="dxa"/>
          </w:tcPr>
          <w:p w:rsidR="00242759" w:rsidRPr="00D9244C" w:rsidRDefault="00242759" w:rsidP="009A7B47">
            <w:pPr>
              <w:jc w:val="center"/>
              <w:rPr>
                <w:rFonts w:ascii="Times New Roman" w:hAnsi="Times New Roman" w:cs="Times New Roman"/>
                <w:b/>
              </w:rPr>
            </w:pPr>
          </w:p>
        </w:tc>
        <w:tc>
          <w:tcPr>
            <w:tcW w:w="1134" w:type="dxa"/>
          </w:tcPr>
          <w:p w:rsidR="00242759" w:rsidRPr="00D9244C" w:rsidRDefault="00242759" w:rsidP="009A7B47">
            <w:pPr>
              <w:jc w:val="center"/>
              <w:rPr>
                <w:rFonts w:ascii="Times New Roman" w:hAnsi="Times New Roman" w:cs="Times New Roman"/>
                <w:b/>
              </w:rPr>
            </w:pPr>
          </w:p>
        </w:tc>
        <w:tc>
          <w:tcPr>
            <w:tcW w:w="993" w:type="dxa"/>
          </w:tcPr>
          <w:p w:rsidR="00242759" w:rsidRPr="00D9244C" w:rsidRDefault="00242759" w:rsidP="009A7B47">
            <w:pPr>
              <w:jc w:val="center"/>
              <w:rPr>
                <w:rFonts w:ascii="Times New Roman" w:hAnsi="Times New Roman" w:cs="Times New Roman"/>
                <w:b/>
              </w:rPr>
            </w:pPr>
          </w:p>
        </w:tc>
      </w:tr>
      <w:tr w:rsidR="00242759" w:rsidRPr="00DC0C0F" w:rsidTr="009A7B47">
        <w:tc>
          <w:tcPr>
            <w:tcW w:w="577" w:type="dxa"/>
            <w:vMerge/>
          </w:tcPr>
          <w:p w:rsidR="00242759" w:rsidRPr="00D9244C" w:rsidRDefault="00242759" w:rsidP="009A7B47">
            <w:pPr>
              <w:jc w:val="center"/>
              <w:rPr>
                <w:rFonts w:ascii="Times New Roman" w:hAnsi="Times New Roman" w:cs="Times New Roman"/>
              </w:rPr>
            </w:pPr>
          </w:p>
        </w:tc>
        <w:tc>
          <w:tcPr>
            <w:tcW w:w="4521" w:type="dxa"/>
          </w:tcPr>
          <w:p w:rsidR="00242759" w:rsidRPr="00D9244C" w:rsidRDefault="00242759" w:rsidP="009A7B47">
            <w:pPr>
              <w:rPr>
                <w:rFonts w:ascii="Times New Roman" w:hAnsi="Times New Roman" w:cs="Times New Roman"/>
              </w:rPr>
            </w:pPr>
            <w:r w:rsidRPr="00D9244C">
              <w:rPr>
                <w:rFonts w:ascii="Times New Roman" w:hAnsi="Times New Roman" w:cs="Times New Roman"/>
              </w:rPr>
              <w:t>Инерционный</w:t>
            </w:r>
          </w:p>
        </w:tc>
        <w:tc>
          <w:tcPr>
            <w:tcW w:w="992" w:type="dxa"/>
          </w:tcPr>
          <w:p w:rsidR="00242759" w:rsidRPr="00D9244C" w:rsidRDefault="00D9244C" w:rsidP="009A7B47">
            <w:pPr>
              <w:jc w:val="center"/>
              <w:rPr>
                <w:rFonts w:ascii="Times New Roman" w:hAnsi="Times New Roman" w:cs="Times New Roman"/>
              </w:rPr>
            </w:pPr>
            <w:r w:rsidRPr="00D9244C">
              <w:rPr>
                <w:rFonts w:ascii="Times New Roman" w:hAnsi="Times New Roman" w:cs="Times New Roman"/>
              </w:rPr>
              <w:t>313</w:t>
            </w:r>
          </w:p>
        </w:tc>
        <w:tc>
          <w:tcPr>
            <w:tcW w:w="992" w:type="dxa"/>
          </w:tcPr>
          <w:p w:rsidR="00242759" w:rsidRPr="00D9244C" w:rsidRDefault="00D9244C" w:rsidP="009A7B47">
            <w:pPr>
              <w:jc w:val="center"/>
              <w:rPr>
                <w:rFonts w:ascii="Times New Roman" w:hAnsi="Times New Roman" w:cs="Times New Roman"/>
              </w:rPr>
            </w:pPr>
            <w:r w:rsidRPr="00D9244C">
              <w:rPr>
                <w:rFonts w:ascii="Times New Roman" w:hAnsi="Times New Roman" w:cs="Times New Roman"/>
              </w:rPr>
              <w:t>313</w:t>
            </w:r>
          </w:p>
        </w:tc>
        <w:tc>
          <w:tcPr>
            <w:tcW w:w="1134" w:type="dxa"/>
          </w:tcPr>
          <w:p w:rsidR="00242759" w:rsidRPr="00D9244C" w:rsidRDefault="00D9244C" w:rsidP="009A7B47">
            <w:pPr>
              <w:jc w:val="center"/>
              <w:rPr>
                <w:rFonts w:ascii="Times New Roman" w:hAnsi="Times New Roman" w:cs="Times New Roman"/>
              </w:rPr>
            </w:pPr>
            <w:r w:rsidRPr="00D9244C">
              <w:rPr>
                <w:rFonts w:ascii="Times New Roman" w:hAnsi="Times New Roman" w:cs="Times New Roman"/>
              </w:rPr>
              <w:t>313</w:t>
            </w:r>
          </w:p>
        </w:tc>
        <w:tc>
          <w:tcPr>
            <w:tcW w:w="993" w:type="dxa"/>
          </w:tcPr>
          <w:p w:rsidR="00242759" w:rsidRPr="00D9244C" w:rsidRDefault="00D9244C" w:rsidP="009A7B47">
            <w:pPr>
              <w:jc w:val="center"/>
              <w:rPr>
                <w:rFonts w:ascii="Times New Roman" w:hAnsi="Times New Roman" w:cs="Times New Roman"/>
              </w:rPr>
            </w:pPr>
            <w:r w:rsidRPr="00D9244C">
              <w:rPr>
                <w:rFonts w:ascii="Times New Roman" w:hAnsi="Times New Roman" w:cs="Times New Roman"/>
              </w:rPr>
              <w:t>313</w:t>
            </w:r>
          </w:p>
        </w:tc>
      </w:tr>
      <w:tr w:rsidR="00242759" w:rsidRPr="00DC0C0F" w:rsidTr="009A7B47">
        <w:tc>
          <w:tcPr>
            <w:tcW w:w="577" w:type="dxa"/>
            <w:vMerge/>
          </w:tcPr>
          <w:p w:rsidR="00242759" w:rsidRPr="00D9244C" w:rsidRDefault="00242759" w:rsidP="009A7B47">
            <w:pPr>
              <w:jc w:val="center"/>
              <w:rPr>
                <w:rFonts w:ascii="Times New Roman" w:hAnsi="Times New Roman" w:cs="Times New Roman"/>
              </w:rPr>
            </w:pPr>
          </w:p>
        </w:tc>
        <w:tc>
          <w:tcPr>
            <w:tcW w:w="4521" w:type="dxa"/>
          </w:tcPr>
          <w:p w:rsidR="00242759" w:rsidRPr="00D9244C" w:rsidRDefault="00242759" w:rsidP="009A7B47">
            <w:pPr>
              <w:rPr>
                <w:rFonts w:ascii="Times New Roman" w:hAnsi="Times New Roman" w:cs="Times New Roman"/>
              </w:rPr>
            </w:pPr>
            <w:r w:rsidRPr="00D9244C">
              <w:rPr>
                <w:rFonts w:ascii="Times New Roman" w:hAnsi="Times New Roman" w:cs="Times New Roman"/>
              </w:rPr>
              <w:t>Базовый</w:t>
            </w:r>
          </w:p>
        </w:tc>
        <w:tc>
          <w:tcPr>
            <w:tcW w:w="992" w:type="dxa"/>
          </w:tcPr>
          <w:p w:rsidR="00242759" w:rsidRPr="00D9244C" w:rsidRDefault="00D9244C" w:rsidP="009A7B47">
            <w:pPr>
              <w:jc w:val="center"/>
              <w:rPr>
                <w:rFonts w:ascii="Times New Roman" w:hAnsi="Times New Roman" w:cs="Times New Roman"/>
              </w:rPr>
            </w:pPr>
            <w:r w:rsidRPr="00D9244C">
              <w:rPr>
                <w:rFonts w:ascii="Times New Roman" w:hAnsi="Times New Roman" w:cs="Times New Roman"/>
              </w:rPr>
              <w:t>313</w:t>
            </w:r>
          </w:p>
        </w:tc>
        <w:tc>
          <w:tcPr>
            <w:tcW w:w="992" w:type="dxa"/>
          </w:tcPr>
          <w:p w:rsidR="00242759" w:rsidRPr="00D9244C" w:rsidRDefault="00D9244C" w:rsidP="009A7B47">
            <w:pPr>
              <w:jc w:val="center"/>
              <w:rPr>
                <w:rFonts w:ascii="Times New Roman" w:hAnsi="Times New Roman" w:cs="Times New Roman"/>
              </w:rPr>
            </w:pPr>
            <w:r w:rsidRPr="00D9244C">
              <w:rPr>
                <w:rFonts w:ascii="Times New Roman" w:hAnsi="Times New Roman" w:cs="Times New Roman"/>
              </w:rPr>
              <w:t>332</w:t>
            </w:r>
          </w:p>
        </w:tc>
        <w:tc>
          <w:tcPr>
            <w:tcW w:w="1134" w:type="dxa"/>
          </w:tcPr>
          <w:p w:rsidR="00242759" w:rsidRPr="00D9244C" w:rsidRDefault="00D9244C" w:rsidP="009A7B47">
            <w:pPr>
              <w:jc w:val="center"/>
              <w:rPr>
                <w:rFonts w:ascii="Times New Roman" w:hAnsi="Times New Roman" w:cs="Times New Roman"/>
              </w:rPr>
            </w:pPr>
            <w:r w:rsidRPr="00D9244C">
              <w:rPr>
                <w:rFonts w:ascii="Times New Roman" w:hAnsi="Times New Roman" w:cs="Times New Roman"/>
              </w:rPr>
              <w:t>356</w:t>
            </w:r>
          </w:p>
        </w:tc>
        <w:tc>
          <w:tcPr>
            <w:tcW w:w="993" w:type="dxa"/>
          </w:tcPr>
          <w:p w:rsidR="00242759" w:rsidRPr="00D9244C" w:rsidRDefault="00D9244C" w:rsidP="009A7B47">
            <w:pPr>
              <w:jc w:val="center"/>
              <w:rPr>
                <w:rFonts w:ascii="Times New Roman" w:hAnsi="Times New Roman" w:cs="Times New Roman"/>
              </w:rPr>
            </w:pPr>
            <w:r w:rsidRPr="00D9244C">
              <w:rPr>
                <w:rFonts w:ascii="Times New Roman" w:hAnsi="Times New Roman" w:cs="Times New Roman"/>
              </w:rPr>
              <w:t>380</w:t>
            </w:r>
          </w:p>
        </w:tc>
      </w:tr>
      <w:tr w:rsidR="00242759" w:rsidRPr="00DC0C0F" w:rsidTr="009A7B47">
        <w:tc>
          <w:tcPr>
            <w:tcW w:w="577" w:type="dxa"/>
            <w:vMerge/>
          </w:tcPr>
          <w:p w:rsidR="00242759" w:rsidRPr="00D9244C" w:rsidRDefault="00242759" w:rsidP="009A7B47">
            <w:pPr>
              <w:jc w:val="center"/>
              <w:rPr>
                <w:rFonts w:ascii="Times New Roman" w:hAnsi="Times New Roman" w:cs="Times New Roman"/>
              </w:rPr>
            </w:pPr>
          </w:p>
        </w:tc>
        <w:tc>
          <w:tcPr>
            <w:tcW w:w="4521" w:type="dxa"/>
          </w:tcPr>
          <w:p w:rsidR="00CE7B74" w:rsidRPr="00D9244C" w:rsidRDefault="00242759" w:rsidP="0011359E">
            <w:pPr>
              <w:rPr>
                <w:rFonts w:ascii="Times New Roman" w:hAnsi="Times New Roman" w:cs="Times New Roman"/>
              </w:rPr>
            </w:pPr>
            <w:r w:rsidRPr="00D9244C">
              <w:rPr>
                <w:rFonts w:ascii="Times New Roman" w:hAnsi="Times New Roman" w:cs="Times New Roman"/>
              </w:rPr>
              <w:t>Оптимистический</w:t>
            </w:r>
          </w:p>
        </w:tc>
        <w:tc>
          <w:tcPr>
            <w:tcW w:w="992" w:type="dxa"/>
          </w:tcPr>
          <w:p w:rsidR="00242759" w:rsidRPr="00D9244C" w:rsidRDefault="00D9244C" w:rsidP="009A7B47">
            <w:pPr>
              <w:jc w:val="center"/>
              <w:rPr>
                <w:rFonts w:ascii="Times New Roman" w:hAnsi="Times New Roman" w:cs="Times New Roman"/>
              </w:rPr>
            </w:pPr>
            <w:r w:rsidRPr="00D9244C">
              <w:rPr>
                <w:rFonts w:ascii="Times New Roman" w:hAnsi="Times New Roman" w:cs="Times New Roman"/>
              </w:rPr>
              <w:t>313</w:t>
            </w:r>
          </w:p>
        </w:tc>
        <w:tc>
          <w:tcPr>
            <w:tcW w:w="992" w:type="dxa"/>
          </w:tcPr>
          <w:p w:rsidR="00242759" w:rsidRPr="00D9244C" w:rsidRDefault="00D9244C" w:rsidP="009A7B47">
            <w:pPr>
              <w:jc w:val="center"/>
              <w:rPr>
                <w:rFonts w:ascii="Times New Roman" w:hAnsi="Times New Roman" w:cs="Times New Roman"/>
              </w:rPr>
            </w:pPr>
            <w:r w:rsidRPr="00D9244C">
              <w:rPr>
                <w:rFonts w:ascii="Times New Roman" w:hAnsi="Times New Roman" w:cs="Times New Roman"/>
              </w:rPr>
              <w:t>340</w:t>
            </w:r>
          </w:p>
        </w:tc>
        <w:tc>
          <w:tcPr>
            <w:tcW w:w="1134" w:type="dxa"/>
          </w:tcPr>
          <w:p w:rsidR="00242759" w:rsidRPr="00D9244C" w:rsidRDefault="00D9244C" w:rsidP="009A7B47">
            <w:pPr>
              <w:jc w:val="center"/>
              <w:rPr>
                <w:rFonts w:ascii="Times New Roman" w:hAnsi="Times New Roman" w:cs="Times New Roman"/>
              </w:rPr>
            </w:pPr>
            <w:r w:rsidRPr="00D9244C">
              <w:rPr>
                <w:rFonts w:ascii="Times New Roman" w:hAnsi="Times New Roman" w:cs="Times New Roman"/>
              </w:rPr>
              <w:t>370</w:t>
            </w:r>
          </w:p>
        </w:tc>
        <w:tc>
          <w:tcPr>
            <w:tcW w:w="993" w:type="dxa"/>
          </w:tcPr>
          <w:p w:rsidR="00242759" w:rsidRPr="00D9244C" w:rsidRDefault="00D9244C" w:rsidP="009A7B47">
            <w:pPr>
              <w:jc w:val="center"/>
              <w:rPr>
                <w:rFonts w:ascii="Times New Roman" w:hAnsi="Times New Roman" w:cs="Times New Roman"/>
              </w:rPr>
            </w:pPr>
            <w:r w:rsidRPr="00D9244C">
              <w:rPr>
                <w:rFonts w:ascii="Times New Roman" w:hAnsi="Times New Roman" w:cs="Times New Roman"/>
              </w:rPr>
              <w:t>400</w:t>
            </w:r>
          </w:p>
        </w:tc>
      </w:tr>
      <w:tr w:rsidR="00242759" w:rsidRPr="00DC0C0F" w:rsidTr="009A7B47">
        <w:tc>
          <w:tcPr>
            <w:tcW w:w="577" w:type="dxa"/>
            <w:vMerge w:val="restart"/>
          </w:tcPr>
          <w:p w:rsidR="00242759" w:rsidRPr="00501574" w:rsidRDefault="00242759" w:rsidP="009A7B47">
            <w:pPr>
              <w:jc w:val="center"/>
              <w:rPr>
                <w:rFonts w:ascii="Times New Roman" w:hAnsi="Times New Roman" w:cs="Times New Roman"/>
              </w:rPr>
            </w:pPr>
          </w:p>
          <w:p w:rsidR="00242759" w:rsidRPr="00501574" w:rsidRDefault="00242759" w:rsidP="009A7B47">
            <w:pPr>
              <w:jc w:val="center"/>
              <w:rPr>
                <w:rFonts w:ascii="Times New Roman" w:hAnsi="Times New Roman" w:cs="Times New Roman"/>
              </w:rPr>
            </w:pPr>
          </w:p>
          <w:p w:rsidR="00242759" w:rsidRPr="00501574" w:rsidRDefault="00242759" w:rsidP="009A7B47">
            <w:pPr>
              <w:jc w:val="center"/>
              <w:rPr>
                <w:rFonts w:ascii="Times New Roman" w:hAnsi="Times New Roman" w:cs="Times New Roman"/>
              </w:rPr>
            </w:pPr>
            <w:r w:rsidRPr="00501574">
              <w:rPr>
                <w:rFonts w:ascii="Times New Roman" w:hAnsi="Times New Roman" w:cs="Times New Roman"/>
              </w:rPr>
              <w:t>1</w:t>
            </w:r>
            <w:r w:rsidR="00CE7B74">
              <w:rPr>
                <w:rFonts w:ascii="Times New Roman" w:hAnsi="Times New Roman" w:cs="Times New Roman"/>
              </w:rPr>
              <w:t>3</w:t>
            </w:r>
          </w:p>
        </w:tc>
        <w:tc>
          <w:tcPr>
            <w:tcW w:w="4521" w:type="dxa"/>
          </w:tcPr>
          <w:p w:rsidR="00242759" w:rsidRPr="00501574" w:rsidRDefault="00501574" w:rsidP="0011359E">
            <w:pPr>
              <w:pStyle w:val="af6"/>
              <w:autoSpaceDE w:val="0"/>
              <w:autoSpaceDN w:val="0"/>
              <w:adjustRightInd w:val="0"/>
              <w:spacing w:after="0" w:line="276" w:lineRule="auto"/>
              <w:ind w:left="20"/>
              <w:jc w:val="both"/>
              <w:rPr>
                <w:rFonts w:ascii="Times New Roman" w:hAnsi="Times New Roman" w:cs="Times New Roman"/>
                <w:b/>
                <w:bCs/>
              </w:rPr>
            </w:pPr>
            <w:r w:rsidRPr="00501574">
              <w:rPr>
                <w:rFonts w:ascii="Times New Roman" w:hAnsi="Times New Roman" w:cs="Times New Roman"/>
                <w:b/>
                <w:bCs/>
              </w:rPr>
              <w:t>Протяженность сетей газоснабжения, м</w:t>
            </w:r>
          </w:p>
        </w:tc>
        <w:tc>
          <w:tcPr>
            <w:tcW w:w="992" w:type="dxa"/>
          </w:tcPr>
          <w:p w:rsidR="00242759" w:rsidRPr="00501574" w:rsidRDefault="00242759" w:rsidP="009A7B47">
            <w:pPr>
              <w:jc w:val="center"/>
              <w:rPr>
                <w:rFonts w:ascii="Times New Roman" w:hAnsi="Times New Roman" w:cs="Times New Roman"/>
                <w:b/>
              </w:rPr>
            </w:pPr>
          </w:p>
        </w:tc>
        <w:tc>
          <w:tcPr>
            <w:tcW w:w="992" w:type="dxa"/>
          </w:tcPr>
          <w:p w:rsidR="00242759" w:rsidRPr="00501574" w:rsidRDefault="00242759" w:rsidP="009A7B47">
            <w:pPr>
              <w:jc w:val="center"/>
              <w:rPr>
                <w:rFonts w:ascii="Times New Roman" w:hAnsi="Times New Roman" w:cs="Times New Roman"/>
                <w:b/>
              </w:rPr>
            </w:pPr>
          </w:p>
        </w:tc>
        <w:tc>
          <w:tcPr>
            <w:tcW w:w="1134" w:type="dxa"/>
          </w:tcPr>
          <w:p w:rsidR="00242759" w:rsidRPr="00501574" w:rsidRDefault="00242759" w:rsidP="009A7B47">
            <w:pPr>
              <w:jc w:val="center"/>
              <w:rPr>
                <w:rFonts w:ascii="Times New Roman" w:hAnsi="Times New Roman" w:cs="Times New Roman"/>
                <w:b/>
              </w:rPr>
            </w:pPr>
          </w:p>
        </w:tc>
        <w:tc>
          <w:tcPr>
            <w:tcW w:w="993" w:type="dxa"/>
          </w:tcPr>
          <w:p w:rsidR="00242759" w:rsidRPr="00501574" w:rsidRDefault="00242759" w:rsidP="009A7B47">
            <w:pPr>
              <w:jc w:val="center"/>
              <w:rPr>
                <w:rFonts w:ascii="Times New Roman" w:hAnsi="Times New Roman" w:cs="Times New Roman"/>
                <w:b/>
              </w:rPr>
            </w:pPr>
          </w:p>
        </w:tc>
      </w:tr>
      <w:tr w:rsidR="00242759" w:rsidRPr="00DC0C0F" w:rsidTr="009A7B47">
        <w:tc>
          <w:tcPr>
            <w:tcW w:w="577" w:type="dxa"/>
            <w:vMerge/>
          </w:tcPr>
          <w:p w:rsidR="00242759" w:rsidRPr="00501574" w:rsidRDefault="00242759" w:rsidP="009A7B47">
            <w:pPr>
              <w:jc w:val="center"/>
              <w:rPr>
                <w:rFonts w:ascii="Times New Roman" w:hAnsi="Times New Roman" w:cs="Times New Roman"/>
              </w:rPr>
            </w:pPr>
          </w:p>
        </w:tc>
        <w:tc>
          <w:tcPr>
            <w:tcW w:w="4521" w:type="dxa"/>
          </w:tcPr>
          <w:p w:rsidR="00242759" w:rsidRPr="00501574" w:rsidRDefault="00242759" w:rsidP="009A7B47">
            <w:pPr>
              <w:rPr>
                <w:rFonts w:ascii="Times New Roman" w:hAnsi="Times New Roman" w:cs="Times New Roman"/>
              </w:rPr>
            </w:pPr>
            <w:r w:rsidRPr="00501574">
              <w:rPr>
                <w:rFonts w:ascii="Times New Roman" w:hAnsi="Times New Roman" w:cs="Times New Roman"/>
              </w:rPr>
              <w:t>Инерционный</w:t>
            </w:r>
          </w:p>
        </w:tc>
        <w:tc>
          <w:tcPr>
            <w:tcW w:w="992" w:type="dxa"/>
          </w:tcPr>
          <w:p w:rsidR="00242759" w:rsidRPr="00501574" w:rsidRDefault="00501574" w:rsidP="009A7B47">
            <w:pPr>
              <w:jc w:val="center"/>
              <w:rPr>
                <w:rFonts w:ascii="Times New Roman" w:hAnsi="Times New Roman" w:cs="Times New Roman"/>
              </w:rPr>
            </w:pPr>
            <w:r w:rsidRPr="00501574">
              <w:rPr>
                <w:rFonts w:ascii="Times New Roman" w:hAnsi="Times New Roman" w:cs="Times New Roman"/>
              </w:rPr>
              <w:t>530237</w:t>
            </w:r>
          </w:p>
        </w:tc>
        <w:tc>
          <w:tcPr>
            <w:tcW w:w="992" w:type="dxa"/>
          </w:tcPr>
          <w:p w:rsidR="00242759" w:rsidRPr="00501574" w:rsidRDefault="00501574" w:rsidP="009A7B47">
            <w:pPr>
              <w:jc w:val="center"/>
              <w:rPr>
                <w:rFonts w:ascii="Times New Roman" w:hAnsi="Times New Roman" w:cs="Times New Roman"/>
              </w:rPr>
            </w:pPr>
            <w:r w:rsidRPr="00501574">
              <w:rPr>
                <w:rFonts w:ascii="Times New Roman" w:hAnsi="Times New Roman" w:cs="Times New Roman"/>
              </w:rPr>
              <w:t>530300</w:t>
            </w:r>
          </w:p>
        </w:tc>
        <w:tc>
          <w:tcPr>
            <w:tcW w:w="1134" w:type="dxa"/>
          </w:tcPr>
          <w:p w:rsidR="00242759" w:rsidRPr="00501574" w:rsidRDefault="00501574" w:rsidP="009A7B47">
            <w:pPr>
              <w:jc w:val="center"/>
              <w:rPr>
                <w:rFonts w:ascii="Times New Roman" w:hAnsi="Times New Roman" w:cs="Times New Roman"/>
              </w:rPr>
            </w:pPr>
            <w:r w:rsidRPr="00501574">
              <w:rPr>
                <w:rFonts w:ascii="Times New Roman" w:hAnsi="Times New Roman" w:cs="Times New Roman"/>
              </w:rPr>
              <w:t>530340</w:t>
            </w:r>
          </w:p>
        </w:tc>
        <w:tc>
          <w:tcPr>
            <w:tcW w:w="993" w:type="dxa"/>
          </w:tcPr>
          <w:p w:rsidR="00242759" w:rsidRPr="00501574" w:rsidRDefault="00501574" w:rsidP="009A7B47">
            <w:pPr>
              <w:jc w:val="center"/>
              <w:rPr>
                <w:rFonts w:ascii="Times New Roman" w:hAnsi="Times New Roman" w:cs="Times New Roman"/>
              </w:rPr>
            </w:pPr>
            <w:r w:rsidRPr="00501574">
              <w:rPr>
                <w:rFonts w:ascii="Times New Roman" w:hAnsi="Times New Roman" w:cs="Times New Roman"/>
              </w:rPr>
              <w:t>530400</w:t>
            </w:r>
          </w:p>
        </w:tc>
      </w:tr>
      <w:tr w:rsidR="00242759" w:rsidRPr="00DC0C0F" w:rsidTr="009A7B47">
        <w:tc>
          <w:tcPr>
            <w:tcW w:w="577" w:type="dxa"/>
            <w:vMerge/>
          </w:tcPr>
          <w:p w:rsidR="00242759" w:rsidRPr="00501574" w:rsidRDefault="00242759" w:rsidP="009A7B47">
            <w:pPr>
              <w:jc w:val="center"/>
              <w:rPr>
                <w:rFonts w:ascii="Times New Roman" w:hAnsi="Times New Roman" w:cs="Times New Roman"/>
              </w:rPr>
            </w:pPr>
          </w:p>
        </w:tc>
        <w:tc>
          <w:tcPr>
            <w:tcW w:w="4521" w:type="dxa"/>
          </w:tcPr>
          <w:p w:rsidR="00242759" w:rsidRPr="00501574" w:rsidRDefault="00242759" w:rsidP="009A7B47">
            <w:pPr>
              <w:rPr>
                <w:rFonts w:ascii="Times New Roman" w:hAnsi="Times New Roman" w:cs="Times New Roman"/>
              </w:rPr>
            </w:pPr>
            <w:r w:rsidRPr="00501574">
              <w:rPr>
                <w:rFonts w:ascii="Times New Roman" w:hAnsi="Times New Roman" w:cs="Times New Roman"/>
              </w:rPr>
              <w:t>Базовый</w:t>
            </w:r>
          </w:p>
        </w:tc>
        <w:tc>
          <w:tcPr>
            <w:tcW w:w="992" w:type="dxa"/>
          </w:tcPr>
          <w:p w:rsidR="00242759" w:rsidRPr="00501574" w:rsidRDefault="00501574" w:rsidP="009A7B47">
            <w:pPr>
              <w:jc w:val="center"/>
              <w:rPr>
                <w:rFonts w:ascii="Times New Roman" w:hAnsi="Times New Roman" w:cs="Times New Roman"/>
              </w:rPr>
            </w:pPr>
            <w:r w:rsidRPr="00501574">
              <w:rPr>
                <w:rFonts w:ascii="Times New Roman" w:hAnsi="Times New Roman" w:cs="Times New Roman"/>
              </w:rPr>
              <w:t>530237</w:t>
            </w:r>
          </w:p>
        </w:tc>
        <w:tc>
          <w:tcPr>
            <w:tcW w:w="992" w:type="dxa"/>
          </w:tcPr>
          <w:p w:rsidR="00242759" w:rsidRPr="00501574" w:rsidRDefault="00501574" w:rsidP="009A7B47">
            <w:pPr>
              <w:jc w:val="center"/>
              <w:rPr>
                <w:rFonts w:ascii="Times New Roman" w:hAnsi="Times New Roman" w:cs="Times New Roman"/>
              </w:rPr>
            </w:pPr>
            <w:r w:rsidRPr="00501574">
              <w:rPr>
                <w:rFonts w:ascii="Times New Roman" w:hAnsi="Times New Roman" w:cs="Times New Roman"/>
              </w:rPr>
              <w:t>530500</w:t>
            </w:r>
          </w:p>
        </w:tc>
        <w:tc>
          <w:tcPr>
            <w:tcW w:w="1134" w:type="dxa"/>
          </w:tcPr>
          <w:p w:rsidR="00242759" w:rsidRPr="00501574" w:rsidRDefault="00501574" w:rsidP="009A7B47">
            <w:pPr>
              <w:jc w:val="center"/>
              <w:rPr>
                <w:rFonts w:ascii="Times New Roman" w:hAnsi="Times New Roman" w:cs="Times New Roman"/>
              </w:rPr>
            </w:pPr>
            <w:r w:rsidRPr="00501574">
              <w:rPr>
                <w:rFonts w:ascii="Times New Roman" w:hAnsi="Times New Roman" w:cs="Times New Roman"/>
              </w:rPr>
              <w:t>530740</w:t>
            </w:r>
          </w:p>
        </w:tc>
        <w:tc>
          <w:tcPr>
            <w:tcW w:w="993" w:type="dxa"/>
          </w:tcPr>
          <w:p w:rsidR="00242759" w:rsidRPr="00501574" w:rsidRDefault="00501574" w:rsidP="009A7B47">
            <w:pPr>
              <w:jc w:val="center"/>
              <w:rPr>
                <w:rFonts w:ascii="Times New Roman" w:hAnsi="Times New Roman" w:cs="Times New Roman"/>
              </w:rPr>
            </w:pPr>
            <w:r w:rsidRPr="00501574">
              <w:rPr>
                <w:rFonts w:ascii="Times New Roman" w:hAnsi="Times New Roman" w:cs="Times New Roman"/>
              </w:rPr>
              <w:t>531000</w:t>
            </w:r>
          </w:p>
        </w:tc>
      </w:tr>
      <w:tr w:rsidR="00242759" w:rsidRPr="00DC0C0F" w:rsidTr="009A7B47">
        <w:tc>
          <w:tcPr>
            <w:tcW w:w="577" w:type="dxa"/>
            <w:vMerge/>
          </w:tcPr>
          <w:p w:rsidR="00242759" w:rsidRPr="00501574" w:rsidRDefault="00242759" w:rsidP="009A7B47">
            <w:pPr>
              <w:jc w:val="center"/>
              <w:rPr>
                <w:rFonts w:ascii="Times New Roman" w:hAnsi="Times New Roman" w:cs="Times New Roman"/>
              </w:rPr>
            </w:pPr>
          </w:p>
        </w:tc>
        <w:tc>
          <w:tcPr>
            <w:tcW w:w="4521" w:type="dxa"/>
          </w:tcPr>
          <w:p w:rsidR="00242759" w:rsidRPr="00501574" w:rsidRDefault="00242759" w:rsidP="009A7B47">
            <w:pPr>
              <w:rPr>
                <w:rFonts w:ascii="Times New Roman" w:hAnsi="Times New Roman" w:cs="Times New Roman"/>
              </w:rPr>
            </w:pPr>
            <w:r w:rsidRPr="00501574">
              <w:rPr>
                <w:rFonts w:ascii="Times New Roman" w:hAnsi="Times New Roman" w:cs="Times New Roman"/>
              </w:rPr>
              <w:t>Оптимистический</w:t>
            </w:r>
          </w:p>
        </w:tc>
        <w:tc>
          <w:tcPr>
            <w:tcW w:w="992" w:type="dxa"/>
          </w:tcPr>
          <w:p w:rsidR="00242759" w:rsidRPr="00501574" w:rsidRDefault="00501574" w:rsidP="009A7B47">
            <w:pPr>
              <w:jc w:val="center"/>
              <w:rPr>
                <w:rFonts w:ascii="Times New Roman" w:hAnsi="Times New Roman" w:cs="Times New Roman"/>
              </w:rPr>
            </w:pPr>
            <w:r w:rsidRPr="00501574">
              <w:rPr>
                <w:rFonts w:ascii="Times New Roman" w:hAnsi="Times New Roman" w:cs="Times New Roman"/>
              </w:rPr>
              <w:t>530237</w:t>
            </w:r>
          </w:p>
        </w:tc>
        <w:tc>
          <w:tcPr>
            <w:tcW w:w="992" w:type="dxa"/>
          </w:tcPr>
          <w:p w:rsidR="00242759" w:rsidRPr="00501574" w:rsidRDefault="00501574" w:rsidP="009A7B47">
            <w:pPr>
              <w:jc w:val="center"/>
              <w:rPr>
                <w:rFonts w:ascii="Times New Roman" w:hAnsi="Times New Roman" w:cs="Times New Roman"/>
              </w:rPr>
            </w:pPr>
            <w:r w:rsidRPr="00501574">
              <w:rPr>
                <w:rFonts w:ascii="Times New Roman" w:hAnsi="Times New Roman" w:cs="Times New Roman"/>
              </w:rPr>
              <w:t>530650</w:t>
            </w:r>
          </w:p>
        </w:tc>
        <w:tc>
          <w:tcPr>
            <w:tcW w:w="1134" w:type="dxa"/>
          </w:tcPr>
          <w:p w:rsidR="00242759" w:rsidRPr="00501574" w:rsidRDefault="00501574" w:rsidP="009A7B47">
            <w:pPr>
              <w:jc w:val="center"/>
              <w:rPr>
                <w:rFonts w:ascii="Times New Roman" w:hAnsi="Times New Roman" w:cs="Times New Roman"/>
              </w:rPr>
            </w:pPr>
            <w:r w:rsidRPr="00501574">
              <w:rPr>
                <w:rFonts w:ascii="Times New Roman" w:hAnsi="Times New Roman" w:cs="Times New Roman"/>
              </w:rPr>
              <w:t>530900</w:t>
            </w:r>
          </w:p>
        </w:tc>
        <w:tc>
          <w:tcPr>
            <w:tcW w:w="993" w:type="dxa"/>
          </w:tcPr>
          <w:p w:rsidR="00242759" w:rsidRPr="00501574" w:rsidRDefault="00501574" w:rsidP="009A7B47">
            <w:pPr>
              <w:jc w:val="center"/>
              <w:rPr>
                <w:rFonts w:ascii="Times New Roman" w:hAnsi="Times New Roman" w:cs="Times New Roman"/>
              </w:rPr>
            </w:pPr>
            <w:r w:rsidRPr="00501574">
              <w:rPr>
                <w:rFonts w:ascii="Times New Roman" w:hAnsi="Times New Roman" w:cs="Times New Roman"/>
              </w:rPr>
              <w:t>531350</w:t>
            </w:r>
          </w:p>
        </w:tc>
      </w:tr>
      <w:tr w:rsidR="00242759" w:rsidRPr="00DC0C0F" w:rsidTr="009A7B47">
        <w:tc>
          <w:tcPr>
            <w:tcW w:w="577" w:type="dxa"/>
            <w:vMerge w:val="restart"/>
          </w:tcPr>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r>
              <w:rPr>
                <w:rFonts w:ascii="Times New Roman" w:hAnsi="Times New Roman" w:cs="Times New Roman"/>
              </w:rPr>
              <w:t>1</w:t>
            </w:r>
            <w:r w:rsidR="00CE7B74">
              <w:rPr>
                <w:rFonts w:ascii="Times New Roman" w:hAnsi="Times New Roman" w:cs="Times New Roman"/>
              </w:rPr>
              <w:t>4</w:t>
            </w:r>
          </w:p>
        </w:tc>
        <w:tc>
          <w:tcPr>
            <w:tcW w:w="4521" w:type="dxa"/>
          </w:tcPr>
          <w:p w:rsidR="00242759" w:rsidRPr="00C42542" w:rsidRDefault="00242759" w:rsidP="0011359E">
            <w:pPr>
              <w:spacing w:after="0"/>
              <w:rPr>
                <w:rFonts w:ascii="Times New Roman" w:hAnsi="Times New Roman" w:cs="Times New Roman"/>
                <w:b/>
                <w:bCs/>
              </w:rPr>
            </w:pPr>
            <w:r w:rsidRPr="00C42542">
              <w:rPr>
                <w:rFonts w:ascii="Times New Roman" w:hAnsi="Times New Roman" w:cs="Times New Roman"/>
                <w:b/>
                <w:bCs/>
                <w:color w:val="000000"/>
              </w:rPr>
              <w:t>Объем накопленных инвестиций в основной капитал за счет всех источников финансирования, мл</w:t>
            </w:r>
            <w:r>
              <w:rPr>
                <w:rFonts w:ascii="Times New Roman" w:hAnsi="Times New Roman" w:cs="Times New Roman"/>
                <w:b/>
                <w:bCs/>
                <w:color w:val="000000"/>
              </w:rPr>
              <w:t>рд</w:t>
            </w:r>
            <w:r w:rsidRPr="00C42542">
              <w:rPr>
                <w:rFonts w:ascii="Times New Roman" w:hAnsi="Times New Roman" w:cs="Times New Roman"/>
                <w:b/>
                <w:bCs/>
                <w:color w:val="000000"/>
              </w:rPr>
              <w:t>. руб.</w:t>
            </w:r>
          </w:p>
        </w:tc>
        <w:tc>
          <w:tcPr>
            <w:tcW w:w="992" w:type="dxa"/>
            <w:vAlign w:val="bottom"/>
          </w:tcPr>
          <w:p w:rsidR="00242759" w:rsidRPr="00DC0C0F" w:rsidRDefault="00242759" w:rsidP="009A7B47">
            <w:pPr>
              <w:jc w:val="center"/>
              <w:rPr>
                <w:rFonts w:ascii="Times New Roman" w:hAnsi="Times New Roman" w:cs="Times New Roman"/>
                <w:b/>
              </w:rPr>
            </w:pPr>
          </w:p>
        </w:tc>
        <w:tc>
          <w:tcPr>
            <w:tcW w:w="992" w:type="dxa"/>
            <w:vAlign w:val="bottom"/>
          </w:tcPr>
          <w:p w:rsidR="00242759" w:rsidRPr="00DC0C0F" w:rsidRDefault="00242759" w:rsidP="009A7B47">
            <w:pPr>
              <w:jc w:val="center"/>
              <w:rPr>
                <w:rFonts w:ascii="Times New Roman" w:hAnsi="Times New Roman" w:cs="Times New Roman"/>
                <w:b/>
              </w:rPr>
            </w:pPr>
          </w:p>
        </w:tc>
        <w:tc>
          <w:tcPr>
            <w:tcW w:w="1134" w:type="dxa"/>
            <w:vAlign w:val="bottom"/>
          </w:tcPr>
          <w:p w:rsidR="00242759" w:rsidRPr="00DC0C0F" w:rsidRDefault="00242759" w:rsidP="009A7B47">
            <w:pPr>
              <w:jc w:val="center"/>
              <w:rPr>
                <w:rFonts w:ascii="Times New Roman" w:hAnsi="Times New Roman" w:cs="Times New Roman"/>
                <w:b/>
              </w:rPr>
            </w:pPr>
          </w:p>
        </w:tc>
        <w:tc>
          <w:tcPr>
            <w:tcW w:w="993" w:type="dxa"/>
            <w:vAlign w:val="bottom"/>
          </w:tcPr>
          <w:p w:rsidR="00242759" w:rsidRPr="00DC0C0F" w:rsidRDefault="00242759" w:rsidP="009A7B47">
            <w:pPr>
              <w:jc w:val="center"/>
              <w:rPr>
                <w:rFonts w:ascii="Times New Roman" w:hAnsi="Times New Roman" w:cs="Times New Roman"/>
                <w:b/>
              </w:rPr>
            </w:pP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Инерционный</w:t>
            </w:r>
          </w:p>
        </w:tc>
        <w:tc>
          <w:tcPr>
            <w:tcW w:w="992" w:type="dxa"/>
          </w:tcPr>
          <w:p w:rsidR="00242759" w:rsidRPr="00C42542" w:rsidRDefault="00EE6502" w:rsidP="009A7B47">
            <w:pPr>
              <w:jc w:val="center"/>
              <w:rPr>
                <w:rFonts w:ascii="Times New Roman" w:hAnsi="Times New Roman" w:cs="Times New Roman"/>
              </w:rPr>
            </w:pPr>
            <w:r>
              <w:rPr>
                <w:rFonts w:ascii="Times New Roman" w:hAnsi="Times New Roman" w:cs="Times New Roman"/>
              </w:rPr>
              <w:t>20</w:t>
            </w:r>
          </w:p>
        </w:tc>
        <w:tc>
          <w:tcPr>
            <w:tcW w:w="992" w:type="dxa"/>
          </w:tcPr>
          <w:p w:rsidR="00242759" w:rsidRPr="00DC0C0F" w:rsidRDefault="00EE6502" w:rsidP="009A7B47">
            <w:pPr>
              <w:jc w:val="center"/>
              <w:rPr>
                <w:rFonts w:ascii="Times New Roman" w:hAnsi="Times New Roman" w:cs="Times New Roman"/>
              </w:rPr>
            </w:pPr>
            <w:r>
              <w:rPr>
                <w:rFonts w:ascii="Times New Roman" w:hAnsi="Times New Roman" w:cs="Times New Roman"/>
              </w:rPr>
              <w:t>25</w:t>
            </w:r>
          </w:p>
        </w:tc>
        <w:tc>
          <w:tcPr>
            <w:tcW w:w="1134" w:type="dxa"/>
          </w:tcPr>
          <w:p w:rsidR="00242759" w:rsidRPr="00DC0C0F" w:rsidRDefault="00EE6502" w:rsidP="009A7B47">
            <w:pPr>
              <w:jc w:val="center"/>
              <w:rPr>
                <w:rFonts w:ascii="Times New Roman" w:hAnsi="Times New Roman" w:cs="Times New Roman"/>
              </w:rPr>
            </w:pPr>
            <w:r>
              <w:rPr>
                <w:rFonts w:ascii="Times New Roman" w:hAnsi="Times New Roman" w:cs="Times New Roman"/>
              </w:rPr>
              <w:t>31</w:t>
            </w:r>
          </w:p>
        </w:tc>
        <w:tc>
          <w:tcPr>
            <w:tcW w:w="993" w:type="dxa"/>
          </w:tcPr>
          <w:p w:rsidR="00242759" w:rsidRPr="00DC0C0F" w:rsidRDefault="00EE6502" w:rsidP="009A7B47">
            <w:pPr>
              <w:jc w:val="center"/>
              <w:rPr>
                <w:rFonts w:ascii="Times New Roman" w:hAnsi="Times New Roman" w:cs="Times New Roman"/>
              </w:rPr>
            </w:pPr>
            <w:r>
              <w:rPr>
                <w:rFonts w:ascii="Times New Roman" w:hAnsi="Times New Roman" w:cs="Times New Roman"/>
              </w:rPr>
              <w:t>38</w:t>
            </w: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Базовый</w:t>
            </w:r>
          </w:p>
        </w:tc>
        <w:tc>
          <w:tcPr>
            <w:tcW w:w="992" w:type="dxa"/>
          </w:tcPr>
          <w:p w:rsidR="00242759" w:rsidRPr="00C42542" w:rsidRDefault="00EE6502" w:rsidP="009A7B47">
            <w:pPr>
              <w:jc w:val="center"/>
              <w:rPr>
                <w:rFonts w:ascii="Times New Roman" w:hAnsi="Times New Roman" w:cs="Times New Roman"/>
              </w:rPr>
            </w:pPr>
            <w:r>
              <w:rPr>
                <w:rFonts w:ascii="Times New Roman" w:hAnsi="Times New Roman" w:cs="Times New Roman"/>
              </w:rPr>
              <w:t>23</w:t>
            </w:r>
          </w:p>
        </w:tc>
        <w:tc>
          <w:tcPr>
            <w:tcW w:w="992" w:type="dxa"/>
          </w:tcPr>
          <w:p w:rsidR="00242759" w:rsidRPr="00DC0C0F" w:rsidRDefault="00EE6502" w:rsidP="009A7B47">
            <w:pPr>
              <w:jc w:val="center"/>
              <w:rPr>
                <w:rFonts w:ascii="Times New Roman" w:hAnsi="Times New Roman" w:cs="Times New Roman"/>
              </w:rPr>
            </w:pPr>
            <w:r>
              <w:rPr>
                <w:rFonts w:ascii="Times New Roman" w:hAnsi="Times New Roman" w:cs="Times New Roman"/>
              </w:rPr>
              <w:t>28</w:t>
            </w:r>
          </w:p>
        </w:tc>
        <w:tc>
          <w:tcPr>
            <w:tcW w:w="1134" w:type="dxa"/>
          </w:tcPr>
          <w:p w:rsidR="00242759" w:rsidRPr="00DC0C0F" w:rsidRDefault="00EE6502" w:rsidP="009A7B47">
            <w:pPr>
              <w:jc w:val="center"/>
              <w:rPr>
                <w:rFonts w:ascii="Times New Roman" w:hAnsi="Times New Roman" w:cs="Times New Roman"/>
              </w:rPr>
            </w:pPr>
            <w:r>
              <w:rPr>
                <w:rFonts w:ascii="Times New Roman" w:hAnsi="Times New Roman" w:cs="Times New Roman"/>
              </w:rPr>
              <w:t>33</w:t>
            </w:r>
          </w:p>
        </w:tc>
        <w:tc>
          <w:tcPr>
            <w:tcW w:w="993" w:type="dxa"/>
          </w:tcPr>
          <w:p w:rsidR="00242759" w:rsidRPr="00DC0C0F" w:rsidRDefault="00EE6502" w:rsidP="009A7B47">
            <w:pPr>
              <w:jc w:val="center"/>
              <w:rPr>
                <w:rFonts w:ascii="Times New Roman" w:hAnsi="Times New Roman" w:cs="Times New Roman"/>
              </w:rPr>
            </w:pPr>
            <w:r>
              <w:rPr>
                <w:rFonts w:ascii="Times New Roman" w:hAnsi="Times New Roman" w:cs="Times New Roman"/>
              </w:rPr>
              <w:t>40</w:t>
            </w: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Оптимистический</w:t>
            </w:r>
          </w:p>
        </w:tc>
        <w:tc>
          <w:tcPr>
            <w:tcW w:w="992" w:type="dxa"/>
          </w:tcPr>
          <w:p w:rsidR="00242759" w:rsidRPr="00C42542" w:rsidRDefault="00EE6502" w:rsidP="009A7B47">
            <w:pPr>
              <w:jc w:val="center"/>
              <w:rPr>
                <w:rFonts w:ascii="Times New Roman" w:hAnsi="Times New Roman" w:cs="Times New Roman"/>
              </w:rPr>
            </w:pPr>
            <w:r>
              <w:rPr>
                <w:rFonts w:ascii="Times New Roman" w:hAnsi="Times New Roman" w:cs="Times New Roman"/>
              </w:rPr>
              <w:t>24</w:t>
            </w:r>
          </w:p>
        </w:tc>
        <w:tc>
          <w:tcPr>
            <w:tcW w:w="992" w:type="dxa"/>
          </w:tcPr>
          <w:p w:rsidR="00242759" w:rsidRPr="00DC0C0F" w:rsidRDefault="00EE6502" w:rsidP="009A7B47">
            <w:pPr>
              <w:jc w:val="center"/>
              <w:rPr>
                <w:rFonts w:ascii="Times New Roman" w:hAnsi="Times New Roman" w:cs="Times New Roman"/>
              </w:rPr>
            </w:pPr>
            <w:r>
              <w:rPr>
                <w:rFonts w:ascii="Times New Roman" w:hAnsi="Times New Roman" w:cs="Times New Roman"/>
              </w:rPr>
              <w:t>29,5</w:t>
            </w:r>
          </w:p>
        </w:tc>
        <w:tc>
          <w:tcPr>
            <w:tcW w:w="1134" w:type="dxa"/>
          </w:tcPr>
          <w:p w:rsidR="00242759" w:rsidRPr="00DC0C0F" w:rsidRDefault="00EE6502" w:rsidP="009A7B47">
            <w:pPr>
              <w:jc w:val="center"/>
              <w:rPr>
                <w:rFonts w:ascii="Times New Roman" w:hAnsi="Times New Roman" w:cs="Times New Roman"/>
              </w:rPr>
            </w:pPr>
            <w:r>
              <w:rPr>
                <w:rFonts w:ascii="Times New Roman" w:hAnsi="Times New Roman" w:cs="Times New Roman"/>
              </w:rPr>
              <w:t>35</w:t>
            </w:r>
          </w:p>
        </w:tc>
        <w:tc>
          <w:tcPr>
            <w:tcW w:w="993" w:type="dxa"/>
          </w:tcPr>
          <w:p w:rsidR="00242759" w:rsidRPr="00DC0C0F" w:rsidRDefault="00EE6502" w:rsidP="009A7B47">
            <w:pPr>
              <w:jc w:val="center"/>
              <w:rPr>
                <w:rFonts w:ascii="Times New Roman" w:hAnsi="Times New Roman" w:cs="Times New Roman"/>
              </w:rPr>
            </w:pPr>
            <w:r>
              <w:rPr>
                <w:rFonts w:ascii="Times New Roman" w:hAnsi="Times New Roman" w:cs="Times New Roman"/>
              </w:rPr>
              <w:t>43</w:t>
            </w:r>
          </w:p>
        </w:tc>
      </w:tr>
      <w:tr w:rsidR="00242759" w:rsidRPr="00DC0C0F" w:rsidTr="009A7B47">
        <w:tc>
          <w:tcPr>
            <w:tcW w:w="577" w:type="dxa"/>
            <w:vMerge w:val="restart"/>
          </w:tcPr>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CE7B74" w:rsidRDefault="00242759" w:rsidP="009A7B47">
            <w:pPr>
              <w:jc w:val="center"/>
              <w:rPr>
                <w:rFonts w:ascii="Times New Roman" w:hAnsi="Times New Roman" w:cs="Times New Roman"/>
              </w:rPr>
            </w:pPr>
            <w:r>
              <w:rPr>
                <w:rFonts w:ascii="Times New Roman" w:hAnsi="Times New Roman" w:cs="Times New Roman"/>
              </w:rPr>
              <w:t>1</w:t>
            </w:r>
            <w:r w:rsidR="00CE7B74">
              <w:rPr>
                <w:rFonts w:ascii="Times New Roman" w:hAnsi="Times New Roman" w:cs="Times New Roman"/>
              </w:rPr>
              <w:t>5</w:t>
            </w:r>
          </w:p>
        </w:tc>
        <w:tc>
          <w:tcPr>
            <w:tcW w:w="4521" w:type="dxa"/>
          </w:tcPr>
          <w:p w:rsidR="00242759" w:rsidRPr="00C42542" w:rsidRDefault="00242759" w:rsidP="0011359E">
            <w:pPr>
              <w:spacing w:after="0"/>
              <w:rPr>
                <w:rFonts w:ascii="Times New Roman" w:hAnsi="Times New Roman" w:cs="Times New Roman"/>
                <w:b/>
                <w:bCs/>
              </w:rPr>
            </w:pPr>
            <w:r w:rsidRPr="00C42542">
              <w:rPr>
                <w:rFonts w:ascii="Times New Roman" w:hAnsi="Times New Roman" w:cs="Times New Roman"/>
                <w:b/>
                <w:bCs/>
              </w:rPr>
              <w:t>Темп роста инвестиций в основной капитал, %</w:t>
            </w:r>
          </w:p>
        </w:tc>
        <w:tc>
          <w:tcPr>
            <w:tcW w:w="992" w:type="dxa"/>
          </w:tcPr>
          <w:p w:rsidR="00242759" w:rsidRPr="00DC0C0F" w:rsidRDefault="00242759" w:rsidP="009A7B47">
            <w:pPr>
              <w:jc w:val="center"/>
              <w:rPr>
                <w:rFonts w:ascii="Times New Roman" w:hAnsi="Times New Roman" w:cs="Times New Roman"/>
                <w:b/>
              </w:rPr>
            </w:pPr>
          </w:p>
        </w:tc>
        <w:tc>
          <w:tcPr>
            <w:tcW w:w="992" w:type="dxa"/>
          </w:tcPr>
          <w:p w:rsidR="00242759" w:rsidRPr="00DC0C0F" w:rsidRDefault="00242759" w:rsidP="009A7B47">
            <w:pPr>
              <w:jc w:val="center"/>
              <w:rPr>
                <w:rFonts w:ascii="Times New Roman" w:hAnsi="Times New Roman" w:cs="Times New Roman"/>
                <w:b/>
              </w:rPr>
            </w:pPr>
          </w:p>
        </w:tc>
        <w:tc>
          <w:tcPr>
            <w:tcW w:w="1134" w:type="dxa"/>
          </w:tcPr>
          <w:p w:rsidR="00242759" w:rsidRPr="00DC0C0F" w:rsidRDefault="00242759" w:rsidP="009A7B47">
            <w:pPr>
              <w:jc w:val="center"/>
              <w:rPr>
                <w:rFonts w:ascii="Times New Roman" w:hAnsi="Times New Roman" w:cs="Times New Roman"/>
                <w:b/>
              </w:rPr>
            </w:pPr>
          </w:p>
        </w:tc>
        <w:tc>
          <w:tcPr>
            <w:tcW w:w="993" w:type="dxa"/>
          </w:tcPr>
          <w:p w:rsidR="00242759" w:rsidRPr="00DC0C0F" w:rsidRDefault="00242759" w:rsidP="009A7B47">
            <w:pPr>
              <w:jc w:val="center"/>
              <w:rPr>
                <w:rFonts w:ascii="Times New Roman" w:hAnsi="Times New Roman" w:cs="Times New Roman"/>
                <w:b/>
              </w:rPr>
            </w:pP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Инерционный</w:t>
            </w:r>
          </w:p>
        </w:tc>
        <w:tc>
          <w:tcPr>
            <w:tcW w:w="992" w:type="dxa"/>
          </w:tcPr>
          <w:p w:rsidR="00242759" w:rsidRPr="00AA73D2" w:rsidRDefault="00EE6502" w:rsidP="009A7B47">
            <w:pPr>
              <w:jc w:val="center"/>
              <w:rPr>
                <w:rFonts w:ascii="Times New Roman" w:hAnsi="Times New Roman" w:cs="Times New Roman"/>
              </w:rPr>
            </w:pPr>
            <w:r>
              <w:rPr>
                <w:rFonts w:ascii="Times New Roman" w:hAnsi="Times New Roman" w:cs="Times New Roman"/>
              </w:rPr>
              <w:t>45,1</w:t>
            </w:r>
          </w:p>
        </w:tc>
        <w:tc>
          <w:tcPr>
            <w:tcW w:w="992" w:type="dxa"/>
          </w:tcPr>
          <w:p w:rsidR="00242759" w:rsidRPr="00AA73D2" w:rsidRDefault="00242759" w:rsidP="009A7B47">
            <w:pPr>
              <w:jc w:val="center"/>
              <w:rPr>
                <w:rFonts w:ascii="Times New Roman" w:hAnsi="Times New Roman" w:cs="Times New Roman"/>
              </w:rPr>
            </w:pPr>
            <w:r>
              <w:rPr>
                <w:rFonts w:ascii="Times New Roman" w:hAnsi="Times New Roman" w:cs="Times New Roman"/>
              </w:rPr>
              <w:t>101,0</w:t>
            </w:r>
          </w:p>
        </w:tc>
        <w:tc>
          <w:tcPr>
            <w:tcW w:w="1134" w:type="dxa"/>
          </w:tcPr>
          <w:p w:rsidR="00242759" w:rsidRPr="00AA73D2" w:rsidRDefault="00242759" w:rsidP="009A7B47">
            <w:pPr>
              <w:jc w:val="center"/>
              <w:rPr>
                <w:rFonts w:ascii="Times New Roman" w:hAnsi="Times New Roman" w:cs="Times New Roman"/>
              </w:rPr>
            </w:pPr>
            <w:r>
              <w:rPr>
                <w:rFonts w:ascii="Times New Roman" w:hAnsi="Times New Roman" w:cs="Times New Roman"/>
              </w:rPr>
              <w:t>101,9</w:t>
            </w:r>
          </w:p>
        </w:tc>
        <w:tc>
          <w:tcPr>
            <w:tcW w:w="993" w:type="dxa"/>
          </w:tcPr>
          <w:p w:rsidR="00242759" w:rsidRPr="00AA73D2" w:rsidRDefault="00242759" w:rsidP="009A7B47">
            <w:pPr>
              <w:jc w:val="center"/>
              <w:rPr>
                <w:rFonts w:ascii="Times New Roman" w:hAnsi="Times New Roman" w:cs="Times New Roman"/>
              </w:rPr>
            </w:pPr>
            <w:r>
              <w:rPr>
                <w:rFonts w:ascii="Times New Roman" w:hAnsi="Times New Roman" w:cs="Times New Roman"/>
              </w:rPr>
              <w:t>102,6</w:t>
            </w: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Базовый</w:t>
            </w:r>
          </w:p>
        </w:tc>
        <w:tc>
          <w:tcPr>
            <w:tcW w:w="992" w:type="dxa"/>
          </w:tcPr>
          <w:p w:rsidR="00242759" w:rsidRPr="00AA73D2" w:rsidRDefault="00EE6502" w:rsidP="009A7B47">
            <w:pPr>
              <w:jc w:val="center"/>
              <w:rPr>
                <w:rFonts w:ascii="Times New Roman" w:hAnsi="Times New Roman" w:cs="Times New Roman"/>
              </w:rPr>
            </w:pPr>
            <w:r>
              <w:rPr>
                <w:rFonts w:ascii="Times New Roman" w:hAnsi="Times New Roman" w:cs="Times New Roman"/>
              </w:rPr>
              <w:t>53,2</w:t>
            </w:r>
          </w:p>
        </w:tc>
        <w:tc>
          <w:tcPr>
            <w:tcW w:w="992" w:type="dxa"/>
          </w:tcPr>
          <w:p w:rsidR="00242759" w:rsidRPr="00AA73D2" w:rsidRDefault="00242759" w:rsidP="009A7B47">
            <w:pPr>
              <w:jc w:val="center"/>
              <w:rPr>
                <w:rFonts w:ascii="Times New Roman" w:hAnsi="Times New Roman" w:cs="Times New Roman"/>
              </w:rPr>
            </w:pPr>
            <w:r>
              <w:rPr>
                <w:rFonts w:ascii="Times New Roman" w:hAnsi="Times New Roman" w:cs="Times New Roman"/>
              </w:rPr>
              <w:t>103,0</w:t>
            </w:r>
          </w:p>
        </w:tc>
        <w:tc>
          <w:tcPr>
            <w:tcW w:w="1134" w:type="dxa"/>
          </w:tcPr>
          <w:p w:rsidR="00242759" w:rsidRPr="00AA73D2" w:rsidRDefault="00242759" w:rsidP="009A7B47">
            <w:pPr>
              <w:jc w:val="center"/>
              <w:rPr>
                <w:rFonts w:ascii="Times New Roman" w:hAnsi="Times New Roman" w:cs="Times New Roman"/>
              </w:rPr>
            </w:pPr>
            <w:r>
              <w:rPr>
                <w:rFonts w:ascii="Times New Roman" w:hAnsi="Times New Roman" w:cs="Times New Roman"/>
              </w:rPr>
              <w:t>103,3</w:t>
            </w:r>
          </w:p>
        </w:tc>
        <w:tc>
          <w:tcPr>
            <w:tcW w:w="993" w:type="dxa"/>
          </w:tcPr>
          <w:p w:rsidR="00242759" w:rsidRPr="00C42542" w:rsidRDefault="00242759" w:rsidP="009A7B47">
            <w:pPr>
              <w:jc w:val="center"/>
              <w:rPr>
                <w:rFonts w:ascii="Times New Roman" w:hAnsi="Times New Roman" w:cs="Times New Roman"/>
              </w:rPr>
            </w:pPr>
            <w:r>
              <w:rPr>
                <w:rFonts w:ascii="Times New Roman" w:hAnsi="Times New Roman" w:cs="Times New Roman"/>
                <w:lang w:val="en-US"/>
              </w:rPr>
              <w:t>103</w:t>
            </w:r>
            <w:r>
              <w:rPr>
                <w:rFonts w:ascii="Times New Roman" w:hAnsi="Times New Roman" w:cs="Times New Roman"/>
              </w:rPr>
              <w:t>,4</w:t>
            </w: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Оптимистический</w:t>
            </w:r>
          </w:p>
        </w:tc>
        <w:tc>
          <w:tcPr>
            <w:tcW w:w="992" w:type="dxa"/>
          </w:tcPr>
          <w:p w:rsidR="00242759" w:rsidRPr="00AA73D2" w:rsidRDefault="00EE6502" w:rsidP="009A7B47">
            <w:pPr>
              <w:jc w:val="center"/>
              <w:rPr>
                <w:rFonts w:ascii="Times New Roman" w:hAnsi="Times New Roman" w:cs="Times New Roman"/>
              </w:rPr>
            </w:pPr>
            <w:r>
              <w:rPr>
                <w:rFonts w:ascii="Times New Roman" w:hAnsi="Times New Roman" w:cs="Times New Roman"/>
              </w:rPr>
              <w:t>75,0</w:t>
            </w:r>
          </w:p>
        </w:tc>
        <w:tc>
          <w:tcPr>
            <w:tcW w:w="992" w:type="dxa"/>
          </w:tcPr>
          <w:p w:rsidR="00242759" w:rsidRPr="00AA73D2" w:rsidRDefault="00242759" w:rsidP="009A7B47">
            <w:pPr>
              <w:jc w:val="center"/>
              <w:rPr>
                <w:rFonts w:ascii="Times New Roman" w:hAnsi="Times New Roman" w:cs="Times New Roman"/>
              </w:rPr>
            </w:pPr>
            <w:r>
              <w:rPr>
                <w:rFonts w:ascii="Times New Roman" w:hAnsi="Times New Roman" w:cs="Times New Roman"/>
              </w:rPr>
              <w:t>103,2</w:t>
            </w:r>
          </w:p>
        </w:tc>
        <w:tc>
          <w:tcPr>
            <w:tcW w:w="1134" w:type="dxa"/>
          </w:tcPr>
          <w:p w:rsidR="00242759" w:rsidRPr="00AA73D2" w:rsidRDefault="00242759" w:rsidP="009A7B47">
            <w:pPr>
              <w:jc w:val="center"/>
              <w:rPr>
                <w:rFonts w:ascii="Times New Roman" w:hAnsi="Times New Roman" w:cs="Times New Roman"/>
              </w:rPr>
            </w:pPr>
            <w:r>
              <w:rPr>
                <w:rFonts w:ascii="Times New Roman" w:hAnsi="Times New Roman" w:cs="Times New Roman"/>
              </w:rPr>
              <w:t>103,8</w:t>
            </w:r>
          </w:p>
        </w:tc>
        <w:tc>
          <w:tcPr>
            <w:tcW w:w="993" w:type="dxa"/>
          </w:tcPr>
          <w:p w:rsidR="00242759" w:rsidRPr="00C42542" w:rsidRDefault="00242759" w:rsidP="009A7B47">
            <w:pPr>
              <w:jc w:val="center"/>
              <w:rPr>
                <w:rFonts w:ascii="Times New Roman" w:hAnsi="Times New Roman" w:cs="Times New Roman"/>
              </w:rPr>
            </w:pPr>
            <w:r>
              <w:rPr>
                <w:rFonts w:ascii="Times New Roman" w:hAnsi="Times New Roman" w:cs="Times New Roman"/>
              </w:rPr>
              <w:t>104,5</w:t>
            </w:r>
          </w:p>
        </w:tc>
      </w:tr>
      <w:tr w:rsidR="00242759" w:rsidRPr="00DC0C0F" w:rsidTr="009A7B47">
        <w:tc>
          <w:tcPr>
            <w:tcW w:w="577" w:type="dxa"/>
            <w:vMerge w:val="restart"/>
          </w:tcPr>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r>
              <w:rPr>
                <w:rFonts w:ascii="Times New Roman" w:hAnsi="Times New Roman" w:cs="Times New Roman"/>
              </w:rPr>
              <w:t>1</w:t>
            </w:r>
            <w:r w:rsidR="00CE7B74">
              <w:rPr>
                <w:rFonts w:ascii="Times New Roman" w:hAnsi="Times New Roman" w:cs="Times New Roman"/>
              </w:rPr>
              <w:t>6</w:t>
            </w:r>
          </w:p>
        </w:tc>
        <w:tc>
          <w:tcPr>
            <w:tcW w:w="4521" w:type="dxa"/>
          </w:tcPr>
          <w:p w:rsidR="00242759" w:rsidRPr="00AA73D2" w:rsidRDefault="00242759" w:rsidP="0011359E">
            <w:pPr>
              <w:spacing w:after="0"/>
              <w:rPr>
                <w:rFonts w:ascii="Times New Roman" w:hAnsi="Times New Roman" w:cs="Times New Roman"/>
                <w:b/>
                <w:bCs/>
              </w:rPr>
            </w:pPr>
            <w:r w:rsidRPr="00AA73D2">
              <w:rPr>
                <w:rFonts w:ascii="Times New Roman" w:hAnsi="Times New Roman" w:cs="Times New Roman"/>
                <w:b/>
                <w:bCs/>
                <w:color w:val="000000"/>
              </w:rPr>
              <w:t>Количество субъектов малого предпринимательства, единиц</w:t>
            </w:r>
          </w:p>
        </w:tc>
        <w:tc>
          <w:tcPr>
            <w:tcW w:w="992" w:type="dxa"/>
          </w:tcPr>
          <w:p w:rsidR="00242759" w:rsidRPr="00DC0C0F" w:rsidRDefault="00242759" w:rsidP="009A7B47">
            <w:pPr>
              <w:jc w:val="center"/>
              <w:rPr>
                <w:rFonts w:ascii="Times New Roman" w:hAnsi="Times New Roman" w:cs="Times New Roman"/>
                <w:b/>
              </w:rPr>
            </w:pPr>
          </w:p>
        </w:tc>
        <w:tc>
          <w:tcPr>
            <w:tcW w:w="992" w:type="dxa"/>
          </w:tcPr>
          <w:p w:rsidR="00242759" w:rsidRPr="00DC0C0F" w:rsidRDefault="00242759" w:rsidP="009A7B47">
            <w:pPr>
              <w:jc w:val="center"/>
              <w:rPr>
                <w:rFonts w:ascii="Times New Roman" w:hAnsi="Times New Roman" w:cs="Times New Roman"/>
                <w:b/>
              </w:rPr>
            </w:pPr>
          </w:p>
        </w:tc>
        <w:tc>
          <w:tcPr>
            <w:tcW w:w="1134" w:type="dxa"/>
          </w:tcPr>
          <w:p w:rsidR="00242759" w:rsidRPr="00DC0C0F" w:rsidRDefault="00242759" w:rsidP="009A7B47">
            <w:pPr>
              <w:jc w:val="center"/>
              <w:rPr>
                <w:rFonts w:ascii="Times New Roman" w:hAnsi="Times New Roman" w:cs="Times New Roman"/>
                <w:b/>
              </w:rPr>
            </w:pPr>
          </w:p>
        </w:tc>
        <w:tc>
          <w:tcPr>
            <w:tcW w:w="993" w:type="dxa"/>
          </w:tcPr>
          <w:p w:rsidR="00242759" w:rsidRPr="00DC0C0F" w:rsidRDefault="00242759" w:rsidP="009A7B47">
            <w:pPr>
              <w:jc w:val="center"/>
              <w:rPr>
                <w:rFonts w:ascii="Times New Roman" w:hAnsi="Times New Roman" w:cs="Times New Roman"/>
                <w:b/>
              </w:rPr>
            </w:pP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Инерционный</w:t>
            </w:r>
          </w:p>
        </w:tc>
        <w:tc>
          <w:tcPr>
            <w:tcW w:w="992" w:type="dxa"/>
          </w:tcPr>
          <w:p w:rsidR="00242759" w:rsidRPr="00EE6502" w:rsidRDefault="00EE6502" w:rsidP="009A7B47">
            <w:pPr>
              <w:jc w:val="center"/>
              <w:rPr>
                <w:rFonts w:ascii="Times New Roman" w:hAnsi="Times New Roman" w:cs="Times New Roman"/>
              </w:rPr>
            </w:pPr>
            <w:r>
              <w:rPr>
                <w:rFonts w:ascii="Times New Roman" w:hAnsi="Times New Roman" w:cs="Times New Roman"/>
              </w:rPr>
              <w:t>1265</w:t>
            </w:r>
          </w:p>
        </w:tc>
        <w:tc>
          <w:tcPr>
            <w:tcW w:w="992" w:type="dxa"/>
          </w:tcPr>
          <w:p w:rsidR="00242759" w:rsidRPr="00DC0C0F" w:rsidRDefault="00EE6502" w:rsidP="009A7B47">
            <w:pPr>
              <w:jc w:val="center"/>
              <w:rPr>
                <w:rFonts w:ascii="Times New Roman" w:hAnsi="Times New Roman" w:cs="Times New Roman"/>
              </w:rPr>
            </w:pPr>
            <w:r>
              <w:rPr>
                <w:rFonts w:ascii="Times New Roman" w:hAnsi="Times New Roman" w:cs="Times New Roman"/>
              </w:rPr>
              <w:t>1310</w:t>
            </w:r>
          </w:p>
        </w:tc>
        <w:tc>
          <w:tcPr>
            <w:tcW w:w="1134" w:type="dxa"/>
          </w:tcPr>
          <w:p w:rsidR="00242759" w:rsidRPr="00DC0C0F" w:rsidRDefault="00EE6502" w:rsidP="009A7B47">
            <w:pPr>
              <w:jc w:val="center"/>
              <w:rPr>
                <w:rFonts w:ascii="Times New Roman" w:hAnsi="Times New Roman" w:cs="Times New Roman"/>
              </w:rPr>
            </w:pPr>
            <w:r>
              <w:rPr>
                <w:rFonts w:ascii="Times New Roman" w:hAnsi="Times New Roman" w:cs="Times New Roman"/>
              </w:rPr>
              <w:t>1380</w:t>
            </w:r>
          </w:p>
        </w:tc>
        <w:tc>
          <w:tcPr>
            <w:tcW w:w="993" w:type="dxa"/>
          </w:tcPr>
          <w:p w:rsidR="00242759" w:rsidRPr="00DC0C0F" w:rsidRDefault="00EE6502" w:rsidP="009A7B47">
            <w:pPr>
              <w:jc w:val="center"/>
              <w:rPr>
                <w:rFonts w:ascii="Times New Roman" w:hAnsi="Times New Roman" w:cs="Times New Roman"/>
              </w:rPr>
            </w:pPr>
            <w:r>
              <w:rPr>
                <w:rFonts w:ascii="Times New Roman" w:hAnsi="Times New Roman" w:cs="Times New Roman"/>
              </w:rPr>
              <w:t>1462</w:t>
            </w: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Базовый</w:t>
            </w:r>
          </w:p>
        </w:tc>
        <w:tc>
          <w:tcPr>
            <w:tcW w:w="992" w:type="dxa"/>
          </w:tcPr>
          <w:p w:rsidR="00242759" w:rsidRPr="00EE6502" w:rsidRDefault="00EE6502" w:rsidP="009A7B47">
            <w:pPr>
              <w:jc w:val="center"/>
              <w:rPr>
                <w:rFonts w:ascii="Times New Roman" w:hAnsi="Times New Roman" w:cs="Times New Roman"/>
              </w:rPr>
            </w:pPr>
            <w:r>
              <w:rPr>
                <w:rFonts w:ascii="Times New Roman" w:hAnsi="Times New Roman" w:cs="Times New Roman"/>
              </w:rPr>
              <w:t>1301</w:t>
            </w:r>
          </w:p>
        </w:tc>
        <w:tc>
          <w:tcPr>
            <w:tcW w:w="992" w:type="dxa"/>
          </w:tcPr>
          <w:p w:rsidR="00242759" w:rsidRPr="00DC0C0F" w:rsidRDefault="00EE6502" w:rsidP="009A7B47">
            <w:pPr>
              <w:jc w:val="center"/>
              <w:rPr>
                <w:rFonts w:ascii="Times New Roman" w:hAnsi="Times New Roman" w:cs="Times New Roman"/>
              </w:rPr>
            </w:pPr>
            <w:r>
              <w:rPr>
                <w:rFonts w:ascii="Times New Roman" w:hAnsi="Times New Roman" w:cs="Times New Roman"/>
              </w:rPr>
              <w:t>1450</w:t>
            </w:r>
          </w:p>
        </w:tc>
        <w:tc>
          <w:tcPr>
            <w:tcW w:w="1134" w:type="dxa"/>
          </w:tcPr>
          <w:p w:rsidR="00242759" w:rsidRPr="00DC0C0F" w:rsidRDefault="00EE6502" w:rsidP="009A7B47">
            <w:pPr>
              <w:jc w:val="center"/>
              <w:rPr>
                <w:rFonts w:ascii="Times New Roman" w:hAnsi="Times New Roman" w:cs="Times New Roman"/>
              </w:rPr>
            </w:pPr>
            <w:r>
              <w:rPr>
                <w:rFonts w:ascii="Times New Roman" w:hAnsi="Times New Roman" w:cs="Times New Roman"/>
              </w:rPr>
              <w:t>1593</w:t>
            </w:r>
          </w:p>
        </w:tc>
        <w:tc>
          <w:tcPr>
            <w:tcW w:w="993" w:type="dxa"/>
          </w:tcPr>
          <w:p w:rsidR="00242759" w:rsidRPr="00DC0C0F" w:rsidRDefault="00EE6502" w:rsidP="009A7B47">
            <w:pPr>
              <w:jc w:val="center"/>
              <w:rPr>
                <w:rFonts w:ascii="Times New Roman" w:hAnsi="Times New Roman" w:cs="Times New Roman"/>
              </w:rPr>
            </w:pPr>
            <w:r>
              <w:rPr>
                <w:rFonts w:ascii="Times New Roman" w:hAnsi="Times New Roman" w:cs="Times New Roman"/>
              </w:rPr>
              <w:t>1750</w:t>
            </w: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Оптимистический</w:t>
            </w:r>
          </w:p>
        </w:tc>
        <w:tc>
          <w:tcPr>
            <w:tcW w:w="992" w:type="dxa"/>
          </w:tcPr>
          <w:p w:rsidR="00242759" w:rsidRPr="00EE6502" w:rsidRDefault="00EE6502" w:rsidP="009A7B47">
            <w:pPr>
              <w:jc w:val="center"/>
              <w:rPr>
                <w:rFonts w:ascii="Times New Roman" w:hAnsi="Times New Roman" w:cs="Times New Roman"/>
              </w:rPr>
            </w:pPr>
            <w:r>
              <w:rPr>
                <w:rFonts w:ascii="Times New Roman" w:hAnsi="Times New Roman" w:cs="Times New Roman"/>
              </w:rPr>
              <w:t>1332</w:t>
            </w:r>
          </w:p>
        </w:tc>
        <w:tc>
          <w:tcPr>
            <w:tcW w:w="992" w:type="dxa"/>
          </w:tcPr>
          <w:p w:rsidR="00242759" w:rsidRPr="00DC0C0F" w:rsidRDefault="00EE6502" w:rsidP="009A7B47">
            <w:pPr>
              <w:jc w:val="center"/>
              <w:rPr>
                <w:rFonts w:ascii="Times New Roman" w:hAnsi="Times New Roman" w:cs="Times New Roman"/>
              </w:rPr>
            </w:pPr>
            <w:r>
              <w:rPr>
                <w:rFonts w:ascii="Times New Roman" w:hAnsi="Times New Roman" w:cs="Times New Roman"/>
              </w:rPr>
              <w:t>1490</w:t>
            </w:r>
          </w:p>
        </w:tc>
        <w:tc>
          <w:tcPr>
            <w:tcW w:w="1134" w:type="dxa"/>
          </w:tcPr>
          <w:p w:rsidR="00242759" w:rsidRPr="00DC0C0F" w:rsidRDefault="00EE6502" w:rsidP="009A7B47">
            <w:pPr>
              <w:jc w:val="center"/>
              <w:rPr>
                <w:rFonts w:ascii="Times New Roman" w:hAnsi="Times New Roman" w:cs="Times New Roman"/>
              </w:rPr>
            </w:pPr>
            <w:r>
              <w:rPr>
                <w:rFonts w:ascii="Times New Roman" w:hAnsi="Times New Roman" w:cs="Times New Roman"/>
              </w:rPr>
              <w:t>1635</w:t>
            </w:r>
          </w:p>
        </w:tc>
        <w:tc>
          <w:tcPr>
            <w:tcW w:w="993" w:type="dxa"/>
          </w:tcPr>
          <w:p w:rsidR="00242759" w:rsidRPr="00DC0C0F" w:rsidRDefault="00EE6502" w:rsidP="009A7B47">
            <w:pPr>
              <w:jc w:val="center"/>
              <w:rPr>
                <w:rFonts w:ascii="Times New Roman" w:hAnsi="Times New Roman" w:cs="Times New Roman"/>
              </w:rPr>
            </w:pPr>
            <w:r>
              <w:rPr>
                <w:rFonts w:ascii="Times New Roman" w:hAnsi="Times New Roman" w:cs="Times New Roman"/>
              </w:rPr>
              <w:t>1799</w:t>
            </w:r>
          </w:p>
        </w:tc>
      </w:tr>
      <w:tr w:rsidR="00242759" w:rsidRPr="00DC0C0F" w:rsidTr="009A7B47">
        <w:tc>
          <w:tcPr>
            <w:tcW w:w="577" w:type="dxa"/>
            <w:vMerge w:val="restart"/>
          </w:tcPr>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r>
              <w:rPr>
                <w:rFonts w:ascii="Times New Roman" w:hAnsi="Times New Roman" w:cs="Times New Roman"/>
              </w:rPr>
              <w:t>1</w:t>
            </w:r>
            <w:r w:rsidR="00CE7B74">
              <w:rPr>
                <w:rFonts w:ascii="Times New Roman" w:hAnsi="Times New Roman" w:cs="Times New Roman"/>
              </w:rPr>
              <w:t>7</w:t>
            </w:r>
          </w:p>
        </w:tc>
        <w:tc>
          <w:tcPr>
            <w:tcW w:w="4521" w:type="dxa"/>
          </w:tcPr>
          <w:p w:rsidR="00242759" w:rsidRPr="00EA2C6D" w:rsidRDefault="00242759" w:rsidP="0011359E">
            <w:pPr>
              <w:spacing w:after="0"/>
              <w:rPr>
                <w:rFonts w:ascii="Times New Roman" w:hAnsi="Times New Roman" w:cs="Times New Roman"/>
                <w:b/>
                <w:bCs/>
              </w:rPr>
            </w:pPr>
            <w:r w:rsidRPr="00EA2C6D">
              <w:rPr>
                <w:rFonts w:ascii="Times New Roman" w:hAnsi="Times New Roman" w:cs="Times New Roman"/>
                <w:b/>
                <w:bCs/>
              </w:rPr>
              <w:t>Оборот субъектов среднего предпринимательства, млн. руб.</w:t>
            </w:r>
          </w:p>
        </w:tc>
        <w:tc>
          <w:tcPr>
            <w:tcW w:w="992" w:type="dxa"/>
          </w:tcPr>
          <w:p w:rsidR="00242759" w:rsidRPr="00DC0C0F" w:rsidRDefault="00242759" w:rsidP="009A7B47">
            <w:pPr>
              <w:jc w:val="center"/>
              <w:rPr>
                <w:rFonts w:ascii="Times New Roman" w:hAnsi="Times New Roman" w:cs="Times New Roman"/>
                <w:b/>
              </w:rPr>
            </w:pPr>
          </w:p>
        </w:tc>
        <w:tc>
          <w:tcPr>
            <w:tcW w:w="992" w:type="dxa"/>
          </w:tcPr>
          <w:p w:rsidR="00242759" w:rsidRPr="00DC0C0F" w:rsidRDefault="00242759" w:rsidP="009A7B47">
            <w:pPr>
              <w:jc w:val="center"/>
              <w:rPr>
                <w:rFonts w:ascii="Times New Roman" w:hAnsi="Times New Roman" w:cs="Times New Roman"/>
                <w:b/>
              </w:rPr>
            </w:pPr>
          </w:p>
        </w:tc>
        <w:tc>
          <w:tcPr>
            <w:tcW w:w="1134" w:type="dxa"/>
          </w:tcPr>
          <w:p w:rsidR="00242759" w:rsidRPr="00DC0C0F" w:rsidRDefault="00242759" w:rsidP="009A7B47">
            <w:pPr>
              <w:jc w:val="center"/>
              <w:rPr>
                <w:rFonts w:ascii="Times New Roman" w:hAnsi="Times New Roman" w:cs="Times New Roman"/>
                <w:b/>
              </w:rPr>
            </w:pPr>
          </w:p>
        </w:tc>
        <w:tc>
          <w:tcPr>
            <w:tcW w:w="993" w:type="dxa"/>
          </w:tcPr>
          <w:p w:rsidR="00242759" w:rsidRPr="00DC0C0F" w:rsidRDefault="00242759" w:rsidP="009A7B47">
            <w:pPr>
              <w:jc w:val="center"/>
              <w:rPr>
                <w:rFonts w:ascii="Times New Roman" w:hAnsi="Times New Roman" w:cs="Times New Roman"/>
                <w:b/>
              </w:rPr>
            </w:pP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Инерционный</w:t>
            </w:r>
          </w:p>
        </w:tc>
        <w:tc>
          <w:tcPr>
            <w:tcW w:w="992" w:type="dxa"/>
          </w:tcPr>
          <w:p w:rsidR="00242759" w:rsidRPr="00EA2C6D" w:rsidRDefault="00D93754" w:rsidP="009A7B47">
            <w:pPr>
              <w:jc w:val="center"/>
              <w:rPr>
                <w:rFonts w:ascii="Times New Roman" w:hAnsi="Times New Roman" w:cs="Times New Roman"/>
              </w:rPr>
            </w:pPr>
            <w:r>
              <w:rPr>
                <w:rFonts w:ascii="Times New Roman" w:hAnsi="Times New Roman" w:cs="Times New Roman"/>
              </w:rPr>
              <w:t>1590,2</w:t>
            </w:r>
          </w:p>
        </w:tc>
        <w:tc>
          <w:tcPr>
            <w:tcW w:w="992" w:type="dxa"/>
          </w:tcPr>
          <w:p w:rsidR="00242759" w:rsidRPr="00EA2C6D" w:rsidRDefault="00D93754" w:rsidP="009A7B47">
            <w:pPr>
              <w:jc w:val="center"/>
              <w:rPr>
                <w:rFonts w:ascii="Times New Roman" w:hAnsi="Times New Roman" w:cs="Times New Roman"/>
              </w:rPr>
            </w:pPr>
            <w:r>
              <w:rPr>
                <w:rFonts w:ascii="Times New Roman" w:hAnsi="Times New Roman" w:cs="Times New Roman"/>
              </w:rPr>
              <w:t>1692,0</w:t>
            </w:r>
          </w:p>
        </w:tc>
        <w:tc>
          <w:tcPr>
            <w:tcW w:w="1134" w:type="dxa"/>
          </w:tcPr>
          <w:p w:rsidR="00242759" w:rsidRPr="00EA2C6D" w:rsidRDefault="00D93754" w:rsidP="009A7B47">
            <w:pPr>
              <w:jc w:val="center"/>
              <w:rPr>
                <w:rFonts w:ascii="Times New Roman" w:hAnsi="Times New Roman" w:cs="Times New Roman"/>
              </w:rPr>
            </w:pPr>
            <w:r>
              <w:rPr>
                <w:rFonts w:ascii="Times New Roman" w:hAnsi="Times New Roman" w:cs="Times New Roman"/>
              </w:rPr>
              <w:t>1800,1</w:t>
            </w:r>
          </w:p>
        </w:tc>
        <w:tc>
          <w:tcPr>
            <w:tcW w:w="993" w:type="dxa"/>
          </w:tcPr>
          <w:p w:rsidR="00242759" w:rsidRPr="00EA2C6D" w:rsidRDefault="00D93754" w:rsidP="009A7B47">
            <w:pPr>
              <w:jc w:val="center"/>
              <w:rPr>
                <w:rFonts w:ascii="Times New Roman" w:hAnsi="Times New Roman" w:cs="Times New Roman"/>
              </w:rPr>
            </w:pPr>
            <w:r>
              <w:rPr>
                <w:rFonts w:ascii="Times New Roman" w:hAnsi="Times New Roman" w:cs="Times New Roman"/>
              </w:rPr>
              <w:t>1945,2</w:t>
            </w: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Базовый</w:t>
            </w:r>
          </w:p>
        </w:tc>
        <w:tc>
          <w:tcPr>
            <w:tcW w:w="992" w:type="dxa"/>
          </w:tcPr>
          <w:p w:rsidR="00242759" w:rsidRPr="00EA2C6D" w:rsidRDefault="00D93754" w:rsidP="009A7B47">
            <w:pPr>
              <w:jc w:val="center"/>
              <w:rPr>
                <w:rFonts w:ascii="Times New Roman" w:hAnsi="Times New Roman" w:cs="Times New Roman"/>
              </w:rPr>
            </w:pPr>
            <w:r>
              <w:rPr>
                <w:rFonts w:ascii="Times New Roman" w:hAnsi="Times New Roman" w:cs="Times New Roman"/>
              </w:rPr>
              <w:t>1639,3</w:t>
            </w:r>
          </w:p>
        </w:tc>
        <w:tc>
          <w:tcPr>
            <w:tcW w:w="992" w:type="dxa"/>
          </w:tcPr>
          <w:p w:rsidR="00242759" w:rsidRPr="00EA2C6D" w:rsidRDefault="00D93754" w:rsidP="009A7B47">
            <w:pPr>
              <w:jc w:val="center"/>
              <w:rPr>
                <w:rFonts w:ascii="Times New Roman" w:hAnsi="Times New Roman" w:cs="Times New Roman"/>
              </w:rPr>
            </w:pPr>
            <w:r>
              <w:rPr>
                <w:rFonts w:ascii="Times New Roman" w:hAnsi="Times New Roman" w:cs="Times New Roman"/>
              </w:rPr>
              <w:t>1843,1</w:t>
            </w:r>
          </w:p>
        </w:tc>
        <w:tc>
          <w:tcPr>
            <w:tcW w:w="1134" w:type="dxa"/>
          </w:tcPr>
          <w:p w:rsidR="00242759" w:rsidRPr="00EA2C6D" w:rsidRDefault="00D93754" w:rsidP="009A7B47">
            <w:pPr>
              <w:jc w:val="center"/>
              <w:rPr>
                <w:rFonts w:ascii="Times New Roman" w:hAnsi="Times New Roman" w:cs="Times New Roman"/>
              </w:rPr>
            </w:pPr>
            <w:r>
              <w:rPr>
                <w:rFonts w:ascii="Times New Roman" w:hAnsi="Times New Roman" w:cs="Times New Roman"/>
              </w:rPr>
              <w:t>2050,3</w:t>
            </w:r>
          </w:p>
        </w:tc>
        <w:tc>
          <w:tcPr>
            <w:tcW w:w="993" w:type="dxa"/>
          </w:tcPr>
          <w:p w:rsidR="00242759" w:rsidRPr="00EA2C6D" w:rsidRDefault="00D93754" w:rsidP="009A7B47">
            <w:pPr>
              <w:jc w:val="center"/>
              <w:rPr>
                <w:rFonts w:ascii="Times New Roman" w:hAnsi="Times New Roman" w:cs="Times New Roman"/>
              </w:rPr>
            </w:pPr>
            <w:r>
              <w:rPr>
                <w:rFonts w:ascii="Times New Roman" w:hAnsi="Times New Roman" w:cs="Times New Roman"/>
              </w:rPr>
              <w:t>2301,2</w:t>
            </w: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CE7B74" w:rsidRPr="00DC0C0F" w:rsidRDefault="00242759" w:rsidP="0011359E">
            <w:pPr>
              <w:rPr>
                <w:rFonts w:ascii="Times New Roman" w:hAnsi="Times New Roman" w:cs="Times New Roman"/>
              </w:rPr>
            </w:pPr>
            <w:r w:rsidRPr="00DC0C0F">
              <w:rPr>
                <w:rFonts w:ascii="Times New Roman" w:hAnsi="Times New Roman" w:cs="Times New Roman"/>
              </w:rPr>
              <w:t>Оптимистический</w:t>
            </w:r>
          </w:p>
        </w:tc>
        <w:tc>
          <w:tcPr>
            <w:tcW w:w="992" w:type="dxa"/>
          </w:tcPr>
          <w:p w:rsidR="00242759" w:rsidRPr="00EA2C6D" w:rsidRDefault="00D93754" w:rsidP="009A7B47">
            <w:pPr>
              <w:jc w:val="center"/>
              <w:rPr>
                <w:rFonts w:ascii="Times New Roman" w:hAnsi="Times New Roman" w:cs="Times New Roman"/>
              </w:rPr>
            </w:pPr>
            <w:r>
              <w:rPr>
                <w:rFonts w:ascii="Times New Roman" w:hAnsi="Times New Roman" w:cs="Times New Roman"/>
              </w:rPr>
              <w:t>1698,3</w:t>
            </w:r>
          </w:p>
        </w:tc>
        <w:tc>
          <w:tcPr>
            <w:tcW w:w="992" w:type="dxa"/>
          </w:tcPr>
          <w:p w:rsidR="00242759" w:rsidRPr="00EA2C6D" w:rsidRDefault="00D93754" w:rsidP="009A7B47">
            <w:pPr>
              <w:jc w:val="center"/>
              <w:rPr>
                <w:rFonts w:ascii="Times New Roman" w:hAnsi="Times New Roman" w:cs="Times New Roman"/>
              </w:rPr>
            </w:pPr>
            <w:r>
              <w:rPr>
                <w:rFonts w:ascii="Times New Roman" w:hAnsi="Times New Roman" w:cs="Times New Roman"/>
              </w:rPr>
              <w:t>1901,5</w:t>
            </w:r>
          </w:p>
        </w:tc>
        <w:tc>
          <w:tcPr>
            <w:tcW w:w="1134" w:type="dxa"/>
          </w:tcPr>
          <w:p w:rsidR="00242759" w:rsidRPr="00EA2C6D" w:rsidRDefault="00D93754" w:rsidP="009A7B47">
            <w:pPr>
              <w:jc w:val="center"/>
              <w:rPr>
                <w:rFonts w:ascii="Times New Roman" w:hAnsi="Times New Roman" w:cs="Times New Roman"/>
              </w:rPr>
            </w:pPr>
            <w:r>
              <w:rPr>
                <w:rFonts w:ascii="Times New Roman" w:hAnsi="Times New Roman" w:cs="Times New Roman"/>
              </w:rPr>
              <w:t>2104,3</w:t>
            </w:r>
          </w:p>
        </w:tc>
        <w:tc>
          <w:tcPr>
            <w:tcW w:w="993" w:type="dxa"/>
          </w:tcPr>
          <w:p w:rsidR="00242759" w:rsidRPr="00EA2C6D" w:rsidRDefault="00D93754" w:rsidP="009A7B47">
            <w:pPr>
              <w:jc w:val="center"/>
              <w:rPr>
                <w:rFonts w:ascii="Times New Roman" w:hAnsi="Times New Roman" w:cs="Times New Roman"/>
              </w:rPr>
            </w:pPr>
            <w:r>
              <w:rPr>
                <w:rFonts w:ascii="Times New Roman" w:hAnsi="Times New Roman" w:cs="Times New Roman"/>
              </w:rPr>
              <w:t>2410,7</w:t>
            </w:r>
          </w:p>
        </w:tc>
      </w:tr>
      <w:tr w:rsidR="00242759" w:rsidRPr="00DC0C0F" w:rsidTr="009A7B47">
        <w:tc>
          <w:tcPr>
            <w:tcW w:w="577" w:type="dxa"/>
            <w:vMerge w:val="restart"/>
          </w:tcPr>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DC0C0F" w:rsidRDefault="00CE7B74" w:rsidP="009A7B47">
            <w:pPr>
              <w:jc w:val="center"/>
              <w:rPr>
                <w:rFonts w:ascii="Times New Roman" w:hAnsi="Times New Roman" w:cs="Times New Roman"/>
              </w:rPr>
            </w:pPr>
            <w:r>
              <w:rPr>
                <w:rFonts w:ascii="Times New Roman" w:hAnsi="Times New Roman" w:cs="Times New Roman"/>
              </w:rPr>
              <w:t>18</w:t>
            </w:r>
          </w:p>
        </w:tc>
        <w:tc>
          <w:tcPr>
            <w:tcW w:w="4521" w:type="dxa"/>
          </w:tcPr>
          <w:p w:rsidR="00242759" w:rsidRPr="007528F3" w:rsidRDefault="00242759" w:rsidP="0011359E">
            <w:pPr>
              <w:pStyle w:val="35"/>
              <w:tabs>
                <w:tab w:val="left" w:pos="0"/>
              </w:tabs>
              <w:spacing w:line="276" w:lineRule="auto"/>
              <w:ind w:left="0"/>
              <w:jc w:val="both"/>
              <w:rPr>
                <w:b/>
                <w:bCs/>
              </w:rPr>
            </w:pPr>
            <w:r w:rsidRPr="00D5402F">
              <w:rPr>
                <w:b/>
                <w:bCs/>
              </w:rPr>
              <w:t>Численность занятых в сфере малого и среднего предпринимательства, включая индивидуальных предпринимателей, тыс. чел.</w:t>
            </w:r>
          </w:p>
        </w:tc>
        <w:tc>
          <w:tcPr>
            <w:tcW w:w="992" w:type="dxa"/>
          </w:tcPr>
          <w:p w:rsidR="00242759" w:rsidRPr="00DC0C0F" w:rsidRDefault="00242759" w:rsidP="009A7B47">
            <w:pPr>
              <w:jc w:val="center"/>
              <w:rPr>
                <w:rFonts w:ascii="Times New Roman" w:hAnsi="Times New Roman" w:cs="Times New Roman"/>
                <w:b/>
              </w:rPr>
            </w:pPr>
          </w:p>
        </w:tc>
        <w:tc>
          <w:tcPr>
            <w:tcW w:w="992" w:type="dxa"/>
          </w:tcPr>
          <w:p w:rsidR="00242759" w:rsidRPr="00DC0C0F" w:rsidRDefault="00242759" w:rsidP="009A7B47">
            <w:pPr>
              <w:jc w:val="center"/>
              <w:rPr>
                <w:rFonts w:ascii="Times New Roman" w:hAnsi="Times New Roman" w:cs="Times New Roman"/>
                <w:b/>
              </w:rPr>
            </w:pPr>
          </w:p>
        </w:tc>
        <w:tc>
          <w:tcPr>
            <w:tcW w:w="1134" w:type="dxa"/>
          </w:tcPr>
          <w:p w:rsidR="00242759" w:rsidRPr="00DC0C0F" w:rsidRDefault="00242759" w:rsidP="009A7B47">
            <w:pPr>
              <w:jc w:val="center"/>
              <w:rPr>
                <w:rFonts w:ascii="Times New Roman" w:hAnsi="Times New Roman" w:cs="Times New Roman"/>
                <w:b/>
              </w:rPr>
            </w:pPr>
          </w:p>
        </w:tc>
        <w:tc>
          <w:tcPr>
            <w:tcW w:w="993" w:type="dxa"/>
          </w:tcPr>
          <w:p w:rsidR="00242759" w:rsidRPr="00DC0C0F" w:rsidRDefault="00242759" w:rsidP="009A7B47">
            <w:pPr>
              <w:jc w:val="center"/>
              <w:rPr>
                <w:rFonts w:ascii="Times New Roman" w:hAnsi="Times New Roman" w:cs="Times New Roman"/>
                <w:b/>
              </w:rPr>
            </w:pP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Инерционный</w:t>
            </w:r>
          </w:p>
        </w:tc>
        <w:tc>
          <w:tcPr>
            <w:tcW w:w="992" w:type="dxa"/>
            <w:vAlign w:val="bottom"/>
          </w:tcPr>
          <w:p w:rsidR="00242759" w:rsidRPr="00D5402F" w:rsidRDefault="004C37DA" w:rsidP="009A7B47">
            <w:pPr>
              <w:jc w:val="center"/>
              <w:rPr>
                <w:rFonts w:ascii="Times New Roman" w:hAnsi="Times New Roman" w:cs="Times New Roman"/>
              </w:rPr>
            </w:pPr>
            <w:r>
              <w:rPr>
                <w:rFonts w:ascii="Times New Roman" w:hAnsi="Times New Roman" w:cs="Times New Roman"/>
              </w:rPr>
              <w:t>3890</w:t>
            </w:r>
          </w:p>
        </w:tc>
        <w:tc>
          <w:tcPr>
            <w:tcW w:w="992" w:type="dxa"/>
            <w:vAlign w:val="bottom"/>
          </w:tcPr>
          <w:p w:rsidR="00242759" w:rsidRPr="00DC0C0F" w:rsidRDefault="004C37DA" w:rsidP="009A7B47">
            <w:pPr>
              <w:jc w:val="center"/>
              <w:rPr>
                <w:rFonts w:ascii="Times New Roman" w:hAnsi="Times New Roman" w:cs="Times New Roman"/>
              </w:rPr>
            </w:pPr>
            <w:r>
              <w:rPr>
                <w:rFonts w:ascii="Times New Roman" w:hAnsi="Times New Roman" w:cs="Times New Roman"/>
              </w:rPr>
              <w:t>4002</w:t>
            </w:r>
          </w:p>
        </w:tc>
        <w:tc>
          <w:tcPr>
            <w:tcW w:w="1134" w:type="dxa"/>
            <w:vAlign w:val="bottom"/>
          </w:tcPr>
          <w:p w:rsidR="00242759" w:rsidRPr="00DC0C0F" w:rsidRDefault="004C37DA" w:rsidP="009A7B47">
            <w:pPr>
              <w:jc w:val="center"/>
              <w:rPr>
                <w:rFonts w:ascii="Times New Roman" w:hAnsi="Times New Roman" w:cs="Times New Roman"/>
              </w:rPr>
            </w:pPr>
            <w:r>
              <w:rPr>
                <w:rFonts w:ascii="Times New Roman" w:hAnsi="Times New Roman" w:cs="Times New Roman"/>
              </w:rPr>
              <w:t>4199</w:t>
            </w:r>
          </w:p>
        </w:tc>
        <w:tc>
          <w:tcPr>
            <w:tcW w:w="993" w:type="dxa"/>
            <w:vAlign w:val="bottom"/>
          </w:tcPr>
          <w:p w:rsidR="00242759" w:rsidRPr="00DC0C0F" w:rsidRDefault="004C37DA" w:rsidP="009A7B47">
            <w:pPr>
              <w:jc w:val="center"/>
              <w:rPr>
                <w:rFonts w:ascii="Times New Roman" w:hAnsi="Times New Roman" w:cs="Times New Roman"/>
              </w:rPr>
            </w:pPr>
            <w:r>
              <w:rPr>
                <w:rFonts w:ascii="Times New Roman" w:hAnsi="Times New Roman" w:cs="Times New Roman"/>
              </w:rPr>
              <w:t>4427</w:t>
            </w: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Базовый</w:t>
            </w:r>
          </w:p>
        </w:tc>
        <w:tc>
          <w:tcPr>
            <w:tcW w:w="992" w:type="dxa"/>
            <w:vAlign w:val="bottom"/>
          </w:tcPr>
          <w:p w:rsidR="00242759" w:rsidRPr="00D5402F" w:rsidRDefault="004C37DA" w:rsidP="009A7B47">
            <w:pPr>
              <w:jc w:val="center"/>
              <w:rPr>
                <w:rFonts w:ascii="Times New Roman" w:hAnsi="Times New Roman" w:cs="Times New Roman"/>
              </w:rPr>
            </w:pPr>
            <w:r>
              <w:rPr>
                <w:rFonts w:ascii="Times New Roman" w:hAnsi="Times New Roman" w:cs="Times New Roman"/>
              </w:rPr>
              <w:t>3989</w:t>
            </w:r>
          </w:p>
        </w:tc>
        <w:tc>
          <w:tcPr>
            <w:tcW w:w="992" w:type="dxa"/>
            <w:vAlign w:val="bottom"/>
          </w:tcPr>
          <w:p w:rsidR="00242759" w:rsidRPr="00DC0C0F" w:rsidRDefault="004C37DA" w:rsidP="009A7B47">
            <w:pPr>
              <w:jc w:val="center"/>
              <w:rPr>
                <w:rFonts w:ascii="Times New Roman" w:hAnsi="Times New Roman" w:cs="Times New Roman"/>
              </w:rPr>
            </w:pPr>
            <w:r>
              <w:rPr>
                <w:rFonts w:ascii="Times New Roman" w:hAnsi="Times New Roman" w:cs="Times New Roman"/>
              </w:rPr>
              <w:t>4190</w:t>
            </w:r>
          </w:p>
        </w:tc>
        <w:tc>
          <w:tcPr>
            <w:tcW w:w="1134" w:type="dxa"/>
            <w:vAlign w:val="bottom"/>
          </w:tcPr>
          <w:p w:rsidR="00242759" w:rsidRPr="00DC0C0F" w:rsidRDefault="004C37DA" w:rsidP="009A7B47">
            <w:pPr>
              <w:jc w:val="center"/>
              <w:rPr>
                <w:rFonts w:ascii="Times New Roman" w:hAnsi="Times New Roman" w:cs="Times New Roman"/>
              </w:rPr>
            </w:pPr>
            <w:r>
              <w:rPr>
                <w:rFonts w:ascii="Times New Roman" w:hAnsi="Times New Roman" w:cs="Times New Roman"/>
              </w:rPr>
              <w:t>4501</w:t>
            </w:r>
          </w:p>
        </w:tc>
        <w:tc>
          <w:tcPr>
            <w:tcW w:w="993" w:type="dxa"/>
            <w:vAlign w:val="bottom"/>
          </w:tcPr>
          <w:p w:rsidR="00242759" w:rsidRPr="00DC0C0F" w:rsidRDefault="004C37DA" w:rsidP="009A7B47">
            <w:pPr>
              <w:jc w:val="center"/>
              <w:rPr>
                <w:rFonts w:ascii="Times New Roman" w:hAnsi="Times New Roman" w:cs="Times New Roman"/>
              </w:rPr>
            </w:pPr>
            <w:r>
              <w:rPr>
                <w:rFonts w:ascii="Times New Roman" w:hAnsi="Times New Roman" w:cs="Times New Roman"/>
              </w:rPr>
              <w:t>4810</w:t>
            </w: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CE7B74" w:rsidRPr="00DC0C0F" w:rsidRDefault="00242759" w:rsidP="0011359E">
            <w:pPr>
              <w:rPr>
                <w:rFonts w:ascii="Times New Roman" w:hAnsi="Times New Roman" w:cs="Times New Roman"/>
              </w:rPr>
            </w:pPr>
            <w:r w:rsidRPr="00DC0C0F">
              <w:rPr>
                <w:rFonts w:ascii="Times New Roman" w:hAnsi="Times New Roman" w:cs="Times New Roman"/>
              </w:rPr>
              <w:t>Оптимистический</w:t>
            </w:r>
          </w:p>
        </w:tc>
        <w:tc>
          <w:tcPr>
            <w:tcW w:w="992" w:type="dxa"/>
            <w:vAlign w:val="bottom"/>
          </w:tcPr>
          <w:p w:rsidR="00242759" w:rsidRPr="00D5402F" w:rsidRDefault="004C37DA" w:rsidP="009A7B47">
            <w:pPr>
              <w:jc w:val="center"/>
              <w:rPr>
                <w:rFonts w:ascii="Times New Roman" w:hAnsi="Times New Roman" w:cs="Times New Roman"/>
              </w:rPr>
            </w:pPr>
            <w:r>
              <w:rPr>
                <w:rFonts w:ascii="Times New Roman" w:hAnsi="Times New Roman" w:cs="Times New Roman"/>
              </w:rPr>
              <w:t>4056</w:t>
            </w:r>
          </w:p>
        </w:tc>
        <w:tc>
          <w:tcPr>
            <w:tcW w:w="992" w:type="dxa"/>
            <w:vAlign w:val="bottom"/>
          </w:tcPr>
          <w:p w:rsidR="00242759" w:rsidRPr="00DC0C0F" w:rsidRDefault="004C37DA" w:rsidP="009A7B47">
            <w:pPr>
              <w:jc w:val="center"/>
              <w:rPr>
                <w:rFonts w:ascii="Times New Roman" w:hAnsi="Times New Roman" w:cs="Times New Roman"/>
              </w:rPr>
            </w:pPr>
            <w:r>
              <w:rPr>
                <w:rFonts w:ascii="Times New Roman" w:hAnsi="Times New Roman" w:cs="Times New Roman"/>
              </w:rPr>
              <w:t>4270</w:t>
            </w:r>
          </w:p>
        </w:tc>
        <w:tc>
          <w:tcPr>
            <w:tcW w:w="1134" w:type="dxa"/>
            <w:vAlign w:val="bottom"/>
          </w:tcPr>
          <w:p w:rsidR="00242759" w:rsidRPr="00DC0C0F" w:rsidRDefault="004C37DA" w:rsidP="009A7B47">
            <w:pPr>
              <w:jc w:val="center"/>
              <w:rPr>
                <w:rFonts w:ascii="Times New Roman" w:hAnsi="Times New Roman" w:cs="Times New Roman"/>
              </w:rPr>
            </w:pPr>
            <w:r>
              <w:rPr>
                <w:rFonts w:ascii="Times New Roman" w:hAnsi="Times New Roman" w:cs="Times New Roman"/>
              </w:rPr>
              <w:t>4629</w:t>
            </w:r>
          </w:p>
        </w:tc>
        <w:tc>
          <w:tcPr>
            <w:tcW w:w="993" w:type="dxa"/>
            <w:vAlign w:val="bottom"/>
          </w:tcPr>
          <w:p w:rsidR="00242759" w:rsidRPr="00DC0C0F" w:rsidRDefault="004C37DA" w:rsidP="009A7B47">
            <w:pPr>
              <w:jc w:val="center"/>
              <w:rPr>
                <w:rFonts w:ascii="Times New Roman" w:hAnsi="Times New Roman" w:cs="Times New Roman"/>
              </w:rPr>
            </w:pPr>
            <w:r>
              <w:rPr>
                <w:rFonts w:ascii="Times New Roman" w:hAnsi="Times New Roman" w:cs="Times New Roman"/>
              </w:rPr>
              <w:t>5001</w:t>
            </w:r>
          </w:p>
        </w:tc>
      </w:tr>
      <w:tr w:rsidR="00242759" w:rsidRPr="00DC0C0F" w:rsidTr="009A7B47">
        <w:tc>
          <w:tcPr>
            <w:tcW w:w="577" w:type="dxa"/>
            <w:vMerge w:val="restart"/>
          </w:tcPr>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DC0C0F" w:rsidRDefault="00CE7B74" w:rsidP="009A7B47">
            <w:pPr>
              <w:jc w:val="center"/>
              <w:rPr>
                <w:rFonts w:ascii="Times New Roman" w:hAnsi="Times New Roman" w:cs="Times New Roman"/>
              </w:rPr>
            </w:pPr>
            <w:r>
              <w:rPr>
                <w:rFonts w:ascii="Times New Roman" w:hAnsi="Times New Roman" w:cs="Times New Roman"/>
              </w:rPr>
              <w:t>19</w:t>
            </w:r>
          </w:p>
        </w:tc>
        <w:tc>
          <w:tcPr>
            <w:tcW w:w="4521" w:type="dxa"/>
          </w:tcPr>
          <w:p w:rsidR="00242759" w:rsidRPr="00ED76BC" w:rsidRDefault="0011359E" w:rsidP="0011359E">
            <w:pPr>
              <w:spacing w:after="0"/>
              <w:rPr>
                <w:rFonts w:ascii="Times New Roman" w:hAnsi="Times New Roman" w:cs="Times New Roman"/>
                <w:b/>
                <w:bCs/>
              </w:rPr>
            </w:pPr>
            <w:r>
              <w:rPr>
                <w:rFonts w:ascii="Times New Roman" w:hAnsi="Times New Roman" w:cs="Times New Roman"/>
                <w:b/>
                <w:bCs/>
                <w:color w:val="000000"/>
              </w:rPr>
              <w:t>Оборот</w:t>
            </w:r>
            <w:r w:rsidR="00242759" w:rsidRPr="00ED76BC">
              <w:rPr>
                <w:rFonts w:ascii="Times New Roman" w:hAnsi="Times New Roman" w:cs="Times New Roman"/>
                <w:b/>
                <w:bCs/>
                <w:color w:val="000000"/>
              </w:rPr>
              <w:t xml:space="preserve"> розничной торговли, млн. руб.</w:t>
            </w:r>
          </w:p>
        </w:tc>
        <w:tc>
          <w:tcPr>
            <w:tcW w:w="992" w:type="dxa"/>
          </w:tcPr>
          <w:p w:rsidR="00242759" w:rsidRPr="00DC0C0F" w:rsidRDefault="00242759" w:rsidP="009A7B47">
            <w:pPr>
              <w:jc w:val="center"/>
              <w:rPr>
                <w:rFonts w:ascii="Times New Roman" w:hAnsi="Times New Roman" w:cs="Times New Roman"/>
                <w:b/>
              </w:rPr>
            </w:pPr>
          </w:p>
        </w:tc>
        <w:tc>
          <w:tcPr>
            <w:tcW w:w="992" w:type="dxa"/>
          </w:tcPr>
          <w:p w:rsidR="00242759" w:rsidRPr="00DC0C0F" w:rsidRDefault="00242759" w:rsidP="009A7B47">
            <w:pPr>
              <w:jc w:val="center"/>
              <w:rPr>
                <w:rFonts w:ascii="Times New Roman" w:hAnsi="Times New Roman" w:cs="Times New Roman"/>
                <w:b/>
              </w:rPr>
            </w:pPr>
          </w:p>
        </w:tc>
        <w:tc>
          <w:tcPr>
            <w:tcW w:w="1134" w:type="dxa"/>
          </w:tcPr>
          <w:p w:rsidR="00242759" w:rsidRPr="00DC0C0F" w:rsidRDefault="00242759" w:rsidP="009A7B47">
            <w:pPr>
              <w:jc w:val="center"/>
              <w:rPr>
                <w:rFonts w:ascii="Times New Roman" w:hAnsi="Times New Roman" w:cs="Times New Roman"/>
                <w:b/>
              </w:rPr>
            </w:pPr>
          </w:p>
        </w:tc>
        <w:tc>
          <w:tcPr>
            <w:tcW w:w="993" w:type="dxa"/>
          </w:tcPr>
          <w:p w:rsidR="00242759" w:rsidRPr="00DC0C0F" w:rsidRDefault="00242759" w:rsidP="009A7B47">
            <w:pPr>
              <w:jc w:val="center"/>
              <w:rPr>
                <w:rFonts w:ascii="Times New Roman" w:hAnsi="Times New Roman" w:cs="Times New Roman"/>
                <w:b/>
              </w:rPr>
            </w:pP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Инерционный</w:t>
            </w:r>
          </w:p>
        </w:tc>
        <w:tc>
          <w:tcPr>
            <w:tcW w:w="992" w:type="dxa"/>
          </w:tcPr>
          <w:p w:rsidR="00242759" w:rsidRPr="00ED76BC" w:rsidRDefault="00267738" w:rsidP="009A7B47">
            <w:pPr>
              <w:jc w:val="center"/>
              <w:rPr>
                <w:rFonts w:ascii="Times New Roman" w:hAnsi="Times New Roman" w:cs="Times New Roman"/>
              </w:rPr>
            </w:pPr>
            <w:r>
              <w:rPr>
                <w:rFonts w:ascii="Times New Roman" w:hAnsi="Times New Roman" w:cs="Times New Roman"/>
              </w:rPr>
              <w:t>3800,1</w:t>
            </w:r>
          </w:p>
        </w:tc>
        <w:tc>
          <w:tcPr>
            <w:tcW w:w="992" w:type="dxa"/>
          </w:tcPr>
          <w:p w:rsidR="00242759" w:rsidRPr="00122B36" w:rsidRDefault="00267738" w:rsidP="009A7B47">
            <w:pPr>
              <w:jc w:val="center"/>
              <w:rPr>
                <w:rFonts w:ascii="Times New Roman" w:hAnsi="Times New Roman" w:cs="Times New Roman"/>
              </w:rPr>
            </w:pPr>
            <w:r>
              <w:rPr>
                <w:rFonts w:ascii="Times New Roman" w:hAnsi="Times New Roman" w:cs="Times New Roman"/>
              </w:rPr>
              <w:t>4430,4</w:t>
            </w:r>
          </w:p>
        </w:tc>
        <w:tc>
          <w:tcPr>
            <w:tcW w:w="1134" w:type="dxa"/>
          </w:tcPr>
          <w:p w:rsidR="00242759" w:rsidRPr="00122B36" w:rsidRDefault="00267738" w:rsidP="009A7B47">
            <w:pPr>
              <w:jc w:val="center"/>
              <w:rPr>
                <w:rFonts w:ascii="Times New Roman" w:hAnsi="Times New Roman" w:cs="Times New Roman"/>
              </w:rPr>
            </w:pPr>
            <w:r>
              <w:rPr>
                <w:rFonts w:ascii="Times New Roman" w:hAnsi="Times New Roman" w:cs="Times New Roman"/>
              </w:rPr>
              <w:t>4990,6</w:t>
            </w:r>
          </w:p>
        </w:tc>
        <w:tc>
          <w:tcPr>
            <w:tcW w:w="993" w:type="dxa"/>
          </w:tcPr>
          <w:p w:rsidR="00242759" w:rsidRPr="00122B36" w:rsidRDefault="00267738" w:rsidP="009A7B47">
            <w:pPr>
              <w:jc w:val="center"/>
              <w:rPr>
                <w:rFonts w:ascii="Times New Roman" w:hAnsi="Times New Roman" w:cs="Times New Roman"/>
              </w:rPr>
            </w:pPr>
            <w:r>
              <w:rPr>
                <w:rFonts w:ascii="Times New Roman" w:hAnsi="Times New Roman" w:cs="Times New Roman"/>
              </w:rPr>
              <w:t>5579,2</w:t>
            </w: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Базовый</w:t>
            </w:r>
          </w:p>
        </w:tc>
        <w:tc>
          <w:tcPr>
            <w:tcW w:w="992" w:type="dxa"/>
          </w:tcPr>
          <w:p w:rsidR="00242759" w:rsidRPr="00ED76BC" w:rsidRDefault="00267738" w:rsidP="009A7B47">
            <w:pPr>
              <w:jc w:val="center"/>
              <w:rPr>
                <w:rFonts w:ascii="Times New Roman" w:hAnsi="Times New Roman" w:cs="Times New Roman"/>
              </w:rPr>
            </w:pPr>
            <w:r>
              <w:rPr>
                <w:rFonts w:ascii="Times New Roman" w:hAnsi="Times New Roman" w:cs="Times New Roman"/>
              </w:rPr>
              <w:t>4047,2</w:t>
            </w:r>
          </w:p>
        </w:tc>
        <w:tc>
          <w:tcPr>
            <w:tcW w:w="992" w:type="dxa"/>
          </w:tcPr>
          <w:p w:rsidR="00242759" w:rsidRPr="00122B36" w:rsidRDefault="00267738" w:rsidP="009A7B47">
            <w:pPr>
              <w:jc w:val="center"/>
              <w:rPr>
                <w:rFonts w:ascii="Times New Roman" w:hAnsi="Times New Roman" w:cs="Times New Roman"/>
              </w:rPr>
            </w:pPr>
            <w:r>
              <w:rPr>
                <w:rFonts w:ascii="Times New Roman" w:hAnsi="Times New Roman" w:cs="Times New Roman"/>
              </w:rPr>
              <w:t>4800,4</w:t>
            </w:r>
          </w:p>
        </w:tc>
        <w:tc>
          <w:tcPr>
            <w:tcW w:w="1134" w:type="dxa"/>
          </w:tcPr>
          <w:p w:rsidR="00242759" w:rsidRPr="00122B36" w:rsidRDefault="00267738" w:rsidP="009A7B47">
            <w:pPr>
              <w:jc w:val="center"/>
              <w:rPr>
                <w:rFonts w:ascii="Times New Roman" w:hAnsi="Times New Roman" w:cs="Times New Roman"/>
              </w:rPr>
            </w:pPr>
            <w:r>
              <w:rPr>
                <w:rFonts w:ascii="Times New Roman" w:hAnsi="Times New Roman" w:cs="Times New Roman"/>
              </w:rPr>
              <w:t>5705,1</w:t>
            </w:r>
          </w:p>
        </w:tc>
        <w:tc>
          <w:tcPr>
            <w:tcW w:w="993" w:type="dxa"/>
          </w:tcPr>
          <w:p w:rsidR="00242759" w:rsidRPr="00122B36" w:rsidRDefault="00267738" w:rsidP="009A7B47">
            <w:pPr>
              <w:jc w:val="center"/>
              <w:rPr>
                <w:rFonts w:ascii="Times New Roman" w:hAnsi="Times New Roman" w:cs="Times New Roman"/>
              </w:rPr>
            </w:pPr>
            <w:r>
              <w:rPr>
                <w:rFonts w:ascii="Times New Roman" w:hAnsi="Times New Roman" w:cs="Times New Roman"/>
              </w:rPr>
              <w:t>6890,0</w:t>
            </w: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Оптимистический</w:t>
            </w:r>
          </w:p>
        </w:tc>
        <w:tc>
          <w:tcPr>
            <w:tcW w:w="992" w:type="dxa"/>
          </w:tcPr>
          <w:p w:rsidR="00242759" w:rsidRPr="003A6B22" w:rsidRDefault="00267738" w:rsidP="009A7B47">
            <w:pPr>
              <w:jc w:val="center"/>
              <w:rPr>
                <w:rFonts w:ascii="Times New Roman" w:hAnsi="Times New Roman" w:cs="Times New Roman"/>
              </w:rPr>
            </w:pPr>
            <w:r>
              <w:rPr>
                <w:rFonts w:ascii="Times New Roman" w:hAnsi="Times New Roman" w:cs="Times New Roman"/>
              </w:rPr>
              <w:t>4209,3</w:t>
            </w:r>
          </w:p>
        </w:tc>
        <w:tc>
          <w:tcPr>
            <w:tcW w:w="992" w:type="dxa"/>
          </w:tcPr>
          <w:p w:rsidR="00242759" w:rsidRPr="00122B36" w:rsidRDefault="00267738" w:rsidP="009A7B47">
            <w:pPr>
              <w:jc w:val="center"/>
              <w:rPr>
                <w:rFonts w:ascii="Times New Roman" w:hAnsi="Times New Roman" w:cs="Times New Roman"/>
              </w:rPr>
            </w:pPr>
            <w:r>
              <w:rPr>
                <w:rFonts w:ascii="Times New Roman" w:hAnsi="Times New Roman" w:cs="Times New Roman"/>
              </w:rPr>
              <w:t>5005,3</w:t>
            </w:r>
          </w:p>
        </w:tc>
        <w:tc>
          <w:tcPr>
            <w:tcW w:w="1134" w:type="dxa"/>
          </w:tcPr>
          <w:p w:rsidR="00242759" w:rsidRPr="00122B36" w:rsidRDefault="00267738" w:rsidP="009A7B47">
            <w:pPr>
              <w:jc w:val="center"/>
              <w:rPr>
                <w:rFonts w:ascii="Times New Roman" w:hAnsi="Times New Roman" w:cs="Times New Roman"/>
              </w:rPr>
            </w:pPr>
            <w:r>
              <w:rPr>
                <w:rFonts w:ascii="Times New Roman" w:hAnsi="Times New Roman" w:cs="Times New Roman"/>
              </w:rPr>
              <w:t>5995,2</w:t>
            </w:r>
          </w:p>
        </w:tc>
        <w:tc>
          <w:tcPr>
            <w:tcW w:w="993" w:type="dxa"/>
          </w:tcPr>
          <w:p w:rsidR="00242759" w:rsidRPr="00122B36" w:rsidRDefault="00267738" w:rsidP="009A7B47">
            <w:pPr>
              <w:jc w:val="center"/>
              <w:rPr>
                <w:rFonts w:ascii="Times New Roman" w:hAnsi="Times New Roman" w:cs="Times New Roman"/>
              </w:rPr>
            </w:pPr>
            <w:r>
              <w:rPr>
                <w:rFonts w:ascii="Times New Roman" w:hAnsi="Times New Roman" w:cs="Times New Roman"/>
              </w:rPr>
              <w:t>7100,4</w:t>
            </w:r>
          </w:p>
        </w:tc>
      </w:tr>
      <w:tr w:rsidR="00242759" w:rsidRPr="00DC0C0F" w:rsidTr="009A7B47">
        <w:tc>
          <w:tcPr>
            <w:tcW w:w="577" w:type="dxa"/>
            <w:vMerge w:val="restart"/>
          </w:tcPr>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r>
              <w:rPr>
                <w:rFonts w:ascii="Times New Roman" w:hAnsi="Times New Roman" w:cs="Times New Roman"/>
              </w:rPr>
              <w:t>2</w:t>
            </w:r>
            <w:r w:rsidR="00075BD7">
              <w:rPr>
                <w:rFonts w:ascii="Times New Roman" w:hAnsi="Times New Roman" w:cs="Times New Roman"/>
              </w:rPr>
              <w:t>0</w:t>
            </w:r>
          </w:p>
        </w:tc>
        <w:tc>
          <w:tcPr>
            <w:tcW w:w="4521" w:type="dxa"/>
          </w:tcPr>
          <w:p w:rsidR="00242759" w:rsidRPr="003A6B22" w:rsidRDefault="00242759" w:rsidP="0011359E">
            <w:pPr>
              <w:spacing w:after="0"/>
              <w:rPr>
                <w:rFonts w:ascii="Times New Roman" w:hAnsi="Times New Roman" w:cs="Times New Roman"/>
                <w:b/>
                <w:bCs/>
              </w:rPr>
            </w:pPr>
            <w:r w:rsidRPr="003A6B22">
              <w:rPr>
                <w:rFonts w:ascii="Times New Roman" w:hAnsi="Times New Roman" w:cs="Times New Roman"/>
                <w:b/>
                <w:bCs/>
                <w:color w:val="000000"/>
              </w:rPr>
              <w:t>Оборот общественного питания, млн. руб.</w:t>
            </w:r>
          </w:p>
        </w:tc>
        <w:tc>
          <w:tcPr>
            <w:tcW w:w="992" w:type="dxa"/>
          </w:tcPr>
          <w:p w:rsidR="00242759" w:rsidRPr="00DC0C0F" w:rsidRDefault="00242759" w:rsidP="009A7B47">
            <w:pPr>
              <w:jc w:val="center"/>
              <w:rPr>
                <w:rFonts w:ascii="Times New Roman" w:hAnsi="Times New Roman" w:cs="Times New Roman"/>
                <w:b/>
              </w:rPr>
            </w:pPr>
          </w:p>
        </w:tc>
        <w:tc>
          <w:tcPr>
            <w:tcW w:w="992" w:type="dxa"/>
          </w:tcPr>
          <w:p w:rsidR="00242759" w:rsidRPr="00DC0C0F" w:rsidRDefault="00242759" w:rsidP="009A7B47">
            <w:pPr>
              <w:jc w:val="center"/>
              <w:rPr>
                <w:rFonts w:ascii="Times New Roman" w:hAnsi="Times New Roman" w:cs="Times New Roman"/>
                <w:b/>
              </w:rPr>
            </w:pPr>
          </w:p>
        </w:tc>
        <w:tc>
          <w:tcPr>
            <w:tcW w:w="1134" w:type="dxa"/>
          </w:tcPr>
          <w:p w:rsidR="00242759" w:rsidRPr="00DC0C0F" w:rsidRDefault="00242759" w:rsidP="009A7B47">
            <w:pPr>
              <w:jc w:val="center"/>
              <w:rPr>
                <w:rFonts w:ascii="Times New Roman" w:hAnsi="Times New Roman" w:cs="Times New Roman"/>
                <w:b/>
              </w:rPr>
            </w:pPr>
          </w:p>
        </w:tc>
        <w:tc>
          <w:tcPr>
            <w:tcW w:w="993" w:type="dxa"/>
          </w:tcPr>
          <w:p w:rsidR="00242759" w:rsidRPr="00DC0C0F" w:rsidRDefault="00242759" w:rsidP="009A7B47">
            <w:pPr>
              <w:jc w:val="center"/>
              <w:rPr>
                <w:rFonts w:ascii="Times New Roman" w:hAnsi="Times New Roman" w:cs="Times New Roman"/>
                <w:b/>
              </w:rPr>
            </w:pP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Инерционный</w:t>
            </w:r>
          </w:p>
        </w:tc>
        <w:tc>
          <w:tcPr>
            <w:tcW w:w="992" w:type="dxa"/>
          </w:tcPr>
          <w:p w:rsidR="00242759" w:rsidRPr="003A6B22" w:rsidRDefault="000112AF" w:rsidP="009A7B47">
            <w:pPr>
              <w:jc w:val="center"/>
              <w:rPr>
                <w:rFonts w:ascii="Times New Roman" w:hAnsi="Times New Roman" w:cs="Times New Roman"/>
              </w:rPr>
            </w:pPr>
            <w:r>
              <w:rPr>
                <w:rFonts w:ascii="Times New Roman" w:hAnsi="Times New Roman" w:cs="Times New Roman"/>
              </w:rPr>
              <w:t>110,1</w:t>
            </w:r>
          </w:p>
        </w:tc>
        <w:tc>
          <w:tcPr>
            <w:tcW w:w="992" w:type="dxa"/>
          </w:tcPr>
          <w:p w:rsidR="00242759" w:rsidRPr="00173D53" w:rsidRDefault="000112AF" w:rsidP="009A7B47">
            <w:pPr>
              <w:jc w:val="center"/>
              <w:rPr>
                <w:rFonts w:ascii="Times New Roman" w:hAnsi="Times New Roman" w:cs="Times New Roman"/>
              </w:rPr>
            </w:pPr>
            <w:r>
              <w:rPr>
                <w:rFonts w:ascii="Times New Roman" w:hAnsi="Times New Roman" w:cs="Times New Roman"/>
              </w:rPr>
              <w:t>121,9</w:t>
            </w:r>
          </w:p>
        </w:tc>
        <w:tc>
          <w:tcPr>
            <w:tcW w:w="1134" w:type="dxa"/>
          </w:tcPr>
          <w:p w:rsidR="00242759" w:rsidRPr="00173D53" w:rsidRDefault="000112AF" w:rsidP="009A7B47">
            <w:pPr>
              <w:jc w:val="center"/>
              <w:rPr>
                <w:rFonts w:ascii="Times New Roman" w:hAnsi="Times New Roman" w:cs="Times New Roman"/>
              </w:rPr>
            </w:pPr>
            <w:r>
              <w:rPr>
                <w:rFonts w:ascii="Times New Roman" w:hAnsi="Times New Roman" w:cs="Times New Roman"/>
              </w:rPr>
              <w:t>133,2</w:t>
            </w:r>
          </w:p>
        </w:tc>
        <w:tc>
          <w:tcPr>
            <w:tcW w:w="993" w:type="dxa"/>
          </w:tcPr>
          <w:p w:rsidR="00242759" w:rsidRPr="00173D53" w:rsidRDefault="000112AF" w:rsidP="009A7B47">
            <w:pPr>
              <w:jc w:val="center"/>
              <w:rPr>
                <w:rFonts w:ascii="Times New Roman" w:hAnsi="Times New Roman" w:cs="Times New Roman"/>
              </w:rPr>
            </w:pPr>
            <w:r>
              <w:rPr>
                <w:rFonts w:ascii="Times New Roman" w:hAnsi="Times New Roman" w:cs="Times New Roman"/>
              </w:rPr>
              <w:t>148,9</w:t>
            </w: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Базовый</w:t>
            </w:r>
          </w:p>
        </w:tc>
        <w:tc>
          <w:tcPr>
            <w:tcW w:w="992" w:type="dxa"/>
          </w:tcPr>
          <w:p w:rsidR="00242759" w:rsidRPr="003A6B22" w:rsidRDefault="000112AF" w:rsidP="009A7B47">
            <w:pPr>
              <w:jc w:val="center"/>
              <w:rPr>
                <w:rFonts w:ascii="Times New Roman" w:hAnsi="Times New Roman" w:cs="Times New Roman"/>
              </w:rPr>
            </w:pPr>
            <w:r>
              <w:rPr>
                <w:rFonts w:ascii="Times New Roman" w:hAnsi="Times New Roman" w:cs="Times New Roman"/>
              </w:rPr>
              <w:t>119,2</w:t>
            </w:r>
          </w:p>
        </w:tc>
        <w:tc>
          <w:tcPr>
            <w:tcW w:w="992" w:type="dxa"/>
          </w:tcPr>
          <w:p w:rsidR="00242759" w:rsidRPr="00173D53" w:rsidRDefault="000112AF" w:rsidP="009A7B47">
            <w:pPr>
              <w:jc w:val="center"/>
              <w:rPr>
                <w:rFonts w:ascii="Times New Roman" w:hAnsi="Times New Roman" w:cs="Times New Roman"/>
              </w:rPr>
            </w:pPr>
            <w:r>
              <w:rPr>
                <w:rFonts w:ascii="Times New Roman" w:hAnsi="Times New Roman" w:cs="Times New Roman"/>
              </w:rPr>
              <w:t>140,4</w:t>
            </w:r>
          </w:p>
        </w:tc>
        <w:tc>
          <w:tcPr>
            <w:tcW w:w="1134" w:type="dxa"/>
          </w:tcPr>
          <w:p w:rsidR="00242759" w:rsidRPr="00173D53" w:rsidRDefault="000112AF" w:rsidP="009A7B47">
            <w:pPr>
              <w:jc w:val="center"/>
              <w:rPr>
                <w:rFonts w:ascii="Times New Roman" w:hAnsi="Times New Roman" w:cs="Times New Roman"/>
              </w:rPr>
            </w:pPr>
            <w:r>
              <w:rPr>
                <w:rFonts w:ascii="Times New Roman" w:hAnsi="Times New Roman" w:cs="Times New Roman"/>
              </w:rPr>
              <w:t>165,3</w:t>
            </w:r>
          </w:p>
        </w:tc>
        <w:tc>
          <w:tcPr>
            <w:tcW w:w="993" w:type="dxa"/>
          </w:tcPr>
          <w:p w:rsidR="00242759" w:rsidRPr="00173D53" w:rsidRDefault="000112AF" w:rsidP="009A7B47">
            <w:pPr>
              <w:jc w:val="center"/>
              <w:rPr>
                <w:rFonts w:ascii="Times New Roman" w:hAnsi="Times New Roman" w:cs="Times New Roman"/>
              </w:rPr>
            </w:pPr>
            <w:r>
              <w:rPr>
                <w:rFonts w:ascii="Times New Roman" w:hAnsi="Times New Roman" w:cs="Times New Roman"/>
              </w:rPr>
              <w:t>196,7</w:t>
            </w: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CA555C" w:rsidRPr="00DC0C0F" w:rsidRDefault="00242759" w:rsidP="0011359E">
            <w:pPr>
              <w:rPr>
                <w:rFonts w:ascii="Times New Roman" w:hAnsi="Times New Roman" w:cs="Times New Roman"/>
              </w:rPr>
            </w:pPr>
            <w:r w:rsidRPr="00DC0C0F">
              <w:rPr>
                <w:rFonts w:ascii="Times New Roman" w:hAnsi="Times New Roman" w:cs="Times New Roman"/>
              </w:rPr>
              <w:t>Оптимистический</w:t>
            </w:r>
          </w:p>
        </w:tc>
        <w:tc>
          <w:tcPr>
            <w:tcW w:w="992" w:type="dxa"/>
          </w:tcPr>
          <w:p w:rsidR="00242759" w:rsidRPr="003A6B22" w:rsidRDefault="000112AF" w:rsidP="009A7B47">
            <w:pPr>
              <w:jc w:val="center"/>
              <w:rPr>
                <w:rFonts w:ascii="Times New Roman" w:hAnsi="Times New Roman" w:cs="Times New Roman"/>
              </w:rPr>
            </w:pPr>
            <w:r>
              <w:rPr>
                <w:rFonts w:ascii="Times New Roman" w:hAnsi="Times New Roman" w:cs="Times New Roman"/>
              </w:rPr>
              <w:t>130,1</w:t>
            </w:r>
          </w:p>
        </w:tc>
        <w:tc>
          <w:tcPr>
            <w:tcW w:w="992" w:type="dxa"/>
          </w:tcPr>
          <w:p w:rsidR="00242759" w:rsidRPr="00173D53" w:rsidRDefault="000112AF" w:rsidP="009A7B47">
            <w:pPr>
              <w:jc w:val="center"/>
              <w:rPr>
                <w:rFonts w:ascii="Times New Roman" w:hAnsi="Times New Roman" w:cs="Times New Roman"/>
              </w:rPr>
            </w:pPr>
            <w:r>
              <w:rPr>
                <w:rFonts w:ascii="Times New Roman" w:hAnsi="Times New Roman" w:cs="Times New Roman"/>
              </w:rPr>
              <w:t>154,2</w:t>
            </w:r>
          </w:p>
        </w:tc>
        <w:tc>
          <w:tcPr>
            <w:tcW w:w="1134" w:type="dxa"/>
          </w:tcPr>
          <w:p w:rsidR="00242759" w:rsidRPr="00173D53" w:rsidRDefault="000112AF" w:rsidP="009A7B47">
            <w:pPr>
              <w:jc w:val="center"/>
              <w:rPr>
                <w:rFonts w:ascii="Times New Roman" w:hAnsi="Times New Roman" w:cs="Times New Roman"/>
              </w:rPr>
            </w:pPr>
            <w:r>
              <w:rPr>
                <w:rFonts w:ascii="Times New Roman" w:hAnsi="Times New Roman" w:cs="Times New Roman"/>
              </w:rPr>
              <w:t>184,2</w:t>
            </w:r>
          </w:p>
        </w:tc>
        <w:tc>
          <w:tcPr>
            <w:tcW w:w="993" w:type="dxa"/>
          </w:tcPr>
          <w:p w:rsidR="00242759" w:rsidRPr="00173D53" w:rsidRDefault="000112AF" w:rsidP="009A7B47">
            <w:pPr>
              <w:jc w:val="center"/>
              <w:rPr>
                <w:rFonts w:ascii="Times New Roman" w:hAnsi="Times New Roman" w:cs="Times New Roman"/>
              </w:rPr>
            </w:pPr>
            <w:r>
              <w:rPr>
                <w:rFonts w:ascii="Times New Roman" w:hAnsi="Times New Roman" w:cs="Times New Roman"/>
              </w:rPr>
              <w:t>210,1</w:t>
            </w:r>
          </w:p>
        </w:tc>
      </w:tr>
      <w:tr w:rsidR="00242759" w:rsidRPr="00DC0C0F" w:rsidTr="009A7B47">
        <w:tc>
          <w:tcPr>
            <w:tcW w:w="577" w:type="dxa"/>
            <w:vMerge w:val="restart"/>
          </w:tcPr>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r>
              <w:rPr>
                <w:rFonts w:ascii="Times New Roman" w:hAnsi="Times New Roman" w:cs="Times New Roman"/>
              </w:rPr>
              <w:t>2</w:t>
            </w:r>
            <w:r w:rsidR="00075BD7">
              <w:rPr>
                <w:rFonts w:ascii="Times New Roman" w:hAnsi="Times New Roman" w:cs="Times New Roman"/>
              </w:rPr>
              <w:t>1</w:t>
            </w:r>
          </w:p>
        </w:tc>
        <w:tc>
          <w:tcPr>
            <w:tcW w:w="4521" w:type="dxa"/>
          </w:tcPr>
          <w:p w:rsidR="00242759" w:rsidRPr="00F92FAE" w:rsidRDefault="00242759" w:rsidP="0011359E">
            <w:pPr>
              <w:spacing w:after="0"/>
              <w:rPr>
                <w:rFonts w:ascii="Times New Roman" w:hAnsi="Times New Roman" w:cs="Times New Roman"/>
                <w:b/>
                <w:bCs/>
              </w:rPr>
            </w:pPr>
            <w:r w:rsidRPr="00F92FAE">
              <w:rPr>
                <w:rFonts w:ascii="Times New Roman" w:hAnsi="Times New Roman" w:cs="Times New Roman"/>
                <w:b/>
                <w:bCs/>
                <w:color w:val="000000"/>
              </w:rPr>
              <w:t>Удельный вес автомобильных дорог с твердым покрытием, %</w:t>
            </w:r>
          </w:p>
        </w:tc>
        <w:tc>
          <w:tcPr>
            <w:tcW w:w="992" w:type="dxa"/>
          </w:tcPr>
          <w:p w:rsidR="00242759" w:rsidRPr="00DC0C0F" w:rsidRDefault="00242759" w:rsidP="009A7B47">
            <w:pPr>
              <w:jc w:val="center"/>
              <w:rPr>
                <w:rFonts w:ascii="Times New Roman" w:hAnsi="Times New Roman" w:cs="Times New Roman"/>
                <w:b/>
              </w:rPr>
            </w:pPr>
          </w:p>
        </w:tc>
        <w:tc>
          <w:tcPr>
            <w:tcW w:w="992" w:type="dxa"/>
          </w:tcPr>
          <w:p w:rsidR="00242759" w:rsidRPr="00DC0C0F" w:rsidRDefault="00242759" w:rsidP="009A7B47">
            <w:pPr>
              <w:jc w:val="center"/>
              <w:rPr>
                <w:rFonts w:ascii="Times New Roman" w:hAnsi="Times New Roman" w:cs="Times New Roman"/>
                <w:b/>
              </w:rPr>
            </w:pPr>
          </w:p>
        </w:tc>
        <w:tc>
          <w:tcPr>
            <w:tcW w:w="1134" w:type="dxa"/>
          </w:tcPr>
          <w:p w:rsidR="00242759" w:rsidRPr="00DC0C0F" w:rsidRDefault="00242759" w:rsidP="009A7B47">
            <w:pPr>
              <w:jc w:val="center"/>
              <w:rPr>
                <w:rFonts w:ascii="Times New Roman" w:hAnsi="Times New Roman" w:cs="Times New Roman"/>
                <w:b/>
              </w:rPr>
            </w:pPr>
          </w:p>
        </w:tc>
        <w:tc>
          <w:tcPr>
            <w:tcW w:w="993" w:type="dxa"/>
          </w:tcPr>
          <w:p w:rsidR="00242759" w:rsidRPr="00DC0C0F" w:rsidRDefault="00242759" w:rsidP="009A7B47">
            <w:pPr>
              <w:jc w:val="center"/>
              <w:rPr>
                <w:rFonts w:ascii="Times New Roman" w:hAnsi="Times New Roman" w:cs="Times New Roman"/>
                <w:b/>
              </w:rPr>
            </w:pPr>
          </w:p>
        </w:tc>
      </w:tr>
      <w:tr w:rsidR="00242759" w:rsidRPr="00122B36"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Инерционный</w:t>
            </w:r>
          </w:p>
        </w:tc>
        <w:tc>
          <w:tcPr>
            <w:tcW w:w="992" w:type="dxa"/>
          </w:tcPr>
          <w:p w:rsidR="00242759" w:rsidRPr="00F92FAE" w:rsidRDefault="000112AF" w:rsidP="009A7B47">
            <w:pPr>
              <w:jc w:val="center"/>
              <w:rPr>
                <w:rFonts w:ascii="Times New Roman" w:hAnsi="Times New Roman" w:cs="Times New Roman"/>
              </w:rPr>
            </w:pPr>
            <w:r>
              <w:rPr>
                <w:rFonts w:ascii="Times New Roman" w:hAnsi="Times New Roman" w:cs="Times New Roman"/>
              </w:rPr>
              <w:t>48,0</w:t>
            </w:r>
          </w:p>
        </w:tc>
        <w:tc>
          <w:tcPr>
            <w:tcW w:w="992" w:type="dxa"/>
          </w:tcPr>
          <w:p w:rsidR="00242759" w:rsidRPr="00122B36" w:rsidRDefault="000112AF" w:rsidP="009A7B47">
            <w:pPr>
              <w:jc w:val="center"/>
              <w:rPr>
                <w:rFonts w:ascii="Times New Roman" w:hAnsi="Times New Roman" w:cs="Times New Roman"/>
              </w:rPr>
            </w:pPr>
            <w:r>
              <w:rPr>
                <w:rFonts w:ascii="Times New Roman" w:hAnsi="Times New Roman" w:cs="Times New Roman"/>
              </w:rPr>
              <w:t>49,0</w:t>
            </w:r>
          </w:p>
        </w:tc>
        <w:tc>
          <w:tcPr>
            <w:tcW w:w="1134" w:type="dxa"/>
          </w:tcPr>
          <w:p w:rsidR="00242759" w:rsidRPr="00122B36" w:rsidRDefault="000112AF" w:rsidP="009A7B47">
            <w:pPr>
              <w:jc w:val="center"/>
              <w:rPr>
                <w:rFonts w:ascii="Times New Roman" w:hAnsi="Times New Roman" w:cs="Times New Roman"/>
              </w:rPr>
            </w:pPr>
            <w:r>
              <w:rPr>
                <w:rFonts w:ascii="Times New Roman" w:hAnsi="Times New Roman" w:cs="Times New Roman"/>
              </w:rPr>
              <w:t>52,1</w:t>
            </w:r>
          </w:p>
        </w:tc>
        <w:tc>
          <w:tcPr>
            <w:tcW w:w="993" w:type="dxa"/>
          </w:tcPr>
          <w:p w:rsidR="00242759" w:rsidRPr="00122B36" w:rsidRDefault="000112AF" w:rsidP="009A7B47">
            <w:pPr>
              <w:jc w:val="center"/>
              <w:rPr>
                <w:rFonts w:ascii="Times New Roman" w:hAnsi="Times New Roman" w:cs="Times New Roman"/>
              </w:rPr>
            </w:pPr>
            <w:r>
              <w:rPr>
                <w:rFonts w:ascii="Times New Roman" w:hAnsi="Times New Roman" w:cs="Times New Roman"/>
              </w:rPr>
              <w:t>55,4</w:t>
            </w:r>
          </w:p>
        </w:tc>
      </w:tr>
      <w:tr w:rsidR="00242759" w:rsidRPr="00122B36"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Базовый</w:t>
            </w:r>
          </w:p>
        </w:tc>
        <w:tc>
          <w:tcPr>
            <w:tcW w:w="992" w:type="dxa"/>
          </w:tcPr>
          <w:p w:rsidR="00242759" w:rsidRPr="00F92FAE" w:rsidRDefault="000112AF" w:rsidP="009A7B47">
            <w:pPr>
              <w:jc w:val="center"/>
              <w:rPr>
                <w:rFonts w:ascii="Times New Roman" w:hAnsi="Times New Roman" w:cs="Times New Roman"/>
              </w:rPr>
            </w:pPr>
            <w:r>
              <w:rPr>
                <w:rFonts w:ascii="Times New Roman" w:hAnsi="Times New Roman" w:cs="Times New Roman"/>
              </w:rPr>
              <w:t>48,1</w:t>
            </w:r>
          </w:p>
        </w:tc>
        <w:tc>
          <w:tcPr>
            <w:tcW w:w="992" w:type="dxa"/>
          </w:tcPr>
          <w:p w:rsidR="00242759" w:rsidRPr="00122B36" w:rsidRDefault="000112AF" w:rsidP="009A7B47">
            <w:pPr>
              <w:jc w:val="center"/>
              <w:rPr>
                <w:rFonts w:ascii="Times New Roman" w:hAnsi="Times New Roman" w:cs="Times New Roman"/>
              </w:rPr>
            </w:pPr>
            <w:r>
              <w:rPr>
                <w:rFonts w:ascii="Times New Roman" w:hAnsi="Times New Roman" w:cs="Times New Roman"/>
              </w:rPr>
              <w:t>50,2</w:t>
            </w:r>
          </w:p>
        </w:tc>
        <w:tc>
          <w:tcPr>
            <w:tcW w:w="1134" w:type="dxa"/>
          </w:tcPr>
          <w:p w:rsidR="00242759" w:rsidRPr="00122B36" w:rsidRDefault="000112AF" w:rsidP="009A7B47">
            <w:pPr>
              <w:jc w:val="center"/>
              <w:rPr>
                <w:rFonts w:ascii="Times New Roman" w:hAnsi="Times New Roman" w:cs="Times New Roman"/>
              </w:rPr>
            </w:pPr>
            <w:r>
              <w:rPr>
                <w:rFonts w:ascii="Times New Roman" w:hAnsi="Times New Roman" w:cs="Times New Roman"/>
              </w:rPr>
              <w:t>55,5</w:t>
            </w:r>
          </w:p>
        </w:tc>
        <w:tc>
          <w:tcPr>
            <w:tcW w:w="993" w:type="dxa"/>
          </w:tcPr>
          <w:p w:rsidR="00242759" w:rsidRPr="00122B36" w:rsidRDefault="000112AF" w:rsidP="009A7B47">
            <w:pPr>
              <w:jc w:val="center"/>
              <w:rPr>
                <w:rFonts w:ascii="Times New Roman" w:hAnsi="Times New Roman" w:cs="Times New Roman"/>
              </w:rPr>
            </w:pPr>
            <w:r>
              <w:rPr>
                <w:rFonts w:ascii="Times New Roman" w:hAnsi="Times New Roman" w:cs="Times New Roman"/>
              </w:rPr>
              <w:t>62,1</w:t>
            </w:r>
          </w:p>
        </w:tc>
      </w:tr>
      <w:tr w:rsidR="00242759" w:rsidRPr="00122B36"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Оптимистический</w:t>
            </w:r>
          </w:p>
        </w:tc>
        <w:tc>
          <w:tcPr>
            <w:tcW w:w="992" w:type="dxa"/>
          </w:tcPr>
          <w:p w:rsidR="00242759" w:rsidRPr="00F92FAE" w:rsidRDefault="000112AF" w:rsidP="009A7B47">
            <w:pPr>
              <w:jc w:val="center"/>
              <w:rPr>
                <w:rFonts w:ascii="Times New Roman" w:hAnsi="Times New Roman" w:cs="Times New Roman"/>
              </w:rPr>
            </w:pPr>
            <w:r>
              <w:rPr>
                <w:rFonts w:ascii="Times New Roman" w:hAnsi="Times New Roman" w:cs="Times New Roman"/>
              </w:rPr>
              <w:t>48,4</w:t>
            </w:r>
          </w:p>
        </w:tc>
        <w:tc>
          <w:tcPr>
            <w:tcW w:w="992" w:type="dxa"/>
          </w:tcPr>
          <w:p w:rsidR="00242759" w:rsidRPr="00122B36" w:rsidRDefault="000112AF" w:rsidP="009A7B47">
            <w:pPr>
              <w:jc w:val="center"/>
              <w:rPr>
                <w:rFonts w:ascii="Times New Roman" w:hAnsi="Times New Roman" w:cs="Times New Roman"/>
              </w:rPr>
            </w:pPr>
            <w:r>
              <w:rPr>
                <w:rFonts w:ascii="Times New Roman" w:hAnsi="Times New Roman" w:cs="Times New Roman"/>
              </w:rPr>
              <w:t>52,3</w:t>
            </w:r>
          </w:p>
        </w:tc>
        <w:tc>
          <w:tcPr>
            <w:tcW w:w="1134" w:type="dxa"/>
          </w:tcPr>
          <w:p w:rsidR="00242759" w:rsidRPr="00122B36" w:rsidRDefault="000112AF" w:rsidP="009A7B47">
            <w:pPr>
              <w:jc w:val="center"/>
              <w:rPr>
                <w:rFonts w:ascii="Times New Roman" w:hAnsi="Times New Roman" w:cs="Times New Roman"/>
              </w:rPr>
            </w:pPr>
            <w:r>
              <w:rPr>
                <w:rFonts w:ascii="Times New Roman" w:hAnsi="Times New Roman" w:cs="Times New Roman"/>
              </w:rPr>
              <w:t>58,0</w:t>
            </w:r>
          </w:p>
        </w:tc>
        <w:tc>
          <w:tcPr>
            <w:tcW w:w="993" w:type="dxa"/>
          </w:tcPr>
          <w:p w:rsidR="00242759" w:rsidRPr="00122B36" w:rsidRDefault="000112AF" w:rsidP="009A7B47">
            <w:pPr>
              <w:jc w:val="center"/>
              <w:rPr>
                <w:rFonts w:ascii="Times New Roman" w:hAnsi="Times New Roman" w:cs="Times New Roman"/>
              </w:rPr>
            </w:pPr>
            <w:r>
              <w:rPr>
                <w:rFonts w:ascii="Times New Roman" w:hAnsi="Times New Roman" w:cs="Times New Roman"/>
              </w:rPr>
              <w:t>65,0</w:t>
            </w:r>
          </w:p>
        </w:tc>
      </w:tr>
      <w:tr w:rsidR="00242759" w:rsidRPr="00DC0C0F" w:rsidTr="009A7B47">
        <w:tc>
          <w:tcPr>
            <w:tcW w:w="577" w:type="dxa"/>
            <w:vMerge w:val="restart"/>
          </w:tcPr>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r>
              <w:rPr>
                <w:rFonts w:ascii="Times New Roman" w:hAnsi="Times New Roman" w:cs="Times New Roman"/>
              </w:rPr>
              <w:t>2</w:t>
            </w:r>
            <w:r w:rsidR="00075BD7">
              <w:rPr>
                <w:rFonts w:ascii="Times New Roman" w:hAnsi="Times New Roman" w:cs="Times New Roman"/>
              </w:rPr>
              <w:t>2</w:t>
            </w:r>
          </w:p>
        </w:tc>
        <w:tc>
          <w:tcPr>
            <w:tcW w:w="4521" w:type="dxa"/>
          </w:tcPr>
          <w:p w:rsidR="00242759" w:rsidRPr="00F92FAE" w:rsidRDefault="00242759" w:rsidP="0011359E">
            <w:pPr>
              <w:spacing w:after="0"/>
              <w:rPr>
                <w:rFonts w:ascii="Times New Roman" w:hAnsi="Times New Roman" w:cs="Times New Roman"/>
                <w:b/>
                <w:bCs/>
              </w:rPr>
            </w:pPr>
            <w:r w:rsidRPr="00F92FAE">
              <w:rPr>
                <w:rFonts w:ascii="Times New Roman" w:hAnsi="Times New Roman" w:cs="Times New Roman"/>
                <w:b/>
                <w:bCs/>
                <w:color w:val="000000"/>
              </w:rPr>
              <w:t>Количество гостиниц и иных средств размещения, единиц</w:t>
            </w:r>
          </w:p>
        </w:tc>
        <w:tc>
          <w:tcPr>
            <w:tcW w:w="992" w:type="dxa"/>
          </w:tcPr>
          <w:p w:rsidR="00242759" w:rsidRPr="00DC0C0F" w:rsidRDefault="00242759" w:rsidP="009A7B47">
            <w:pPr>
              <w:jc w:val="center"/>
              <w:rPr>
                <w:rFonts w:ascii="Times New Roman" w:hAnsi="Times New Roman" w:cs="Times New Roman"/>
                <w:b/>
              </w:rPr>
            </w:pPr>
          </w:p>
        </w:tc>
        <w:tc>
          <w:tcPr>
            <w:tcW w:w="992" w:type="dxa"/>
          </w:tcPr>
          <w:p w:rsidR="00242759" w:rsidRPr="00DC0C0F" w:rsidRDefault="00242759" w:rsidP="009A7B47">
            <w:pPr>
              <w:jc w:val="center"/>
              <w:rPr>
                <w:rFonts w:ascii="Times New Roman" w:hAnsi="Times New Roman" w:cs="Times New Roman"/>
                <w:b/>
              </w:rPr>
            </w:pPr>
          </w:p>
        </w:tc>
        <w:tc>
          <w:tcPr>
            <w:tcW w:w="1134" w:type="dxa"/>
          </w:tcPr>
          <w:p w:rsidR="00242759" w:rsidRPr="00DC0C0F" w:rsidRDefault="00242759" w:rsidP="009A7B47">
            <w:pPr>
              <w:jc w:val="center"/>
              <w:rPr>
                <w:rFonts w:ascii="Times New Roman" w:hAnsi="Times New Roman" w:cs="Times New Roman"/>
                <w:b/>
              </w:rPr>
            </w:pPr>
          </w:p>
        </w:tc>
        <w:tc>
          <w:tcPr>
            <w:tcW w:w="993" w:type="dxa"/>
          </w:tcPr>
          <w:p w:rsidR="00242759" w:rsidRPr="00DC0C0F" w:rsidRDefault="00242759" w:rsidP="009A7B47">
            <w:pPr>
              <w:jc w:val="center"/>
              <w:rPr>
                <w:rFonts w:ascii="Times New Roman" w:hAnsi="Times New Roman" w:cs="Times New Roman"/>
                <w:b/>
              </w:rPr>
            </w:pPr>
          </w:p>
        </w:tc>
      </w:tr>
      <w:tr w:rsidR="00242759" w:rsidRPr="00173D53"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Инерционный</w:t>
            </w:r>
          </w:p>
        </w:tc>
        <w:tc>
          <w:tcPr>
            <w:tcW w:w="992" w:type="dxa"/>
          </w:tcPr>
          <w:p w:rsidR="00242759" w:rsidRPr="00F92FAE" w:rsidRDefault="000112AF" w:rsidP="009A7B47">
            <w:pPr>
              <w:jc w:val="center"/>
              <w:rPr>
                <w:rFonts w:ascii="Times New Roman" w:hAnsi="Times New Roman" w:cs="Times New Roman"/>
              </w:rPr>
            </w:pPr>
            <w:r>
              <w:rPr>
                <w:rFonts w:ascii="Times New Roman" w:hAnsi="Times New Roman" w:cs="Times New Roman"/>
              </w:rPr>
              <w:t>5</w:t>
            </w:r>
          </w:p>
        </w:tc>
        <w:tc>
          <w:tcPr>
            <w:tcW w:w="992" w:type="dxa"/>
          </w:tcPr>
          <w:p w:rsidR="00242759" w:rsidRPr="00173D53" w:rsidRDefault="000112AF" w:rsidP="009A7B47">
            <w:pPr>
              <w:jc w:val="center"/>
              <w:rPr>
                <w:rFonts w:ascii="Times New Roman" w:hAnsi="Times New Roman" w:cs="Times New Roman"/>
              </w:rPr>
            </w:pPr>
            <w:r>
              <w:rPr>
                <w:rFonts w:ascii="Times New Roman" w:hAnsi="Times New Roman" w:cs="Times New Roman"/>
              </w:rPr>
              <w:t>6</w:t>
            </w:r>
          </w:p>
        </w:tc>
        <w:tc>
          <w:tcPr>
            <w:tcW w:w="1134" w:type="dxa"/>
          </w:tcPr>
          <w:p w:rsidR="00242759" w:rsidRPr="00173D53" w:rsidRDefault="000112AF" w:rsidP="009A7B47">
            <w:pPr>
              <w:jc w:val="center"/>
              <w:rPr>
                <w:rFonts w:ascii="Times New Roman" w:hAnsi="Times New Roman" w:cs="Times New Roman"/>
              </w:rPr>
            </w:pPr>
            <w:r>
              <w:rPr>
                <w:rFonts w:ascii="Times New Roman" w:hAnsi="Times New Roman" w:cs="Times New Roman"/>
              </w:rPr>
              <w:t>6</w:t>
            </w:r>
          </w:p>
        </w:tc>
        <w:tc>
          <w:tcPr>
            <w:tcW w:w="993" w:type="dxa"/>
          </w:tcPr>
          <w:p w:rsidR="00242759" w:rsidRPr="00173D53" w:rsidRDefault="000112AF" w:rsidP="009A7B47">
            <w:pPr>
              <w:jc w:val="center"/>
              <w:rPr>
                <w:rFonts w:ascii="Times New Roman" w:hAnsi="Times New Roman" w:cs="Times New Roman"/>
              </w:rPr>
            </w:pPr>
            <w:r>
              <w:rPr>
                <w:rFonts w:ascii="Times New Roman" w:hAnsi="Times New Roman" w:cs="Times New Roman"/>
              </w:rPr>
              <w:t>7</w:t>
            </w:r>
          </w:p>
        </w:tc>
      </w:tr>
      <w:tr w:rsidR="00242759" w:rsidRPr="00173D53"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Базовый</w:t>
            </w:r>
          </w:p>
        </w:tc>
        <w:tc>
          <w:tcPr>
            <w:tcW w:w="992" w:type="dxa"/>
          </w:tcPr>
          <w:p w:rsidR="00242759" w:rsidRPr="00F92FAE" w:rsidRDefault="000112AF" w:rsidP="009A7B47">
            <w:pPr>
              <w:jc w:val="center"/>
              <w:rPr>
                <w:rFonts w:ascii="Times New Roman" w:hAnsi="Times New Roman" w:cs="Times New Roman"/>
              </w:rPr>
            </w:pPr>
            <w:r>
              <w:rPr>
                <w:rFonts w:ascii="Times New Roman" w:hAnsi="Times New Roman" w:cs="Times New Roman"/>
              </w:rPr>
              <w:t>6</w:t>
            </w:r>
          </w:p>
        </w:tc>
        <w:tc>
          <w:tcPr>
            <w:tcW w:w="992" w:type="dxa"/>
          </w:tcPr>
          <w:p w:rsidR="00242759" w:rsidRPr="00173D53" w:rsidRDefault="000112AF" w:rsidP="009A7B47">
            <w:pPr>
              <w:jc w:val="center"/>
              <w:rPr>
                <w:rFonts w:ascii="Times New Roman" w:hAnsi="Times New Roman" w:cs="Times New Roman"/>
              </w:rPr>
            </w:pPr>
            <w:r>
              <w:rPr>
                <w:rFonts w:ascii="Times New Roman" w:hAnsi="Times New Roman" w:cs="Times New Roman"/>
              </w:rPr>
              <w:t>7</w:t>
            </w:r>
          </w:p>
        </w:tc>
        <w:tc>
          <w:tcPr>
            <w:tcW w:w="1134" w:type="dxa"/>
          </w:tcPr>
          <w:p w:rsidR="00242759" w:rsidRPr="00173D53" w:rsidRDefault="000112AF" w:rsidP="009A7B47">
            <w:pPr>
              <w:jc w:val="center"/>
              <w:rPr>
                <w:rFonts w:ascii="Times New Roman" w:hAnsi="Times New Roman" w:cs="Times New Roman"/>
              </w:rPr>
            </w:pPr>
            <w:r>
              <w:rPr>
                <w:rFonts w:ascii="Times New Roman" w:hAnsi="Times New Roman" w:cs="Times New Roman"/>
              </w:rPr>
              <w:t>8</w:t>
            </w:r>
          </w:p>
        </w:tc>
        <w:tc>
          <w:tcPr>
            <w:tcW w:w="993" w:type="dxa"/>
          </w:tcPr>
          <w:p w:rsidR="00242759" w:rsidRPr="00173D53" w:rsidRDefault="000112AF" w:rsidP="009A7B47">
            <w:pPr>
              <w:jc w:val="center"/>
              <w:rPr>
                <w:rFonts w:ascii="Times New Roman" w:hAnsi="Times New Roman" w:cs="Times New Roman"/>
              </w:rPr>
            </w:pPr>
            <w:r>
              <w:rPr>
                <w:rFonts w:ascii="Times New Roman" w:hAnsi="Times New Roman" w:cs="Times New Roman"/>
              </w:rPr>
              <w:t>10</w:t>
            </w:r>
          </w:p>
        </w:tc>
      </w:tr>
      <w:tr w:rsidR="00242759" w:rsidRPr="00173D53"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Оптимистический</w:t>
            </w:r>
          </w:p>
        </w:tc>
        <w:tc>
          <w:tcPr>
            <w:tcW w:w="992" w:type="dxa"/>
          </w:tcPr>
          <w:p w:rsidR="00242759" w:rsidRPr="00F92FAE" w:rsidRDefault="000112AF" w:rsidP="009A7B47">
            <w:pPr>
              <w:jc w:val="center"/>
              <w:rPr>
                <w:rFonts w:ascii="Times New Roman" w:hAnsi="Times New Roman" w:cs="Times New Roman"/>
              </w:rPr>
            </w:pPr>
            <w:r>
              <w:rPr>
                <w:rFonts w:ascii="Times New Roman" w:hAnsi="Times New Roman" w:cs="Times New Roman"/>
              </w:rPr>
              <w:t>7</w:t>
            </w:r>
          </w:p>
        </w:tc>
        <w:tc>
          <w:tcPr>
            <w:tcW w:w="992" w:type="dxa"/>
          </w:tcPr>
          <w:p w:rsidR="00242759" w:rsidRPr="00173D53" w:rsidRDefault="000112AF" w:rsidP="009A7B47">
            <w:pPr>
              <w:jc w:val="center"/>
              <w:rPr>
                <w:rFonts w:ascii="Times New Roman" w:hAnsi="Times New Roman" w:cs="Times New Roman"/>
              </w:rPr>
            </w:pPr>
            <w:r>
              <w:rPr>
                <w:rFonts w:ascii="Times New Roman" w:hAnsi="Times New Roman" w:cs="Times New Roman"/>
              </w:rPr>
              <w:t>9</w:t>
            </w:r>
          </w:p>
        </w:tc>
        <w:tc>
          <w:tcPr>
            <w:tcW w:w="1134" w:type="dxa"/>
          </w:tcPr>
          <w:p w:rsidR="00242759" w:rsidRPr="00173D53" w:rsidRDefault="000112AF" w:rsidP="009A7B47">
            <w:pPr>
              <w:jc w:val="center"/>
              <w:rPr>
                <w:rFonts w:ascii="Times New Roman" w:hAnsi="Times New Roman" w:cs="Times New Roman"/>
              </w:rPr>
            </w:pPr>
            <w:r>
              <w:rPr>
                <w:rFonts w:ascii="Times New Roman" w:hAnsi="Times New Roman" w:cs="Times New Roman"/>
              </w:rPr>
              <w:t>11</w:t>
            </w:r>
          </w:p>
        </w:tc>
        <w:tc>
          <w:tcPr>
            <w:tcW w:w="993" w:type="dxa"/>
          </w:tcPr>
          <w:p w:rsidR="00242759" w:rsidRPr="00173D53" w:rsidRDefault="000112AF" w:rsidP="009A7B47">
            <w:pPr>
              <w:jc w:val="center"/>
              <w:rPr>
                <w:rFonts w:ascii="Times New Roman" w:hAnsi="Times New Roman" w:cs="Times New Roman"/>
              </w:rPr>
            </w:pPr>
            <w:r>
              <w:rPr>
                <w:rFonts w:ascii="Times New Roman" w:hAnsi="Times New Roman" w:cs="Times New Roman"/>
              </w:rPr>
              <w:t>14</w:t>
            </w:r>
          </w:p>
        </w:tc>
      </w:tr>
      <w:tr w:rsidR="00242759" w:rsidRPr="00DC0C0F" w:rsidTr="009A7B47">
        <w:tc>
          <w:tcPr>
            <w:tcW w:w="577" w:type="dxa"/>
            <w:vMerge w:val="restart"/>
          </w:tcPr>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r>
              <w:rPr>
                <w:rFonts w:ascii="Times New Roman" w:hAnsi="Times New Roman" w:cs="Times New Roman"/>
              </w:rPr>
              <w:t>2</w:t>
            </w:r>
            <w:r w:rsidR="00075BD7">
              <w:rPr>
                <w:rFonts w:ascii="Times New Roman" w:hAnsi="Times New Roman" w:cs="Times New Roman"/>
              </w:rPr>
              <w:t>3</w:t>
            </w:r>
          </w:p>
        </w:tc>
        <w:tc>
          <w:tcPr>
            <w:tcW w:w="4521" w:type="dxa"/>
          </w:tcPr>
          <w:p w:rsidR="00242759" w:rsidRPr="00F92FAE" w:rsidRDefault="00242759" w:rsidP="0011359E">
            <w:pPr>
              <w:spacing w:after="0"/>
              <w:rPr>
                <w:rFonts w:ascii="Times New Roman" w:hAnsi="Times New Roman" w:cs="Times New Roman"/>
                <w:b/>
                <w:bCs/>
              </w:rPr>
            </w:pPr>
            <w:r w:rsidRPr="00F92FAE">
              <w:rPr>
                <w:rFonts w:ascii="Times New Roman" w:hAnsi="Times New Roman" w:cs="Times New Roman"/>
                <w:b/>
                <w:bCs/>
              </w:rPr>
              <w:t>Количество потребителей услуг аграрного туризма, человек</w:t>
            </w:r>
          </w:p>
        </w:tc>
        <w:tc>
          <w:tcPr>
            <w:tcW w:w="992" w:type="dxa"/>
          </w:tcPr>
          <w:p w:rsidR="00242759" w:rsidRPr="00DC0C0F" w:rsidRDefault="00242759" w:rsidP="009A7B47">
            <w:pPr>
              <w:jc w:val="center"/>
              <w:rPr>
                <w:rFonts w:ascii="Times New Roman" w:hAnsi="Times New Roman" w:cs="Times New Roman"/>
                <w:b/>
              </w:rPr>
            </w:pPr>
          </w:p>
        </w:tc>
        <w:tc>
          <w:tcPr>
            <w:tcW w:w="992" w:type="dxa"/>
          </w:tcPr>
          <w:p w:rsidR="00242759" w:rsidRPr="00DC0C0F" w:rsidRDefault="00242759" w:rsidP="009A7B47">
            <w:pPr>
              <w:jc w:val="center"/>
              <w:rPr>
                <w:rFonts w:ascii="Times New Roman" w:hAnsi="Times New Roman" w:cs="Times New Roman"/>
                <w:b/>
              </w:rPr>
            </w:pPr>
          </w:p>
        </w:tc>
        <w:tc>
          <w:tcPr>
            <w:tcW w:w="1134" w:type="dxa"/>
          </w:tcPr>
          <w:p w:rsidR="00242759" w:rsidRPr="00DC0C0F" w:rsidRDefault="00242759" w:rsidP="009A7B47">
            <w:pPr>
              <w:jc w:val="center"/>
              <w:rPr>
                <w:rFonts w:ascii="Times New Roman" w:hAnsi="Times New Roman" w:cs="Times New Roman"/>
                <w:b/>
              </w:rPr>
            </w:pPr>
          </w:p>
        </w:tc>
        <w:tc>
          <w:tcPr>
            <w:tcW w:w="993" w:type="dxa"/>
          </w:tcPr>
          <w:p w:rsidR="00242759" w:rsidRPr="00DC0C0F" w:rsidRDefault="00242759" w:rsidP="009A7B47">
            <w:pPr>
              <w:jc w:val="center"/>
              <w:rPr>
                <w:rFonts w:ascii="Times New Roman" w:hAnsi="Times New Roman" w:cs="Times New Roman"/>
                <w:b/>
              </w:rPr>
            </w:pPr>
          </w:p>
        </w:tc>
      </w:tr>
      <w:tr w:rsidR="00242759" w:rsidRPr="00122B36"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Инерционный</w:t>
            </w:r>
          </w:p>
        </w:tc>
        <w:tc>
          <w:tcPr>
            <w:tcW w:w="992" w:type="dxa"/>
          </w:tcPr>
          <w:p w:rsidR="00242759" w:rsidRPr="00F92FAE" w:rsidRDefault="000112AF" w:rsidP="009A7B47">
            <w:pPr>
              <w:jc w:val="center"/>
              <w:rPr>
                <w:rFonts w:ascii="Times New Roman" w:hAnsi="Times New Roman" w:cs="Times New Roman"/>
              </w:rPr>
            </w:pPr>
            <w:r>
              <w:rPr>
                <w:rFonts w:ascii="Times New Roman" w:hAnsi="Times New Roman" w:cs="Times New Roman"/>
              </w:rPr>
              <w:t>6905</w:t>
            </w:r>
          </w:p>
        </w:tc>
        <w:tc>
          <w:tcPr>
            <w:tcW w:w="992" w:type="dxa"/>
          </w:tcPr>
          <w:p w:rsidR="00242759" w:rsidRPr="00122B36" w:rsidRDefault="000112AF" w:rsidP="009A7B47">
            <w:pPr>
              <w:jc w:val="center"/>
              <w:rPr>
                <w:rFonts w:ascii="Times New Roman" w:hAnsi="Times New Roman" w:cs="Times New Roman"/>
              </w:rPr>
            </w:pPr>
            <w:r>
              <w:rPr>
                <w:rFonts w:ascii="Times New Roman" w:hAnsi="Times New Roman" w:cs="Times New Roman"/>
              </w:rPr>
              <w:t>7900</w:t>
            </w:r>
          </w:p>
        </w:tc>
        <w:tc>
          <w:tcPr>
            <w:tcW w:w="1134" w:type="dxa"/>
          </w:tcPr>
          <w:p w:rsidR="00242759" w:rsidRPr="00122B36" w:rsidRDefault="000112AF" w:rsidP="009A7B47">
            <w:pPr>
              <w:jc w:val="center"/>
              <w:rPr>
                <w:rFonts w:ascii="Times New Roman" w:hAnsi="Times New Roman" w:cs="Times New Roman"/>
              </w:rPr>
            </w:pPr>
            <w:r>
              <w:rPr>
                <w:rFonts w:ascii="Times New Roman" w:hAnsi="Times New Roman" w:cs="Times New Roman"/>
              </w:rPr>
              <w:t>9150</w:t>
            </w:r>
          </w:p>
        </w:tc>
        <w:tc>
          <w:tcPr>
            <w:tcW w:w="993" w:type="dxa"/>
          </w:tcPr>
          <w:p w:rsidR="00242759" w:rsidRPr="00122B36" w:rsidRDefault="000112AF" w:rsidP="009A7B47">
            <w:pPr>
              <w:jc w:val="center"/>
              <w:rPr>
                <w:rFonts w:ascii="Times New Roman" w:hAnsi="Times New Roman" w:cs="Times New Roman"/>
              </w:rPr>
            </w:pPr>
            <w:r>
              <w:rPr>
                <w:rFonts w:ascii="Times New Roman" w:hAnsi="Times New Roman" w:cs="Times New Roman"/>
              </w:rPr>
              <w:t>11340</w:t>
            </w:r>
          </w:p>
        </w:tc>
      </w:tr>
      <w:tr w:rsidR="00242759" w:rsidRPr="00122B36"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Базовый</w:t>
            </w:r>
          </w:p>
        </w:tc>
        <w:tc>
          <w:tcPr>
            <w:tcW w:w="992" w:type="dxa"/>
          </w:tcPr>
          <w:p w:rsidR="00242759" w:rsidRPr="000112AF" w:rsidRDefault="000112AF" w:rsidP="009A7B47">
            <w:pPr>
              <w:jc w:val="center"/>
              <w:rPr>
                <w:rFonts w:ascii="Times New Roman" w:hAnsi="Times New Roman" w:cs="Times New Roman"/>
              </w:rPr>
            </w:pPr>
            <w:r>
              <w:rPr>
                <w:rFonts w:ascii="Times New Roman" w:hAnsi="Times New Roman" w:cs="Times New Roman"/>
              </w:rPr>
              <w:t>7800</w:t>
            </w:r>
          </w:p>
        </w:tc>
        <w:tc>
          <w:tcPr>
            <w:tcW w:w="992" w:type="dxa"/>
          </w:tcPr>
          <w:p w:rsidR="00242759" w:rsidRPr="00122B36" w:rsidRDefault="000112AF" w:rsidP="009A7B47">
            <w:pPr>
              <w:jc w:val="center"/>
              <w:rPr>
                <w:rFonts w:ascii="Times New Roman" w:hAnsi="Times New Roman" w:cs="Times New Roman"/>
              </w:rPr>
            </w:pPr>
            <w:r>
              <w:rPr>
                <w:rFonts w:ascii="Times New Roman" w:hAnsi="Times New Roman" w:cs="Times New Roman"/>
              </w:rPr>
              <w:t>9800</w:t>
            </w:r>
          </w:p>
        </w:tc>
        <w:tc>
          <w:tcPr>
            <w:tcW w:w="1134" w:type="dxa"/>
          </w:tcPr>
          <w:p w:rsidR="00242759" w:rsidRPr="00122B36" w:rsidRDefault="000112AF" w:rsidP="009A7B47">
            <w:pPr>
              <w:jc w:val="center"/>
              <w:rPr>
                <w:rFonts w:ascii="Times New Roman" w:hAnsi="Times New Roman" w:cs="Times New Roman"/>
              </w:rPr>
            </w:pPr>
            <w:r>
              <w:rPr>
                <w:rFonts w:ascii="Times New Roman" w:hAnsi="Times New Roman" w:cs="Times New Roman"/>
              </w:rPr>
              <w:t>12050</w:t>
            </w:r>
          </w:p>
        </w:tc>
        <w:tc>
          <w:tcPr>
            <w:tcW w:w="993" w:type="dxa"/>
          </w:tcPr>
          <w:p w:rsidR="00242759" w:rsidRPr="00122B36" w:rsidRDefault="000112AF" w:rsidP="009A7B47">
            <w:pPr>
              <w:jc w:val="center"/>
              <w:rPr>
                <w:rFonts w:ascii="Times New Roman" w:hAnsi="Times New Roman" w:cs="Times New Roman"/>
              </w:rPr>
            </w:pPr>
            <w:r>
              <w:rPr>
                <w:rFonts w:ascii="Times New Roman" w:hAnsi="Times New Roman" w:cs="Times New Roman"/>
              </w:rPr>
              <w:t>15040</w:t>
            </w:r>
          </w:p>
        </w:tc>
      </w:tr>
      <w:tr w:rsidR="00242759" w:rsidRPr="00122B36"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Оптимистический</w:t>
            </w:r>
          </w:p>
        </w:tc>
        <w:tc>
          <w:tcPr>
            <w:tcW w:w="992" w:type="dxa"/>
          </w:tcPr>
          <w:p w:rsidR="00242759" w:rsidRPr="00A40F03" w:rsidRDefault="000112AF" w:rsidP="009A7B47">
            <w:pPr>
              <w:jc w:val="center"/>
              <w:rPr>
                <w:rFonts w:ascii="Times New Roman" w:hAnsi="Times New Roman" w:cs="Times New Roman"/>
              </w:rPr>
            </w:pPr>
            <w:r>
              <w:rPr>
                <w:rFonts w:ascii="Times New Roman" w:hAnsi="Times New Roman" w:cs="Times New Roman"/>
              </w:rPr>
              <w:t>8400</w:t>
            </w:r>
          </w:p>
        </w:tc>
        <w:tc>
          <w:tcPr>
            <w:tcW w:w="992" w:type="dxa"/>
          </w:tcPr>
          <w:p w:rsidR="00242759" w:rsidRPr="00122B36" w:rsidRDefault="000112AF" w:rsidP="009A7B47">
            <w:pPr>
              <w:jc w:val="center"/>
              <w:rPr>
                <w:rFonts w:ascii="Times New Roman" w:hAnsi="Times New Roman" w:cs="Times New Roman"/>
              </w:rPr>
            </w:pPr>
            <w:r>
              <w:rPr>
                <w:rFonts w:ascii="Times New Roman" w:hAnsi="Times New Roman" w:cs="Times New Roman"/>
              </w:rPr>
              <w:t>10500</w:t>
            </w:r>
          </w:p>
        </w:tc>
        <w:tc>
          <w:tcPr>
            <w:tcW w:w="1134" w:type="dxa"/>
          </w:tcPr>
          <w:p w:rsidR="00242759" w:rsidRPr="00122B36" w:rsidRDefault="000112AF" w:rsidP="009A7B47">
            <w:pPr>
              <w:jc w:val="center"/>
              <w:rPr>
                <w:rFonts w:ascii="Times New Roman" w:hAnsi="Times New Roman" w:cs="Times New Roman"/>
              </w:rPr>
            </w:pPr>
            <w:r>
              <w:rPr>
                <w:rFonts w:ascii="Times New Roman" w:hAnsi="Times New Roman" w:cs="Times New Roman"/>
              </w:rPr>
              <w:t>13100</w:t>
            </w:r>
          </w:p>
        </w:tc>
        <w:tc>
          <w:tcPr>
            <w:tcW w:w="993" w:type="dxa"/>
          </w:tcPr>
          <w:p w:rsidR="00242759" w:rsidRPr="00122B36" w:rsidRDefault="000112AF" w:rsidP="009A7B47">
            <w:pPr>
              <w:jc w:val="center"/>
              <w:rPr>
                <w:rFonts w:ascii="Times New Roman" w:hAnsi="Times New Roman" w:cs="Times New Roman"/>
              </w:rPr>
            </w:pPr>
            <w:r>
              <w:rPr>
                <w:rFonts w:ascii="Times New Roman" w:hAnsi="Times New Roman" w:cs="Times New Roman"/>
              </w:rPr>
              <w:t>16500</w:t>
            </w:r>
          </w:p>
        </w:tc>
      </w:tr>
      <w:tr w:rsidR="00242759" w:rsidRPr="00DC0C0F" w:rsidTr="009A7B47">
        <w:tc>
          <w:tcPr>
            <w:tcW w:w="577" w:type="dxa"/>
            <w:vMerge w:val="restart"/>
          </w:tcPr>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r>
              <w:rPr>
                <w:rFonts w:ascii="Times New Roman" w:hAnsi="Times New Roman" w:cs="Times New Roman"/>
              </w:rPr>
              <w:t>2</w:t>
            </w:r>
            <w:r w:rsidR="00075BD7">
              <w:rPr>
                <w:rFonts w:ascii="Times New Roman" w:hAnsi="Times New Roman" w:cs="Times New Roman"/>
              </w:rPr>
              <w:t>4</w:t>
            </w:r>
          </w:p>
        </w:tc>
        <w:tc>
          <w:tcPr>
            <w:tcW w:w="4521" w:type="dxa"/>
          </w:tcPr>
          <w:p w:rsidR="00242759" w:rsidRPr="003070B7" w:rsidRDefault="00242759" w:rsidP="0011359E">
            <w:pPr>
              <w:spacing w:after="0"/>
              <w:rPr>
                <w:rFonts w:ascii="Times New Roman" w:hAnsi="Times New Roman" w:cs="Times New Roman"/>
                <w:b/>
              </w:rPr>
            </w:pPr>
            <w:r w:rsidRPr="003070B7">
              <w:rPr>
                <w:rFonts w:ascii="Times New Roman" w:hAnsi="Times New Roman" w:cs="Times New Roman"/>
                <w:b/>
              </w:rPr>
              <w:t>Доля граждан, использующих механизм получения государственных и муници</w:t>
            </w:r>
            <w:r w:rsidR="0011359E">
              <w:rPr>
                <w:rFonts w:ascii="Times New Roman" w:hAnsi="Times New Roman" w:cs="Times New Roman"/>
                <w:b/>
              </w:rPr>
              <w:t>-</w:t>
            </w:r>
            <w:r w:rsidRPr="003070B7">
              <w:rPr>
                <w:rFonts w:ascii="Times New Roman" w:hAnsi="Times New Roman" w:cs="Times New Roman"/>
                <w:b/>
              </w:rPr>
              <w:t>пальн</w:t>
            </w:r>
            <w:r w:rsidR="0011359E">
              <w:rPr>
                <w:rFonts w:ascii="Times New Roman" w:hAnsi="Times New Roman" w:cs="Times New Roman"/>
                <w:b/>
              </w:rPr>
              <w:t>ых услуг в электронной форме, %</w:t>
            </w:r>
          </w:p>
        </w:tc>
        <w:tc>
          <w:tcPr>
            <w:tcW w:w="992" w:type="dxa"/>
          </w:tcPr>
          <w:p w:rsidR="00242759" w:rsidRPr="00DC0C0F" w:rsidRDefault="00242759" w:rsidP="009A7B47">
            <w:pPr>
              <w:jc w:val="center"/>
              <w:rPr>
                <w:rFonts w:ascii="Times New Roman" w:hAnsi="Times New Roman" w:cs="Times New Roman"/>
                <w:b/>
              </w:rPr>
            </w:pPr>
          </w:p>
        </w:tc>
        <w:tc>
          <w:tcPr>
            <w:tcW w:w="992" w:type="dxa"/>
          </w:tcPr>
          <w:p w:rsidR="00242759" w:rsidRPr="00DC0C0F" w:rsidRDefault="00242759" w:rsidP="009A7B47">
            <w:pPr>
              <w:jc w:val="center"/>
              <w:rPr>
                <w:rFonts w:ascii="Times New Roman" w:hAnsi="Times New Roman" w:cs="Times New Roman"/>
                <w:b/>
              </w:rPr>
            </w:pPr>
          </w:p>
        </w:tc>
        <w:tc>
          <w:tcPr>
            <w:tcW w:w="1134" w:type="dxa"/>
          </w:tcPr>
          <w:p w:rsidR="00242759" w:rsidRPr="00DC0C0F" w:rsidRDefault="00242759" w:rsidP="009A7B47">
            <w:pPr>
              <w:jc w:val="center"/>
              <w:rPr>
                <w:rFonts w:ascii="Times New Roman" w:hAnsi="Times New Roman" w:cs="Times New Roman"/>
                <w:b/>
              </w:rPr>
            </w:pPr>
          </w:p>
        </w:tc>
        <w:tc>
          <w:tcPr>
            <w:tcW w:w="993" w:type="dxa"/>
          </w:tcPr>
          <w:p w:rsidR="00242759" w:rsidRPr="00DC0C0F" w:rsidRDefault="00242759" w:rsidP="009A7B47">
            <w:pPr>
              <w:jc w:val="center"/>
              <w:rPr>
                <w:rFonts w:ascii="Times New Roman" w:hAnsi="Times New Roman" w:cs="Times New Roman"/>
                <w:b/>
              </w:rPr>
            </w:pPr>
          </w:p>
        </w:tc>
      </w:tr>
      <w:tr w:rsidR="00242759" w:rsidRPr="00173D53"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Инерционный</w:t>
            </w:r>
          </w:p>
        </w:tc>
        <w:tc>
          <w:tcPr>
            <w:tcW w:w="992" w:type="dxa"/>
          </w:tcPr>
          <w:p w:rsidR="00242759" w:rsidRPr="00340683" w:rsidRDefault="00242759" w:rsidP="009A7B47">
            <w:pPr>
              <w:jc w:val="center"/>
              <w:rPr>
                <w:rFonts w:ascii="Times New Roman" w:hAnsi="Times New Roman" w:cs="Times New Roman"/>
                <w:lang w:val="en-US"/>
              </w:rPr>
            </w:pPr>
            <w:r w:rsidRPr="00340683">
              <w:rPr>
                <w:rFonts w:ascii="Times New Roman" w:hAnsi="Times New Roman" w:cs="Times New Roman"/>
              </w:rPr>
              <w:t>57,0</w:t>
            </w:r>
          </w:p>
        </w:tc>
        <w:tc>
          <w:tcPr>
            <w:tcW w:w="992" w:type="dxa"/>
          </w:tcPr>
          <w:p w:rsidR="00242759" w:rsidRPr="00340683" w:rsidRDefault="00242759" w:rsidP="009A7B47">
            <w:pPr>
              <w:jc w:val="center"/>
              <w:rPr>
                <w:rFonts w:ascii="Times New Roman" w:hAnsi="Times New Roman" w:cs="Times New Roman"/>
              </w:rPr>
            </w:pPr>
            <w:r w:rsidRPr="00340683">
              <w:rPr>
                <w:rFonts w:ascii="Times New Roman" w:hAnsi="Times New Roman" w:cs="Times New Roman"/>
              </w:rPr>
              <w:t>60,0</w:t>
            </w:r>
          </w:p>
        </w:tc>
        <w:tc>
          <w:tcPr>
            <w:tcW w:w="1134" w:type="dxa"/>
          </w:tcPr>
          <w:p w:rsidR="00242759" w:rsidRPr="00340683" w:rsidRDefault="00242759" w:rsidP="009A7B47">
            <w:pPr>
              <w:jc w:val="center"/>
              <w:rPr>
                <w:rFonts w:ascii="Times New Roman" w:hAnsi="Times New Roman" w:cs="Times New Roman"/>
              </w:rPr>
            </w:pPr>
            <w:r w:rsidRPr="00340683">
              <w:rPr>
                <w:rFonts w:ascii="Times New Roman" w:hAnsi="Times New Roman" w:cs="Times New Roman"/>
              </w:rPr>
              <w:t>65,0</w:t>
            </w:r>
          </w:p>
        </w:tc>
        <w:tc>
          <w:tcPr>
            <w:tcW w:w="993" w:type="dxa"/>
          </w:tcPr>
          <w:p w:rsidR="00242759" w:rsidRPr="00340683" w:rsidRDefault="00242759" w:rsidP="009A7B47">
            <w:pPr>
              <w:jc w:val="center"/>
              <w:rPr>
                <w:rFonts w:ascii="Times New Roman" w:hAnsi="Times New Roman" w:cs="Times New Roman"/>
              </w:rPr>
            </w:pPr>
            <w:r w:rsidRPr="00340683">
              <w:rPr>
                <w:rFonts w:ascii="Times New Roman" w:hAnsi="Times New Roman" w:cs="Times New Roman"/>
              </w:rPr>
              <w:t>70,0</w:t>
            </w:r>
          </w:p>
        </w:tc>
      </w:tr>
      <w:tr w:rsidR="00242759" w:rsidRPr="00173D53"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Базовый</w:t>
            </w:r>
          </w:p>
        </w:tc>
        <w:tc>
          <w:tcPr>
            <w:tcW w:w="992" w:type="dxa"/>
          </w:tcPr>
          <w:p w:rsidR="00242759" w:rsidRPr="00340683" w:rsidRDefault="00242759" w:rsidP="009A7B47">
            <w:pPr>
              <w:jc w:val="center"/>
              <w:rPr>
                <w:rFonts w:ascii="Times New Roman" w:hAnsi="Times New Roman" w:cs="Times New Roman"/>
              </w:rPr>
            </w:pPr>
            <w:r w:rsidRPr="00340683">
              <w:rPr>
                <w:rFonts w:ascii="Times New Roman" w:hAnsi="Times New Roman" w:cs="Times New Roman"/>
              </w:rPr>
              <w:t>63,7</w:t>
            </w:r>
          </w:p>
        </w:tc>
        <w:tc>
          <w:tcPr>
            <w:tcW w:w="992" w:type="dxa"/>
          </w:tcPr>
          <w:p w:rsidR="00242759" w:rsidRPr="00340683" w:rsidRDefault="00242759" w:rsidP="009A7B47">
            <w:pPr>
              <w:jc w:val="center"/>
              <w:rPr>
                <w:rFonts w:ascii="Times New Roman" w:hAnsi="Times New Roman" w:cs="Times New Roman"/>
              </w:rPr>
            </w:pPr>
            <w:r w:rsidRPr="00340683">
              <w:rPr>
                <w:rFonts w:ascii="Times New Roman" w:hAnsi="Times New Roman" w:cs="Times New Roman"/>
              </w:rPr>
              <w:t>69,6</w:t>
            </w:r>
          </w:p>
        </w:tc>
        <w:tc>
          <w:tcPr>
            <w:tcW w:w="1134" w:type="dxa"/>
          </w:tcPr>
          <w:p w:rsidR="00242759" w:rsidRPr="00340683" w:rsidRDefault="00242759" w:rsidP="009A7B47">
            <w:pPr>
              <w:jc w:val="center"/>
              <w:rPr>
                <w:rFonts w:ascii="Times New Roman" w:hAnsi="Times New Roman" w:cs="Times New Roman"/>
              </w:rPr>
            </w:pPr>
            <w:r w:rsidRPr="00340683">
              <w:rPr>
                <w:rFonts w:ascii="Times New Roman" w:hAnsi="Times New Roman" w:cs="Times New Roman"/>
              </w:rPr>
              <w:t>73,1</w:t>
            </w:r>
          </w:p>
        </w:tc>
        <w:tc>
          <w:tcPr>
            <w:tcW w:w="993" w:type="dxa"/>
          </w:tcPr>
          <w:p w:rsidR="00242759" w:rsidRPr="00340683" w:rsidRDefault="00242759" w:rsidP="009A7B47">
            <w:pPr>
              <w:jc w:val="center"/>
              <w:rPr>
                <w:rFonts w:ascii="Times New Roman" w:hAnsi="Times New Roman" w:cs="Times New Roman"/>
              </w:rPr>
            </w:pPr>
            <w:r w:rsidRPr="00340683">
              <w:rPr>
                <w:rFonts w:ascii="Times New Roman" w:hAnsi="Times New Roman" w:cs="Times New Roman"/>
              </w:rPr>
              <w:t>75,0</w:t>
            </w:r>
          </w:p>
        </w:tc>
      </w:tr>
      <w:tr w:rsidR="00242759" w:rsidRPr="00173D53"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Оптимистический</w:t>
            </w:r>
          </w:p>
        </w:tc>
        <w:tc>
          <w:tcPr>
            <w:tcW w:w="992" w:type="dxa"/>
          </w:tcPr>
          <w:p w:rsidR="00242759" w:rsidRPr="00340683" w:rsidRDefault="00242759" w:rsidP="009A7B47">
            <w:pPr>
              <w:jc w:val="center"/>
              <w:rPr>
                <w:rFonts w:ascii="Times New Roman" w:hAnsi="Times New Roman" w:cs="Times New Roman"/>
                <w:lang w:val="en-US"/>
              </w:rPr>
            </w:pPr>
            <w:r w:rsidRPr="00340683">
              <w:rPr>
                <w:rFonts w:ascii="Times New Roman" w:hAnsi="Times New Roman" w:cs="Times New Roman"/>
              </w:rPr>
              <w:t>64,0</w:t>
            </w:r>
          </w:p>
        </w:tc>
        <w:tc>
          <w:tcPr>
            <w:tcW w:w="992" w:type="dxa"/>
          </w:tcPr>
          <w:p w:rsidR="00242759" w:rsidRPr="00340683" w:rsidRDefault="00242759" w:rsidP="009A7B47">
            <w:pPr>
              <w:jc w:val="center"/>
              <w:rPr>
                <w:rFonts w:ascii="Times New Roman" w:hAnsi="Times New Roman" w:cs="Times New Roman"/>
              </w:rPr>
            </w:pPr>
            <w:r w:rsidRPr="00340683">
              <w:rPr>
                <w:rFonts w:ascii="Times New Roman" w:hAnsi="Times New Roman" w:cs="Times New Roman"/>
              </w:rPr>
              <w:t>70,0</w:t>
            </w:r>
          </w:p>
        </w:tc>
        <w:tc>
          <w:tcPr>
            <w:tcW w:w="1134" w:type="dxa"/>
          </w:tcPr>
          <w:p w:rsidR="00242759" w:rsidRPr="00340683" w:rsidRDefault="00242759" w:rsidP="009A7B47">
            <w:pPr>
              <w:jc w:val="center"/>
              <w:rPr>
                <w:rFonts w:ascii="Times New Roman" w:hAnsi="Times New Roman" w:cs="Times New Roman"/>
              </w:rPr>
            </w:pPr>
            <w:r w:rsidRPr="00340683">
              <w:rPr>
                <w:rFonts w:ascii="Times New Roman" w:hAnsi="Times New Roman" w:cs="Times New Roman"/>
              </w:rPr>
              <w:t>75,0</w:t>
            </w:r>
          </w:p>
        </w:tc>
        <w:tc>
          <w:tcPr>
            <w:tcW w:w="993" w:type="dxa"/>
          </w:tcPr>
          <w:p w:rsidR="00242759" w:rsidRPr="00340683" w:rsidRDefault="00242759" w:rsidP="009A7B47">
            <w:pPr>
              <w:jc w:val="center"/>
              <w:rPr>
                <w:rFonts w:ascii="Times New Roman" w:hAnsi="Times New Roman" w:cs="Times New Roman"/>
              </w:rPr>
            </w:pPr>
            <w:r w:rsidRPr="00340683">
              <w:rPr>
                <w:rFonts w:ascii="Times New Roman" w:hAnsi="Times New Roman" w:cs="Times New Roman"/>
              </w:rPr>
              <w:t>80,0</w:t>
            </w:r>
          </w:p>
        </w:tc>
      </w:tr>
    </w:tbl>
    <w:p w:rsidR="00CA555C" w:rsidRDefault="00CA555C" w:rsidP="00075BD7">
      <w:pPr>
        <w:jc w:val="center"/>
        <w:rPr>
          <w:rFonts w:ascii="Times New Roman" w:hAnsi="Times New Roman" w:cs="Times New Roman"/>
          <w:sz w:val="28"/>
          <w:szCs w:val="28"/>
        </w:rPr>
      </w:pPr>
    </w:p>
    <w:p w:rsidR="00242759" w:rsidRDefault="00242759" w:rsidP="00075BD7">
      <w:pPr>
        <w:jc w:val="center"/>
        <w:rPr>
          <w:rFonts w:ascii="Times New Roman" w:hAnsi="Times New Roman" w:cs="Times New Roman"/>
          <w:sz w:val="28"/>
          <w:szCs w:val="28"/>
        </w:rPr>
      </w:pPr>
      <w:r>
        <w:rPr>
          <w:rFonts w:ascii="Times New Roman" w:hAnsi="Times New Roman" w:cs="Times New Roman"/>
          <w:sz w:val="28"/>
          <w:szCs w:val="28"/>
        </w:rPr>
        <w:t>Значения индекса производительности труда, запланированные при реализации Стратегии</w:t>
      </w:r>
    </w:p>
    <w:tbl>
      <w:tblPr>
        <w:tblStyle w:val="afa"/>
        <w:tblW w:w="9209" w:type="dxa"/>
        <w:tblLayout w:type="fixed"/>
        <w:tblLook w:val="04A0"/>
      </w:tblPr>
      <w:tblGrid>
        <w:gridCol w:w="577"/>
        <w:gridCol w:w="4521"/>
        <w:gridCol w:w="4111"/>
      </w:tblGrid>
      <w:tr w:rsidR="00242759" w:rsidRPr="00DC0C0F" w:rsidTr="009A7B47">
        <w:tc>
          <w:tcPr>
            <w:tcW w:w="577" w:type="dxa"/>
            <w:vMerge w:val="restart"/>
          </w:tcPr>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r>
              <w:rPr>
                <w:rFonts w:ascii="Times New Roman" w:hAnsi="Times New Roman" w:cs="Times New Roman"/>
              </w:rPr>
              <w:t>*</w:t>
            </w:r>
          </w:p>
        </w:tc>
        <w:tc>
          <w:tcPr>
            <w:tcW w:w="4521" w:type="dxa"/>
          </w:tcPr>
          <w:p w:rsidR="00242759" w:rsidRPr="003070B7" w:rsidRDefault="00242759" w:rsidP="009A7B47">
            <w:pPr>
              <w:rPr>
                <w:rFonts w:ascii="Times New Roman" w:hAnsi="Times New Roman" w:cs="Times New Roman"/>
                <w:b/>
              </w:rPr>
            </w:pPr>
            <w:r>
              <w:rPr>
                <w:rFonts w:ascii="Times New Roman" w:hAnsi="Times New Roman" w:cs="Times New Roman"/>
                <w:b/>
              </w:rPr>
              <w:t>Индекс производительности труда, %</w:t>
            </w:r>
          </w:p>
        </w:tc>
        <w:tc>
          <w:tcPr>
            <w:tcW w:w="4111" w:type="dxa"/>
          </w:tcPr>
          <w:p w:rsidR="00242759" w:rsidRPr="00DC0C0F" w:rsidRDefault="00242759" w:rsidP="009A7B47">
            <w:pPr>
              <w:jc w:val="center"/>
              <w:rPr>
                <w:rFonts w:ascii="Times New Roman" w:hAnsi="Times New Roman" w:cs="Times New Roman"/>
                <w:b/>
              </w:rPr>
            </w:pPr>
            <w:r>
              <w:rPr>
                <w:rFonts w:ascii="Times New Roman" w:hAnsi="Times New Roman" w:cs="Times New Roman"/>
                <w:b/>
              </w:rPr>
              <w:t>2030 год</w:t>
            </w:r>
          </w:p>
        </w:tc>
      </w:tr>
      <w:tr w:rsidR="00242759" w:rsidRPr="00340683"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Инерционный</w:t>
            </w:r>
          </w:p>
        </w:tc>
        <w:tc>
          <w:tcPr>
            <w:tcW w:w="4111" w:type="dxa"/>
          </w:tcPr>
          <w:p w:rsidR="00242759" w:rsidRPr="00340683" w:rsidRDefault="00242759" w:rsidP="009A7B47">
            <w:pPr>
              <w:jc w:val="center"/>
              <w:rPr>
                <w:rFonts w:ascii="Times New Roman" w:hAnsi="Times New Roman" w:cs="Times New Roman"/>
              </w:rPr>
            </w:pPr>
            <w:r>
              <w:rPr>
                <w:rFonts w:ascii="Times New Roman" w:hAnsi="Times New Roman" w:cs="Times New Roman"/>
              </w:rPr>
              <w:t>101,3</w:t>
            </w:r>
          </w:p>
        </w:tc>
      </w:tr>
      <w:tr w:rsidR="00242759" w:rsidRPr="00340683"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Базовый</w:t>
            </w:r>
          </w:p>
        </w:tc>
        <w:tc>
          <w:tcPr>
            <w:tcW w:w="4111" w:type="dxa"/>
          </w:tcPr>
          <w:p w:rsidR="00242759" w:rsidRPr="00340683" w:rsidRDefault="00242759" w:rsidP="009A7B47">
            <w:pPr>
              <w:jc w:val="center"/>
              <w:rPr>
                <w:rFonts w:ascii="Times New Roman" w:hAnsi="Times New Roman" w:cs="Times New Roman"/>
              </w:rPr>
            </w:pPr>
            <w:r>
              <w:rPr>
                <w:rFonts w:ascii="Times New Roman" w:hAnsi="Times New Roman" w:cs="Times New Roman"/>
              </w:rPr>
              <w:t>103,0</w:t>
            </w:r>
          </w:p>
        </w:tc>
      </w:tr>
      <w:tr w:rsidR="00242759" w:rsidRPr="00340683"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Оптимистический</w:t>
            </w:r>
          </w:p>
        </w:tc>
        <w:tc>
          <w:tcPr>
            <w:tcW w:w="4111" w:type="dxa"/>
          </w:tcPr>
          <w:p w:rsidR="00242759" w:rsidRPr="00340683" w:rsidRDefault="00242759" w:rsidP="009A7B47">
            <w:pPr>
              <w:jc w:val="center"/>
              <w:rPr>
                <w:rFonts w:ascii="Times New Roman" w:hAnsi="Times New Roman" w:cs="Times New Roman"/>
              </w:rPr>
            </w:pPr>
            <w:r>
              <w:rPr>
                <w:rFonts w:ascii="Times New Roman" w:hAnsi="Times New Roman" w:cs="Times New Roman"/>
              </w:rPr>
              <w:t>104,5</w:t>
            </w:r>
          </w:p>
        </w:tc>
      </w:tr>
    </w:tbl>
    <w:p w:rsidR="00242759" w:rsidRPr="00DC0C0F" w:rsidRDefault="00242759" w:rsidP="00242759">
      <w:pPr>
        <w:spacing w:after="0"/>
        <w:ind w:left="4820"/>
        <w:jc w:val="center"/>
        <w:rPr>
          <w:rFonts w:ascii="Times New Roman" w:hAnsi="Times New Roman" w:cs="Times New Roman"/>
          <w:sz w:val="28"/>
          <w:szCs w:val="28"/>
        </w:rPr>
      </w:pPr>
      <w:r w:rsidRPr="00DC0C0F">
        <w:rPr>
          <w:rFonts w:ascii="Times New Roman" w:hAnsi="Times New Roman" w:cs="Times New Roman"/>
          <w:sz w:val="28"/>
          <w:szCs w:val="28"/>
        </w:rPr>
        <w:t>Приложение №</w:t>
      </w:r>
      <w:r>
        <w:rPr>
          <w:rFonts w:ascii="Times New Roman" w:hAnsi="Times New Roman" w:cs="Times New Roman"/>
          <w:sz w:val="28"/>
          <w:szCs w:val="28"/>
        </w:rPr>
        <w:t xml:space="preserve"> 3</w:t>
      </w:r>
    </w:p>
    <w:p w:rsidR="00242759" w:rsidRDefault="00242759" w:rsidP="00242759">
      <w:pPr>
        <w:spacing w:after="0"/>
        <w:ind w:left="4820"/>
        <w:jc w:val="center"/>
        <w:rPr>
          <w:rFonts w:ascii="Times New Roman" w:hAnsi="Times New Roman" w:cs="Times New Roman"/>
          <w:sz w:val="28"/>
          <w:szCs w:val="28"/>
        </w:rPr>
      </w:pPr>
      <w:r w:rsidRPr="00DC0C0F">
        <w:rPr>
          <w:rFonts w:ascii="Times New Roman" w:hAnsi="Times New Roman" w:cs="Times New Roman"/>
          <w:sz w:val="28"/>
          <w:szCs w:val="28"/>
        </w:rPr>
        <w:t>к Стратегии социально-экономического</w:t>
      </w:r>
    </w:p>
    <w:p w:rsidR="00242759" w:rsidRDefault="00242759" w:rsidP="00242759">
      <w:pPr>
        <w:spacing w:after="0"/>
        <w:ind w:left="4820"/>
        <w:jc w:val="center"/>
        <w:rPr>
          <w:rFonts w:ascii="Times New Roman" w:hAnsi="Times New Roman" w:cs="Times New Roman"/>
          <w:sz w:val="28"/>
          <w:szCs w:val="28"/>
        </w:rPr>
      </w:pPr>
      <w:r w:rsidRPr="00DC0C0F">
        <w:rPr>
          <w:rFonts w:ascii="Times New Roman" w:hAnsi="Times New Roman" w:cs="Times New Roman"/>
          <w:sz w:val="28"/>
          <w:szCs w:val="28"/>
        </w:rPr>
        <w:t>развития муниципального образования</w:t>
      </w:r>
    </w:p>
    <w:p w:rsidR="00242759" w:rsidRPr="00DC0C0F" w:rsidRDefault="0087689D" w:rsidP="00242759">
      <w:pPr>
        <w:spacing w:after="0"/>
        <w:ind w:left="4820"/>
        <w:jc w:val="center"/>
        <w:rPr>
          <w:rFonts w:ascii="Times New Roman" w:hAnsi="Times New Roman" w:cs="Times New Roman"/>
          <w:sz w:val="28"/>
          <w:szCs w:val="28"/>
        </w:rPr>
      </w:pPr>
      <w:r>
        <w:rPr>
          <w:rFonts w:ascii="Times New Roman" w:hAnsi="Times New Roman" w:cs="Times New Roman"/>
          <w:sz w:val="28"/>
          <w:szCs w:val="28"/>
        </w:rPr>
        <w:t>Крыловский</w:t>
      </w:r>
      <w:r w:rsidR="00242759" w:rsidRPr="00DC0C0F">
        <w:rPr>
          <w:rFonts w:ascii="Times New Roman" w:hAnsi="Times New Roman" w:cs="Times New Roman"/>
          <w:sz w:val="28"/>
          <w:szCs w:val="28"/>
        </w:rPr>
        <w:t xml:space="preserve"> район до 2030 года</w:t>
      </w:r>
    </w:p>
    <w:p w:rsidR="00242759" w:rsidRDefault="00242759" w:rsidP="00242759">
      <w:pPr>
        <w:spacing w:after="0"/>
        <w:ind w:left="4479"/>
        <w:rPr>
          <w:rFonts w:ascii="Times New Roman" w:hAnsi="Times New Roman" w:cs="Times New Roman"/>
          <w:sz w:val="28"/>
          <w:szCs w:val="28"/>
        </w:rPr>
      </w:pPr>
    </w:p>
    <w:p w:rsidR="00242759" w:rsidRPr="00DC0C0F" w:rsidRDefault="00242759" w:rsidP="00242759">
      <w:pPr>
        <w:spacing w:after="0"/>
        <w:ind w:left="4479"/>
        <w:rPr>
          <w:rFonts w:ascii="Times New Roman" w:hAnsi="Times New Roman" w:cs="Times New Roman"/>
          <w:sz w:val="28"/>
          <w:szCs w:val="28"/>
        </w:rPr>
      </w:pPr>
    </w:p>
    <w:p w:rsidR="00242759" w:rsidRPr="00DC0C0F" w:rsidRDefault="00242759" w:rsidP="00242759">
      <w:pPr>
        <w:spacing w:after="0"/>
        <w:jc w:val="center"/>
        <w:rPr>
          <w:rFonts w:ascii="Times New Roman" w:hAnsi="Times New Roman" w:cs="Times New Roman"/>
          <w:b/>
          <w:sz w:val="28"/>
          <w:szCs w:val="28"/>
        </w:rPr>
      </w:pPr>
      <w:r w:rsidRPr="00DC0C0F">
        <w:rPr>
          <w:rFonts w:ascii="Times New Roman" w:hAnsi="Times New Roman" w:cs="Times New Roman"/>
          <w:b/>
          <w:sz w:val="28"/>
          <w:szCs w:val="28"/>
        </w:rPr>
        <w:t>Ключевые индикаторы стратегической цели по приоритетному</w:t>
      </w:r>
    </w:p>
    <w:p w:rsidR="00242759" w:rsidRPr="00DC0C0F" w:rsidRDefault="00242759" w:rsidP="00242759">
      <w:pPr>
        <w:pStyle w:val="af6"/>
        <w:autoSpaceDE w:val="0"/>
        <w:autoSpaceDN w:val="0"/>
        <w:adjustRightInd w:val="0"/>
        <w:spacing w:after="0" w:line="276" w:lineRule="auto"/>
        <w:ind w:left="0"/>
        <w:jc w:val="center"/>
        <w:rPr>
          <w:rFonts w:ascii="Times New Roman" w:hAnsi="Times New Roman" w:cs="Times New Roman"/>
          <w:b/>
          <w:sz w:val="28"/>
          <w:szCs w:val="28"/>
        </w:rPr>
      </w:pPr>
      <w:r w:rsidRPr="00DC0C0F">
        <w:rPr>
          <w:rFonts w:ascii="Times New Roman" w:hAnsi="Times New Roman" w:cs="Times New Roman"/>
          <w:b/>
          <w:sz w:val="28"/>
          <w:szCs w:val="28"/>
        </w:rPr>
        <w:t>направлению «</w:t>
      </w:r>
      <w:r w:rsidRPr="003070B7">
        <w:rPr>
          <w:rFonts w:ascii="Times New Roman" w:hAnsi="Times New Roman" w:cs="Times New Roman"/>
          <w:b/>
          <w:sz w:val="28"/>
          <w:szCs w:val="28"/>
        </w:rPr>
        <w:t>Повышение эффективности и гибкости управленческой системы района, готовой к реагированию на запросы людей</w:t>
      </w:r>
      <w:r w:rsidR="00711826">
        <w:rPr>
          <w:rFonts w:ascii="Times New Roman" w:hAnsi="Times New Roman" w:cs="Times New Roman"/>
          <w:b/>
          <w:sz w:val="28"/>
          <w:szCs w:val="28"/>
        </w:rPr>
        <w:t xml:space="preserve"> </w:t>
      </w:r>
      <w:r w:rsidRPr="003070B7">
        <w:rPr>
          <w:rFonts w:ascii="Times New Roman" w:hAnsi="Times New Roman" w:cs="Times New Roman"/>
          <w:b/>
          <w:sz w:val="28"/>
          <w:szCs w:val="28"/>
        </w:rPr>
        <w:t>в части позитивных изменений</w:t>
      </w:r>
      <w:r w:rsidR="00711826">
        <w:rPr>
          <w:rFonts w:ascii="Times New Roman" w:hAnsi="Times New Roman" w:cs="Times New Roman"/>
          <w:b/>
          <w:sz w:val="28"/>
          <w:szCs w:val="28"/>
        </w:rPr>
        <w:t xml:space="preserve"> </w:t>
      </w:r>
      <w:r w:rsidRPr="0043789C">
        <w:rPr>
          <w:rFonts w:ascii="Times New Roman" w:hAnsi="Times New Roman" w:cs="Times New Roman"/>
          <w:b/>
          <w:sz w:val="28"/>
          <w:szCs w:val="28"/>
        </w:rPr>
        <w:t>в социально-экономической сфере</w:t>
      </w:r>
      <w:r w:rsidRPr="00DC0C0F">
        <w:rPr>
          <w:rFonts w:ascii="Times New Roman" w:hAnsi="Times New Roman" w:cs="Times New Roman"/>
          <w:b/>
          <w:sz w:val="28"/>
          <w:szCs w:val="28"/>
        </w:rPr>
        <w:t>»</w:t>
      </w:r>
    </w:p>
    <w:p w:rsidR="00242759" w:rsidRDefault="00242759" w:rsidP="00242759">
      <w:pPr>
        <w:spacing w:after="0" w:line="240" w:lineRule="auto"/>
        <w:ind w:firstLine="709"/>
        <w:jc w:val="both"/>
        <w:rPr>
          <w:rFonts w:ascii="Times New Roman" w:hAnsi="Times New Roman" w:cs="Times New Roman"/>
          <w:b/>
          <w:sz w:val="28"/>
          <w:szCs w:val="28"/>
        </w:rPr>
      </w:pPr>
    </w:p>
    <w:tbl>
      <w:tblPr>
        <w:tblStyle w:val="afa"/>
        <w:tblW w:w="9209" w:type="dxa"/>
        <w:tblLayout w:type="fixed"/>
        <w:tblLook w:val="04A0"/>
      </w:tblPr>
      <w:tblGrid>
        <w:gridCol w:w="577"/>
        <w:gridCol w:w="4521"/>
        <w:gridCol w:w="992"/>
        <w:gridCol w:w="992"/>
        <w:gridCol w:w="1134"/>
        <w:gridCol w:w="993"/>
      </w:tblGrid>
      <w:tr w:rsidR="00242759" w:rsidRPr="00DC0C0F" w:rsidTr="009A7B47">
        <w:tc>
          <w:tcPr>
            <w:tcW w:w="577" w:type="dxa"/>
          </w:tcPr>
          <w:p w:rsidR="00242759" w:rsidRPr="00312EA8" w:rsidRDefault="00242759" w:rsidP="009A7B47">
            <w:pPr>
              <w:jc w:val="both"/>
              <w:rPr>
                <w:rFonts w:ascii="Times New Roman" w:hAnsi="Times New Roman" w:cs="Times New Roman"/>
                <w:b/>
                <w:bCs/>
              </w:rPr>
            </w:pPr>
            <w:r w:rsidRPr="00312EA8">
              <w:rPr>
                <w:rFonts w:ascii="Times New Roman" w:hAnsi="Times New Roman" w:cs="Times New Roman"/>
                <w:b/>
                <w:bCs/>
              </w:rPr>
              <w:t>№ п/п</w:t>
            </w:r>
          </w:p>
        </w:tc>
        <w:tc>
          <w:tcPr>
            <w:tcW w:w="4521" w:type="dxa"/>
          </w:tcPr>
          <w:p w:rsidR="00242759" w:rsidRPr="00312EA8" w:rsidRDefault="00242759" w:rsidP="009A7B47">
            <w:pPr>
              <w:jc w:val="center"/>
              <w:rPr>
                <w:rFonts w:ascii="Times New Roman" w:hAnsi="Times New Roman" w:cs="Times New Roman"/>
                <w:b/>
                <w:bCs/>
              </w:rPr>
            </w:pPr>
            <w:r w:rsidRPr="00312EA8">
              <w:rPr>
                <w:rFonts w:ascii="Times New Roman" w:hAnsi="Times New Roman" w:cs="Times New Roman"/>
                <w:b/>
                <w:bCs/>
              </w:rPr>
              <w:t>Индикатор</w:t>
            </w:r>
          </w:p>
        </w:tc>
        <w:tc>
          <w:tcPr>
            <w:tcW w:w="992" w:type="dxa"/>
          </w:tcPr>
          <w:p w:rsidR="00242759" w:rsidRPr="00312EA8" w:rsidRDefault="00242759" w:rsidP="009A7B47">
            <w:pPr>
              <w:jc w:val="center"/>
              <w:rPr>
                <w:rFonts w:ascii="Times New Roman" w:hAnsi="Times New Roman" w:cs="Times New Roman"/>
                <w:b/>
                <w:bCs/>
              </w:rPr>
            </w:pPr>
            <w:r w:rsidRPr="00312EA8">
              <w:rPr>
                <w:rFonts w:ascii="Times New Roman" w:hAnsi="Times New Roman" w:cs="Times New Roman"/>
                <w:b/>
                <w:bCs/>
              </w:rPr>
              <w:t>2021 год</w:t>
            </w:r>
          </w:p>
        </w:tc>
        <w:tc>
          <w:tcPr>
            <w:tcW w:w="992" w:type="dxa"/>
          </w:tcPr>
          <w:p w:rsidR="00242759" w:rsidRPr="00312EA8" w:rsidRDefault="00242759" w:rsidP="009A7B47">
            <w:pPr>
              <w:jc w:val="center"/>
              <w:rPr>
                <w:rFonts w:ascii="Times New Roman" w:hAnsi="Times New Roman" w:cs="Times New Roman"/>
                <w:b/>
                <w:bCs/>
              </w:rPr>
            </w:pPr>
            <w:r w:rsidRPr="00312EA8">
              <w:rPr>
                <w:rFonts w:ascii="Times New Roman" w:hAnsi="Times New Roman" w:cs="Times New Roman"/>
                <w:b/>
                <w:bCs/>
              </w:rPr>
              <w:t>2024 год</w:t>
            </w:r>
          </w:p>
        </w:tc>
        <w:tc>
          <w:tcPr>
            <w:tcW w:w="1134" w:type="dxa"/>
          </w:tcPr>
          <w:p w:rsidR="00242759" w:rsidRPr="00312EA8" w:rsidRDefault="00242759" w:rsidP="009A7B47">
            <w:pPr>
              <w:jc w:val="center"/>
              <w:rPr>
                <w:rFonts w:ascii="Times New Roman" w:hAnsi="Times New Roman" w:cs="Times New Roman"/>
                <w:b/>
                <w:bCs/>
              </w:rPr>
            </w:pPr>
            <w:r w:rsidRPr="00312EA8">
              <w:rPr>
                <w:rFonts w:ascii="Times New Roman" w:hAnsi="Times New Roman" w:cs="Times New Roman"/>
                <w:b/>
                <w:bCs/>
              </w:rPr>
              <w:t>2027 год</w:t>
            </w:r>
          </w:p>
        </w:tc>
        <w:tc>
          <w:tcPr>
            <w:tcW w:w="993" w:type="dxa"/>
          </w:tcPr>
          <w:p w:rsidR="00242759" w:rsidRPr="00312EA8" w:rsidRDefault="00242759" w:rsidP="009A7B47">
            <w:pPr>
              <w:jc w:val="center"/>
              <w:rPr>
                <w:rFonts w:ascii="Times New Roman" w:hAnsi="Times New Roman" w:cs="Times New Roman"/>
                <w:b/>
                <w:bCs/>
              </w:rPr>
            </w:pPr>
            <w:r w:rsidRPr="00312EA8">
              <w:rPr>
                <w:rFonts w:ascii="Times New Roman" w:hAnsi="Times New Roman" w:cs="Times New Roman"/>
                <w:b/>
                <w:bCs/>
              </w:rPr>
              <w:t>2030 год</w:t>
            </w:r>
          </w:p>
        </w:tc>
      </w:tr>
      <w:tr w:rsidR="00242759" w:rsidRPr="00DC0C0F" w:rsidTr="009A7B47">
        <w:tc>
          <w:tcPr>
            <w:tcW w:w="577" w:type="dxa"/>
            <w:vAlign w:val="bottom"/>
          </w:tcPr>
          <w:p w:rsidR="00242759" w:rsidRPr="00DC0C0F" w:rsidRDefault="00242759" w:rsidP="009A7B47">
            <w:pPr>
              <w:jc w:val="center"/>
              <w:rPr>
                <w:rFonts w:ascii="Times New Roman" w:hAnsi="Times New Roman" w:cs="Times New Roman"/>
              </w:rPr>
            </w:pPr>
            <w:r w:rsidRPr="00DC0C0F">
              <w:rPr>
                <w:rFonts w:ascii="Times New Roman" w:hAnsi="Times New Roman" w:cs="Times New Roman"/>
              </w:rPr>
              <w:t>1</w:t>
            </w:r>
          </w:p>
        </w:tc>
        <w:tc>
          <w:tcPr>
            <w:tcW w:w="4521" w:type="dxa"/>
            <w:vAlign w:val="bottom"/>
          </w:tcPr>
          <w:p w:rsidR="00242759" w:rsidRPr="00DC0C0F" w:rsidRDefault="00242759" w:rsidP="009A7B47">
            <w:pPr>
              <w:jc w:val="center"/>
              <w:rPr>
                <w:rFonts w:ascii="Times New Roman" w:hAnsi="Times New Roman" w:cs="Times New Roman"/>
              </w:rPr>
            </w:pPr>
            <w:r w:rsidRPr="00DC0C0F">
              <w:rPr>
                <w:rFonts w:ascii="Times New Roman" w:hAnsi="Times New Roman" w:cs="Times New Roman"/>
              </w:rPr>
              <w:t>2</w:t>
            </w:r>
          </w:p>
        </w:tc>
        <w:tc>
          <w:tcPr>
            <w:tcW w:w="992" w:type="dxa"/>
            <w:vAlign w:val="bottom"/>
          </w:tcPr>
          <w:p w:rsidR="00242759" w:rsidRPr="00DC0C0F" w:rsidRDefault="00242759" w:rsidP="009A7B47">
            <w:pPr>
              <w:jc w:val="center"/>
              <w:rPr>
                <w:rFonts w:ascii="Times New Roman" w:hAnsi="Times New Roman" w:cs="Times New Roman"/>
              </w:rPr>
            </w:pPr>
            <w:r w:rsidRPr="00DC0C0F">
              <w:rPr>
                <w:rFonts w:ascii="Times New Roman" w:hAnsi="Times New Roman" w:cs="Times New Roman"/>
              </w:rPr>
              <w:t>6</w:t>
            </w:r>
          </w:p>
        </w:tc>
        <w:tc>
          <w:tcPr>
            <w:tcW w:w="992" w:type="dxa"/>
            <w:vAlign w:val="bottom"/>
          </w:tcPr>
          <w:p w:rsidR="00242759" w:rsidRPr="00DC0C0F" w:rsidRDefault="00242759" w:rsidP="009A7B47">
            <w:pPr>
              <w:jc w:val="center"/>
              <w:rPr>
                <w:rFonts w:ascii="Times New Roman" w:hAnsi="Times New Roman" w:cs="Times New Roman"/>
              </w:rPr>
            </w:pPr>
            <w:r w:rsidRPr="00DC0C0F">
              <w:rPr>
                <w:rFonts w:ascii="Times New Roman" w:hAnsi="Times New Roman" w:cs="Times New Roman"/>
              </w:rPr>
              <w:t>7</w:t>
            </w:r>
          </w:p>
        </w:tc>
        <w:tc>
          <w:tcPr>
            <w:tcW w:w="1134" w:type="dxa"/>
            <w:vAlign w:val="bottom"/>
          </w:tcPr>
          <w:p w:rsidR="00242759" w:rsidRPr="00DC0C0F" w:rsidRDefault="00242759" w:rsidP="009A7B47">
            <w:pPr>
              <w:jc w:val="center"/>
              <w:rPr>
                <w:rFonts w:ascii="Times New Roman" w:hAnsi="Times New Roman" w:cs="Times New Roman"/>
              </w:rPr>
            </w:pPr>
            <w:r w:rsidRPr="00DC0C0F">
              <w:rPr>
                <w:rFonts w:ascii="Times New Roman" w:hAnsi="Times New Roman" w:cs="Times New Roman"/>
              </w:rPr>
              <w:t>8</w:t>
            </w:r>
          </w:p>
        </w:tc>
        <w:tc>
          <w:tcPr>
            <w:tcW w:w="993" w:type="dxa"/>
            <w:vAlign w:val="bottom"/>
          </w:tcPr>
          <w:p w:rsidR="00242759" w:rsidRPr="00DC0C0F" w:rsidRDefault="00242759" w:rsidP="009A7B47">
            <w:pPr>
              <w:jc w:val="center"/>
              <w:rPr>
                <w:rFonts w:ascii="Times New Roman" w:hAnsi="Times New Roman" w:cs="Times New Roman"/>
              </w:rPr>
            </w:pPr>
            <w:r w:rsidRPr="00DC0C0F">
              <w:rPr>
                <w:rFonts w:ascii="Times New Roman" w:hAnsi="Times New Roman" w:cs="Times New Roman"/>
              </w:rPr>
              <w:t>9</w:t>
            </w:r>
          </w:p>
        </w:tc>
      </w:tr>
      <w:tr w:rsidR="00242759" w:rsidRPr="00DC0C0F" w:rsidTr="009A7B47">
        <w:tc>
          <w:tcPr>
            <w:tcW w:w="577" w:type="dxa"/>
            <w:vMerge w:val="restart"/>
          </w:tcPr>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r w:rsidRPr="00DC0C0F">
              <w:rPr>
                <w:rFonts w:ascii="Times New Roman" w:hAnsi="Times New Roman" w:cs="Times New Roman"/>
              </w:rPr>
              <w:t>1</w:t>
            </w:r>
          </w:p>
        </w:tc>
        <w:tc>
          <w:tcPr>
            <w:tcW w:w="4521" w:type="dxa"/>
          </w:tcPr>
          <w:p w:rsidR="00242759" w:rsidRPr="00B70B95" w:rsidRDefault="00242759" w:rsidP="009B50DB">
            <w:pPr>
              <w:spacing w:after="0"/>
              <w:ind w:left="-10" w:right="-108"/>
              <w:rPr>
                <w:rFonts w:ascii="Times New Roman" w:hAnsi="Times New Roman" w:cs="Times New Roman"/>
                <w:b/>
                <w:bCs/>
              </w:rPr>
            </w:pPr>
            <w:r w:rsidRPr="00B70B95">
              <w:rPr>
                <w:rFonts w:ascii="Times New Roman" w:hAnsi="Times New Roman" w:cs="Times New Roman"/>
                <w:b/>
                <w:bCs/>
              </w:rPr>
              <w:t>Количество мониторингов функциони</w:t>
            </w:r>
            <w:r w:rsidR="00F27758">
              <w:rPr>
                <w:rFonts w:ascii="Times New Roman" w:hAnsi="Times New Roman" w:cs="Times New Roman"/>
                <w:b/>
                <w:bCs/>
              </w:rPr>
              <w:t>-</w:t>
            </w:r>
            <w:r w:rsidRPr="00B70B95">
              <w:rPr>
                <w:rFonts w:ascii="Times New Roman" w:hAnsi="Times New Roman" w:cs="Times New Roman"/>
                <w:b/>
                <w:bCs/>
              </w:rPr>
              <w:t>рования переведенных в электронную форму муниципальных услуг, единиц</w:t>
            </w:r>
          </w:p>
        </w:tc>
        <w:tc>
          <w:tcPr>
            <w:tcW w:w="992" w:type="dxa"/>
          </w:tcPr>
          <w:p w:rsidR="00242759" w:rsidRPr="00DC0C0F" w:rsidRDefault="00242759" w:rsidP="009A7B47">
            <w:pPr>
              <w:jc w:val="both"/>
              <w:rPr>
                <w:rFonts w:ascii="Times New Roman" w:hAnsi="Times New Roman" w:cs="Times New Roman"/>
                <w:b/>
              </w:rPr>
            </w:pPr>
          </w:p>
        </w:tc>
        <w:tc>
          <w:tcPr>
            <w:tcW w:w="992" w:type="dxa"/>
          </w:tcPr>
          <w:p w:rsidR="00242759" w:rsidRPr="00DC0C0F" w:rsidRDefault="00242759" w:rsidP="009A7B47">
            <w:pPr>
              <w:jc w:val="both"/>
              <w:rPr>
                <w:rFonts w:ascii="Times New Roman" w:hAnsi="Times New Roman" w:cs="Times New Roman"/>
                <w:b/>
              </w:rPr>
            </w:pPr>
          </w:p>
        </w:tc>
        <w:tc>
          <w:tcPr>
            <w:tcW w:w="1134" w:type="dxa"/>
          </w:tcPr>
          <w:p w:rsidR="00242759" w:rsidRPr="00DC0C0F" w:rsidRDefault="00242759" w:rsidP="009A7B47">
            <w:pPr>
              <w:jc w:val="both"/>
              <w:rPr>
                <w:rFonts w:ascii="Times New Roman" w:hAnsi="Times New Roman" w:cs="Times New Roman"/>
                <w:b/>
              </w:rPr>
            </w:pPr>
          </w:p>
        </w:tc>
        <w:tc>
          <w:tcPr>
            <w:tcW w:w="993" w:type="dxa"/>
          </w:tcPr>
          <w:p w:rsidR="00242759" w:rsidRPr="00DC0C0F" w:rsidRDefault="00242759" w:rsidP="009A7B47">
            <w:pPr>
              <w:jc w:val="both"/>
              <w:rPr>
                <w:rFonts w:ascii="Times New Roman" w:hAnsi="Times New Roman" w:cs="Times New Roman"/>
                <w:b/>
              </w:rPr>
            </w:pP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spacing w:after="60"/>
              <w:ind w:left="-10" w:right="-108"/>
              <w:rPr>
                <w:rFonts w:ascii="Times New Roman" w:hAnsi="Times New Roman" w:cs="Times New Roman"/>
              </w:rPr>
            </w:pPr>
            <w:r w:rsidRPr="00DC0C0F">
              <w:rPr>
                <w:rFonts w:ascii="Times New Roman" w:hAnsi="Times New Roman" w:cs="Times New Roman"/>
              </w:rPr>
              <w:t>Инерционный</w:t>
            </w:r>
          </w:p>
        </w:tc>
        <w:tc>
          <w:tcPr>
            <w:tcW w:w="992" w:type="dxa"/>
            <w:vAlign w:val="bottom"/>
          </w:tcPr>
          <w:p w:rsidR="00242759" w:rsidRPr="00DA1C30" w:rsidRDefault="00242759" w:rsidP="009A7B47">
            <w:pPr>
              <w:jc w:val="center"/>
              <w:rPr>
                <w:rFonts w:ascii="Times New Roman" w:hAnsi="Times New Roman" w:cs="Times New Roman"/>
              </w:rPr>
            </w:pPr>
            <w:r>
              <w:rPr>
                <w:rFonts w:ascii="Times New Roman" w:hAnsi="Times New Roman" w:cs="Times New Roman"/>
              </w:rPr>
              <w:t>90</w:t>
            </w:r>
          </w:p>
        </w:tc>
        <w:tc>
          <w:tcPr>
            <w:tcW w:w="992" w:type="dxa"/>
            <w:vAlign w:val="bottom"/>
          </w:tcPr>
          <w:p w:rsidR="00242759" w:rsidRPr="00DC0C0F" w:rsidRDefault="00242759" w:rsidP="009A7B47">
            <w:pPr>
              <w:jc w:val="center"/>
              <w:rPr>
                <w:rFonts w:ascii="Times New Roman" w:hAnsi="Times New Roman" w:cs="Times New Roman"/>
              </w:rPr>
            </w:pPr>
            <w:r>
              <w:rPr>
                <w:rFonts w:ascii="Times New Roman" w:hAnsi="Times New Roman" w:cs="Times New Roman"/>
              </w:rPr>
              <w:t>100</w:t>
            </w:r>
          </w:p>
        </w:tc>
        <w:tc>
          <w:tcPr>
            <w:tcW w:w="1134" w:type="dxa"/>
            <w:vAlign w:val="bottom"/>
          </w:tcPr>
          <w:p w:rsidR="00242759" w:rsidRPr="00DC0C0F" w:rsidRDefault="00242759" w:rsidP="009A7B47">
            <w:pPr>
              <w:jc w:val="center"/>
              <w:rPr>
                <w:rFonts w:ascii="Times New Roman" w:hAnsi="Times New Roman" w:cs="Times New Roman"/>
              </w:rPr>
            </w:pPr>
            <w:r>
              <w:rPr>
                <w:rFonts w:ascii="Times New Roman" w:hAnsi="Times New Roman" w:cs="Times New Roman"/>
              </w:rPr>
              <w:t>110</w:t>
            </w:r>
          </w:p>
        </w:tc>
        <w:tc>
          <w:tcPr>
            <w:tcW w:w="993" w:type="dxa"/>
            <w:vAlign w:val="bottom"/>
          </w:tcPr>
          <w:p w:rsidR="00242759" w:rsidRPr="00DC0C0F" w:rsidRDefault="00242759" w:rsidP="009A7B47">
            <w:pPr>
              <w:ind w:left="-108"/>
              <w:jc w:val="center"/>
              <w:rPr>
                <w:rFonts w:ascii="Times New Roman" w:hAnsi="Times New Roman" w:cs="Times New Roman"/>
              </w:rPr>
            </w:pPr>
            <w:r>
              <w:rPr>
                <w:rFonts w:ascii="Times New Roman" w:hAnsi="Times New Roman" w:cs="Times New Roman"/>
              </w:rPr>
              <w:t>125</w:t>
            </w: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spacing w:after="60"/>
              <w:ind w:left="-10" w:right="-108"/>
              <w:rPr>
                <w:rFonts w:ascii="Times New Roman" w:hAnsi="Times New Roman" w:cs="Times New Roman"/>
              </w:rPr>
            </w:pPr>
            <w:r w:rsidRPr="00DC0C0F">
              <w:rPr>
                <w:rFonts w:ascii="Times New Roman" w:hAnsi="Times New Roman" w:cs="Times New Roman"/>
              </w:rPr>
              <w:t>Базовый</w:t>
            </w:r>
          </w:p>
        </w:tc>
        <w:tc>
          <w:tcPr>
            <w:tcW w:w="992" w:type="dxa"/>
            <w:vAlign w:val="bottom"/>
          </w:tcPr>
          <w:p w:rsidR="00242759" w:rsidRPr="00DC0C0F" w:rsidRDefault="00242759" w:rsidP="009A7B47">
            <w:pPr>
              <w:jc w:val="center"/>
              <w:rPr>
                <w:rFonts w:ascii="Times New Roman" w:hAnsi="Times New Roman" w:cs="Times New Roman"/>
              </w:rPr>
            </w:pPr>
            <w:r>
              <w:rPr>
                <w:rFonts w:ascii="Times New Roman" w:hAnsi="Times New Roman" w:cs="Times New Roman"/>
              </w:rPr>
              <w:t>100</w:t>
            </w:r>
          </w:p>
        </w:tc>
        <w:tc>
          <w:tcPr>
            <w:tcW w:w="992" w:type="dxa"/>
            <w:vAlign w:val="bottom"/>
          </w:tcPr>
          <w:p w:rsidR="00242759" w:rsidRPr="00DC0C0F" w:rsidRDefault="00242759" w:rsidP="009A7B47">
            <w:pPr>
              <w:jc w:val="center"/>
              <w:rPr>
                <w:rFonts w:ascii="Times New Roman" w:hAnsi="Times New Roman" w:cs="Times New Roman"/>
              </w:rPr>
            </w:pPr>
            <w:r>
              <w:rPr>
                <w:rFonts w:ascii="Times New Roman" w:hAnsi="Times New Roman" w:cs="Times New Roman"/>
              </w:rPr>
              <w:t>115</w:t>
            </w:r>
          </w:p>
        </w:tc>
        <w:tc>
          <w:tcPr>
            <w:tcW w:w="1134" w:type="dxa"/>
            <w:vAlign w:val="bottom"/>
          </w:tcPr>
          <w:p w:rsidR="00242759" w:rsidRPr="00DC0C0F" w:rsidRDefault="00242759" w:rsidP="009A7B47">
            <w:pPr>
              <w:jc w:val="center"/>
              <w:rPr>
                <w:rFonts w:ascii="Times New Roman" w:hAnsi="Times New Roman" w:cs="Times New Roman"/>
              </w:rPr>
            </w:pPr>
            <w:r>
              <w:rPr>
                <w:rFonts w:ascii="Times New Roman" w:hAnsi="Times New Roman" w:cs="Times New Roman"/>
              </w:rPr>
              <w:t>135</w:t>
            </w:r>
          </w:p>
        </w:tc>
        <w:tc>
          <w:tcPr>
            <w:tcW w:w="993" w:type="dxa"/>
            <w:vAlign w:val="bottom"/>
          </w:tcPr>
          <w:p w:rsidR="00242759" w:rsidRPr="00DC0C0F" w:rsidRDefault="00242759" w:rsidP="009A7B47">
            <w:pPr>
              <w:ind w:left="-108" w:right="-15"/>
              <w:jc w:val="center"/>
              <w:rPr>
                <w:rFonts w:ascii="Times New Roman" w:hAnsi="Times New Roman" w:cs="Times New Roman"/>
              </w:rPr>
            </w:pPr>
            <w:r>
              <w:rPr>
                <w:rFonts w:ascii="Times New Roman" w:hAnsi="Times New Roman" w:cs="Times New Roman"/>
              </w:rPr>
              <w:t>160</w:t>
            </w: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spacing w:after="60"/>
              <w:ind w:left="-10" w:right="-108"/>
              <w:rPr>
                <w:rFonts w:ascii="Times New Roman" w:hAnsi="Times New Roman" w:cs="Times New Roman"/>
              </w:rPr>
            </w:pPr>
            <w:r w:rsidRPr="00DC0C0F">
              <w:rPr>
                <w:rFonts w:ascii="Times New Roman" w:hAnsi="Times New Roman" w:cs="Times New Roman"/>
              </w:rPr>
              <w:t>Оптимистический</w:t>
            </w:r>
          </w:p>
        </w:tc>
        <w:tc>
          <w:tcPr>
            <w:tcW w:w="992" w:type="dxa"/>
            <w:vAlign w:val="bottom"/>
          </w:tcPr>
          <w:p w:rsidR="00242759" w:rsidRPr="00DC0C0F" w:rsidRDefault="00242759" w:rsidP="009A7B47">
            <w:pPr>
              <w:jc w:val="center"/>
              <w:rPr>
                <w:rFonts w:ascii="Times New Roman" w:hAnsi="Times New Roman" w:cs="Times New Roman"/>
              </w:rPr>
            </w:pPr>
            <w:r>
              <w:rPr>
                <w:rFonts w:ascii="Times New Roman" w:hAnsi="Times New Roman" w:cs="Times New Roman"/>
              </w:rPr>
              <w:t>110</w:t>
            </w:r>
          </w:p>
        </w:tc>
        <w:tc>
          <w:tcPr>
            <w:tcW w:w="992" w:type="dxa"/>
            <w:vAlign w:val="bottom"/>
          </w:tcPr>
          <w:p w:rsidR="00242759" w:rsidRPr="00DC0C0F" w:rsidRDefault="00242759" w:rsidP="009A7B47">
            <w:pPr>
              <w:jc w:val="center"/>
              <w:rPr>
                <w:rFonts w:ascii="Times New Roman" w:hAnsi="Times New Roman" w:cs="Times New Roman"/>
              </w:rPr>
            </w:pPr>
            <w:r>
              <w:rPr>
                <w:rFonts w:ascii="Times New Roman" w:hAnsi="Times New Roman" w:cs="Times New Roman"/>
              </w:rPr>
              <w:t>130</w:t>
            </w:r>
          </w:p>
        </w:tc>
        <w:tc>
          <w:tcPr>
            <w:tcW w:w="1134" w:type="dxa"/>
            <w:vAlign w:val="bottom"/>
          </w:tcPr>
          <w:p w:rsidR="00242759" w:rsidRPr="00DC0C0F" w:rsidRDefault="00242759" w:rsidP="009A7B47">
            <w:pPr>
              <w:jc w:val="center"/>
              <w:rPr>
                <w:rFonts w:ascii="Times New Roman" w:hAnsi="Times New Roman" w:cs="Times New Roman"/>
              </w:rPr>
            </w:pPr>
            <w:r>
              <w:rPr>
                <w:rFonts w:ascii="Times New Roman" w:hAnsi="Times New Roman" w:cs="Times New Roman"/>
              </w:rPr>
              <w:t>155</w:t>
            </w:r>
          </w:p>
        </w:tc>
        <w:tc>
          <w:tcPr>
            <w:tcW w:w="993" w:type="dxa"/>
            <w:vAlign w:val="bottom"/>
          </w:tcPr>
          <w:p w:rsidR="00242759" w:rsidRPr="00DC0C0F" w:rsidRDefault="00242759" w:rsidP="009A7B47">
            <w:pPr>
              <w:ind w:left="-108" w:right="-15"/>
              <w:jc w:val="center"/>
              <w:rPr>
                <w:rFonts w:ascii="Times New Roman" w:hAnsi="Times New Roman" w:cs="Times New Roman"/>
              </w:rPr>
            </w:pPr>
            <w:r>
              <w:rPr>
                <w:rFonts w:ascii="Times New Roman" w:hAnsi="Times New Roman" w:cs="Times New Roman"/>
              </w:rPr>
              <w:t>185</w:t>
            </w:r>
          </w:p>
        </w:tc>
      </w:tr>
      <w:tr w:rsidR="00242759" w:rsidRPr="00760415" w:rsidTr="009A7B47">
        <w:tc>
          <w:tcPr>
            <w:tcW w:w="577" w:type="dxa"/>
            <w:vMerge w:val="restart"/>
          </w:tcPr>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r w:rsidRPr="00DC0C0F">
              <w:rPr>
                <w:rFonts w:ascii="Times New Roman" w:hAnsi="Times New Roman" w:cs="Times New Roman"/>
              </w:rPr>
              <w:t>2</w:t>
            </w:r>
          </w:p>
        </w:tc>
        <w:tc>
          <w:tcPr>
            <w:tcW w:w="4521" w:type="dxa"/>
          </w:tcPr>
          <w:p w:rsidR="00242759" w:rsidRPr="0061212E" w:rsidRDefault="00242759" w:rsidP="009A7B47">
            <w:pPr>
              <w:spacing w:after="60"/>
              <w:ind w:left="-10" w:right="-108"/>
              <w:rPr>
                <w:rFonts w:ascii="Times New Roman" w:hAnsi="Times New Roman" w:cs="Times New Roman"/>
                <w:b/>
                <w:bCs/>
              </w:rPr>
            </w:pPr>
            <w:r w:rsidRPr="0061212E">
              <w:rPr>
                <w:rFonts w:ascii="Times New Roman" w:hAnsi="Times New Roman" w:cs="Times New Roman"/>
                <w:b/>
                <w:bCs/>
              </w:rPr>
              <w:t>Количество архивных дел, переведенных в электронный вид, единиц</w:t>
            </w:r>
          </w:p>
        </w:tc>
        <w:tc>
          <w:tcPr>
            <w:tcW w:w="992" w:type="dxa"/>
            <w:vAlign w:val="bottom"/>
          </w:tcPr>
          <w:p w:rsidR="00242759" w:rsidRPr="00760415" w:rsidRDefault="00242759" w:rsidP="009A7B47">
            <w:pPr>
              <w:jc w:val="center"/>
              <w:rPr>
                <w:rFonts w:ascii="Times New Roman" w:hAnsi="Times New Roman" w:cs="Times New Roman"/>
                <w:b/>
              </w:rPr>
            </w:pPr>
          </w:p>
        </w:tc>
        <w:tc>
          <w:tcPr>
            <w:tcW w:w="992" w:type="dxa"/>
            <w:vAlign w:val="bottom"/>
          </w:tcPr>
          <w:p w:rsidR="00242759" w:rsidRPr="00760415" w:rsidRDefault="00242759" w:rsidP="009A7B47">
            <w:pPr>
              <w:jc w:val="center"/>
              <w:rPr>
                <w:rFonts w:ascii="Times New Roman" w:hAnsi="Times New Roman" w:cs="Times New Roman"/>
                <w:b/>
              </w:rPr>
            </w:pPr>
          </w:p>
        </w:tc>
        <w:tc>
          <w:tcPr>
            <w:tcW w:w="1134" w:type="dxa"/>
            <w:vAlign w:val="bottom"/>
          </w:tcPr>
          <w:p w:rsidR="00242759" w:rsidRPr="00760415" w:rsidRDefault="00242759" w:rsidP="009A7B47">
            <w:pPr>
              <w:jc w:val="center"/>
              <w:rPr>
                <w:rFonts w:ascii="Times New Roman" w:hAnsi="Times New Roman" w:cs="Times New Roman"/>
                <w:b/>
              </w:rPr>
            </w:pPr>
          </w:p>
        </w:tc>
        <w:tc>
          <w:tcPr>
            <w:tcW w:w="993" w:type="dxa"/>
            <w:vAlign w:val="bottom"/>
          </w:tcPr>
          <w:p w:rsidR="00242759" w:rsidRPr="00760415" w:rsidRDefault="00242759" w:rsidP="009A7B47">
            <w:pPr>
              <w:jc w:val="center"/>
              <w:rPr>
                <w:rFonts w:ascii="Times New Roman" w:hAnsi="Times New Roman" w:cs="Times New Roman"/>
                <w:b/>
              </w:rPr>
            </w:pPr>
          </w:p>
        </w:tc>
      </w:tr>
      <w:tr w:rsidR="00242759" w:rsidRPr="00760415"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760415" w:rsidRDefault="00242759" w:rsidP="009A7B47">
            <w:pPr>
              <w:spacing w:after="60"/>
              <w:ind w:left="-10" w:right="-108"/>
              <w:rPr>
                <w:rFonts w:ascii="Times New Roman" w:hAnsi="Times New Roman" w:cs="Times New Roman"/>
              </w:rPr>
            </w:pPr>
            <w:r w:rsidRPr="00760415">
              <w:rPr>
                <w:rFonts w:ascii="Times New Roman" w:hAnsi="Times New Roman" w:cs="Times New Roman"/>
              </w:rPr>
              <w:t>Инерционный</w:t>
            </w:r>
          </w:p>
        </w:tc>
        <w:tc>
          <w:tcPr>
            <w:tcW w:w="992" w:type="dxa"/>
            <w:vAlign w:val="bottom"/>
          </w:tcPr>
          <w:p w:rsidR="00242759" w:rsidRPr="00760415" w:rsidRDefault="00242759" w:rsidP="009A7B47">
            <w:pPr>
              <w:jc w:val="center"/>
              <w:rPr>
                <w:rFonts w:ascii="Times New Roman" w:hAnsi="Times New Roman" w:cs="Times New Roman"/>
              </w:rPr>
            </w:pPr>
            <w:r>
              <w:rPr>
                <w:rFonts w:ascii="Times New Roman" w:hAnsi="Times New Roman" w:cs="Times New Roman"/>
              </w:rPr>
              <w:t>19</w:t>
            </w:r>
          </w:p>
        </w:tc>
        <w:tc>
          <w:tcPr>
            <w:tcW w:w="992" w:type="dxa"/>
            <w:vAlign w:val="bottom"/>
          </w:tcPr>
          <w:p w:rsidR="00242759" w:rsidRPr="00760415" w:rsidRDefault="00242759" w:rsidP="009A7B47">
            <w:pPr>
              <w:jc w:val="center"/>
              <w:rPr>
                <w:rFonts w:ascii="Times New Roman" w:hAnsi="Times New Roman" w:cs="Times New Roman"/>
              </w:rPr>
            </w:pPr>
            <w:r>
              <w:rPr>
                <w:rFonts w:ascii="Times New Roman" w:hAnsi="Times New Roman" w:cs="Times New Roman"/>
              </w:rPr>
              <w:t>19</w:t>
            </w:r>
          </w:p>
        </w:tc>
        <w:tc>
          <w:tcPr>
            <w:tcW w:w="1134" w:type="dxa"/>
            <w:vAlign w:val="bottom"/>
          </w:tcPr>
          <w:p w:rsidR="00242759" w:rsidRPr="00760415" w:rsidRDefault="00242759" w:rsidP="009A7B47">
            <w:pPr>
              <w:jc w:val="center"/>
              <w:rPr>
                <w:rFonts w:ascii="Times New Roman" w:hAnsi="Times New Roman" w:cs="Times New Roman"/>
              </w:rPr>
            </w:pPr>
            <w:r>
              <w:rPr>
                <w:rFonts w:ascii="Times New Roman" w:hAnsi="Times New Roman" w:cs="Times New Roman"/>
              </w:rPr>
              <w:t>19</w:t>
            </w:r>
          </w:p>
        </w:tc>
        <w:tc>
          <w:tcPr>
            <w:tcW w:w="993" w:type="dxa"/>
            <w:vAlign w:val="bottom"/>
          </w:tcPr>
          <w:p w:rsidR="00242759" w:rsidRPr="00760415" w:rsidRDefault="00242759" w:rsidP="009A7B47">
            <w:pPr>
              <w:jc w:val="center"/>
              <w:rPr>
                <w:rFonts w:ascii="Times New Roman" w:hAnsi="Times New Roman" w:cs="Times New Roman"/>
              </w:rPr>
            </w:pPr>
            <w:r>
              <w:rPr>
                <w:rFonts w:ascii="Times New Roman" w:hAnsi="Times New Roman" w:cs="Times New Roman"/>
              </w:rPr>
              <w:t>19</w:t>
            </w:r>
          </w:p>
        </w:tc>
      </w:tr>
      <w:tr w:rsidR="00242759" w:rsidRPr="00760415"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760415" w:rsidRDefault="00242759" w:rsidP="009A7B47">
            <w:pPr>
              <w:spacing w:after="60"/>
              <w:ind w:left="-10" w:right="-108"/>
              <w:rPr>
                <w:rFonts w:ascii="Times New Roman" w:hAnsi="Times New Roman" w:cs="Times New Roman"/>
              </w:rPr>
            </w:pPr>
            <w:r w:rsidRPr="00760415">
              <w:rPr>
                <w:rFonts w:ascii="Times New Roman" w:hAnsi="Times New Roman" w:cs="Times New Roman"/>
              </w:rPr>
              <w:t>Базовый</w:t>
            </w:r>
          </w:p>
        </w:tc>
        <w:tc>
          <w:tcPr>
            <w:tcW w:w="992" w:type="dxa"/>
            <w:vAlign w:val="bottom"/>
          </w:tcPr>
          <w:p w:rsidR="00242759" w:rsidRPr="00760415" w:rsidRDefault="00242759" w:rsidP="009A7B47">
            <w:pPr>
              <w:jc w:val="center"/>
              <w:rPr>
                <w:rFonts w:ascii="Times New Roman" w:hAnsi="Times New Roman" w:cs="Times New Roman"/>
              </w:rPr>
            </w:pPr>
            <w:r>
              <w:rPr>
                <w:rFonts w:ascii="Times New Roman" w:hAnsi="Times New Roman" w:cs="Times New Roman"/>
              </w:rPr>
              <w:t>20</w:t>
            </w:r>
          </w:p>
        </w:tc>
        <w:tc>
          <w:tcPr>
            <w:tcW w:w="992" w:type="dxa"/>
            <w:vAlign w:val="bottom"/>
          </w:tcPr>
          <w:p w:rsidR="00242759" w:rsidRPr="00760415" w:rsidRDefault="00242759" w:rsidP="009A7B47">
            <w:pPr>
              <w:jc w:val="center"/>
              <w:rPr>
                <w:rFonts w:ascii="Times New Roman" w:hAnsi="Times New Roman" w:cs="Times New Roman"/>
              </w:rPr>
            </w:pPr>
            <w:r>
              <w:rPr>
                <w:rFonts w:ascii="Times New Roman" w:hAnsi="Times New Roman" w:cs="Times New Roman"/>
              </w:rPr>
              <w:t>20</w:t>
            </w:r>
          </w:p>
        </w:tc>
        <w:tc>
          <w:tcPr>
            <w:tcW w:w="1134" w:type="dxa"/>
            <w:vAlign w:val="bottom"/>
          </w:tcPr>
          <w:p w:rsidR="00242759" w:rsidRPr="00760415" w:rsidRDefault="00242759" w:rsidP="009A7B47">
            <w:pPr>
              <w:jc w:val="center"/>
              <w:rPr>
                <w:rFonts w:ascii="Times New Roman" w:hAnsi="Times New Roman" w:cs="Times New Roman"/>
              </w:rPr>
            </w:pPr>
            <w:r>
              <w:rPr>
                <w:rFonts w:ascii="Times New Roman" w:hAnsi="Times New Roman" w:cs="Times New Roman"/>
              </w:rPr>
              <w:t>21</w:t>
            </w:r>
          </w:p>
        </w:tc>
        <w:tc>
          <w:tcPr>
            <w:tcW w:w="993" w:type="dxa"/>
            <w:vAlign w:val="bottom"/>
          </w:tcPr>
          <w:p w:rsidR="00242759" w:rsidRPr="00760415" w:rsidRDefault="00242759" w:rsidP="009A7B47">
            <w:pPr>
              <w:jc w:val="center"/>
              <w:rPr>
                <w:rFonts w:ascii="Times New Roman" w:hAnsi="Times New Roman" w:cs="Times New Roman"/>
              </w:rPr>
            </w:pPr>
            <w:r>
              <w:rPr>
                <w:rFonts w:ascii="Times New Roman" w:hAnsi="Times New Roman" w:cs="Times New Roman"/>
              </w:rPr>
              <w:t>21</w:t>
            </w:r>
          </w:p>
        </w:tc>
      </w:tr>
      <w:tr w:rsidR="00242759" w:rsidRPr="00760415"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CA555C" w:rsidRPr="00760415" w:rsidRDefault="00242759" w:rsidP="00F27758">
            <w:pPr>
              <w:spacing w:after="60"/>
              <w:ind w:left="-10" w:right="-108"/>
              <w:rPr>
                <w:rFonts w:ascii="Times New Roman" w:hAnsi="Times New Roman" w:cs="Times New Roman"/>
              </w:rPr>
            </w:pPr>
            <w:r w:rsidRPr="00760415">
              <w:rPr>
                <w:rFonts w:ascii="Times New Roman" w:hAnsi="Times New Roman" w:cs="Times New Roman"/>
              </w:rPr>
              <w:t>Оптимистический</w:t>
            </w:r>
          </w:p>
        </w:tc>
        <w:tc>
          <w:tcPr>
            <w:tcW w:w="992" w:type="dxa"/>
            <w:vAlign w:val="bottom"/>
          </w:tcPr>
          <w:p w:rsidR="00242759" w:rsidRPr="00760415" w:rsidRDefault="00242759" w:rsidP="009A7B47">
            <w:pPr>
              <w:jc w:val="center"/>
              <w:rPr>
                <w:rFonts w:ascii="Times New Roman" w:hAnsi="Times New Roman" w:cs="Times New Roman"/>
              </w:rPr>
            </w:pPr>
            <w:r>
              <w:rPr>
                <w:rFonts w:ascii="Times New Roman" w:hAnsi="Times New Roman" w:cs="Times New Roman"/>
              </w:rPr>
              <w:t>22</w:t>
            </w:r>
          </w:p>
        </w:tc>
        <w:tc>
          <w:tcPr>
            <w:tcW w:w="992" w:type="dxa"/>
            <w:vAlign w:val="bottom"/>
          </w:tcPr>
          <w:p w:rsidR="00242759" w:rsidRPr="00760415" w:rsidRDefault="00242759" w:rsidP="009A7B47">
            <w:pPr>
              <w:jc w:val="center"/>
              <w:rPr>
                <w:rFonts w:ascii="Times New Roman" w:hAnsi="Times New Roman" w:cs="Times New Roman"/>
              </w:rPr>
            </w:pPr>
            <w:r w:rsidRPr="004B432A">
              <w:rPr>
                <w:rFonts w:ascii="Times New Roman" w:hAnsi="Times New Roman" w:cs="Times New Roman"/>
              </w:rPr>
              <w:t>2</w:t>
            </w:r>
            <w:r>
              <w:rPr>
                <w:rFonts w:ascii="Times New Roman" w:hAnsi="Times New Roman" w:cs="Times New Roman"/>
              </w:rPr>
              <w:t>2</w:t>
            </w:r>
          </w:p>
        </w:tc>
        <w:tc>
          <w:tcPr>
            <w:tcW w:w="1134" w:type="dxa"/>
            <w:vAlign w:val="bottom"/>
          </w:tcPr>
          <w:p w:rsidR="00242759" w:rsidRPr="00760415" w:rsidRDefault="00242759" w:rsidP="009A7B47">
            <w:pPr>
              <w:jc w:val="center"/>
              <w:rPr>
                <w:rFonts w:ascii="Times New Roman" w:hAnsi="Times New Roman" w:cs="Times New Roman"/>
              </w:rPr>
            </w:pPr>
            <w:r w:rsidRPr="004B432A">
              <w:rPr>
                <w:rFonts w:ascii="Times New Roman" w:hAnsi="Times New Roman" w:cs="Times New Roman"/>
              </w:rPr>
              <w:t>2</w:t>
            </w:r>
            <w:r>
              <w:rPr>
                <w:rFonts w:ascii="Times New Roman" w:hAnsi="Times New Roman" w:cs="Times New Roman"/>
              </w:rPr>
              <w:t>3</w:t>
            </w:r>
          </w:p>
        </w:tc>
        <w:tc>
          <w:tcPr>
            <w:tcW w:w="993" w:type="dxa"/>
            <w:vAlign w:val="bottom"/>
          </w:tcPr>
          <w:p w:rsidR="00242759" w:rsidRPr="00760415" w:rsidRDefault="00242759" w:rsidP="009A7B47">
            <w:pPr>
              <w:jc w:val="center"/>
              <w:rPr>
                <w:rFonts w:ascii="Times New Roman" w:hAnsi="Times New Roman" w:cs="Times New Roman"/>
              </w:rPr>
            </w:pPr>
            <w:r w:rsidRPr="004B432A">
              <w:rPr>
                <w:rFonts w:ascii="Times New Roman" w:hAnsi="Times New Roman" w:cs="Times New Roman"/>
              </w:rPr>
              <w:t>2</w:t>
            </w:r>
            <w:r>
              <w:rPr>
                <w:rFonts w:ascii="Times New Roman" w:hAnsi="Times New Roman" w:cs="Times New Roman"/>
              </w:rPr>
              <w:t>3</w:t>
            </w:r>
          </w:p>
        </w:tc>
      </w:tr>
      <w:tr w:rsidR="00242759" w:rsidRPr="00760415" w:rsidTr="009A7B47">
        <w:trPr>
          <w:trHeight w:val="731"/>
        </w:trPr>
        <w:tc>
          <w:tcPr>
            <w:tcW w:w="577" w:type="dxa"/>
            <w:vMerge w:val="restart"/>
          </w:tcPr>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r>
              <w:rPr>
                <w:rFonts w:ascii="Times New Roman" w:hAnsi="Times New Roman" w:cs="Times New Roman"/>
              </w:rPr>
              <w:t>3</w:t>
            </w:r>
          </w:p>
        </w:tc>
        <w:tc>
          <w:tcPr>
            <w:tcW w:w="4521" w:type="dxa"/>
          </w:tcPr>
          <w:p w:rsidR="00242759" w:rsidRPr="0061212E" w:rsidRDefault="00242759" w:rsidP="00042711">
            <w:pPr>
              <w:spacing w:after="60"/>
              <w:ind w:left="-10" w:right="-108"/>
              <w:rPr>
                <w:rFonts w:ascii="Times New Roman" w:hAnsi="Times New Roman" w:cs="Times New Roman"/>
                <w:b/>
                <w:bCs/>
              </w:rPr>
            </w:pPr>
            <w:r w:rsidRPr="0061212E">
              <w:rPr>
                <w:rFonts w:ascii="Times New Roman" w:hAnsi="Times New Roman" w:cs="Times New Roman"/>
                <w:b/>
                <w:bCs/>
                <w:color w:val="000000"/>
              </w:rPr>
              <w:t>Количество муниципальных служащих, прошедших обучение по программам противодействия коррупции, чел</w:t>
            </w:r>
            <w:r>
              <w:rPr>
                <w:rFonts w:ascii="Times New Roman" w:hAnsi="Times New Roman" w:cs="Times New Roman"/>
                <w:b/>
                <w:bCs/>
                <w:color w:val="000000"/>
              </w:rPr>
              <w:t>.</w:t>
            </w:r>
          </w:p>
        </w:tc>
        <w:tc>
          <w:tcPr>
            <w:tcW w:w="992" w:type="dxa"/>
            <w:vAlign w:val="bottom"/>
          </w:tcPr>
          <w:p w:rsidR="00242759" w:rsidRPr="00760415" w:rsidRDefault="00242759" w:rsidP="009A7B47">
            <w:pPr>
              <w:jc w:val="center"/>
              <w:rPr>
                <w:rFonts w:ascii="Times New Roman" w:hAnsi="Times New Roman" w:cs="Times New Roman"/>
                <w:b/>
              </w:rPr>
            </w:pPr>
          </w:p>
        </w:tc>
        <w:tc>
          <w:tcPr>
            <w:tcW w:w="992" w:type="dxa"/>
            <w:vAlign w:val="bottom"/>
          </w:tcPr>
          <w:p w:rsidR="00242759" w:rsidRPr="00760415" w:rsidRDefault="00242759" w:rsidP="009A7B47">
            <w:pPr>
              <w:jc w:val="center"/>
              <w:rPr>
                <w:rFonts w:ascii="Times New Roman" w:hAnsi="Times New Roman" w:cs="Times New Roman"/>
                <w:b/>
              </w:rPr>
            </w:pPr>
          </w:p>
        </w:tc>
        <w:tc>
          <w:tcPr>
            <w:tcW w:w="1134" w:type="dxa"/>
            <w:vAlign w:val="bottom"/>
          </w:tcPr>
          <w:p w:rsidR="00242759" w:rsidRPr="00760415" w:rsidRDefault="00242759" w:rsidP="009A7B47">
            <w:pPr>
              <w:jc w:val="center"/>
              <w:rPr>
                <w:rFonts w:ascii="Times New Roman" w:hAnsi="Times New Roman" w:cs="Times New Roman"/>
                <w:b/>
              </w:rPr>
            </w:pPr>
          </w:p>
        </w:tc>
        <w:tc>
          <w:tcPr>
            <w:tcW w:w="993" w:type="dxa"/>
            <w:vAlign w:val="bottom"/>
          </w:tcPr>
          <w:p w:rsidR="00242759" w:rsidRPr="00760415" w:rsidRDefault="00242759" w:rsidP="009A7B47">
            <w:pPr>
              <w:jc w:val="center"/>
              <w:rPr>
                <w:rFonts w:ascii="Times New Roman" w:hAnsi="Times New Roman" w:cs="Times New Roman"/>
                <w:b/>
              </w:rPr>
            </w:pPr>
          </w:p>
        </w:tc>
      </w:tr>
      <w:tr w:rsidR="00242759" w:rsidRPr="00760415"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760415" w:rsidRDefault="00242759" w:rsidP="009A7B47">
            <w:pPr>
              <w:spacing w:after="60"/>
              <w:ind w:left="-10" w:right="-108"/>
              <w:rPr>
                <w:rFonts w:ascii="Times New Roman" w:hAnsi="Times New Roman" w:cs="Times New Roman"/>
              </w:rPr>
            </w:pPr>
            <w:r w:rsidRPr="00760415">
              <w:rPr>
                <w:rFonts w:ascii="Times New Roman" w:hAnsi="Times New Roman" w:cs="Times New Roman"/>
              </w:rPr>
              <w:t>Инерционный</w:t>
            </w:r>
          </w:p>
        </w:tc>
        <w:tc>
          <w:tcPr>
            <w:tcW w:w="992" w:type="dxa"/>
            <w:vAlign w:val="bottom"/>
          </w:tcPr>
          <w:p w:rsidR="00242759" w:rsidRPr="00760415" w:rsidRDefault="00242759" w:rsidP="009A7B47">
            <w:pPr>
              <w:jc w:val="center"/>
              <w:rPr>
                <w:rFonts w:ascii="Times New Roman" w:hAnsi="Times New Roman" w:cs="Times New Roman"/>
              </w:rPr>
            </w:pPr>
            <w:r>
              <w:rPr>
                <w:rFonts w:ascii="Times New Roman" w:hAnsi="Times New Roman" w:cs="Times New Roman"/>
              </w:rPr>
              <w:t>13</w:t>
            </w:r>
          </w:p>
        </w:tc>
        <w:tc>
          <w:tcPr>
            <w:tcW w:w="992" w:type="dxa"/>
            <w:vAlign w:val="bottom"/>
          </w:tcPr>
          <w:p w:rsidR="00242759" w:rsidRPr="00760415" w:rsidRDefault="00242759" w:rsidP="009A7B47">
            <w:pPr>
              <w:jc w:val="center"/>
              <w:rPr>
                <w:rFonts w:ascii="Times New Roman" w:hAnsi="Times New Roman" w:cs="Times New Roman"/>
              </w:rPr>
            </w:pPr>
            <w:r>
              <w:rPr>
                <w:rFonts w:ascii="Times New Roman" w:hAnsi="Times New Roman" w:cs="Times New Roman"/>
              </w:rPr>
              <w:t>13</w:t>
            </w:r>
          </w:p>
        </w:tc>
        <w:tc>
          <w:tcPr>
            <w:tcW w:w="1134" w:type="dxa"/>
            <w:vAlign w:val="bottom"/>
          </w:tcPr>
          <w:p w:rsidR="00242759" w:rsidRPr="00760415" w:rsidRDefault="00242759" w:rsidP="009A7B47">
            <w:pPr>
              <w:jc w:val="center"/>
              <w:rPr>
                <w:rFonts w:ascii="Times New Roman" w:hAnsi="Times New Roman" w:cs="Times New Roman"/>
              </w:rPr>
            </w:pPr>
            <w:r>
              <w:rPr>
                <w:rFonts w:ascii="Times New Roman" w:hAnsi="Times New Roman" w:cs="Times New Roman"/>
              </w:rPr>
              <w:t>13</w:t>
            </w:r>
          </w:p>
        </w:tc>
        <w:tc>
          <w:tcPr>
            <w:tcW w:w="993" w:type="dxa"/>
            <w:vAlign w:val="bottom"/>
          </w:tcPr>
          <w:p w:rsidR="00242759" w:rsidRPr="00760415" w:rsidRDefault="00242759" w:rsidP="009A7B47">
            <w:pPr>
              <w:jc w:val="center"/>
              <w:rPr>
                <w:rFonts w:ascii="Times New Roman" w:hAnsi="Times New Roman" w:cs="Times New Roman"/>
              </w:rPr>
            </w:pPr>
            <w:r>
              <w:rPr>
                <w:rFonts w:ascii="Times New Roman" w:hAnsi="Times New Roman" w:cs="Times New Roman"/>
              </w:rPr>
              <w:t>13</w:t>
            </w:r>
          </w:p>
        </w:tc>
      </w:tr>
      <w:tr w:rsidR="00242759" w:rsidRPr="00760415"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760415" w:rsidRDefault="00242759" w:rsidP="009A7B47">
            <w:pPr>
              <w:spacing w:after="60"/>
              <w:ind w:left="-10" w:right="-108"/>
              <w:rPr>
                <w:rFonts w:ascii="Times New Roman" w:hAnsi="Times New Roman" w:cs="Times New Roman"/>
              </w:rPr>
            </w:pPr>
            <w:r w:rsidRPr="00760415">
              <w:rPr>
                <w:rFonts w:ascii="Times New Roman" w:hAnsi="Times New Roman" w:cs="Times New Roman"/>
              </w:rPr>
              <w:t>Базовый</w:t>
            </w:r>
          </w:p>
        </w:tc>
        <w:tc>
          <w:tcPr>
            <w:tcW w:w="992" w:type="dxa"/>
            <w:vAlign w:val="bottom"/>
          </w:tcPr>
          <w:p w:rsidR="00242759" w:rsidRPr="00760415" w:rsidRDefault="00242759" w:rsidP="009A7B47">
            <w:pPr>
              <w:jc w:val="center"/>
              <w:rPr>
                <w:rFonts w:ascii="Times New Roman" w:hAnsi="Times New Roman" w:cs="Times New Roman"/>
              </w:rPr>
            </w:pPr>
            <w:r>
              <w:rPr>
                <w:rFonts w:ascii="Times New Roman" w:hAnsi="Times New Roman" w:cs="Times New Roman"/>
              </w:rPr>
              <w:t>15</w:t>
            </w:r>
          </w:p>
        </w:tc>
        <w:tc>
          <w:tcPr>
            <w:tcW w:w="992" w:type="dxa"/>
            <w:vAlign w:val="bottom"/>
          </w:tcPr>
          <w:p w:rsidR="00242759" w:rsidRPr="00760415" w:rsidRDefault="00242759" w:rsidP="009A7B47">
            <w:pPr>
              <w:jc w:val="center"/>
              <w:rPr>
                <w:rFonts w:ascii="Times New Roman" w:hAnsi="Times New Roman" w:cs="Times New Roman"/>
              </w:rPr>
            </w:pPr>
            <w:r>
              <w:rPr>
                <w:rFonts w:ascii="Times New Roman" w:hAnsi="Times New Roman" w:cs="Times New Roman"/>
              </w:rPr>
              <w:t>15</w:t>
            </w:r>
          </w:p>
        </w:tc>
        <w:tc>
          <w:tcPr>
            <w:tcW w:w="1134" w:type="dxa"/>
            <w:vAlign w:val="bottom"/>
          </w:tcPr>
          <w:p w:rsidR="00242759" w:rsidRPr="00760415" w:rsidRDefault="00242759" w:rsidP="009A7B47">
            <w:pPr>
              <w:jc w:val="center"/>
              <w:rPr>
                <w:rFonts w:ascii="Times New Roman" w:hAnsi="Times New Roman" w:cs="Times New Roman"/>
              </w:rPr>
            </w:pPr>
            <w:r>
              <w:rPr>
                <w:rFonts w:ascii="Times New Roman" w:hAnsi="Times New Roman" w:cs="Times New Roman"/>
              </w:rPr>
              <w:t>15</w:t>
            </w:r>
          </w:p>
        </w:tc>
        <w:tc>
          <w:tcPr>
            <w:tcW w:w="993" w:type="dxa"/>
            <w:vAlign w:val="bottom"/>
          </w:tcPr>
          <w:p w:rsidR="00242759" w:rsidRPr="00760415" w:rsidRDefault="00242759" w:rsidP="009A7B47">
            <w:pPr>
              <w:jc w:val="center"/>
              <w:rPr>
                <w:rFonts w:ascii="Times New Roman" w:hAnsi="Times New Roman" w:cs="Times New Roman"/>
              </w:rPr>
            </w:pPr>
            <w:r>
              <w:rPr>
                <w:rFonts w:ascii="Times New Roman" w:hAnsi="Times New Roman" w:cs="Times New Roman"/>
              </w:rPr>
              <w:t>15</w:t>
            </w:r>
          </w:p>
        </w:tc>
      </w:tr>
      <w:tr w:rsidR="00242759" w:rsidRPr="00760415" w:rsidTr="009A7B47">
        <w:tc>
          <w:tcPr>
            <w:tcW w:w="577" w:type="dxa"/>
            <w:vMerge/>
            <w:tcBorders>
              <w:bottom w:val="single" w:sz="4" w:space="0" w:color="auto"/>
            </w:tcBorders>
          </w:tcPr>
          <w:p w:rsidR="00242759" w:rsidRPr="00DC0C0F" w:rsidRDefault="00242759" w:rsidP="009A7B47">
            <w:pPr>
              <w:jc w:val="center"/>
              <w:rPr>
                <w:rFonts w:ascii="Times New Roman" w:hAnsi="Times New Roman" w:cs="Times New Roman"/>
              </w:rPr>
            </w:pPr>
          </w:p>
        </w:tc>
        <w:tc>
          <w:tcPr>
            <w:tcW w:w="4521" w:type="dxa"/>
            <w:tcBorders>
              <w:bottom w:val="single" w:sz="4" w:space="0" w:color="auto"/>
            </w:tcBorders>
          </w:tcPr>
          <w:p w:rsidR="00CA555C" w:rsidRPr="00760415" w:rsidRDefault="00242759" w:rsidP="00F27758">
            <w:pPr>
              <w:spacing w:after="60"/>
              <w:ind w:left="-10" w:right="-108"/>
              <w:rPr>
                <w:rFonts w:ascii="Times New Roman" w:hAnsi="Times New Roman" w:cs="Times New Roman"/>
              </w:rPr>
            </w:pPr>
            <w:r w:rsidRPr="00760415">
              <w:rPr>
                <w:rFonts w:ascii="Times New Roman" w:hAnsi="Times New Roman" w:cs="Times New Roman"/>
              </w:rPr>
              <w:t>Оптимистический</w:t>
            </w:r>
          </w:p>
        </w:tc>
        <w:tc>
          <w:tcPr>
            <w:tcW w:w="992" w:type="dxa"/>
            <w:tcBorders>
              <w:bottom w:val="single" w:sz="4" w:space="0" w:color="auto"/>
            </w:tcBorders>
            <w:vAlign w:val="bottom"/>
          </w:tcPr>
          <w:p w:rsidR="00242759" w:rsidRPr="00760415" w:rsidRDefault="00242759" w:rsidP="009A7B47">
            <w:pPr>
              <w:jc w:val="center"/>
              <w:rPr>
                <w:rFonts w:ascii="Times New Roman" w:hAnsi="Times New Roman" w:cs="Times New Roman"/>
              </w:rPr>
            </w:pPr>
            <w:r>
              <w:rPr>
                <w:rFonts w:ascii="Times New Roman" w:hAnsi="Times New Roman" w:cs="Times New Roman"/>
              </w:rPr>
              <w:t>17</w:t>
            </w:r>
          </w:p>
        </w:tc>
        <w:tc>
          <w:tcPr>
            <w:tcW w:w="992" w:type="dxa"/>
            <w:tcBorders>
              <w:bottom w:val="single" w:sz="4" w:space="0" w:color="auto"/>
            </w:tcBorders>
            <w:vAlign w:val="bottom"/>
          </w:tcPr>
          <w:p w:rsidR="00242759" w:rsidRPr="00760415" w:rsidRDefault="00242759" w:rsidP="009A7B47">
            <w:pPr>
              <w:jc w:val="center"/>
              <w:rPr>
                <w:rFonts w:ascii="Times New Roman" w:hAnsi="Times New Roman" w:cs="Times New Roman"/>
              </w:rPr>
            </w:pPr>
            <w:r>
              <w:rPr>
                <w:rFonts w:ascii="Times New Roman" w:hAnsi="Times New Roman" w:cs="Times New Roman"/>
              </w:rPr>
              <w:t>17</w:t>
            </w:r>
          </w:p>
        </w:tc>
        <w:tc>
          <w:tcPr>
            <w:tcW w:w="1134" w:type="dxa"/>
            <w:tcBorders>
              <w:bottom w:val="single" w:sz="4" w:space="0" w:color="auto"/>
            </w:tcBorders>
            <w:vAlign w:val="bottom"/>
          </w:tcPr>
          <w:p w:rsidR="00242759" w:rsidRPr="00760415" w:rsidRDefault="00242759" w:rsidP="009A7B47">
            <w:pPr>
              <w:jc w:val="center"/>
              <w:rPr>
                <w:rFonts w:ascii="Times New Roman" w:hAnsi="Times New Roman" w:cs="Times New Roman"/>
              </w:rPr>
            </w:pPr>
            <w:r>
              <w:rPr>
                <w:rFonts w:ascii="Times New Roman" w:hAnsi="Times New Roman" w:cs="Times New Roman"/>
              </w:rPr>
              <w:t>17</w:t>
            </w:r>
          </w:p>
        </w:tc>
        <w:tc>
          <w:tcPr>
            <w:tcW w:w="993" w:type="dxa"/>
            <w:tcBorders>
              <w:bottom w:val="single" w:sz="4" w:space="0" w:color="auto"/>
            </w:tcBorders>
            <w:vAlign w:val="bottom"/>
          </w:tcPr>
          <w:p w:rsidR="00242759" w:rsidRPr="00760415" w:rsidRDefault="00242759" w:rsidP="009A7B47">
            <w:pPr>
              <w:jc w:val="center"/>
              <w:rPr>
                <w:rFonts w:ascii="Times New Roman" w:hAnsi="Times New Roman" w:cs="Times New Roman"/>
              </w:rPr>
            </w:pPr>
            <w:r>
              <w:rPr>
                <w:rFonts w:ascii="Times New Roman" w:hAnsi="Times New Roman" w:cs="Times New Roman"/>
              </w:rPr>
              <w:t>17</w:t>
            </w:r>
          </w:p>
        </w:tc>
      </w:tr>
      <w:tr w:rsidR="00242759" w:rsidRPr="00DC0C0F" w:rsidTr="009A7B47">
        <w:trPr>
          <w:trHeight w:val="785"/>
        </w:trPr>
        <w:tc>
          <w:tcPr>
            <w:tcW w:w="577" w:type="dxa"/>
            <w:vMerge w:val="restart"/>
            <w:tcBorders>
              <w:top w:val="single" w:sz="4" w:space="0" w:color="auto"/>
              <w:left w:val="single" w:sz="4" w:space="0" w:color="auto"/>
              <w:bottom w:val="single" w:sz="4" w:space="0" w:color="auto"/>
              <w:right w:val="single" w:sz="4" w:space="0" w:color="auto"/>
            </w:tcBorders>
          </w:tcPr>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r>
              <w:rPr>
                <w:rFonts w:ascii="Times New Roman" w:hAnsi="Times New Roman" w:cs="Times New Roman"/>
              </w:rPr>
              <w:t>4</w:t>
            </w:r>
          </w:p>
        </w:tc>
        <w:tc>
          <w:tcPr>
            <w:tcW w:w="4521" w:type="dxa"/>
            <w:tcBorders>
              <w:top w:val="single" w:sz="4" w:space="0" w:color="auto"/>
              <w:left w:val="single" w:sz="4" w:space="0" w:color="auto"/>
              <w:bottom w:val="single" w:sz="4" w:space="0" w:color="auto"/>
              <w:right w:val="single" w:sz="4" w:space="0" w:color="auto"/>
            </w:tcBorders>
          </w:tcPr>
          <w:p w:rsidR="00242759" w:rsidRPr="0061212E" w:rsidRDefault="00242759" w:rsidP="00F27758">
            <w:pPr>
              <w:spacing w:after="0"/>
              <w:ind w:left="-10" w:right="-108"/>
              <w:rPr>
                <w:rFonts w:ascii="Times New Roman" w:hAnsi="Times New Roman" w:cs="Times New Roman"/>
                <w:b/>
                <w:bCs/>
              </w:rPr>
            </w:pPr>
            <w:r w:rsidRPr="0061212E">
              <w:rPr>
                <w:rFonts w:ascii="Times New Roman" w:hAnsi="Times New Roman" w:cs="Times New Roman"/>
                <w:b/>
                <w:bCs/>
              </w:rPr>
              <w:t>Количество проведенных для муниципальных служащих обучающих семинаров, совещаний, единиц</w:t>
            </w:r>
          </w:p>
        </w:tc>
        <w:tc>
          <w:tcPr>
            <w:tcW w:w="992" w:type="dxa"/>
            <w:tcBorders>
              <w:top w:val="single" w:sz="4" w:space="0" w:color="auto"/>
              <w:left w:val="single" w:sz="4" w:space="0" w:color="auto"/>
              <w:bottom w:val="single" w:sz="4" w:space="0" w:color="auto"/>
              <w:right w:val="single" w:sz="4" w:space="0" w:color="auto"/>
            </w:tcBorders>
            <w:vAlign w:val="bottom"/>
          </w:tcPr>
          <w:p w:rsidR="00242759" w:rsidRPr="00DC0C0F" w:rsidRDefault="00242759" w:rsidP="009A7B47">
            <w:pPr>
              <w:jc w:val="center"/>
              <w:rPr>
                <w:rFonts w:ascii="Times New Roman"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vAlign w:val="bottom"/>
          </w:tcPr>
          <w:p w:rsidR="00242759" w:rsidRPr="00DC0C0F" w:rsidRDefault="00242759" w:rsidP="009A7B47">
            <w:pPr>
              <w:jc w:val="center"/>
              <w:rPr>
                <w:rFonts w:ascii="Times New Roman"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vAlign w:val="bottom"/>
          </w:tcPr>
          <w:p w:rsidR="00242759" w:rsidRPr="00DC0C0F" w:rsidRDefault="00242759" w:rsidP="009A7B47">
            <w:pPr>
              <w:jc w:val="center"/>
              <w:rPr>
                <w:rFonts w:ascii="Times New Roman" w:hAnsi="Times New Roman" w:cs="Times New Roman"/>
                <w:b/>
              </w:rPr>
            </w:pPr>
          </w:p>
        </w:tc>
        <w:tc>
          <w:tcPr>
            <w:tcW w:w="993" w:type="dxa"/>
            <w:tcBorders>
              <w:top w:val="single" w:sz="4" w:space="0" w:color="auto"/>
              <w:left w:val="single" w:sz="4" w:space="0" w:color="auto"/>
              <w:bottom w:val="single" w:sz="4" w:space="0" w:color="auto"/>
              <w:right w:val="single" w:sz="4" w:space="0" w:color="auto"/>
            </w:tcBorders>
            <w:vAlign w:val="bottom"/>
          </w:tcPr>
          <w:p w:rsidR="00242759" w:rsidRPr="00DC0C0F" w:rsidRDefault="00242759" w:rsidP="009A7B47">
            <w:pPr>
              <w:jc w:val="center"/>
              <w:rPr>
                <w:rFonts w:ascii="Times New Roman" w:hAnsi="Times New Roman" w:cs="Times New Roman"/>
                <w:b/>
              </w:rPr>
            </w:pPr>
          </w:p>
        </w:tc>
      </w:tr>
      <w:tr w:rsidR="00242759" w:rsidRPr="00DC0C0F" w:rsidTr="009A7B47">
        <w:tc>
          <w:tcPr>
            <w:tcW w:w="577" w:type="dxa"/>
            <w:vMerge/>
            <w:tcBorders>
              <w:top w:val="single" w:sz="4" w:space="0" w:color="auto"/>
              <w:left w:val="single" w:sz="4" w:space="0" w:color="auto"/>
              <w:bottom w:val="single" w:sz="4" w:space="0" w:color="auto"/>
              <w:right w:val="single" w:sz="4" w:space="0" w:color="auto"/>
            </w:tcBorders>
          </w:tcPr>
          <w:p w:rsidR="00242759" w:rsidRPr="00DC0C0F" w:rsidRDefault="00242759" w:rsidP="009A7B47">
            <w:pPr>
              <w:jc w:val="both"/>
              <w:rPr>
                <w:rFonts w:ascii="Times New Roman" w:hAnsi="Times New Roman" w:cs="Times New Roman"/>
              </w:rPr>
            </w:pPr>
          </w:p>
        </w:tc>
        <w:tc>
          <w:tcPr>
            <w:tcW w:w="4521" w:type="dxa"/>
            <w:tcBorders>
              <w:top w:val="single" w:sz="4" w:space="0" w:color="auto"/>
              <w:left w:val="single" w:sz="4" w:space="0" w:color="auto"/>
              <w:bottom w:val="single" w:sz="4" w:space="0" w:color="auto"/>
              <w:right w:val="single" w:sz="4" w:space="0" w:color="auto"/>
            </w:tcBorders>
          </w:tcPr>
          <w:p w:rsidR="00242759" w:rsidRPr="00DC0C0F" w:rsidRDefault="00242759" w:rsidP="009A7B47">
            <w:pPr>
              <w:spacing w:after="60"/>
              <w:ind w:left="-10" w:right="-108"/>
              <w:rPr>
                <w:rFonts w:ascii="Times New Roman" w:hAnsi="Times New Roman" w:cs="Times New Roman"/>
              </w:rPr>
            </w:pPr>
            <w:r w:rsidRPr="00DC0C0F">
              <w:rPr>
                <w:rFonts w:ascii="Times New Roman" w:hAnsi="Times New Roman" w:cs="Times New Roman"/>
              </w:rPr>
              <w:t>Инерционный</w:t>
            </w:r>
          </w:p>
        </w:tc>
        <w:tc>
          <w:tcPr>
            <w:tcW w:w="992" w:type="dxa"/>
            <w:tcBorders>
              <w:top w:val="single" w:sz="4" w:space="0" w:color="auto"/>
              <w:left w:val="single" w:sz="4" w:space="0" w:color="auto"/>
              <w:bottom w:val="single" w:sz="4" w:space="0" w:color="auto"/>
              <w:right w:val="single" w:sz="4" w:space="0" w:color="auto"/>
            </w:tcBorders>
            <w:vAlign w:val="bottom"/>
          </w:tcPr>
          <w:p w:rsidR="00242759" w:rsidRPr="00DC0C0F" w:rsidRDefault="00242759" w:rsidP="009A7B47">
            <w:pPr>
              <w:jc w:val="center"/>
              <w:rPr>
                <w:rFonts w:ascii="Times New Roman" w:hAnsi="Times New Roman" w:cs="Times New Roman"/>
              </w:rPr>
            </w:pPr>
            <w:r>
              <w:rPr>
                <w:rFonts w:ascii="Times New Roman" w:hAnsi="Times New Roman" w:cs="Times New Roman"/>
              </w:rPr>
              <w:t>8</w:t>
            </w:r>
          </w:p>
        </w:tc>
        <w:tc>
          <w:tcPr>
            <w:tcW w:w="992" w:type="dxa"/>
            <w:tcBorders>
              <w:top w:val="single" w:sz="4" w:space="0" w:color="auto"/>
              <w:left w:val="single" w:sz="4" w:space="0" w:color="auto"/>
              <w:bottom w:val="single" w:sz="4" w:space="0" w:color="auto"/>
              <w:right w:val="single" w:sz="4" w:space="0" w:color="auto"/>
            </w:tcBorders>
            <w:vAlign w:val="bottom"/>
          </w:tcPr>
          <w:p w:rsidR="00242759" w:rsidRPr="00DC0C0F" w:rsidRDefault="00242759" w:rsidP="009A7B47">
            <w:pPr>
              <w:jc w:val="center"/>
              <w:rPr>
                <w:rFonts w:ascii="Times New Roman" w:hAnsi="Times New Roman" w:cs="Times New Roman"/>
              </w:rPr>
            </w:pPr>
            <w:r>
              <w:rPr>
                <w:rFonts w:ascii="Times New Roman" w:hAnsi="Times New Roman" w:cs="Times New Roman"/>
              </w:rPr>
              <w:t>8</w:t>
            </w:r>
          </w:p>
        </w:tc>
        <w:tc>
          <w:tcPr>
            <w:tcW w:w="1134" w:type="dxa"/>
            <w:tcBorders>
              <w:top w:val="single" w:sz="4" w:space="0" w:color="auto"/>
              <w:left w:val="single" w:sz="4" w:space="0" w:color="auto"/>
              <w:bottom w:val="single" w:sz="4" w:space="0" w:color="auto"/>
              <w:right w:val="single" w:sz="4" w:space="0" w:color="auto"/>
            </w:tcBorders>
            <w:vAlign w:val="bottom"/>
          </w:tcPr>
          <w:p w:rsidR="00242759" w:rsidRPr="00DC0C0F" w:rsidRDefault="00242759" w:rsidP="009A7B47">
            <w:pPr>
              <w:jc w:val="center"/>
              <w:rPr>
                <w:rFonts w:ascii="Times New Roman" w:hAnsi="Times New Roman" w:cs="Times New Roman"/>
              </w:rPr>
            </w:pPr>
            <w:r>
              <w:rPr>
                <w:rFonts w:ascii="Times New Roman" w:hAnsi="Times New Roman" w:cs="Times New Roman"/>
              </w:rPr>
              <w:t>8</w:t>
            </w:r>
          </w:p>
        </w:tc>
        <w:tc>
          <w:tcPr>
            <w:tcW w:w="993" w:type="dxa"/>
            <w:tcBorders>
              <w:top w:val="single" w:sz="4" w:space="0" w:color="auto"/>
              <w:left w:val="single" w:sz="4" w:space="0" w:color="auto"/>
              <w:bottom w:val="single" w:sz="4" w:space="0" w:color="auto"/>
              <w:right w:val="single" w:sz="4" w:space="0" w:color="auto"/>
            </w:tcBorders>
            <w:vAlign w:val="bottom"/>
          </w:tcPr>
          <w:p w:rsidR="00242759" w:rsidRPr="00DC0C0F" w:rsidRDefault="00242759" w:rsidP="009A7B47">
            <w:pPr>
              <w:jc w:val="center"/>
              <w:rPr>
                <w:rFonts w:ascii="Times New Roman" w:hAnsi="Times New Roman" w:cs="Times New Roman"/>
              </w:rPr>
            </w:pPr>
            <w:r>
              <w:rPr>
                <w:rFonts w:ascii="Times New Roman" w:hAnsi="Times New Roman" w:cs="Times New Roman"/>
              </w:rPr>
              <w:t>8</w:t>
            </w:r>
          </w:p>
        </w:tc>
      </w:tr>
      <w:tr w:rsidR="00242759" w:rsidRPr="00DC0C0F" w:rsidTr="009A7B47">
        <w:tc>
          <w:tcPr>
            <w:tcW w:w="577" w:type="dxa"/>
            <w:vMerge/>
            <w:tcBorders>
              <w:top w:val="single" w:sz="4" w:space="0" w:color="auto"/>
              <w:left w:val="single" w:sz="4" w:space="0" w:color="auto"/>
              <w:bottom w:val="single" w:sz="4" w:space="0" w:color="auto"/>
              <w:right w:val="single" w:sz="4" w:space="0" w:color="auto"/>
            </w:tcBorders>
          </w:tcPr>
          <w:p w:rsidR="00242759" w:rsidRPr="00DC0C0F" w:rsidRDefault="00242759" w:rsidP="009A7B47">
            <w:pPr>
              <w:jc w:val="both"/>
              <w:rPr>
                <w:rFonts w:ascii="Times New Roman" w:hAnsi="Times New Roman" w:cs="Times New Roman"/>
              </w:rPr>
            </w:pPr>
          </w:p>
        </w:tc>
        <w:tc>
          <w:tcPr>
            <w:tcW w:w="4521" w:type="dxa"/>
            <w:tcBorders>
              <w:top w:val="single" w:sz="4" w:space="0" w:color="auto"/>
              <w:left w:val="single" w:sz="4" w:space="0" w:color="auto"/>
              <w:bottom w:val="single" w:sz="4" w:space="0" w:color="auto"/>
              <w:right w:val="single" w:sz="4" w:space="0" w:color="auto"/>
            </w:tcBorders>
          </w:tcPr>
          <w:p w:rsidR="00242759" w:rsidRPr="00DC0C0F" w:rsidRDefault="00242759" w:rsidP="009A7B47">
            <w:pPr>
              <w:spacing w:after="60"/>
              <w:ind w:left="-10" w:right="-108"/>
              <w:rPr>
                <w:rFonts w:ascii="Times New Roman" w:hAnsi="Times New Roman" w:cs="Times New Roman"/>
              </w:rPr>
            </w:pPr>
            <w:r w:rsidRPr="00DC0C0F">
              <w:rPr>
                <w:rFonts w:ascii="Times New Roman" w:hAnsi="Times New Roman" w:cs="Times New Roman"/>
              </w:rPr>
              <w:t>Базовый</w:t>
            </w:r>
          </w:p>
        </w:tc>
        <w:tc>
          <w:tcPr>
            <w:tcW w:w="992" w:type="dxa"/>
            <w:tcBorders>
              <w:top w:val="single" w:sz="4" w:space="0" w:color="auto"/>
              <w:left w:val="single" w:sz="4" w:space="0" w:color="auto"/>
              <w:bottom w:val="single" w:sz="4" w:space="0" w:color="auto"/>
              <w:right w:val="single" w:sz="4" w:space="0" w:color="auto"/>
            </w:tcBorders>
            <w:vAlign w:val="bottom"/>
          </w:tcPr>
          <w:p w:rsidR="00242759" w:rsidRPr="00DC0C0F" w:rsidRDefault="00242759" w:rsidP="009A7B47">
            <w:pPr>
              <w:jc w:val="center"/>
              <w:rPr>
                <w:rFonts w:ascii="Times New Roman" w:hAnsi="Times New Roman" w:cs="Times New Roman"/>
              </w:rPr>
            </w:pPr>
            <w:r>
              <w:rPr>
                <w:rFonts w:ascii="Times New Roman" w:hAnsi="Times New Roman" w:cs="Times New Roman"/>
              </w:rPr>
              <w:t>10</w:t>
            </w:r>
          </w:p>
        </w:tc>
        <w:tc>
          <w:tcPr>
            <w:tcW w:w="992" w:type="dxa"/>
            <w:tcBorders>
              <w:top w:val="single" w:sz="4" w:space="0" w:color="auto"/>
              <w:left w:val="single" w:sz="4" w:space="0" w:color="auto"/>
              <w:bottom w:val="single" w:sz="4" w:space="0" w:color="auto"/>
              <w:right w:val="single" w:sz="4" w:space="0" w:color="auto"/>
            </w:tcBorders>
            <w:vAlign w:val="bottom"/>
          </w:tcPr>
          <w:p w:rsidR="00242759" w:rsidRPr="00DC0C0F" w:rsidRDefault="00242759" w:rsidP="009A7B47">
            <w:pPr>
              <w:jc w:val="center"/>
              <w:rPr>
                <w:rFonts w:ascii="Times New Roman" w:hAnsi="Times New Roman" w:cs="Times New Roman"/>
              </w:rPr>
            </w:pPr>
            <w:r>
              <w:rPr>
                <w:rFonts w:ascii="Times New Roman" w:hAnsi="Times New Roman" w:cs="Times New Roman"/>
              </w:rPr>
              <w:t>10</w:t>
            </w:r>
          </w:p>
        </w:tc>
        <w:tc>
          <w:tcPr>
            <w:tcW w:w="1134" w:type="dxa"/>
            <w:tcBorders>
              <w:top w:val="single" w:sz="4" w:space="0" w:color="auto"/>
              <w:left w:val="single" w:sz="4" w:space="0" w:color="auto"/>
              <w:bottom w:val="single" w:sz="4" w:space="0" w:color="auto"/>
              <w:right w:val="single" w:sz="4" w:space="0" w:color="auto"/>
            </w:tcBorders>
            <w:vAlign w:val="bottom"/>
          </w:tcPr>
          <w:p w:rsidR="00242759" w:rsidRPr="00DC0C0F" w:rsidRDefault="00242759" w:rsidP="009A7B47">
            <w:pPr>
              <w:jc w:val="center"/>
              <w:rPr>
                <w:rFonts w:ascii="Times New Roman" w:hAnsi="Times New Roman" w:cs="Times New Roman"/>
              </w:rPr>
            </w:pPr>
            <w:r>
              <w:rPr>
                <w:rFonts w:ascii="Times New Roman" w:hAnsi="Times New Roman" w:cs="Times New Roman"/>
              </w:rPr>
              <w:t>10</w:t>
            </w:r>
          </w:p>
        </w:tc>
        <w:tc>
          <w:tcPr>
            <w:tcW w:w="993" w:type="dxa"/>
            <w:tcBorders>
              <w:top w:val="single" w:sz="4" w:space="0" w:color="auto"/>
              <w:left w:val="single" w:sz="4" w:space="0" w:color="auto"/>
              <w:bottom w:val="single" w:sz="4" w:space="0" w:color="auto"/>
              <w:right w:val="single" w:sz="4" w:space="0" w:color="auto"/>
            </w:tcBorders>
            <w:vAlign w:val="bottom"/>
          </w:tcPr>
          <w:p w:rsidR="00242759" w:rsidRPr="00DC0C0F" w:rsidRDefault="00242759" w:rsidP="009A7B47">
            <w:pPr>
              <w:jc w:val="center"/>
              <w:rPr>
                <w:rFonts w:ascii="Times New Roman" w:hAnsi="Times New Roman" w:cs="Times New Roman"/>
              </w:rPr>
            </w:pPr>
            <w:r>
              <w:rPr>
                <w:rFonts w:ascii="Times New Roman" w:hAnsi="Times New Roman" w:cs="Times New Roman"/>
              </w:rPr>
              <w:t>10</w:t>
            </w:r>
          </w:p>
        </w:tc>
      </w:tr>
      <w:tr w:rsidR="00242759" w:rsidRPr="00DC0C0F" w:rsidTr="009A7B47">
        <w:tc>
          <w:tcPr>
            <w:tcW w:w="577" w:type="dxa"/>
            <w:vMerge/>
            <w:tcBorders>
              <w:top w:val="single" w:sz="4" w:space="0" w:color="auto"/>
              <w:left w:val="single" w:sz="4" w:space="0" w:color="auto"/>
              <w:bottom w:val="single" w:sz="4" w:space="0" w:color="auto"/>
              <w:right w:val="single" w:sz="4" w:space="0" w:color="auto"/>
            </w:tcBorders>
          </w:tcPr>
          <w:p w:rsidR="00242759" w:rsidRPr="00DC0C0F" w:rsidRDefault="00242759" w:rsidP="009A7B47">
            <w:pPr>
              <w:jc w:val="both"/>
              <w:rPr>
                <w:rFonts w:ascii="Times New Roman" w:hAnsi="Times New Roman" w:cs="Times New Roman"/>
              </w:rPr>
            </w:pPr>
          </w:p>
        </w:tc>
        <w:tc>
          <w:tcPr>
            <w:tcW w:w="4521" w:type="dxa"/>
            <w:tcBorders>
              <w:top w:val="single" w:sz="4" w:space="0" w:color="auto"/>
              <w:left w:val="single" w:sz="4" w:space="0" w:color="auto"/>
              <w:bottom w:val="single" w:sz="4" w:space="0" w:color="auto"/>
              <w:right w:val="single" w:sz="4" w:space="0" w:color="auto"/>
            </w:tcBorders>
          </w:tcPr>
          <w:p w:rsidR="00242759" w:rsidRPr="00DC0C0F" w:rsidRDefault="00242759" w:rsidP="009A7B47">
            <w:pPr>
              <w:spacing w:after="60"/>
              <w:rPr>
                <w:rFonts w:ascii="Times New Roman" w:hAnsi="Times New Roman" w:cs="Times New Roman"/>
              </w:rPr>
            </w:pPr>
            <w:r w:rsidRPr="00DC0C0F">
              <w:rPr>
                <w:rFonts w:ascii="Times New Roman" w:hAnsi="Times New Roman" w:cs="Times New Roman"/>
              </w:rPr>
              <w:t>Оптимистический</w:t>
            </w:r>
          </w:p>
        </w:tc>
        <w:tc>
          <w:tcPr>
            <w:tcW w:w="992" w:type="dxa"/>
            <w:tcBorders>
              <w:top w:val="single" w:sz="4" w:space="0" w:color="auto"/>
              <w:left w:val="single" w:sz="4" w:space="0" w:color="auto"/>
              <w:bottom w:val="single" w:sz="4" w:space="0" w:color="auto"/>
              <w:right w:val="single" w:sz="4" w:space="0" w:color="auto"/>
            </w:tcBorders>
            <w:vAlign w:val="bottom"/>
          </w:tcPr>
          <w:p w:rsidR="00242759" w:rsidRPr="00DC0C0F" w:rsidRDefault="00242759" w:rsidP="009A7B47">
            <w:pPr>
              <w:jc w:val="center"/>
              <w:rPr>
                <w:rFonts w:ascii="Times New Roman" w:hAnsi="Times New Roman" w:cs="Times New Roman"/>
              </w:rPr>
            </w:pPr>
            <w:r>
              <w:rPr>
                <w:rFonts w:ascii="Times New Roman" w:hAnsi="Times New Roman" w:cs="Times New Roman"/>
              </w:rPr>
              <w:t>12</w:t>
            </w:r>
          </w:p>
        </w:tc>
        <w:tc>
          <w:tcPr>
            <w:tcW w:w="992" w:type="dxa"/>
            <w:tcBorders>
              <w:top w:val="single" w:sz="4" w:space="0" w:color="auto"/>
              <w:left w:val="single" w:sz="4" w:space="0" w:color="auto"/>
              <w:bottom w:val="single" w:sz="4" w:space="0" w:color="auto"/>
              <w:right w:val="single" w:sz="4" w:space="0" w:color="auto"/>
            </w:tcBorders>
            <w:vAlign w:val="bottom"/>
          </w:tcPr>
          <w:p w:rsidR="00242759" w:rsidRPr="00DC0C0F" w:rsidRDefault="00242759" w:rsidP="009A7B47">
            <w:pPr>
              <w:jc w:val="center"/>
              <w:rPr>
                <w:rFonts w:ascii="Times New Roman" w:hAnsi="Times New Roman" w:cs="Times New Roman"/>
              </w:rPr>
            </w:pPr>
            <w:r>
              <w:rPr>
                <w:rFonts w:ascii="Times New Roman" w:hAnsi="Times New Roman" w:cs="Times New Roman"/>
              </w:rPr>
              <w:t>12</w:t>
            </w:r>
          </w:p>
        </w:tc>
        <w:tc>
          <w:tcPr>
            <w:tcW w:w="1134" w:type="dxa"/>
            <w:tcBorders>
              <w:top w:val="single" w:sz="4" w:space="0" w:color="auto"/>
              <w:left w:val="single" w:sz="4" w:space="0" w:color="auto"/>
              <w:bottom w:val="single" w:sz="4" w:space="0" w:color="auto"/>
              <w:right w:val="single" w:sz="4" w:space="0" w:color="auto"/>
            </w:tcBorders>
            <w:vAlign w:val="bottom"/>
          </w:tcPr>
          <w:p w:rsidR="00242759" w:rsidRPr="00DC0C0F" w:rsidRDefault="00242759" w:rsidP="009A7B47">
            <w:pPr>
              <w:jc w:val="center"/>
              <w:rPr>
                <w:rFonts w:ascii="Times New Roman" w:hAnsi="Times New Roman" w:cs="Times New Roman"/>
              </w:rPr>
            </w:pPr>
            <w:r>
              <w:rPr>
                <w:rFonts w:ascii="Times New Roman" w:hAnsi="Times New Roman" w:cs="Times New Roman"/>
              </w:rPr>
              <w:t>12</w:t>
            </w:r>
          </w:p>
        </w:tc>
        <w:tc>
          <w:tcPr>
            <w:tcW w:w="993" w:type="dxa"/>
            <w:tcBorders>
              <w:top w:val="single" w:sz="4" w:space="0" w:color="auto"/>
              <w:left w:val="single" w:sz="4" w:space="0" w:color="auto"/>
              <w:bottom w:val="single" w:sz="4" w:space="0" w:color="auto"/>
              <w:right w:val="single" w:sz="4" w:space="0" w:color="auto"/>
            </w:tcBorders>
            <w:vAlign w:val="bottom"/>
          </w:tcPr>
          <w:p w:rsidR="00242759" w:rsidRPr="00DC0C0F" w:rsidRDefault="00242759" w:rsidP="009A7B47">
            <w:pPr>
              <w:jc w:val="center"/>
              <w:rPr>
                <w:rFonts w:ascii="Times New Roman" w:hAnsi="Times New Roman" w:cs="Times New Roman"/>
              </w:rPr>
            </w:pPr>
            <w:r>
              <w:rPr>
                <w:rFonts w:ascii="Times New Roman" w:hAnsi="Times New Roman" w:cs="Times New Roman"/>
              </w:rPr>
              <w:t>12</w:t>
            </w:r>
          </w:p>
        </w:tc>
      </w:tr>
      <w:tr w:rsidR="00242759" w:rsidRPr="00DC0C0F" w:rsidTr="009A7B47">
        <w:tc>
          <w:tcPr>
            <w:tcW w:w="577" w:type="dxa"/>
            <w:vMerge w:val="restart"/>
          </w:tcPr>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r>
              <w:rPr>
                <w:rFonts w:ascii="Times New Roman" w:hAnsi="Times New Roman" w:cs="Times New Roman"/>
              </w:rPr>
              <w:t>5</w:t>
            </w:r>
          </w:p>
        </w:tc>
        <w:tc>
          <w:tcPr>
            <w:tcW w:w="4521" w:type="dxa"/>
          </w:tcPr>
          <w:p w:rsidR="00242759" w:rsidRPr="003C3B6B" w:rsidRDefault="00242759" w:rsidP="00F27758">
            <w:pPr>
              <w:rPr>
                <w:rFonts w:ascii="Times New Roman" w:hAnsi="Times New Roman" w:cs="Times New Roman"/>
                <w:b/>
                <w:bCs/>
              </w:rPr>
            </w:pPr>
            <w:r w:rsidRPr="003C3B6B">
              <w:rPr>
                <w:rFonts w:ascii="Times New Roman" w:hAnsi="Times New Roman" w:cs="Times New Roman"/>
                <w:b/>
                <w:bCs/>
              </w:rPr>
              <w:t>Число заключенных соглашений о межмуниципальном сотрудничестве в отдельных сферах социально-экономического развития, единиц</w:t>
            </w:r>
          </w:p>
        </w:tc>
        <w:tc>
          <w:tcPr>
            <w:tcW w:w="992" w:type="dxa"/>
          </w:tcPr>
          <w:p w:rsidR="00242759" w:rsidRPr="00DC0C0F" w:rsidRDefault="00242759" w:rsidP="009A7B47">
            <w:pPr>
              <w:jc w:val="center"/>
              <w:rPr>
                <w:rFonts w:ascii="Times New Roman" w:hAnsi="Times New Roman" w:cs="Times New Roman"/>
                <w:b/>
              </w:rPr>
            </w:pPr>
          </w:p>
        </w:tc>
        <w:tc>
          <w:tcPr>
            <w:tcW w:w="992" w:type="dxa"/>
          </w:tcPr>
          <w:p w:rsidR="00242759" w:rsidRPr="00DC0C0F" w:rsidRDefault="00242759" w:rsidP="009A7B47">
            <w:pPr>
              <w:jc w:val="center"/>
              <w:rPr>
                <w:rFonts w:ascii="Times New Roman" w:hAnsi="Times New Roman" w:cs="Times New Roman"/>
                <w:b/>
              </w:rPr>
            </w:pPr>
          </w:p>
        </w:tc>
        <w:tc>
          <w:tcPr>
            <w:tcW w:w="1134" w:type="dxa"/>
          </w:tcPr>
          <w:p w:rsidR="00242759" w:rsidRPr="00DC0C0F" w:rsidRDefault="00242759" w:rsidP="009A7B47">
            <w:pPr>
              <w:jc w:val="center"/>
              <w:rPr>
                <w:rFonts w:ascii="Times New Roman" w:hAnsi="Times New Roman" w:cs="Times New Roman"/>
                <w:b/>
              </w:rPr>
            </w:pPr>
          </w:p>
        </w:tc>
        <w:tc>
          <w:tcPr>
            <w:tcW w:w="993" w:type="dxa"/>
          </w:tcPr>
          <w:p w:rsidR="00242759" w:rsidRPr="00DC0C0F" w:rsidRDefault="00242759" w:rsidP="009A7B47">
            <w:pPr>
              <w:jc w:val="center"/>
              <w:rPr>
                <w:rFonts w:ascii="Times New Roman" w:hAnsi="Times New Roman" w:cs="Times New Roman"/>
                <w:b/>
              </w:rPr>
            </w:pP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Инерционный</w:t>
            </w:r>
          </w:p>
        </w:tc>
        <w:tc>
          <w:tcPr>
            <w:tcW w:w="992" w:type="dxa"/>
            <w:vAlign w:val="bottom"/>
          </w:tcPr>
          <w:p w:rsidR="00242759" w:rsidRPr="00AD0AFF" w:rsidRDefault="00242759" w:rsidP="009A7B47">
            <w:pPr>
              <w:jc w:val="center"/>
              <w:rPr>
                <w:rFonts w:ascii="Times New Roman" w:hAnsi="Times New Roman" w:cs="Times New Roman"/>
              </w:rPr>
            </w:pPr>
            <w:r w:rsidRPr="004B432A">
              <w:rPr>
                <w:rFonts w:ascii="Times New Roman" w:hAnsi="Times New Roman" w:cs="Times New Roman"/>
              </w:rPr>
              <w:t>11</w:t>
            </w:r>
          </w:p>
        </w:tc>
        <w:tc>
          <w:tcPr>
            <w:tcW w:w="992" w:type="dxa"/>
            <w:vAlign w:val="bottom"/>
          </w:tcPr>
          <w:p w:rsidR="00242759" w:rsidRPr="00DC0C0F" w:rsidRDefault="00242759" w:rsidP="009A7B47">
            <w:pPr>
              <w:jc w:val="center"/>
              <w:rPr>
                <w:rFonts w:ascii="Times New Roman" w:hAnsi="Times New Roman" w:cs="Times New Roman"/>
              </w:rPr>
            </w:pPr>
            <w:r w:rsidRPr="004B432A">
              <w:rPr>
                <w:rFonts w:ascii="Times New Roman" w:hAnsi="Times New Roman" w:cs="Times New Roman"/>
              </w:rPr>
              <w:t>1</w:t>
            </w:r>
            <w:r>
              <w:rPr>
                <w:rFonts w:ascii="Times New Roman" w:hAnsi="Times New Roman" w:cs="Times New Roman"/>
              </w:rPr>
              <w:t>1</w:t>
            </w:r>
          </w:p>
        </w:tc>
        <w:tc>
          <w:tcPr>
            <w:tcW w:w="1134" w:type="dxa"/>
            <w:vAlign w:val="bottom"/>
          </w:tcPr>
          <w:p w:rsidR="00242759" w:rsidRPr="00DC0C0F" w:rsidRDefault="00242759" w:rsidP="009A7B47">
            <w:pPr>
              <w:jc w:val="center"/>
              <w:rPr>
                <w:rFonts w:ascii="Times New Roman" w:hAnsi="Times New Roman" w:cs="Times New Roman"/>
              </w:rPr>
            </w:pPr>
            <w:r>
              <w:rPr>
                <w:rFonts w:ascii="Times New Roman" w:hAnsi="Times New Roman" w:cs="Times New Roman"/>
              </w:rPr>
              <w:t>11</w:t>
            </w:r>
          </w:p>
        </w:tc>
        <w:tc>
          <w:tcPr>
            <w:tcW w:w="993" w:type="dxa"/>
            <w:vAlign w:val="bottom"/>
          </w:tcPr>
          <w:p w:rsidR="00242759" w:rsidRPr="00DC0C0F" w:rsidRDefault="00242759" w:rsidP="009A7B47">
            <w:pPr>
              <w:jc w:val="center"/>
              <w:rPr>
                <w:rFonts w:ascii="Times New Roman" w:hAnsi="Times New Roman" w:cs="Times New Roman"/>
              </w:rPr>
            </w:pPr>
            <w:r>
              <w:rPr>
                <w:rFonts w:ascii="Times New Roman" w:hAnsi="Times New Roman" w:cs="Times New Roman"/>
              </w:rPr>
              <w:t>11</w:t>
            </w: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Базовый</w:t>
            </w:r>
          </w:p>
        </w:tc>
        <w:tc>
          <w:tcPr>
            <w:tcW w:w="992" w:type="dxa"/>
            <w:vAlign w:val="bottom"/>
          </w:tcPr>
          <w:p w:rsidR="00242759" w:rsidRPr="00AD0AFF" w:rsidRDefault="00242759" w:rsidP="009A7B47">
            <w:pPr>
              <w:jc w:val="center"/>
              <w:rPr>
                <w:rFonts w:ascii="Times New Roman" w:hAnsi="Times New Roman" w:cs="Times New Roman"/>
              </w:rPr>
            </w:pPr>
            <w:r w:rsidRPr="004B432A">
              <w:rPr>
                <w:rFonts w:ascii="Times New Roman" w:hAnsi="Times New Roman" w:cs="Times New Roman"/>
              </w:rPr>
              <w:t>11</w:t>
            </w:r>
          </w:p>
        </w:tc>
        <w:tc>
          <w:tcPr>
            <w:tcW w:w="992" w:type="dxa"/>
            <w:vAlign w:val="bottom"/>
          </w:tcPr>
          <w:p w:rsidR="00242759" w:rsidRPr="00DC0C0F" w:rsidRDefault="00242759" w:rsidP="009A7B47">
            <w:pPr>
              <w:jc w:val="center"/>
              <w:rPr>
                <w:rFonts w:ascii="Times New Roman" w:hAnsi="Times New Roman" w:cs="Times New Roman"/>
              </w:rPr>
            </w:pPr>
            <w:r w:rsidRPr="004B432A">
              <w:rPr>
                <w:rFonts w:ascii="Times New Roman" w:hAnsi="Times New Roman" w:cs="Times New Roman"/>
              </w:rPr>
              <w:t>1</w:t>
            </w:r>
            <w:r>
              <w:rPr>
                <w:rFonts w:ascii="Times New Roman" w:hAnsi="Times New Roman" w:cs="Times New Roman"/>
              </w:rPr>
              <w:t>2</w:t>
            </w:r>
          </w:p>
        </w:tc>
        <w:tc>
          <w:tcPr>
            <w:tcW w:w="1134" w:type="dxa"/>
            <w:vAlign w:val="bottom"/>
          </w:tcPr>
          <w:p w:rsidR="00242759" w:rsidRPr="00DC0C0F" w:rsidRDefault="00242759" w:rsidP="009A7B47">
            <w:pPr>
              <w:jc w:val="center"/>
              <w:rPr>
                <w:rFonts w:ascii="Times New Roman" w:hAnsi="Times New Roman" w:cs="Times New Roman"/>
              </w:rPr>
            </w:pPr>
            <w:r>
              <w:rPr>
                <w:rFonts w:ascii="Times New Roman" w:hAnsi="Times New Roman" w:cs="Times New Roman"/>
              </w:rPr>
              <w:t>13</w:t>
            </w:r>
          </w:p>
        </w:tc>
        <w:tc>
          <w:tcPr>
            <w:tcW w:w="993" w:type="dxa"/>
            <w:vAlign w:val="bottom"/>
          </w:tcPr>
          <w:p w:rsidR="00242759" w:rsidRPr="00DC0C0F" w:rsidRDefault="00242759" w:rsidP="009A7B47">
            <w:pPr>
              <w:jc w:val="center"/>
              <w:rPr>
                <w:rFonts w:ascii="Times New Roman" w:hAnsi="Times New Roman" w:cs="Times New Roman"/>
              </w:rPr>
            </w:pPr>
            <w:r>
              <w:rPr>
                <w:rFonts w:ascii="Times New Roman" w:hAnsi="Times New Roman" w:cs="Times New Roman"/>
              </w:rPr>
              <w:t>15</w:t>
            </w: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Оптимистический</w:t>
            </w:r>
          </w:p>
        </w:tc>
        <w:tc>
          <w:tcPr>
            <w:tcW w:w="992" w:type="dxa"/>
            <w:vAlign w:val="bottom"/>
          </w:tcPr>
          <w:p w:rsidR="00242759" w:rsidRPr="00AD0AFF" w:rsidRDefault="00242759" w:rsidP="009A7B47">
            <w:pPr>
              <w:jc w:val="center"/>
              <w:rPr>
                <w:rFonts w:ascii="Times New Roman" w:hAnsi="Times New Roman" w:cs="Times New Roman"/>
              </w:rPr>
            </w:pPr>
            <w:r w:rsidRPr="004B432A">
              <w:rPr>
                <w:rFonts w:ascii="Times New Roman" w:hAnsi="Times New Roman" w:cs="Times New Roman"/>
              </w:rPr>
              <w:t>1</w:t>
            </w:r>
            <w:r>
              <w:rPr>
                <w:rFonts w:ascii="Times New Roman" w:hAnsi="Times New Roman" w:cs="Times New Roman"/>
              </w:rPr>
              <w:t>1</w:t>
            </w:r>
          </w:p>
        </w:tc>
        <w:tc>
          <w:tcPr>
            <w:tcW w:w="992" w:type="dxa"/>
            <w:vAlign w:val="bottom"/>
          </w:tcPr>
          <w:p w:rsidR="00242759" w:rsidRPr="00DC0C0F" w:rsidRDefault="00242759" w:rsidP="009A7B47">
            <w:pPr>
              <w:jc w:val="center"/>
              <w:rPr>
                <w:rFonts w:ascii="Times New Roman" w:hAnsi="Times New Roman" w:cs="Times New Roman"/>
              </w:rPr>
            </w:pPr>
            <w:r w:rsidRPr="004B432A">
              <w:rPr>
                <w:rFonts w:ascii="Times New Roman" w:hAnsi="Times New Roman" w:cs="Times New Roman"/>
              </w:rPr>
              <w:t>1</w:t>
            </w:r>
            <w:r>
              <w:rPr>
                <w:rFonts w:ascii="Times New Roman" w:hAnsi="Times New Roman" w:cs="Times New Roman"/>
              </w:rPr>
              <w:t>3</w:t>
            </w:r>
          </w:p>
        </w:tc>
        <w:tc>
          <w:tcPr>
            <w:tcW w:w="1134" w:type="dxa"/>
            <w:vAlign w:val="bottom"/>
          </w:tcPr>
          <w:p w:rsidR="00242759" w:rsidRPr="00DC0C0F" w:rsidRDefault="00242759" w:rsidP="009A7B47">
            <w:pPr>
              <w:jc w:val="center"/>
              <w:rPr>
                <w:rFonts w:ascii="Times New Roman" w:hAnsi="Times New Roman" w:cs="Times New Roman"/>
              </w:rPr>
            </w:pPr>
            <w:r>
              <w:rPr>
                <w:rFonts w:ascii="Times New Roman" w:hAnsi="Times New Roman" w:cs="Times New Roman"/>
              </w:rPr>
              <w:t>15</w:t>
            </w:r>
          </w:p>
        </w:tc>
        <w:tc>
          <w:tcPr>
            <w:tcW w:w="993" w:type="dxa"/>
            <w:vAlign w:val="bottom"/>
          </w:tcPr>
          <w:p w:rsidR="00242759" w:rsidRPr="00DC0C0F" w:rsidRDefault="00242759" w:rsidP="009A7B47">
            <w:pPr>
              <w:jc w:val="center"/>
              <w:rPr>
                <w:rFonts w:ascii="Times New Roman" w:hAnsi="Times New Roman" w:cs="Times New Roman"/>
              </w:rPr>
            </w:pPr>
            <w:r>
              <w:rPr>
                <w:rFonts w:ascii="Times New Roman" w:hAnsi="Times New Roman" w:cs="Times New Roman"/>
              </w:rPr>
              <w:t>18</w:t>
            </w:r>
          </w:p>
        </w:tc>
      </w:tr>
      <w:tr w:rsidR="00242759" w:rsidRPr="00DC0C0F" w:rsidTr="009A7B47">
        <w:tc>
          <w:tcPr>
            <w:tcW w:w="577" w:type="dxa"/>
            <w:vMerge w:val="restart"/>
          </w:tcPr>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r>
              <w:rPr>
                <w:rFonts w:ascii="Times New Roman" w:hAnsi="Times New Roman" w:cs="Times New Roman"/>
              </w:rPr>
              <w:t>6</w:t>
            </w:r>
          </w:p>
        </w:tc>
        <w:tc>
          <w:tcPr>
            <w:tcW w:w="4521" w:type="dxa"/>
          </w:tcPr>
          <w:p w:rsidR="00242759" w:rsidRPr="005D3096" w:rsidRDefault="00242759" w:rsidP="009A7B47">
            <w:pPr>
              <w:ind w:left="-10" w:right="-108"/>
              <w:rPr>
                <w:rFonts w:ascii="Times New Roman" w:hAnsi="Times New Roman" w:cs="Times New Roman"/>
                <w:b/>
                <w:bCs/>
              </w:rPr>
            </w:pPr>
            <w:r w:rsidRPr="005D3096">
              <w:rPr>
                <w:rFonts w:ascii="Times New Roman" w:hAnsi="Times New Roman" w:cs="Times New Roman"/>
                <w:b/>
                <w:bCs/>
              </w:rPr>
              <w:t>Количество мероприятий, направленных на развитие межмуниципального сотрудничества, единиц</w:t>
            </w:r>
          </w:p>
        </w:tc>
        <w:tc>
          <w:tcPr>
            <w:tcW w:w="992" w:type="dxa"/>
          </w:tcPr>
          <w:p w:rsidR="00242759" w:rsidRPr="00DC0C0F" w:rsidRDefault="00242759" w:rsidP="009A7B47">
            <w:pPr>
              <w:jc w:val="center"/>
              <w:rPr>
                <w:rFonts w:ascii="Times New Roman" w:hAnsi="Times New Roman" w:cs="Times New Roman"/>
                <w:b/>
              </w:rPr>
            </w:pPr>
          </w:p>
        </w:tc>
        <w:tc>
          <w:tcPr>
            <w:tcW w:w="992" w:type="dxa"/>
          </w:tcPr>
          <w:p w:rsidR="00242759" w:rsidRPr="00DC0C0F" w:rsidRDefault="00242759" w:rsidP="009A7B47">
            <w:pPr>
              <w:jc w:val="center"/>
              <w:rPr>
                <w:rFonts w:ascii="Times New Roman" w:hAnsi="Times New Roman" w:cs="Times New Roman"/>
                <w:b/>
              </w:rPr>
            </w:pPr>
          </w:p>
        </w:tc>
        <w:tc>
          <w:tcPr>
            <w:tcW w:w="1134" w:type="dxa"/>
          </w:tcPr>
          <w:p w:rsidR="00242759" w:rsidRPr="00DC0C0F" w:rsidRDefault="00242759" w:rsidP="009A7B47">
            <w:pPr>
              <w:jc w:val="center"/>
              <w:rPr>
                <w:rFonts w:ascii="Times New Roman" w:hAnsi="Times New Roman" w:cs="Times New Roman"/>
                <w:b/>
              </w:rPr>
            </w:pPr>
          </w:p>
        </w:tc>
        <w:tc>
          <w:tcPr>
            <w:tcW w:w="993" w:type="dxa"/>
          </w:tcPr>
          <w:p w:rsidR="00242759" w:rsidRPr="00DC0C0F" w:rsidRDefault="00242759" w:rsidP="009A7B47">
            <w:pPr>
              <w:jc w:val="center"/>
              <w:rPr>
                <w:rFonts w:ascii="Times New Roman" w:hAnsi="Times New Roman" w:cs="Times New Roman"/>
                <w:b/>
              </w:rPr>
            </w:pP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spacing w:after="60"/>
              <w:rPr>
                <w:rFonts w:ascii="Times New Roman" w:hAnsi="Times New Roman" w:cs="Times New Roman"/>
              </w:rPr>
            </w:pPr>
            <w:r w:rsidRPr="00DC0C0F">
              <w:rPr>
                <w:rFonts w:ascii="Times New Roman" w:hAnsi="Times New Roman" w:cs="Times New Roman"/>
              </w:rPr>
              <w:t>Инерционный</w:t>
            </w:r>
          </w:p>
        </w:tc>
        <w:tc>
          <w:tcPr>
            <w:tcW w:w="992" w:type="dxa"/>
            <w:vAlign w:val="bottom"/>
          </w:tcPr>
          <w:p w:rsidR="00242759" w:rsidRPr="0024535B" w:rsidRDefault="00242759" w:rsidP="009A7B47">
            <w:pPr>
              <w:jc w:val="center"/>
              <w:rPr>
                <w:rFonts w:ascii="Times New Roman" w:hAnsi="Times New Roman" w:cs="Times New Roman"/>
              </w:rPr>
            </w:pPr>
            <w:r w:rsidRPr="004B432A">
              <w:rPr>
                <w:rFonts w:ascii="Times New Roman" w:hAnsi="Times New Roman" w:cs="Times New Roman"/>
              </w:rPr>
              <w:t>9</w:t>
            </w:r>
            <w:r>
              <w:rPr>
                <w:rFonts w:ascii="Times New Roman" w:hAnsi="Times New Roman" w:cs="Times New Roman"/>
              </w:rPr>
              <w:t>0</w:t>
            </w:r>
          </w:p>
        </w:tc>
        <w:tc>
          <w:tcPr>
            <w:tcW w:w="992" w:type="dxa"/>
            <w:vAlign w:val="bottom"/>
          </w:tcPr>
          <w:p w:rsidR="00242759" w:rsidRPr="00DC0C0F" w:rsidRDefault="00242759" w:rsidP="009A7B47">
            <w:pPr>
              <w:jc w:val="center"/>
              <w:rPr>
                <w:rFonts w:ascii="Times New Roman" w:hAnsi="Times New Roman" w:cs="Times New Roman"/>
              </w:rPr>
            </w:pPr>
            <w:r>
              <w:rPr>
                <w:rFonts w:ascii="Times New Roman" w:hAnsi="Times New Roman" w:cs="Times New Roman"/>
              </w:rPr>
              <w:t>95</w:t>
            </w:r>
          </w:p>
        </w:tc>
        <w:tc>
          <w:tcPr>
            <w:tcW w:w="1134" w:type="dxa"/>
            <w:vAlign w:val="bottom"/>
          </w:tcPr>
          <w:p w:rsidR="00242759" w:rsidRPr="00DC0C0F" w:rsidRDefault="00242759" w:rsidP="009A7B47">
            <w:pPr>
              <w:jc w:val="center"/>
              <w:rPr>
                <w:rFonts w:ascii="Times New Roman" w:hAnsi="Times New Roman" w:cs="Times New Roman"/>
              </w:rPr>
            </w:pPr>
            <w:r>
              <w:rPr>
                <w:rFonts w:ascii="Times New Roman" w:hAnsi="Times New Roman" w:cs="Times New Roman"/>
              </w:rPr>
              <w:t>107</w:t>
            </w:r>
          </w:p>
        </w:tc>
        <w:tc>
          <w:tcPr>
            <w:tcW w:w="993" w:type="dxa"/>
            <w:vAlign w:val="bottom"/>
          </w:tcPr>
          <w:p w:rsidR="00242759" w:rsidRPr="00DC0C0F" w:rsidRDefault="00242759" w:rsidP="009A7B47">
            <w:pPr>
              <w:jc w:val="center"/>
              <w:rPr>
                <w:rFonts w:ascii="Times New Roman" w:hAnsi="Times New Roman" w:cs="Times New Roman"/>
              </w:rPr>
            </w:pPr>
            <w:r>
              <w:rPr>
                <w:rFonts w:ascii="Times New Roman" w:hAnsi="Times New Roman" w:cs="Times New Roman"/>
              </w:rPr>
              <w:t>120</w:t>
            </w: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spacing w:after="60"/>
              <w:rPr>
                <w:rFonts w:ascii="Times New Roman" w:hAnsi="Times New Roman" w:cs="Times New Roman"/>
              </w:rPr>
            </w:pPr>
            <w:r w:rsidRPr="00DC0C0F">
              <w:rPr>
                <w:rFonts w:ascii="Times New Roman" w:hAnsi="Times New Roman" w:cs="Times New Roman"/>
              </w:rPr>
              <w:t>Базовый</w:t>
            </w:r>
          </w:p>
        </w:tc>
        <w:tc>
          <w:tcPr>
            <w:tcW w:w="992" w:type="dxa"/>
            <w:vAlign w:val="bottom"/>
          </w:tcPr>
          <w:p w:rsidR="00242759" w:rsidRPr="00DC0C0F" w:rsidRDefault="00242759" w:rsidP="009A7B47">
            <w:pPr>
              <w:jc w:val="center"/>
              <w:rPr>
                <w:rFonts w:ascii="Times New Roman" w:hAnsi="Times New Roman" w:cs="Times New Roman"/>
              </w:rPr>
            </w:pPr>
            <w:r w:rsidRPr="004B432A">
              <w:rPr>
                <w:rFonts w:ascii="Times New Roman" w:hAnsi="Times New Roman" w:cs="Times New Roman"/>
              </w:rPr>
              <w:t>11</w:t>
            </w:r>
            <w:r>
              <w:rPr>
                <w:rFonts w:ascii="Times New Roman" w:hAnsi="Times New Roman" w:cs="Times New Roman"/>
              </w:rPr>
              <w:t>0</w:t>
            </w:r>
          </w:p>
        </w:tc>
        <w:tc>
          <w:tcPr>
            <w:tcW w:w="992" w:type="dxa"/>
            <w:vAlign w:val="bottom"/>
          </w:tcPr>
          <w:p w:rsidR="00242759" w:rsidRPr="00DC0C0F" w:rsidRDefault="00242759" w:rsidP="009A7B47">
            <w:pPr>
              <w:jc w:val="center"/>
              <w:rPr>
                <w:rFonts w:ascii="Times New Roman" w:hAnsi="Times New Roman" w:cs="Times New Roman"/>
              </w:rPr>
            </w:pPr>
            <w:r>
              <w:rPr>
                <w:rFonts w:ascii="Times New Roman" w:hAnsi="Times New Roman" w:cs="Times New Roman"/>
              </w:rPr>
              <w:t>120</w:t>
            </w:r>
          </w:p>
        </w:tc>
        <w:tc>
          <w:tcPr>
            <w:tcW w:w="1134" w:type="dxa"/>
            <w:vAlign w:val="bottom"/>
          </w:tcPr>
          <w:p w:rsidR="00242759" w:rsidRPr="00DC0C0F" w:rsidRDefault="00242759" w:rsidP="009A7B47">
            <w:pPr>
              <w:jc w:val="center"/>
              <w:rPr>
                <w:rFonts w:ascii="Times New Roman" w:hAnsi="Times New Roman" w:cs="Times New Roman"/>
              </w:rPr>
            </w:pPr>
            <w:r>
              <w:rPr>
                <w:rFonts w:ascii="Times New Roman" w:hAnsi="Times New Roman" w:cs="Times New Roman"/>
              </w:rPr>
              <w:t>134</w:t>
            </w:r>
          </w:p>
        </w:tc>
        <w:tc>
          <w:tcPr>
            <w:tcW w:w="993" w:type="dxa"/>
            <w:vAlign w:val="bottom"/>
          </w:tcPr>
          <w:p w:rsidR="00242759" w:rsidRPr="00DC0C0F" w:rsidRDefault="00242759" w:rsidP="009A7B47">
            <w:pPr>
              <w:jc w:val="center"/>
              <w:rPr>
                <w:rFonts w:ascii="Times New Roman" w:hAnsi="Times New Roman" w:cs="Times New Roman"/>
              </w:rPr>
            </w:pPr>
            <w:r>
              <w:rPr>
                <w:rFonts w:ascii="Times New Roman" w:hAnsi="Times New Roman" w:cs="Times New Roman"/>
              </w:rPr>
              <w:t>150</w:t>
            </w: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spacing w:after="60"/>
              <w:rPr>
                <w:rFonts w:ascii="Times New Roman" w:hAnsi="Times New Roman" w:cs="Times New Roman"/>
              </w:rPr>
            </w:pPr>
            <w:r w:rsidRPr="00DC0C0F">
              <w:rPr>
                <w:rFonts w:ascii="Times New Roman" w:hAnsi="Times New Roman" w:cs="Times New Roman"/>
              </w:rPr>
              <w:t>Оптимистический</w:t>
            </w:r>
          </w:p>
        </w:tc>
        <w:tc>
          <w:tcPr>
            <w:tcW w:w="992" w:type="dxa"/>
            <w:vAlign w:val="bottom"/>
          </w:tcPr>
          <w:p w:rsidR="00242759" w:rsidRPr="00A63375" w:rsidRDefault="00242759" w:rsidP="009A7B47">
            <w:pPr>
              <w:jc w:val="center"/>
              <w:rPr>
                <w:rFonts w:ascii="Times New Roman" w:hAnsi="Times New Roman" w:cs="Times New Roman"/>
              </w:rPr>
            </w:pPr>
            <w:r>
              <w:rPr>
                <w:rFonts w:ascii="Times New Roman" w:hAnsi="Times New Roman" w:cs="Times New Roman"/>
              </w:rPr>
              <w:t>120</w:t>
            </w:r>
          </w:p>
        </w:tc>
        <w:tc>
          <w:tcPr>
            <w:tcW w:w="992" w:type="dxa"/>
            <w:vAlign w:val="bottom"/>
          </w:tcPr>
          <w:p w:rsidR="00242759" w:rsidRPr="00DC0C0F" w:rsidRDefault="00242759" w:rsidP="009A7B47">
            <w:pPr>
              <w:jc w:val="center"/>
              <w:rPr>
                <w:rFonts w:ascii="Times New Roman" w:hAnsi="Times New Roman" w:cs="Times New Roman"/>
              </w:rPr>
            </w:pPr>
            <w:r>
              <w:rPr>
                <w:rFonts w:ascii="Times New Roman" w:hAnsi="Times New Roman" w:cs="Times New Roman"/>
              </w:rPr>
              <w:t>135</w:t>
            </w:r>
          </w:p>
        </w:tc>
        <w:tc>
          <w:tcPr>
            <w:tcW w:w="1134" w:type="dxa"/>
            <w:vAlign w:val="bottom"/>
          </w:tcPr>
          <w:p w:rsidR="00242759" w:rsidRPr="00DC0C0F" w:rsidRDefault="00242759" w:rsidP="009A7B47">
            <w:pPr>
              <w:jc w:val="center"/>
              <w:rPr>
                <w:rFonts w:ascii="Times New Roman" w:hAnsi="Times New Roman" w:cs="Times New Roman"/>
              </w:rPr>
            </w:pPr>
            <w:r>
              <w:rPr>
                <w:rFonts w:ascii="Times New Roman" w:hAnsi="Times New Roman" w:cs="Times New Roman"/>
              </w:rPr>
              <w:t>152</w:t>
            </w:r>
          </w:p>
        </w:tc>
        <w:tc>
          <w:tcPr>
            <w:tcW w:w="993" w:type="dxa"/>
            <w:vAlign w:val="bottom"/>
          </w:tcPr>
          <w:p w:rsidR="00242759" w:rsidRPr="00DC0C0F" w:rsidRDefault="00242759" w:rsidP="009A7B47">
            <w:pPr>
              <w:jc w:val="center"/>
              <w:rPr>
                <w:rFonts w:ascii="Times New Roman" w:hAnsi="Times New Roman" w:cs="Times New Roman"/>
              </w:rPr>
            </w:pPr>
            <w:r>
              <w:rPr>
                <w:rFonts w:ascii="Times New Roman" w:hAnsi="Times New Roman" w:cs="Times New Roman"/>
              </w:rPr>
              <w:t>170</w:t>
            </w:r>
          </w:p>
        </w:tc>
      </w:tr>
      <w:tr w:rsidR="00242759" w:rsidRPr="00DC0C0F" w:rsidTr="009A7B47">
        <w:tc>
          <w:tcPr>
            <w:tcW w:w="577" w:type="dxa"/>
            <w:vMerge w:val="restart"/>
          </w:tcPr>
          <w:p w:rsidR="00242759" w:rsidRDefault="00242759" w:rsidP="009A7B47">
            <w:pPr>
              <w:jc w:val="center"/>
              <w:rPr>
                <w:rFonts w:ascii="Times New Roman" w:hAnsi="Times New Roman" w:cs="Times New Roman"/>
              </w:rPr>
            </w:pPr>
          </w:p>
          <w:p w:rsidR="00242759"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r>
              <w:rPr>
                <w:rFonts w:ascii="Times New Roman" w:hAnsi="Times New Roman" w:cs="Times New Roman"/>
              </w:rPr>
              <w:t>7</w:t>
            </w:r>
          </w:p>
        </w:tc>
        <w:tc>
          <w:tcPr>
            <w:tcW w:w="4521" w:type="dxa"/>
          </w:tcPr>
          <w:p w:rsidR="00242759" w:rsidRPr="005D3096" w:rsidRDefault="00242759" w:rsidP="009A7B47">
            <w:pPr>
              <w:spacing w:after="60"/>
              <w:rPr>
                <w:rFonts w:ascii="Times New Roman" w:hAnsi="Times New Roman" w:cs="Times New Roman"/>
                <w:b/>
                <w:bCs/>
              </w:rPr>
            </w:pPr>
            <w:r w:rsidRPr="005D3096">
              <w:rPr>
                <w:rFonts w:ascii="Times New Roman" w:hAnsi="Times New Roman" w:cs="Times New Roman"/>
                <w:b/>
                <w:bCs/>
                <w:color w:val="000000"/>
              </w:rPr>
              <w:t>Количество проектов, реализованных методом проектного управления, единиц</w:t>
            </w:r>
          </w:p>
        </w:tc>
        <w:tc>
          <w:tcPr>
            <w:tcW w:w="992" w:type="dxa"/>
          </w:tcPr>
          <w:p w:rsidR="00242759" w:rsidRDefault="00242759" w:rsidP="009A7B47">
            <w:pPr>
              <w:jc w:val="center"/>
              <w:rPr>
                <w:rFonts w:ascii="Times New Roman" w:hAnsi="Times New Roman" w:cs="Times New Roman"/>
              </w:rPr>
            </w:pPr>
          </w:p>
        </w:tc>
        <w:tc>
          <w:tcPr>
            <w:tcW w:w="992" w:type="dxa"/>
          </w:tcPr>
          <w:p w:rsidR="00242759" w:rsidRDefault="00242759" w:rsidP="009A7B47">
            <w:pPr>
              <w:jc w:val="center"/>
              <w:rPr>
                <w:rFonts w:ascii="Times New Roman" w:hAnsi="Times New Roman" w:cs="Times New Roman"/>
              </w:rPr>
            </w:pPr>
          </w:p>
        </w:tc>
        <w:tc>
          <w:tcPr>
            <w:tcW w:w="1134" w:type="dxa"/>
          </w:tcPr>
          <w:p w:rsidR="00242759" w:rsidRDefault="00242759" w:rsidP="009A7B47">
            <w:pPr>
              <w:jc w:val="center"/>
              <w:rPr>
                <w:rFonts w:ascii="Times New Roman" w:hAnsi="Times New Roman" w:cs="Times New Roman"/>
              </w:rPr>
            </w:pPr>
          </w:p>
        </w:tc>
        <w:tc>
          <w:tcPr>
            <w:tcW w:w="993" w:type="dxa"/>
          </w:tcPr>
          <w:p w:rsidR="00242759" w:rsidRDefault="00242759" w:rsidP="009A7B47">
            <w:pPr>
              <w:jc w:val="center"/>
              <w:rPr>
                <w:rFonts w:ascii="Times New Roman" w:hAnsi="Times New Roman" w:cs="Times New Roman"/>
              </w:rPr>
            </w:pP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spacing w:after="60"/>
              <w:rPr>
                <w:rFonts w:ascii="Times New Roman" w:hAnsi="Times New Roman" w:cs="Times New Roman"/>
              </w:rPr>
            </w:pPr>
            <w:r w:rsidRPr="00DC0C0F">
              <w:rPr>
                <w:rFonts w:ascii="Times New Roman" w:hAnsi="Times New Roman" w:cs="Times New Roman"/>
              </w:rPr>
              <w:t>Инерционный</w:t>
            </w:r>
          </w:p>
        </w:tc>
        <w:tc>
          <w:tcPr>
            <w:tcW w:w="992" w:type="dxa"/>
          </w:tcPr>
          <w:p w:rsidR="00242759" w:rsidRPr="00312EA8" w:rsidRDefault="00242759" w:rsidP="009A7B47">
            <w:pPr>
              <w:jc w:val="center"/>
              <w:rPr>
                <w:rFonts w:ascii="Times New Roman" w:hAnsi="Times New Roman" w:cs="Times New Roman"/>
              </w:rPr>
            </w:pPr>
            <w:r>
              <w:rPr>
                <w:rFonts w:ascii="Times New Roman" w:hAnsi="Times New Roman" w:cs="Times New Roman"/>
              </w:rPr>
              <w:t>2</w:t>
            </w:r>
          </w:p>
        </w:tc>
        <w:tc>
          <w:tcPr>
            <w:tcW w:w="992" w:type="dxa"/>
            <w:vAlign w:val="bottom"/>
          </w:tcPr>
          <w:p w:rsidR="00242759" w:rsidRPr="00312EA8" w:rsidRDefault="00242759" w:rsidP="009A7B47">
            <w:pPr>
              <w:jc w:val="center"/>
              <w:rPr>
                <w:rFonts w:ascii="Times New Roman" w:hAnsi="Times New Roman" w:cs="Times New Roman"/>
              </w:rPr>
            </w:pPr>
            <w:r>
              <w:rPr>
                <w:rFonts w:ascii="Times New Roman" w:hAnsi="Times New Roman" w:cs="Times New Roman"/>
              </w:rPr>
              <w:t>4</w:t>
            </w:r>
          </w:p>
        </w:tc>
        <w:tc>
          <w:tcPr>
            <w:tcW w:w="1134" w:type="dxa"/>
            <w:vAlign w:val="bottom"/>
          </w:tcPr>
          <w:p w:rsidR="00242759" w:rsidRPr="00312EA8" w:rsidRDefault="00242759" w:rsidP="009A7B47">
            <w:pPr>
              <w:jc w:val="center"/>
              <w:rPr>
                <w:rFonts w:ascii="Times New Roman" w:hAnsi="Times New Roman" w:cs="Times New Roman"/>
              </w:rPr>
            </w:pPr>
            <w:r>
              <w:rPr>
                <w:rFonts w:ascii="Times New Roman" w:hAnsi="Times New Roman" w:cs="Times New Roman"/>
              </w:rPr>
              <w:t>6</w:t>
            </w:r>
          </w:p>
        </w:tc>
        <w:tc>
          <w:tcPr>
            <w:tcW w:w="993" w:type="dxa"/>
            <w:vAlign w:val="bottom"/>
          </w:tcPr>
          <w:p w:rsidR="00242759" w:rsidRPr="00312EA8" w:rsidRDefault="00242759" w:rsidP="009A7B47">
            <w:pPr>
              <w:jc w:val="center"/>
              <w:rPr>
                <w:rFonts w:ascii="Times New Roman" w:hAnsi="Times New Roman" w:cs="Times New Roman"/>
              </w:rPr>
            </w:pPr>
            <w:r>
              <w:rPr>
                <w:rFonts w:ascii="Times New Roman" w:hAnsi="Times New Roman" w:cs="Times New Roman"/>
              </w:rPr>
              <w:t>8</w:t>
            </w: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spacing w:after="60"/>
              <w:rPr>
                <w:rFonts w:ascii="Times New Roman" w:hAnsi="Times New Roman" w:cs="Times New Roman"/>
              </w:rPr>
            </w:pPr>
            <w:r w:rsidRPr="00DC0C0F">
              <w:rPr>
                <w:rFonts w:ascii="Times New Roman" w:hAnsi="Times New Roman" w:cs="Times New Roman"/>
              </w:rPr>
              <w:t>Базовый</w:t>
            </w:r>
          </w:p>
        </w:tc>
        <w:tc>
          <w:tcPr>
            <w:tcW w:w="992" w:type="dxa"/>
          </w:tcPr>
          <w:p w:rsidR="00242759" w:rsidRPr="00312EA8" w:rsidRDefault="00242759" w:rsidP="009A7B47">
            <w:pPr>
              <w:jc w:val="center"/>
              <w:rPr>
                <w:rFonts w:ascii="Times New Roman" w:hAnsi="Times New Roman" w:cs="Times New Roman"/>
              </w:rPr>
            </w:pPr>
            <w:r>
              <w:rPr>
                <w:rFonts w:ascii="Times New Roman" w:hAnsi="Times New Roman" w:cs="Times New Roman"/>
              </w:rPr>
              <w:t>5</w:t>
            </w:r>
          </w:p>
        </w:tc>
        <w:tc>
          <w:tcPr>
            <w:tcW w:w="992" w:type="dxa"/>
          </w:tcPr>
          <w:p w:rsidR="00242759" w:rsidRPr="00312EA8" w:rsidRDefault="00242759" w:rsidP="009A7B47">
            <w:pPr>
              <w:jc w:val="center"/>
              <w:rPr>
                <w:rFonts w:ascii="Times New Roman" w:hAnsi="Times New Roman" w:cs="Times New Roman"/>
              </w:rPr>
            </w:pPr>
            <w:r>
              <w:rPr>
                <w:rFonts w:ascii="Times New Roman" w:hAnsi="Times New Roman" w:cs="Times New Roman"/>
              </w:rPr>
              <w:t>10</w:t>
            </w:r>
          </w:p>
        </w:tc>
        <w:tc>
          <w:tcPr>
            <w:tcW w:w="1134" w:type="dxa"/>
          </w:tcPr>
          <w:p w:rsidR="00242759" w:rsidRPr="00312EA8" w:rsidRDefault="00242759" w:rsidP="009A7B47">
            <w:pPr>
              <w:jc w:val="center"/>
              <w:rPr>
                <w:rFonts w:ascii="Times New Roman" w:hAnsi="Times New Roman" w:cs="Times New Roman"/>
              </w:rPr>
            </w:pPr>
            <w:r>
              <w:rPr>
                <w:rFonts w:ascii="Times New Roman" w:hAnsi="Times New Roman" w:cs="Times New Roman"/>
              </w:rPr>
              <w:t>15</w:t>
            </w:r>
          </w:p>
        </w:tc>
        <w:tc>
          <w:tcPr>
            <w:tcW w:w="993" w:type="dxa"/>
          </w:tcPr>
          <w:p w:rsidR="00242759" w:rsidRPr="00312EA8" w:rsidRDefault="00242759" w:rsidP="009A7B47">
            <w:pPr>
              <w:jc w:val="center"/>
              <w:rPr>
                <w:rFonts w:ascii="Times New Roman" w:hAnsi="Times New Roman" w:cs="Times New Roman"/>
              </w:rPr>
            </w:pPr>
            <w:r>
              <w:rPr>
                <w:rFonts w:ascii="Times New Roman" w:hAnsi="Times New Roman" w:cs="Times New Roman"/>
              </w:rPr>
              <w:t>22</w:t>
            </w: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spacing w:after="60"/>
              <w:rPr>
                <w:rFonts w:ascii="Times New Roman" w:hAnsi="Times New Roman" w:cs="Times New Roman"/>
              </w:rPr>
            </w:pPr>
            <w:r w:rsidRPr="00DC0C0F">
              <w:rPr>
                <w:rFonts w:ascii="Times New Roman" w:hAnsi="Times New Roman" w:cs="Times New Roman"/>
              </w:rPr>
              <w:t>Оптимистический</w:t>
            </w:r>
          </w:p>
        </w:tc>
        <w:tc>
          <w:tcPr>
            <w:tcW w:w="992" w:type="dxa"/>
          </w:tcPr>
          <w:p w:rsidR="00242759" w:rsidRPr="00312EA8" w:rsidRDefault="00242759" w:rsidP="009A7B47">
            <w:pPr>
              <w:jc w:val="center"/>
              <w:rPr>
                <w:rFonts w:ascii="Times New Roman" w:hAnsi="Times New Roman" w:cs="Times New Roman"/>
              </w:rPr>
            </w:pPr>
            <w:r>
              <w:rPr>
                <w:rFonts w:ascii="Times New Roman" w:hAnsi="Times New Roman" w:cs="Times New Roman"/>
              </w:rPr>
              <w:t>10</w:t>
            </w:r>
          </w:p>
        </w:tc>
        <w:tc>
          <w:tcPr>
            <w:tcW w:w="992" w:type="dxa"/>
            <w:vAlign w:val="bottom"/>
          </w:tcPr>
          <w:p w:rsidR="00242759" w:rsidRPr="00312EA8" w:rsidRDefault="00242759" w:rsidP="009A7B47">
            <w:pPr>
              <w:jc w:val="center"/>
              <w:rPr>
                <w:rFonts w:ascii="Times New Roman" w:hAnsi="Times New Roman" w:cs="Times New Roman"/>
              </w:rPr>
            </w:pPr>
            <w:r>
              <w:rPr>
                <w:rFonts w:ascii="Times New Roman" w:hAnsi="Times New Roman" w:cs="Times New Roman"/>
              </w:rPr>
              <w:t>16</w:t>
            </w:r>
          </w:p>
        </w:tc>
        <w:tc>
          <w:tcPr>
            <w:tcW w:w="1134" w:type="dxa"/>
            <w:vAlign w:val="bottom"/>
          </w:tcPr>
          <w:p w:rsidR="00242759" w:rsidRPr="00312EA8" w:rsidRDefault="00242759" w:rsidP="009A7B47">
            <w:pPr>
              <w:jc w:val="center"/>
              <w:rPr>
                <w:rFonts w:ascii="Times New Roman" w:hAnsi="Times New Roman" w:cs="Times New Roman"/>
              </w:rPr>
            </w:pPr>
            <w:r>
              <w:rPr>
                <w:rFonts w:ascii="Times New Roman" w:hAnsi="Times New Roman" w:cs="Times New Roman"/>
              </w:rPr>
              <w:t>24</w:t>
            </w:r>
          </w:p>
        </w:tc>
        <w:tc>
          <w:tcPr>
            <w:tcW w:w="993" w:type="dxa"/>
            <w:vAlign w:val="bottom"/>
          </w:tcPr>
          <w:p w:rsidR="00242759" w:rsidRPr="00312EA8" w:rsidRDefault="00242759" w:rsidP="009A7B47">
            <w:pPr>
              <w:jc w:val="center"/>
              <w:rPr>
                <w:rFonts w:ascii="Times New Roman" w:hAnsi="Times New Roman" w:cs="Times New Roman"/>
              </w:rPr>
            </w:pPr>
            <w:r>
              <w:rPr>
                <w:rFonts w:ascii="Times New Roman" w:hAnsi="Times New Roman" w:cs="Times New Roman"/>
              </w:rPr>
              <w:t>34</w:t>
            </w:r>
          </w:p>
        </w:tc>
      </w:tr>
      <w:tr w:rsidR="00242759" w:rsidRPr="00DC0C0F" w:rsidTr="009A7B47">
        <w:tc>
          <w:tcPr>
            <w:tcW w:w="577" w:type="dxa"/>
            <w:vMerge w:val="restart"/>
          </w:tcPr>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r>
              <w:rPr>
                <w:rFonts w:ascii="Times New Roman" w:hAnsi="Times New Roman" w:cs="Times New Roman"/>
              </w:rPr>
              <w:t>8</w:t>
            </w:r>
          </w:p>
        </w:tc>
        <w:tc>
          <w:tcPr>
            <w:tcW w:w="4521" w:type="dxa"/>
          </w:tcPr>
          <w:p w:rsidR="00CA555C" w:rsidRPr="000B424E" w:rsidRDefault="00242759" w:rsidP="00F27758">
            <w:pPr>
              <w:ind w:left="-10" w:right="-108"/>
              <w:rPr>
                <w:rFonts w:ascii="Times New Roman" w:hAnsi="Times New Roman" w:cs="Times New Roman"/>
                <w:b/>
                <w:bCs/>
              </w:rPr>
            </w:pPr>
            <w:r w:rsidRPr="000B424E">
              <w:rPr>
                <w:rFonts w:ascii="Times New Roman" w:hAnsi="Times New Roman" w:cs="Times New Roman"/>
                <w:b/>
                <w:bCs/>
              </w:rPr>
              <w:t>Доля муниципальных служащих, участвующих в реализации муниципальных проектов методом проектного управления, %</w:t>
            </w:r>
          </w:p>
        </w:tc>
        <w:tc>
          <w:tcPr>
            <w:tcW w:w="992" w:type="dxa"/>
          </w:tcPr>
          <w:p w:rsidR="00242759" w:rsidRPr="00DC0C0F" w:rsidRDefault="00242759" w:rsidP="009A7B47">
            <w:pPr>
              <w:jc w:val="center"/>
              <w:rPr>
                <w:rFonts w:ascii="Times New Roman" w:hAnsi="Times New Roman" w:cs="Times New Roman"/>
                <w:b/>
              </w:rPr>
            </w:pPr>
          </w:p>
        </w:tc>
        <w:tc>
          <w:tcPr>
            <w:tcW w:w="992" w:type="dxa"/>
          </w:tcPr>
          <w:p w:rsidR="00242759" w:rsidRPr="00DC0C0F" w:rsidRDefault="00242759" w:rsidP="009A7B47">
            <w:pPr>
              <w:jc w:val="center"/>
              <w:rPr>
                <w:rFonts w:ascii="Times New Roman" w:hAnsi="Times New Roman" w:cs="Times New Roman"/>
                <w:b/>
              </w:rPr>
            </w:pPr>
          </w:p>
        </w:tc>
        <w:tc>
          <w:tcPr>
            <w:tcW w:w="1134" w:type="dxa"/>
          </w:tcPr>
          <w:p w:rsidR="00242759" w:rsidRPr="00DC0C0F" w:rsidRDefault="00242759" w:rsidP="009A7B47">
            <w:pPr>
              <w:jc w:val="center"/>
              <w:rPr>
                <w:rFonts w:ascii="Times New Roman" w:hAnsi="Times New Roman" w:cs="Times New Roman"/>
                <w:b/>
              </w:rPr>
            </w:pPr>
          </w:p>
        </w:tc>
        <w:tc>
          <w:tcPr>
            <w:tcW w:w="993" w:type="dxa"/>
          </w:tcPr>
          <w:p w:rsidR="00242759" w:rsidRPr="00DC0C0F" w:rsidRDefault="00242759" w:rsidP="009A7B47">
            <w:pPr>
              <w:jc w:val="center"/>
              <w:rPr>
                <w:rFonts w:ascii="Times New Roman" w:hAnsi="Times New Roman" w:cs="Times New Roman"/>
                <w:b/>
              </w:rPr>
            </w:pP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spacing w:after="60"/>
              <w:rPr>
                <w:rFonts w:ascii="Times New Roman" w:hAnsi="Times New Roman" w:cs="Times New Roman"/>
              </w:rPr>
            </w:pPr>
            <w:r w:rsidRPr="00DC0C0F">
              <w:rPr>
                <w:rFonts w:ascii="Times New Roman" w:hAnsi="Times New Roman" w:cs="Times New Roman"/>
              </w:rPr>
              <w:t>Инерционный</w:t>
            </w:r>
          </w:p>
        </w:tc>
        <w:tc>
          <w:tcPr>
            <w:tcW w:w="992" w:type="dxa"/>
            <w:vAlign w:val="bottom"/>
          </w:tcPr>
          <w:p w:rsidR="00242759" w:rsidRPr="0024535B" w:rsidRDefault="00242759" w:rsidP="009A7B47">
            <w:pPr>
              <w:jc w:val="center"/>
              <w:rPr>
                <w:rFonts w:ascii="Times New Roman" w:hAnsi="Times New Roman" w:cs="Times New Roman"/>
              </w:rPr>
            </w:pPr>
            <w:r w:rsidRPr="004B432A">
              <w:rPr>
                <w:rFonts w:ascii="Times New Roman" w:hAnsi="Times New Roman" w:cs="Times New Roman"/>
              </w:rPr>
              <w:t>50</w:t>
            </w:r>
          </w:p>
        </w:tc>
        <w:tc>
          <w:tcPr>
            <w:tcW w:w="992" w:type="dxa"/>
            <w:vAlign w:val="bottom"/>
          </w:tcPr>
          <w:p w:rsidR="00242759" w:rsidRPr="00DC0C0F" w:rsidRDefault="00242759" w:rsidP="009A7B47">
            <w:pPr>
              <w:jc w:val="center"/>
              <w:rPr>
                <w:rFonts w:ascii="Times New Roman" w:hAnsi="Times New Roman" w:cs="Times New Roman"/>
              </w:rPr>
            </w:pPr>
            <w:r>
              <w:rPr>
                <w:rFonts w:ascii="Times New Roman" w:hAnsi="Times New Roman" w:cs="Times New Roman"/>
              </w:rPr>
              <w:t>52</w:t>
            </w:r>
          </w:p>
        </w:tc>
        <w:tc>
          <w:tcPr>
            <w:tcW w:w="1134" w:type="dxa"/>
            <w:vAlign w:val="bottom"/>
          </w:tcPr>
          <w:p w:rsidR="00242759" w:rsidRPr="00DC0C0F" w:rsidRDefault="00242759" w:rsidP="009A7B47">
            <w:pPr>
              <w:jc w:val="center"/>
              <w:rPr>
                <w:rFonts w:ascii="Times New Roman" w:hAnsi="Times New Roman" w:cs="Times New Roman"/>
              </w:rPr>
            </w:pPr>
            <w:r>
              <w:rPr>
                <w:rFonts w:ascii="Times New Roman" w:hAnsi="Times New Roman" w:cs="Times New Roman"/>
              </w:rPr>
              <w:t>55</w:t>
            </w:r>
          </w:p>
        </w:tc>
        <w:tc>
          <w:tcPr>
            <w:tcW w:w="993" w:type="dxa"/>
            <w:vAlign w:val="bottom"/>
          </w:tcPr>
          <w:p w:rsidR="00242759" w:rsidRPr="00DC0C0F" w:rsidRDefault="00242759" w:rsidP="009A7B47">
            <w:pPr>
              <w:jc w:val="center"/>
              <w:rPr>
                <w:rFonts w:ascii="Times New Roman" w:hAnsi="Times New Roman" w:cs="Times New Roman"/>
              </w:rPr>
            </w:pPr>
            <w:r>
              <w:rPr>
                <w:rFonts w:ascii="Times New Roman" w:hAnsi="Times New Roman" w:cs="Times New Roman"/>
              </w:rPr>
              <w:t>58</w:t>
            </w: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spacing w:after="60"/>
              <w:rPr>
                <w:rFonts w:ascii="Times New Roman" w:hAnsi="Times New Roman" w:cs="Times New Roman"/>
              </w:rPr>
            </w:pPr>
            <w:r w:rsidRPr="00DC0C0F">
              <w:rPr>
                <w:rFonts w:ascii="Times New Roman" w:hAnsi="Times New Roman" w:cs="Times New Roman"/>
              </w:rPr>
              <w:t>Базовый</w:t>
            </w:r>
          </w:p>
        </w:tc>
        <w:tc>
          <w:tcPr>
            <w:tcW w:w="992" w:type="dxa"/>
            <w:vAlign w:val="bottom"/>
          </w:tcPr>
          <w:p w:rsidR="00242759" w:rsidRPr="00873234" w:rsidRDefault="00242759" w:rsidP="009A7B47">
            <w:pPr>
              <w:jc w:val="center"/>
              <w:rPr>
                <w:rFonts w:ascii="Times New Roman" w:hAnsi="Times New Roman" w:cs="Times New Roman"/>
              </w:rPr>
            </w:pPr>
            <w:r w:rsidRPr="004B432A">
              <w:rPr>
                <w:rFonts w:ascii="Times New Roman" w:hAnsi="Times New Roman" w:cs="Times New Roman"/>
              </w:rPr>
              <w:t>5</w:t>
            </w:r>
            <w:r>
              <w:rPr>
                <w:rFonts w:ascii="Times New Roman" w:hAnsi="Times New Roman" w:cs="Times New Roman"/>
              </w:rPr>
              <w:t>5</w:t>
            </w:r>
          </w:p>
        </w:tc>
        <w:tc>
          <w:tcPr>
            <w:tcW w:w="992" w:type="dxa"/>
            <w:vAlign w:val="bottom"/>
          </w:tcPr>
          <w:p w:rsidR="00242759" w:rsidRPr="00DC0C0F" w:rsidRDefault="00242759" w:rsidP="009A7B47">
            <w:pPr>
              <w:jc w:val="center"/>
              <w:rPr>
                <w:rFonts w:ascii="Times New Roman" w:hAnsi="Times New Roman" w:cs="Times New Roman"/>
              </w:rPr>
            </w:pPr>
            <w:r>
              <w:rPr>
                <w:rFonts w:ascii="Times New Roman" w:hAnsi="Times New Roman" w:cs="Times New Roman"/>
              </w:rPr>
              <w:t>60</w:t>
            </w:r>
          </w:p>
        </w:tc>
        <w:tc>
          <w:tcPr>
            <w:tcW w:w="1134" w:type="dxa"/>
            <w:vAlign w:val="bottom"/>
          </w:tcPr>
          <w:p w:rsidR="00242759" w:rsidRPr="00DC0C0F" w:rsidRDefault="00242759" w:rsidP="009A7B47">
            <w:pPr>
              <w:jc w:val="center"/>
              <w:rPr>
                <w:rFonts w:ascii="Times New Roman" w:hAnsi="Times New Roman" w:cs="Times New Roman"/>
              </w:rPr>
            </w:pPr>
            <w:r>
              <w:rPr>
                <w:rFonts w:ascii="Times New Roman" w:hAnsi="Times New Roman" w:cs="Times New Roman"/>
              </w:rPr>
              <w:t>66</w:t>
            </w:r>
          </w:p>
        </w:tc>
        <w:tc>
          <w:tcPr>
            <w:tcW w:w="993" w:type="dxa"/>
            <w:vAlign w:val="bottom"/>
          </w:tcPr>
          <w:p w:rsidR="00242759" w:rsidRPr="00DC0C0F" w:rsidRDefault="00242759" w:rsidP="009A7B47">
            <w:pPr>
              <w:jc w:val="center"/>
              <w:rPr>
                <w:rFonts w:ascii="Times New Roman" w:hAnsi="Times New Roman" w:cs="Times New Roman"/>
              </w:rPr>
            </w:pPr>
            <w:r>
              <w:rPr>
                <w:rFonts w:ascii="Times New Roman" w:hAnsi="Times New Roman" w:cs="Times New Roman"/>
              </w:rPr>
              <w:t>73</w:t>
            </w: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CA555C" w:rsidRPr="00DC0C0F" w:rsidRDefault="00242759" w:rsidP="00F27758">
            <w:pPr>
              <w:spacing w:after="60"/>
              <w:rPr>
                <w:rFonts w:ascii="Times New Roman" w:hAnsi="Times New Roman" w:cs="Times New Roman"/>
              </w:rPr>
            </w:pPr>
            <w:r w:rsidRPr="00DC0C0F">
              <w:rPr>
                <w:rFonts w:ascii="Times New Roman" w:hAnsi="Times New Roman" w:cs="Times New Roman"/>
              </w:rPr>
              <w:t>Оптимистический</w:t>
            </w:r>
          </w:p>
        </w:tc>
        <w:tc>
          <w:tcPr>
            <w:tcW w:w="992" w:type="dxa"/>
            <w:vAlign w:val="bottom"/>
          </w:tcPr>
          <w:p w:rsidR="00242759" w:rsidRPr="004B0EC3" w:rsidRDefault="00242759" w:rsidP="009A7B47">
            <w:pPr>
              <w:jc w:val="center"/>
              <w:rPr>
                <w:rFonts w:ascii="Times New Roman" w:hAnsi="Times New Roman" w:cs="Times New Roman"/>
              </w:rPr>
            </w:pPr>
            <w:r>
              <w:rPr>
                <w:rFonts w:ascii="Times New Roman" w:hAnsi="Times New Roman" w:cs="Times New Roman"/>
              </w:rPr>
              <w:t>60</w:t>
            </w:r>
          </w:p>
        </w:tc>
        <w:tc>
          <w:tcPr>
            <w:tcW w:w="992" w:type="dxa"/>
            <w:vAlign w:val="bottom"/>
          </w:tcPr>
          <w:p w:rsidR="00242759" w:rsidRPr="00DC0C0F" w:rsidRDefault="00242759" w:rsidP="009A7B47">
            <w:pPr>
              <w:jc w:val="center"/>
              <w:rPr>
                <w:rFonts w:ascii="Times New Roman" w:hAnsi="Times New Roman" w:cs="Times New Roman"/>
              </w:rPr>
            </w:pPr>
            <w:r>
              <w:rPr>
                <w:rFonts w:ascii="Times New Roman" w:hAnsi="Times New Roman" w:cs="Times New Roman"/>
              </w:rPr>
              <w:t>66</w:t>
            </w:r>
          </w:p>
        </w:tc>
        <w:tc>
          <w:tcPr>
            <w:tcW w:w="1134" w:type="dxa"/>
            <w:vAlign w:val="bottom"/>
          </w:tcPr>
          <w:p w:rsidR="00242759" w:rsidRPr="00DC0C0F" w:rsidRDefault="00242759" w:rsidP="009A7B47">
            <w:pPr>
              <w:jc w:val="center"/>
              <w:rPr>
                <w:rFonts w:ascii="Times New Roman" w:hAnsi="Times New Roman" w:cs="Times New Roman"/>
              </w:rPr>
            </w:pPr>
            <w:r>
              <w:rPr>
                <w:rFonts w:ascii="Times New Roman" w:hAnsi="Times New Roman" w:cs="Times New Roman"/>
              </w:rPr>
              <w:t>73</w:t>
            </w:r>
          </w:p>
        </w:tc>
        <w:tc>
          <w:tcPr>
            <w:tcW w:w="993" w:type="dxa"/>
            <w:vAlign w:val="bottom"/>
          </w:tcPr>
          <w:p w:rsidR="00242759" w:rsidRPr="00DC0C0F" w:rsidRDefault="00242759" w:rsidP="009A7B47">
            <w:pPr>
              <w:jc w:val="center"/>
              <w:rPr>
                <w:rFonts w:ascii="Times New Roman" w:hAnsi="Times New Roman" w:cs="Times New Roman"/>
              </w:rPr>
            </w:pPr>
            <w:r>
              <w:rPr>
                <w:rFonts w:ascii="Times New Roman" w:hAnsi="Times New Roman" w:cs="Times New Roman"/>
              </w:rPr>
              <w:t>80</w:t>
            </w:r>
          </w:p>
        </w:tc>
      </w:tr>
      <w:tr w:rsidR="00242759" w:rsidRPr="00760415" w:rsidTr="009A7B47">
        <w:trPr>
          <w:trHeight w:val="731"/>
        </w:trPr>
        <w:tc>
          <w:tcPr>
            <w:tcW w:w="577" w:type="dxa"/>
            <w:vMerge w:val="restart"/>
          </w:tcPr>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r>
              <w:rPr>
                <w:rFonts w:ascii="Times New Roman" w:hAnsi="Times New Roman" w:cs="Times New Roman"/>
              </w:rPr>
              <w:t>9</w:t>
            </w:r>
          </w:p>
        </w:tc>
        <w:tc>
          <w:tcPr>
            <w:tcW w:w="4521" w:type="dxa"/>
          </w:tcPr>
          <w:p w:rsidR="00242759" w:rsidRPr="000B424E" w:rsidRDefault="00242759" w:rsidP="009A7B47">
            <w:pPr>
              <w:spacing w:after="60"/>
              <w:ind w:left="-10" w:right="-108"/>
              <w:rPr>
                <w:rFonts w:ascii="Times New Roman" w:hAnsi="Times New Roman" w:cs="Times New Roman"/>
                <w:b/>
                <w:bCs/>
              </w:rPr>
            </w:pPr>
            <w:r w:rsidRPr="000B424E">
              <w:rPr>
                <w:rFonts w:ascii="Times New Roman" w:hAnsi="Times New Roman" w:cs="Times New Roman"/>
                <w:b/>
                <w:bCs/>
                <w:color w:val="000000"/>
              </w:rPr>
              <w:t>Доля муниципальных программ, реализованных за отчетный период с высокой и средней степенью эффективности, %</w:t>
            </w:r>
          </w:p>
        </w:tc>
        <w:tc>
          <w:tcPr>
            <w:tcW w:w="992" w:type="dxa"/>
            <w:vAlign w:val="bottom"/>
          </w:tcPr>
          <w:p w:rsidR="00242759" w:rsidRPr="00760415" w:rsidRDefault="00242759" w:rsidP="009A7B47">
            <w:pPr>
              <w:jc w:val="center"/>
              <w:rPr>
                <w:rFonts w:ascii="Times New Roman" w:hAnsi="Times New Roman" w:cs="Times New Roman"/>
                <w:b/>
              </w:rPr>
            </w:pPr>
          </w:p>
        </w:tc>
        <w:tc>
          <w:tcPr>
            <w:tcW w:w="992" w:type="dxa"/>
            <w:vAlign w:val="bottom"/>
          </w:tcPr>
          <w:p w:rsidR="00242759" w:rsidRPr="00760415" w:rsidRDefault="00242759" w:rsidP="009A7B47">
            <w:pPr>
              <w:jc w:val="center"/>
              <w:rPr>
                <w:rFonts w:ascii="Times New Roman" w:hAnsi="Times New Roman" w:cs="Times New Roman"/>
                <w:b/>
              </w:rPr>
            </w:pPr>
          </w:p>
        </w:tc>
        <w:tc>
          <w:tcPr>
            <w:tcW w:w="1134" w:type="dxa"/>
            <w:vAlign w:val="bottom"/>
          </w:tcPr>
          <w:p w:rsidR="00242759" w:rsidRPr="00760415" w:rsidRDefault="00242759" w:rsidP="009A7B47">
            <w:pPr>
              <w:jc w:val="center"/>
              <w:rPr>
                <w:rFonts w:ascii="Times New Roman" w:hAnsi="Times New Roman" w:cs="Times New Roman"/>
                <w:b/>
              </w:rPr>
            </w:pPr>
          </w:p>
        </w:tc>
        <w:tc>
          <w:tcPr>
            <w:tcW w:w="993" w:type="dxa"/>
            <w:vAlign w:val="bottom"/>
          </w:tcPr>
          <w:p w:rsidR="00242759" w:rsidRPr="00760415" w:rsidRDefault="00242759" w:rsidP="009A7B47">
            <w:pPr>
              <w:jc w:val="center"/>
              <w:rPr>
                <w:rFonts w:ascii="Times New Roman" w:hAnsi="Times New Roman" w:cs="Times New Roman"/>
                <w:b/>
              </w:rPr>
            </w:pPr>
          </w:p>
        </w:tc>
      </w:tr>
      <w:tr w:rsidR="00242759" w:rsidRPr="00760415"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760415" w:rsidRDefault="00242759" w:rsidP="009A7B47">
            <w:pPr>
              <w:spacing w:after="60"/>
              <w:ind w:left="-10" w:right="-108"/>
              <w:rPr>
                <w:rFonts w:ascii="Times New Roman" w:hAnsi="Times New Roman" w:cs="Times New Roman"/>
              </w:rPr>
            </w:pPr>
            <w:r w:rsidRPr="00760415">
              <w:rPr>
                <w:rFonts w:ascii="Times New Roman" w:hAnsi="Times New Roman" w:cs="Times New Roman"/>
              </w:rPr>
              <w:t>Инерционный</w:t>
            </w:r>
          </w:p>
        </w:tc>
        <w:tc>
          <w:tcPr>
            <w:tcW w:w="992" w:type="dxa"/>
            <w:vAlign w:val="bottom"/>
          </w:tcPr>
          <w:p w:rsidR="00242759" w:rsidRPr="00760415" w:rsidRDefault="00242759" w:rsidP="009A7B47">
            <w:pPr>
              <w:jc w:val="center"/>
              <w:rPr>
                <w:rFonts w:ascii="Times New Roman" w:hAnsi="Times New Roman" w:cs="Times New Roman"/>
              </w:rPr>
            </w:pPr>
            <w:r>
              <w:rPr>
                <w:rFonts w:ascii="Times New Roman" w:hAnsi="Times New Roman" w:cs="Times New Roman"/>
              </w:rPr>
              <w:t>95</w:t>
            </w:r>
          </w:p>
        </w:tc>
        <w:tc>
          <w:tcPr>
            <w:tcW w:w="992" w:type="dxa"/>
            <w:vAlign w:val="bottom"/>
          </w:tcPr>
          <w:p w:rsidR="00242759" w:rsidRPr="00760415" w:rsidRDefault="00242759" w:rsidP="009A7B47">
            <w:pPr>
              <w:jc w:val="center"/>
              <w:rPr>
                <w:rFonts w:ascii="Times New Roman" w:hAnsi="Times New Roman" w:cs="Times New Roman"/>
              </w:rPr>
            </w:pPr>
            <w:r>
              <w:rPr>
                <w:rFonts w:ascii="Times New Roman" w:hAnsi="Times New Roman" w:cs="Times New Roman"/>
              </w:rPr>
              <w:t>100</w:t>
            </w:r>
          </w:p>
        </w:tc>
        <w:tc>
          <w:tcPr>
            <w:tcW w:w="1134" w:type="dxa"/>
            <w:vAlign w:val="bottom"/>
          </w:tcPr>
          <w:p w:rsidR="00242759" w:rsidRPr="00760415" w:rsidRDefault="00242759" w:rsidP="009A7B47">
            <w:pPr>
              <w:jc w:val="center"/>
              <w:rPr>
                <w:rFonts w:ascii="Times New Roman" w:hAnsi="Times New Roman" w:cs="Times New Roman"/>
              </w:rPr>
            </w:pPr>
            <w:r>
              <w:rPr>
                <w:rFonts w:ascii="Times New Roman" w:hAnsi="Times New Roman" w:cs="Times New Roman"/>
              </w:rPr>
              <w:t>100</w:t>
            </w:r>
          </w:p>
        </w:tc>
        <w:tc>
          <w:tcPr>
            <w:tcW w:w="993" w:type="dxa"/>
            <w:vAlign w:val="bottom"/>
          </w:tcPr>
          <w:p w:rsidR="00242759" w:rsidRPr="00760415" w:rsidRDefault="00242759" w:rsidP="009A7B47">
            <w:pPr>
              <w:jc w:val="center"/>
              <w:rPr>
                <w:rFonts w:ascii="Times New Roman" w:hAnsi="Times New Roman" w:cs="Times New Roman"/>
              </w:rPr>
            </w:pPr>
            <w:r>
              <w:rPr>
                <w:rFonts w:ascii="Times New Roman" w:hAnsi="Times New Roman" w:cs="Times New Roman"/>
              </w:rPr>
              <w:t>100</w:t>
            </w:r>
          </w:p>
        </w:tc>
      </w:tr>
      <w:tr w:rsidR="00242759" w:rsidRPr="00760415"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760415" w:rsidRDefault="00242759" w:rsidP="009A7B47">
            <w:pPr>
              <w:spacing w:after="60"/>
              <w:ind w:left="-10" w:right="-108"/>
              <w:rPr>
                <w:rFonts w:ascii="Times New Roman" w:hAnsi="Times New Roman" w:cs="Times New Roman"/>
              </w:rPr>
            </w:pPr>
            <w:r w:rsidRPr="00760415">
              <w:rPr>
                <w:rFonts w:ascii="Times New Roman" w:hAnsi="Times New Roman" w:cs="Times New Roman"/>
              </w:rPr>
              <w:t>Базовый</w:t>
            </w:r>
          </w:p>
        </w:tc>
        <w:tc>
          <w:tcPr>
            <w:tcW w:w="992" w:type="dxa"/>
            <w:vAlign w:val="bottom"/>
          </w:tcPr>
          <w:p w:rsidR="00242759" w:rsidRPr="00760415" w:rsidRDefault="00242759" w:rsidP="009A7B47">
            <w:pPr>
              <w:jc w:val="center"/>
              <w:rPr>
                <w:rFonts w:ascii="Times New Roman" w:hAnsi="Times New Roman" w:cs="Times New Roman"/>
              </w:rPr>
            </w:pPr>
            <w:r>
              <w:rPr>
                <w:rFonts w:ascii="Times New Roman" w:hAnsi="Times New Roman" w:cs="Times New Roman"/>
              </w:rPr>
              <w:t>100</w:t>
            </w:r>
          </w:p>
        </w:tc>
        <w:tc>
          <w:tcPr>
            <w:tcW w:w="992" w:type="dxa"/>
            <w:vAlign w:val="bottom"/>
          </w:tcPr>
          <w:p w:rsidR="00242759" w:rsidRPr="00760415" w:rsidRDefault="00242759" w:rsidP="009A7B47">
            <w:pPr>
              <w:jc w:val="center"/>
              <w:rPr>
                <w:rFonts w:ascii="Times New Roman" w:hAnsi="Times New Roman" w:cs="Times New Roman"/>
              </w:rPr>
            </w:pPr>
            <w:r>
              <w:rPr>
                <w:rFonts w:ascii="Times New Roman" w:hAnsi="Times New Roman" w:cs="Times New Roman"/>
              </w:rPr>
              <w:t>100</w:t>
            </w:r>
          </w:p>
        </w:tc>
        <w:tc>
          <w:tcPr>
            <w:tcW w:w="1134" w:type="dxa"/>
            <w:vAlign w:val="bottom"/>
          </w:tcPr>
          <w:p w:rsidR="00242759" w:rsidRPr="00760415" w:rsidRDefault="00242759" w:rsidP="009A7B47">
            <w:pPr>
              <w:jc w:val="center"/>
              <w:rPr>
                <w:rFonts w:ascii="Times New Roman" w:hAnsi="Times New Roman" w:cs="Times New Roman"/>
              </w:rPr>
            </w:pPr>
            <w:r>
              <w:rPr>
                <w:rFonts w:ascii="Times New Roman" w:hAnsi="Times New Roman" w:cs="Times New Roman"/>
              </w:rPr>
              <w:t>100</w:t>
            </w:r>
          </w:p>
        </w:tc>
        <w:tc>
          <w:tcPr>
            <w:tcW w:w="993" w:type="dxa"/>
            <w:vAlign w:val="bottom"/>
          </w:tcPr>
          <w:p w:rsidR="00242759" w:rsidRPr="00760415" w:rsidRDefault="00242759" w:rsidP="009A7B47">
            <w:pPr>
              <w:jc w:val="center"/>
              <w:rPr>
                <w:rFonts w:ascii="Times New Roman" w:hAnsi="Times New Roman" w:cs="Times New Roman"/>
              </w:rPr>
            </w:pPr>
            <w:r>
              <w:rPr>
                <w:rFonts w:ascii="Times New Roman" w:hAnsi="Times New Roman" w:cs="Times New Roman"/>
              </w:rPr>
              <w:t>100</w:t>
            </w:r>
          </w:p>
        </w:tc>
      </w:tr>
      <w:tr w:rsidR="00242759" w:rsidRPr="00760415" w:rsidTr="009A7B47">
        <w:tc>
          <w:tcPr>
            <w:tcW w:w="577" w:type="dxa"/>
            <w:vMerge/>
            <w:tcBorders>
              <w:bottom w:val="single" w:sz="4" w:space="0" w:color="auto"/>
            </w:tcBorders>
          </w:tcPr>
          <w:p w:rsidR="00242759" w:rsidRPr="00DC0C0F" w:rsidRDefault="00242759" w:rsidP="009A7B47">
            <w:pPr>
              <w:jc w:val="center"/>
              <w:rPr>
                <w:rFonts w:ascii="Times New Roman" w:hAnsi="Times New Roman" w:cs="Times New Roman"/>
              </w:rPr>
            </w:pPr>
          </w:p>
        </w:tc>
        <w:tc>
          <w:tcPr>
            <w:tcW w:w="4521" w:type="dxa"/>
            <w:tcBorders>
              <w:bottom w:val="single" w:sz="4" w:space="0" w:color="auto"/>
            </w:tcBorders>
          </w:tcPr>
          <w:p w:rsidR="00242759" w:rsidRPr="00760415" w:rsidRDefault="00242759" w:rsidP="009A7B47">
            <w:pPr>
              <w:spacing w:after="60"/>
              <w:ind w:left="-10" w:right="-108"/>
              <w:rPr>
                <w:rFonts w:ascii="Times New Roman" w:hAnsi="Times New Roman" w:cs="Times New Roman"/>
              </w:rPr>
            </w:pPr>
            <w:r w:rsidRPr="00760415">
              <w:rPr>
                <w:rFonts w:ascii="Times New Roman" w:hAnsi="Times New Roman" w:cs="Times New Roman"/>
              </w:rPr>
              <w:t>Оптимистический</w:t>
            </w:r>
          </w:p>
        </w:tc>
        <w:tc>
          <w:tcPr>
            <w:tcW w:w="992" w:type="dxa"/>
            <w:tcBorders>
              <w:bottom w:val="single" w:sz="4" w:space="0" w:color="auto"/>
            </w:tcBorders>
            <w:vAlign w:val="bottom"/>
          </w:tcPr>
          <w:p w:rsidR="00242759" w:rsidRPr="00760415" w:rsidRDefault="00242759" w:rsidP="009A7B47">
            <w:pPr>
              <w:jc w:val="center"/>
              <w:rPr>
                <w:rFonts w:ascii="Times New Roman" w:hAnsi="Times New Roman" w:cs="Times New Roman"/>
              </w:rPr>
            </w:pPr>
            <w:r>
              <w:rPr>
                <w:rFonts w:ascii="Times New Roman" w:hAnsi="Times New Roman" w:cs="Times New Roman"/>
              </w:rPr>
              <w:t>100</w:t>
            </w:r>
          </w:p>
        </w:tc>
        <w:tc>
          <w:tcPr>
            <w:tcW w:w="992" w:type="dxa"/>
            <w:tcBorders>
              <w:bottom w:val="single" w:sz="4" w:space="0" w:color="auto"/>
            </w:tcBorders>
            <w:vAlign w:val="bottom"/>
          </w:tcPr>
          <w:p w:rsidR="00242759" w:rsidRPr="00760415" w:rsidRDefault="00242759" w:rsidP="009A7B47">
            <w:pPr>
              <w:jc w:val="center"/>
              <w:rPr>
                <w:rFonts w:ascii="Times New Roman" w:hAnsi="Times New Roman" w:cs="Times New Roman"/>
              </w:rPr>
            </w:pPr>
            <w:r>
              <w:rPr>
                <w:rFonts w:ascii="Times New Roman" w:hAnsi="Times New Roman" w:cs="Times New Roman"/>
              </w:rPr>
              <w:t>100</w:t>
            </w:r>
          </w:p>
        </w:tc>
        <w:tc>
          <w:tcPr>
            <w:tcW w:w="1134" w:type="dxa"/>
            <w:tcBorders>
              <w:bottom w:val="single" w:sz="4" w:space="0" w:color="auto"/>
            </w:tcBorders>
            <w:vAlign w:val="bottom"/>
          </w:tcPr>
          <w:p w:rsidR="00242759" w:rsidRPr="00760415" w:rsidRDefault="00242759" w:rsidP="009A7B47">
            <w:pPr>
              <w:jc w:val="center"/>
              <w:rPr>
                <w:rFonts w:ascii="Times New Roman" w:hAnsi="Times New Roman" w:cs="Times New Roman"/>
              </w:rPr>
            </w:pPr>
            <w:r>
              <w:rPr>
                <w:rFonts w:ascii="Times New Roman" w:hAnsi="Times New Roman" w:cs="Times New Roman"/>
              </w:rPr>
              <w:t>100</w:t>
            </w:r>
          </w:p>
        </w:tc>
        <w:tc>
          <w:tcPr>
            <w:tcW w:w="993" w:type="dxa"/>
            <w:tcBorders>
              <w:bottom w:val="single" w:sz="4" w:space="0" w:color="auto"/>
            </w:tcBorders>
            <w:vAlign w:val="bottom"/>
          </w:tcPr>
          <w:p w:rsidR="00242759" w:rsidRPr="00760415" w:rsidRDefault="00242759" w:rsidP="009A7B47">
            <w:pPr>
              <w:jc w:val="center"/>
              <w:rPr>
                <w:rFonts w:ascii="Times New Roman" w:hAnsi="Times New Roman" w:cs="Times New Roman"/>
              </w:rPr>
            </w:pPr>
            <w:r>
              <w:rPr>
                <w:rFonts w:ascii="Times New Roman" w:hAnsi="Times New Roman" w:cs="Times New Roman"/>
              </w:rPr>
              <w:t>100</w:t>
            </w:r>
          </w:p>
        </w:tc>
      </w:tr>
      <w:tr w:rsidR="00242759" w:rsidRPr="00DC0C0F" w:rsidTr="009A7B47">
        <w:trPr>
          <w:trHeight w:val="785"/>
        </w:trPr>
        <w:tc>
          <w:tcPr>
            <w:tcW w:w="577" w:type="dxa"/>
            <w:vMerge w:val="restart"/>
            <w:tcBorders>
              <w:top w:val="single" w:sz="4" w:space="0" w:color="auto"/>
              <w:left w:val="single" w:sz="4" w:space="0" w:color="auto"/>
              <w:bottom w:val="single" w:sz="4" w:space="0" w:color="auto"/>
              <w:right w:val="single" w:sz="4" w:space="0" w:color="auto"/>
            </w:tcBorders>
          </w:tcPr>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r>
              <w:rPr>
                <w:rFonts w:ascii="Times New Roman" w:hAnsi="Times New Roman" w:cs="Times New Roman"/>
              </w:rPr>
              <w:t>10</w:t>
            </w:r>
          </w:p>
        </w:tc>
        <w:tc>
          <w:tcPr>
            <w:tcW w:w="4521" w:type="dxa"/>
            <w:tcBorders>
              <w:top w:val="single" w:sz="4" w:space="0" w:color="auto"/>
              <w:left w:val="single" w:sz="4" w:space="0" w:color="auto"/>
              <w:bottom w:val="single" w:sz="4" w:space="0" w:color="auto"/>
              <w:right w:val="single" w:sz="4" w:space="0" w:color="auto"/>
            </w:tcBorders>
          </w:tcPr>
          <w:p w:rsidR="00242759" w:rsidRPr="004F0F58" w:rsidRDefault="00242759" w:rsidP="00F27758">
            <w:pPr>
              <w:spacing w:after="0"/>
              <w:ind w:left="-10" w:right="-108"/>
              <w:rPr>
                <w:rFonts w:ascii="Times New Roman" w:hAnsi="Times New Roman" w:cs="Times New Roman"/>
                <w:b/>
                <w:bCs/>
              </w:rPr>
            </w:pPr>
            <w:r w:rsidRPr="004F0F58">
              <w:rPr>
                <w:rFonts w:ascii="Times New Roman" w:hAnsi="Times New Roman" w:cs="Times New Roman"/>
                <w:b/>
                <w:bCs/>
                <w:color w:val="000000"/>
              </w:rPr>
              <w:t xml:space="preserve">Количество мероприятий с участием представителей </w:t>
            </w:r>
            <w:r w:rsidRPr="004F0F58">
              <w:rPr>
                <w:rFonts w:ascii="Times New Roman" w:hAnsi="Times New Roman" w:cs="Times New Roman"/>
                <w:b/>
                <w:bCs/>
              </w:rPr>
              <w:t>общественных объединений,социально-ориентированных</w:t>
            </w:r>
            <w:r w:rsidR="00711826">
              <w:rPr>
                <w:rFonts w:ascii="Times New Roman" w:hAnsi="Times New Roman" w:cs="Times New Roman"/>
                <w:b/>
                <w:bCs/>
              </w:rPr>
              <w:t xml:space="preserve"> </w:t>
            </w:r>
            <w:r w:rsidRPr="004F0F58">
              <w:rPr>
                <w:rFonts w:ascii="Times New Roman" w:hAnsi="Times New Roman" w:cs="Times New Roman"/>
                <w:b/>
                <w:bCs/>
              </w:rPr>
              <w:t>некоммерческих организаций, единиц</w:t>
            </w:r>
          </w:p>
        </w:tc>
        <w:tc>
          <w:tcPr>
            <w:tcW w:w="992" w:type="dxa"/>
            <w:tcBorders>
              <w:top w:val="single" w:sz="4" w:space="0" w:color="auto"/>
              <w:left w:val="single" w:sz="4" w:space="0" w:color="auto"/>
              <w:bottom w:val="single" w:sz="4" w:space="0" w:color="auto"/>
              <w:right w:val="single" w:sz="4" w:space="0" w:color="auto"/>
            </w:tcBorders>
            <w:vAlign w:val="bottom"/>
          </w:tcPr>
          <w:p w:rsidR="00242759" w:rsidRPr="00DC0C0F" w:rsidRDefault="00242759" w:rsidP="009A7B47">
            <w:pPr>
              <w:jc w:val="center"/>
              <w:rPr>
                <w:rFonts w:ascii="Times New Roman"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vAlign w:val="bottom"/>
          </w:tcPr>
          <w:p w:rsidR="00242759" w:rsidRPr="00DC0C0F" w:rsidRDefault="00242759" w:rsidP="009A7B47">
            <w:pPr>
              <w:jc w:val="center"/>
              <w:rPr>
                <w:rFonts w:ascii="Times New Roman"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vAlign w:val="bottom"/>
          </w:tcPr>
          <w:p w:rsidR="00242759" w:rsidRPr="00DC0C0F" w:rsidRDefault="00242759" w:rsidP="009A7B47">
            <w:pPr>
              <w:jc w:val="center"/>
              <w:rPr>
                <w:rFonts w:ascii="Times New Roman" w:hAnsi="Times New Roman" w:cs="Times New Roman"/>
                <w:b/>
              </w:rPr>
            </w:pPr>
          </w:p>
        </w:tc>
        <w:tc>
          <w:tcPr>
            <w:tcW w:w="993" w:type="dxa"/>
            <w:tcBorders>
              <w:top w:val="single" w:sz="4" w:space="0" w:color="auto"/>
              <w:left w:val="single" w:sz="4" w:space="0" w:color="auto"/>
              <w:bottom w:val="single" w:sz="4" w:space="0" w:color="auto"/>
              <w:right w:val="single" w:sz="4" w:space="0" w:color="auto"/>
            </w:tcBorders>
            <w:vAlign w:val="bottom"/>
          </w:tcPr>
          <w:p w:rsidR="00242759" w:rsidRPr="00DC0C0F" w:rsidRDefault="00242759" w:rsidP="009A7B47">
            <w:pPr>
              <w:jc w:val="center"/>
              <w:rPr>
                <w:rFonts w:ascii="Times New Roman" w:hAnsi="Times New Roman" w:cs="Times New Roman"/>
                <w:b/>
              </w:rPr>
            </w:pPr>
          </w:p>
        </w:tc>
      </w:tr>
      <w:tr w:rsidR="00242759" w:rsidRPr="00DC0C0F" w:rsidTr="009A7B47">
        <w:tc>
          <w:tcPr>
            <w:tcW w:w="577" w:type="dxa"/>
            <w:vMerge/>
            <w:tcBorders>
              <w:top w:val="single" w:sz="4" w:space="0" w:color="auto"/>
              <w:left w:val="single" w:sz="4" w:space="0" w:color="auto"/>
              <w:bottom w:val="single" w:sz="4" w:space="0" w:color="auto"/>
              <w:right w:val="single" w:sz="4" w:space="0" w:color="auto"/>
            </w:tcBorders>
          </w:tcPr>
          <w:p w:rsidR="00242759" w:rsidRPr="00DC0C0F" w:rsidRDefault="00242759" w:rsidP="009A7B47">
            <w:pPr>
              <w:jc w:val="both"/>
              <w:rPr>
                <w:rFonts w:ascii="Times New Roman" w:hAnsi="Times New Roman" w:cs="Times New Roman"/>
              </w:rPr>
            </w:pPr>
          </w:p>
        </w:tc>
        <w:tc>
          <w:tcPr>
            <w:tcW w:w="4521" w:type="dxa"/>
            <w:tcBorders>
              <w:top w:val="single" w:sz="4" w:space="0" w:color="auto"/>
              <w:left w:val="single" w:sz="4" w:space="0" w:color="auto"/>
              <w:bottom w:val="single" w:sz="4" w:space="0" w:color="auto"/>
              <w:right w:val="single" w:sz="4" w:space="0" w:color="auto"/>
            </w:tcBorders>
          </w:tcPr>
          <w:p w:rsidR="00242759" w:rsidRPr="00DC0C0F" w:rsidRDefault="00242759" w:rsidP="009A7B47">
            <w:pPr>
              <w:spacing w:after="60"/>
              <w:ind w:left="-10" w:right="-108"/>
              <w:rPr>
                <w:rFonts w:ascii="Times New Roman" w:hAnsi="Times New Roman" w:cs="Times New Roman"/>
              </w:rPr>
            </w:pPr>
            <w:r w:rsidRPr="00DC0C0F">
              <w:rPr>
                <w:rFonts w:ascii="Times New Roman" w:hAnsi="Times New Roman" w:cs="Times New Roman"/>
              </w:rPr>
              <w:t>Инерционный</w:t>
            </w:r>
          </w:p>
        </w:tc>
        <w:tc>
          <w:tcPr>
            <w:tcW w:w="992" w:type="dxa"/>
          </w:tcPr>
          <w:p w:rsidR="00242759" w:rsidRPr="00DC0C0F" w:rsidRDefault="00242759" w:rsidP="009A7B47">
            <w:pPr>
              <w:jc w:val="center"/>
              <w:rPr>
                <w:rFonts w:ascii="Times New Roman" w:hAnsi="Times New Roman" w:cs="Times New Roman"/>
              </w:rPr>
            </w:pPr>
            <w:r>
              <w:rPr>
                <w:rFonts w:ascii="Times New Roman" w:hAnsi="Times New Roman" w:cs="Times New Roman"/>
              </w:rPr>
              <w:t>20</w:t>
            </w:r>
          </w:p>
        </w:tc>
        <w:tc>
          <w:tcPr>
            <w:tcW w:w="992" w:type="dxa"/>
          </w:tcPr>
          <w:p w:rsidR="00242759" w:rsidRPr="00DC0C0F" w:rsidRDefault="00242759" w:rsidP="009A7B47">
            <w:pPr>
              <w:jc w:val="center"/>
              <w:rPr>
                <w:rFonts w:ascii="Times New Roman" w:hAnsi="Times New Roman" w:cs="Times New Roman"/>
              </w:rPr>
            </w:pPr>
            <w:r>
              <w:rPr>
                <w:rFonts w:ascii="Times New Roman" w:hAnsi="Times New Roman" w:cs="Times New Roman"/>
              </w:rPr>
              <w:t>20</w:t>
            </w:r>
          </w:p>
        </w:tc>
        <w:tc>
          <w:tcPr>
            <w:tcW w:w="1134" w:type="dxa"/>
          </w:tcPr>
          <w:p w:rsidR="00242759" w:rsidRPr="00DC0C0F" w:rsidRDefault="00242759" w:rsidP="009A7B47">
            <w:pPr>
              <w:jc w:val="center"/>
              <w:rPr>
                <w:rFonts w:ascii="Times New Roman" w:hAnsi="Times New Roman" w:cs="Times New Roman"/>
              </w:rPr>
            </w:pPr>
            <w:r>
              <w:rPr>
                <w:rFonts w:ascii="Times New Roman" w:hAnsi="Times New Roman" w:cs="Times New Roman"/>
              </w:rPr>
              <w:t>20</w:t>
            </w:r>
          </w:p>
        </w:tc>
        <w:tc>
          <w:tcPr>
            <w:tcW w:w="993" w:type="dxa"/>
          </w:tcPr>
          <w:p w:rsidR="00242759" w:rsidRPr="00DC0C0F" w:rsidRDefault="00242759" w:rsidP="009A7B47">
            <w:pPr>
              <w:jc w:val="center"/>
              <w:rPr>
                <w:rFonts w:ascii="Times New Roman" w:hAnsi="Times New Roman" w:cs="Times New Roman"/>
              </w:rPr>
            </w:pPr>
            <w:r>
              <w:rPr>
                <w:rFonts w:ascii="Times New Roman" w:hAnsi="Times New Roman" w:cs="Times New Roman"/>
              </w:rPr>
              <w:t>20</w:t>
            </w:r>
          </w:p>
        </w:tc>
      </w:tr>
      <w:tr w:rsidR="00242759" w:rsidRPr="00DC0C0F" w:rsidTr="009A7B47">
        <w:tc>
          <w:tcPr>
            <w:tcW w:w="577" w:type="dxa"/>
            <w:vMerge/>
            <w:tcBorders>
              <w:top w:val="single" w:sz="4" w:space="0" w:color="auto"/>
              <w:left w:val="single" w:sz="4" w:space="0" w:color="auto"/>
              <w:bottom w:val="single" w:sz="4" w:space="0" w:color="auto"/>
              <w:right w:val="single" w:sz="4" w:space="0" w:color="auto"/>
            </w:tcBorders>
          </w:tcPr>
          <w:p w:rsidR="00242759" w:rsidRPr="00DC0C0F" w:rsidRDefault="00242759" w:rsidP="009A7B47">
            <w:pPr>
              <w:jc w:val="both"/>
              <w:rPr>
                <w:rFonts w:ascii="Times New Roman" w:hAnsi="Times New Roman" w:cs="Times New Roman"/>
              </w:rPr>
            </w:pPr>
          </w:p>
        </w:tc>
        <w:tc>
          <w:tcPr>
            <w:tcW w:w="4521" w:type="dxa"/>
            <w:tcBorders>
              <w:top w:val="single" w:sz="4" w:space="0" w:color="auto"/>
              <w:left w:val="single" w:sz="4" w:space="0" w:color="auto"/>
              <w:bottom w:val="single" w:sz="4" w:space="0" w:color="auto"/>
              <w:right w:val="single" w:sz="4" w:space="0" w:color="auto"/>
            </w:tcBorders>
          </w:tcPr>
          <w:p w:rsidR="00242759" w:rsidRPr="00DC0C0F" w:rsidRDefault="00242759" w:rsidP="009A7B47">
            <w:pPr>
              <w:spacing w:after="60"/>
              <w:ind w:left="-10" w:right="-108"/>
              <w:rPr>
                <w:rFonts w:ascii="Times New Roman" w:hAnsi="Times New Roman" w:cs="Times New Roman"/>
              </w:rPr>
            </w:pPr>
            <w:r w:rsidRPr="00DC0C0F">
              <w:rPr>
                <w:rFonts w:ascii="Times New Roman" w:hAnsi="Times New Roman" w:cs="Times New Roman"/>
              </w:rPr>
              <w:t>Базовый</w:t>
            </w:r>
          </w:p>
        </w:tc>
        <w:tc>
          <w:tcPr>
            <w:tcW w:w="992" w:type="dxa"/>
          </w:tcPr>
          <w:p w:rsidR="00242759" w:rsidRPr="00DC0C0F" w:rsidRDefault="00242759" w:rsidP="009A7B47">
            <w:pPr>
              <w:jc w:val="center"/>
              <w:rPr>
                <w:rFonts w:ascii="Times New Roman" w:hAnsi="Times New Roman" w:cs="Times New Roman"/>
              </w:rPr>
            </w:pPr>
            <w:r>
              <w:rPr>
                <w:rFonts w:ascii="Times New Roman" w:hAnsi="Times New Roman" w:cs="Times New Roman"/>
              </w:rPr>
              <w:t>21</w:t>
            </w:r>
          </w:p>
        </w:tc>
        <w:tc>
          <w:tcPr>
            <w:tcW w:w="992" w:type="dxa"/>
          </w:tcPr>
          <w:p w:rsidR="00242759" w:rsidRPr="00DC0C0F" w:rsidRDefault="00242759" w:rsidP="009A7B47">
            <w:pPr>
              <w:jc w:val="center"/>
              <w:rPr>
                <w:rFonts w:ascii="Times New Roman" w:hAnsi="Times New Roman" w:cs="Times New Roman"/>
              </w:rPr>
            </w:pPr>
            <w:r>
              <w:rPr>
                <w:rFonts w:ascii="Times New Roman" w:hAnsi="Times New Roman" w:cs="Times New Roman"/>
              </w:rPr>
              <w:t>21</w:t>
            </w:r>
          </w:p>
        </w:tc>
        <w:tc>
          <w:tcPr>
            <w:tcW w:w="1134" w:type="dxa"/>
          </w:tcPr>
          <w:p w:rsidR="00242759" w:rsidRPr="00DC0C0F" w:rsidRDefault="00242759" w:rsidP="009A7B47">
            <w:pPr>
              <w:jc w:val="center"/>
              <w:rPr>
                <w:rFonts w:ascii="Times New Roman" w:hAnsi="Times New Roman" w:cs="Times New Roman"/>
              </w:rPr>
            </w:pPr>
            <w:r>
              <w:rPr>
                <w:rFonts w:ascii="Times New Roman" w:hAnsi="Times New Roman" w:cs="Times New Roman"/>
              </w:rPr>
              <w:t>21</w:t>
            </w:r>
          </w:p>
        </w:tc>
        <w:tc>
          <w:tcPr>
            <w:tcW w:w="993" w:type="dxa"/>
          </w:tcPr>
          <w:p w:rsidR="00242759" w:rsidRPr="00DC0C0F" w:rsidRDefault="00242759" w:rsidP="009A7B47">
            <w:pPr>
              <w:jc w:val="center"/>
              <w:rPr>
                <w:rFonts w:ascii="Times New Roman" w:hAnsi="Times New Roman" w:cs="Times New Roman"/>
              </w:rPr>
            </w:pPr>
            <w:r>
              <w:rPr>
                <w:rFonts w:ascii="Times New Roman" w:hAnsi="Times New Roman" w:cs="Times New Roman"/>
              </w:rPr>
              <w:t>21</w:t>
            </w:r>
          </w:p>
        </w:tc>
      </w:tr>
      <w:tr w:rsidR="00242759" w:rsidRPr="00DC0C0F" w:rsidTr="009A7B47">
        <w:tc>
          <w:tcPr>
            <w:tcW w:w="577" w:type="dxa"/>
            <w:vMerge/>
            <w:tcBorders>
              <w:top w:val="single" w:sz="4" w:space="0" w:color="auto"/>
              <w:left w:val="single" w:sz="4" w:space="0" w:color="auto"/>
              <w:bottom w:val="single" w:sz="4" w:space="0" w:color="auto"/>
              <w:right w:val="single" w:sz="4" w:space="0" w:color="auto"/>
            </w:tcBorders>
          </w:tcPr>
          <w:p w:rsidR="00242759" w:rsidRPr="00DC0C0F" w:rsidRDefault="00242759" w:rsidP="009A7B47">
            <w:pPr>
              <w:jc w:val="both"/>
              <w:rPr>
                <w:rFonts w:ascii="Times New Roman" w:hAnsi="Times New Roman" w:cs="Times New Roman"/>
              </w:rPr>
            </w:pPr>
          </w:p>
        </w:tc>
        <w:tc>
          <w:tcPr>
            <w:tcW w:w="4521" w:type="dxa"/>
            <w:tcBorders>
              <w:top w:val="single" w:sz="4" w:space="0" w:color="auto"/>
              <w:left w:val="single" w:sz="4" w:space="0" w:color="auto"/>
              <w:bottom w:val="single" w:sz="4" w:space="0" w:color="auto"/>
              <w:right w:val="single" w:sz="4" w:space="0" w:color="auto"/>
            </w:tcBorders>
          </w:tcPr>
          <w:p w:rsidR="00242759" w:rsidRPr="00DC0C0F" w:rsidRDefault="00242759" w:rsidP="009A7B47">
            <w:pPr>
              <w:spacing w:after="60"/>
              <w:rPr>
                <w:rFonts w:ascii="Times New Roman" w:hAnsi="Times New Roman" w:cs="Times New Roman"/>
              </w:rPr>
            </w:pPr>
            <w:r w:rsidRPr="00DC0C0F">
              <w:rPr>
                <w:rFonts w:ascii="Times New Roman" w:hAnsi="Times New Roman" w:cs="Times New Roman"/>
              </w:rPr>
              <w:t>Оптимистический</w:t>
            </w:r>
          </w:p>
        </w:tc>
        <w:tc>
          <w:tcPr>
            <w:tcW w:w="992" w:type="dxa"/>
          </w:tcPr>
          <w:p w:rsidR="00242759" w:rsidRPr="00DC0C0F" w:rsidRDefault="00242759" w:rsidP="009A7B47">
            <w:pPr>
              <w:jc w:val="center"/>
              <w:rPr>
                <w:rFonts w:ascii="Times New Roman" w:hAnsi="Times New Roman" w:cs="Times New Roman"/>
              </w:rPr>
            </w:pPr>
            <w:r>
              <w:rPr>
                <w:rFonts w:ascii="Times New Roman" w:hAnsi="Times New Roman" w:cs="Times New Roman"/>
              </w:rPr>
              <w:t>22</w:t>
            </w:r>
          </w:p>
        </w:tc>
        <w:tc>
          <w:tcPr>
            <w:tcW w:w="992" w:type="dxa"/>
          </w:tcPr>
          <w:p w:rsidR="00242759" w:rsidRPr="00DC0C0F" w:rsidRDefault="00242759" w:rsidP="009A7B47">
            <w:pPr>
              <w:jc w:val="center"/>
              <w:rPr>
                <w:rFonts w:ascii="Times New Roman" w:hAnsi="Times New Roman" w:cs="Times New Roman"/>
              </w:rPr>
            </w:pPr>
            <w:r>
              <w:rPr>
                <w:rFonts w:ascii="Times New Roman" w:hAnsi="Times New Roman" w:cs="Times New Roman"/>
              </w:rPr>
              <w:t>22</w:t>
            </w:r>
          </w:p>
        </w:tc>
        <w:tc>
          <w:tcPr>
            <w:tcW w:w="1134" w:type="dxa"/>
          </w:tcPr>
          <w:p w:rsidR="00242759" w:rsidRPr="00DC0C0F" w:rsidRDefault="00242759" w:rsidP="009A7B47">
            <w:pPr>
              <w:jc w:val="center"/>
              <w:rPr>
                <w:rFonts w:ascii="Times New Roman" w:hAnsi="Times New Roman" w:cs="Times New Roman"/>
              </w:rPr>
            </w:pPr>
            <w:r>
              <w:rPr>
                <w:rFonts w:ascii="Times New Roman" w:hAnsi="Times New Roman" w:cs="Times New Roman"/>
              </w:rPr>
              <w:t>22</w:t>
            </w:r>
          </w:p>
        </w:tc>
        <w:tc>
          <w:tcPr>
            <w:tcW w:w="993" w:type="dxa"/>
          </w:tcPr>
          <w:p w:rsidR="00242759" w:rsidRPr="00DC0C0F" w:rsidRDefault="00242759" w:rsidP="009A7B47">
            <w:pPr>
              <w:jc w:val="center"/>
              <w:rPr>
                <w:rFonts w:ascii="Times New Roman" w:hAnsi="Times New Roman" w:cs="Times New Roman"/>
              </w:rPr>
            </w:pPr>
            <w:r>
              <w:rPr>
                <w:rFonts w:ascii="Times New Roman" w:hAnsi="Times New Roman" w:cs="Times New Roman"/>
              </w:rPr>
              <w:t>22</w:t>
            </w:r>
          </w:p>
        </w:tc>
      </w:tr>
      <w:tr w:rsidR="00242759" w:rsidRPr="00DC0C0F" w:rsidTr="009A7B47">
        <w:tc>
          <w:tcPr>
            <w:tcW w:w="577" w:type="dxa"/>
            <w:vMerge w:val="restart"/>
          </w:tcPr>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r>
              <w:rPr>
                <w:rFonts w:ascii="Times New Roman" w:hAnsi="Times New Roman" w:cs="Times New Roman"/>
              </w:rPr>
              <w:t>11</w:t>
            </w:r>
          </w:p>
        </w:tc>
        <w:tc>
          <w:tcPr>
            <w:tcW w:w="4521" w:type="dxa"/>
          </w:tcPr>
          <w:p w:rsidR="00242759" w:rsidRPr="004F0F58" w:rsidRDefault="00242759" w:rsidP="00276E6C">
            <w:pPr>
              <w:pStyle w:val="af6"/>
              <w:autoSpaceDE w:val="0"/>
              <w:autoSpaceDN w:val="0"/>
              <w:adjustRightInd w:val="0"/>
              <w:spacing w:after="0" w:line="276" w:lineRule="auto"/>
              <w:ind w:left="0"/>
              <w:jc w:val="both"/>
              <w:rPr>
                <w:rFonts w:ascii="Times New Roman" w:hAnsi="Times New Roman" w:cs="Times New Roman"/>
                <w:b/>
                <w:bCs/>
              </w:rPr>
            </w:pPr>
            <w:r w:rsidRPr="004F0F58">
              <w:rPr>
                <w:rFonts w:ascii="Times New Roman" w:hAnsi="Times New Roman" w:cs="Times New Roman"/>
                <w:b/>
                <w:bCs/>
                <w:color w:val="000000"/>
              </w:rPr>
              <w:t xml:space="preserve">Количество мероприятий с участием представителей </w:t>
            </w:r>
            <w:r w:rsidRPr="004F0F58">
              <w:rPr>
                <w:rFonts w:ascii="Times New Roman" w:hAnsi="Times New Roman" w:cs="Times New Roman"/>
                <w:b/>
                <w:bCs/>
              </w:rPr>
              <w:t>предпринимательского сообщества, единиц</w:t>
            </w:r>
          </w:p>
        </w:tc>
        <w:tc>
          <w:tcPr>
            <w:tcW w:w="992" w:type="dxa"/>
          </w:tcPr>
          <w:p w:rsidR="00242759" w:rsidRPr="00DC0C0F" w:rsidRDefault="00242759" w:rsidP="009A7B47">
            <w:pPr>
              <w:jc w:val="center"/>
              <w:rPr>
                <w:rFonts w:ascii="Times New Roman" w:hAnsi="Times New Roman" w:cs="Times New Roman"/>
                <w:b/>
              </w:rPr>
            </w:pPr>
          </w:p>
        </w:tc>
        <w:tc>
          <w:tcPr>
            <w:tcW w:w="992" w:type="dxa"/>
          </w:tcPr>
          <w:p w:rsidR="00242759" w:rsidRPr="00DC0C0F" w:rsidRDefault="00242759" w:rsidP="009A7B47">
            <w:pPr>
              <w:jc w:val="center"/>
              <w:rPr>
                <w:rFonts w:ascii="Times New Roman" w:hAnsi="Times New Roman" w:cs="Times New Roman"/>
                <w:b/>
              </w:rPr>
            </w:pPr>
          </w:p>
        </w:tc>
        <w:tc>
          <w:tcPr>
            <w:tcW w:w="1134" w:type="dxa"/>
          </w:tcPr>
          <w:p w:rsidR="00242759" w:rsidRPr="00DC0C0F" w:rsidRDefault="00242759" w:rsidP="009A7B47">
            <w:pPr>
              <w:jc w:val="center"/>
              <w:rPr>
                <w:rFonts w:ascii="Times New Roman" w:hAnsi="Times New Roman" w:cs="Times New Roman"/>
                <w:b/>
              </w:rPr>
            </w:pPr>
          </w:p>
        </w:tc>
        <w:tc>
          <w:tcPr>
            <w:tcW w:w="993" w:type="dxa"/>
          </w:tcPr>
          <w:p w:rsidR="00242759" w:rsidRPr="00DC0C0F" w:rsidRDefault="00242759" w:rsidP="009A7B47">
            <w:pPr>
              <w:jc w:val="center"/>
              <w:rPr>
                <w:rFonts w:ascii="Times New Roman" w:hAnsi="Times New Roman" w:cs="Times New Roman"/>
                <w:b/>
              </w:rPr>
            </w:pP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Инерционный</w:t>
            </w:r>
          </w:p>
        </w:tc>
        <w:tc>
          <w:tcPr>
            <w:tcW w:w="992" w:type="dxa"/>
          </w:tcPr>
          <w:p w:rsidR="00242759" w:rsidRPr="009C42E3" w:rsidRDefault="00242759" w:rsidP="009A7B47">
            <w:pPr>
              <w:jc w:val="center"/>
              <w:rPr>
                <w:rFonts w:ascii="Times New Roman" w:hAnsi="Times New Roman" w:cs="Times New Roman"/>
              </w:rPr>
            </w:pPr>
            <w:r>
              <w:rPr>
                <w:rFonts w:ascii="Times New Roman" w:hAnsi="Times New Roman" w:cs="Times New Roman"/>
              </w:rPr>
              <w:t>20</w:t>
            </w:r>
          </w:p>
        </w:tc>
        <w:tc>
          <w:tcPr>
            <w:tcW w:w="992" w:type="dxa"/>
          </w:tcPr>
          <w:p w:rsidR="00242759" w:rsidRPr="00DC0C0F" w:rsidRDefault="00242759" w:rsidP="009A7B47">
            <w:pPr>
              <w:jc w:val="center"/>
              <w:rPr>
                <w:rFonts w:ascii="Times New Roman" w:hAnsi="Times New Roman" w:cs="Times New Roman"/>
              </w:rPr>
            </w:pPr>
            <w:r>
              <w:rPr>
                <w:rFonts w:ascii="Times New Roman" w:hAnsi="Times New Roman" w:cs="Times New Roman"/>
              </w:rPr>
              <w:t>20</w:t>
            </w:r>
          </w:p>
        </w:tc>
        <w:tc>
          <w:tcPr>
            <w:tcW w:w="1134" w:type="dxa"/>
          </w:tcPr>
          <w:p w:rsidR="00242759" w:rsidRPr="00DC0C0F" w:rsidRDefault="00242759" w:rsidP="009A7B47">
            <w:pPr>
              <w:jc w:val="center"/>
              <w:rPr>
                <w:rFonts w:ascii="Times New Roman" w:hAnsi="Times New Roman" w:cs="Times New Roman"/>
              </w:rPr>
            </w:pPr>
            <w:r>
              <w:rPr>
                <w:rFonts w:ascii="Times New Roman" w:hAnsi="Times New Roman" w:cs="Times New Roman"/>
              </w:rPr>
              <w:t>20</w:t>
            </w:r>
          </w:p>
        </w:tc>
        <w:tc>
          <w:tcPr>
            <w:tcW w:w="993" w:type="dxa"/>
          </w:tcPr>
          <w:p w:rsidR="00242759" w:rsidRPr="00DC0C0F" w:rsidRDefault="00242759" w:rsidP="009A7B47">
            <w:pPr>
              <w:jc w:val="center"/>
              <w:rPr>
                <w:rFonts w:ascii="Times New Roman" w:hAnsi="Times New Roman" w:cs="Times New Roman"/>
              </w:rPr>
            </w:pPr>
            <w:r>
              <w:rPr>
                <w:rFonts w:ascii="Times New Roman" w:hAnsi="Times New Roman" w:cs="Times New Roman"/>
              </w:rPr>
              <w:t>20</w:t>
            </w: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Базовый</w:t>
            </w:r>
          </w:p>
        </w:tc>
        <w:tc>
          <w:tcPr>
            <w:tcW w:w="992" w:type="dxa"/>
          </w:tcPr>
          <w:p w:rsidR="00242759" w:rsidRPr="009C42E3" w:rsidRDefault="00242759" w:rsidP="009A7B47">
            <w:pPr>
              <w:jc w:val="center"/>
              <w:rPr>
                <w:rFonts w:ascii="Times New Roman" w:hAnsi="Times New Roman" w:cs="Times New Roman"/>
              </w:rPr>
            </w:pPr>
            <w:r>
              <w:rPr>
                <w:rFonts w:ascii="Times New Roman" w:hAnsi="Times New Roman" w:cs="Times New Roman"/>
              </w:rPr>
              <w:t>21</w:t>
            </w:r>
          </w:p>
        </w:tc>
        <w:tc>
          <w:tcPr>
            <w:tcW w:w="992" w:type="dxa"/>
          </w:tcPr>
          <w:p w:rsidR="00242759" w:rsidRPr="00DC0C0F" w:rsidRDefault="00242759" w:rsidP="009A7B47">
            <w:pPr>
              <w:jc w:val="center"/>
              <w:rPr>
                <w:rFonts w:ascii="Times New Roman" w:hAnsi="Times New Roman" w:cs="Times New Roman"/>
              </w:rPr>
            </w:pPr>
            <w:r>
              <w:rPr>
                <w:rFonts w:ascii="Times New Roman" w:hAnsi="Times New Roman" w:cs="Times New Roman"/>
              </w:rPr>
              <w:t>21</w:t>
            </w:r>
          </w:p>
        </w:tc>
        <w:tc>
          <w:tcPr>
            <w:tcW w:w="1134" w:type="dxa"/>
          </w:tcPr>
          <w:p w:rsidR="00242759" w:rsidRPr="00DC0C0F" w:rsidRDefault="00242759" w:rsidP="009A7B47">
            <w:pPr>
              <w:jc w:val="center"/>
              <w:rPr>
                <w:rFonts w:ascii="Times New Roman" w:hAnsi="Times New Roman" w:cs="Times New Roman"/>
              </w:rPr>
            </w:pPr>
            <w:r>
              <w:rPr>
                <w:rFonts w:ascii="Times New Roman" w:hAnsi="Times New Roman" w:cs="Times New Roman"/>
              </w:rPr>
              <w:t>21</w:t>
            </w:r>
          </w:p>
        </w:tc>
        <w:tc>
          <w:tcPr>
            <w:tcW w:w="993" w:type="dxa"/>
          </w:tcPr>
          <w:p w:rsidR="00242759" w:rsidRPr="00DC0C0F" w:rsidRDefault="00242759" w:rsidP="009A7B47">
            <w:pPr>
              <w:jc w:val="center"/>
              <w:rPr>
                <w:rFonts w:ascii="Times New Roman" w:hAnsi="Times New Roman" w:cs="Times New Roman"/>
              </w:rPr>
            </w:pPr>
            <w:r>
              <w:rPr>
                <w:rFonts w:ascii="Times New Roman" w:hAnsi="Times New Roman" w:cs="Times New Roman"/>
              </w:rPr>
              <w:t>21</w:t>
            </w: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Оптимистический</w:t>
            </w:r>
          </w:p>
        </w:tc>
        <w:tc>
          <w:tcPr>
            <w:tcW w:w="992" w:type="dxa"/>
          </w:tcPr>
          <w:p w:rsidR="00242759" w:rsidRPr="009C42E3" w:rsidRDefault="00242759" w:rsidP="009A7B47">
            <w:pPr>
              <w:jc w:val="center"/>
              <w:rPr>
                <w:rFonts w:ascii="Times New Roman" w:hAnsi="Times New Roman" w:cs="Times New Roman"/>
              </w:rPr>
            </w:pPr>
            <w:r>
              <w:rPr>
                <w:rFonts w:ascii="Times New Roman" w:hAnsi="Times New Roman" w:cs="Times New Roman"/>
              </w:rPr>
              <w:t>22</w:t>
            </w:r>
          </w:p>
        </w:tc>
        <w:tc>
          <w:tcPr>
            <w:tcW w:w="992" w:type="dxa"/>
          </w:tcPr>
          <w:p w:rsidR="00242759" w:rsidRPr="00DC0C0F" w:rsidRDefault="00242759" w:rsidP="009A7B47">
            <w:pPr>
              <w:jc w:val="center"/>
              <w:rPr>
                <w:rFonts w:ascii="Times New Roman" w:hAnsi="Times New Roman" w:cs="Times New Roman"/>
              </w:rPr>
            </w:pPr>
            <w:r>
              <w:rPr>
                <w:rFonts w:ascii="Times New Roman" w:hAnsi="Times New Roman" w:cs="Times New Roman"/>
              </w:rPr>
              <w:t>22</w:t>
            </w:r>
          </w:p>
        </w:tc>
        <w:tc>
          <w:tcPr>
            <w:tcW w:w="1134" w:type="dxa"/>
          </w:tcPr>
          <w:p w:rsidR="00242759" w:rsidRPr="00DC0C0F" w:rsidRDefault="00242759" w:rsidP="009A7B47">
            <w:pPr>
              <w:jc w:val="center"/>
              <w:rPr>
                <w:rFonts w:ascii="Times New Roman" w:hAnsi="Times New Roman" w:cs="Times New Roman"/>
              </w:rPr>
            </w:pPr>
            <w:r>
              <w:rPr>
                <w:rFonts w:ascii="Times New Roman" w:hAnsi="Times New Roman" w:cs="Times New Roman"/>
              </w:rPr>
              <w:t>22</w:t>
            </w:r>
          </w:p>
        </w:tc>
        <w:tc>
          <w:tcPr>
            <w:tcW w:w="993" w:type="dxa"/>
          </w:tcPr>
          <w:p w:rsidR="00242759" w:rsidRPr="00DC0C0F" w:rsidRDefault="00242759" w:rsidP="009A7B47">
            <w:pPr>
              <w:jc w:val="center"/>
              <w:rPr>
                <w:rFonts w:ascii="Times New Roman" w:hAnsi="Times New Roman" w:cs="Times New Roman"/>
              </w:rPr>
            </w:pPr>
            <w:r>
              <w:rPr>
                <w:rFonts w:ascii="Times New Roman" w:hAnsi="Times New Roman" w:cs="Times New Roman"/>
              </w:rPr>
              <w:t>22</w:t>
            </w:r>
          </w:p>
        </w:tc>
      </w:tr>
      <w:tr w:rsidR="00242759" w:rsidRPr="00DC0C0F" w:rsidTr="009A7B47">
        <w:tc>
          <w:tcPr>
            <w:tcW w:w="577" w:type="dxa"/>
            <w:vMerge w:val="restart"/>
          </w:tcPr>
          <w:p w:rsidR="00242759" w:rsidRPr="006E0719" w:rsidRDefault="00242759" w:rsidP="009A7B47">
            <w:pPr>
              <w:jc w:val="center"/>
              <w:rPr>
                <w:rFonts w:ascii="Times New Roman" w:hAnsi="Times New Roman" w:cs="Times New Roman"/>
              </w:rPr>
            </w:pPr>
            <w:bookmarkStart w:id="47" w:name="_Hlk78117371"/>
          </w:p>
          <w:p w:rsidR="00242759" w:rsidRPr="006E0719" w:rsidRDefault="00242759" w:rsidP="009A7B47">
            <w:pPr>
              <w:jc w:val="center"/>
              <w:rPr>
                <w:rFonts w:ascii="Times New Roman" w:hAnsi="Times New Roman" w:cs="Times New Roman"/>
              </w:rPr>
            </w:pPr>
          </w:p>
          <w:p w:rsidR="00242759" w:rsidRPr="006E0719" w:rsidRDefault="00242759" w:rsidP="009A7B47">
            <w:pPr>
              <w:jc w:val="center"/>
              <w:rPr>
                <w:rFonts w:ascii="Times New Roman" w:hAnsi="Times New Roman" w:cs="Times New Roman"/>
              </w:rPr>
            </w:pPr>
          </w:p>
          <w:p w:rsidR="00242759" w:rsidRPr="006E0719" w:rsidRDefault="00242759" w:rsidP="009A7B47">
            <w:pPr>
              <w:jc w:val="center"/>
              <w:rPr>
                <w:rFonts w:ascii="Times New Roman" w:hAnsi="Times New Roman" w:cs="Times New Roman"/>
              </w:rPr>
            </w:pPr>
            <w:r w:rsidRPr="006E0719">
              <w:rPr>
                <w:rFonts w:ascii="Times New Roman" w:hAnsi="Times New Roman" w:cs="Times New Roman"/>
              </w:rPr>
              <w:t>12</w:t>
            </w:r>
          </w:p>
        </w:tc>
        <w:tc>
          <w:tcPr>
            <w:tcW w:w="4521" w:type="dxa"/>
          </w:tcPr>
          <w:p w:rsidR="00242759" w:rsidRPr="006E0719" w:rsidRDefault="00242759" w:rsidP="00B81504">
            <w:pPr>
              <w:pStyle w:val="af6"/>
              <w:autoSpaceDE w:val="0"/>
              <w:autoSpaceDN w:val="0"/>
              <w:adjustRightInd w:val="0"/>
              <w:spacing w:after="0" w:line="276" w:lineRule="auto"/>
              <w:ind w:left="20"/>
              <w:jc w:val="both"/>
              <w:rPr>
                <w:rFonts w:ascii="Times New Roman" w:hAnsi="Times New Roman" w:cs="Times New Roman"/>
                <w:b/>
                <w:bCs/>
              </w:rPr>
            </w:pPr>
            <w:r w:rsidRPr="006E0719">
              <w:rPr>
                <w:rFonts w:ascii="Times New Roman" w:hAnsi="Times New Roman" w:cs="Times New Roman"/>
                <w:b/>
                <w:bCs/>
              </w:rPr>
              <w:t>Объем собственных налоговых и неналоговых доходов, млн. рублей</w:t>
            </w:r>
          </w:p>
        </w:tc>
        <w:tc>
          <w:tcPr>
            <w:tcW w:w="992" w:type="dxa"/>
          </w:tcPr>
          <w:p w:rsidR="00242759" w:rsidRPr="00DC0C0F" w:rsidRDefault="00242759" w:rsidP="009A7B47">
            <w:pPr>
              <w:jc w:val="center"/>
              <w:rPr>
                <w:rFonts w:ascii="Times New Roman" w:hAnsi="Times New Roman" w:cs="Times New Roman"/>
                <w:b/>
              </w:rPr>
            </w:pPr>
          </w:p>
        </w:tc>
        <w:tc>
          <w:tcPr>
            <w:tcW w:w="992" w:type="dxa"/>
          </w:tcPr>
          <w:p w:rsidR="00242759" w:rsidRPr="00DC0C0F" w:rsidRDefault="00242759" w:rsidP="009A7B47">
            <w:pPr>
              <w:jc w:val="center"/>
              <w:rPr>
                <w:rFonts w:ascii="Times New Roman" w:hAnsi="Times New Roman" w:cs="Times New Roman"/>
                <w:b/>
              </w:rPr>
            </w:pPr>
          </w:p>
        </w:tc>
        <w:tc>
          <w:tcPr>
            <w:tcW w:w="1134" w:type="dxa"/>
          </w:tcPr>
          <w:p w:rsidR="00242759" w:rsidRPr="00DC0C0F" w:rsidRDefault="00242759" w:rsidP="009A7B47">
            <w:pPr>
              <w:jc w:val="center"/>
              <w:rPr>
                <w:rFonts w:ascii="Times New Roman" w:hAnsi="Times New Roman" w:cs="Times New Roman"/>
                <w:b/>
              </w:rPr>
            </w:pPr>
          </w:p>
        </w:tc>
        <w:tc>
          <w:tcPr>
            <w:tcW w:w="993" w:type="dxa"/>
          </w:tcPr>
          <w:p w:rsidR="00242759" w:rsidRPr="00DC0C0F" w:rsidRDefault="00242759" w:rsidP="009A7B47">
            <w:pPr>
              <w:jc w:val="center"/>
              <w:rPr>
                <w:rFonts w:ascii="Times New Roman" w:hAnsi="Times New Roman" w:cs="Times New Roman"/>
                <w:b/>
              </w:rPr>
            </w:pPr>
          </w:p>
        </w:tc>
      </w:tr>
      <w:tr w:rsidR="00242759" w:rsidRPr="00DC0C0F" w:rsidTr="009A7B47">
        <w:tc>
          <w:tcPr>
            <w:tcW w:w="577" w:type="dxa"/>
            <w:vMerge/>
          </w:tcPr>
          <w:p w:rsidR="00242759" w:rsidRPr="006E0719" w:rsidRDefault="00242759" w:rsidP="009A7B47">
            <w:pPr>
              <w:jc w:val="center"/>
              <w:rPr>
                <w:rFonts w:ascii="Times New Roman" w:hAnsi="Times New Roman" w:cs="Times New Roman"/>
              </w:rPr>
            </w:pPr>
          </w:p>
        </w:tc>
        <w:tc>
          <w:tcPr>
            <w:tcW w:w="4521" w:type="dxa"/>
          </w:tcPr>
          <w:p w:rsidR="00242759" w:rsidRPr="006E0719" w:rsidRDefault="00242759" w:rsidP="009A7B47">
            <w:pPr>
              <w:rPr>
                <w:rFonts w:ascii="Times New Roman" w:hAnsi="Times New Roman" w:cs="Times New Roman"/>
              </w:rPr>
            </w:pPr>
            <w:r w:rsidRPr="006E0719">
              <w:rPr>
                <w:rFonts w:ascii="Times New Roman" w:hAnsi="Times New Roman" w:cs="Times New Roman"/>
              </w:rPr>
              <w:t>Инерционный</w:t>
            </w:r>
          </w:p>
        </w:tc>
        <w:tc>
          <w:tcPr>
            <w:tcW w:w="992" w:type="dxa"/>
          </w:tcPr>
          <w:p w:rsidR="00242759" w:rsidRPr="00A47E26" w:rsidRDefault="006E0719" w:rsidP="009A7B47">
            <w:pPr>
              <w:jc w:val="center"/>
              <w:rPr>
                <w:rFonts w:ascii="Times New Roman" w:hAnsi="Times New Roman" w:cs="Times New Roman"/>
              </w:rPr>
            </w:pPr>
            <w:r>
              <w:rPr>
                <w:rFonts w:ascii="Times New Roman" w:hAnsi="Times New Roman" w:cs="Times New Roman"/>
              </w:rPr>
              <w:t>270</w:t>
            </w:r>
          </w:p>
        </w:tc>
        <w:tc>
          <w:tcPr>
            <w:tcW w:w="992" w:type="dxa"/>
          </w:tcPr>
          <w:p w:rsidR="00242759" w:rsidRPr="00DC0C0F" w:rsidRDefault="006E0719" w:rsidP="009A7B47">
            <w:pPr>
              <w:jc w:val="center"/>
              <w:rPr>
                <w:rFonts w:ascii="Times New Roman" w:hAnsi="Times New Roman" w:cs="Times New Roman"/>
              </w:rPr>
            </w:pPr>
            <w:r>
              <w:rPr>
                <w:rFonts w:ascii="Times New Roman" w:hAnsi="Times New Roman" w:cs="Times New Roman"/>
              </w:rPr>
              <w:t>268</w:t>
            </w:r>
          </w:p>
        </w:tc>
        <w:tc>
          <w:tcPr>
            <w:tcW w:w="1134" w:type="dxa"/>
          </w:tcPr>
          <w:p w:rsidR="00242759" w:rsidRPr="00DC0C0F" w:rsidRDefault="006E0719" w:rsidP="009A7B47">
            <w:pPr>
              <w:jc w:val="center"/>
              <w:rPr>
                <w:rFonts w:ascii="Times New Roman" w:hAnsi="Times New Roman" w:cs="Times New Roman"/>
              </w:rPr>
            </w:pPr>
            <w:r>
              <w:rPr>
                <w:rFonts w:ascii="Times New Roman" w:hAnsi="Times New Roman" w:cs="Times New Roman"/>
              </w:rPr>
              <w:t>300</w:t>
            </w:r>
          </w:p>
        </w:tc>
        <w:tc>
          <w:tcPr>
            <w:tcW w:w="993" w:type="dxa"/>
          </w:tcPr>
          <w:p w:rsidR="00242759" w:rsidRPr="00DC0C0F" w:rsidRDefault="006E0719" w:rsidP="009A7B47">
            <w:pPr>
              <w:jc w:val="center"/>
              <w:rPr>
                <w:rFonts w:ascii="Times New Roman" w:hAnsi="Times New Roman" w:cs="Times New Roman"/>
              </w:rPr>
            </w:pPr>
            <w:r>
              <w:rPr>
                <w:rFonts w:ascii="Times New Roman" w:hAnsi="Times New Roman" w:cs="Times New Roman"/>
              </w:rPr>
              <w:t>335,8</w:t>
            </w:r>
          </w:p>
        </w:tc>
      </w:tr>
      <w:tr w:rsidR="00242759" w:rsidRPr="00DC0C0F" w:rsidTr="009A7B47">
        <w:tc>
          <w:tcPr>
            <w:tcW w:w="577" w:type="dxa"/>
            <w:vMerge/>
          </w:tcPr>
          <w:p w:rsidR="00242759" w:rsidRPr="006E0719" w:rsidRDefault="00242759" w:rsidP="009A7B47">
            <w:pPr>
              <w:jc w:val="center"/>
              <w:rPr>
                <w:rFonts w:ascii="Times New Roman" w:hAnsi="Times New Roman" w:cs="Times New Roman"/>
              </w:rPr>
            </w:pPr>
          </w:p>
        </w:tc>
        <w:tc>
          <w:tcPr>
            <w:tcW w:w="4521" w:type="dxa"/>
          </w:tcPr>
          <w:p w:rsidR="00242759" w:rsidRPr="006E0719" w:rsidRDefault="00242759" w:rsidP="009A7B47">
            <w:pPr>
              <w:rPr>
                <w:rFonts w:ascii="Times New Roman" w:hAnsi="Times New Roman" w:cs="Times New Roman"/>
              </w:rPr>
            </w:pPr>
            <w:r w:rsidRPr="006E0719">
              <w:rPr>
                <w:rFonts w:ascii="Times New Roman" w:hAnsi="Times New Roman" w:cs="Times New Roman"/>
              </w:rPr>
              <w:t>Базовый</w:t>
            </w:r>
          </w:p>
        </w:tc>
        <w:tc>
          <w:tcPr>
            <w:tcW w:w="992" w:type="dxa"/>
          </w:tcPr>
          <w:p w:rsidR="00242759" w:rsidRPr="00A47E26" w:rsidRDefault="00F30677" w:rsidP="009A7B47">
            <w:pPr>
              <w:jc w:val="center"/>
              <w:rPr>
                <w:rFonts w:ascii="Times New Roman" w:hAnsi="Times New Roman" w:cs="Times New Roman"/>
              </w:rPr>
            </w:pPr>
            <w:r>
              <w:rPr>
                <w:rFonts w:ascii="Times New Roman" w:hAnsi="Times New Roman" w:cs="Times New Roman"/>
              </w:rPr>
              <w:t>274</w:t>
            </w:r>
          </w:p>
        </w:tc>
        <w:tc>
          <w:tcPr>
            <w:tcW w:w="992" w:type="dxa"/>
          </w:tcPr>
          <w:p w:rsidR="00242759" w:rsidRPr="00DC0C0F" w:rsidRDefault="00F30677" w:rsidP="009A7B47">
            <w:pPr>
              <w:jc w:val="center"/>
              <w:rPr>
                <w:rFonts w:ascii="Times New Roman" w:hAnsi="Times New Roman" w:cs="Times New Roman"/>
              </w:rPr>
            </w:pPr>
            <w:r>
              <w:rPr>
                <w:rFonts w:ascii="Times New Roman" w:hAnsi="Times New Roman" w:cs="Times New Roman"/>
              </w:rPr>
              <w:t>271,5</w:t>
            </w:r>
          </w:p>
        </w:tc>
        <w:tc>
          <w:tcPr>
            <w:tcW w:w="1134" w:type="dxa"/>
          </w:tcPr>
          <w:p w:rsidR="00242759" w:rsidRPr="00DC0C0F" w:rsidRDefault="00F30677" w:rsidP="009A7B47">
            <w:pPr>
              <w:jc w:val="center"/>
              <w:rPr>
                <w:rFonts w:ascii="Times New Roman" w:hAnsi="Times New Roman" w:cs="Times New Roman"/>
              </w:rPr>
            </w:pPr>
            <w:r>
              <w:rPr>
                <w:rFonts w:ascii="Times New Roman" w:hAnsi="Times New Roman" w:cs="Times New Roman"/>
              </w:rPr>
              <w:t>314,3</w:t>
            </w:r>
          </w:p>
        </w:tc>
        <w:tc>
          <w:tcPr>
            <w:tcW w:w="993" w:type="dxa"/>
          </w:tcPr>
          <w:p w:rsidR="00242759" w:rsidRPr="00DC0C0F" w:rsidRDefault="00F30677" w:rsidP="009A7B47">
            <w:pPr>
              <w:jc w:val="center"/>
              <w:rPr>
                <w:rFonts w:ascii="Times New Roman" w:hAnsi="Times New Roman" w:cs="Times New Roman"/>
              </w:rPr>
            </w:pPr>
            <w:r>
              <w:rPr>
                <w:rFonts w:ascii="Times New Roman" w:hAnsi="Times New Roman" w:cs="Times New Roman"/>
              </w:rPr>
              <w:t>363,8</w:t>
            </w:r>
          </w:p>
        </w:tc>
      </w:tr>
      <w:tr w:rsidR="00242759" w:rsidRPr="00DC0C0F" w:rsidTr="009A7B47">
        <w:tc>
          <w:tcPr>
            <w:tcW w:w="577" w:type="dxa"/>
            <w:vMerge/>
          </w:tcPr>
          <w:p w:rsidR="00242759" w:rsidRPr="006E0719" w:rsidRDefault="00242759" w:rsidP="009A7B47">
            <w:pPr>
              <w:jc w:val="center"/>
              <w:rPr>
                <w:rFonts w:ascii="Times New Roman" w:hAnsi="Times New Roman" w:cs="Times New Roman"/>
              </w:rPr>
            </w:pPr>
          </w:p>
        </w:tc>
        <w:tc>
          <w:tcPr>
            <w:tcW w:w="4521" w:type="dxa"/>
          </w:tcPr>
          <w:p w:rsidR="00242759" w:rsidRPr="006E0719" w:rsidRDefault="00242759" w:rsidP="009A7B47">
            <w:pPr>
              <w:rPr>
                <w:rFonts w:ascii="Times New Roman" w:hAnsi="Times New Roman" w:cs="Times New Roman"/>
              </w:rPr>
            </w:pPr>
            <w:r w:rsidRPr="006E0719">
              <w:rPr>
                <w:rFonts w:ascii="Times New Roman" w:hAnsi="Times New Roman" w:cs="Times New Roman"/>
              </w:rPr>
              <w:t>Оптимистический</w:t>
            </w:r>
          </w:p>
        </w:tc>
        <w:tc>
          <w:tcPr>
            <w:tcW w:w="992" w:type="dxa"/>
          </w:tcPr>
          <w:p w:rsidR="00242759" w:rsidRPr="00A47E26" w:rsidRDefault="006E0719" w:rsidP="009A7B47">
            <w:pPr>
              <w:jc w:val="center"/>
              <w:rPr>
                <w:rFonts w:ascii="Times New Roman" w:hAnsi="Times New Roman" w:cs="Times New Roman"/>
              </w:rPr>
            </w:pPr>
            <w:r>
              <w:rPr>
                <w:rFonts w:ascii="Times New Roman" w:hAnsi="Times New Roman" w:cs="Times New Roman"/>
              </w:rPr>
              <w:t>278</w:t>
            </w:r>
          </w:p>
        </w:tc>
        <w:tc>
          <w:tcPr>
            <w:tcW w:w="992" w:type="dxa"/>
          </w:tcPr>
          <w:p w:rsidR="00242759" w:rsidRPr="00DC0C0F" w:rsidRDefault="006E0719" w:rsidP="009A7B47">
            <w:pPr>
              <w:jc w:val="center"/>
              <w:rPr>
                <w:rFonts w:ascii="Times New Roman" w:hAnsi="Times New Roman" w:cs="Times New Roman"/>
              </w:rPr>
            </w:pPr>
            <w:r>
              <w:rPr>
                <w:rFonts w:ascii="Times New Roman" w:hAnsi="Times New Roman" w:cs="Times New Roman"/>
              </w:rPr>
              <w:t>286</w:t>
            </w:r>
          </w:p>
        </w:tc>
        <w:tc>
          <w:tcPr>
            <w:tcW w:w="1134" w:type="dxa"/>
          </w:tcPr>
          <w:p w:rsidR="00242759" w:rsidRPr="00DC0C0F" w:rsidRDefault="006E0719" w:rsidP="009A7B47">
            <w:pPr>
              <w:jc w:val="center"/>
              <w:rPr>
                <w:rFonts w:ascii="Times New Roman" w:hAnsi="Times New Roman" w:cs="Times New Roman"/>
              </w:rPr>
            </w:pPr>
            <w:r>
              <w:rPr>
                <w:rFonts w:ascii="Times New Roman" w:hAnsi="Times New Roman" w:cs="Times New Roman"/>
              </w:rPr>
              <w:t>335</w:t>
            </w:r>
          </w:p>
        </w:tc>
        <w:tc>
          <w:tcPr>
            <w:tcW w:w="993" w:type="dxa"/>
          </w:tcPr>
          <w:p w:rsidR="00242759" w:rsidRPr="00DC0C0F" w:rsidRDefault="006E0719" w:rsidP="009A7B47">
            <w:pPr>
              <w:jc w:val="center"/>
              <w:rPr>
                <w:rFonts w:ascii="Times New Roman" w:hAnsi="Times New Roman" w:cs="Times New Roman"/>
              </w:rPr>
            </w:pPr>
            <w:r>
              <w:rPr>
                <w:rFonts w:ascii="Times New Roman" w:hAnsi="Times New Roman" w:cs="Times New Roman"/>
              </w:rPr>
              <w:t>390</w:t>
            </w:r>
          </w:p>
        </w:tc>
      </w:tr>
      <w:bookmarkEnd w:id="47"/>
      <w:tr w:rsidR="00242759" w:rsidRPr="00DC0C0F" w:rsidTr="009A7B47">
        <w:tc>
          <w:tcPr>
            <w:tcW w:w="577" w:type="dxa"/>
            <w:vMerge w:val="restart"/>
          </w:tcPr>
          <w:p w:rsidR="00242759" w:rsidRPr="00DC0C0F" w:rsidRDefault="00242759" w:rsidP="009A7B47">
            <w:pPr>
              <w:jc w:val="center"/>
              <w:rPr>
                <w:rFonts w:ascii="Times New Roman" w:hAnsi="Times New Roman" w:cs="Times New Roman"/>
              </w:rPr>
            </w:pPr>
          </w:p>
          <w:p w:rsidR="00242759" w:rsidRDefault="00242759" w:rsidP="009A7B47">
            <w:pPr>
              <w:rPr>
                <w:rFonts w:ascii="Times New Roman" w:hAnsi="Times New Roman" w:cs="Times New Roman"/>
              </w:rPr>
            </w:pPr>
          </w:p>
          <w:p w:rsidR="00242759" w:rsidRPr="00DC0C0F" w:rsidRDefault="00242759" w:rsidP="009A7B47">
            <w:pPr>
              <w:jc w:val="center"/>
              <w:rPr>
                <w:rFonts w:ascii="Times New Roman" w:hAnsi="Times New Roman" w:cs="Times New Roman"/>
              </w:rPr>
            </w:pPr>
            <w:r>
              <w:rPr>
                <w:rFonts w:ascii="Times New Roman" w:hAnsi="Times New Roman" w:cs="Times New Roman"/>
              </w:rPr>
              <w:t>13</w:t>
            </w:r>
          </w:p>
        </w:tc>
        <w:tc>
          <w:tcPr>
            <w:tcW w:w="4521" w:type="dxa"/>
          </w:tcPr>
          <w:p w:rsidR="00242759" w:rsidRPr="003777C8" w:rsidRDefault="00242759" w:rsidP="00B81504">
            <w:pPr>
              <w:rPr>
                <w:rFonts w:ascii="Times New Roman" w:hAnsi="Times New Roman" w:cs="Times New Roman"/>
                <w:b/>
                <w:bCs/>
              </w:rPr>
            </w:pPr>
            <w:r w:rsidRPr="00FC512F">
              <w:rPr>
                <w:rFonts w:ascii="Times New Roman" w:hAnsi="Times New Roman" w:cs="Times New Roman"/>
                <w:b/>
                <w:bCs/>
              </w:rPr>
              <w:t>Количество социальных объектов, в отношении которых заключены концессионные соглашения, единиц</w:t>
            </w:r>
          </w:p>
        </w:tc>
        <w:tc>
          <w:tcPr>
            <w:tcW w:w="992" w:type="dxa"/>
          </w:tcPr>
          <w:p w:rsidR="00242759" w:rsidRPr="00DC0C0F" w:rsidRDefault="00242759" w:rsidP="009A7B47">
            <w:pPr>
              <w:jc w:val="center"/>
              <w:rPr>
                <w:rFonts w:ascii="Times New Roman" w:hAnsi="Times New Roman" w:cs="Times New Roman"/>
                <w:b/>
              </w:rPr>
            </w:pPr>
          </w:p>
        </w:tc>
        <w:tc>
          <w:tcPr>
            <w:tcW w:w="992" w:type="dxa"/>
          </w:tcPr>
          <w:p w:rsidR="00242759" w:rsidRPr="00DC0C0F" w:rsidRDefault="00242759" w:rsidP="009A7B47">
            <w:pPr>
              <w:jc w:val="center"/>
              <w:rPr>
                <w:rFonts w:ascii="Times New Roman" w:hAnsi="Times New Roman" w:cs="Times New Roman"/>
                <w:b/>
              </w:rPr>
            </w:pPr>
          </w:p>
        </w:tc>
        <w:tc>
          <w:tcPr>
            <w:tcW w:w="1134" w:type="dxa"/>
          </w:tcPr>
          <w:p w:rsidR="00242759" w:rsidRPr="00DC0C0F" w:rsidRDefault="00242759" w:rsidP="009A7B47">
            <w:pPr>
              <w:jc w:val="center"/>
              <w:rPr>
                <w:rFonts w:ascii="Times New Roman" w:hAnsi="Times New Roman" w:cs="Times New Roman"/>
                <w:b/>
              </w:rPr>
            </w:pPr>
          </w:p>
        </w:tc>
        <w:tc>
          <w:tcPr>
            <w:tcW w:w="993" w:type="dxa"/>
          </w:tcPr>
          <w:p w:rsidR="00242759" w:rsidRPr="00DC0C0F" w:rsidRDefault="00242759" w:rsidP="009A7B47">
            <w:pPr>
              <w:jc w:val="center"/>
              <w:rPr>
                <w:rFonts w:ascii="Times New Roman" w:hAnsi="Times New Roman" w:cs="Times New Roman"/>
                <w:b/>
              </w:rPr>
            </w:pP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Инерционный</w:t>
            </w:r>
          </w:p>
        </w:tc>
        <w:tc>
          <w:tcPr>
            <w:tcW w:w="992" w:type="dxa"/>
          </w:tcPr>
          <w:p w:rsidR="00242759" w:rsidRPr="003777C8" w:rsidRDefault="00F467BA" w:rsidP="009A7B47">
            <w:pPr>
              <w:jc w:val="center"/>
              <w:rPr>
                <w:rFonts w:ascii="Times New Roman" w:hAnsi="Times New Roman" w:cs="Times New Roman"/>
              </w:rPr>
            </w:pPr>
            <w:r>
              <w:rPr>
                <w:rFonts w:ascii="Times New Roman" w:hAnsi="Times New Roman" w:cs="Times New Roman"/>
              </w:rPr>
              <w:t>0</w:t>
            </w:r>
          </w:p>
        </w:tc>
        <w:tc>
          <w:tcPr>
            <w:tcW w:w="992" w:type="dxa"/>
          </w:tcPr>
          <w:p w:rsidR="00242759" w:rsidRPr="00DC0C0F" w:rsidRDefault="00242759" w:rsidP="009A7B47">
            <w:pPr>
              <w:jc w:val="center"/>
              <w:rPr>
                <w:rFonts w:ascii="Times New Roman" w:hAnsi="Times New Roman" w:cs="Times New Roman"/>
              </w:rPr>
            </w:pPr>
            <w:r>
              <w:rPr>
                <w:rFonts w:ascii="Times New Roman" w:hAnsi="Times New Roman" w:cs="Times New Roman"/>
              </w:rPr>
              <w:t>1</w:t>
            </w:r>
          </w:p>
        </w:tc>
        <w:tc>
          <w:tcPr>
            <w:tcW w:w="1134" w:type="dxa"/>
          </w:tcPr>
          <w:p w:rsidR="00242759" w:rsidRPr="00DC0C0F" w:rsidRDefault="00242759" w:rsidP="009A7B47">
            <w:pPr>
              <w:jc w:val="center"/>
              <w:rPr>
                <w:rFonts w:ascii="Times New Roman" w:hAnsi="Times New Roman" w:cs="Times New Roman"/>
              </w:rPr>
            </w:pPr>
            <w:r>
              <w:rPr>
                <w:rFonts w:ascii="Times New Roman" w:hAnsi="Times New Roman" w:cs="Times New Roman"/>
              </w:rPr>
              <w:t>1</w:t>
            </w:r>
          </w:p>
        </w:tc>
        <w:tc>
          <w:tcPr>
            <w:tcW w:w="993" w:type="dxa"/>
          </w:tcPr>
          <w:p w:rsidR="00242759" w:rsidRPr="00DC0C0F" w:rsidRDefault="00242759" w:rsidP="009A7B47">
            <w:pPr>
              <w:jc w:val="center"/>
              <w:rPr>
                <w:rFonts w:ascii="Times New Roman" w:hAnsi="Times New Roman" w:cs="Times New Roman"/>
              </w:rPr>
            </w:pPr>
            <w:r>
              <w:rPr>
                <w:rFonts w:ascii="Times New Roman" w:hAnsi="Times New Roman" w:cs="Times New Roman"/>
              </w:rPr>
              <w:t>1</w:t>
            </w: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Базовый</w:t>
            </w:r>
          </w:p>
        </w:tc>
        <w:tc>
          <w:tcPr>
            <w:tcW w:w="992" w:type="dxa"/>
          </w:tcPr>
          <w:p w:rsidR="00242759" w:rsidRPr="003777C8" w:rsidRDefault="00F467BA" w:rsidP="009A7B47">
            <w:pPr>
              <w:jc w:val="center"/>
              <w:rPr>
                <w:rFonts w:ascii="Times New Roman" w:hAnsi="Times New Roman" w:cs="Times New Roman"/>
              </w:rPr>
            </w:pPr>
            <w:r>
              <w:rPr>
                <w:rFonts w:ascii="Times New Roman" w:hAnsi="Times New Roman" w:cs="Times New Roman"/>
              </w:rPr>
              <w:t>1</w:t>
            </w:r>
          </w:p>
        </w:tc>
        <w:tc>
          <w:tcPr>
            <w:tcW w:w="992" w:type="dxa"/>
          </w:tcPr>
          <w:p w:rsidR="00242759" w:rsidRPr="00DC0C0F" w:rsidRDefault="00242759" w:rsidP="009A7B47">
            <w:pPr>
              <w:jc w:val="center"/>
              <w:rPr>
                <w:rFonts w:ascii="Times New Roman" w:hAnsi="Times New Roman" w:cs="Times New Roman"/>
              </w:rPr>
            </w:pPr>
            <w:r>
              <w:rPr>
                <w:rFonts w:ascii="Times New Roman" w:hAnsi="Times New Roman" w:cs="Times New Roman"/>
              </w:rPr>
              <w:t>2</w:t>
            </w:r>
          </w:p>
        </w:tc>
        <w:tc>
          <w:tcPr>
            <w:tcW w:w="1134" w:type="dxa"/>
          </w:tcPr>
          <w:p w:rsidR="00242759" w:rsidRPr="00DC0C0F" w:rsidRDefault="00242759" w:rsidP="009A7B47">
            <w:pPr>
              <w:jc w:val="center"/>
              <w:rPr>
                <w:rFonts w:ascii="Times New Roman" w:hAnsi="Times New Roman" w:cs="Times New Roman"/>
              </w:rPr>
            </w:pPr>
            <w:r>
              <w:rPr>
                <w:rFonts w:ascii="Times New Roman" w:hAnsi="Times New Roman" w:cs="Times New Roman"/>
              </w:rPr>
              <w:t>2</w:t>
            </w:r>
          </w:p>
        </w:tc>
        <w:tc>
          <w:tcPr>
            <w:tcW w:w="993" w:type="dxa"/>
          </w:tcPr>
          <w:p w:rsidR="00242759" w:rsidRPr="00DC0C0F" w:rsidRDefault="00242759" w:rsidP="009A7B47">
            <w:pPr>
              <w:jc w:val="center"/>
              <w:rPr>
                <w:rFonts w:ascii="Times New Roman" w:hAnsi="Times New Roman" w:cs="Times New Roman"/>
              </w:rPr>
            </w:pPr>
            <w:r>
              <w:rPr>
                <w:rFonts w:ascii="Times New Roman" w:hAnsi="Times New Roman" w:cs="Times New Roman"/>
              </w:rPr>
              <w:t>2</w:t>
            </w: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Оптимистический</w:t>
            </w:r>
          </w:p>
        </w:tc>
        <w:tc>
          <w:tcPr>
            <w:tcW w:w="992" w:type="dxa"/>
          </w:tcPr>
          <w:p w:rsidR="00242759" w:rsidRPr="003777C8" w:rsidRDefault="00F467BA" w:rsidP="009A7B47">
            <w:pPr>
              <w:jc w:val="center"/>
              <w:rPr>
                <w:rFonts w:ascii="Times New Roman" w:hAnsi="Times New Roman" w:cs="Times New Roman"/>
              </w:rPr>
            </w:pPr>
            <w:r>
              <w:rPr>
                <w:rFonts w:ascii="Times New Roman" w:hAnsi="Times New Roman" w:cs="Times New Roman"/>
              </w:rPr>
              <w:t>2</w:t>
            </w:r>
          </w:p>
        </w:tc>
        <w:tc>
          <w:tcPr>
            <w:tcW w:w="992" w:type="dxa"/>
          </w:tcPr>
          <w:p w:rsidR="00242759" w:rsidRPr="00DC0C0F" w:rsidRDefault="00242759" w:rsidP="009A7B47">
            <w:pPr>
              <w:jc w:val="center"/>
              <w:rPr>
                <w:rFonts w:ascii="Times New Roman" w:hAnsi="Times New Roman" w:cs="Times New Roman"/>
              </w:rPr>
            </w:pPr>
            <w:r>
              <w:rPr>
                <w:rFonts w:ascii="Times New Roman" w:hAnsi="Times New Roman" w:cs="Times New Roman"/>
              </w:rPr>
              <w:t>3</w:t>
            </w:r>
          </w:p>
        </w:tc>
        <w:tc>
          <w:tcPr>
            <w:tcW w:w="1134" w:type="dxa"/>
          </w:tcPr>
          <w:p w:rsidR="00242759" w:rsidRPr="00DC0C0F" w:rsidRDefault="00242759" w:rsidP="009A7B47">
            <w:pPr>
              <w:jc w:val="center"/>
              <w:rPr>
                <w:rFonts w:ascii="Times New Roman" w:hAnsi="Times New Roman" w:cs="Times New Roman"/>
              </w:rPr>
            </w:pPr>
            <w:r>
              <w:rPr>
                <w:rFonts w:ascii="Times New Roman" w:hAnsi="Times New Roman" w:cs="Times New Roman"/>
              </w:rPr>
              <w:t>3</w:t>
            </w:r>
          </w:p>
        </w:tc>
        <w:tc>
          <w:tcPr>
            <w:tcW w:w="993" w:type="dxa"/>
          </w:tcPr>
          <w:p w:rsidR="00242759" w:rsidRPr="00DC0C0F" w:rsidRDefault="00242759" w:rsidP="009A7B47">
            <w:pPr>
              <w:jc w:val="center"/>
              <w:rPr>
                <w:rFonts w:ascii="Times New Roman" w:hAnsi="Times New Roman" w:cs="Times New Roman"/>
              </w:rPr>
            </w:pPr>
            <w:r>
              <w:rPr>
                <w:rFonts w:ascii="Times New Roman" w:hAnsi="Times New Roman" w:cs="Times New Roman"/>
              </w:rPr>
              <w:t>3</w:t>
            </w:r>
          </w:p>
        </w:tc>
      </w:tr>
      <w:tr w:rsidR="00242759" w:rsidRPr="00DC0C0F" w:rsidTr="009A7B47">
        <w:tc>
          <w:tcPr>
            <w:tcW w:w="577" w:type="dxa"/>
            <w:vMerge w:val="restart"/>
          </w:tcPr>
          <w:p w:rsidR="00242759" w:rsidRPr="00DC0C0F" w:rsidRDefault="00242759" w:rsidP="009A7B47">
            <w:pPr>
              <w:jc w:val="center"/>
              <w:rPr>
                <w:rFonts w:ascii="Times New Roman" w:hAnsi="Times New Roman" w:cs="Times New Roman"/>
              </w:rPr>
            </w:pPr>
          </w:p>
          <w:p w:rsidR="00242759"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r>
              <w:rPr>
                <w:rFonts w:ascii="Times New Roman" w:hAnsi="Times New Roman" w:cs="Times New Roman"/>
              </w:rPr>
              <w:t>14</w:t>
            </w:r>
          </w:p>
        </w:tc>
        <w:tc>
          <w:tcPr>
            <w:tcW w:w="4521" w:type="dxa"/>
          </w:tcPr>
          <w:p w:rsidR="00242759" w:rsidRPr="00FC512F" w:rsidRDefault="00242759" w:rsidP="00B81504">
            <w:pPr>
              <w:pStyle w:val="af6"/>
              <w:autoSpaceDE w:val="0"/>
              <w:autoSpaceDN w:val="0"/>
              <w:adjustRightInd w:val="0"/>
              <w:spacing w:after="0" w:line="276" w:lineRule="auto"/>
              <w:ind w:left="20"/>
              <w:jc w:val="both"/>
              <w:rPr>
                <w:rFonts w:ascii="Times New Roman" w:hAnsi="Times New Roman" w:cs="Times New Roman"/>
                <w:b/>
                <w:bCs/>
              </w:rPr>
            </w:pPr>
            <w:r w:rsidRPr="00FC512F">
              <w:rPr>
                <w:rFonts w:ascii="Times New Roman" w:hAnsi="Times New Roman" w:cs="Times New Roman"/>
                <w:b/>
                <w:bCs/>
              </w:rPr>
              <w:t>Количество сельских поселений, входящих в состав района, единиц</w:t>
            </w:r>
          </w:p>
        </w:tc>
        <w:tc>
          <w:tcPr>
            <w:tcW w:w="992" w:type="dxa"/>
          </w:tcPr>
          <w:p w:rsidR="00242759" w:rsidRPr="00DC0C0F" w:rsidRDefault="00242759" w:rsidP="009A7B47">
            <w:pPr>
              <w:jc w:val="center"/>
              <w:rPr>
                <w:rFonts w:ascii="Times New Roman" w:hAnsi="Times New Roman" w:cs="Times New Roman"/>
                <w:b/>
              </w:rPr>
            </w:pPr>
          </w:p>
        </w:tc>
        <w:tc>
          <w:tcPr>
            <w:tcW w:w="992" w:type="dxa"/>
          </w:tcPr>
          <w:p w:rsidR="00242759" w:rsidRPr="00DC0C0F" w:rsidRDefault="00242759" w:rsidP="009A7B47">
            <w:pPr>
              <w:jc w:val="center"/>
              <w:rPr>
                <w:rFonts w:ascii="Times New Roman" w:hAnsi="Times New Roman" w:cs="Times New Roman"/>
                <w:b/>
              </w:rPr>
            </w:pPr>
          </w:p>
        </w:tc>
        <w:tc>
          <w:tcPr>
            <w:tcW w:w="1134" w:type="dxa"/>
          </w:tcPr>
          <w:p w:rsidR="00242759" w:rsidRPr="00DC0C0F" w:rsidRDefault="00242759" w:rsidP="009A7B47">
            <w:pPr>
              <w:jc w:val="center"/>
              <w:rPr>
                <w:rFonts w:ascii="Times New Roman" w:hAnsi="Times New Roman" w:cs="Times New Roman"/>
                <w:b/>
              </w:rPr>
            </w:pPr>
          </w:p>
        </w:tc>
        <w:tc>
          <w:tcPr>
            <w:tcW w:w="993" w:type="dxa"/>
          </w:tcPr>
          <w:p w:rsidR="00242759" w:rsidRPr="00DC0C0F" w:rsidRDefault="00242759" w:rsidP="009A7B47">
            <w:pPr>
              <w:jc w:val="center"/>
              <w:rPr>
                <w:rFonts w:ascii="Times New Roman" w:hAnsi="Times New Roman" w:cs="Times New Roman"/>
                <w:b/>
              </w:rPr>
            </w:pPr>
          </w:p>
        </w:tc>
      </w:tr>
      <w:tr w:rsidR="00F467BA" w:rsidRPr="00DC0C0F" w:rsidTr="009A7B47">
        <w:tc>
          <w:tcPr>
            <w:tcW w:w="577" w:type="dxa"/>
            <w:vMerge/>
          </w:tcPr>
          <w:p w:rsidR="00F467BA" w:rsidRPr="00DC0C0F" w:rsidRDefault="00F467BA" w:rsidP="00F467BA">
            <w:pPr>
              <w:jc w:val="center"/>
              <w:rPr>
                <w:rFonts w:ascii="Times New Roman" w:hAnsi="Times New Roman" w:cs="Times New Roman"/>
              </w:rPr>
            </w:pPr>
          </w:p>
        </w:tc>
        <w:tc>
          <w:tcPr>
            <w:tcW w:w="4521" w:type="dxa"/>
          </w:tcPr>
          <w:p w:rsidR="00F467BA" w:rsidRPr="00DC0C0F" w:rsidRDefault="00F467BA" w:rsidP="00F467BA">
            <w:pPr>
              <w:rPr>
                <w:rFonts w:ascii="Times New Roman" w:hAnsi="Times New Roman" w:cs="Times New Roman"/>
              </w:rPr>
            </w:pPr>
            <w:r w:rsidRPr="00DC0C0F">
              <w:rPr>
                <w:rFonts w:ascii="Times New Roman" w:hAnsi="Times New Roman" w:cs="Times New Roman"/>
              </w:rPr>
              <w:t>Инерционный</w:t>
            </w:r>
          </w:p>
        </w:tc>
        <w:tc>
          <w:tcPr>
            <w:tcW w:w="992" w:type="dxa"/>
          </w:tcPr>
          <w:p w:rsidR="00F467BA" w:rsidRPr="00C51135" w:rsidRDefault="00F467BA" w:rsidP="00F467BA">
            <w:pPr>
              <w:jc w:val="center"/>
              <w:rPr>
                <w:rFonts w:ascii="Times New Roman" w:hAnsi="Times New Roman" w:cs="Times New Roman"/>
              </w:rPr>
            </w:pPr>
            <w:r>
              <w:rPr>
                <w:rFonts w:ascii="Times New Roman" w:hAnsi="Times New Roman" w:cs="Times New Roman"/>
              </w:rPr>
              <w:t>6</w:t>
            </w:r>
          </w:p>
        </w:tc>
        <w:tc>
          <w:tcPr>
            <w:tcW w:w="992" w:type="dxa"/>
          </w:tcPr>
          <w:p w:rsidR="00F467BA" w:rsidRPr="00DC0C0F" w:rsidRDefault="00F467BA" w:rsidP="00F467BA">
            <w:pPr>
              <w:jc w:val="center"/>
              <w:rPr>
                <w:rFonts w:ascii="Times New Roman" w:hAnsi="Times New Roman" w:cs="Times New Roman"/>
              </w:rPr>
            </w:pPr>
            <w:r>
              <w:rPr>
                <w:rFonts w:ascii="Times New Roman" w:hAnsi="Times New Roman" w:cs="Times New Roman"/>
              </w:rPr>
              <w:t>6</w:t>
            </w:r>
          </w:p>
        </w:tc>
        <w:tc>
          <w:tcPr>
            <w:tcW w:w="1134" w:type="dxa"/>
          </w:tcPr>
          <w:p w:rsidR="00F467BA" w:rsidRPr="00DC0C0F" w:rsidRDefault="00F467BA" w:rsidP="00F467BA">
            <w:pPr>
              <w:jc w:val="center"/>
              <w:rPr>
                <w:rFonts w:ascii="Times New Roman" w:hAnsi="Times New Roman" w:cs="Times New Roman"/>
              </w:rPr>
            </w:pPr>
            <w:r>
              <w:rPr>
                <w:rFonts w:ascii="Times New Roman" w:hAnsi="Times New Roman" w:cs="Times New Roman"/>
              </w:rPr>
              <w:t>6</w:t>
            </w:r>
          </w:p>
        </w:tc>
        <w:tc>
          <w:tcPr>
            <w:tcW w:w="993" w:type="dxa"/>
          </w:tcPr>
          <w:p w:rsidR="00F467BA" w:rsidRPr="00DC0C0F" w:rsidRDefault="00F467BA" w:rsidP="00F467BA">
            <w:pPr>
              <w:jc w:val="center"/>
              <w:rPr>
                <w:rFonts w:ascii="Times New Roman" w:hAnsi="Times New Roman" w:cs="Times New Roman"/>
              </w:rPr>
            </w:pPr>
            <w:r>
              <w:rPr>
                <w:rFonts w:ascii="Times New Roman" w:hAnsi="Times New Roman" w:cs="Times New Roman"/>
              </w:rPr>
              <w:t>6</w:t>
            </w:r>
          </w:p>
        </w:tc>
      </w:tr>
      <w:tr w:rsidR="00F467BA" w:rsidRPr="00DC0C0F" w:rsidTr="009A7B47">
        <w:tc>
          <w:tcPr>
            <w:tcW w:w="577" w:type="dxa"/>
            <w:vMerge/>
          </w:tcPr>
          <w:p w:rsidR="00F467BA" w:rsidRPr="00DC0C0F" w:rsidRDefault="00F467BA" w:rsidP="00F467BA">
            <w:pPr>
              <w:jc w:val="center"/>
              <w:rPr>
                <w:rFonts w:ascii="Times New Roman" w:hAnsi="Times New Roman" w:cs="Times New Roman"/>
              </w:rPr>
            </w:pPr>
          </w:p>
        </w:tc>
        <w:tc>
          <w:tcPr>
            <w:tcW w:w="4521" w:type="dxa"/>
          </w:tcPr>
          <w:p w:rsidR="00F467BA" w:rsidRPr="00DC0C0F" w:rsidRDefault="00F467BA" w:rsidP="00F467BA">
            <w:pPr>
              <w:rPr>
                <w:rFonts w:ascii="Times New Roman" w:hAnsi="Times New Roman" w:cs="Times New Roman"/>
              </w:rPr>
            </w:pPr>
            <w:r w:rsidRPr="00DC0C0F">
              <w:rPr>
                <w:rFonts w:ascii="Times New Roman" w:hAnsi="Times New Roman" w:cs="Times New Roman"/>
              </w:rPr>
              <w:t>Базовый</w:t>
            </w:r>
          </w:p>
        </w:tc>
        <w:tc>
          <w:tcPr>
            <w:tcW w:w="992" w:type="dxa"/>
          </w:tcPr>
          <w:p w:rsidR="00F467BA" w:rsidRPr="00C51135" w:rsidRDefault="00F467BA" w:rsidP="00F467BA">
            <w:pPr>
              <w:jc w:val="center"/>
              <w:rPr>
                <w:rFonts w:ascii="Times New Roman" w:hAnsi="Times New Roman" w:cs="Times New Roman"/>
              </w:rPr>
            </w:pPr>
            <w:r>
              <w:rPr>
                <w:rFonts w:ascii="Times New Roman" w:hAnsi="Times New Roman" w:cs="Times New Roman"/>
              </w:rPr>
              <w:t>6</w:t>
            </w:r>
          </w:p>
        </w:tc>
        <w:tc>
          <w:tcPr>
            <w:tcW w:w="992" w:type="dxa"/>
          </w:tcPr>
          <w:p w:rsidR="00F467BA" w:rsidRPr="00DC0C0F" w:rsidRDefault="00F467BA" w:rsidP="00F467BA">
            <w:pPr>
              <w:jc w:val="center"/>
              <w:rPr>
                <w:rFonts w:ascii="Times New Roman" w:hAnsi="Times New Roman" w:cs="Times New Roman"/>
              </w:rPr>
            </w:pPr>
            <w:r>
              <w:rPr>
                <w:rFonts w:ascii="Times New Roman" w:hAnsi="Times New Roman" w:cs="Times New Roman"/>
              </w:rPr>
              <w:t>6</w:t>
            </w:r>
          </w:p>
        </w:tc>
        <w:tc>
          <w:tcPr>
            <w:tcW w:w="1134" w:type="dxa"/>
          </w:tcPr>
          <w:p w:rsidR="00F467BA" w:rsidRPr="00DC0C0F" w:rsidRDefault="00F467BA" w:rsidP="00F467BA">
            <w:pPr>
              <w:jc w:val="center"/>
              <w:rPr>
                <w:rFonts w:ascii="Times New Roman" w:hAnsi="Times New Roman" w:cs="Times New Roman"/>
              </w:rPr>
            </w:pPr>
            <w:r>
              <w:rPr>
                <w:rFonts w:ascii="Times New Roman" w:hAnsi="Times New Roman" w:cs="Times New Roman"/>
              </w:rPr>
              <w:t>6</w:t>
            </w:r>
          </w:p>
        </w:tc>
        <w:tc>
          <w:tcPr>
            <w:tcW w:w="993" w:type="dxa"/>
          </w:tcPr>
          <w:p w:rsidR="00F467BA" w:rsidRPr="00DC0C0F" w:rsidRDefault="00F467BA" w:rsidP="00F467BA">
            <w:pPr>
              <w:jc w:val="center"/>
              <w:rPr>
                <w:rFonts w:ascii="Times New Roman" w:hAnsi="Times New Roman" w:cs="Times New Roman"/>
              </w:rPr>
            </w:pPr>
            <w:r>
              <w:rPr>
                <w:rFonts w:ascii="Times New Roman" w:hAnsi="Times New Roman" w:cs="Times New Roman"/>
              </w:rPr>
              <w:t>6</w:t>
            </w:r>
          </w:p>
        </w:tc>
      </w:tr>
      <w:tr w:rsidR="00F467BA" w:rsidRPr="00DC0C0F" w:rsidTr="009A7B47">
        <w:tc>
          <w:tcPr>
            <w:tcW w:w="577" w:type="dxa"/>
            <w:vMerge/>
          </w:tcPr>
          <w:p w:rsidR="00F467BA" w:rsidRPr="00DC0C0F" w:rsidRDefault="00F467BA" w:rsidP="00F467BA">
            <w:pPr>
              <w:jc w:val="center"/>
              <w:rPr>
                <w:rFonts w:ascii="Times New Roman" w:hAnsi="Times New Roman" w:cs="Times New Roman"/>
              </w:rPr>
            </w:pPr>
          </w:p>
        </w:tc>
        <w:tc>
          <w:tcPr>
            <w:tcW w:w="4521" w:type="dxa"/>
          </w:tcPr>
          <w:p w:rsidR="00F467BA" w:rsidRPr="00DC0C0F" w:rsidRDefault="00F467BA" w:rsidP="00F467BA">
            <w:pPr>
              <w:rPr>
                <w:rFonts w:ascii="Times New Roman" w:hAnsi="Times New Roman" w:cs="Times New Roman"/>
              </w:rPr>
            </w:pPr>
            <w:r w:rsidRPr="00DC0C0F">
              <w:rPr>
                <w:rFonts w:ascii="Times New Roman" w:hAnsi="Times New Roman" w:cs="Times New Roman"/>
              </w:rPr>
              <w:t>Оптимистический</w:t>
            </w:r>
          </w:p>
        </w:tc>
        <w:tc>
          <w:tcPr>
            <w:tcW w:w="992" w:type="dxa"/>
          </w:tcPr>
          <w:p w:rsidR="00F467BA" w:rsidRPr="00C51135" w:rsidRDefault="00F467BA" w:rsidP="00F467BA">
            <w:pPr>
              <w:jc w:val="center"/>
              <w:rPr>
                <w:rFonts w:ascii="Times New Roman" w:hAnsi="Times New Roman" w:cs="Times New Roman"/>
              </w:rPr>
            </w:pPr>
            <w:r>
              <w:rPr>
                <w:rFonts w:ascii="Times New Roman" w:hAnsi="Times New Roman" w:cs="Times New Roman"/>
              </w:rPr>
              <w:t>6</w:t>
            </w:r>
          </w:p>
        </w:tc>
        <w:tc>
          <w:tcPr>
            <w:tcW w:w="992" w:type="dxa"/>
          </w:tcPr>
          <w:p w:rsidR="00F467BA" w:rsidRPr="00DC0C0F" w:rsidRDefault="00F467BA" w:rsidP="00F467BA">
            <w:pPr>
              <w:jc w:val="center"/>
              <w:rPr>
                <w:rFonts w:ascii="Times New Roman" w:hAnsi="Times New Roman" w:cs="Times New Roman"/>
              </w:rPr>
            </w:pPr>
            <w:r>
              <w:rPr>
                <w:rFonts w:ascii="Times New Roman" w:hAnsi="Times New Roman" w:cs="Times New Roman"/>
              </w:rPr>
              <w:t>6</w:t>
            </w:r>
          </w:p>
        </w:tc>
        <w:tc>
          <w:tcPr>
            <w:tcW w:w="1134" w:type="dxa"/>
          </w:tcPr>
          <w:p w:rsidR="00F467BA" w:rsidRPr="00DC0C0F" w:rsidRDefault="00F467BA" w:rsidP="00F467BA">
            <w:pPr>
              <w:jc w:val="center"/>
              <w:rPr>
                <w:rFonts w:ascii="Times New Roman" w:hAnsi="Times New Roman" w:cs="Times New Roman"/>
              </w:rPr>
            </w:pPr>
            <w:r>
              <w:rPr>
                <w:rFonts w:ascii="Times New Roman" w:hAnsi="Times New Roman" w:cs="Times New Roman"/>
              </w:rPr>
              <w:t>6</w:t>
            </w:r>
          </w:p>
        </w:tc>
        <w:tc>
          <w:tcPr>
            <w:tcW w:w="993" w:type="dxa"/>
          </w:tcPr>
          <w:p w:rsidR="00F467BA" w:rsidRPr="00DC0C0F" w:rsidRDefault="00F467BA" w:rsidP="00F467BA">
            <w:pPr>
              <w:jc w:val="center"/>
              <w:rPr>
                <w:rFonts w:ascii="Times New Roman" w:hAnsi="Times New Roman" w:cs="Times New Roman"/>
              </w:rPr>
            </w:pPr>
            <w:r>
              <w:rPr>
                <w:rFonts w:ascii="Times New Roman" w:hAnsi="Times New Roman" w:cs="Times New Roman"/>
              </w:rPr>
              <w:t>6</w:t>
            </w:r>
          </w:p>
        </w:tc>
      </w:tr>
      <w:tr w:rsidR="00F467BA" w:rsidRPr="00DC0C0F" w:rsidTr="009A7B47">
        <w:tc>
          <w:tcPr>
            <w:tcW w:w="577" w:type="dxa"/>
            <w:vMerge w:val="restart"/>
          </w:tcPr>
          <w:p w:rsidR="00F467BA" w:rsidRPr="00DC0C0F" w:rsidRDefault="00F467BA" w:rsidP="00F467BA">
            <w:pPr>
              <w:jc w:val="center"/>
              <w:rPr>
                <w:rFonts w:ascii="Times New Roman" w:hAnsi="Times New Roman" w:cs="Times New Roman"/>
              </w:rPr>
            </w:pPr>
          </w:p>
          <w:p w:rsidR="00F467BA" w:rsidRPr="00DC0C0F" w:rsidRDefault="00F467BA" w:rsidP="00F467BA">
            <w:pPr>
              <w:jc w:val="center"/>
              <w:rPr>
                <w:rFonts w:ascii="Times New Roman" w:hAnsi="Times New Roman" w:cs="Times New Roman"/>
              </w:rPr>
            </w:pPr>
          </w:p>
          <w:p w:rsidR="00F467BA" w:rsidRPr="00DC0C0F" w:rsidRDefault="00F467BA" w:rsidP="00F467BA">
            <w:pPr>
              <w:jc w:val="center"/>
              <w:rPr>
                <w:rFonts w:ascii="Times New Roman" w:hAnsi="Times New Roman" w:cs="Times New Roman"/>
              </w:rPr>
            </w:pPr>
          </w:p>
          <w:p w:rsidR="00F467BA" w:rsidRPr="00DC0C0F" w:rsidRDefault="00F467BA" w:rsidP="00F467BA">
            <w:pPr>
              <w:jc w:val="center"/>
              <w:rPr>
                <w:rFonts w:ascii="Times New Roman" w:hAnsi="Times New Roman" w:cs="Times New Roman"/>
              </w:rPr>
            </w:pPr>
            <w:r>
              <w:rPr>
                <w:rFonts w:ascii="Times New Roman" w:hAnsi="Times New Roman" w:cs="Times New Roman"/>
              </w:rPr>
              <w:t>15</w:t>
            </w:r>
          </w:p>
        </w:tc>
        <w:tc>
          <w:tcPr>
            <w:tcW w:w="4521" w:type="dxa"/>
          </w:tcPr>
          <w:p w:rsidR="00F467BA" w:rsidRPr="00FC512F" w:rsidRDefault="00F467BA" w:rsidP="00F467BA">
            <w:pPr>
              <w:pStyle w:val="af6"/>
              <w:autoSpaceDE w:val="0"/>
              <w:autoSpaceDN w:val="0"/>
              <w:adjustRightInd w:val="0"/>
              <w:spacing w:line="276" w:lineRule="auto"/>
              <w:ind w:left="0"/>
              <w:jc w:val="both"/>
              <w:rPr>
                <w:rFonts w:ascii="Times New Roman" w:hAnsi="Times New Roman" w:cs="Times New Roman"/>
                <w:b/>
                <w:bCs/>
              </w:rPr>
            </w:pPr>
            <w:r w:rsidRPr="00FC512F">
              <w:rPr>
                <w:rFonts w:ascii="Times New Roman" w:hAnsi="Times New Roman" w:cs="Times New Roman"/>
                <w:b/>
                <w:bCs/>
              </w:rPr>
              <w:t xml:space="preserve">Количество сельских поселений с численность населения менее </w:t>
            </w:r>
            <w:r>
              <w:rPr>
                <w:rFonts w:ascii="Times New Roman" w:hAnsi="Times New Roman" w:cs="Times New Roman"/>
                <w:b/>
                <w:bCs/>
              </w:rPr>
              <w:t>2</w:t>
            </w:r>
            <w:r w:rsidRPr="00FC512F">
              <w:rPr>
                <w:rFonts w:ascii="Times New Roman" w:hAnsi="Times New Roman" w:cs="Times New Roman"/>
                <w:b/>
                <w:bCs/>
              </w:rPr>
              <w:t>000 человек, единиц</w:t>
            </w:r>
          </w:p>
        </w:tc>
        <w:tc>
          <w:tcPr>
            <w:tcW w:w="992" w:type="dxa"/>
          </w:tcPr>
          <w:p w:rsidR="00F467BA" w:rsidRPr="00DC0C0F" w:rsidRDefault="00F467BA" w:rsidP="00F467BA">
            <w:pPr>
              <w:jc w:val="center"/>
              <w:rPr>
                <w:rFonts w:ascii="Times New Roman" w:hAnsi="Times New Roman" w:cs="Times New Roman"/>
                <w:b/>
              </w:rPr>
            </w:pPr>
          </w:p>
        </w:tc>
        <w:tc>
          <w:tcPr>
            <w:tcW w:w="992" w:type="dxa"/>
          </w:tcPr>
          <w:p w:rsidR="00F467BA" w:rsidRPr="00DC0C0F" w:rsidRDefault="00F467BA" w:rsidP="00F467BA">
            <w:pPr>
              <w:jc w:val="center"/>
              <w:rPr>
                <w:rFonts w:ascii="Times New Roman" w:hAnsi="Times New Roman" w:cs="Times New Roman"/>
                <w:b/>
              </w:rPr>
            </w:pPr>
          </w:p>
        </w:tc>
        <w:tc>
          <w:tcPr>
            <w:tcW w:w="1134" w:type="dxa"/>
          </w:tcPr>
          <w:p w:rsidR="00F467BA" w:rsidRPr="00DC0C0F" w:rsidRDefault="00F467BA" w:rsidP="00F467BA">
            <w:pPr>
              <w:jc w:val="center"/>
              <w:rPr>
                <w:rFonts w:ascii="Times New Roman" w:hAnsi="Times New Roman" w:cs="Times New Roman"/>
                <w:b/>
              </w:rPr>
            </w:pPr>
          </w:p>
        </w:tc>
        <w:tc>
          <w:tcPr>
            <w:tcW w:w="993" w:type="dxa"/>
          </w:tcPr>
          <w:p w:rsidR="00F467BA" w:rsidRPr="00DC0C0F" w:rsidRDefault="00F467BA" w:rsidP="00F467BA">
            <w:pPr>
              <w:jc w:val="center"/>
              <w:rPr>
                <w:rFonts w:ascii="Times New Roman" w:hAnsi="Times New Roman" w:cs="Times New Roman"/>
                <w:b/>
              </w:rPr>
            </w:pPr>
          </w:p>
        </w:tc>
      </w:tr>
      <w:tr w:rsidR="00F467BA" w:rsidRPr="00DC0C0F" w:rsidTr="009A7B47">
        <w:tc>
          <w:tcPr>
            <w:tcW w:w="577" w:type="dxa"/>
            <w:vMerge/>
          </w:tcPr>
          <w:p w:rsidR="00F467BA" w:rsidRPr="00DC0C0F" w:rsidRDefault="00F467BA" w:rsidP="00F467BA">
            <w:pPr>
              <w:jc w:val="center"/>
              <w:rPr>
                <w:rFonts w:ascii="Times New Roman" w:hAnsi="Times New Roman" w:cs="Times New Roman"/>
              </w:rPr>
            </w:pPr>
          </w:p>
        </w:tc>
        <w:tc>
          <w:tcPr>
            <w:tcW w:w="4521" w:type="dxa"/>
          </w:tcPr>
          <w:p w:rsidR="00F467BA" w:rsidRPr="00DC0C0F" w:rsidRDefault="00F467BA" w:rsidP="00F467BA">
            <w:pPr>
              <w:rPr>
                <w:rFonts w:ascii="Times New Roman" w:hAnsi="Times New Roman" w:cs="Times New Roman"/>
              </w:rPr>
            </w:pPr>
            <w:r w:rsidRPr="00DC0C0F">
              <w:rPr>
                <w:rFonts w:ascii="Times New Roman" w:hAnsi="Times New Roman" w:cs="Times New Roman"/>
              </w:rPr>
              <w:t>Инерционный</w:t>
            </w:r>
          </w:p>
        </w:tc>
        <w:tc>
          <w:tcPr>
            <w:tcW w:w="992" w:type="dxa"/>
            <w:vAlign w:val="bottom"/>
          </w:tcPr>
          <w:p w:rsidR="00F467BA" w:rsidRPr="003777C8" w:rsidRDefault="00F467BA" w:rsidP="00F467BA">
            <w:pPr>
              <w:jc w:val="center"/>
              <w:rPr>
                <w:rFonts w:ascii="Times New Roman" w:hAnsi="Times New Roman" w:cs="Times New Roman"/>
              </w:rPr>
            </w:pPr>
            <w:r>
              <w:rPr>
                <w:rFonts w:ascii="Times New Roman" w:hAnsi="Times New Roman" w:cs="Times New Roman"/>
              </w:rPr>
              <w:t>1</w:t>
            </w:r>
          </w:p>
        </w:tc>
        <w:tc>
          <w:tcPr>
            <w:tcW w:w="992" w:type="dxa"/>
            <w:vAlign w:val="bottom"/>
          </w:tcPr>
          <w:p w:rsidR="00F467BA" w:rsidRPr="00DC0C0F" w:rsidRDefault="00F467BA" w:rsidP="00F467BA">
            <w:pPr>
              <w:jc w:val="center"/>
              <w:rPr>
                <w:rFonts w:ascii="Times New Roman" w:hAnsi="Times New Roman" w:cs="Times New Roman"/>
              </w:rPr>
            </w:pPr>
            <w:r>
              <w:rPr>
                <w:rFonts w:ascii="Times New Roman" w:hAnsi="Times New Roman" w:cs="Times New Roman"/>
              </w:rPr>
              <w:t>1</w:t>
            </w:r>
          </w:p>
        </w:tc>
        <w:tc>
          <w:tcPr>
            <w:tcW w:w="1134" w:type="dxa"/>
            <w:vAlign w:val="bottom"/>
          </w:tcPr>
          <w:p w:rsidR="00F467BA" w:rsidRPr="00DC0C0F" w:rsidRDefault="00F467BA" w:rsidP="00F467BA">
            <w:pPr>
              <w:jc w:val="center"/>
              <w:rPr>
                <w:rFonts w:ascii="Times New Roman" w:hAnsi="Times New Roman" w:cs="Times New Roman"/>
              </w:rPr>
            </w:pPr>
            <w:r>
              <w:rPr>
                <w:rFonts w:ascii="Times New Roman" w:hAnsi="Times New Roman" w:cs="Times New Roman"/>
              </w:rPr>
              <w:t>1</w:t>
            </w:r>
          </w:p>
        </w:tc>
        <w:tc>
          <w:tcPr>
            <w:tcW w:w="993" w:type="dxa"/>
            <w:vAlign w:val="bottom"/>
          </w:tcPr>
          <w:p w:rsidR="00F467BA" w:rsidRPr="00DC0C0F" w:rsidRDefault="00F467BA" w:rsidP="00F467BA">
            <w:pPr>
              <w:jc w:val="center"/>
              <w:rPr>
                <w:rFonts w:ascii="Times New Roman" w:hAnsi="Times New Roman" w:cs="Times New Roman"/>
              </w:rPr>
            </w:pPr>
            <w:r>
              <w:rPr>
                <w:rFonts w:ascii="Times New Roman" w:hAnsi="Times New Roman" w:cs="Times New Roman"/>
              </w:rPr>
              <w:t>1</w:t>
            </w:r>
          </w:p>
        </w:tc>
      </w:tr>
      <w:tr w:rsidR="00F467BA" w:rsidRPr="00DC0C0F" w:rsidTr="009A7B47">
        <w:trPr>
          <w:trHeight w:val="168"/>
        </w:trPr>
        <w:tc>
          <w:tcPr>
            <w:tcW w:w="577" w:type="dxa"/>
            <w:vMerge/>
          </w:tcPr>
          <w:p w:rsidR="00F467BA" w:rsidRPr="00DC0C0F" w:rsidRDefault="00F467BA" w:rsidP="00F467BA">
            <w:pPr>
              <w:jc w:val="center"/>
              <w:rPr>
                <w:rFonts w:ascii="Times New Roman" w:hAnsi="Times New Roman" w:cs="Times New Roman"/>
              </w:rPr>
            </w:pPr>
          </w:p>
        </w:tc>
        <w:tc>
          <w:tcPr>
            <w:tcW w:w="4521" w:type="dxa"/>
          </w:tcPr>
          <w:p w:rsidR="00F467BA" w:rsidRPr="00DC0C0F" w:rsidRDefault="00F467BA" w:rsidP="00F467BA">
            <w:pPr>
              <w:rPr>
                <w:rFonts w:ascii="Times New Roman" w:hAnsi="Times New Roman" w:cs="Times New Roman"/>
              </w:rPr>
            </w:pPr>
            <w:r w:rsidRPr="00DC0C0F">
              <w:rPr>
                <w:rFonts w:ascii="Times New Roman" w:hAnsi="Times New Roman" w:cs="Times New Roman"/>
              </w:rPr>
              <w:t>Базовый</w:t>
            </w:r>
          </w:p>
        </w:tc>
        <w:tc>
          <w:tcPr>
            <w:tcW w:w="992" w:type="dxa"/>
            <w:vAlign w:val="bottom"/>
          </w:tcPr>
          <w:p w:rsidR="00F467BA" w:rsidRPr="003777C8" w:rsidRDefault="00F467BA" w:rsidP="00F467BA">
            <w:pPr>
              <w:jc w:val="center"/>
              <w:rPr>
                <w:rFonts w:ascii="Times New Roman" w:hAnsi="Times New Roman" w:cs="Times New Roman"/>
              </w:rPr>
            </w:pPr>
            <w:r>
              <w:rPr>
                <w:rFonts w:ascii="Times New Roman" w:hAnsi="Times New Roman" w:cs="Times New Roman"/>
              </w:rPr>
              <w:t>1</w:t>
            </w:r>
          </w:p>
        </w:tc>
        <w:tc>
          <w:tcPr>
            <w:tcW w:w="992" w:type="dxa"/>
            <w:vAlign w:val="bottom"/>
          </w:tcPr>
          <w:p w:rsidR="00F467BA" w:rsidRPr="00DC0C0F" w:rsidRDefault="00F467BA" w:rsidP="00F467BA">
            <w:pPr>
              <w:jc w:val="center"/>
              <w:rPr>
                <w:rFonts w:ascii="Times New Roman" w:hAnsi="Times New Roman" w:cs="Times New Roman"/>
              </w:rPr>
            </w:pPr>
            <w:r>
              <w:rPr>
                <w:rFonts w:ascii="Times New Roman" w:hAnsi="Times New Roman" w:cs="Times New Roman"/>
              </w:rPr>
              <w:t>1</w:t>
            </w:r>
          </w:p>
        </w:tc>
        <w:tc>
          <w:tcPr>
            <w:tcW w:w="1134" w:type="dxa"/>
            <w:vAlign w:val="bottom"/>
          </w:tcPr>
          <w:p w:rsidR="00F467BA" w:rsidRPr="00DC0C0F" w:rsidRDefault="00F467BA" w:rsidP="00F467BA">
            <w:pPr>
              <w:jc w:val="center"/>
              <w:rPr>
                <w:rFonts w:ascii="Times New Roman" w:hAnsi="Times New Roman" w:cs="Times New Roman"/>
              </w:rPr>
            </w:pPr>
            <w:r>
              <w:rPr>
                <w:rFonts w:ascii="Times New Roman" w:hAnsi="Times New Roman" w:cs="Times New Roman"/>
              </w:rPr>
              <w:t>1</w:t>
            </w:r>
          </w:p>
        </w:tc>
        <w:tc>
          <w:tcPr>
            <w:tcW w:w="993" w:type="dxa"/>
            <w:vAlign w:val="bottom"/>
          </w:tcPr>
          <w:p w:rsidR="00F467BA" w:rsidRPr="00DC0C0F" w:rsidRDefault="00F467BA" w:rsidP="00F467BA">
            <w:pPr>
              <w:jc w:val="center"/>
              <w:rPr>
                <w:rFonts w:ascii="Times New Roman" w:hAnsi="Times New Roman" w:cs="Times New Roman"/>
              </w:rPr>
            </w:pPr>
            <w:r>
              <w:rPr>
                <w:rFonts w:ascii="Times New Roman" w:hAnsi="Times New Roman" w:cs="Times New Roman"/>
              </w:rPr>
              <w:t>1</w:t>
            </w:r>
          </w:p>
        </w:tc>
      </w:tr>
      <w:tr w:rsidR="00F467BA" w:rsidRPr="00DC0C0F" w:rsidTr="009A7B47">
        <w:tc>
          <w:tcPr>
            <w:tcW w:w="577" w:type="dxa"/>
            <w:vMerge/>
          </w:tcPr>
          <w:p w:rsidR="00F467BA" w:rsidRPr="00DC0C0F" w:rsidRDefault="00F467BA" w:rsidP="00F467BA">
            <w:pPr>
              <w:jc w:val="center"/>
              <w:rPr>
                <w:rFonts w:ascii="Times New Roman" w:hAnsi="Times New Roman" w:cs="Times New Roman"/>
              </w:rPr>
            </w:pPr>
          </w:p>
        </w:tc>
        <w:tc>
          <w:tcPr>
            <w:tcW w:w="4521" w:type="dxa"/>
          </w:tcPr>
          <w:p w:rsidR="00F467BA" w:rsidRPr="00DC0C0F" w:rsidRDefault="00F467BA" w:rsidP="00F467BA">
            <w:pPr>
              <w:rPr>
                <w:rFonts w:ascii="Times New Roman" w:hAnsi="Times New Roman" w:cs="Times New Roman"/>
              </w:rPr>
            </w:pPr>
            <w:r w:rsidRPr="00DC0C0F">
              <w:rPr>
                <w:rFonts w:ascii="Times New Roman" w:hAnsi="Times New Roman" w:cs="Times New Roman"/>
              </w:rPr>
              <w:t>Оптимистический</w:t>
            </w:r>
          </w:p>
        </w:tc>
        <w:tc>
          <w:tcPr>
            <w:tcW w:w="992" w:type="dxa"/>
            <w:vAlign w:val="bottom"/>
          </w:tcPr>
          <w:p w:rsidR="00F467BA" w:rsidRPr="003777C8" w:rsidRDefault="00F467BA" w:rsidP="00F467BA">
            <w:pPr>
              <w:jc w:val="center"/>
              <w:rPr>
                <w:rFonts w:ascii="Times New Roman" w:hAnsi="Times New Roman" w:cs="Times New Roman"/>
              </w:rPr>
            </w:pPr>
            <w:r>
              <w:rPr>
                <w:rFonts w:ascii="Times New Roman" w:hAnsi="Times New Roman" w:cs="Times New Roman"/>
              </w:rPr>
              <w:t>1</w:t>
            </w:r>
          </w:p>
        </w:tc>
        <w:tc>
          <w:tcPr>
            <w:tcW w:w="992" w:type="dxa"/>
            <w:vAlign w:val="bottom"/>
          </w:tcPr>
          <w:p w:rsidR="00F467BA" w:rsidRPr="00DC0C0F" w:rsidRDefault="00F467BA" w:rsidP="00F467BA">
            <w:pPr>
              <w:jc w:val="center"/>
              <w:rPr>
                <w:rFonts w:ascii="Times New Roman" w:hAnsi="Times New Roman" w:cs="Times New Roman"/>
              </w:rPr>
            </w:pPr>
            <w:r>
              <w:rPr>
                <w:rFonts w:ascii="Times New Roman" w:hAnsi="Times New Roman" w:cs="Times New Roman"/>
              </w:rPr>
              <w:t>1</w:t>
            </w:r>
          </w:p>
        </w:tc>
        <w:tc>
          <w:tcPr>
            <w:tcW w:w="1134" w:type="dxa"/>
            <w:vAlign w:val="bottom"/>
          </w:tcPr>
          <w:p w:rsidR="00F467BA" w:rsidRPr="00DC0C0F" w:rsidRDefault="00F467BA" w:rsidP="00F467BA">
            <w:pPr>
              <w:jc w:val="center"/>
              <w:rPr>
                <w:rFonts w:ascii="Times New Roman" w:hAnsi="Times New Roman" w:cs="Times New Roman"/>
              </w:rPr>
            </w:pPr>
            <w:r>
              <w:rPr>
                <w:rFonts w:ascii="Times New Roman" w:hAnsi="Times New Roman" w:cs="Times New Roman"/>
              </w:rPr>
              <w:t>1</w:t>
            </w:r>
          </w:p>
        </w:tc>
        <w:tc>
          <w:tcPr>
            <w:tcW w:w="993" w:type="dxa"/>
            <w:vAlign w:val="bottom"/>
          </w:tcPr>
          <w:p w:rsidR="00F467BA" w:rsidRPr="00DC0C0F" w:rsidRDefault="00F467BA" w:rsidP="00F467BA">
            <w:pPr>
              <w:jc w:val="center"/>
              <w:rPr>
                <w:rFonts w:ascii="Times New Roman" w:hAnsi="Times New Roman" w:cs="Times New Roman"/>
              </w:rPr>
            </w:pPr>
            <w:r>
              <w:rPr>
                <w:rFonts w:ascii="Times New Roman" w:hAnsi="Times New Roman" w:cs="Times New Roman"/>
              </w:rPr>
              <w:t>0</w:t>
            </w:r>
          </w:p>
        </w:tc>
      </w:tr>
    </w:tbl>
    <w:p w:rsidR="00242759" w:rsidRDefault="00242759" w:rsidP="00242759">
      <w:pPr>
        <w:rPr>
          <w:rFonts w:ascii="Times New Roman" w:hAnsi="Times New Roman" w:cs="Times New Roman"/>
          <w:sz w:val="28"/>
          <w:szCs w:val="28"/>
        </w:rPr>
      </w:pPr>
    </w:p>
    <w:p w:rsidR="00242759" w:rsidRPr="00FC512F" w:rsidRDefault="00242759" w:rsidP="00242759">
      <w:pPr>
        <w:rPr>
          <w:rFonts w:ascii="Times New Roman" w:hAnsi="Times New Roman" w:cs="Times New Roman"/>
          <w:sz w:val="28"/>
          <w:szCs w:val="28"/>
        </w:rPr>
      </w:pPr>
    </w:p>
    <w:p w:rsidR="00242759" w:rsidRPr="00FC512F" w:rsidRDefault="00242759" w:rsidP="00242759">
      <w:pPr>
        <w:rPr>
          <w:rFonts w:ascii="Times New Roman" w:hAnsi="Times New Roman" w:cs="Times New Roman"/>
          <w:sz w:val="28"/>
          <w:szCs w:val="28"/>
        </w:rPr>
      </w:pPr>
    </w:p>
    <w:p w:rsidR="00242759" w:rsidRPr="00FC512F" w:rsidRDefault="00242759" w:rsidP="00242759">
      <w:pPr>
        <w:rPr>
          <w:rFonts w:ascii="Times New Roman" w:hAnsi="Times New Roman" w:cs="Times New Roman"/>
          <w:sz w:val="28"/>
          <w:szCs w:val="28"/>
        </w:rPr>
      </w:pPr>
    </w:p>
    <w:p w:rsidR="00242759" w:rsidRPr="00DC0C0F" w:rsidRDefault="00242759" w:rsidP="00242759">
      <w:pPr>
        <w:spacing w:after="0"/>
        <w:ind w:left="4820"/>
        <w:jc w:val="center"/>
        <w:rPr>
          <w:rFonts w:ascii="Times New Roman" w:hAnsi="Times New Roman" w:cs="Times New Roman"/>
          <w:sz w:val="28"/>
          <w:szCs w:val="28"/>
        </w:rPr>
      </w:pPr>
      <w:r w:rsidRPr="00DC0C0F">
        <w:rPr>
          <w:rFonts w:ascii="Times New Roman" w:hAnsi="Times New Roman" w:cs="Times New Roman"/>
          <w:sz w:val="28"/>
          <w:szCs w:val="28"/>
        </w:rPr>
        <w:t>Приложение №</w:t>
      </w:r>
      <w:r>
        <w:rPr>
          <w:rFonts w:ascii="Times New Roman" w:hAnsi="Times New Roman" w:cs="Times New Roman"/>
          <w:sz w:val="28"/>
          <w:szCs w:val="28"/>
        </w:rPr>
        <w:t xml:space="preserve"> 4</w:t>
      </w:r>
    </w:p>
    <w:p w:rsidR="00242759" w:rsidRDefault="00242759" w:rsidP="00242759">
      <w:pPr>
        <w:spacing w:after="0"/>
        <w:ind w:left="4820"/>
        <w:jc w:val="center"/>
        <w:rPr>
          <w:rFonts w:ascii="Times New Roman" w:hAnsi="Times New Roman" w:cs="Times New Roman"/>
          <w:sz w:val="28"/>
          <w:szCs w:val="28"/>
        </w:rPr>
      </w:pPr>
      <w:r w:rsidRPr="00DC0C0F">
        <w:rPr>
          <w:rFonts w:ascii="Times New Roman" w:hAnsi="Times New Roman" w:cs="Times New Roman"/>
          <w:sz w:val="28"/>
          <w:szCs w:val="28"/>
        </w:rPr>
        <w:t>к Стратегии социально-экономического</w:t>
      </w:r>
    </w:p>
    <w:p w:rsidR="00242759" w:rsidRDefault="00242759" w:rsidP="00242759">
      <w:pPr>
        <w:spacing w:after="0"/>
        <w:ind w:left="4820"/>
        <w:jc w:val="center"/>
        <w:rPr>
          <w:rFonts w:ascii="Times New Roman" w:hAnsi="Times New Roman" w:cs="Times New Roman"/>
          <w:sz w:val="28"/>
          <w:szCs w:val="28"/>
        </w:rPr>
      </w:pPr>
      <w:r w:rsidRPr="00DC0C0F">
        <w:rPr>
          <w:rFonts w:ascii="Times New Roman" w:hAnsi="Times New Roman" w:cs="Times New Roman"/>
          <w:sz w:val="28"/>
          <w:szCs w:val="28"/>
        </w:rPr>
        <w:t>развития муниципального образования</w:t>
      </w:r>
    </w:p>
    <w:p w:rsidR="00242759" w:rsidRPr="00DC0C0F" w:rsidRDefault="0087689D" w:rsidP="00242759">
      <w:pPr>
        <w:spacing w:after="0"/>
        <w:ind w:left="4820"/>
        <w:jc w:val="center"/>
        <w:rPr>
          <w:rFonts w:ascii="Times New Roman" w:hAnsi="Times New Roman" w:cs="Times New Roman"/>
          <w:sz w:val="28"/>
          <w:szCs w:val="28"/>
        </w:rPr>
      </w:pPr>
      <w:r>
        <w:rPr>
          <w:rFonts w:ascii="Times New Roman" w:hAnsi="Times New Roman" w:cs="Times New Roman"/>
          <w:sz w:val="28"/>
          <w:szCs w:val="28"/>
        </w:rPr>
        <w:t>Крыловский</w:t>
      </w:r>
      <w:r w:rsidR="00242759" w:rsidRPr="00DC0C0F">
        <w:rPr>
          <w:rFonts w:ascii="Times New Roman" w:hAnsi="Times New Roman" w:cs="Times New Roman"/>
          <w:sz w:val="28"/>
          <w:szCs w:val="28"/>
        </w:rPr>
        <w:t xml:space="preserve"> район до 2030 года</w:t>
      </w:r>
    </w:p>
    <w:p w:rsidR="00242759" w:rsidRDefault="00242759" w:rsidP="00242759">
      <w:pPr>
        <w:spacing w:after="0"/>
        <w:ind w:left="4479"/>
        <w:rPr>
          <w:rFonts w:ascii="Times New Roman" w:hAnsi="Times New Roman" w:cs="Times New Roman"/>
          <w:sz w:val="28"/>
          <w:szCs w:val="28"/>
        </w:rPr>
      </w:pPr>
    </w:p>
    <w:p w:rsidR="00242759" w:rsidRPr="00DC0C0F" w:rsidRDefault="00242759" w:rsidP="00242759">
      <w:pPr>
        <w:spacing w:after="0"/>
        <w:jc w:val="center"/>
        <w:rPr>
          <w:rFonts w:ascii="Times New Roman" w:hAnsi="Times New Roman" w:cs="Times New Roman"/>
          <w:b/>
          <w:sz w:val="28"/>
          <w:szCs w:val="28"/>
        </w:rPr>
      </w:pPr>
      <w:r w:rsidRPr="00DC0C0F">
        <w:rPr>
          <w:rFonts w:ascii="Times New Roman" w:hAnsi="Times New Roman" w:cs="Times New Roman"/>
          <w:b/>
          <w:sz w:val="28"/>
          <w:szCs w:val="28"/>
        </w:rPr>
        <w:t>Ключевые индикаторы стратегической цели по приоритетному</w:t>
      </w:r>
    </w:p>
    <w:p w:rsidR="00242759" w:rsidRDefault="00242759" w:rsidP="00242759">
      <w:pPr>
        <w:pStyle w:val="af6"/>
        <w:autoSpaceDE w:val="0"/>
        <w:autoSpaceDN w:val="0"/>
        <w:adjustRightInd w:val="0"/>
        <w:spacing w:after="0" w:line="276" w:lineRule="auto"/>
        <w:ind w:left="0"/>
        <w:jc w:val="center"/>
        <w:rPr>
          <w:rFonts w:ascii="Times New Roman" w:hAnsi="Times New Roman" w:cs="Times New Roman"/>
          <w:b/>
          <w:sz w:val="28"/>
          <w:szCs w:val="28"/>
        </w:rPr>
      </w:pPr>
      <w:r w:rsidRPr="00DC0C0F">
        <w:rPr>
          <w:rFonts w:ascii="Times New Roman" w:hAnsi="Times New Roman" w:cs="Times New Roman"/>
          <w:b/>
          <w:sz w:val="28"/>
          <w:szCs w:val="28"/>
        </w:rPr>
        <w:t xml:space="preserve">направлению </w:t>
      </w:r>
      <w:r w:rsidRPr="0026230A">
        <w:rPr>
          <w:rFonts w:ascii="Times New Roman" w:hAnsi="Times New Roman" w:cs="Times New Roman"/>
          <w:b/>
          <w:sz w:val="28"/>
          <w:szCs w:val="28"/>
        </w:rPr>
        <w:t xml:space="preserve">«Безопасность жизнедеятельности </w:t>
      </w:r>
    </w:p>
    <w:p w:rsidR="00242759" w:rsidRPr="0026230A" w:rsidRDefault="00242759" w:rsidP="00242759">
      <w:pPr>
        <w:pStyle w:val="af6"/>
        <w:autoSpaceDE w:val="0"/>
        <w:autoSpaceDN w:val="0"/>
        <w:adjustRightInd w:val="0"/>
        <w:spacing w:after="0" w:line="276" w:lineRule="auto"/>
        <w:ind w:left="0"/>
        <w:jc w:val="center"/>
        <w:rPr>
          <w:rFonts w:ascii="Times New Roman" w:hAnsi="Times New Roman" w:cs="Times New Roman"/>
          <w:b/>
          <w:sz w:val="28"/>
          <w:szCs w:val="28"/>
        </w:rPr>
      </w:pPr>
      <w:r w:rsidRPr="0026230A">
        <w:rPr>
          <w:rFonts w:ascii="Times New Roman" w:hAnsi="Times New Roman" w:cs="Times New Roman"/>
          <w:b/>
          <w:sz w:val="28"/>
          <w:szCs w:val="28"/>
        </w:rPr>
        <w:t>и экологическое благополучие»</w:t>
      </w:r>
    </w:p>
    <w:p w:rsidR="00242759" w:rsidRDefault="00242759" w:rsidP="00242759">
      <w:pPr>
        <w:spacing w:after="0" w:line="240" w:lineRule="auto"/>
        <w:ind w:firstLine="709"/>
        <w:jc w:val="both"/>
        <w:rPr>
          <w:rFonts w:ascii="Times New Roman" w:hAnsi="Times New Roman" w:cs="Times New Roman"/>
          <w:b/>
          <w:sz w:val="28"/>
          <w:szCs w:val="28"/>
        </w:rPr>
      </w:pPr>
    </w:p>
    <w:tbl>
      <w:tblPr>
        <w:tblStyle w:val="afa"/>
        <w:tblW w:w="9209" w:type="dxa"/>
        <w:tblLayout w:type="fixed"/>
        <w:tblLook w:val="04A0"/>
      </w:tblPr>
      <w:tblGrid>
        <w:gridCol w:w="577"/>
        <w:gridCol w:w="4521"/>
        <w:gridCol w:w="992"/>
        <w:gridCol w:w="992"/>
        <w:gridCol w:w="1134"/>
        <w:gridCol w:w="993"/>
      </w:tblGrid>
      <w:tr w:rsidR="00242759" w:rsidRPr="00DC0C0F" w:rsidTr="009A7B47">
        <w:tc>
          <w:tcPr>
            <w:tcW w:w="577" w:type="dxa"/>
          </w:tcPr>
          <w:p w:rsidR="00242759" w:rsidRPr="00312EA8" w:rsidRDefault="00242759" w:rsidP="009A7B47">
            <w:pPr>
              <w:jc w:val="both"/>
              <w:rPr>
                <w:rFonts w:ascii="Times New Roman" w:hAnsi="Times New Roman" w:cs="Times New Roman"/>
                <w:b/>
                <w:bCs/>
              </w:rPr>
            </w:pPr>
            <w:r w:rsidRPr="00312EA8">
              <w:rPr>
                <w:rFonts w:ascii="Times New Roman" w:hAnsi="Times New Roman" w:cs="Times New Roman"/>
                <w:b/>
                <w:bCs/>
              </w:rPr>
              <w:t>№ п/п</w:t>
            </w:r>
          </w:p>
        </w:tc>
        <w:tc>
          <w:tcPr>
            <w:tcW w:w="4521" w:type="dxa"/>
          </w:tcPr>
          <w:p w:rsidR="00242759" w:rsidRPr="00312EA8" w:rsidRDefault="00242759" w:rsidP="009A7B47">
            <w:pPr>
              <w:jc w:val="center"/>
              <w:rPr>
                <w:rFonts w:ascii="Times New Roman" w:hAnsi="Times New Roman" w:cs="Times New Roman"/>
                <w:b/>
                <w:bCs/>
              </w:rPr>
            </w:pPr>
            <w:r w:rsidRPr="00312EA8">
              <w:rPr>
                <w:rFonts w:ascii="Times New Roman" w:hAnsi="Times New Roman" w:cs="Times New Roman"/>
                <w:b/>
                <w:bCs/>
              </w:rPr>
              <w:t>Индикатор</w:t>
            </w:r>
          </w:p>
        </w:tc>
        <w:tc>
          <w:tcPr>
            <w:tcW w:w="992" w:type="dxa"/>
          </w:tcPr>
          <w:p w:rsidR="00242759" w:rsidRPr="00312EA8" w:rsidRDefault="00242759" w:rsidP="009A7B47">
            <w:pPr>
              <w:jc w:val="center"/>
              <w:rPr>
                <w:rFonts w:ascii="Times New Roman" w:hAnsi="Times New Roman" w:cs="Times New Roman"/>
                <w:b/>
                <w:bCs/>
              </w:rPr>
            </w:pPr>
            <w:r w:rsidRPr="00312EA8">
              <w:rPr>
                <w:rFonts w:ascii="Times New Roman" w:hAnsi="Times New Roman" w:cs="Times New Roman"/>
                <w:b/>
                <w:bCs/>
              </w:rPr>
              <w:t>2021 год</w:t>
            </w:r>
          </w:p>
        </w:tc>
        <w:tc>
          <w:tcPr>
            <w:tcW w:w="992" w:type="dxa"/>
          </w:tcPr>
          <w:p w:rsidR="00242759" w:rsidRPr="00312EA8" w:rsidRDefault="00242759" w:rsidP="009A7B47">
            <w:pPr>
              <w:jc w:val="center"/>
              <w:rPr>
                <w:rFonts w:ascii="Times New Roman" w:hAnsi="Times New Roman" w:cs="Times New Roman"/>
                <w:b/>
                <w:bCs/>
              </w:rPr>
            </w:pPr>
            <w:r w:rsidRPr="00312EA8">
              <w:rPr>
                <w:rFonts w:ascii="Times New Roman" w:hAnsi="Times New Roman" w:cs="Times New Roman"/>
                <w:b/>
                <w:bCs/>
              </w:rPr>
              <w:t>2024 год</w:t>
            </w:r>
          </w:p>
        </w:tc>
        <w:tc>
          <w:tcPr>
            <w:tcW w:w="1134" w:type="dxa"/>
          </w:tcPr>
          <w:p w:rsidR="00242759" w:rsidRPr="00312EA8" w:rsidRDefault="00242759" w:rsidP="009A7B47">
            <w:pPr>
              <w:jc w:val="center"/>
              <w:rPr>
                <w:rFonts w:ascii="Times New Roman" w:hAnsi="Times New Roman" w:cs="Times New Roman"/>
                <w:b/>
                <w:bCs/>
              </w:rPr>
            </w:pPr>
            <w:r w:rsidRPr="00312EA8">
              <w:rPr>
                <w:rFonts w:ascii="Times New Roman" w:hAnsi="Times New Roman" w:cs="Times New Roman"/>
                <w:b/>
                <w:bCs/>
              </w:rPr>
              <w:t>2027 год</w:t>
            </w:r>
          </w:p>
        </w:tc>
        <w:tc>
          <w:tcPr>
            <w:tcW w:w="993" w:type="dxa"/>
          </w:tcPr>
          <w:p w:rsidR="00242759" w:rsidRPr="00312EA8" w:rsidRDefault="00242759" w:rsidP="009A7B47">
            <w:pPr>
              <w:jc w:val="center"/>
              <w:rPr>
                <w:rFonts w:ascii="Times New Roman" w:hAnsi="Times New Roman" w:cs="Times New Roman"/>
                <w:b/>
                <w:bCs/>
              </w:rPr>
            </w:pPr>
            <w:r w:rsidRPr="00312EA8">
              <w:rPr>
                <w:rFonts w:ascii="Times New Roman" w:hAnsi="Times New Roman" w:cs="Times New Roman"/>
                <w:b/>
                <w:bCs/>
              </w:rPr>
              <w:t>2030 год</w:t>
            </w:r>
          </w:p>
        </w:tc>
      </w:tr>
      <w:tr w:rsidR="00242759" w:rsidRPr="00DC0C0F" w:rsidTr="009A7B47">
        <w:tc>
          <w:tcPr>
            <w:tcW w:w="577" w:type="dxa"/>
            <w:vAlign w:val="bottom"/>
          </w:tcPr>
          <w:p w:rsidR="00242759" w:rsidRPr="00DC0C0F" w:rsidRDefault="00242759" w:rsidP="009A7B47">
            <w:pPr>
              <w:jc w:val="center"/>
              <w:rPr>
                <w:rFonts w:ascii="Times New Roman" w:hAnsi="Times New Roman" w:cs="Times New Roman"/>
              </w:rPr>
            </w:pPr>
            <w:r w:rsidRPr="00DC0C0F">
              <w:rPr>
                <w:rFonts w:ascii="Times New Roman" w:hAnsi="Times New Roman" w:cs="Times New Roman"/>
              </w:rPr>
              <w:t>1</w:t>
            </w:r>
          </w:p>
        </w:tc>
        <w:tc>
          <w:tcPr>
            <w:tcW w:w="4521" w:type="dxa"/>
            <w:vAlign w:val="bottom"/>
          </w:tcPr>
          <w:p w:rsidR="00242759" w:rsidRPr="00DC0C0F" w:rsidRDefault="00242759" w:rsidP="009A7B47">
            <w:pPr>
              <w:jc w:val="center"/>
              <w:rPr>
                <w:rFonts w:ascii="Times New Roman" w:hAnsi="Times New Roman" w:cs="Times New Roman"/>
              </w:rPr>
            </w:pPr>
            <w:r w:rsidRPr="00DC0C0F">
              <w:rPr>
                <w:rFonts w:ascii="Times New Roman" w:hAnsi="Times New Roman" w:cs="Times New Roman"/>
              </w:rPr>
              <w:t>2</w:t>
            </w:r>
          </w:p>
        </w:tc>
        <w:tc>
          <w:tcPr>
            <w:tcW w:w="992" w:type="dxa"/>
            <w:vAlign w:val="bottom"/>
          </w:tcPr>
          <w:p w:rsidR="00242759" w:rsidRPr="00DC0C0F" w:rsidRDefault="00242759" w:rsidP="009A7B47">
            <w:pPr>
              <w:jc w:val="center"/>
              <w:rPr>
                <w:rFonts w:ascii="Times New Roman" w:hAnsi="Times New Roman" w:cs="Times New Roman"/>
              </w:rPr>
            </w:pPr>
            <w:r w:rsidRPr="00DC0C0F">
              <w:rPr>
                <w:rFonts w:ascii="Times New Roman" w:hAnsi="Times New Roman" w:cs="Times New Roman"/>
              </w:rPr>
              <w:t>6</w:t>
            </w:r>
          </w:p>
        </w:tc>
        <w:tc>
          <w:tcPr>
            <w:tcW w:w="992" w:type="dxa"/>
            <w:vAlign w:val="bottom"/>
          </w:tcPr>
          <w:p w:rsidR="00242759" w:rsidRPr="00DC0C0F" w:rsidRDefault="00242759" w:rsidP="009A7B47">
            <w:pPr>
              <w:jc w:val="center"/>
              <w:rPr>
                <w:rFonts w:ascii="Times New Roman" w:hAnsi="Times New Roman" w:cs="Times New Roman"/>
              </w:rPr>
            </w:pPr>
            <w:r w:rsidRPr="00DC0C0F">
              <w:rPr>
                <w:rFonts w:ascii="Times New Roman" w:hAnsi="Times New Roman" w:cs="Times New Roman"/>
              </w:rPr>
              <w:t>7</w:t>
            </w:r>
          </w:p>
        </w:tc>
        <w:tc>
          <w:tcPr>
            <w:tcW w:w="1134" w:type="dxa"/>
            <w:vAlign w:val="bottom"/>
          </w:tcPr>
          <w:p w:rsidR="00242759" w:rsidRPr="00DC0C0F" w:rsidRDefault="00242759" w:rsidP="009A7B47">
            <w:pPr>
              <w:jc w:val="center"/>
              <w:rPr>
                <w:rFonts w:ascii="Times New Roman" w:hAnsi="Times New Roman" w:cs="Times New Roman"/>
              </w:rPr>
            </w:pPr>
            <w:r w:rsidRPr="00DC0C0F">
              <w:rPr>
                <w:rFonts w:ascii="Times New Roman" w:hAnsi="Times New Roman" w:cs="Times New Roman"/>
              </w:rPr>
              <w:t>8</w:t>
            </w:r>
          </w:p>
        </w:tc>
        <w:tc>
          <w:tcPr>
            <w:tcW w:w="993" w:type="dxa"/>
            <w:vAlign w:val="bottom"/>
          </w:tcPr>
          <w:p w:rsidR="00242759" w:rsidRPr="00DC0C0F" w:rsidRDefault="00242759" w:rsidP="009A7B47">
            <w:pPr>
              <w:jc w:val="center"/>
              <w:rPr>
                <w:rFonts w:ascii="Times New Roman" w:hAnsi="Times New Roman" w:cs="Times New Roman"/>
              </w:rPr>
            </w:pPr>
            <w:r w:rsidRPr="00DC0C0F">
              <w:rPr>
                <w:rFonts w:ascii="Times New Roman" w:hAnsi="Times New Roman" w:cs="Times New Roman"/>
              </w:rPr>
              <w:t>9</w:t>
            </w:r>
          </w:p>
        </w:tc>
      </w:tr>
      <w:tr w:rsidR="00242759" w:rsidRPr="00DC0C0F" w:rsidTr="009A7B47">
        <w:tc>
          <w:tcPr>
            <w:tcW w:w="577" w:type="dxa"/>
            <w:vMerge w:val="restart"/>
          </w:tcPr>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r w:rsidRPr="00DC0C0F">
              <w:rPr>
                <w:rFonts w:ascii="Times New Roman" w:hAnsi="Times New Roman" w:cs="Times New Roman"/>
              </w:rPr>
              <w:t>1</w:t>
            </w:r>
          </w:p>
        </w:tc>
        <w:tc>
          <w:tcPr>
            <w:tcW w:w="4521" w:type="dxa"/>
          </w:tcPr>
          <w:p w:rsidR="00242759" w:rsidRPr="00B70B95" w:rsidRDefault="00242759" w:rsidP="00B81504">
            <w:pPr>
              <w:spacing w:after="0"/>
              <w:ind w:left="-10" w:right="-108"/>
              <w:rPr>
                <w:rFonts w:ascii="Times New Roman" w:hAnsi="Times New Roman" w:cs="Times New Roman"/>
                <w:b/>
                <w:bCs/>
              </w:rPr>
            </w:pPr>
            <w:r w:rsidRPr="00FE558A">
              <w:rPr>
                <w:rFonts w:ascii="Times New Roman" w:hAnsi="Times New Roman" w:cs="Times New Roman"/>
                <w:b/>
                <w:bCs/>
              </w:rPr>
              <w:t>Количество информаций, размещенных в СМИ по вопросам защиты и действий при возникновении чрезвычайных ситуаций природного и техногенного характера, единиц</w:t>
            </w:r>
          </w:p>
        </w:tc>
        <w:tc>
          <w:tcPr>
            <w:tcW w:w="992" w:type="dxa"/>
          </w:tcPr>
          <w:p w:rsidR="00242759" w:rsidRPr="00DC0C0F" w:rsidRDefault="00242759" w:rsidP="009A7B47">
            <w:pPr>
              <w:jc w:val="both"/>
              <w:rPr>
                <w:rFonts w:ascii="Times New Roman" w:hAnsi="Times New Roman" w:cs="Times New Roman"/>
                <w:b/>
              </w:rPr>
            </w:pPr>
          </w:p>
        </w:tc>
        <w:tc>
          <w:tcPr>
            <w:tcW w:w="992" w:type="dxa"/>
          </w:tcPr>
          <w:p w:rsidR="00242759" w:rsidRPr="00DC0C0F" w:rsidRDefault="00242759" w:rsidP="009A7B47">
            <w:pPr>
              <w:jc w:val="both"/>
              <w:rPr>
                <w:rFonts w:ascii="Times New Roman" w:hAnsi="Times New Roman" w:cs="Times New Roman"/>
                <w:b/>
              </w:rPr>
            </w:pPr>
          </w:p>
        </w:tc>
        <w:tc>
          <w:tcPr>
            <w:tcW w:w="1134" w:type="dxa"/>
          </w:tcPr>
          <w:p w:rsidR="00242759" w:rsidRPr="00DC0C0F" w:rsidRDefault="00242759" w:rsidP="009A7B47">
            <w:pPr>
              <w:jc w:val="both"/>
              <w:rPr>
                <w:rFonts w:ascii="Times New Roman" w:hAnsi="Times New Roman" w:cs="Times New Roman"/>
                <w:b/>
              </w:rPr>
            </w:pPr>
          </w:p>
        </w:tc>
        <w:tc>
          <w:tcPr>
            <w:tcW w:w="993" w:type="dxa"/>
          </w:tcPr>
          <w:p w:rsidR="00242759" w:rsidRPr="00DC0C0F" w:rsidRDefault="00242759" w:rsidP="009A7B47">
            <w:pPr>
              <w:jc w:val="both"/>
              <w:rPr>
                <w:rFonts w:ascii="Times New Roman" w:hAnsi="Times New Roman" w:cs="Times New Roman"/>
                <w:b/>
              </w:rPr>
            </w:pP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spacing w:after="60"/>
              <w:ind w:left="-10" w:right="-108"/>
              <w:rPr>
                <w:rFonts w:ascii="Times New Roman" w:hAnsi="Times New Roman" w:cs="Times New Roman"/>
              </w:rPr>
            </w:pPr>
            <w:r w:rsidRPr="00DC0C0F">
              <w:rPr>
                <w:rFonts w:ascii="Times New Roman" w:hAnsi="Times New Roman" w:cs="Times New Roman"/>
              </w:rPr>
              <w:t>Инерционный</w:t>
            </w:r>
          </w:p>
        </w:tc>
        <w:tc>
          <w:tcPr>
            <w:tcW w:w="992" w:type="dxa"/>
            <w:vAlign w:val="bottom"/>
          </w:tcPr>
          <w:p w:rsidR="00242759" w:rsidRPr="00DA1C30" w:rsidRDefault="00242759" w:rsidP="009A7B47">
            <w:pPr>
              <w:jc w:val="center"/>
              <w:rPr>
                <w:rFonts w:ascii="Times New Roman" w:hAnsi="Times New Roman" w:cs="Times New Roman"/>
              </w:rPr>
            </w:pPr>
            <w:r>
              <w:rPr>
                <w:rFonts w:ascii="Times New Roman" w:hAnsi="Times New Roman" w:cs="Times New Roman"/>
              </w:rPr>
              <w:t>250</w:t>
            </w:r>
          </w:p>
        </w:tc>
        <w:tc>
          <w:tcPr>
            <w:tcW w:w="992" w:type="dxa"/>
            <w:vAlign w:val="bottom"/>
          </w:tcPr>
          <w:p w:rsidR="00242759" w:rsidRPr="00DC0C0F" w:rsidRDefault="00242759" w:rsidP="009A7B47">
            <w:pPr>
              <w:jc w:val="center"/>
              <w:rPr>
                <w:rFonts w:ascii="Times New Roman" w:hAnsi="Times New Roman" w:cs="Times New Roman"/>
              </w:rPr>
            </w:pPr>
            <w:r>
              <w:rPr>
                <w:rFonts w:ascii="Times New Roman" w:hAnsi="Times New Roman" w:cs="Times New Roman"/>
              </w:rPr>
              <w:t>280</w:t>
            </w:r>
          </w:p>
        </w:tc>
        <w:tc>
          <w:tcPr>
            <w:tcW w:w="1134" w:type="dxa"/>
            <w:vAlign w:val="bottom"/>
          </w:tcPr>
          <w:p w:rsidR="00242759" w:rsidRPr="00DC0C0F" w:rsidRDefault="00242759" w:rsidP="009A7B47">
            <w:pPr>
              <w:jc w:val="center"/>
              <w:rPr>
                <w:rFonts w:ascii="Times New Roman" w:hAnsi="Times New Roman" w:cs="Times New Roman"/>
              </w:rPr>
            </w:pPr>
            <w:r>
              <w:rPr>
                <w:rFonts w:ascii="Times New Roman" w:hAnsi="Times New Roman" w:cs="Times New Roman"/>
              </w:rPr>
              <w:t>315</w:t>
            </w:r>
          </w:p>
        </w:tc>
        <w:tc>
          <w:tcPr>
            <w:tcW w:w="993" w:type="dxa"/>
            <w:vAlign w:val="bottom"/>
          </w:tcPr>
          <w:p w:rsidR="00242759" w:rsidRPr="00DC0C0F" w:rsidRDefault="00242759" w:rsidP="009A7B47">
            <w:pPr>
              <w:ind w:left="-108"/>
              <w:jc w:val="center"/>
              <w:rPr>
                <w:rFonts w:ascii="Times New Roman" w:hAnsi="Times New Roman" w:cs="Times New Roman"/>
              </w:rPr>
            </w:pPr>
            <w:r>
              <w:rPr>
                <w:rFonts w:ascii="Times New Roman" w:hAnsi="Times New Roman" w:cs="Times New Roman"/>
              </w:rPr>
              <w:t>355</w:t>
            </w: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spacing w:after="60"/>
              <w:ind w:left="-10" w:right="-108"/>
              <w:rPr>
                <w:rFonts w:ascii="Times New Roman" w:hAnsi="Times New Roman" w:cs="Times New Roman"/>
              </w:rPr>
            </w:pPr>
            <w:r w:rsidRPr="00DC0C0F">
              <w:rPr>
                <w:rFonts w:ascii="Times New Roman" w:hAnsi="Times New Roman" w:cs="Times New Roman"/>
              </w:rPr>
              <w:t>Базовый</w:t>
            </w:r>
          </w:p>
        </w:tc>
        <w:tc>
          <w:tcPr>
            <w:tcW w:w="992" w:type="dxa"/>
            <w:vAlign w:val="bottom"/>
          </w:tcPr>
          <w:p w:rsidR="00242759" w:rsidRPr="00DC0C0F" w:rsidRDefault="00242759" w:rsidP="009A7B47">
            <w:pPr>
              <w:jc w:val="center"/>
              <w:rPr>
                <w:rFonts w:ascii="Times New Roman" w:hAnsi="Times New Roman" w:cs="Times New Roman"/>
              </w:rPr>
            </w:pPr>
            <w:r>
              <w:rPr>
                <w:rFonts w:ascii="Times New Roman" w:hAnsi="Times New Roman" w:cs="Times New Roman"/>
              </w:rPr>
              <w:t>300</w:t>
            </w:r>
          </w:p>
        </w:tc>
        <w:tc>
          <w:tcPr>
            <w:tcW w:w="992" w:type="dxa"/>
            <w:vAlign w:val="bottom"/>
          </w:tcPr>
          <w:p w:rsidR="00242759" w:rsidRPr="00DC0C0F" w:rsidRDefault="00242759" w:rsidP="009A7B47">
            <w:pPr>
              <w:jc w:val="center"/>
              <w:rPr>
                <w:rFonts w:ascii="Times New Roman" w:hAnsi="Times New Roman" w:cs="Times New Roman"/>
              </w:rPr>
            </w:pPr>
            <w:r>
              <w:rPr>
                <w:rFonts w:ascii="Times New Roman" w:hAnsi="Times New Roman" w:cs="Times New Roman"/>
              </w:rPr>
              <w:t>350</w:t>
            </w:r>
          </w:p>
        </w:tc>
        <w:tc>
          <w:tcPr>
            <w:tcW w:w="1134" w:type="dxa"/>
            <w:vAlign w:val="bottom"/>
          </w:tcPr>
          <w:p w:rsidR="00242759" w:rsidRPr="00DC0C0F" w:rsidRDefault="00242759" w:rsidP="009A7B47">
            <w:pPr>
              <w:jc w:val="center"/>
              <w:rPr>
                <w:rFonts w:ascii="Times New Roman" w:hAnsi="Times New Roman" w:cs="Times New Roman"/>
              </w:rPr>
            </w:pPr>
            <w:r>
              <w:rPr>
                <w:rFonts w:ascii="Times New Roman" w:hAnsi="Times New Roman" w:cs="Times New Roman"/>
              </w:rPr>
              <w:t>415</w:t>
            </w:r>
          </w:p>
        </w:tc>
        <w:tc>
          <w:tcPr>
            <w:tcW w:w="993" w:type="dxa"/>
            <w:vAlign w:val="bottom"/>
          </w:tcPr>
          <w:p w:rsidR="00242759" w:rsidRPr="00DC0C0F" w:rsidRDefault="00242759" w:rsidP="009A7B47">
            <w:pPr>
              <w:ind w:left="-108" w:right="-15"/>
              <w:jc w:val="center"/>
              <w:rPr>
                <w:rFonts w:ascii="Times New Roman" w:hAnsi="Times New Roman" w:cs="Times New Roman"/>
              </w:rPr>
            </w:pPr>
            <w:r>
              <w:rPr>
                <w:rFonts w:ascii="Times New Roman" w:hAnsi="Times New Roman" w:cs="Times New Roman"/>
              </w:rPr>
              <w:t>490</w:t>
            </w: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spacing w:after="60"/>
              <w:ind w:left="-10" w:right="-108"/>
              <w:rPr>
                <w:rFonts w:ascii="Times New Roman" w:hAnsi="Times New Roman" w:cs="Times New Roman"/>
              </w:rPr>
            </w:pPr>
            <w:r w:rsidRPr="00DC0C0F">
              <w:rPr>
                <w:rFonts w:ascii="Times New Roman" w:hAnsi="Times New Roman" w:cs="Times New Roman"/>
              </w:rPr>
              <w:t>Оптимистический</w:t>
            </w:r>
          </w:p>
        </w:tc>
        <w:tc>
          <w:tcPr>
            <w:tcW w:w="992" w:type="dxa"/>
            <w:vAlign w:val="bottom"/>
          </w:tcPr>
          <w:p w:rsidR="00242759" w:rsidRPr="00DC0C0F" w:rsidRDefault="00242759" w:rsidP="009A7B47">
            <w:pPr>
              <w:jc w:val="center"/>
              <w:rPr>
                <w:rFonts w:ascii="Times New Roman" w:hAnsi="Times New Roman" w:cs="Times New Roman"/>
              </w:rPr>
            </w:pPr>
            <w:r>
              <w:rPr>
                <w:rFonts w:ascii="Times New Roman" w:hAnsi="Times New Roman" w:cs="Times New Roman"/>
              </w:rPr>
              <w:t>350</w:t>
            </w:r>
          </w:p>
        </w:tc>
        <w:tc>
          <w:tcPr>
            <w:tcW w:w="992" w:type="dxa"/>
            <w:vAlign w:val="bottom"/>
          </w:tcPr>
          <w:p w:rsidR="00242759" w:rsidRPr="00DC0C0F" w:rsidRDefault="00242759" w:rsidP="009A7B47">
            <w:pPr>
              <w:jc w:val="center"/>
              <w:rPr>
                <w:rFonts w:ascii="Times New Roman" w:hAnsi="Times New Roman" w:cs="Times New Roman"/>
              </w:rPr>
            </w:pPr>
            <w:r>
              <w:rPr>
                <w:rFonts w:ascii="Times New Roman" w:hAnsi="Times New Roman" w:cs="Times New Roman"/>
              </w:rPr>
              <w:t>410</w:t>
            </w:r>
          </w:p>
        </w:tc>
        <w:tc>
          <w:tcPr>
            <w:tcW w:w="1134" w:type="dxa"/>
            <w:vAlign w:val="bottom"/>
          </w:tcPr>
          <w:p w:rsidR="00242759" w:rsidRPr="00DC0C0F" w:rsidRDefault="00242759" w:rsidP="009A7B47">
            <w:pPr>
              <w:jc w:val="center"/>
              <w:rPr>
                <w:rFonts w:ascii="Times New Roman" w:hAnsi="Times New Roman" w:cs="Times New Roman"/>
              </w:rPr>
            </w:pPr>
            <w:r>
              <w:rPr>
                <w:rFonts w:ascii="Times New Roman" w:hAnsi="Times New Roman" w:cs="Times New Roman"/>
              </w:rPr>
              <w:t>480</w:t>
            </w:r>
          </w:p>
        </w:tc>
        <w:tc>
          <w:tcPr>
            <w:tcW w:w="993" w:type="dxa"/>
            <w:vAlign w:val="bottom"/>
          </w:tcPr>
          <w:p w:rsidR="00242759" w:rsidRPr="00DC0C0F" w:rsidRDefault="00242759" w:rsidP="009A7B47">
            <w:pPr>
              <w:ind w:left="-108" w:right="-15"/>
              <w:jc w:val="center"/>
              <w:rPr>
                <w:rFonts w:ascii="Times New Roman" w:hAnsi="Times New Roman" w:cs="Times New Roman"/>
              </w:rPr>
            </w:pPr>
            <w:r>
              <w:rPr>
                <w:rFonts w:ascii="Times New Roman" w:hAnsi="Times New Roman" w:cs="Times New Roman"/>
              </w:rPr>
              <w:t>565</w:t>
            </w:r>
          </w:p>
        </w:tc>
      </w:tr>
      <w:tr w:rsidR="00242759" w:rsidRPr="00760415" w:rsidTr="009A7B47">
        <w:tc>
          <w:tcPr>
            <w:tcW w:w="577" w:type="dxa"/>
            <w:vMerge w:val="restart"/>
          </w:tcPr>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r w:rsidRPr="00DC0C0F">
              <w:rPr>
                <w:rFonts w:ascii="Times New Roman" w:hAnsi="Times New Roman" w:cs="Times New Roman"/>
              </w:rPr>
              <w:t>2</w:t>
            </w:r>
          </w:p>
        </w:tc>
        <w:tc>
          <w:tcPr>
            <w:tcW w:w="4521" w:type="dxa"/>
          </w:tcPr>
          <w:p w:rsidR="00242759" w:rsidRPr="0061212E" w:rsidRDefault="00242759" w:rsidP="00B81504">
            <w:pPr>
              <w:spacing w:after="60"/>
              <w:ind w:left="-10" w:right="-108"/>
              <w:rPr>
                <w:rFonts w:ascii="Times New Roman" w:hAnsi="Times New Roman" w:cs="Times New Roman"/>
                <w:b/>
                <w:bCs/>
              </w:rPr>
            </w:pPr>
            <w:r w:rsidRPr="00FE558A">
              <w:rPr>
                <w:rFonts w:ascii="Times New Roman" w:hAnsi="Times New Roman" w:cs="Times New Roman"/>
                <w:b/>
                <w:bCs/>
              </w:rPr>
              <w:t>Доля населения, обеспеченного системой оповещения о чрезвычайных ситуациях, %</w:t>
            </w:r>
          </w:p>
        </w:tc>
        <w:tc>
          <w:tcPr>
            <w:tcW w:w="992" w:type="dxa"/>
            <w:vAlign w:val="bottom"/>
          </w:tcPr>
          <w:p w:rsidR="00242759" w:rsidRPr="00760415" w:rsidRDefault="00242759" w:rsidP="009A7B47">
            <w:pPr>
              <w:jc w:val="center"/>
              <w:rPr>
                <w:rFonts w:ascii="Times New Roman" w:hAnsi="Times New Roman" w:cs="Times New Roman"/>
                <w:b/>
              </w:rPr>
            </w:pPr>
          </w:p>
        </w:tc>
        <w:tc>
          <w:tcPr>
            <w:tcW w:w="992" w:type="dxa"/>
            <w:vAlign w:val="bottom"/>
          </w:tcPr>
          <w:p w:rsidR="00242759" w:rsidRPr="00760415" w:rsidRDefault="00242759" w:rsidP="009A7B47">
            <w:pPr>
              <w:jc w:val="center"/>
              <w:rPr>
                <w:rFonts w:ascii="Times New Roman" w:hAnsi="Times New Roman" w:cs="Times New Roman"/>
                <w:b/>
              </w:rPr>
            </w:pPr>
          </w:p>
        </w:tc>
        <w:tc>
          <w:tcPr>
            <w:tcW w:w="1134" w:type="dxa"/>
            <w:vAlign w:val="bottom"/>
          </w:tcPr>
          <w:p w:rsidR="00242759" w:rsidRPr="00760415" w:rsidRDefault="00242759" w:rsidP="009A7B47">
            <w:pPr>
              <w:jc w:val="center"/>
              <w:rPr>
                <w:rFonts w:ascii="Times New Roman" w:hAnsi="Times New Roman" w:cs="Times New Roman"/>
                <w:b/>
              </w:rPr>
            </w:pPr>
          </w:p>
        </w:tc>
        <w:tc>
          <w:tcPr>
            <w:tcW w:w="993" w:type="dxa"/>
            <w:vAlign w:val="bottom"/>
          </w:tcPr>
          <w:p w:rsidR="00242759" w:rsidRPr="00760415" w:rsidRDefault="00242759" w:rsidP="009A7B47">
            <w:pPr>
              <w:jc w:val="center"/>
              <w:rPr>
                <w:rFonts w:ascii="Times New Roman" w:hAnsi="Times New Roman" w:cs="Times New Roman"/>
                <w:b/>
              </w:rPr>
            </w:pPr>
          </w:p>
        </w:tc>
      </w:tr>
      <w:tr w:rsidR="00242759" w:rsidRPr="00760415"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760415" w:rsidRDefault="00242759" w:rsidP="009A7B47">
            <w:pPr>
              <w:spacing w:after="60"/>
              <w:ind w:left="-10" w:right="-108"/>
              <w:rPr>
                <w:rFonts w:ascii="Times New Roman" w:hAnsi="Times New Roman" w:cs="Times New Roman"/>
              </w:rPr>
            </w:pPr>
            <w:r w:rsidRPr="00760415">
              <w:rPr>
                <w:rFonts w:ascii="Times New Roman" w:hAnsi="Times New Roman" w:cs="Times New Roman"/>
              </w:rPr>
              <w:t>Инерционный</w:t>
            </w:r>
          </w:p>
        </w:tc>
        <w:tc>
          <w:tcPr>
            <w:tcW w:w="992" w:type="dxa"/>
            <w:vAlign w:val="bottom"/>
          </w:tcPr>
          <w:p w:rsidR="00242759" w:rsidRPr="00760415" w:rsidRDefault="00242759" w:rsidP="009A7B47">
            <w:pPr>
              <w:jc w:val="center"/>
              <w:rPr>
                <w:rFonts w:ascii="Times New Roman" w:hAnsi="Times New Roman" w:cs="Times New Roman"/>
              </w:rPr>
            </w:pPr>
            <w:r>
              <w:rPr>
                <w:rFonts w:ascii="Times New Roman" w:hAnsi="Times New Roman" w:cs="Times New Roman"/>
              </w:rPr>
              <w:t>5</w:t>
            </w:r>
            <w:r w:rsidRPr="00AC67FB">
              <w:rPr>
                <w:rFonts w:ascii="Times New Roman" w:hAnsi="Times New Roman" w:cs="Times New Roman"/>
              </w:rPr>
              <w:t>0</w:t>
            </w:r>
          </w:p>
        </w:tc>
        <w:tc>
          <w:tcPr>
            <w:tcW w:w="992" w:type="dxa"/>
            <w:vAlign w:val="bottom"/>
          </w:tcPr>
          <w:p w:rsidR="00242759" w:rsidRPr="00760415" w:rsidRDefault="00242759" w:rsidP="009A7B47">
            <w:pPr>
              <w:jc w:val="center"/>
              <w:rPr>
                <w:rFonts w:ascii="Times New Roman" w:hAnsi="Times New Roman" w:cs="Times New Roman"/>
              </w:rPr>
            </w:pPr>
            <w:r w:rsidRPr="00AC67FB">
              <w:rPr>
                <w:rFonts w:ascii="Times New Roman" w:hAnsi="Times New Roman" w:cs="Times New Roman"/>
              </w:rPr>
              <w:t>60</w:t>
            </w:r>
          </w:p>
        </w:tc>
        <w:tc>
          <w:tcPr>
            <w:tcW w:w="1134" w:type="dxa"/>
            <w:vAlign w:val="bottom"/>
          </w:tcPr>
          <w:p w:rsidR="00242759" w:rsidRPr="00760415" w:rsidRDefault="00242759" w:rsidP="009A7B47">
            <w:pPr>
              <w:jc w:val="center"/>
              <w:rPr>
                <w:rFonts w:ascii="Times New Roman" w:hAnsi="Times New Roman" w:cs="Times New Roman"/>
              </w:rPr>
            </w:pPr>
            <w:r w:rsidRPr="00AC67FB">
              <w:rPr>
                <w:rFonts w:ascii="Times New Roman" w:hAnsi="Times New Roman" w:cs="Times New Roman"/>
              </w:rPr>
              <w:t>75</w:t>
            </w:r>
          </w:p>
        </w:tc>
        <w:tc>
          <w:tcPr>
            <w:tcW w:w="993" w:type="dxa"/>
            <w:vAlign w:val="bottom"/>
          </w:tcPr>
          <w:p w:rsidR="00242759" w:rsidRPr="00760415" w:rsidRDefault="00242759" w:rsidP="009A7B47">
            <w:pPr>
              <w:jc w:val="center"/>
              <w:rPr>
                <w:rFonts w:ascii="Times New Roman" w:hAnsi="Times New Roman" w:cs="Times New Roman"/>
              </w:rPr>
            </w:pPr>
            <w:r w:rsidRPr="00AC67FB">
              <w:rPr>
                <w:rFonts w:ascii="Times New Roman" w:hAnsi="Times New Roman" w:cs="Times New Roman"/>
              </w:rPr>
              <w:t>80</w:t>
            </w:r>
          </w:p>
        </w:tc>
      </w:tr>
      <w:tr w:rsidR="00242759" w:rsidRPr="00760415"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760415" w:rsidRDefault="00242759" w:rsidP="009A7B47">
            <w:pPr>
              <w:spacing w:after="60"/>
              <w:ind w:left="-10" w:right="-108"/>
              <w:rPr>
                <w:rFonts w:ascii="Times New Roman" w:hAnsi="Times New Roman" w:cs="Times New Roman"/>
              </w:rPr>
            </w:pPr>
            <w:r w:rsidRPr="00760415">
              <w:rPr>
                <w:rFonts w:ascii="Times New Roman" w:hAnsi="Times New Roman" w:cs="Times New Roman"/>
              </w:rPr>
              <w:t>Базовый</w:t>
            </w:r>
          </w:p>
        </w:tc>
        <w:tc>
          <w:tcPr>
            <w:tcW w:w="992" w:type="dxa"/>
            <w:vAlign w:val="bottom"/>
          </w:tcPr>
          <w:p w:rsidR="00242759" w:rsidRPr="00760415" w:rsidRDefault="00242759" w:rsidP="009A7B47">
            <w:pPr>
              <w:jc w:val="center"/>
              <w:rPr>
                <w:rFonts w:ascii="Times New Roman" w:hAnsi="Times New Roman" w:cs="Times New Roman"/>
              </w:rPr>
            </w:pPr>
            <w:r w:rsidRPr="00AC67FB">
              <w:rPr>
                <w:rFonts w:ascii="Times New Roman" w:hAnsi="Times New Roman" w:cs="Times New Roman"/>
              </w:rPr>
              <w:t>7</w:t>
            </w:r>
            <w:r>
              <w:rPr>
                <w:rFonts w:ascii="Times New Roman" w:hAnsi="Times New Roman" w:cs="Times New Roman"/>
              </w:rPr>
              <w:t>5</w:t>
            </w:r>
          </w:p>
        </w:tc>
        <w:tc>
          <w:tcPr>
            <w:tcW w:w="992" w:type="dxa"/>
            <w:vAlign w:val="bottom"/>
          </w:tcPr>
          <w:p w:rsidR="00242759" w:rsidRPr="00760415" w:rsidRDefault="00242759" w:rsidP="009A7B47">
            <w:pPr>
              <w:jc w:val="center"/>
              <w:rPr>
                <w:rFonts w:ascii="Times New Roman" w:hAnsi="Times New Roman" w:cs="Times New Roman"/>
              </w:rPr>
            </w:pPr>
            <w:r w:rsidRPr="00AC67FB">
              <w:rPr>
                <w:rFonts w:ascii="Times New Roman" w:hAnsi="Times New Roman" w:cs="Times New Roman"/>
              </w:rPr>
              <w:t>80</w:t>
            </w:r>
          </w:p>
        </w:tc>
        <w:tc>
          <w:tcPr>
            <w:tcW w:w="1134" w:type="dxa"/>
            <w:vAlign w:val="bottom"/>
          </w:tcPr>
          <w:p w:rsidR="00242759" w:rsidRPr="00760415" w:rsidRDefault="00242759" w:rsidP="009A7B47">
            <w:pPr>
              <w:jc w:val="center"/>
              <w:rPr>
                <w:rFonts w:ascii="Times New Roman" w:hAnsi="Times New Roman" w:cs="Times New Roman"/>
              </w:rPr>
            </w:pPr>
            <w:r w:rsidRPr="00AC67FB">
              <w:rPr>
                <w:rFonts w:ascii="Times New Roman" w:hAnsi="Times New Roman" w:cs="Times New Roman"/>
              </w:rPr>
              <w:t>90</w:t>
            </w:r>
          </w:p>
        </w:tc>
        <w:tc>
          <w:tcPr>
            <w:tcW w:w="993" w:type="dxa"/>
            <w:vAlign w:val="bottom"/>
          </w:tcPr>
          <w:p w:rsidR="00242759" w:rsidRPr="00760415" w:rsidRDefault="00242759" w:rsidP="009A7B47">
            <w:pPr>
              <w:jc w:val="center"/>
              <w:rPr>
                <w:rFonts w:ascii="Times New Roman" w:hAnsi="Times New Roman" w:cs="Times New Roman"/>
              </w:rPr>
            </w:pPr>
            <w:r w:rsidRPr="00AC67FB">
              <w:rPr>
                <w:rFonts w:ascii="Times New Roman" w:hAnsi="Times New Roman" w:cs="Times New Roman"/>
              </w:rPr>
              <w:t>100</w:t>
            </w:r>
          </w:p>
        </w:tc>
      </w:tr>
      <w:tr w:rsidR="00242759" w:rsidRPr="00760415"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760415" w:rsidRDefault="00242759" w:rsidP="009A7B47">
            <w:pPr>
              <w:spacing w:after="60"/>
              <w:ind w:left="-10" w:right="-108"/>
              <w:rPr>
                <w:rFonts w:ascii="Times New Roman" w:hAnsi="Times New Roman" w:cs="Times New Roman"/>
              </w:rPr>
            </w:pPr>
            <w:r w:rsidRPr="00760415">
              <w:rPr>
                <w:rFonts w:ascii="Times New Roman" w:hAnsi="Times New Roman" w:cs="Times New Roman"/>
              </w:rPr>
              <w:t>Оптимистический</w:t>
            </w:r>
          </w:p>
        </w:tc>
        <w:tc>
          <w:tcPr>
            <w:tcW w:w="992" w:type="dxa"/>
            <w:vAlign w:val="bottom"/>
          </w:tcPr>
          <w:p w:rsidR="00242759" w:rsidRPr="00760415" w:rsidRDefault="00242759" w:rsidP="009A7B47">
            <w:pPr>
              <w:jc w:val="center"/>
              <w:rPr>
                <w:rFonts w:ascii="Times New Roman" w:hAnsi="Times New Roman" w:cs="Times New Roman"/>
              </w:rPr>
            </w:pPr>
            <w:r>
              <w:rPr>
                <w:rFonts w:ascii="Times New Roman" w:hAnsi="Times New Roman" w:cs="Times New Roman"/>
              </w:rPr>
              <w:t>90</w:t>
            </w:r>
          </w:p>
        </w:tc>
        <w:tc>
          <w:tcPr>
            <w:tcW w:w="992" w:type="dxa"/>
            <w:vAlign w:val="bottom"/>
          </w:tcPr>
          <w:p w:rsidR="00242759" w:rsidRPr="00760415" w:rsidRDefault="00242759" w:rsidP="009A7B47">
            <w:pPr>
              <w:jc w:val="center"/>
              <w:rPr>
                <w:rFonts w:ascii="Times New Roman" w:hAnsi="Times New Roman" w:cs="Times New Roman"/>
              </w:rPr>
            </w:pPr>
            <w:r w:rsidRPr="00AC67FB">
              <w:rPr>
                <w:rFonts w:ascii="Times New Roman" w:hAnsi="Times New Roman" w:cs="Times New Roman"/>
              </w:rPr>
              <w:t>100</w:t>
            </w:r>
          </w:p>
        </w:tc>
        <w:tc>
          <w:tcPr>
            <w:tcW w:w="1134" w:type="dxa"/>
            <w:vAlign w:val="bottom"/>
          </w:tcPr>
          <w:p w:rsidR="00242759" w:rsidRPr="00760415" w:rsidRDefault="00242759" w:rsidP="009A7B47">
            <w:pPr>
              <w:jc w:val="center"/>
              <w:rPr>
                <w:rFonts w:ascii="Times New Roman" w:hAnsi="Times New Roman" w:cs="Times New Roman"/>
              </w:rPr>
            </w:pPr>
            <w:r w:rsidRPr="00AC67FB">
              <w:rPr>
                <w:rFonts w:ascii="Times New Roman" w:hAnsi="Times New Roman" w:cs="Times New Roman"/>
              </w:rPr>
              <w:t>100</w:t>
            </w:r>
          </w:p>
        </w:tc>
        <w:tc>
          <w:tcPr>
            <w:tcW w:w="993" w:type="dxa"/>
            <w:vAlign w:val="bottom"/>
          </w:tcPr>
          <w:p w:rsidR="00242759" w:rsidRPr="00760415" w:rsidRDefault="00242759" w:rsidP="009A7B47">
            <w:pPr>
              <w:jc w:val="center"/>
              <w:rPr>
                <w:rFonts w:ascii="Times New Roman" w:hAnsi="Times New Roman" w:cs="Times New Roman"/>
              </w:rPr>
            </w:pPr>
            <w:r w:rsidRPr="00AC67FB">
              <w:rPr>
                <w:rFonts w:ascii="Times New Roman" w:hAnsi="Times New Roman" w:cs="Times New Roman"/>
              </w:rPr>
              <w:t>100</w:t>
            </w:r>
          </w:p>
        </w:tc>
      </w:tr>
      <w:tr w:rsidR="00242759" w:rsidRPr="00760415" w:rsidTr="009A7B47">
        <w:trPr>
          <w:trHeight w:val="731"/>
        </w:trPr>
        <w:tc>
          <w:tcPr>
            <w:tcW w:w="577" w:type="dxa"/>
            <w:vMerge w:val="restart"/>
          </w:tcPr>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r>
              <w:rPr>
                <w:rFonts w:ascii="Times New Roman" w:hAnsi="Times New Roman" w:cs="Times New Roman"/>
              </w:rPr>
              <w:t>3</w:t>
            </w:r>
          </w:p>
        </w:tc>
        <w:tc>
          <w:tcPr>
            <w:tcW w:w="4521" w:type="dxa"/>
          </w:tcPr>
          <w:p w:rsidR="00242759" w:rsidRPr="0061212E" w:rsidRDefault="00242759" w:rsidP="00B81504">
            <w:pPr>
              <w:spacing w:after="60"/>
              <w:ind w:left="-10" w:right="-108"/>
              <w:rPr>
                <w:rFonts w:ascii="Times New Roman" w:hAnsi="Times New Roman" w:cs="Times New Roman"/>
                <w:b/>
                <w:bCs/>
              </w:rPr>
            </w:pPr>
            <w:r w:rsidRPr="00FE558A">
              <w:rPr>
                <w:rFonts w:ascii="Times New Roman" w:hAnsi="Times New Roman" w:cs="Times New Roman"/>
                <w:b/>
                <w:bCs/>
              </w:rPr>
              <w:t>Количество публикаций в СМИ профилактической направленности, единиц</w:t>
            </w:r>
          </w:p>
        </w:tc>
        <w:tc>
          <w:tcPr>
            <w:tcW w:w="992" w:type="dxa"/>
            <w:vAlign w:val="bottom"/>
          </w:tcPr>
          <w:p w:rsidR="00242759" w:rsidRPr="00760415" w:rsidRDefault="00242759" w:rsidP="009A7B47">
            <w:pPr>
              <w:jc w:val="center"/>
              <w:rPr>
                <w:rFonts w:ascii="Times New Roman" w:hAnsi="Times New Roman" w:cs="Times New Roman"/>
                <w:b/>
              </w:rPr>
            </w:pPr>
          </w:p>
        </w:tc>
        <w:tc>
          <w:tcPr>
            <w:tcW w:w="992" w:type="dxa"/>
            <w:vAlign w:val="bottom"/>
          </w:tcPr>
          <w:p w:rsidR="00242759" w:rsidRPr="00760415" w:rsidRDefault="00242759" w:rsidP="009A7B47">
            <w:pPr>
              <w:jc w:val="center"/>
              <w:rPr>
                <w:rFonts w:ascii="Times New Roman" w:hAnsi="Times New Roman" w:cs="Times New Roman"/>
                <w:b/>
              </w:rPr>
            </w:pPr>
          </w:p>
        </w:tc>
        <w:tc>
          <w:tcPr>
            <w:tcW w:w="1134" w:type="dxa"/>
            <w:vAlign w:val="bottom"/>
          </w:tcPr>
          <w:p w:rsidR="00242759" w:rsidRPr="00760415" w:rsidRDefault="00242759" w:rsidP="009A7B47">
            <w:pPr>
              <w:jc w:val="center"/>
              <w:rPr>
                <w:rFonts w:ascii="Times New Roman" w:hAnsi="Times New Roman" w:cs="Times New Roman"/>
                <w:b/>
              </w:rPr>
            </w:pPr>
          </w:p>
        </w:tc>
        <w:tc>
          <w:tcPr>
            <w:tcW w:w="993" w:type="dxa"/>
            <w:vAlign w:val="bottom"/>
          </w:tcPr>
          <w:p w:rsidR="00242759" w:rsidRPr="00760415" w:rsidRDefault="00242759" w:rsidP="009A7B47">
            <w:pPr>
              <w:jc w:val="center"/>
              <w:rPr>
                <w:rFonts w:ascii="Times New Roman" w:hAnsi="Times New Roman" w:cs="Times New Roman"/>
                <w:b/>
              </w:rPr>
            </w:pPr>
          </w:p>
        </w:tc>
      </w:tr>
      <w:tr w:rsidR="00242759" w:rsidRPr="00760415"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760415" w:rsidRDefault="00242759" w:rsidP="009A7B47">
            <w:pPr>
              <w:spacing w:after="60"/>
              <w:ind w:left="-10" w:right="-108"/>
              <w:rPr>
                <w:rFonts w:ascii="Times New Roman" w:hAnsi="Times New Roman" w:cs="Times New Roman"/>
              </w:rPr>
            </w:pPr>
            <w:r w:rsidRPr="00760415">
              <w:rPr>
                <w:rFonts w:ascii="Times New Roman" w:hAnsi="Times New Roman" w:cs="Times New Roman"/>
              </w:rPr>
              <w:t>Инерционный</w:t>
            </w:r>
          </w:p>
        </w:tc>
        <w:tc>
          <w:tcPr>
            <w:tcW w:w="992" w:type="dxa"/>
            <w:vAlign w:val="bottom"/>
          </w:tcPr>
          <w:p w:rsidR="00242759" w:rsidRPr="00760415" w:rsidRDefault="00242759" w:rsidP="009A7B47">
            <w:pPr>
              <w:jc w:val="center"/>
              <w:rPr>
                <w:rFonts w:ascii="Times New Roman" w:hAnsi="Times New Roman" w:cs="Times New Roman"/>
              </w:rPr>
            </w:pPr>
            <w:r>
              <w:rPr>
                <w:rFonts w:ascii="Times New Roman" w:hAnsi="Times New Roman" w:cs="Times New Roman"/>
              </w:rPr>
              <w:t>250</w:t>
            </w:r>
          </w:p>
        </w:tc>
        <w:tc>
          <w:tcPr>
            <w:tcW w:w="992" w:type="dxa"/>
            <w:vAlign w:val="bottom"/>
          </w:tcPr>
          <w:p w:rsidR="00242759" w:rsidRPr="00760415" w:rsidRDefault="00242759" w:rsidP="009A7B47">
            <w:pPr>
              <w:jc w:val="center"/>
              <w:rPr>
                <w:rFonts w:ascii="Times New Roman" w:hAnsi="Times New Roman" w:cs="Times New Roman"/>
              </w:rPr>
            </w:pPr>
            <w:r>
              <w:rPr>
                <w:rFonts w:ascii="Times New Roman" w:hAnsi="Times New Roman" w:cs="Times New Roman"/>
              </w:rPr>
              <w:t>280</w:t>
            </w:r>
          </w:p>
        </w:tc>
        <w:tc>
          <w:tcPr>
            <w:tcW w:w="1134" w:type="dxa"/>
            <w:vAlign w:val="bottom"/>
          </w:tcPr>
          <w:p w:rsidR="00242759" w:rsidRPr="00760415" w:rsidRDefault="00242759" w:rsidP="009A7B47">
            <w:pPr>
              <w:jc w:val="center"/>
              <w:rPr>
                <w:rFonts w:ascii="Times New Roman" w:hAnsi="Times New Roman" w:cs="Times New Roman"/>
              </w:rPr>
            </w:pPr>
            <w:r>
              <w:rPr>
                <w:rFonts w:ascii="Times New Roman" w:hAnsi="Times New Roman" w:cs="Times New Roman"/>
              </w:rPr>
              <w:t>315</w:t>
            </w:r>
          </w:p>
        </w:tc>
        <w:tc>
          <w:tcPr>
            <w:tcW w:w="993" w:type="dxa"/>
            <w:vAlign w:val="bottom"/>
          </w:tcPr>
          <w:p w:rsidR="00242759" w:rsidRPr="00760415" w:rsidRDefault="00242759" w:rsidP="009A7B47">
            <w:pPr>
              <w:jc w:val="center"/>
              <w:rPr>
                <w:rFonts w:ascii="Times New Roman" w:hAnsi="Times New Roman" w:cs="Times New Roman"/>
              </w:rPr>
            </w:pPr>
            <w:r>
              <w:rPr>
                <w:rFonts w:ascii="Times New Roman" w:hAnsi="Times New Roman" w:cs="Times New Roman"/>
              </w:rPr>
              <w:t>355</w:t>
            </w:r>
          </w:p>
        </w:tc>
      </w:tr>
      <w:tr w:rsidR="00242759" w:rsidRPr="00760415"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760415" w:rsidRDefault="00242759" w:rsidP="009A7B47">
            <w:pPr>
              <w:spacing w:after="60"/>
              <w:ind w:left="-10" w:right="-108"/>
              <w:rPr>
                <w:rFonts w:ascii="Times New Roman" w:hAnsi="Times New Roman" w:cs="Times New Roman"/>
              </w:rPr>
            </w:pPr>
            <w:r w:rsidRPr="00760415">
              <w:rPr>
                <w:rFonts w:ascii="Times New Roman" w:hAnsi="Times New Roman" w:cs="Times New Roman"/>
              </w:rPr>
              <w:t>Базовый</w:t>
            </w:r>
          </w:p>
        </w:tc>
        <w:tc>
          <w:tcPr>
            <w:tcW w:w="992" w:type="dxa"/>
            <w:vAlign w:val="bottom"/>
          </w:tcPr>
          <w:p w:rsidR="00242759" w:rsidRPr="00760415" w:rsidRDefault="00242759" w:rsidP="009A7B47">
            <w:pPr>
              <w:jc w:val="center"/>
              <w:rPr>
                <w:rFonts w:ascii="Times New Roman" w:hAnsi="Times New Roman" w:cs="Times New Roman"/>
              </w:rPr>
            </w:pPr>
            <w:r>
              <w:rPr>
                <w:rFonts w:ascii="Times New Roman" w:hAnsi="Times New Roman" w:cs="Times New Roman"/>
              </w:rPr>
              <w:t>300</w:t>
            </w:r>
          </w:p>
        </w:tc>
        <w:tc>
          <w:tcPr>
            <w:tcW w:w="992" w:type="dxa"/>
            <w:vAlign w:val="bottom"/>
          </w:tcPr>
          <w:p w:rsidR="00242759" w:rsidRPr="00760415" w:rsidRDefault="00242759" w:rsidP="009A7B47">
            <w:pPr>
              <w:jc w:val="center"/>
              <w:rPr>
                <w:rFonts w:ascii="Times New Roman" w:hAnsi="Times New Roman" w:cs="Times New Roman"/>
              </w:rPr>
            </w:pPr>
            <w:r>
              <w:rPr>
                <w:rFonts w:ascii="Times New Roman" w:hAnsi="Times New Roman" w:cs="Times New Roman"/>
              </w:rPr>
              <w:t>350</w:t>
            </w:r>
          </w:p>
        </w:tc>
        <w:tc>
          <w:tcPr>
            <w:tcW w:w="1134" w:type="dxa"/>
            <w:vAlign w:val="bottom"/>
          </w:tcPr>
          <w:p w:rsidR="00242759" w:rsidRPr="00760415" w:rsidRDefault="00242759" w:rsidP="009A7B47">
            <w:pPr>
              <w:jc w:val="center"/>
              <w:rPr>
                <w:rFonts w:ascii="Times New Roman" w:hAnsi="Times New Roman" w:cs="Times New Roman"/>
              </w:rPr>
            </w:pPr>
            <w:r>
              <w:rPr>
                <w:rFonts w:ascii="Times New Roman" w:hAnsi="Times New Roman" w:cs="Times New Roman"/>
              </w:rPr>
              <w:t>415</w:t>
            </w:r>
          </w:p>
        </w:tc>
        <w:tc>
          <w:tcPr>
            <w:tcW w:w="993" w:type="dxa"/>
            <w:vAlign w:val="bottom"/>
          </w:tcPr>
          <w:p w:rsidR="00242759" w:rsidRPr="00760415" w:rsidRDefault="00242759" w:rsidP="009A7B47">
            <w:pPr>
              <w:jc w:val="center"/>
              <w:rPr>
                <w:rFonts w:ascii="Times New Roman" w:hAnsi="Times New Roman" w:cs="Times New Roman"/>
              </w:rPr>
            </w:pPr>
            <w:r>
              <w:rPr>
                <w:rFonts w:ascii="Times New Roman" w:hAnsi="Times New Roman" w:cs="Times New Roman"/>
              </w:rPr>
              <w:t>490</w:t>
            </w:r>
          </w:p>
        </w:tc>
      </w:tr>
      <w:tr w:rsidR="00242759" w:rsidRPr="00760415" w:rsidTr="009A7B47">
        <w:tc>
          <w:tcPr>
            <w:tcW w:w="577" w:type="dxa"/>
            <w:vMerge/>
            <w:tcBorders>
              <w:bottom w:val="single" w:sz="4" w:space="0" w:color="auto"/>
            </w:tcBorders>
          </w:tcPr>
          <w:p w:rsidR="00242759" w:rsidRPr="00DC0C0F" w:rsidRDefault="00242759" w:rsidP="009A7B47">
            <w:pPr>
              <w:jc w:val="center"/>
              <w:rPr>
                <w:rFonts w:ascii="Times New Roman" w:hAnsi="Times New Roman" w:cs="Times New Roman"/>
              </w:rPr>
            </w:pPr>
          </w:p>
        </w:tc>
        <w:tc>
          <w:tcPr>
            <w:tcW w:w="4521" w:type="dxa"/>
            <w:tcBorders>
              <w:bottom w:val="single" w:sz="4" w:space="0" w:color="auto"/>
            </w:tcBorders>
          </w:tcPr>
          <w:p w:rsidR="00242759" w:rsidRPr="00760415" w:rsidRDefault="00242759" w:rsidP="009A7B47">
            <w:pPr>
              <w:spacing w:after="60"/>
              <w:ind w:left="-10" w:right="-108"/>
              <w:rPr>
                <w:rFonts w:ascii="Times New Roman" w:hAnsi="Times New Roman" w:cs="Times New Roman"/>
              </w:rPr>
            </w:pPr>
            <w:r w:rsidRPr="00760415">
              <w:rPr>
                <w:rFonts w:ascii="Times New Roman" w:hAnsi="Times New Roman" w:cs="Times New Roman"/>
              </w:rPr>
              <w:t>Оптимистический</w:t>
            </w:r>
          </w:p>
        </w:tc>
        <w:tc>
          <w:tcPr>
            <w:tcW w:w="992" w:type="dxa"/>
            <w:vAlign w:val="bottom"/>
          </w:tcPr>
          <w:p w:rsidR="00242759" w:rsidRPr="00760415" w:rsidRDefault="00242759" w:rsidP="009A7B47">
            <w:pPr>
              <w:jc w:val="center"/>
              <w:rPr>
                <w:rFonts w:ascii="Times New Roman" w:hAnsi="Times New Roman" w:cs="Times New Roman"/>
              </w:rPr>
            </w:pPr>
            <w:r>
              <w:rPr>
                <w:rFonts w:ascii="Times New Roman" w:hAnsi="Times New Roman" w:cs="Times New Roman"/>
              </w:rPr>
              <w:t>350</w:t>
            </w:r>
          </w:p>
        </w:tc>
        <w:tc>
          <w:tcPr>
            <w:tcW w:w="992" w:type="dxa"/>
            <w:vAlign w:val="bottom"/>
          </w:tcPr>
          <w:p w:rsidR="00242759" w:rsidRPr="00760415" w:rsidRDefault="00242759" w:rsidP="009A7B47">
            <w:pPr>
              <w:jc w:val="center"/>
              <w:rPr>
                <w:rFonts w:ascii="Times New Roman" w:hAnsi="Times New Roman" w:cs="Times New Roman"/>
              </w:rPr>
            </w:pPr>
            <w:r>
              <w:rPr>
                <w:rFonts w:ascii="Times New Roman" w:hAnsi="Times New Roman" w:cs="Times New Roman"/>
              </w:rPr>
              <w:t>410</w:t>
            </w:r>
          </w:p>
        </w:tc>
        <w:tc>
          <w:tcPr>
            <w:tcW w:w="1134" w:type="dxa"/>
            <w:vAlign w:val="bottom"/>
          </w:tcPr>
          <w:p w:rsidR="00242759" w:rsidRPr="00760415" w:rsidRDefault="00242759" w:rsidP="009A7B47">
            <w:pPr>
              <w:jc w:val="center"/>
              <w:rPr>
                <w:rFonts w:ascii="Times New Roman" w:hAnsi="Times New Roman" w:cs="Times New Roman"/>
              </w:rPr>
            </w:pPr>
            <w:r>
              <w:rPr>
                <w:rFonts w:ascii="Times New Roman" w:hAnsi="Times New Roman" w:cs="Times New Roman"/>
              </w:rPr>
              <w:t>480</w:t>
            </w:r>
          </w:p>
        </w:tc>
        <w:tc>
          <w:tcPr>
            <w:tcW w:w="993" w:type="dxa"/>
            <w:vAlign w:val="bottom"/>
          </w:tcPr>
          <w:p w:rsidR="00242759" w:rsidRPr="00760415" w:rsidRDefault="00242759" w:rsidP="009A7B47">
            <w:pPr>
              <w:jc w:val="center"/>
              <w:rPr>
                <w:rFonts w:ascii="Times New Roman" w:hAnsi="Times New Roman" w:cs="Times New Roman"/>
              </w:rPr>
            </w:pPr>
            <w:r>
              <w:rPr>
                <w:rFonts w:ascii="Times New Roman" w:hAnsi="Times New Roman" w:cs="Times New Roman"/>
              </w:rPr>
              <w:t>565</w:t>
            </w:r>
          </w:p>
        </w:tc>
      </w:tr>
      <w:tr w:rsidR="00242759" w:rsidRPr="00DC0C0F" w:rsidTr="009A7B47">
        <w:trPr>
          <w:trHeight w:val="785"/>
        </w:trPr>
        <w:tc>
          <w:tcPr>
            <w:tcW w:w="577" w:type="dxa"/>
            <w:vMerge w:val="restart"/>
            <w:tcBorders>
              <w:top w:val="single" w:sz="4" w:space="0" w:color="auto"/>
              <w:left w:val="single" w:sz="4" w:space="0" w:color="auto"/>
              <w:bottom w:val="single" w:sz="4" w:space="0" w:color="auto"/>
              <w:right w:val="single" w:sz="4" w:space="0" w:color="auto"/>
            </w:tcBorders>
          </w:tcPr>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r>
              <w:rPr>
                <w:rFonts w:ascii="Times New Roman" w:hAnsi="Times New Roman" w:cs="Times New Roman"/>
              </w:rPr>
              <w:t>4</w:t>
            </w:r>
          </w:p>
        </w:tc>
        <w:tc>
          <w:tcPr>
            <w:tcW w:w="4521" w:type="dxa"/>
            <w:tcBorders>
              <w:top w:val="single" w:sz="4" w:space="0" w:color="auto"/>
              <w:left w:val="single" w:sz="4" w:space="0" w:color="auto"/>
              <w:bottom w:val="single" w:sz="4" w:space="0" w:color="auto"/>
              <w:right w:val="single" w:sz="4" w:space="0" w:color="auto"/>
            </w:tcBorders>
          </w:tcPr>
          <w:p w:rsidR="00242759" w:rsidRPr="00FE558A" w:rsidRDefault="00242759" w:rsidP="00B81504">
            <w:pPr>
              <w:spacing w:after="0"/>
              <w:ind w:left="-10" w:right="-108"/>
              <w:rPr>
                <w:rFonts w:ascii="Times New Roman" w:hAnsi="Times New Roman" w:cs="Times New Roman"/>
                <w:b/>
                <w:bCs/>
              </w:rPr>
            </w:pPr>
            <w:r w:rsidRPr="00FE558A">
              <w:rPr>
                <w:rFonts w:ascii="Times New Roman" w:hAnsi="Times New Roman" w:cs="Times New Roman"/>
                <w:b/>
                <w:bCs/>
                <w:color w:val="000000" w:themeColor="text1"/>
                <w:lang w:eastAsia="ru-RU"/>
              </w:rPr>
              <w:t xml:space="preserve">Количество зарегистрированных преступлений на </w:t>
            </w:r>
            <w:r>
              <w:rPr>
                <w:rFonts w:ascii="Times New Roman" w:hAnsi="Times New Roman" w:cs="Times New Roman"/>
                <w:b/>
                <w:bCs/>
                <w:color w:val="000000" w:themeColor="text1"/>
                <w:lang w:eastAsia="ru-RU"/>
              </w:rPr>
              <w:t xml:space="preserve">10 </w:t>
            </w:r>
            <w:r w:rsidRPr="00FE558A">
              <w:rPr>
                <w:rFonts w:ascii="Times New Roman" w:hAnsi="Times New Roman" w:cs="Times New Roman"/>
                <w:b/>
                <w:bCs/>
                <w:color w:val="000000" w:themeColor="text1"/>
                <w:lang w:eastAsia="ru-RU"/>
              </w:rPr>
              <w:t>тысяч</w:t>
            </w:r>
            <w:r>
              <w:rPr>
                <w:rFonts w:ascii="Times New Roman" w:hAnsi="Times New Roman" w:cs="Times New Roman"/>
                <w:b/>
                <w:bCs/>
                <w:color w:val="000000" w:themeColor="text1"/>
                <w:lang w:eastAsia="ru-RU"/>
              </w:rPr>
              <w:t xml:space="preserve"> человек населения</w:t>
            </w:r>
            <w:r w:rsidRPr="00FE558A">
              <w:rPr>
                <w:rFonts w:ascii="Times New Roman" w:hAnsi="Times New Roman" w:cs="Times New Roman"/>
                <w:b/>
                <w:bCs/>
                <w:color w:val="000000" w:themeColor="text1"/>
                <w:lang w:eastAsia="ru-RU"/>
              </w:rPr>
              <w:t>, единиц</w:t>
            </w:r>
          </w:p>
        </w:tc>
        <w:tc>
          <w:tcPr>
            <w:tcW w:w="992" w:type="dxa"/>
            <w:tcBorders>
              <w:top w:val="single" w:sz="4" w:space="0" w:color="auto"/>
              <w:left w:val="single" w:sz="4" w:space="0" w:color="auto"/>
              <w:bottom w:val="single" w:sz="4" w:space="0" w:color="auto"/>
              <w:right w:val="single" w:sz="4" w:space="0" w:color="auto"/>
            </w:tcBorders>
            <w:vAlign w:val="bottom"/>
          </w:tcPr>
          <w:p w:rsidR="00242759" w:rsidRPr="00DC0C0F" w:rsidRDefault="00242759" w:rsidP="009A7B47">
            <w:pPr>
              <w:jc w:val="center"/>
              <w:rPr>
                <w:rFonts w:ascii="Times New Roman"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vAlign w:val="bottom"/>
          </w:tcPr>
          <w:p w:rsidR="00242759" w:rsidRPr="00DC0C0F" w:rsidRDefault="00242759" w:rsidP="009A7B47">
            <w:pPr>
              <w:jc w:val="center"/>
              <w:rPr>
                <w:rFonts w:ascii="Times New Roman"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vAlign w:val="bottom"/>
          </w:tcPr>
          <w:p w:rsidR="00242759" w:rsidRPr="00DC0C0F" w:rsidRDefault="00242759" w:rsidP="009A7B47">
            <w:pPr>
              <w:jc w:val="center"/>
              <w:rPr>
                <w:rFonts w:ascii="Times New Roman" w:hAnsi="Times New Roman" w:cs="Times New Roman"/>
                <w:b/>
              </w:rPr>
            </w:pPr>
          </w:p>
        </w:tc>
        <w:tc>
          <w:tcPr>
            <w:tcW w:w="993" w:type="dxa"/>
            <w:tcBorders>
              <w:top w:val="single" w:sz="4" w:space="0" w:color="auto"/>
              <w:left w:val="single" w:sz="4" w:space="0" w:color="auto"/>
              <w:bottom w:val="single" w:sz="4" w:space="0" w:color="auto"/>
              <w:right w:val="single" w:sz="4" w:space="0" w:color="auto"/>
            </w:tcBorders>
            <w:vAlign w:val="bottom"/>
          </w:tcPr>
          <w:p w:rsidR="00242759" w:rsidRPr="00DC0C0F" w:rsidRDefault="00242759" w:rsidP="009A7B47">
            <w:pPr>
              <w:jc w:val="center"/>
              <w:rPr>
                <w:rFonts w:ascii="Times New Roman" w:hAnsi="Times New Roman" w:cs="Times New Roman"/>
                <w:b/>
              </w:rPr>
            </w:pPr>
          </w:p>
        </w:tc>
      </w:tr>
      <w:tr w:rsidR="00242759" w:rsidRPr="00DC0C0F" w:rsidTr="009A7B47">
        <w:tc>
          <w:tcPr>
            <w:tcW w:w="577" w:type="dxa"/>
            <w:vMerge/>
            <w:tcBorders>
              <w:top w:val="single" w:sz="4" w:space="0" w:color="auto"/>
              <w:left w:val="single" w:sz="4" w:space="0" w:color="auto"/>
              <w:bottom w:val="single" w:sz="4" w:space="0" w:color="auto"/>
              <w:right w:val="single" w:sz="4" w:space="0" w:color="auto"/>
            </w:tcBorders>
          </w:tcPr>
          <w:p w:rsidR="00242759" w:rsidRPr="00DC0C0F" w:rsidRDefault="00242759" w:rsidP="009A7B47">
            <w:pPr>
              <w:jc w:val="both"/>
              <w:rPr>
                <w:rFonts w:ascii="Times New Roman" w:hAnsi="Times New Roman" w:cs="Times New Roman"/>
              </w:rPr>
            </w:pPr>
          </w:p>
        </w:tc>
        <w:tc>
          <w:tcPr>
            <w:tcW w:w="4521" w:type="dxa"/>
            <w:tcBorders>
              <w:top w:val="single" w:sz="4" w:space="0" w:color="auto"/>
              <w:left w:val="single" w:sz="4" w:space="0" w:color="auto"/>
              <w:bottom w:val="single" w:sz="4" w:space="0" w:color="auto"/>
              <w:right w:val="single" w:sz="4" w:space="0" w:color="auto"/>
            </w:tcBorders>
          </w:tcPr>
          <w:p w:rsidR="00242759" w:rsidRPr="00DC0C0F" w:rsidRDefault="00242759" w:rsidP="009A7B47">
            <w:pPr>
              <w:spacing w:after="60"/>
              <w:ind w:left="-10" w:right="-108"/>
              <w:rPr>
                <w:rFonts w:ascii="Times New Roman" w:hAnsi="Times New Roman" w:cs="Times New Roman"/>
              </w:rPr>
            </w:pPr>
            <w:r w:rsidRPr="00DC0C0F">
              <w:rPr>
                <w:rFonts w:ascii="Times New Roman" w:hAnsi="Times New Roman" w:cs="Times New Roman"/>
              </w:rPr>
              <w:t>Инерционный</w:t>
            </w:r>
          </w:p>
        </w:tc>
        <w:tc>
          <w:tcPr>
            <w:tcW w:w="992" w:type="dxa"/>
            <w:tcBorders>
              <w:top w:val="single" w:sz="4" w:space="0" w:color="auto"/>
              <w:left w:val="single" w:sz="4" w:space="0" w:color="auto"/>
              <w:bottom w:val="single" w:sz="4" w:space="0" w:color="auto"/>
              <w:right w:val="single" w:sz="4" w:space="0" w:color="auto"/>
            </w:tcBorders>
            <w:vAlign w:val="bottom"/>
          </w:tcPr>
          <w:p w:rsidR="00242759" w:rsidRPr="00DC0C0F" w:rsidRDefault="00243E64" w:rsidP="009A7B47">
            <w:pPr>
              <w:jc w:val="center"/>
              <w:rPr>
                <w:rFonts w:ascii="Times New Roman" w:hAnsi="Times New Roman" w:cs="Times New Roman"/>
              </w:rPr>
            </w:pPr>
            <w:r>
              <w:rPr>
                <w:rFonts w:ascii="Times New Roman" w:hAnsi="Times New Roman" w:cs="Times New Roman"/>
              </w:rPr>
              <w:t>92</w:t>
            </w:r>
          </w:p>
        </w:tc>
        <w:tc>
          <w:tcPr>
            <w:tcW w:w="992" w:type="dxa"/>
            <w:tcBorders>
              <w:top w:val="single" w:sz="4" w:space="0" w:color="auto"/>
              <w:left w:val="single" w:sz="4" w:space="0" w:color="auto"/>
              <w:bottom w:val="single" w:sz="4" w:space="0" w:color="auto"/>
              <w:right w:val="single" w:sz="4" w:space="0" w:color="auto"/>
            </w:tcBorders>
            <w:vAlign w:val="bottom"/>
          </w:tcPr>
          <w:p w:rsidR="00242759" w:rsidRPr="00DC0C0F" w:rsidRDefault="00243E64" w:rsidP="009A7B47">
            <w:pPr>
              <w:jc w:val="center"/>
              <w:rPr>
                <w:rFonts w:ascii="Times New Roman" w:hAnsi="Times New Roman" w:cs="Times New Roman"/>
              </w:rPr>
            </w:pPr>
            <w:r>
              <w:rPr>
                <w:rFonts w:ascii="Times New Roman" w:hAnsi="Times New Roman" w:cs="Times New Roman"/>
              </w:rPr>
              <w:t>88</w:t>
            </w:r>
          </w:p>
        </w:tc>
        <w:tc>
          <w:tcPr>
            <w:tcW w:w="1134" w:type="dxa"/>
            <w:tcBorders>
              <w:top w:val="single" w:sz="4" w:space="0" w:color="auto"/>
              <w:left w:val="single" w:sz="4" w:space="0" w:color="auto"/>
              <w:bottom w:val="single" w:sz="4" w:space="0" w:color="auto"/>
              <w:right w:val="single" w:sz="4" w:space="0" w:color="auto"/>
            </w:tcBorders>
            <w:vAlign w:val="bottom"/>
          </w:tcPr>
          <w:p w:rsidR="00242759" w:rsidRPr="00DC0C0F" w:rsidRDefault="00243E64" w:rsidP="009A7B47">
            <w:pPr>
              <w:jc w:val="center"/>
              <w:rPr>
                <w:rFonts w:ascii="Times New Roman" w:hAnsi="Times New Roman" w:cs="Times New Roman"/>
              </w:rPr>
            </w:pPr>
            <w:r>
              <w:rPr>
                <w:rFonts w:ascii="Times New Roman" w:hAnsi="Times New Roman" w:cs="Times New Roman"/>
              </w:rPr>
              <w:t>84</w:t>
            </w:r>
          </w:p>
        </w:tc>
        <w:tc>
          <w:tcPr>
            <w:tcW w:w="993" w:type="dxa"/>
            <w:tcBorders>
              <w:top w:val="single" w:sz="4" w:space="0" w:color="auto"/>
              <w:left w:val="single" w:sz="4" w:space="0" w:color="auto"/>
              <w:bottom w:val="single" w:sz="4" w:space="0" w:color="auto"/>
              <w:right w:val="single" w:sz="4" w:space="0" w:color="auto"/>
            </w:tcBorders>
            <w:vAlign w:val="bottom"/>
          </w:tcPr>
          <w:p w:rsidR="00242759" w:rsidRPr="00DC0C0F" w:rsidRDefault="00243E64" w:rsidP="009A7B47">
            <w:pPr>
              <w:jc w:val="center"/>
              <w:rPr>
                <w:rFonts w:ascii="Times New Roman" w:hAnsi="Times New Roman" w:cs="Times New Roman"/>
              </w:rPr>
            </w:pPr>
            <w:r>
              <w:rPr>
                <w:rFonts w:ascii="Times New Roman" w:hAnsi="Times New Roman" w:cs="Times New Roman"/>
              </w:rPr>
              <w:t>82</w:t>
            </w:r>
          </w:p>
        </w:tc>
      </w:tr>
      <w:tr w:rsidR="00242759" w:rsidRPr="00DC0C0F" w:rsidTr="009A7B47">
        <w:tc>
          <w:tcPr>
            <w:tcW w:w="577" w:type="dxa"/>
            <w:vMerge/>
            <w:tcBorders>
              <w:top w:val="single" w:sz="4" w:space="0" w:color="auto"/>
              <w:left w:val="single" w:sz="4" w:space="0" w:color="auto"/>
              <w:bottom w:val="single" w:sz="4" w:space="0" w:color="auto"/>
              <w:right w:val="single" w:sz="4" w:space="0" w:color="auto"/>
            </w:tcBorders>
          </w:tcPr>
          <w:p w:rsidR="00242759" w:rsidRPr="00DC0C0F" w:rsidRDefault="00242759" w:rsidP="009A7B47">
            <w:pPr>
              <w:jc w:val="both"/>
              <w:rPr>
                <w:rFonts w:ascii="Times New Roman" w:hAnsi="Times New Roman" w:cs="Times New Roman"/>
              </w:rPr>
            </w:pPr>
          </w:p>
        </w:tc>
        <w:tc>
          <w:tcPr>
            <w:tcW w:w="4521" w:type="dxa"/>
            <w:tcBorders>
              <w:top w:val="single" w:sz="4" w:space="0" w:color="auto"/>
              <w:left w:val="single" w:sz="4" w:space="0" w:color="auto"/>
              <w:bottom w:val="single" w:sz="4" w:space="0" w:color="auto"/>
              <w:right w:val="single" w:sz="4" w:space="0" w:color="auto"/>
            </w:tcBorders>
          </w:tcPr>
          <w:p w:rsidR="00242759" w:rsidRPr="00DC0C0F" w:rsidRDefault="00242759" w:rsidP="009A7B47">
            <w:pPr>
              <w:spacing w:after="60"/>
              <w:ind w:left="-10" w:right="-108"/>
              <w:rPr>
                <w:rFonts w:ascii="Times New Roman" w:hAnsi="Times New Roman" w:cs="Times New Roman"/>
              </w:rPr>
            </w:pPr>
            <w:r w:rsidRPr="00DC0C0F">
              <w:rPr>
                <w:rFonts w:ascii="Times New Roman" w:hAnsi="Times New Roman" w:cs="Times New Roman"/>
              </w:rPr>
              <w:t>Базовый</w:t>
            </w:r>
          </w:p>
        </w:tc>
        <w:tc>
          <w:tcPr>
            <w:tcW w:w="992" w:type="dxa"/>
            <w:tcBorders>
              <w:top w:val="single" w:sz="4" w:space="0" w:color="auto"/>
              <w:left w:val="single" w:sz="4" w:space="0" w:color="auto"/>
              <w:bottom w:val="single" w:sz="4" w:space="0" w:color="auto"/>
              <w:right w:val="single" w:sz="4" w:space="0" w:color="auto"/>
            </w:tcBorders>
            <w:vAlign w:val="bottom"/>
          </w:tcPr>
          <w:p w:rsidR="00242759" w:rsidRPr="00DC0C0F" w:rsidRDefault="00243E64" w:rsidP="009A7B47">
            <w:pPr>
              <w:jc w:val="center"/>
              <w:rPr>
                <w:rFonts w:ascii="Times New Roman" w:hAnsi="Times New Roman" w:cs="Times New Roman"/>
              </w:rPr>
            </w:pPr>
            <w:r>
              <w:rPr>
                <w:rFonts w:ascii="Times New Roman" w:hAnsi="Times New Roman" w:cs="Times New Roman"/>
              </w:rPr>
              <w:t>86</w:t>
            </w:r>
          </w:p>
        </w:tc>
        <w:tc>
          <w:tcPr>
            <w:tcW w:w="992" w:type="dxa"/>
            <w:tcBorders>
              <w:top w:val="single" w:sz="4" w:space="0" w:color="auto"/>
              <w:left w:val="single" w:sz="4" w:space="0" w:color="auto"/>
              <w:bottom w:val="single" w:sz="4" w:space="0" w:color="auto"/>
              <w:right w:val="single" w:sz="4" w:space="0" w:color="auto"/>
            </w:tcBorders>
            <w:vAlign w:val="bottom"/>
          </w:tcPr>
          <w:p w:rsidR="00242759" w:rsidRPr="00DC0C0F" w:rsidRDefault="00243E64" w:rsidP="009A7B47">
            <w:pPr>
              <w:jc w:val="center"/>
              <w:rPr>
                <w:rFonts w:ascii="Times New Roman" w:hAnsi="Times New Roman" w:cs="Times New Roman"/>
              </w:rPr>
            </w:pPr>
            <w:r>
              <w:rPr>
                <w:rFonts w:ascii="Times New Roman" w:hAnsi="Times New Roman" w:cs="Times New Roman"/>
              </w:rPr>
              <w:t>82</w:t>
            </w:r>
          </w:p>
        </w:tc>
        <w:tc>
          <w:tcPr>
            <w:tcW w:w="1134" w:type="dxa"/>
            <w:tcBorders>
              <w:top w:val="single" w:sz="4" w:space="0" w:color="auto"/>
              <w:left w:val="single" w:sz="4" w:space="0" w:color="auto"/>
              <w:bottom w:val="single" w:sz="4" w:space="0" w:color="auto"/>
              <w:right w:val="single" w:sz="4" w:space="0" w:color="auto"/>
            </w:tcBorders>
            <w:vAlign w:val="bottom"/>
          </w:tcPr>
          <w:p w:rsidR="00242759" w:rsidRPr="00DC0C0F" w:rsidRDefault="00243E64" w:rsidP="009A7B47">
            <w:pPr>
              <w:jc w:val="center"/>
              <w:rPr>
                <w:rFonts w:ascii="Times New Roman" w:hAnsi="Times New Roman" w:cs="Times New Roman"/>
              </w:rPr>
            </w:pPr>
            <w:r>
              <w:rPr>
                <w:rFonts w:ascii="Times New Roman" w:hAnsi="Times New Roman" w:cs="Times New Roman"/>
              </w:rPr>
              <w:t>76</w:t>
            </w:r>
          </w:p>
        </w:tc>
        <w:tc>
          <w:tcPr>
            <w:tcW w:w="993" w:type="dxa"/>
            <w:tcBorders>
              <w:top w:val="single" w:sz="4" w:space="0" w:color="auto"/>
              <w:left w:val="single" w:sz="4" w:space="0" w:color="auto"/>
              <w:bottom w:val="single" w:sz="4" w:space="0" w:color="auto"/>
              <w:right w:val="single" w:sz="4" w:space="0" w:color="auto"/>
            </w:tcBorders>
            <w:vAlign w:val="bottom"/>
          </w:tcPr>
          <w:p w:rsidR="00242759" w:rsidRPr="00DC0C0F" w:rsidRDefault="00243E64" w:rsidP="009A7B47">
            <w:pPr>
              <w:jc w:val="center"/>
              <w:rPr>
                <w:rFonts w:ascii="Times New Roman" w:hAnsi="Times New Roman" w:cs="Times New Roman"/>
              </w:rPr>
            </w:pPr>
            <w:r>
              <w:rPr>
                <w:rFonts w:ascii="Times New Roman" w:hAnsi="Times New Roman" w:cs="Times New Roman"/>
              </w:rPr>
              <w:t>70</w:t>
            </w:r>
          </w:p>
        </w:tc>
      </w:tr>
      <w:tr w:rsidR="00242759" w:rsidRPr="00DC0C0F" w:rsidTr="009A7B47">
        <w:tc>
          <w:tcPr>
            <w:tcW w:w="577" w:type="dxa"/>
            <w:vMerge/>
            <w:tcBorders>
              <w:top w:val="single" w:sz="4" w:space="0" w:color="auto"/>
              <w:left w:val="single" w:sz="4" w:space="0" w:color="auto"/>
              <w:bottom w:val="single" w:sz="4" w:space="0" w:color="auto"/>
              <w:right w:val="single" w:sz="4" w:space="0" w:color="auto"/>
            </w:tcBorders>
          </w:tcPr>
          <w:p w:rsidR="00242759" w:rsidRPr="00DC0C0F" w:rsidRDefault="00242759" w:rsidP="009A7B47">
            <w:pPr>
              <w:jc w:val="both"/>
              <w:rPr>
                <w:rFonts w:ascii="Times New Roman" w:hAnsi="Times New Roman" w:cs="Times New Roman"/>
              </w:rPr>
            </w:pPr>
          </w:p>
        </w:tc>
        <w:tc>
          <w:tcPr>
            <w:tcW w:w="4521" w:type="dxa"/>
            <w:tcBorders>
              <w:top w:val="single" w:sz="4" w:space="0" w:color="auto"/>
              <w:left w:val="single" w:sz="4" w:space="0" w:color="auto"/>
              <w:bottom w:val="single" w:sz="4" w:space="0" w:color="auto"/>
              <w:right w:val="single" w:sz="4" w:space="0" w:color="auto"/>
            </w:tcBorders>
          </w:tcPr>
          <w:p w:rsidR="00242759" w:rsidRPr="00DC0C0F" w:rsidRDefault="00242759" w:rsidP="009A7B47">
            <w:pPr>
              <w:spacing w:after="60"/>
              <w:rPr>
                <w:rFonts w:ascii="Times New Roman" w:hAnsi="Times New Roman" w:cs="Times New Roman"/>
              </w:rPr>
            </w:pPr>
            <w:r w:rsidRPr="00DC0C0F">
              <w:rPr>
                <w:rFonts w:ascii="Times New Roman" w:hAnsi="Times New Roman" w:cs="Times New Roman"/>
              </w:rPr>
              <w:t>Оптимистический</w:t>
            </w:r>
          </w:p>
        </w:tc>
        <w:tc>
          <w:tcPr>
            <w:tcW w:w="992" w:type="dxa"/>
            <w:tcBorders>
              <w:top w:val="single" w:sz="4" w:space="0" w:color="auto"/>
              <w:left w:val="single" w:sz="4" w:space="0" w:color="auto"/>
              <w:bottom w:val="single" w:sz="4" w:space="0" w:color="auto"/>
              <w:right w:val="single" w:sz="4" w:space="0" w:color="auto"/>
            </w:tcBorders>
            <w:vAlign w:val="bottom"/>
          </w:tcPr>
          <w:p w:rsidR="00242759" w:rsidRPr="00DC0C0F" w:rsidRDefault="00243E64" w:rsidP="009A7B47">
            <w:pPr>
              <w:jc w:val="center"/>
              <w:rPr>
                <w:rFonts w:ascii="Times New Roman" w:hAnsi="Times New Roman" w:cs="Times New Roman"/>
              </w:rPr>
            </w:pPr>
            <w:r>
              <w:rPr>
                <w:rFonts w:ascii="Times New Roman" w:hAnsi="Times New Roman" w:cs="Times New Roman"/>
              </w:rPr>
              <w:t>82</w:t>
            </w:r>
          </w:p>
        </w:tc>
        <w:tc>
          <w:tcPr>
            <w:tcW w:w="992" w:type="dxa"/>
            <w:tcBorders>
              <w:top w:val="single" w:sz="4" w:space="0" w:color="auto"/>
              <w:left w:val="single" w:sz="4" w:space="0" w:color="auto"/>
              <w:bottom w:val="single" w:sz="4" w:space="0" w:color="auto"/>
              <w:right w:val="single" w:sz="4" w:space="0" w:color="auto"/>
            </w:tcBorders>
            <w:vAlign w:val="bottom"/>
          </w:tcPr>
          <w:p w:rsidR="00242759" w:rsidRPr="00DC0C0F" w:rsidRDefault="00243E64" w:rsidP="009A7B47">
            <w:pPr>
              <w:jc w:val="center"/>
              <w:rPr>
                <w:rFonts w:ascii="Times New Roman" w:hAnsi="Times New Roman" w:cs="Times New Roman"/>
              </w:rPr>
            </w:pPr>
            <w:r>
              <w:rPr>
                <w:rFonts w:ascii="Times New Roman" w:hAnsi="Times New Roman" w:cs="Times New Roman"/>
              </w:rPr>
              <w:t>74</w:t>
            </w:r>
          </w:p>
        </w:tc>
        <w:tc>
          <w:tcPr>
            <w:tcW w:w="1134" w:type="dxa"/>
            <w:tcBorders>
              <w:top w:val="single" w:sz="4" w:space="0" w:color="auto"/>
              <w:left w:val="single" w:sz="4" w:space="0" w:color="auto"/>
              <w:bottom w:val="single" w:sz="4" w:space="0" w:color="auto"/>
              <w:right w:val="single" w:sz="4" w:space="0" w:color="auto"/>
            </w:tcBorders>
            <w:vAlign w:val="bottom"/>
          </w:tcPr>
          <w:p w:rsidR="00242759" w:rsidRPr="00DC0C0F" w:rsidRDefault="00243E64" w:rsidP="009A7B47">
            <w:pPr>
              <w:jc w:val="center"/>
              <w:rPr>
                <w:rFonts w:ascii="Times New Roman" w:hAnsi="Times New Roman" w:cs="Times New Roman"/>
              </w:rPr>
            </w:pPr>
            <w:r>
              <w:rPr>
                <w:rFonts w:ascii="Times New Roman" w:hAnsi="Times New Roman" w:cs="Times New Roman"/>
              </w:rPr>
              <w:t>66</w:t>
            </w:r>
          </w:p>
        </w:tc>
        <w:tc>
          <w:tcPr>
            <w:tcW w:w="993" w:type="dxa"/>
            <w:tcBorders>
              <w:top w:val="single" w:sz="4" w:space="0" w:color="auto"/>
              <w:left w:val="single" w:sz="4" w:space="0" w:color="auto"/>
              <w:bottom w:val="single" w:sz="4" w:space="0" w:color="auto"/>
              <w:right w:val="single" w:sz="4" w:space="0" w:color="auto"/>
            </w:tcBorders>
            <w:vAlign w:val="bottom"/>
          </w:tcPr>
          <w:p w:rsidR="00242759" w:rsidRPr="00DC0C0F" w:rsidRDefault="00243E64" w:rsidP="009A7B47">
            <w:pPr>
              <w:jc w:val="center"/>
              <w:rPr>
                <w:rFonts w:ascii="Times New Roman" w:hAnsi="Times New Roman" w:cs="Times New Roman"/>
              </w:rPr>
            </w:pPr>
            <w:r>
              <w:rPr>
                <w:rFonts w:ascii="Times New Roman" w:hAnsi="Times New Roman" w:cs="Times New Roman"/>
              </w:rPr>
              <w:t>58</w:t>
            </w:r>
          </w:p>
        </w:tc>
      </w:tr>
      <w:tr w:rsidR="00242759" w:rsidRPr="00DC0C0F" w:rsidTr="009A7B47">
        <w:tc>
          <w:tcPr>
            <w:tcW w:w="577" w:type="dxa"/>
            <w:vMerge w:val="restart"/>
          </w:tcPr>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r>
              <w:rPr>
                <w:rFonts w:ascii="Times New Roman" w:hAnsi="Times New Roman" w:cs="Times New Roman"/>
              </w:rPr>
              <w:t>5</w:t>
            </w:r>
          </w:p>
        </w:tc>
        <w:tc>
          <w:tcPr>
            <w:tcW w:w="4521" w:type="dxa"/>
          </w:tcPr>
          <w:p w:rsidR="00242759" w:rsidRPr="003C3B6B" w:rsidRDefault="00242759" w:rsidP="00B81504">
            <w:pPr>
              <w:rPr>
                <w:rFonts w:ascii="Times New Roman" w:hAnsi="Times New Roman" w:cs="Times New Roman"/>
                <w:b/>
                <w:bCs/>
              </w:rPr>
            </w:pPr>
            <w:r w:rsidRPr="004E0BC5">
              <w:rPr>
                <w:rFonts w:ascii="Times New Roman" w:hAnsi="Times New Roman" w:cs="Times New Roman"/>
                <w:b/>
                <w:bCs/>
              </w:rPr>
              <w:t>Количество проведенных экологических мероприятий, единиц</w:t>
            </w:r>
          </w:p>
        </w:tc>
        <w:tc>
          <w:tcPr>
            <w:tcW w:w="992" w:type="dxa"/>
          </w:tcPr>
          <w:p w:rsidR="00242759" w:rsidRPr="00DC0C0F" w:rsidRDefault="00242759" w:rsidP="009A7B47">
            <w:pPr>
              <w:jc w:val="center"/>
              <w:rPr>
                <w:rFonts w:ascii="Times New Roman" w:hAnsi="Times New Roman" w:cs="Times New Roman"/>
                <w:b/>
              </w:rPr>
            </w:pPr>
          </w:p>
        </w:tc>
        <w:tc>
          <w:tcPr>
            <w:tcW w:w="992" w:type="dxa"/>
          </w:tcPr>
          <w:p w:rsidR="00242759" w:rsidRPr="00DC0C0F" w:rsidRDefault="00242759" w:rsidP="009A7B47">
            <w:pPr>
              <w:jc w:val="center"/>
              <w:rPr>
                <w:rFonts w:ascii="Times New Roman" w:hAnsi="Times New Roman" w:cs="Times New Roman"/>
                <w:b/>
              </w:rPr>
            </w:pPr>
          </w:p>
        </w:tc>
        <w:tc>
          <w:tcPr>
            <w:tcW w:w="1134" w:type="dxa"/>
          </w:tcPr>
          <w:p w:rsidR="00242759" w:rsidRPr="00DC0C0F" w:rsidRDefault="00242759" w:rsidP="009A7B47">
            <w:pPr>
              <w:jc w:val="center"/>
              <w:rPr>
                <w:rFonts w:ascii="Times New Roman" w:hAnsi="Times New Roman" w:cs="Times New Roman"/>
                <w:b/>
              </w:rPr>
            </w:pPr>
          </w:p>
        </w:tc>
        <w:tc>
          <w:tcPr>
            <w:tcW w:w="993" w:type="dxa"/>
          </w:tcPr>
          <w:p w:rsidR="00242759" w:rsidRPr="00DC0C0F" w:rsidRDefault="00242759" w:rsidP="009A7B47">
            <w:pPr>
              <w:jc w:val="center"/>
              <w:rPr>
                <w:rFonts w:ascii="Times New Roman" w:hAnsi="Times New Roman" w:cs="Times New Roman"/>
                <w:b/>
              </w:rPr>
            </w:pP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Инерционный</w:t>
            </w:r>
          </w:p>
        </w:tc>
        <w:tc>
          <w:tcPr>
            <w:tcW w:w="992" w:type="dxa"/>
            <w:vAlign w:val="bottom"/>
          </w:tcPr>
          <w:p w:rsidR="00242759" w:rsidRPr="00AD0AFF" w:rsidRDefault="00242759" w:rsidP="009A7B47">
            <w:pPr>
              <w:jc w:val="center"/>
              <w:rPr>
                <w:rFonts w:ascii="Times New Roman" w:hAnsi="Times New Roman" w:cs="Times New Roman"/>
              </w:rPr>
            </w:pPr>
            <w:r>
              <w:rPr>
                <w:rFonts w:ascii="Times New Roman" w:hAnsi="Times New Roman" w:cs="Times New Roman"/>
              </w:rPr>
              <w:t>120</w:t>
            </w:r>
          </w:p>
        </w:tc>
        <w:tc>
          <w:tcPr>
            <w:tcW w:w="992" w:type="dxa"/>
            <w:vAlign w:val="bottom"/>
          </w:tcPr>
          <w:p w:rsidR="00242759" w:rsidRPr="00DC0C0F" w:rsidRDefault="00242759" w:rsidP="009A7B47">
            <w:pPr>
              <w:jc w:val="center"/>
              <w:rPr>
                <w:rFonts w:ascii="Times New Roman" w:hAnsi="Times New Roman" w:cs="Times New Roman"/>
              </w:rPr>
            </w:pPr>
            <w:r>
              <w:rPr>
                <w:rFonts w:ascii="Times New Roman" w:hAnsi="Times New Roman" w:cs="Times New Roman"/>
              </w:rPr>
              <w:t>155</w:t>
            </w:r>
          </w:p>
        </w:tc>
        <w:tc>
          <w:tcPr>
            <w:tcW w:w="1134" w:type="dxa"/>
            <w:vAlign w:val="bottom"/>
          </w:tcPr>
          <w:p w:rsidR="00242759" w:rsidRPr="00DC0C0F" w:rsidRDefault="00242759" w:rsidP="009A7B47">
            <w:pPr>
              <w:jc w:val="center"/>
              <w:rPr>
                <w:rFonts w:ascii="Times New Roman" w:hAnsi="Times New Roman" w:cs="Times New Roman"/>
              </w:rPr>
            </w:pPr>
            <w:r>
              <w:rPr>
                <w:rFonts w:ascii="Times New Roman" w:hAnsi="Times New Roman" w:cs="Times New Roman"/>
              </w:rPr>
              <w:t>200</w:t>
            </w:r>
          </w:p>
        </w:tc>
        <w:tc>
          <w:tcPr>
            <w:tcW w:w="993" w:type="dxa"/>
            <w:vAlign w:val="bottom"/>
          </w:tcPr>
          <w:p w:rsidR="00242759" w:rsidRPr="00DC0C0F" w:rsidRDefault="00242759" w:rsidP="009A7B47">
            <w:pPr>
              <w:jc w:val="center"/>
              <w:rPr>
                <w:rFonts w:ascii="Times New Roman" w:hAnsi="Times New Roman" w:cs="Times New Roman"/>
              </w:rPr>
            </w:pPr>
            <w:r>
              <w:rPr>
                <w:rFonts w:ascii="Times New Roman" w:hAnsi="Times New Roman" w:cs="Times New Roman"/>
              </w:rPr>
              <w:t>240</w:t>
            </w: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Базовый</w:t>
            </w:r>
          </w:p>
        </w:tc>
        <w:tc>
          <w:tcPr>
            <w:tcW w:w="992" w:type="dxa"/>
            <w:vAlign w:val="bottom"/>
          </w:tcPr>
          <w:p w:rsidR="00242759" w:rsidRPr="00AD0AFF" w:rsidRDefault="00242759" w:rsidP="009A7B47">
            <w:pPr>
              <w:jc w:val="center"/>
              <w:rPr>
                <w:rFonts w:ascii="Times New Roman" w:hAnsi="Times New Roman" w:cs="Times New Roman"/>
              </w:rPr>
            </w:pPr>
            <w:r>
              <w:rPr>
                <w:rFonts w:ascii="Times New Roman" w:hAnsi="Times New Roman" w:cs="Times New Roman"/>
              </w:rPr>
              <w:t>150</w:t>
            </w:r>
          </w:p>
        </w:tc>
        <w:tc>
          <w:tcPr>
            <w:tcW w:w="992" w:type="dxa"/>
            <w:vAlign w:val="bottom"/>
          </w:tcPr>
          <w:p w:rsidR="00242759" w:rsidRPr="00DC0C0F" w:rsidRDefault="00242759" w:rsidP="009A7B47">
            <w:pPr>
              <w:jc w:val="center"/>
              <w:rPr>
                <w:rFonts w:ascii="Times New Roman" w:hAnsi="Times New Roman" w:cs="Times New Roman"/>
              </w:rPr>
            </w:pPr>
            <w:r>
              <w:rPr>
                <w:rFonts w:ascii="Times New Roman" w:hAnsi="Times New Roman" w:cs="Times New Roman"/>
              </w:rPr>
              <w:t>200</w:t>
            </w:r>
          </w:p>
        </w:tc>
        <w:tc>
          <w:tcPr>
            <w:tcW w:w="1134" w:type="dxa"/>
            <w:vAlign w:val="bottom"/>
          </w:tcPr>
          <w:p w:rsidR="00242759" w:rsidRPr="00DC0C0F" w:rsidRDefault="00242759" w:rsidP="009A7B47">
            <w:pPr>
              <w:jc w:val="center"/>
              <w:rPr>
                <w:rFonts w:ascii="Times New Roman" w:hAnsi="Times New Roman" w:cs="Times New Roman"/>
              </w:rPr>
            </w:pPr>
            <w:r>
              <w:rPr>
                <w:rFonts w:ascii="Times New Roman" w:hAnsi="Times New Roman" w:cs="Times New Roman"/>
              </w:rPr>
              <w:t>250</w:t>
            </w:r>
          </w:p>
        </w:tc>
        <w:tc>
          <w:tcPr>
            <w:tcW w:w="993" w:type="dxa"/>
            <w:vAlign w:val="bottom"/>
          </w:tcPr>
          <w:p w:rsidR="00242759" w:rsidRPr="00DC0C0F" w:rsidRDefault="00242759" w:rsidP="009A7B47">
            <w:pPr>
              <w:jc w:val="center"/>
              <w:rPr>
                <w:rFonts w:ascii="Times New Roman" w:hAnsi="Times New Roman" w:cs="Times New Roman"/>
              </w:rPr>
            </w:pPr>
            <w:r>
              <w:rPr>
                <w:rFonts w:ascii="Times New Roman" w:hAnsi="Times New Roman" w:cs="Times New Roman"/>
              </w:rPr>
              <w:t>300</w:t>
            </w: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rPr>
                <w:rFonts w:ascii="Times New Roman" w:hAnsi="Times New Roman" w:cs="Times New Roman"/>
              </w:rPr>
            </w:pPr>
            <w:r w:rsidRPr="00DC0C0F">
              <w:rPr>
                <w:rFonts w:ascii="Times New Roman" w:hAnsi="Times New Roman" w:cs="Times New Roman"/>
              </w:rPr>
              <w:t>Оптимистический</w:t>
            </w:r>
          </w:p>
        </w:tc>
        <w:tc>
          <w:tcPr>
            <w:tcW w:w="992" w:type="dxa"/>
            <w:vAlign w:val="bottom"/>
          </w:tcPr>
          <w:p w:rsidR="00242759" w:rsidRPr="00AD0AFF" w:rsidRDefault="00242759" w:rsidP="009A7B47">
            <w:pPr>
              <w:jc w:val="center"/>
              <w:rPr>
                <w:rFonts w:ascii="Times New Roman" w:hAnsi="Times New Roman" w:cs="Times New Roman"/>
              </w:rPr>
            </w:pPr>
            <w:r>
              <w:rPr>
                <w:rFonts w:ascii="Times New Roman" w:hAnsi="Times New Roman" w:cs="Times New Roman"/>
              </w:rPr>
              <w:t>180</w:t>
            </w:r>
          </w:p>
        </w:tc>
        <w:tc>
          <w:tcPr>
            <w:tcW w:w="992" w:type="dxa"/>
            <w:vAlign w:val="bottom"/>
          </w:tcPr>
          <w:p w:rsidR="00242759" w:rsidRPr="00DC0C0F" w:rsidRDefault="00242759" w:rsidP="009A7B47">
            <w:pPr>
              <w:jc w:val="center"/>
              <w:rPr>
                <w:rFonts w:ascii="Times New Roman" w:hAnsi="Times New Roman" w:cs="Times New Roman"/>
              </w:rPr>
            </w:pPr>
            <w:r>
              <w:rPr>
                <w:rFonts w:ascii="Times New Roman" w:hAnsi="Times New Roman" w:cs="Times New Roman"/>
              </w:rPr>
              <w:t>220</w:t>
            </w:r>
          </w:p>
        </w:tc>
        <w:tc>
          <w:tcPr>
            <w:tcW w:w="1134" w:type="dxa"/>
            <w:vAlign w:val="bottom"/>
          </w:tcPr>
          <w:p w:rsidR="00242759" w:rsidRPr="00DC0C0F" w:rsidRDefault="00242759" w:rsidP="009A7B47">
            <w:pPr>
              <w:jc w:val="center"/>
              <w:rPr>
                <w:rFonts w:ascii="Times New Roman" w:hAnsi="Times New Roman" w:cs="Times New Roman"/>
              </w:rPr>
            </w:pPr>
            <w:r>
              <w:rPr>
                <w:rFonts w:ascii="Times New Roman" w:hAnsi="Times New Roman" w:cs="Times New Roman"/>
              </w:rPr>
              <w:t>300</w:t>
            </w:r>
          </w:p>
        </w:tc>
        <w:tc>
          <w:tcPr>
            <w:tcW w:w="993" w:type="dxa"/>
            <w:vAlign w:val="bottom"/>
          </w:tcPr>
          <w:p w:rsidR="00242759" w:rsidRPr="00DC0C0F" w:rsidRDefault="00242759" w:rsidP="009A7B47">
            <w:pPr>
              <w:jc w:val="center"/>
              <w:rPr>
                <w:rFonts w:ascii="Times New Roman" w:hAnsi="Times New Roman" w:cs="Times New Roman"/>
              </w:rPr>
            </w:pPr>
            <w:r>
              <w:rPr>
                <w:rFonts w:ascii="Times New Roman" w:hAnsi="Times New Roman" w:cs="Times New Roman"/>
              </w:rPr>
              <w:t>390</w:t>
            </w:r>
          </w:p>
        </w:tc>
      </w:tr>
      <w:tr w:rsidR="00242759" w:rsidRPr="00DC0C0F" w:rsidTr="009A7B47">
        <w:tc>
          <w:tcPr>
            <w:tcW w:w="577" w:type="dxa"/>
            <w:vMerge w:val="restart"/>
          </w:tcPr>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r>
              <w:rPr>
                <w:rFonts w:ascii="Times New Roman" w:hAnsi="Times New Roman" w:cs="Times New Roman"/>
              </w:rPr>
              <w:t>6</w:t>
            </w:r>
          </w:p>
        </w:tc>
        <w:tc>
          <w:tcPr>
            <w:tcW w:w="4521" w:type="dxa"/>
          </w:tcPr>
          <w:p w:rsidR="00242759" w:rsidRPr="005D3096" w:rsidRDefault="00242759" w:rsidP="009A7B47">
            <w:pPr>
              <w:ind w:left="-10" w:right="-108"/>
              <w:rPr>
                <w:rFonts w:ascii="Times New Roman" w:hAnsi="Times New Roman" w:cs="Times New Roman"/>
                <w:b/>
                <w:bCs/>
              </w:rPr>
            </w:pPr>
            <w:r w:rsidRPr="004E0BC5">
              <w:rPr>
                <w:rFonts w:ascii="Times New Roman" w:hAnsi="Times New Roman" w:cs="Times New Roman"/>
                <w:b/>
                <w:bCs/>
              </w:rPr>
              <w:t>Выбросы загрязняющих веществ в атмосферу (на 1 жителя), кг</w:t>
            </w:r>
          </w:p>
        </w:tc>
        <w:tc>
          <w:tcPr>
            <w:tcW w:w="992" w:type="dxa"/>
          </w:tcPr>
          <w:p w:rsidR="00242759" w:rsidRPr="00DC0C0F" w:rsidRDefault="00242759" w:rsidP="009A7B47">
            <w:pPr>
              <w:jc w:val="center"/>
              <w:rPr>
                <w:rFonts w:ascii="Times New Roman" w:hAnsi="Times New Roman" w:cs="Times New Roman"/>
                <w:b/>
              </w:rPr>
            </w:pPr>
          </w:p>
        </w:tc>
        <w:tc>
          <w:tcPr>
            <w:tcW w:w="992" w:type="dxa"/>
          </w:tcPr>
          <w:p w:rsidR="00242759" w:rsidRPr="00DC0C0F" w:rsidRDefault="00242759" w:rsidP="009A7B47">
            <w:pPr>
              <w:jc w:val="center"/>
              <w:rPr>
                <w:rFonts w:ascii="Times New Roman" w:hAnsi="Times New Roman" w:cs="Times New Roman"/>
                <w:b/>
              </w:rPr>
            </w:pPr>
          </w:p>
        </w:tc>
        <w:tc>
          <w:tcPr>
            <w:tcW w:w="1134" w:type="dxa"/>
          </w:tcPr>
          <w:p w:rsidR="00242759" w:rsidRPr="00DC0C0F" w:rsidRDefault="00242759" w:rsidP="009A7B47">
            <w:pPr>
              <w:jc w:val="center"/>
              <w:rPr>
                <w:rFonts w:ascii="Times New Roman" w:hAnsi="Times New Roman" w:cs="Times New Roman"/>
                <w:b/>
              </w:rPr>
            </w:pPr>
          </w:p>
        </w:tc>
        <w:tc>
          <w:tcPr>
            <w:tcW w:w="993" w:type="dxa"/>
          </w:tcPr>
          <w:p w:rsidR="00242759" w:rsidRPr="00DC0C0F" w:rsidRDefault="00242759" w:rsidP="009A7B47">
            <w:pPr>
              <w:jc w:val="center"/>
              <w:rPr>
                <w:rFonts w:ascii="Times New Roman" w:hAnsi="Times New Roman" w:cs="Times New Roman"/>
                <w:b/>
              </w:rPr>
            </w:pP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spacing w:after="60"/>
              <w:rPr>
                <w:rFonts w:ascii="Times New Roman" w:hAnsi="Times New Roman" w:cs="Times New Roman"/>
              </w:rPr>
            </w:pPr>
            <w:r w:rsidRPr="00DC0C0F">
              <w:rPr>
                <w:rFonts w:ascii="Times New Roman" w:hAnsi="Times New Roman" w:cs="Times New Roman"/>
              </w:rPr>
              <w:t>Инерционный</w:t>
            </w:r>
          </w:p>
        </w:tc>
        <w:tc>
          <w:tcPr>
            <w:tcW w:w="992" w:type="dxa"/>
          </w:tcPr>
          <w:p w:rsidR="00242759" w:rsidRPr="004E0BC5" w:rsidRDefault="00242759" w:rsidP="009A7B47">
            <w:pPr>
              <w:jc w:val="center"/>
              <w:rPr>
                <w:rFonts w:ascii="Times New Roman" w:hAnsi="Times New Roman" w:cs="Times New Roman"/>
              </w:rPr>
            </w:pPr>
            <w:r w:rsidRPr="004E0BC5">
              <w:rPr>
                <w:rFonts w:ascii="Times New Roman" w:hAnsi="Times New Roman" w:cs="Times New Roman"/>
              </w:rPr>
              <w:t>48</w:t>
            </w:r>
          </w:p>
        </w:tc>
        <w:tc>
          <w:tcPr>
            <w:tcW w:w="992" w:type="dxa"/>
          </w:tcPr>
          <w:p w:rsidR="00242759" w:rsidRPr="004E0BC5" w:rsidRDefault="00242759" w:rsidP="009A7B47">
            <w:pPr>
              <w:jc w:val="center"/>
              <w:rPr>
                <w:rFonts w:ascii="Times New Roman" w:hAnsi="Times New Roman" w:cs="Times New Roman"/>
              </w:rPr>
            </w:pPr>
            <w:r w:rsidRPr="004E0BC5">
              <w:rPr>
                <w:rFonts w:ascii="Times New Roman" w:hAnsi="Times New Roman" w:cs="Times New Roman"/>
              </w:rPr>
              <w:t>50</w:t>
            </w:r>
          </w:p>
        </w:tc>
        <w:tc>
          <w:tcPr>
            <w:tcW w:w="1134" w:type="dxa"/>
          </w:tcPr>
          <w:p w:rsidR="00242759" w:rsidRPr="004E0BC5" w:rsidRDefault="00242759" w:rsidP="009A7B47">
            <w:pPr>
              <w:jc w:val="center"/>
              <w:rPr>
                <w:rFonts w:ascii="Times New Roman" w:hAnsi="Times New Roman" w:cs="Times New Roman"/>
              </w:rPr>
            </w:pPr>
            <w:r w:rsidRPr="004E0BC5">
              <w:rPr>
                <w:rFonts w:ascii="Times New Roman" w:hAnsi="Times New Roman" w:cs="Times New Roman"/>
              </w:rPr>
              <w:t>53</w:t>
            </w:r>
          </w:p>
        </w:tc>
        <w:tc>
          <w:tcPr>
            <w:tcW w:w="993" w:type="dxa"/>
          </w:tcPr>
          <w:p w:rsidR="00242759" w:rsidRPr="004E0BC5" w:rsidRDefault="00242759" w:rsidP="009A7B47">
            <w:pPr>
              <w:jc w:val="center"/>
              <w:rPr>
                <w:rFonts w:ascii="Times New Roman" w:hAnsi="Times New Roman" w:cs="Times New Roman"/>
              </w:rPr>
            </w:pPr>
            <w:r w:rsidRPr="004E0BC5">
              <w:rPr>
                <w:rFonts w:ascii="Times New Roman" w:hAnsi="Times New Roman" w:cs="Times New Roman"/>
              </w:rPr>
              <w:t>55</w:t>
            </w: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spacing w:after="60"/>
              <w:rPr>
                <w:rFonts w:ascii="Times New Roman" w:hAnsi="Times New Roman" w:cs="Times New Roman"/>
              </w:rPr>
            </w:pPr>
            <w:r w:rsidRPr="00DC0C0F">
              <w:rPr>
                <w:rFonts w:ascii="Times New Roman" w:hAnsi="Times New Roman" w:cs="Times New Roman"/>
              </w:rPr>
              <w:t>Базовый</w:t>
            </w:r>
          </w:p>
        </w:tc>
        <w:tc>
          <w:tcPr>
            <w:tcW w:w="992" w:type="dxa"/>
          </w:tcPr>
          <w:p w:rsidR="00242759" w:rsidRPr="004E0BC5" w:rsidRDefault="00242759" w:rsidP="009A7B47">
            <w:pPr>
              <w:jc w:val="center"/>
              <w:rPr>
                <w:rFonts w:ascii="Times New Roman" w:hAnsi="Times New Roman" w:cs="Times New Roman"/>
              </w:rPr>
            </w:pPr>
            <w:r w:rsidRPr="004E0BC5">
              <w:rPr>
                <w:rFonts w:ascii="Times New Roman" w:hAnsi="Times New Roman" w:cs="Times New Roman"/>
              </w:rPr>
              <w:t>42</w:t>
            </w:r>
          </w:p>
        </w:tc>
        <w:tc>
          <w:tcPr>
            <w:tcW w:w="992" w:type="dxa"/>
          </w:tcPr>
          <w:p w:rsidR="00242759" w:rsidRPr="004E0BC5" w:rsidRDefault="00242759" w:rsidP="009A7B47">
            <w:pPr>
              <w:jc w:val="center"/>
              <w:rPr>
                <w:rFonts w:ascii="Times New Roman" w:hAnsi="Times New Roman" w:cs="Times New Roman"/>
              </w:rPr>
            </w:pPr>
            <w:r w:rsidRPr="004E0BC5">
              <w:rPr>
                <w:rFonts w:ascii="Times New Roman" w:hAnsi="Times New Roman" w:cs="Times New Roman"/>
              </w:rPr>
              <w:t>42</w:t>
            </w:r>
          </w:p>
        </w:tc>
        <w:tc>
          <w:tcPr>
            <w:tcW w:w="1134" w:type="dxa"/>
          </w:tcPr>
          <w:p w:rsidR="00242759" w:rsidRPr="004E0BC5" w:rsidRDefault="00242759" w:rsidP="009A7B47">
            <w:pPr>
              <w:jc w:val="center"/>
              <w:rPr>
                <w:rFonts w:ascii="Times New Roman" w:hAnsi="Times New Roman" w:cs="Times New Roman"/>
              </w:rPr>
            </w:pPr>
            <w:r w:rsidRPr="004E0BC5">
              <w:rPr>
                <w:rFonts w:ascii="Times New Roman" w:hAnsi="Times New Roman" w:cs="Times New Roman"/>
              </w:rPr>
              <w:t>41</w:t>
            </w:r>
          </w:p>
        </w:tc>
        <w:tc>
          <w:tcPr>
            <w:tcW w:w="993" w:type="dxa"/>
          </w:tcPr>
          <w:p w:rsidR="00242759" w:rsidRPr="004E0BC5" w:rsidRDefault="00242759" w:rsidP="009A7B47">
            <w:pPr>
              <w:jc w:val="center"/>
              <w:rPr>
                <w:rFonts w:ascii="Times New Roman" w:hAnsi="Times New Roman" w:cs="Times New Roman"/>
              </w:rPr>
            </w:pPr>
            <w:r w:rsidRPr="004E0BC5">
              <w:rPr>
                <w:rFonts w:ascii="Times New Roman" w:hAnsi="Times New Roman" w:cs="Times New Roman"/>
              </w:rPr>
              <w:t>40</w:t>
            </w: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spacing w:after="60"/>
              <w:rPr>
                <w:rFonts w:ascii="Times New Roman" w:hAnsi="Times New Roman" w:cs="Times New Roman"/>
              </w:rPr>
            </w:pPr>
            <w:r w:rsidRPr="00DC0C0F">
              <w:rPr>
                <w:rFonts w:ascii="Times New Roman" w:hAnsi="Times New Roman" w:cs="Times New Roman"/>
              </w:rPr>
              <w:t>Оптимистический</w:t>
            </w:r>
          </w:p>
        </w:tc>
        <w:tc>
          <w:tcPr>
            <w:tcW w:w="992" w:type="dxa"/>
          </w:tcPr>
          <w:p w:rsidR="00242759" w:rsidRPr="004E0BC5" w:rsidRDefault="00242759" w:rsidP="009A7B47">
            <w:pPr>
              <w:jc w:val="center"/>
              <w:rPr>
                <w:rFonts w:ascii="Times New Roman" w:hAnsi="Times New Roman" w:cs="Times New Roman"/>
              </w:rPr>
            </w:pPr>
            <w:r w:rsidRPr="004E0BC5">
              <w:rPr>
                <w:rFonts w:ascii="Times New Roman" w:hAnsi="Times New Roman" w:cs="Times New Roman"/>
              </w:rPr>
              <w:t>41</w:t>
            </w:r>
          </w:p>
        </w:tc>
        <w:tc>
          <w:tcPr>
            <w:tcW w:w="992" w:type="dxa"/>
          </w:tcPr>
          <w:p w:rsidR="00242759" w:rsidRPr="004E0BC5" w:rsidRDefault="00242759" w:rsidP="009A7B47">
            <w:pPr>
              <w:jc w:val="center"/>
              <w:rPr>
                <w:rFonts w:ascii="Times New Roman" w:hAnsi="Times New Roman" w:cs="Times New Roman"/>
              </w:rPr>
            </w:pPr>
            <w:r w:rsidRPr="004E0BC5">
              <w:rPr>
                <w:rFonts w:ascii="Times New Roman" w:hAnsi="Times New Roman" w:cs="Times New Roman"/>
              </w:rPr>
              <w:t>39</w:t>
            </w:r>
          </w:p>
        </w:tc>
        <w:tc>
          <w:tcPr>
            <w:tcW w:w="1134" w:type="dxa"/>
          </w:tcPr>
          <w:p w:rsidR="00242759" w:rsidRPr="004E0BC5" w:rsidRDefault="00242759" w:rsidP="009A7B47">
            <w:pPr>
              <w:jc w:val="center"/>
              <w:rPr>
                <w:rFonts w:ascii="Times New Roman" w:hAnsi="Times New Roman" w:cs="Times New Roman"/>
              </w:rPr>
            </w:pPr>
            <w:r w:rsidRPr="004E0BC5">
              <w:rPr>
                <w:rFonts w:ascii="Times New Roman" w:hAnsi="Times New Roman" w:cs="Times New Roman"/>
              </w:rPr>
              <w:t>37</w:t>
            </w:r>
          </w:p>
        </w:tc>
        <w:tc>
          <w:tcPr>
            <w:tcW w:w="993" w:type="dxa"/>
          </w:tcPr>
          <w:p w:rsidR="00242759" w:rsidRPr="004E0BC5" w:rsidRDefault="00242759" w:rsidP="009A7B47">
            <w:pPr>
              <w:jc w:val="center"/>
              <w:rPr>
                <w:rFonts w:ascii="Times New Roman" w:hAnsi="Times New Roman" w:cs="Times New Roman"/>
              </w:rPr>
            </w:pPr>
            <w:r w:rsidRPr="004E0BC5">
              <w:rPr>
                <w:rFonts w:ascii="Times New Roman" w:hAnsi="Times New Roman" w:cs="Times New Roman"/>
              </w:rPr>
              <w:t>35</w:t>
            </w:r>
          </w:p>
        </w:tc>
      </w:tr>
      <w:tr w:rsidR="00242759" w:rsidRPr="00DC0C0F" w:rsidTr="009A7B47">
        <w:tc>
          <w:tcPr>
            <w:tcW w:w="577" w:type="dxa"/>
            <w:vMerge w:val="restart"/>
          </w:tcPr>
          <w:p w:rsidR="00242759" w:rsidRDefault="00242759" w:rsidP="009A7B47">
            <w:pPr>
              <w:jc w:val="center"/>
              <w:rPr>
                <w:rFonts w:ascii="Times New Roman" w:hAnsi="Times New Roman" w:cs="Times New Roman"/>
              </w:rPr>
            </w:pPr>
          </w:p>
          <w:p w:rsidR="00242759" w:rsidRDefault="00242759" w:rsidP="009A7B47">
            <w:pPr>
              <w:jc w:val="center"/>
              <w:rPr>
                <w:rFonts w:ascii="Times New Roman" w:hAnsi="Times New Roman" w:cs="Times New Roman"/>
              </w:rPr>
            </w:pPr>
          </w:p>
          <w:p w:rsidR="00242759" w:rsidRPr="00DC0C0F" w:rsidRDefault="00242759" w:rsidP="009A7B47">
            <w:pPr>
              <w:jc w:val="center"/>
              <w:rPr>
                <w:rFonts w:ascii="Times New Roman" w:hAnsi="Times New Roman" w:cs="Times New Roman"/>
              </w:rPr>
            </w:pPr>
            <w:r>
              <w:rPr>
                <w:rFonts w:ascii="Times New Roman" w:hAnsi="Times New Roman" w:cs="Times New Roman"/>
              </w:rPr>
              <w:t>7</w:t>
            </w:r>
          </w:p>
        </w:tc>
        <w:tc>
          <w:tcPr>
            <w:tcW w:w="4521" w:type="dxa"/>
          </w:tcPr>
          <w:p w:rsidR="00242759" w:rsidRPr="005D3096" w:rsidRDefault="00242759" w:rsidP="009A7B47">
            <w:pPr>
              <w:spacing w:after="60"/>
              <w:rPr>
                <w:rFonts w:ascii="Times New Roman" w:hAnsi="Times New Roman" w:cs="Times New Roman"/>
                <w:b/>
                <w:bCs/>
              </w:rPr>
            </w:pPr>
            <w:r w:rsidRPr="004E0BC5">
              <w:rPr>
                <w:rFonts w:ascii="Times New Roman" w:hAnsi="Times New Roman" w:cs="Times New Roman"/>
                <w:b/>
                <w:bCs/>
              </w:rPr>
              <w:t>Сброс загрязненных сточных вод в поверхностные водные объекты (на 1 жителя), куб. м.</w:t>
            </w:r>
          </w:p>
        </w:tc>
        <w:tc>
          <w:tcPr>
            <w:tcW w:w="992" w:type="dxa"/>
          </w:tcPr>
          <w:p w:rsidR="00242759" w:rsidRDefault="00242759" w:rsidP="009A7B47">
            <w:pPr>
              <w:jc w:val="center"/>
              <w:rPr>
                <w:rFonts w:ascii="Times New Roman" w:hAnsi="Times New Roman" w:cs="Times New Roman"/>
              </w:rPr>
            </w:pPr>
          </w:p>
        </w:tc>
        <w:tc>
          <w:tcPr>
            <w:tcW w:w="992" w:type="dxa"/>
          </w:tcPr>
          <w:p w:rsidR="00242759" w:rsidRDefault="00242759" w:rsidP="009A7B47">
            <w:pPr>
              <w:jc w:val="center"/>
              <w:rPr>
                <w:rFonts w:ascii="Times New Roman" w:hAnsi="Times New Roman" w:cs="Times New Roman"/>
              </w:rPr>
            </w:pPr>
          </w:p>
        </w:tc>
        <w:tc>
          <w:tcPr>
            <w:tcW w:w="1134" w:type="dxa"/>
          </w:tcPr>
          <w:p w:rsidR="00242759" w:rsidRDefault="00242759" w:rsidP="009A7B47">
            <w:pPr>
              <w:jc w:val="center"/>
              <w:rPr>
                <w:rFonts w:ascii="Times New Roman" w:hAnsi="Times New Roman" w:cs="Times New Roman"/>
              </w:rPr>
            </w:pPr>
          </w:p>
        </w:tc>
        <w:tc>
          <w:tcPr>
            <w:tcW w:w="993" w:type="dxa"/>
          </w:tcPr>
          <w:p w:rsidR="00242759" w:rsidRDefault="00242759" w:rsidP="009A7B47">
            <w:pPr>
              <w:jc w:val="center"/>
              <w:rPr>
                <w:rFonts w:ascii="Times New Roman" w:hAnsi="Times New Roman" w:cs="Times New Roman"/>
              </w:rPr>
            </w:pP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spacing w:after="60"/>
              <w:rPr>
                <w:rFonts w:ascii="Times New Roman" w:hAnsi="Times New Roman" w:cs="Times New Roman"/>
              </w:rPr>
            </w:pPr>
            <w:r w:rsidRPr="00DC0C0F">
              <w:rPr>
                <w:rFonts w:ascii="Times New Roman" w:hAnsi="Times New Roman" w:cs="Times New Roman"/>
              </w:rPr>
              <w:t>Инерционный</w:t>
            </w:r>
          </w:p>
        </w:tc>
        <w:tc>
          <w:tcPr>
            <w:tcW w:w="992" w:type="dxa"/>
          </w:tcPr>
          <w:p w:rsidR="00242759" w:rsidRPr="004E0BC5" w:rsidRDefault="00242759" w:rsidP="009A7B47">
            <w:pPr>
              <w:jc w:val="center"/>
              <w:rPr>
                <w:rFonts w:ascii="Times New Roman" w:hAnsi="Times New Roman" w:cs="Times New Roman"/>
              </w:rPr>
            </w:pPr>
            <w:r w:rsidRPr="004E0BC5">
              <w:rPr>
                <w:rFonts w:ascii="Times New Roman" w:hAnsi="Times New Roman" w:cs="Times New Roman"/>
              </w:rPr>
              <w:t>157</w:t>
            </w:r>
          </w:p>
        </w:tc>
        <w:tc>
          <w:tcPr>
            <w:tcW w:w="992" w:type="dxa"/>
          </w:tcPr>
          <w:p w:rsidR="00242759" w:rsidRPr="004E0BC5" w:rsidRDefault="00242759" w:rsidP="009A7B47">
            <w:pPr>
              <w:jc w:val="center"/>
              <w:rPr>
                <w:rFonts w:ascii="Times New Roman" w:hAnsi="Times New Roman" w:cs="Times New Roman"/>
              </w:rPr>
            </w:pPr>
            <w:r w:rsidRPr="004E0BC5">
              <w:rPr>
                <w:rFonts w:ascii="Times New Roman" w:hAnsi="Times New Roman" w:cs="Times New Roman"/>
              </w:rPr>
              <w:t>158</w:t>
            </w:r>
          </w:p>
        </w:tc>
        <w:tc>
          <w:tcPr>
            <w:tcW w:w="1134" w:type="dxa"/>
          </w:tcPr>
          <w:p w:rsidR="00242759" w:rsidRPr="004E0BC5" w:rsidRDefault="00242759" w:rsidP="009A7B47">
            <w:pPr>
              <w:jc w:val="center"/>
              <w:rPr>
                <w:rFonts w:ascii="Times New Roman" w:hAnsi="Times New Roman" w:cs="Times New Roman"/>
              </w:rPr>
            </w:pPr>
            <w:r w:rsidRPr="004E0BC5">
              <w:rPr>
                <w:rFonts w:ascii="Times New Roman" w:hAnsi="Times New Roman" w:cs="Times New Roman"/>
              </w:rPr>
              <w:t>159</w:t>
            </w:r>
          </w:p>
        </w:tc>
        <w:tc>
          <w:tcPr>
            <w:tcW w:w="993" w:type="dxa"/>
          </w:tcPr>
          <w:p w:rsidR="00242759" w:rsidRPr="004E0BC5" w:rsidRDefault="00242759" w:rsidP="009A7B47">
            <w:pPr>
              <w:jc w:val="center"/>
              <w:rPr>
                <w:rFonts w:ascii="Times New Roman" w:hAnsi="Times New Roman" w:cs="Times New Roman"/>
              </w:rPr>
            </w:pPr>
            <w:r w:rsidRPr="004E0BC5">
              <w:rPr>
                <w:rFonts w:ascii="Times New Roman" w:hAnsi="Times New Roman" w:cs="Times New Roman"/>
              </w:rPr>
              <w:t>160</w:t>
            </w: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spacing w:after="60"/>
              <w:rPr>
                <w:rFonts w:ascii="Times New Roman" w:hAnsi="Times New Roman" w:cs="Times New Roman"/>
              </w:rPr>
            </w:pPr>
            <w:r w:rsidRPr="00DC0C0F">
              <w:rPr>
                <w:rFonts w:ascii="Times New Roman" w:hAnsi="Times New Roman" w:cs="Times New Roman"/>
              </w:rPr>
              <w:t>Базовый</w:t>
            </w:r>
          </w:p>
        </w:tc>
        <w:tc>
          <w:tcPr>
            <w:tcW w:w="992" w:type="dxa"/>
          </w:tcPr>
          <w:p w:rsidR="00242759" w:rsidRPr="004E0BC5" w:rsidRDefault="00242759" w:rsidP="009A7B47">
            <w:pPr>
              <w:jc w:val="center"/>
              <w:rPr>
                <w:rFonts w:ascii="Times New Roman" w:hAnsi="Times New Roman" w:cs="Times New Roman"/>
              </w:rPr>
            </w:pPr>
            <w:r w:rsidRPr="004E0BC5">
              <w:rPr>
                <w:rFonts w:ascii="Times New Roman" w:hAnsi="Times New Roman" w:cs="Times New Roman"/>
              </w:rPr>
              <w:t>132</w:t>
            </w:r>
          </w:p>
        </w:tc>
        <w:tc>
          <w:tcPr>
            <w:tcW w:w="992" w:type="dxa"/>
          </w:tcPr>
          <w:p w:rsidR="00242759" w:rsidRPr="004E0BC5" w:rsidRDefault="00242759" w:rsidP="009A7B47">
            <w:pPr>
              <w:jc w:val="center"/>
              <w:rPr>
                <w:rFonts w:ascii="Times New Roman" w:hAnsi="Times New Roman" w:cs="Times New Roman"/>
              </w:rPr>
            </w:pPr>
            <w:r w:rsidRPr="004E0BC5">
              <w:rPr>
                <w:rFonts w:ascii="Times New Roman" w:hAnsi="Times New Roman" w:cs="Times New Roman"/>
              </w:rPr>
              <w:t>118</w:t>
            </w:r>
          </w:p>
        </w:tc>
        <w:tc>
          <w:tcPr>
            <w:tcW w:w="1134" w:type="dxa"/>
          </w:tcPr>
          <w:p w:rsidR="00242759" w:rsidRPr="004E0BC5" w:rsidRDefault="00242759" w:rsidP="009A7B47">
            <w:pPr>
              <w:jc w:val="center"/>
              <w:rPr>
                <w:rFonts w:ascii="Times New Roman" w:hAnsi="Times New Roman" w:cs="Times New Roman"/>
              </w:rPr>
            </w:pPr>
            <w:r w:rsidRPr="004E0BC5">
              <w:rPr>
                <w:rFonts w:ascii="Times New Roman" w:hAnsi="Times New Roman" w:cs="Times New Roman"/>
              </w:rPr>
              <w:t>104</w:t>
            </w:r>
          </w:p>
        </w:tc>
        <w:tc>
          <w:tcPr>
            <w:tcW w:w="993" w:type="dxa"/>
          </w:tcPr>
          <w:p w:rsidR="00242759" w:rsidRPr="004E0BC5" w:rsidRDefault="00242759" w:rsidP="009A7B47">
            <w:pPr>
              <w:jc w:val="center"/>
              <w:rPr>
                <w:rFonts w:ascii="Times New Roman" w:hAnsi="Times New Roman" w:cs="Times New Roman"/>
              </w:rPr>
            </w:pPr>
            <w:r w:rsidRPr="004E0BC5">
              <w:rPr>
                <w:rFonts w:ascii="Times New Roman" w:hAnsi="Times New Roman" w:cs="Times New Roman"/>
              </w:rPr>
              <w:t>90</w:t>
            </w:r>
          </w:p>
        </w:tc>
      </w:tr>
      <w:tr w:rsidR="00242759" w:rsidRPr="00DC0C0F" w:rsidTr="009A7B47">
        <w:tc>
          <w:tcPr>
            <w:tcW w:w="577" w:type="dxa"/>
            <w:vMerge/>
          </w:tcPr>
          <w:p w:rsidR="00242759" w:rsidRPr="00DC0C0F" w:rsidRDefault="00242759" w:rsidP="009A7B47">
            <w:pPr>
              <w:jc w:val="center"/>
              <w:rPr>
                <w:rFonts w:ascii="Times New Roman" w:hAnsi="Times New Roman" w:cs="Times New Roman"/>
              </w:rPr>
            </w:pPr>
          </w:p>
        </w:tc>
        <w:tc>
          <w:tcPr>
            <w:tcW w:w="4521" w:type="dxa"/>
          </w:tcPr>
          <w:p w:rsidR="00242759" w:rsidRPr="00DC0C0F" w:rsidRDefault="00242759" w:rsidP="009A7B47">
            <w:pPr>
              <w:spacing w:after="60"/>
              <w:rPr>
                <w:rFonts w:ascii="Times New Roman" w:hAnsi="Times New Roman" w:cs="Times New Roman"/>
              </w:rPr>
            </w:pPr>
            <w:r w:rsidRPr="00DC0C0F">
              <w:rPr>
                <w:rFonts w:ascii="Times New Roman" w:hAnsi="Times New Roman" w:cs="Times New Roman"/>
              </w:rPr>
              <w:t>Оптимистический</w:t>
            </w:r>
          </w:p>
        </w:tc>
        <w:tc>
          <w:tcPr>
            <w:tcW w:w="992" w:type="dxa"/>
          </w:tcPr>
          <w:p w:rsidR="00242759" w:rsidRPr="004E0BC5" w:rsidRDefault="00242759" w:rsidP="009A7B47">
            <w:pPr>
              <w:jc w:val="center"/>
              <w:rPr>
                <w:rFonts w:ascii="Times New Roman" w:hAnsi="Times New Roman" w:cs="Times New Roman"/>
              </w:rPr>
            </w:pPr>
            <w:r w:rsidRPr="004E0BC5">
              <w:rPr>
                <w:rFonts w:ascii="Times New Roman" w:hAnsi="Times New Roman" w:cs="Times New Roman"/>
              </w:rPr>
              <w:t>121</w:t>
            </w:r>
          </w:p>
        </w:tc>
        <w:tc>
          <w:tcPr>
            <w:tcW w:w="992" w:type="dxa"/>
          </w:tcPr>
          <w:p w:rsidR="00242759" w:rsidRPr="004E0BC5" w:rsidRDefault="00242759" w:rsidP="009A7B47">
            <w:pPr>
              <w:jc w:val="center"/>
              <w:rPr>
                <w:rFonts w:ascii="Times New Roman" w:hAnsi="Times New Roman" w:cs="Times New Roman"/>
              </w:rPr>
            </w:pPr>
            <w:r w:rsidRPr="004E0BC5">
              <w:rPr>
                <w:rFonts w:ascii="Times New Roman" w:hAnsi="Times New Roman" w:cs="Times New Roman"/>
              </w:rPr>
              <w:t>101</w:t>
            </w:r>
          </w:p>
        </w:tc>
        <w:tc>
          <w:tcPr>
            <w:tcW w:w="1134" w:type="dxa"/>
          </w:tcPr>
          <w:p w:rsidR="00242759" w:rsidRPr="004E0BC5" w:rsidRDefault="00242759" w:rsidP="009A7B47">
            <w:pPr>
              <w:jc w:val="center"/>
              <w:rPr>
                <w:rFonts w:ascii="Times New Roman" w:hAnsi="Times New Roman" w:cs="Times New Roman"/>
              </w:rPr>
            </w:pPr>
            <w:r w:rsidRPr="004E0BC5">
              <w:rPr>
                <w:rFonts w:ascii="Times New Roman" w:hAnsi="Times New Roman" w:cs="Times New Roman"/>
              </w:rPr>
              <w:t>80</w:t>
            </w:r>
          </w:p>
        </w:tc>
        <w:tc>
          <w:tcPr>
            <w:tcW w:w="993" w:type="dxa"/>
          </w:tcPr>
          <w:p w:rsidR="00242759" w:rsidRPr="004E0BC5" w:rsidRDefault="00242759" w:rsidP="009A7B47">
            <w:pPr>
              <w:jc w:val="center"/>
              <w:rPr>
                <w:rFonts w:ascii="Times New Roman" w:hAnsi="Times New Roman" w:cs="Times New Roman"/>
              </w:rPr>
            </w:pPr>
            <w:r w:rsidRPr="004E0BC5">
              <w:rPr>
                <w:rFonts w:ascii="Times New Roman" w:hAnsi="Times New Roman" w:cs="Times New Roman"/>
              </w:rPr>
              <w:t>60</w:t>
            </w:r>
          </w:p>
        </w:tc>
      </w:tr>
    </w:tbl>
    <w:p w:rsidR="00242759" w:rsidRDefault="00242759" w:rsidP="00242759">
      <w:pPr>
        <w:ind w:firstLine="708"/>
        <w:rPr>
          <w:rFonts w:ascii="Times New Roman" w:hAnsi="Times New Roman" w:cs="Times New Roman"/>
          <w:i/>
          <w:iCs/>
          <w:sz w:val="28"/>
          <w:szCs w:val="28"/>
        </w:rPr>
      </w:pPr>
    </w:p>
    <w:p w:rsidR="00242759" w:rsidRDefault="00242759" w:rsidP="00242759">
      <w:pPr>
        <w:ind w:firstLine="708"/>
        <w:rPr>
          <w:rFonts w:ascii="Times New Roman" w:hAnsi="Times New Roman" w:cs="Times New Roman"/>
          <w:sz w:val="28"/>
          <w:szCs w:val="28"/>
        </w:rPr>
      </w:pPr>
    </w:p>
    <w:p w:rsidR="00242759" w:rsidRPr="00885F75" w:rsidRDefault="00242759" w:rsidP="00242759">
      <w:pPr>
        <w:rPr>
          <w:rFonts w:ascii="Times New Roman" w:hAnsi="Times New Roman" w:cs="Times New Roman"/>
          <w:sz w:val="28"/>
          <w:szCs w:val="28"/>
        </w:rPr>
      </w:pPr>
    </w:p>
    <w:p w:rsidR="00242759" w:rsidRPr="00885F75" w:rsidRDefault="00242759" w:rsidP="00242759">
      <w:pPr>
        <w:rPr>
          <w:rFonts w:ascii="Times New Roman" w:hAnsi="Times New Roman" w:cs="Times New Roman"/>
          <w:sz w:val="28"/>
          <w:szCs w:val="28"/>
        </w:rPr>
      </w:pPr>
    </w:p>
    <w:p w:rsidR="00242759" w:rsidRPr="00885F75" w:rsidRDefault="00242759" w:rsidP="00242759">
      <w:pPr>
        <w:rPr>
          <w:rFonts w:ascii="Times New Roman" w:hAnsi="Times New Roman" w:cs="Times New Roman"/>
          <w:sz w:val="28"/>
          <w:szCs w:val="28"/>
        </w:rPr>
      </w:pPr>
    </w:p>
    <w:p w:rsidR="00242759" w:rsidRPr="00885F75" w:rsidRDefault="00242759" w:rsidP="00242759">
      <w:pPr>
        <w:rPr>
          <w:rFonts w:ascii="Times New Roman" w:hAnsi="Times New Roman" w:cs="Times New Roman"/>
          <w:sz w:val="28"/>
          <w:szCs w:val="28"/>
        </w:rPr>
      </w:pPr>
    </w:p>
    <w:p w:rsidR="00242759" w:rsidRPr="00885F75" w:rsidRDefault="00242759" w:rsidP="00242759">
      <w:pPr>
        <w:rPr>
          <w:rFonts w:ascii="Times New Roman" w:hAnsi="Times New Roman" w:cs="Times New Roman"/>
          <w:sz w:val="28"/>
          <w:szCs w:val="28"/>
        </w:rPr>
      </w:pPr>
    </w:p>
    <w:p w:rsidR="00242759" w:rsidRDefault="00242759" w:rsidP="00242759">
      <w:pPr>
        <w:rPr>
          <w:rFonts w:ascii="Times New Roman" w:hAnsi="Times New Roman" w:cs="Times New Roman"/>
          <w:sz w:val="28"/>
          <w:szCs w:val="28"/>
        </w:rPr>
      </w:pPr>
    </w:p>
    <w:p w:rsidR="004D2961" w:rsidRDefault="004D2961" w:rsidP="00242759">
      <w:pPr>
        <w:rPr>
          <w:rFonts w:ascii="Times New Roman" w:hAnsi="Times New Roman" w:cs="Times New Roman"/>
          <w:sz w:val="28"/>
          <w:szCs w:val="28"/>
        </w:rPr>
      </w:pPr>
    </w:p>
    <w:p w:rsidR="00B81504" w:rsidRDefault="00B81504" w:rsidP="00242759">
      <w:pPr>
        <w:rPr>
          <w:rFonts w:ascii="Times New Roman" w:hAnsi="Times New Roman" w:cs="Times New Roman"/>
          <w:sz w:val="28"/>
          <w:szCs w:val="28"/>
        </w:rPr>
      </w:pPr>
    </w:p>
    <w:p w:rsidR="00B81504" w:rsidRDefault="00B81504" w:rsidP="00242759">
      <w:pPr>
        <w:rPr>
          <w:rFonts w:ascii="Times New Roman" w:hAnsi="Times New Roman" w:cs="Times New Roman"/>
          <w:sz w:val="28"/>
          <w:szCs w:val="28"/>
        </w:rPr>
      </w:pPr>
    </w:p>
    <w:p w:rsidR="00B81504" w:rsidRDefault="00B81504" w:rsidP="00242759">
      <w:pPr>
        <w:rPr>
          <w:rFonts w:ascii="Times New Roman" w:hAnsi="Times New Roman" w:cs="Times New Roman"/>
          <w:sz w:val="28"/>
          <w:szCs w:val="28"/>
        </w:rPr>
      </w:pPr>
    </w:p>
    <w:p w:rsidR="00B81504" w:rsidRDefault="00B81504" w:rsidP="00242759">
      <w:pPr>
        <w:rPr>
          <w:rFonts w:ascii="Times New Roman" w:hAnsi="Times New Roman" w:cs="Times New Roman"/>
          <w:sz w:val="28"/>
          <w:szCs w:val="28"/>
        </w:rPr>
      </w:pPr>
    </w:p>
    <w:p w:rsidR="00B81504" w:rsidRDefault="00B81504" w:rsidP="00242759">
      <w:pPr>
        <w:rPr>
          <w:rFonts w:ascii="Times New Roman" w:hAnsi="Times New Roman" w:cs="Times New Roman"/>
          <w:sz w:val="28"/>
          <w:szCs w:val="28"/>
        </w:rPr>
      </w:pPr>
    </w:p>
    <w:p w:rsidR="00242759" w:rsidRPr="00DC0C0F" w:rsidRDefault="00242759" w:rsidP="00242759">
      <w:pPr>
        <w:spacing w:after="0"/>
        <w:ind w:left="4820"/>
        <w:jc w:val="center"/>
        <w:rPr>
          <w:rFonts w:ascii="Times New Roman" w:hAnsi="Times New Roman" w:cs="Times New Roman"/>
          <w:sz w:val="28"/>
          <w:szCs w:val="28"/>
        </w:rPr>
      </w:pPr>
      <w:r w:rsidRPr="00DC0C0F">
        <w:rPr>
          <w:rFonts w:ascii="Times New Roman" w:hAnsi="Times New Roman" w:cs="Times New Roman"/>
          <w:sz w:val="28"/>
          <w:szCs w:val="28"/>
        </w:rPr>
        <w:t>Приложение №</w:t>
      </w:r>
      <w:r>
        <w:rPr>
          <w:rFonts w:ascii="Times New Roman" w:hAnsi="Times New Roman" w:cs="Times New Roman"/>
          <w:sz w:val="28"/>
          <w:szCs w:val="28"/>
        </w:rPr>
        <w:t xml:space="preserve"> 5</w:t>
      </w:r>
    </w:p>
    <w:p w:rsidR="00242759" w:rsidRDefault="00242759" w:rsidP="00242759">
      <w:pPr>
        <w:spacing w:after="0"/>
        <w:ind w:left="4820"/>
        <w:jc w:val="center"/>
        <w:rPr>
          <w:rFonts w:ascii="Times New Roman" w:hAnsi="Times New Roman" w:cs="Times New Roman"/>
          <w:sz w:val="28"/>
          <w:szCs w:val="28"/>
        </w:rPr>
      </w:pPr>
      <w:r w:rsidRPr="00DC0C0F">
        <w:rPr>
          <w:rFonts w:ascii="Times New Roman" w:hAnsi="Times New Roman" w:cs="Times New Roman"/>
          <w:sz w:val="28"/>
          <w:szCs w:val="28"/>
        </w:rPr>
        <w:t>к Стратегии социально-экономического</w:t>
      </w:r>
    </w:p>
    <w:p w:rsidR="00242759" w:rsidRDefault="00242759" w:rsidP="00242759">
      <w:pPr>
        <w:spacing w:after="0"/>
        <w:ind w:left="4820"/>
        <w:jc w:val="center"/>
        <w:rPr>
          <w:rFonts w:ascii="Times New Roman" w:hAnsi="Times New Roman" w:cs="Times New Roman"/>
          <w:sz w:val="28"/>
          <w:szCs w:val="28"/>
        </w:rPr>
      </w:pPr>
      <w:r w:rsidRPr="00DC0C0F">
        <w:rPr>
          <w:rFonts w:ascii="Times New Roman" w:hAnsi="Times New Roman" w:cs="Times New Roman"/>
          <w:sz w:val="28"/>
          <w:szCs w:val="28"/>
        </w:rPr>
        <w:t>развития муниципального образования</w:t>
      </w:r>
    </w:p>
    <w:p w:rsidR="00242759" w:rsidRPr="00DC0C0F" w:rsidRDefault="0087689D" w:rsidP="00242759">
      <w:pPr>
        <w:spacing w:after="0"/>
        <w:ind w:left="4820"/>
        <w:jc w:val="center"/>
        <w:rPr>
          <w:rFonts w:ascii="Times New Roman" w:hAnsi="Times New Roman" w:cs="Times New Roman"/>
          <w:sz w:val="28"/>
          <w:szCs w:val="28"/>
        </w:rPr>
      </w:pPr>
      <w:r>
        <w:rPr>
          <w:rFonts w:ascii="Times New Roman" w:hAnsi="Times New Roman" w:cs="Times New Roman"/>
          <w:sz w:val="28"/>
          <w:szCs w:val="28"/>
        </w:rPr>
        <w:t>Крыловский</w:t>
      </w:r>
      <w:r w:rsidR="00242759" w:rsidRPr="00DC0C0F">
        <w:rPr>
          <w:rFonts w:ascii="Times New Roman" w:hAnsi="Times New Roman" w:cs="Times New Roman"/>
          <w:sz w:val="28"/>
          <w:szCs w:val="28"/>
        </w:rPr>
        <w:t xml:space="preserve"> район до 2030 года</w:t>
      </w:r>
    </w:p>
    <w:p w:rsidR="00242759" w:rsidRDefault="00242759" w:rsidP="00242759">
      <w:pPr>
        <w:pStyle w:val="Default"/>
        <w:jc w:val="center"/>
        <w:rPr>
          <w:b/>
          <w:bCs/>
          <w:sz w:val="28"/>
          <w:szCs w:val="28"/>
        </w:rPr>
      </w:pPr>
    </w:p>
    <w:p w:rsidR="00242759" w:rsidRDefault="00242759" w:rsidP="00242759">
      <w:pPr>
        <w:pStyle w:val="Default"/>
        <w:jc w:val="center"/>
        <w:rPr>
          <w:b/>
          <w:bCs/>
          <w:sz w:val="28"/>
          <w:szCs w:val="28"/>
        </w:rPr>
      </w:pPr>
    </w:p>
    <w:p w:rsidR="00242759" w:rsidRPr="00885F75" w:rsidRDefault="00242759" w:rsidP="00242759">
      <w:pPr>
        <w:pStyle w:val="Default"/>
        <w:jc w:val="center"/>
        <w:rPr>
          <w:b/>
          <w:bCs/>
          <w:sz w:val="28"/>
          <w:szCs w:val="28"/>
        </w:rPr>
      </w:pPr>
      <w:bookmarkStart w:id="48" w:name="_Hlk77867986"/>
      <w:r w:rsidRPr="00885F75">
        <w:rPr>
          <w:b/>
          <w:bCs/>
          <w:sz w:val="28"/>
          <w:szCs w:val="28"/>
        </w:rPr>
        <w:t>Оценка финансовых ресурсов, необходимых для реализации стратегии</w:t>
      </w:r>
    </w:p>
    <w:p w:rsidR="00242759" w:rsidRPr="00066A97" w:rsidRDefault="00242759" w:rsidP="00242759">
      <w:pPr>
        <w:pStyle w:val="Default"/>
        <w:jc w:val="center"/>
        <w:rPr>
          <w:sz w:val="28"/>
          <w:szCs w:val="28"/>
        </w:rPr>
      </w:pPr>
    </w:p>
    <w:tbl>
      <w:tblPr>
        <w:tblStyle w:val="afa"/>
        <w:tblW w:w="0" w:type="auto"/>
        <w:tblLook w:val="01E0"/>
      </w:tblPr>
      <w:tblGrid>
        <w:gridCol w:w="2913"/>
        <w:gridCol w:w="1734"/>
        <w:gridCol w:w="1734"/>
        <w:gridCol w:w="1565"/>
        <w:gridCol w:w="1398"/>
      </w:tblGrid>
      <w:tr w:rsidR="00242759" w:rsidRPr="00066A97" w:rsidTr="009A7B47">
        <w:tc>
          <w:tcPr>
            <w:tcW w:w="2913" w:type="dxa"/>
          </w:tcPr>
          <w:p w:rsidR="00242759" w:rsidRPr="00066A97" w:rsidRDefault="00242759" w:rsidP="009A7B47">
            <w:pPr>
              <w:pStyle w:val="Default"/>
              <w:jc w:val="center"/>
              <w:rPr>
                <w:b/>
                <w:lang w:eastAsia="ru-RU"/>
              </w:rPr>
            </w:pPr>
            <w:r w:rsidRPr="00066A97">
              <w:rPr>
                <w:b/>
                <w:lang w:eastAsia="ru-RU"/>
              </w:rPr>
              <w:t>Индикатор/комплексы</w:t>
            </w:r>
          </w:p>
        </w:tc>
        <w:tc>
          <w:tcPr>
            <w:tcW w:w="1734" w:type="dxa"/>
          </w:tcPr>
          <w:p w:rsidR="00242759" w:rsidRPr="00066A97" w:rsidRDefault="00242759" w:rsidP="009A7B47">
            <w:pPr>
              <w:pStyle w:val="Default"/>
              <w:jc w:val="center"/>
              <w:rPr>
                <w:lang w:eastAsia="ru-RU"/>
              </w:rPr>
            </w:pPr>
            <w:r w:rsidRPr="00066A97">
              <w:rPr>
                <w:lang w:eastAsia="ru-RU"/>
              </w:rPr>
              <w:t>2021 г.</w:t>
            </w:r>
          </w:p>
        </w:tc>
        <w:tc>
          <w:tcPr>
            <w:tcW w:w="1734" w:type="dxa"/>
          </w:tcPr>
          <w:p w:rsidR="00242759" w:rsidRPr="00066A97" w:rsidRDefault="00242759" w:rsidP="009A7B47">
            <w:pPr>
              <w:pStyle w:val="Default"/>
              <w:jc w:val="center"/>
              <w:rPr>
                <w:lang w:eastAsia="ru-RU"/>
              </w:rPr>
            </w:pPr>
            <w:r w:rsidRPr="00066A97">
              <w:rPr>
                <w:lang w:eastAsia="ru-RU"/>
              </w:rPr>
              <w:t>2024 г.</w:t>
            </w:r>
          </w:p>
        </w:tc>
        <w:tc>
          <w:tcPr>
            <w:tcW w:w="1565" w:type="dxa"/>
          </w:tcPr>
          <w:p w:rsidR="00242759" w:rsidRPr="00066A97" w:rsidRDefault="00242759" w:rsidP="009A7B47">
            <w:pPr>
              <w:pStyle w:val="Default"/>
              <w:jc w:val="center"/>
              <w:rPr>
                <w:lang w:eastAsia="ru-RU"/>
              </w:rPr>
            </w:pPr>
            <w:r w:rsidRPr="00066A97">
              <w:rPr>
                <w:lang w:eastAsia="ru-RU"/>
              </w:rPr>
              <w:t>2027 г.</w:t>
            </w:r>
          </w:p>
        </w:tc>
        <w:tc>
          <w:tcPr>
            <w:tcW w:w="1398" w:type="dxa"/>
          </w:tcPr>
          <w:p w:rsidR="00242759" w:rsidRPr="00066A97" w:rsidRDefault="00242759" w:rsidP="009A7B47">
            <w:pPr>
              <w:pStyle w:val="Default"/>
              <w:jc w:val="center"/>
              <w:rPr>
                <w:lang w:eastAsia="ru-RU"/>
              </w:rPr>
            </w:pPr>
            <w:r w:rsidRPr="00066A97">
              <w:rPr>
                <w:lang w:eastAsia="ru-RU"/>
              </w:rPr>
              <w:t>2030 г.</w:t>
            </w:r>
          </w:p>
        </w:tc>
      </w:tr>
      <w:tr w:rsidR="00242759" w:rsidRPr="00066A97" w:rsidTr="009A7B47">
        <w:tc>
          <w:tcPr>
            <w:tcW w:w="2913" w:type="dxa"/>
          </w:tcPr>
          <w:p w:rsidR="00242759" w:rsidRPr="00066A97" w:rsidRDefault="00242759" w:rsidP="009A7B47">
            <w:pPr>
              <w:pStyle w:val="Default"/>
              <w:jc w:val="center"/>
              <w:rPr>
                <w:b/>
                <w:bCs/>
              </w:rPr>
            </w:pPr>
          </w:p>
          <w:p w:rsidR="00242759" w:rsidRPr="00066A97" w:rsidRDefault="00242759" w:rsidP="00B81504">
            <w:pPr>
              <w:pStyle w:val="Default"/>
              <w:jc w:val="both"/>
              <w:rPr>
                <w:lang w:eastAsia="ru-RU"/>
              </w:rPr>
            </w:pPr>
            <w:r w:rsidRPr="00066A97">
              <w:rPr>
                <w:b/>
                <w:bCs/>
              </w:rPr>
              <w:t xml:space="preserve">Прогноз потребности в инвестициях, необходимых для реализации стратегии, млн. руб. </w:t>
            </w:r>
          </w:p>
        </w:tc>
        <w:tc>
          <w:tcPr>
            <w:tcW w:w="6431" w:type="dxa"/>
            <w:gridSpan w:val="4"/>
          </w:tcPr>
          <w:p w:rsidR="00242759" w:rsidRPr="00066A97" w:rsidRDefault="00242759" w:rsidP="009A7B47">
            <w:pPr>
              <w:pStyle w:val="Default"/>
              <w:jc w:val="center"/>
              <w:rPr>
                <w:lang w:eastAsia="ru-RU"/>
              </w:rPr>
            </w:pPr>
          </w:p>
        </w:tc>
      </w:tr>
      <w:tr w:rsidR="005C0EBD" w:rsidRPr="00066A97" w:rsidTr="009A7B47">
        <w:tc>
          <w:tcPr>
            <w:tcW w:w="2913" w:type="dxa"/>
          </w:tcPr>
          <w:p w:rsidR="005C0EBD" w:rsidRPr="00066A97" w:rsidRDefault="005C0EBD" w:rsidP="005C0EBD">
            <w:pPr>
              <w:pStyle w:val="Default"/>
              <w:ind w:left="360"/>
              <w:jc w:val="both"/>
              <w:rPr>
                <w:lang w:eastAsia="ru-RU"/>
              </w:rPr>
            </w:pPr>
            <w:r w:rsidRPr="00066A97">
              <w:rPr>
                <w:lang w:eastAsia="ru-RU"/>
              </w:rPr>
              <w:t>Агропромышленный комплекс</w:t>
            </w:r>
          </w:p>
        </w:tc>
        <w:tc>
          <w:tcPr>
            <w:tcW w:w="1734" w:type="dxa"/>
          </w:tcPr>
          <w:p w:rsidR="005C0EBD" w:rsidRPr="00066A97" w:rsidRDefault="005C0EBD" w:rsidP="005C0EBD">
            <w:pPr>
              <w:pStyle w:val="Default"/>
              <w:jc w:val="center"/>
              <w:rPr>
                <w:lang w:eastAsia="ru-RU"/>
              </w:rPr>
            </w:pPr>
            <w:r>
              <w:rPr>
                <w:lang w:val="en-US"/>
              </w:rPr>
              <w:t>985</w:t>
            </w:r>
          </w:p>
        </w:tc>
        <w:tc>
          <w:tcPr>
            <w:tcW w:w="1734" w:type="dxa"/>
          </w:tcPr>
          <w:p w:rsidR="005C0EBD" w:rsidRPr="00066A97" w:rsidRDefault="005C0EBD" w:rsidP="005C0EBD">
            <w:pPr>
              <w:pStyle w:val="Default"/>
              <w:jc w:val="center"/>
              <w:rPr>
                <w:lang w:eastAsia="ru-RU"/>
              </w:rPr>
            </w:pPr>
            <w:r>
              <w:rPr>
                <w:lang w:eastAsia="ru-RU"/>
              </w:rPr>
              <w:t>1100</w:t>
            </w:r>
          </w:p>
        </w:tc>
        <w:tc>
          <w:tcPr>
            <w:tcW w:w="1565" w:type="dxa"/>
          </w:tcPr>
          <w:p w:rsidR="005C0EBD" w:rsidRPr="00066A97" w:rsidRDefault="005C0EBD" w:rsidP="005C0EBD">
            <w:pPr>
              <w:pStyle w:val="Default"/>
              <w:jc w:val="center"/>
              <w:rPr>
                <w:lang w:eastAsia="ru-RU"/>
              </w:rPr>
            </w:pPr>
            <w:r>
              <w:rPr>
                <w:lang w:eastAsia="ru-RU"/>
              </w:rPr>
              <w:t>1250</w:t>
            </w:r>
          </w:p>
        </w:tc>
        <w:tc>
          <w:tcPr>
            <w:tcW w:w="1398" w:type="dxa"/>
          </w:tcPr>
          <w:p w:rsidR="005C0EBD" w:rsidRPr="00066A97" w:rsidRDefault="005C0EBD" w:rsidP="005C0EBD">
            <w:pPr>
              <w:pStyle w:val="Default"/>
              <w:jc w:val="center"/>
              <w:rPr>
                <w:lang w:eastAsia="ru-RU"/>
              </w:rPr>
            </w:pPr>
            <w:r>
              <w:rPr>
                <w:lang w:eastAsia="ru-RU"/>
              </w:rPr>
              <w:t>1500</w:t>
            </w:r>
          </w:p>
        </w:tc>
      </w:tr>
      <w:tr w:rsidR="005C0EBD" w:rsidRPr="00066A97" w:rsidTr="009A7B47">
        <w:tc>
          <w:tcPr>
            <w:tcW w:w="2913" w:type="dxa"/>
          </w:tcPr>
          <w:p w:rsidR="005C0EBD" w:rsidRPr="00066A97" w:rsidRDefault="005C0EBD" w:rsidP="005C0EBD">
            <w:pPr>
              <w:pStyle w:val="Default"/>
              <w:ind w:left="360"/>
              <w:jc w:val="both"/>
              <w:rPr>
                <w:lang w:eastAsia="ru-RU"/>
              </w:rPr>
            </w:pPr>
            <w:r w:rsidRPr="00066A97">
              <w:rPr>
                <w:lang w:eastAsia="ru-RU"/>
              </w:rPr>
              <w:t>Комплекс отраслей промышленности</w:t>
            </w:r>
          </w:p>
        </w:tc>
        <w:tc>
          <w:tcPr>
            <w:tcW w:w="1734" w:type="dxa"/>
          </w:tcPr>
          <w:p w:rsidR="005C0EBD" w:rsidRPr="00066A97" w:rsidRDefault="005C0EBD" w:rsidP="005C0EBD">
            <w:pPr>
              <w:pStyle w:val="Default"/>
              <w:jc w:val="center"/>
              <w:rPr>
                <w:lang w:eastAsia="ru-RU"/>
              </w:rPr>
            </w:pPr>
            <w:r>
              <w:t>50</w:t>
            </w:r>
          </w:p>
        </w:tc>
        <w:tc>
          <w:tcPr>
            <w:tcW w:w="1734" w:type="dxa"/>
          </w:tcPr>
          <w:p w:rsidR="005C0EBD" w:rsidRPr="00066A97" w:rsidRDefault="005C0EBD" w:rsidP="005C0EBD">
            <w:pPr>
              <w:pStyle w:val="Default"/>
              <w:jc w:val="center"/>
              <w:rPr>
                <w:lang w:eastAsia="ru-RU"/>
              </w:rPr>
            </w:pPr>
            <w:r>
              <w:rPr>
                <w:lang w:eastAsia="ru-RU"/>
              </w:rPr>
              <w:t>60</w:t>
            </w:r>
          </w:p>
        </w:tc>
        <w:tc>
          <w:tcPr>
            <w:tcW w:w="1565" w:type="dxa"/>
          </w:tcPr>
          <w:p w:rsidR="005C0EBD" w:rsidRPr="00066A97" w:rsidRDefault="005C0EBD" w:rsidP="005C0EBD">
            <w:pPr>
              <w:pStyle w:val="Default"/>
              <w:jc w:val="center"/>
              <w:rPr>
                <w:lang w:eastAsia="ru-RU"/>
              </w:rPr>
            </w:pPr>
            <w:r>
              <w:rPr>
                <w:lang w:eastAsia="ru-RU"/>
              </w:rPr>
              <w:t>70</w:t>
            </w:r>
          </w:p>
        </w:tc>
        <w:tc>
          <w:tcPr>
            <w:tcW w:w="1398" w:type="dxa"/>
          </w:tcPr>
          <w:p w:rsidR="005C0EBD" w:rsidRPr="00066A97" w:rsidRDefault="005C0EBD" w:rsidP="005C0EBD">
            <w:pPr>
              <w:pStyle w:val="Default"/>
              <w:jc w:val="center"/>
              <w:rPr>
                <w:lang w:eastAsia="ru-RU"/>
              </w:rPr>
            </w:pPr>
            <w:r>
              <w:rPr>
                <w:lang w:eastAsia="ru-RU"/>
              </w:rPr>
              <w:t>86</w:t>
            </w:r>
          </w:p>
        </w:tc>
      </w:tr>
      <w:tr w:rsidR="005C0EBD" w:rsidRPr="00066A97" w:rsidTr="009A7B47">
        <w:tc>
          <w:tcPr>
            <w:tcW w:w="2913" w:type="dxa"/>
          </w:tcPr>
          <w:p w:rsidR="005C0EBD" w:rsidRPr="00066A97" w:rsidRDefault="005C0EBD" w:rsidP="005C0EBD">
            <w:pPr>
              <w:pStyle w:val="Default"/>
              <w:ind w:left="360"/>
              <w:jc w:val="both"/>
              <w:rPr>
                <w:lang w:eastAsia="ru-RU"/>
              </w:rPr>
            </w:pPr>
            <w:r w:rsidRPr="00066A97">
              <w:rPr>
                <w:lang w:eastAsia="ru-RU"/>
              </w:rPr>
              <w:t>Комплекс строительства и ЖКХ</w:t>
            </w:r>
          </w:p>
        </w:tc>
        <w:tc>
          <w:tcPr>
            <w:tcW w:w="1734" w:type="dxa"/>
          </w:tcPr>
          <w:p w:rsidR="005C0EBD" w:rsidRPr="00066A97" w:rsidRDefault="005C0EBD" w:rsidP="005C0EBD">
            <w:pPr>
              <w:pStyle w:val="Default"/>
              <w:jc w:val="center"/>
              <w:rPr>
                <w:lang w:eastAsia="ru-RU"/>
              </w:rPr>
            </w:pPr>
            <w:r>
              <w:t>150</w:t>
            </w:r>
          </w:p>
        </w:tc>
        <w:tc>
          <w:tcPr>
            <w:tcW w:w="1734" w:type="dxa"/>
          </w:tcPr>
          <w:p w:rsidR="005C0EBD" w:rsidRPr="00066A97" w:rsidRDefault="005C0EBD" w:rsidP="005C0EBD">
            <w:pPr>
              <w:pStyle w:val="Default"/>
              <w:jc w:val="center"/>
              <w:rPr>
                <w:lang w:eastAsia="ru-RU"/>
              </w:rPr>
            </w:pPr>
            <w:r>
              <w:rPr>
                <w:lang w:eastAsia="ru-RU"/>
              </w:rPr>
              <w:t>170</w:t>
            </w:r>
          </w:p>
        </w:tc>
        <w:tc>
          <w:tcPr>
            <w:tcW w:w="1565" w:type="dxa"/>
          </w:tcPr>
          <w:p w:rsidR="005C0EBD" w:rsidRPr="00066A97" w:rsidRDefault="005C0EBD" w:rsidP="005C0EBD">
            <w:pPr>
              <w:pStyle w:val="Default"/>
              <w:jc w:val="center"/>
              <w:rPr>
                <w:lang w:eastAsia="ru-RU"/>
              </w:rPr>
            </w:pPr>
            <w:r>
              <w:rPr>
                <w:lang w:eastAsia="ru-RU"/>
              </w:rPr>
              <w:t>195</w:t>
            </w:r>
          </w:p>
        </w:tc>
        <w:tc>
          <w:tcPr>
            <w:tcW w:w="1398" w:type="dxa"/>
          </w:tcPr>
          <w:p w:rsidR="005C0EBD" w:rsidRPr="00066A97" w:rsidRDefault="005C0EBD" w:rsidP="005C0EBD">
            <w:pPr>
              <w:pStyle w:val="Default"/>
              <w:jc w:val="center"/>
              <w:rPr>
                <w:lang w:eastAsia="ru-RU"/>
              </w:rPr>
            </w:pPr>
            <w:r>
              <w:rPr>
                <w:lang w:eastAsia="ru-RU"/>
              </w:rPr>
              <w:t>230</w:t>
            </w:r>
          </w:p>
        </w:tc>
      </w:tr>
      <w:tr w:rsidR="005C0EBD" w:rsidRPr="00066A97" w:rsidTr="009A7B47">
        <w:tc>
          <w:tcPr>
            <w:tcW w:w="2913" w:type="dxa"/>
          </w:tcPr>
          <w:p w:rsidR="005C0EBD" w:rsidRPr="00066A97" w:rsidRDefault="005C0EBD" w:rsidP="00B81504">
            <w:pPr>
              <w:pStyle w:val="Default"/>
              <w:ind w:left="360"/>
              <w:jc w:val="both"/>
              <w:rPr>
                <w:lang w:eastAsia="ru-RU"/>
              </w:rPr>
            </w:pPr>
            <w:r w:rsidRPr="00066A97">
              <w:rPr>
                <w:lang w:eastAsia="ru-RU"/>
              </w:rPr>
              <w:t>Торгово-транспортно-логистический комплекс</w:t>
            </w:r>
          </w:p>
        </w:tc>
        <w:tc>
          <w:tcPr>
            <w:tcW w:w="1734" w:type="dxa"/>
          </w:tcPr>
          <w:p w:rsidR="005C0EBD" w:rsidRPr="00066A97" w:rsidRDefault="005C0EBD" w:rsidP="005C0EBD">
            <w:pPr>
              <w:pStyle w:val="Default"/>
              <w:jc w:val="center"/>
              <w:rPr>
                <w:lang w:eastAsia="ru-RU"/>
              </w:rPr>
            </w:pPr>
            <w:r>
              <w:rPr>
                <w:lang w:val="en-US"/>
              </w:rPr>
              <w:t>10</w:t>
            </w:r>
            <w:r>
              <w:t>0</w:t>
            </w:r>
          </w:p>
        </w:tc>
        <w:tc>
          <w:tcPr>
            <w:tcW w:w="1734" w:type="dxa"/>
          </w:tcPr>
          <w:p w:rsidR="005C0EBD" w:rsidRPr="00066A97" w:rsidRDefault="005C0EBD" w:rsidP="005C0EBD">
            <w:pPr>
              <w:pStyle w:val="Default"/>
              <w:jc w:val="center"/>
              <w:rPr>
                <w:lang w:eastAsia="ru-RU"/>
              </w:rPr>
            </w:pPr>
            <w:r>
              <w:rPr>
                <w:lang w:eastAsia="ru-RU"/>
              </w:rPr>
              <w:t>105</w:t>
            </w:r>
          </w:p>
        </w:tc>
        <w:tc>
          <w:tcPr>
            <w:tcW w:w="1565" w:type="dxa"/>
          </w:tcPr>
          <w:p w:rsidR="005C0EBD" w:rsidRPr="00066A97" w:rsidRDefault="005C0EBD" w:rsidP="005C0EBD">
            <w:pPr>
              <w:pStyle w:val="Default"/>
              <w:jc w:val="center"/>
              <w:rPr>
                <w:lang w:eastAsia="ru-RU"/>
              </w:rPr>
            </w:pPr>
            <w:r>
              <w:rPr>
                <w:lang w:eastAsia="ru-RU"/>
              </w:rPr>
              <w:t>110</w:t>
            </w:r>
          </w:p>
        </w:tc>
        <w:tc>
          <w:tcPr>
            <w:tcW w:w="1398" w:type="dxa"/>
          </w:tcPr>
          <w:p w:rsidR="005C0EBD" w:rsidRPr="00066A97" w:rsidRDefault="005C0EBD" w:rsidP="005C0EBD">
            <w:pPr>
              <w:pStyle w:val="Default"/>
              <w:jc w:val="center"/>
              <w:rPr>
                <w:lang w:eastAsia="ru-RU"/>
              </w:rPr>
            </w:pPr>
            <w:r>
              <w:rPr>
                <w:lang w:eastAsia="ru-RU"/>
              </w:rPr>
              <w:t>120</w:t>
            </w:r>
          </w:p>
        </w:tc>
      </w:tr>
      <w:tr w:rsidR="005C0EBD" w:rsidRPr="00066A97" w:rsidTr="009A7B47">
        <w:tc>
          <w:tcPr>
            <w:tcW w:w="2913" w:type="dxa"/>
          </w:tcPr>
          <w:p w:rsidR="005C0EBD" w:rsidRPr="00066A97" w:rsidRDefault="005C0EBD" w:rsidP="005C0EBD">
            <w:pPr>
              <w:pStyle w:val="Default"/>
              <w:jc w:val="both"/>
              <w:rPr>
                <w:b/>
                <w:lang w:eastAsia="ru-RU"/>
              </w:rPr>
            </w:pPr>
            <w:r w:rsidRPr="00066A97">
              <w:rPr>
                <w:b/>
                <w:lang w:eastAsia="ru-RU"/>
              </w:rPr>
              <w:t>Прогноз доходов и расходов бюджета, млн. руб.*</w:t>
            </w:r>
          </w:p>
        </w:tc>
        <w:tc>
          <w:tcPr>
            <w:tcW w:w="6431" w:type="dxa"/>
            <w:gridSpan w:val="4"/>
          </w:tcPr>
          <w:p w:rsidR="005C0EBD" w:rsidRPr="00066A97" w:rsidRDefault="005C0EBD" w:rsidP="005C0EBD">
            <w:pPr>
              <w:pStyle w:val="Default"/>
              <w:jc w:val="center"/>
              <w:rPr>
                <w:lang w:eastAsia="ru-RU"/>
              </w:rPr>
            </w:pPr>
          </w:p>
        </w:tc>
      </w:tr>
      <w:tr w:rsidR="000E6AC2" w:rsidRPr="00066A97" w:rsidTr="009A7B47">
        <w:tc>
          <w:tcPr>
            <w:tcW w:w="2913" w:type="dxa"/>
          </w:tcPr>
          <w:p w:rsidR="000E6AC2" w:rsidRPr="00066A97" w:rsidRDefault="000E6AC2" w:rsidP="000E6AC2">
            <w:pPr>
              <w:pStyle w:val="Default"/>
              <w:rPr>
                <w:b/>
                <w:lang w:eastAsia="ru-RU"/>
              </w:rPr>
            </w:pPr>
            <w:r w:rsidRPr="00066A97">
              <w:rPr>
                <w:b/>
                <w:lang w:eastAsia="ru-RU"/>
              </w:rPr>
              <w:t>Доходы, всего, млн. руб.</w:t>
            </w:r>
          </w:p>
        </w:tc>
        <w:tc>
          <w:tcPr>
            <w:tcW w:w="1734" w:type="dxa"/>
          </w:tcPr>
          <w:p w:rsidR="000E6AC2" w:rsidRPr="00066A97" w:rsidRDefault="000E6AC2" w:rsidP="000E6AC2">
            <w:pPr>
              <w:pStyle w:val="Default"/>
              <w:jc w:val="center"/>
              <w:rPr>
                <w:lang w:eastAsia="ru-RU"/>
              </w:rPr>
            </w:pPr>
            <w:r>
              <w:t>905,8</w:t>
            </w:r>
          </w:p>
        </w:tc>
        <w:tc>
          <w:tcPr>
            <w:tcW w:w="1734" w:type="dxa"/>
            <w:tcBorders>
              <w:top w:val="single" w:sz="4" w:space="0" w:color="auto"/>
              <w:left w:val="single" w:sz="4" w:space="0" w:color="auto"/>
              <w:bottom w:val="single" w:sz="4" w:space="0" w:color="auto"/>
              <w:right w:val="single" w:sz="4" w:space="0" w:color="auto"/>
            </w:tcBorders>
          </w:tcPr>
          <w:p w:rsidR="000E6AC2" w:rsidRPr="00066A97" w:rsidRDefault="000E6AC2" w:rsidP="000E6AC2">
            <w:pPr>
              <w:pStyle w:val="Default"/>
              <w:jc w:val="center"/>
              <w:rPr>
                <w:lang w:eastAsia="ru-RU"/>
              </w:rPr>
            </w:pPr>
            <w:r>
              <w:t>772,7</w:t>
            </w:r>
          </w:p>
        </w:tc>
        <w:tc>
          <w:tcPr>
            <w:tcW w:w="1565" w:type="dxa"/>
            <w:tcBorders>
              <w:top w:val="single" w:sz="4" w:space="0" w:color="auto"/>
              <w:left w:val="single" w:sz="4" w:space="0" w:color="auto"/>
              <w:bottom w:val="single" w:sz="4" w:space="0" w:color="auto"/>
              <w:right w:val="single" w:sz="4" w:space="0" w:color="auto"/>
            </w:tcBorders>
          </w:tcPr>
          <w:p w:rsidR="000E6AC2" w:rsidRPr="00066A97" w:rsidRDefault="000E6AC2" w:rsidP="000E6AC2">
            <w:pPr>
              <w:pStyle w:val="Default"/>
              <w:jc w:val="center"/>
              <w:rPr>
                <w:lang w:eastAsia="ru-RU"/>
              </w:rPr>
            </w:pPr>
            <w:r>
              <w:t>805,5</w:t>
            </w:r>
          </w:p>
        </w:tc>
        <w:tc>
          <w:tcPr>
            <w:tcW w:w="1398" w:type="dxa"/>
            <w:tcBorders>
              <w:top w:val="single" w:sz="4" w:space="0" w:color="auto"/>
              <w:left w:val="single" w:sz="4" w:space="0" w:color="auto"/>
              <w:bottom w:val="single" w:sz="4" w:space="0" w:color="auto"/>
              <w:right w:val="single" w:sz="4" w:space="0" w:color="auto"/>
            </w:tcBorders>
          </w:tcPr>
          <w:p w:rsidR="000E6AC2" w:rsidRPr="00066A97" w:rsidRDefault="000E6AC2" w:rsidP="000E6AC2">
            <w:pPr>
              <w:pStyle w:val="Default"/>
              <w:jc w:val="center"/>
              <w:rPr>
                <w:lang w:eastAsia="ru-RU"/>
              </w:rPr>
            </w:pPr>
            <w:r>
              <w:t>839,6</w:t>
            </w:r>
          </w:p>
        </w:tc>
      </w:tr>
      <w:tr w:rsidR="000E6AC2" w:rsidRPr="00066A97" w:rsidTr="009A7B47">
        <w:trPr>
          <w:trHeight w:val="253"/>
        </w:trPr>
        <w:tc>
          <w:tcPr>
            <w:tcW w:w="2913" w:type="dxa"/>
          </w:tcPr>
          <w:p w:rsidR="000E6AC2" w:rsidRPr="00066A97" w:rsidRDefault="000E6AC2" w:rsidP="000E6AC2">
            <w:pPr>
              <w:pStyle w:val="Default"/>
              <w:ind w:left="360"/>
              <w:jc w:val="both"/>
              <w:rPr>
                <w:lang w:eastAsia="ru-RU"/>
              </w:rPr>
            </w:pPr>
            <w:r>
              <w:rPr>
                <w:lang w:eastAsia="ru-RU"/>
              </w:rPr>
              <w:t>Н</w:t>
            </w:r>
            <w:r w:rsidRPr="00066A97">
              <w:rPr>
                <w:lang w:eastAsia="ru-RU"/>
              </w:rPr>
              <w:t xml:space="preserve">алоговые доходы, </w:t>
            </w:r>
          </w:p>
        </w:tc>
        <w:tc>
          <w:tcPr>
            <w:tcW w:w="1734" w:type="dxa"/>
          </w:tcPr>
          <w:p w:rsidR="000E6AC2" w:rsidRPr="00066A97" w:rsidRDefault="000E6AC2" w:rsidP="000E6AC2">
            <w:pPr>
              <w:pStyle w:val="Default"/>
              <w:jc w:val="center"/>
              <w:rPr>
                <w:lang w:eastAsia="ru-RU"/>
              </w:rPr>
            </w:pPr>
            <w:r>
              <w:t>241,2</w:t>
            </w:r>
          </w:p>
        </w:tc>
        <w:tc>
          <w:tcPr>
            <w:tcW w:w="1734" w:type="dxa"/>
            <w:tcBorders>
              <w:top w:val="single" w:sz="4" w:space="0" w:color="auto"/>
              <w:left w:val="single" w:sz="4" w:space="0" w:color="auto"/>
              <w:bottom w:val="single" w:sz="4" w:space="0" w:color="auto"/>
              <w:right w:val="single" w:sz="4" w:space="0" w:color="auto"/>
            </w:tcBorders>
          </w:tcPr>
          <w:p w:rsidR="000E6AC2" w:rsidRPr="00066A97" w:rsidRDefault="000E6AC2" w:rsidP="000E6AC2">
            <w:pPr>
              <w:pStyle w:val="Default"/>
              <w:jc w:val="center"/>
              <w:rPr>
                <w:lang w:eastAsia="ru-RU"/>
              </w:rPr>
            </w:pPr>
            <w:r>
              <w:t>242,6</w:t>
            </w:r>
          </w:p>
        </w:tc>
        <w:tc>
          <w:tcPr>
            <w:tcW w:w="1565" w:type="dxa"/>
            <w:tcBorders>
              <w:top w:val="single" w:sz="4" w:space="0" w:color="auto"/>
              <w:left w:val="single" w:sz="4" w:space="0" w:color="auto"/>
              <w:bottom w:val="single" w:sz="4" w:space="0" w:color="auto"/>
              <w:right w:val="single" w:sz="4" w:space="0" w:color="auto"/>
            </w:tcBorders>
          </w:tcPr>
          <w:p w:rsidR="000E6AC2" w:rsidRPr="00066A97" w:rsidRDefault="000E6AC2" w:rsidP="000E6AC2">
            <w:pPr>
              <w:pStyle w:val="Default"/>
              <w:jc w:val="center"/>
              <w:rPr>
                <w:lang w:eastAsia="ru-RU"/>
              </w:rPr>
            </w:pPr>
            <w:r>
              <w:t>280,8</w:t>
            </w:r>
          </w:p>
        </w:tc>
        <w:tc>
          <w:tcPr>
            <w:tcW w:w="1398" w:type="dxa"/>
            <w:tcBorders>
              <w:top w:val="single" w:sz="4" w:space="0" w:color="auto"/>
              <w:left w:val="single" w:sz="4" w:space="0" w:color="auto"/>
              <w:bottom w:val="single" w:sz="4" w:space="0" w:color="auto"/>
              <w:right w:val="single" w:sz="4" w:space="0" w:color="auto"/>
            </w:tcBorders>
          </w:tcPr>
          <w:p w:rsidR="000E6AC2" w:rsidRPr="00066A97" w:rsidRDefault="000E6AC2" w:rsidP="000E6AC2">
            <w:pPr>
              <w:pStyle w:val="Default"/>
              <w:jc w:val="center"/>
              <w:rPr>
                <w:lang w:eastAsia="ru-RU"/>
              </w:rPr>
            </w:pPr>
            <w:r>
              <w:t>325</w:t>
            </w:r>
          </w:p>
        </w:tc>
      </w:tr>
      <w:tr w:rsidR="000E6AC2" w:rsidRPr="00066A97" w:rsidTr="009A7B47">
        <w:trPr>
          <w:trHeight w:val="441"/>
        </w:trPr>
        <w:tc>
          <w:tcPr>
            <w:tcW w:w="2913" w:type="dxa"/>
          </w:tcPr>
          <w:p w:rsidR="000E6AC2" w:rsidRPr="00066A97" w:rsidRDefault="000E6AC2" w:rsidP="000E6AC2">
            <w:pPr>
              <w:pStyle w:val="Default"/>
              <w:ind w:left="360"/>
              <w:jc w:val="both"/>
              <w:rPr>
                <w:lang w:eastAsia="ru-RU"/>
              </w:rPr>
            </w:pPr>
            <w:r>
              <w:rPr>
                <w:lang w:eastAsia="ru-RU"/>
              </w:rPr>
              <w:t>Н</w:t>
            </w:r>
            <w:r w:rsidRPr="00066A97">
              <w:rPr>
                <w:lang w:eastAsia="ru-RU"/>
              </w:rPr>
              <w:t xml:space="preserve">еналоговые доходы, </w:t>
            </w:r>
          </w:p>
        </w:tc>
        <w:tc>
          <w:tcPr>
            <w:tcW w:w="1734" w:type="dxa"/>
          </w:tcPr>
          <w:p w:rsidR="000E6AC2" w:rsidRPr="00066A97" w:rsidRDefault="000E6AC2" w:rsidP="000E6AC2">
            <w:pPr>
              <w:pStyle w:val="Default"/>
              <w:jc w:val="center"/>
              <w:rPr>
                <w:lang w:eastAsia="ru-RU"/>
              </w:rPr>
            </w:pPr>
            <w:r>
              <w:t>32,8</w:t>
            </w:r>
          </w:p>
        </w:tc>
        <w:tc>
          <w:tcPr>
            <w:tcW w:w="1734" w:type="dxa"/>
            <w:tcBorders>
              <w:top w:val="single" w:sz="4" w:space="0" w:color="auto"/>
              <w:left w:val="single" w:sz="4" w:space="0" w:color="auto"/>
              <w:bottom w:val="single" w:sz="4" w:space="0" w:color="auto"/>
              <w:right w:val="single" w:sz="4" w:space="0" w:color="auto"/>
            </w:tcBorders>
          </w:tcPr>
          <w:p w:rsidR="000E6AC2" w:rsidRPr="00066A97" w:rsidRDefault="000E6AC2" w:rsidP="000E6AC2">
            <w:pPr>
              <w:pStyle w:val="Default"/>
              <w:jc w:val="center"/>
              <w:rPr>
                <w:lang w:eastAsia="ru-RU"/>
              </w:rPr>
            </w:pPr>
            <w:r>
              <w:t>28,9</w:t>
            </w:r>
          </w:p>
        </w:tc>
        <w:tc>
          <w:tcPr>
            <w:tcW w:w="1565" w:type="dxa"/>
            <w:tcBorders>
              <w:top w:val="single" w:sz="4" w:space="0" w:color="auto"/>
              <w:left w:val="single" w:sz="4" w:space="0" w:color="auto"/>
              <w:bottom w:val="single" w:sz="4" w:space="0" w:color="auto"/>
              <w:right w:val="single" w:sz="4" w:space="0" w:color="auto"/>
            </w:tcBorders>
          </w:tcPr>
          <w:p w:rsidR="000E6AC2" w:rsidRPr="00066A97" w:rsidRDefault="000E6AC2" w:rsidP="000E6AC2">
            <w:pPr>
              <w:pStyle w:val="Default"/>
              <w:jc w:val="center"/>
              <w:rPr>
                <w:lang w:eastAsia="ru-RU"/>
              </w:rPr>
            </w:pPr>
            <w:r>
              <w:t>33,5</w:t>
            </w:r>
          </w:p>
        </w:tc>
        <w:tc>
          <w:tcPr>
            <w:tcW w:w="1398" w:type="dxa"/>
            <w:tcBorders>
              <w:top w:val="single" w:sz="4" w:space="0" w:color="auto"/>
              <w:left w:val="single" w:sz="4" w:space="0" w:color="auto"/>
              <w:bottom w:val="single" w:sz="4" w:space="0" w:color="auto"/>
              <w:right w:val="single" w:sz="4" w:space="0" w:color="auto"/>
            </w:tcBorders>
          </w:tcPr>
          <w:p w:rsidR="000E6AC2" w:rsidRPr="00066A97" w:rsidRDefault="000E6AC2" w:rsidP="000E6AC2">
            <w:pPr>
              <w:pStyle w:val="Default"/>
              <w:jc w:val="center"/>
              <w:rPr>
                <w:lang w:eastAsia="ru-RU"/>
              </w:rPr>
            </w:pPr>
            <w:r>
              <w:t>38,8</w:t>
            </w:r>
          </w:p>
        </w:tc>
      </w:tr>
      <w:tr w:rsidR="000E6AC2" w:rsidRPr="00066A97" w:rsidTr="009A7B47">
        <w:trPr>
          <w:trHeight w:val="441"/>
        </w:trPr>
        <w:tc>
          <w:tcPr>
            <w:tcW w:w="2913" w:type="dxa"/>
          </w:tcPr>
          <w:p w:rsidR="000E6AC2" w:rsidRDefault="000E6AC2" w:rsidP="000E6AC2">
            <w:pPr>
              <w:pStyle w:val="Default"/>
              <w:ind w:left="360"/>
              <w:jc w:val="both"/>
            </w:pPr>
            <w:r>
              <w:t>Безвозмездные поступления</w:t>
            </w:r>
          </w:p>
        </w:tc>
        <w:tc>
          <w:tcPr>
            <w:tcW w:w="1734" w:type="dxa"/>
          </w:tcPr>
          <w:p w:rsidR="000E6AC2" w:rsidRDefault="000E6AC2" w:rsidP="000E6AC2">
            <w:pPr>
              <w:pStyle w:val="Default"/>
              <w:jc w:val="center"/>
            </w:pPr>
            <w:r>
              <w:t>631,8</w:t>
            </w:r>
          </w:p>
        </w:tc>
        <w:tc>
          <w:tcPr>
            <w:tcW w:w="1734" w:type="dxa"/>
            <w:tcBorders>
              <w:top w:val="single" w:sz="4" w:space="0" w:color="auto"/>
              <w:left w:val="single" w:sz="4" w:space="0" w:color="auto"/>
              <w:bottom w:val="single" w:sz="4" w:space="0" w:color="auto"/>
              <w:right w:val="single" w:sz="4" w:space="0" w:color="auto"/>
            </w:tcBorders>
          </w:tcPr>
          <w:p w:rsidR="000E6AC2" w:rsidRDefault="000E6AC2" w:rsidP="000E6AC2">
            <w:pPr>
              <w:pStyle w:val="Default"/>
              <w:jc w:val="center"/>
            </w:pPr>
            <w:r>
              <w:t>501,2</w:t>
            </w:r>
          </w:p>
        </w:tc>
        <w:tc>
          <w:tcPr>
            <w:tcW w:w="1565" w:type="dxa"/>
            <w:tcBorders>
              <w:top w:val="single" w:sz="4" w:space="0" w:color="auto"/>
              <w:left w:val="single" w:sz="4" w:space="0" w:color="auto"/>
              <w:bottom w:val="single" w:sz="4" w:space="0" w:color="auto"/>
              <w:right w:val="single" w:sz="4" w:space="0" w:color="auto"/>
            </w:tcBorders>
          </w:tcPr>
          <w:p w:rsidR="000E6AC2" w:rsidRPr="00066A97" w:rsidRDefault="000E6AC2" w:rsidP="000E6AC2">
            <w:pPr>
              <w:pStyle w:val="Default"/>
              <w:jc w:val="center"/>
            </w:pPr>
            <w:r>
              <w:t>491,2</w:t>
            </w:r>
          </w:p>
        </w:tc>
        <w:tc>
          <w:tcPr>
            <w:tcW w:w="1398" w:type="dxa"/>
            <w:tcBorders>
              <w:top w:val="single" w:sz="4" w:space="0" w:color="auto"/>
              <w:left w:val="single" w:sz="4" w:space="0" w:color="auto"/>
              <w:bottom w:val="single" w:sz="4" w:space="0" w:color="auto"/>
              <w:right w:val="single" w:sz="4" w:space="0" w:color="auto"/>
            </w:tcBorders>
          </w:tcPr>
          <w:p w:rsidR="000E6AC2" w:rsidRPr="00066A97" w:rsidRDefault="000E6AC2" w:rsidP="000E6AC2">
            <w:pPr>
              <w:pStyle w:val="Default"/>
              <w:jc w:val="center"/>
            </w:pPr>
            <w:r>
              <w:t>475,8</w:t>
            </w:r>
          </w:p>
        </w:tc>
      </w:tr>
      <w:tr w:rsidR="000E6AC2" w:rsidRPr="00066A97" w:rsidTr="009A7B47">
        <w:tc>
          <w:tcPr>
            <w:tcW w:w="2913" w:type="dxa"/>
          </w:tcPr>
          <w:p w:rsidR="000E6AC2" w:rsidRPr="00066A97" w:rsidRDefault="000E6AC2" w:rsidP="000E6AC2">
            <w:pPr>
              <w:pStyle w:val="Default"/>
              <w:jc w:val="both"/>
              <w:rPr>
                <w:b/>
                <w:lang w:eastAsia="ru-RU"/>
              </w:rPr>
            </w:pPr>
            <w:r w:rsidRPr="00066A97">
              <w:rPr>
                <w:b/>
                <w:lang w:eastAsia="ru-RU"/>
              </w:rPr>
              <w:t>Расходы, млн. руб.</w:t>
            </w:r>
          </w:p>
        </w:tc>
        <w:tc>
          <w:tcPr>
            <w:tcW w:w="1734" w:type="dxa"/>
          </w:tcPr>
          <w:p w:rsidR="000E6AC2" w:rsidRPr="00066A97" w:rsidRDefault="000E6AC2" w:rsidP="000E6AC2">
            <w:pPr>
              <w:pStyle w:val="Default"/>
              <w:jc w:val="center"/>
              <w:rPr>
                <w:lang w:eastAsia="ru-RU"/>
              </w:rPr>
            </w:pPr>
            <w:r>
              <w:t>942,0</w:t>
            </w:r>
          </w:p>
        </w:tc>
        <w:tc>
          <w:tcPr>
            <w:tcW w:w="1734" w:type="dxa"/>
            <w:tcBorders>
              <w:top w:val="single" w:sz="4" w:space="0" w:color="auto"/>
              <w:left w:val="single" w:sz="4" w:space="0" w:color="auto"/>
              <w:bottom w:val="single" w:sz="4" w:space="0" w:color="auto"/>
              <w:right w:val="single" w:sz="4" w:space="0" w:color="auto"/>
            </w:tcBorders>
          </w:tcPr>
          <w:p w:rsidR="000E6AC2" w:rsidRPr="00066A97" w:rsidRDefault="000E6AC2" w:rsidP="000E6AC2">
            <w:pPr>
              <w:pStyle w:val="Default"/>
              <w:jc w:val="center"/>
              <w:rPr>
                <w:lang w:eastAsia="ru-RU"/>
              </w:rPr>
            </w:pPr>
            <w:r>
              <w:t>772,7</w:t>
            </w:r>
          </w:p>
        </w:tc>
        <w:tc>
          <w:tcPr>
            <w:tcW w:w="1565" w:type="dxa"/>
            <w:tcBorders>
              <w:top w:val="single" w:sz="4" w:space="0" w:color="auto"/>
              <w:left w:val="single" w:sz="4" w:space="0" w:color="auto"/>
              <w:bottom w:val="single" w:sz="4" w:space="0" w:color="auto"/>
              <w:right w:val="single" w:sz="4" w:space="0" w:color="auto"/>
            </w:tcBorders>
          </w:tcPr>
          <w:p w:rsidR="000E6AC2" w:rsidRPr="00066A97" w:rsidRDefault="000E6AC2" w:rsidP="000E6AC2">
            <w:pPr>
              <w:pStyle w:val="Default"/>
              <w:jc w:val="center"/>
              <w:rPr>
                <w:lang w:eastAsia="ru-RU"/>
              </w:rPr>
            </w:pPr>
            <w:r>
              <w:t>805,5</w:t>
            </w:r>
          </w:p>
        </w:tc>
        <w:tc>
          <w:tcPr>
            <w:tcW w:w="1398" w:type="dxa"/>
            <w:tcBorders>
              <w:top w:val="single" w:sz="4" w:space="0" w:color="auto"/>
              <w:left w:val="single" w:sz="4" w:space="0" w:color="auto"/>
              <w:bottom w:val="single" w:sz="4" w:space="0" w:color="auto"/>
              <w:right w:val="single" w:sz="4" w:space="0" w:color="auto"/>
            </w:tcBorders>
          </w:tcPr>
          <w:p w:rsidR="000E6AC2" w:rsidRPr="00066A97" w:rsidRDefault="000E6AC2" w:rsidP="000E6AC2">
            <w:pPr>
              <w:pStyle w:val="Default"/>
              <w:jc w:val="center"/>
              <w:rPr>
                <w:lang w:eastAsia="ru-RU"/>
              </w:rPr>
            </w:pPr>
            <w:r>
              <w:t>839,6</w:t>
            </w:r>
          </w:p>
        </w:tc>
      </w:tr>
      <w:tr w:rsidR="000E6AC2" w:rsidRPr="00066A97" w:rsidTr="009A7B47">
        <w:tc>
          <w:tcPr>
            <w:tcW w:w="2913" w:type="dxa"/>
          </w:tcPr>
          <w:p w:rsidR="000E6AC2" w:rsidRPr="00066A97" w:rsidRDefault="000E6AC2" w:rsidP="000E6AC2">
            <w:pPr>
              <w:pStyle w:val="Default"/>
              <w:ind w:left="360"/>
              <w:jc w:val="both"/>
              <w:rPr>
                <w:lang w:eastAsia="ru-RU"/>
              </w:rPr>
            </w:pPr>
            <w:r w:rsidRPr="00066A97">
              <w:rPr>
                <w:lang w:eastAsia="ru-RU"/>
              </w:rPr>
              <w:t>Общегосударственные вопросы</w:t>
            </w:r>
          </w:p>
        </w:tc>
        <w:tc>
          <w:tcPr>
            <w:tcW w:w="1734" w:type="dxa"/>
          </w:tcPr>
          <w:p w:rsidR="000E6AC2" w:rsidRPr="00066A97" w:rsidRDefault="000E6AC2" w:rsidP="000E6AC2">
            <w:pPr>
              <w:pStyle w:val="Default"/>
              <w:jc w:val="center"/>
              <w:rPr>
                <w:lang w:eastAsia="ru-RU"/>
              </w:rPr>
            </w:pPr>
            <w:r>
              <w:t>95,2</w:t>
            </w:r>
          </w:p>
        </w:tc>
        <w:tc>
          <w:tcPr>
            <w:tcW w:w="1734" w:type="dxa"/>
            <w:tcBorders>
              <w:top w:val="single" w:sz="4" w:space="0" w:color="auto"/>
              <w:left w:val="single" w:sz="4" w:space="0" w:color="auto"/>
              <w:bottom w:val="single" w:sz="4" w:space="0" w:color="auto"/>
              <w:right w:val="single" w:sz="4" w:space="0" w:color="auto"/>
            </w:tcBorders>
          </w:tcPr>
          <w:p w:rsidR="000E6AC2" w:rsidRPr="00066A97" w:rsidRDefault="000E6AC2" w:rsidP="000E6AC2">
            <w:pPr>
              <w:pStyle w:val="Default"/>
              <w:jc w:val="center"/>
              <w:rPr>
                <w:lang w:eastAsia="ru-RU"/>
              </w:rPr>
            </w:pPr>
            <w:r>
              <w:t>100</w:t>
            </w:r>
          </w:p>
        </w:tc>
        <w:tc>
          <w:tcPr>
            <w:tcW w:w="1565" w:type="dxa"/>
            <w:tcBorders>
              <w:top w:val="single" w:sz="4" w:space="0" w:color="auto"/>
              <w:left w:val="single" w:sz="4" w:space="0" w:color="auto"/>
              <w:bottom w:val="single" w:sz="4" w:space="0" w:color="auto"/>
              <w:right w:val="single" w:sz="4" w:space="0" w:color="auto"/>
            </w:tcBorders>
          </w:tcPr>
          <w:p w:rsidR="000E6AC2" w:rsidRPr="00066A97" w:rsidRDefault="000E6AC2" w:rsidP="000E6AC2">
            <w:pPr>
              <w:pStyle w:val="Default"/>
              <w:jc w:val="center"/>
              <w:rPr>
                <w:lang w:eastAsia="ru-RU"/>
              </w:rPr>
            </w:pPr>
            <w:r>
              <w:t>105</w:t>
            </w:r>
          </w:p>
        </w:tc>
        <w:tc>
          <w:tcPr>
            <w:tcW w:w="1398" w:type="dxa"/>
            <w:tcBorders>
              <w:top w:val="single" w:sz="4" w:space="0" w:color="auto"/>
              <w:left w:val="single" w:sz="4" w:space="0" w:color="auto"/>
              <w:bottom w:val="single" w:sz="4" w:space="0" w:color="auto"/>
              <w:right w:val="single" w:sz="4" w:space="0" w:color="auto"/>
            </w:tcBorders>
          </w:tcPr>
          <w:p w:rsidR="000E6AC2" w:rsidRPr="00066A97" w:rsidRDefault="000E6AC2" w:rsidP="000E6AC2">
            <w:pPr>
              <w:pStyle w:val="Default"/>
              <w:jc w:val="center"/>
              <w:rPr>
                <w:lang w:eastAsia="ru-RU"/>
              </w:rPr>
            </w:pPr>
            <w:r>
              <w:t>110,3</w:t>
            </w:r>
          </w:p>
        </w:tc>
      </w:tr>
      <w:tr w:rsidR="000E6AC2" w:rsidRPr="00066A97" w:rsidTr="009A7B47">
        <w:tc>
          <w:tcPr>
            <w:tcW w:w="2913" w:type="dxa"/>
          </w:tcPr>
          <w:p w:rsidR="000E6AC2" w:rsidRPr="00066A97" w:rsidRDefault="000E6AC2" w:rsidP="000E6AC2">
            <w:pPr>
              <w:pStyle w:val="Default"/>
              <w:ind w:left="360"/>
              <w:jc w:val="both"/>
              <w:rPr>
                <w:lang w:eastAsia="ru-RU"/>
              </w:rPr>
            </w:pPr>
            <w:r w:rsidRPr="00066A97">
              <w:rPr>
                <w:lang w:eastAsia="ru-RU"/>
              </w:rPr>
              <w:t>Национальная оборона</w:t>
            </w:r>
          </w:p>
        </w:tc>
        <w:tc>
          <w:tcPr>
            <w:tcW w:w="1734" w:type="dxa"/>
          </w:tcPr>
          <w:p w:rsidR="000E6AC2" w:rsidRPr="00066A97" w:rsidRDefault="000E6AC2" w:rsidP="000E6AC2">
            <w:pPr>
              <w:pStyle w:val="Default"/>
              <w:jc w:val="center"/>
              <w:rPr>
                <w:lang w:eastAsia="ru-RU"/>
              </w:rPr>
            </w:pPr>
            <w:r>
              <w:t>0,1</w:t>
            </w:r>
          </w:p>
        </w:tc>
        <w:tc>
          <w:tcPr>
            <w:tcW w:w="1734" w:type="dxa"/>
            <w:tcBorders>
              <w:top w:val="single" w:sz="4" w:space="0" w:color="auto"/>
              <w:left w:val="single" w:sz="4" w:space="0" w:color="auto"/>
              <w:bottom w:val="single" w:sz="4" w:space="0" w:color="auto"/>
              <w:right w:val="single" w:sz="4" w:space="0" w:color="auto"/>
            </w:tcBorders>
          </w:tcPr>
          <w:p w:rsidR="000E6AC2" w:rsidRPr="00066A97" w:rsidRDefault="000E6AC2" w:rsidP="000E6AC2">
            <w:pPr>
              <w:pStyle w:val="Default"/>
              <w:jc w:val="center"/>
              <w:rPr>
                <w:lang w:eastAsia="ru-RU"/>
              </w:rPr>
            </w:pPr>
            <w:r>
              <w:t>0,2</w:t>
            </w:r>
          </w:p>
        </w:tc>
        <w:tc>
          <w:tcPr>
            <w:tcW w:w="1565" w:type="dxa"/>
            <w:tcBorders>
              <w:top w:val="single" w:sz="4" w:space="0" w:color="auto"/>
              <w:left w:val="single" w:sz="4" w:space="0" w:color="auto"/>
              <w:bottom w:val="single" w:sz="4" w:space="0" w:color="auto"/>
              <w:right w:val="single" w:sz="4" w:space="0" w:color="auto"/>
            </w:tcBorders>
          </w:tcPr>
          <w:p w:rsidR="000E6AC2" w:rsidRPr="00066A97" w:rsidRDefault="000E6AC2" w:rsidP="000E6AC2">
            <w:pPr>
              <w:pStyle w:val="Default"/>
              <w:jc w:val="center"/>
              <w:rPr>
                <w:lang w:eastAsia="ru-RU"/>
              </w:rPr>
            </w:pPr>
            <w:r>
              <w:t>0,3</w:t>
            </w:r>
          </w:p>
        </w:tc>
        <w:tc>
          <w:tcPr>
            <w:tcW w:w="1398" w:type="dxa"/>
            <w:tcBorders>
              <w:top w:val="single" w:sz="4" w:space="0" w:color="auto"/>
              <w:left w:val="single" w:sz="4" w:space="0" w:color="auto"/>
              <w:bottom w:val="single" w:sz="4" w:space="0" w:color="auto"/>
              <w:right w:val="single" w:sz="4" w:space="0" w:color="auto"/>
            </w:tcBorders>
          </w:tcPr>
          <w:p w:rsidR="000E6AC2" w:rsidRPr="00066A97" w:rsidRDefault="000E6AC2" w:rsidP="000E6AC2">
            <w:pPr>
              <w:pStyle w:val="Default"/>
              <w:jc w:val="center"/>
              <w:rPr>
                <w:lang w:eastAsia="ru-RU"/>
              </w:rPr>
            </w:pPr>
            <w:r>
              <w:t>0,3</w:t>
            </w:r>
          </w:p>
        </w:tc>
      </w:tr>
      <w:tr w:rsidR="000E6AC2" w:rsidRPr="00066A97" w:rsidTr="009A7B47">
        <w:tc>
          <w:tcPr>
            <w:tcW w:w="2913" w:type="dxa"/>
          </w:tcPr>
          <w:p w:rsidR="000E6AC2" w:rsidRPr="00066A97" w:rsidRDefault="000E6AC2" w:rsidP="000E6AC2">
            <w:pPr>
              <w:pStyle w:val="Default"/>
              <w:ind w:left="360"/>
              <w:jc w:val="both"/>
              <w:rPr>
                <w:lang w:eastAsia="ru-RU"/>
              </w:rPr>
            </w:pPr>
            <w:r w:rsidRPr="00066A97">
              <w:rPr>
                <w:lang w:eastAsia="ru-RU"/>
              </w:rPr>
              <w:t xml:space="preserve">Национальная безопасность и правоохранительная деятельность </w:t>
            </w:r>
          </w:p>
        </w:tc>
        <w:tc>
          <w:tcPr>
            <w:tcW w:w="1734" w:type="dxa"/>
          </w:tcPr>
          <w:p w:rsidR="000E6AC2" w:rsidRPr="00066A97" w:rsidRDefault="000E6AC2" w:rsidP="000E6AC2">
            <w:pPr>
              <w:pStyle w:val="Default"/>
              <w:jc w:val="center"/>
              <w:rPr>
                <w:lang w:eastAsia="ru-RU"/>
              </w:rPr>
            </w:pPr>
            <w:r>
              <w:t>10,4</w:t>
            </w:r>
          </w:p>
        </w:tc>
        <w:tc>
          <w:tcPr>
            <w:tcW w:w="1734" w:type="dxa"/>
            <w:tcBorders>
              <w:top w:val="single" w:sz="4" w:space="0" w:color="auto"/>
              <w:left w:val="single" w:sz="4" w:space="0" w:color="auto"/>
              <w:bottom w:val="single" w:sz="4" w:space="0" w:color="auto"/>
              <w:right w:val="single" w:sz="4" w:space="0" w:color="auto"/>
            </w:tcBorders>
          </w:tcPr>
          <w:p w:rsidR="000E6AC2" w:rsidRPr="00066A97" w:rsidRDefault="000E6AC2" w:rsidP="000E6AC2">
            <w:pPr>
              <w:pStyle w:val="Default"/>
              <w:jc w:val="center"/>
              <w:rPr>
                <w:lang w:eastAsia="ru-RU"/>
              </w:rPr>
            </w:pPr>
            <w:r>
              <w:t>10,8</w:t>
            </w:r>
          </w:p>
        </w:tc>
        <w:tc>
          <w:tcPr>
            <w:tcW w:w="1565" w:type="dxa"/>
            <w:tcBorders>
              <w:top w:val="single" w:sz="4" w:space="0" w:color="auto"/>
              <w:left w:val="single" w:sz="4" w:space="0" w:color="auto"/>
              <w:bottom w:val="single" w:sz="4" w:space="0" w:color="auto"/>
              <w:right w:val="single" w:sz="4" w:space="0" w:color="auto"/>
            </w:tcBorders>
          </w:tcPr>
          <w:p w:rsidR="000E6AC2" w:rsidRPr="00066A97" w:rsidRDefault="000E6AC2" w:rsidP="000E6AC2">
            <w:pPr>
              <w:pStyle w:val="Default"/>
              <w:jc w:val="center"/>
              <w:rPr>
                <w:lang w:eastAsia="ru-RU"/>
              </w:rPr>
            </w:pPr>
            <w:r>
              <w:t>11,2</w:t>
            </w:r>
          </w:p>
        </w:tc>
        <w:tc>
          <w:tcPr>
            <w:tcW w:w="1398" w:type="dxa"/>
            <w:tcBorders>
              <w:top w:val="single" w:sz="4" w:space="0" w:color="auto"/>
              <w:left w:val="single" w:sz="4" w:space="0" w:color="auto"/>
              <w:bottom w:val="single" w:sz="4" w:space="0" w:color="auto"/>
              <w:right w:val="single" w:sz="4" w:space="0" w:color="auto"/>
            </w:tcBorders>
          </w:tcPr>
          <w:p w:rsidR="000E6AC2" w:rsidRPr="00066A97" w:rsidRDefault="000E6AC2" w:rsidP="000E6AC2">
            <w:pPr>
              <w:pStyle w:val="Default"/>
              <w:jc w:val="center"/>
              <w:rPr>
                <w:lang w:eastAsia="ru-RU"/>
              </w:rPr>
            </w:pPr>
            <w:r>
              <w:t>11,7</w:t>
            </w:r>
          </w:p>
        </w:tc>
      </w:tr>
      <w:tr w:rsidR="000E6AC2" w:rsidRPr="00066A97" w:rsidTr="009A7B47">
        <w:tc>
          <w:tcPr>
            <w:tcW w:w="2913" w:type="dxa"/>
          </w:tcPr>
          <w:p w:rsidR="000E6AC2" w:rsidRPr="00066A97" w:rsidRDefault="000E6AC2" w:rsidP="000E6AC2">
            <w:pPr>
              <w:pStyle w:val="Default"/>
              <w:ind w:left="360"/>
              <w:jc w:val="both"/>
              <w:rPr>
                <w:lang w:eastAsia="ru-RU"/>
              </w:rPr>
            </w:pPr>
            <w:r w:rsidRPr="00066A97">
              <w:rPr>
                <w:lang w:eastAsia="ru-RU"/>
              </w:rPr>
              <w:t>Национальная экономика</w:t>
            </w:r>
          </w:p>
        </w:tc>
        <w:tc>
          <w:tcPr>
            <w:tcW w:w="1734" w:type="dxa"/>
          </w:tcPr>
          <w:p w:rsidR="000E6AC2" w:rsidRPr="00066A97" w:rsidRDefault="000E6AC2" w:rsidP="000E6AC2">
            <w:pPr>
              <w:pStyle w:val="Default"/>
              <w:jc w:val="center"/>
              <w:rPr>
                <w:lang w:eastAsia="ru-RU"/>
              </w:rPr>
            </w:pPr>
            <w:r>
              <w:t>23,4</w:t>
            </w:r>
          </w:p>
        </w:tc>
        <w:tc>
          <w:tcPr>
            <w:tcW w:w="1734" w:type="dxa"/>
            <w:tcBorders>
              <w:top w:val="single" w:sz="4" w:space="0" w:color="auto"/>
              <w:left w:val="single" w:sz="4" w:space="0" w:color="auto"/>
              <w:bottom w:val="single" w:sz="4" w:space="0" w:color="auto"/>
              <w:right w:val="single" w:sz="4" w:space="0" w:color="auto"/>
            </w:tcBorders>
          </w:tcPr>
          <w:p w:rsidR="000E6AC2" w:rsidRPr="00066A97" w:rsidRDefault="000E6AC2" w:rsidP="000E6AC2">
            <w:pPr>
              <w:pStyle w:val="Default"/>
              <w:jc w:val="center"/>
              <w:rPr>
                <w:lang w:eastAsia="ru-RU"/>
              </w:rPr>
            </w:pPr>
            <w:r>
              <w:t>24,6</w:t>
            </w:r>
          </w:p>
        </w:tc>
        <w:tc>
          <w:tcPr>
            <w:tcW w:w="1565" w:type="dxa"/>
            <w:tcBorders>
              <w:top w:val="single" w:sz="4" w:space="0" w:color="auto"/>
              <w:left w:val="single" w:sz="4" w:space="0" w:color="auto"/>
              <w:bottom w:val="single" w:sz="4" w:space="0" w:color="auto"/>
              <w:right w:val="single" w:sz="4" w:space="0" w:color="auto"/>
            </w:tcBorders>
          </w:tcPr>
          <w:p w:rsidR="000E6AC2" w:rsidRPr="00066A97" w:rsidRDefault="000E6AC2" w:rsidP="000E6AC2">
            <w:pPr>
              <w:pStyle w:val="Default"/>
              <w:jc w:val="center"/>
              <w:rPr>
                <w:lang w:eastAsia="ru-RU"/>
              </w:rPr>
            </w:pPr>
            <w:r>
              <w:t>25,8</w:t>
            </w:r>
          </w:p>
        </w:tc>
        <w:tc>
          <w:tcPr>
            <w:tcW w:w="1398" w:type="dxa"/>
            <w:tcBorders>
              <w:top w:val="single" w:sz="4" w:space="0" w:color="auto"/>
              <w:left w:val="single" w:sz="4" w:space="0" w:color="auto"/>
              <w:bottom w:val="single" w:sz="4" w:space="0" w:color="auto"/>
              <w:right w:val="single" w:sz="4" w:space="0" w:color="auto"/>
            </w:tcBorders>
          </w:tcPr>
          <w:p w:rsidR="000E6AC2" w:rsidRPr="00066A97" w:rsidRDefault="000E6AC2" w:rsidP="000E6AC2">
            <w:pPr>
              <w:pStyle w:val="Default"/>
              <w:jc w:val="center"/>
              <w:rPr>
                <w:lang w:eastAsia="ru-RU"/>
              </w:rPr>
            </w:pPr>
            <w:r>
              <w:t>27</w:t>
            </w:r>
          </w:p>
        </w:tc>
      </w:tr>
      <w:tr w:rsidR="000E6AC2" w:rsidRPr="00066A97" w:rsidTr="009A7B47">
        <w:tc>
          <w:tcPr>
            <w:tcW w:w="2913" w:type="dxa"/>
          </w:tcPr>
          <w:p w:rsidR="000E6AC2" w:rsidRPr="00066A97" w:rsidRDefault="000E6AC2" w:rsidP="000E6AC2">
            <w:pPr>
              <w:pStyle w:val="Default"/>
              <w:ind w:left="360"/>
              <w:jc w:val="both"/>
              <w:rPr>
                <w:lang w:eastAsia="ru-RU"/>
              </w:rPr>
            </w:pPr>
            <w:r w:rsidRPr="00066A97">
              <w:rPr>
                <w:lang w:eastAsia="ru-RU"/>
              </w:rPr>
              <w:t>ЖКХ</w:t>
            </w:r>
          </w:p>
        </w:tc>
        <w:tc>
          <w:tcPr>
            <w:tcW w:w="1734" w:type="dxa"/>
          </w:tcPr>
          <w:p w:rsidR="000E6AC2" w:rsidRPr="00066A97" w:rsidRDefault="000E6AC2" w:rsidP="000E6AC2">
            <w:pPr>
              <w:pStyle w:val="Default"/>
              <w:jc w:val="center"/>
              <w:rPr>
                <w:lang w:eastAsia="ru-RU"/>
              </w:rPr>
            </w:pPr>
            <w:r>
              <w:t>32,5</w:t>
            </w:r>
          </w:p>
        </w:tc>
        <w:tc>
          <w:tcPr>
            <w:tcW w:w="1734" w:type="dxa"/>
            <w:tcBorders>
              <w:top w:val="single" w:sz="4" w:space="0" w:color="auto"/>
              <w:left w:val="single" w:sz="4" w:space="0" w:color="auto"/>
              <w:bottom w:val="single" w:sz="4" w:space="0" w:color="auto"/>
              <w:right w:val="single" w:sz="4" w:space="0" w:color="auto"/>
            </w:tcBorders>
          </w:tcPr>
          <w:p w:rsidR="000E6AC2" w:rsidRPr="00066A97" w:rsidRDefault="000E6AC2" w:rsidP="000E6AC2">
            <w:pPr>
              <w:pStyle w:val="Default"/>
              <w:jc w:val="center"/>
              <w:rPr>
                <w:lang w:eastAsia="ru-RU"/>
              </w:rPr>
            </w:pPr>
            <w:r>
              <w:t>6</w:t>
            </w:r>
          </w:p>
        </w:tc>
        <w:tc>
          <w:tcPr>
            <w:tcW w:w="1565" w:type="dxa"/>
            <w:tcBorders>
              <w:top w:val="single" w:sz="4" w:space="0" w:color="auto"/>
              <w:left w:val="single" w:sz="4" w:space="0" w:color="auto"/>
              <w:bottom w:val="single" w:sz="4" w:space="0" w:color="auto"/>
              <w:right w:val="single" w:sz="4" w:space="0" w:color="auto"/>
            </w:tcBorders>
          </w:tcPr>
          <w:p w:rsidR="000E6AC2" w:rsidRPr="00066A97" w:rsidRDefault="000E6AC2" w:rsidP="000E6AC2">
            <w:pPr>
              <w:pStyle w:val="Default"/>
              <w:jc w:val="center"/>
              <w:rPr>
                <w:lang w:eastAsia="ru-RU"/>
              </w:rPr>
            </w:pPr>
            <w:r>
              <w:t>6,3</w:t>
            </w:r>
          </w:p>
        </w:tc>
        <w:tc>
          <w:tcPr>
            <w:tcW w:w="1398" w:type="dxa"/>
            <w:tcBorders>
              <w:top w:val="single" w:sz="4" w:space="0" w:color="auto"/>
              <w:left w:val="single" w:sz="4" w:space="0" w:color="auto"/>
              <w:bottom w:val="single" w:sz="4" w:space="0" w:color="auto"/>
              <w:right w:val="single" w:sz="4" w:space="0" w:color="auto"/>
            </w:tcBorders>
          </w:tcPr>
          <w:p w:rsidR="000E6AC2" w:rsidRPr="00066A97" w:rsidRDefault="000E6AC2" w:rsidP="000E6AC2">
            <w:pPr>
              <w:pStyle w:val="Default"/>
              <w:jc w:val="center"/>
              <w:rPr>
                <w:lang w:eastAsia="ru-RU"/>
              </w:rPr>
            </w:pPr>
            <w:r>
              <w:t>6,6</w:t>
            </w:r>
          </w:p>
        </w:tc>
      </w:tr>
      <w:tr w:rsidR="000E6AC2" w:rsidRPr="00066A97" w:rsidTr="009A7B47">
        <w:tc>
          <w:tcPr>
            <w:tcW w:w="2913" w:type="dxa"/>
          </w:tcPr>
          <w:p w:rsidR="000E6AC2" w:rsidRPr="00066A97" w:rsidRDefault="000E6AC2" w:rsidP="000E6AC2">
            <w:pPr>
              <w:pStyle w:val="Default"/>
              <w:ind w:left="360"/>
              <w:jc w:val="both"/>
              <w:rPr>
                <w:lang w:eastAsia="ru-RU"/>
              </w:rPr>
            </w:pPr>
            <w:r w:rsidRPr="00066A97">
              <w:rPr>
                <w:lang w:eastAsia="ru-RU"/>
              </w:rPr>
              <w:t>Охрана окружающей среды</w:t>
            </w:r>
          </w:p>
        </w:tc>
        <w:tc>
          <w:tcPr>
            <w:tcW w:w="1734" w:type="dxa"/>
          </w:tcPr>
          <w:p w:rsidR="000E6AC2" w:rsidRPr="00066A97" w:rsidRDefault="000E6AC2" w:rsidP="000E6AC2">
            <w:pPr>
              <w:pStyle w:val="Default"/>
              <w:jc w:val="center"/>
              <w:rPr>
                <w:lang w:eastAsia="ru-RU"/>
              </w:rPr>
            </w:pPr>
            <w:r>
              <w:t>0</w:t>
            </w:r>
          </w:p>
        </w:tc>
        <w:tc>
          <w:tcPr>
            <w:tcW w:w="1734" w:type="dxa"/>
            <w:tcBorders>
              <w:top w:val="single" w:sz="4" w:space="0" w:color="auto"/>
              <w:left w:val="single" w:sz="4" w:space="0" w:color="auto"/>
              <w:bottom w:val="single" w:sz="4" w:space="0" w:color="auto"/>
              <w:right w:val="single" w:sz="4" w:space="0" w:color="auto"/>
            </w:tcBorders>
          </w:tcPr>
          <w:p w:rsidR="000E6AC2" w:rsidRPr="00066A97" w:rsidRDefault="000E6AC2" w:rsidP="000E6AC2">
            <w:pPr>
              <w:pStyle w:val="Default"/>
              <w:jc w:val="center"/>
              <w:rPr>
                <w:lang w:eastAsia="ru-RU"/>
              </w:rPr>
            </w:pPr>
            <w:r>
              <w:t>0</w:t>
            </w:r>
          </w:p>
        </w:tc>
        <w:tc>
          <w:tcPr>
            <w:tcW w:w="1565" w:type="dxa"/>
            <w:tcBorders>
              <w:top w:val="single" w:sz="4" w:space="0" w:color="auto"/>
              <w:left w:val="single" w:sz="4" w:space="0" w:color="auto"/>
              <w:bottom w:val="single" w:sz="4" w:space="0" w:color="auto"/>
              <w:right w:val="single" w:sz="4" w:space="0" w:color="auto"/>
            </w:tcBorders>
          </w:tcPr>
          <w:p w:rsidR="000E6AC2" w:rsidRPr="00066A97" w:rsidRDefault="000E6AC2" w:rsidP="000E6AC2">
            <w:pPr>
              <w:pStyle w:val="Default"/>
              <w:jc w:val="center"/>
              <w:rPr>
                <w:lang w:eastAsia="ru-RU"/>
              </w:rPr>
            </w:pPr>
            <w:r>
              <w:t>0</w:t>
            </w:r>
          </w:p>
        </w:tc>
        <w:tc>
          <w:tcPr>
            <w:tcW w:w="1398" w:type="dxa"/>
            <w:tcBorders>
              <w:top w:val="single" w:sz="4" w:space="0" w:color="auto"/>
              <w:left w:val="single" w:sz="4" w:space="0" w:color="auto"/>
              <w:bottom w:val="single" w:sz="4" w:space="0" w:color="auto"/>
              <w:right w:val="single" w:sz="4" w:space="0" w:color="auto"/>
            </w:tcBorders>
          </w:tcPr>
          <w:p w:rsidR="000E6AC2" w:rsidRPr="00066A97" w:rsidRDefault="000E6AC2" w:rsidP="000E6AC2">
            <w:pPr>
              <w:pStyle w:val="Default"/>
              <w:jc w:val="center"/>
              <w:rPr>
                <w:lang w:eastAsia="ru-RU"/>
              </w:rPr>
            </w:pPr>
            <w:r>
              <w:t>0</w:t>
            </w:r>
          </w:p>
        </w:tc>
      </w:tr>
      <w:tr w:rsidR="000E6AC2" w:rsidRPr="00066A97" w:rsidTr="009A7B47">
        <w:tc>
          <w:tcPr>
            <w:tcW w:w="2913" w:type="dxa"/>
          </w:tcPr>
          <w:p w:rsidR="000E6AC2" w:rsidRPr="00066A97" w:rsidRDefault="000E6AC2" w:rsidP="000E6AC2">
            <w:pPr>
              <w:pStyle w:val="Default"/>
              <w:ind w:left="360"/>
              <w:jc w:val="both"/>
              <w:rPr>
                <w:lang w:eastAsia="ru-RU"/>
              </w:rPr>
            </w:pPr>
            <w:r w:rsidRPr="00066A97">
              <w:rPr>
                <w:lang w:eastAsia="ru-RU"/>
              </w:rPr>
              <w:t>Образование</w:t>
            </w:r>
          </w:p>
        </w:tc>
        <w:tc>
          <w:tcPr>
            <w:tcW w:w="1734" w:type="dxa"/>
          </w:tcPr>
          <w:p w:rsidR="000E6AC2" w:rsidRPr="00066A97" w:rsidRDefault="000E6AC2" w:rsidP="000E6AC2">
            <w:pPr>
              <w:pStyle w:val="Default"/>
              <w:jc w:val="center"/>
              <w:rPr>
                <w:lang w:eastAsia="ru-RU"/>
              </w:rPr>
            </w:pPr>
            <w:r>
              <w:t>674,1</w:t>
            </w:r>
          </w:p>
        </w:tc>
        <w:tc>
          <w:tcPr>
            <w:tcW w:w="1734" w:type="dxa"/>
            <w:tcBorders>
              <w:top w:val="single" w:sz="4" w:space="0" w:color="auto"/>
              <w:left w:val="single" w:sz="4" w:space="0" w:color="auto"/>
              <w:bottom w:val="single" w:sz="4" w:space="0" w:color="auto"/>
              <w:right w:val="single" w:sz="4" w:space="0" w:color="auto"/>
            </w:tcBorders>
          </w:tcPr>
          <w:p w:rsidR="000E6AC2" w:rsidRPr="00066A97" w:rsidRDefault="000E6AC2" w:rsidP="000E6AC2">
            <w:pPr>
              <w:pStyle w:val="Default"/>
              <w:jc w:val="center"/>
              <w:rPr>
                <w:lang w:eastAsia="ru-RU"/>
              </w:rPr>
            </w:pPr>
            <w:r>
              <w:t>527,3</w:t>
            </w:r>
          </w:p>
        </w:tc>
        <w:tc>
          <w:tcPr>
            <w:tcW w:w="1565" w:type="dxa"/>
            <w:tcBorders>
              <w:top w:val="single" w:sz="4" w:space="0" w:color="auto"/>
              <w:left w:val="single" w:sz="4" w:space="0" w:color="auto"/>
              <w:bottom w:val="single" w:sz="4" w:space="0" w:color="auto"/>
              <w:right w:val="single" w:sz="4" w:space="0" w:color="auto"/>
            </w:tcBorders>
          </w:tcPr>
          <w:p w:rsidR="000E6AC2" w:rsidRPr="00066A97" w:rsidRDefault="000E6AC2" w:rsidP="000E6AC2">
            <w:pPr>
              <w:pStyle w:val="Default"/>
              <w:jc w:val="center"/>
              <w:rPr>
                <w:lang w:eastAsia="ru-RU"/>
              </w:rPr>
            </w:pPr>
            <w:r>
              <w:t>548,4</w:t>
            </w:r>
          </w:p>
        </w:tc>
        <w:tc>
          <w:tcPr>
            <w:tcW w:w="1398" w:type="dxa"/>
            <w:tcBorders>
              <w:top w:val="single" w:sz="4" w:space="0" w:color="auto"/>
              <w:left w:val="single" w:sz="4" w:space="0" w:color="auto"/>
              <w:bottom w:val="single" w:sz="4" w:space="0" w:color="auto"/>
              <w:right w:val="single" w:sz="4" w:space="0" w:color="auto"/>
            </w:tcBorders>
          </w:tcPr>
          <w:p w:rsidR="000E6AC2" w:rsidRPr="00066A97" w:rsidRDefault="000E6AC2" w:rsidP="000E6AC2">
            <w:pPr>
              <w:pStyle w:val="Default"/>
              <w:jc w:val="center"/>
              <w:rPr>
                <w:lang w:eastAsia="ru-RU"/>
              </w:rPr>
            </w:pPr>
            <w:r>
              <w:t>570,3</w:t>
            </w:r>
          </w:p>
        </w:tc>
      </w:tr>
      <w:tr w:rsidR="000E6AC2" w:rsidRPr="00066A97" w:rsidTr="009A7B47">
        <w:tc>
          <w:tcPr>
            <w:tcW w:w="2913" w:type="dxa"/>
          </w:tcPr>
          <w:p w:rsidR="000E6AC2" w:rsidRPr="00066A97" w:rsidRDefault="000E6AC2" w:rsidP="000E6AC2">
            <w:pPr>
              <w:pStyle w:val="Default"/>
              <w:ind w:left="360"/>
              <w:jc w:val="both"/>
              <w:rPr>
                <w:lang w:eastAsia="ru-RU"/>
              </w:rPr>
            </w:pPr>
            <w:r w:rsidRPr="00066A97">
              <w:rPr>
                <w:lang w:eastAsia="ru-RU"/>
              </w:rPr>
              <w:t>Культура, кинематография</w:t>
            </w:r>
          </w:p>
        </w:tc>
        <w:tc>
          <w:tcPr>
            <w:tcW w:w="1734" w:type="dxa"/>
          </w:tcPr>
          <w:p w:rsidR="000E6AC2" w:rsidRPr="00066A97" w:rsidRDefault="000E6AC2" w:rsidP="000E6AC2">
            <w:pPr>
              <w:pStyle w:val="Default"/>
              <w:jc w:val="center"/>
              <w:rPr>
                <w:lang w:eastAsia="ru-RU"/>
              </w:rPr>
            </w:pPr>
            <w:r>
              <w:t>31,3</w:t>
            </w:r>
          </w:p>
        </w:tc>
        <w:tc>
          <w:tcPr>
            <w:tcW w:w="1734" w:type="dxa"/>
            <w:tcBorders>
              <w:top w:val="single" w:sz="4" w:space="0" w:color="auto"/>
              <w:left w:val="single" w:sz="4" w:space="0" w:color="auto"/>
              <w:bottom w:val="single" w:sz="4" w:space="0" w:color="auto"/>
              <w:right w:val="single" w:sz="4" w:space="0" w:color="auto"/>
            </w:tcBorders>
          </w:tcPr>
          <w:p w:rsidR="000E6AC2" w:rsidRPr="00066A97" w:rsidRDefault="000E6AC2" w:rsidP="000E6AC2">
            <w:pPr>
              <w:pStyle w:val="Default"/>
              <w:jc w:val="center"/>
              <w:rPr>
                <w:lang w:eastAsia="ru-RU"/>
              </w:rPr>
            </w:pPr>
            <w:r>
              <w:t>32,5</w:t>
            </w:r>
          </w:p>
        </w:tc>
        <w:tc>
          <w:tcPr>
            <w:tcW w:w="1565" w:type="dxa"/>
            <w:tcBorders>
              <w:top w:val="single" w:sz="4" w:space="0" w:color="auto"/>
              <w:left w:val="single" w:sz="4" w:space="0" w:color="auto"/>
              <w:bottom w:val="single" w:sz="4" w:space="0" w:color="auto"/>
              <w:right w:val="single" w:sz="4" w:space="0" w:color="auto"/>
            </w:tcBorders>
          </w:tcPr>
          <w:p w:rsidR="000E6AC2" w:rsidRPr="00066A97" w:rsidRDefault="000E6AC2" w:rsidP="000E6AC2">
            <w:pPr>
              <w:pStyle w:val="Default"/>
              <w:jc w:val="center"/>
              <w:rPr>
                <w:lang w:eastAsia="ru-RU"/>
              </w:rPr>
            </w:pPr>
            <w:r>
              <w:t>34,1</w:t>
            </w:r>
          </w:p>
        </w:tc>
        <w:tc>
          <w:tcPr>
            <w:tcW w:w="1398" w:type="dxa"/>
            <w:tcBorders>
              <w:top w:val="single" w:sz="4" w:space="0" w:color="auto"/>
              <w:left w:val="single" w:sz="4" w:space="0" w:color="auto"/>
              <w:bottom w:val="single" w:sz="4" w:space="0" w:color="auto"/>
              <w:right w:val="single" w:sz="4" w:space="0" w:color="auto"/>
            </w:tcBorders>
          </w:tcPr>
          <w:p w:rsidR="000E6AC2" w:rsidRPr="00066A97" w:rsidRDefault="000E6AC2" w:rsidP="000E6AC2">
            <w:pPr>
              <w:pStyle w:val="Default"/>
              <w:jc w:val="center"/>
              <w:rPr>
                <w:lang w:eastAsia="ru-RU"/>
              </w:rPr>
            </w:pPr>
            <w:r>
              <w:t>35,8</w:t>
            </w:r>
          </w:p>
        </w:tc>
      </w:tr>
      <w:tr w:rsidR="000E6AC2" w:rsidRPr="00066A97" w:rsidTr="009A7B47">
        <w:tc>
          <w:tcPr>
            <w:tcW w:w="2913" w:type="dxa"/>
          </w:tcPr>
          <w:p w:rsidR="000E6AC2" w:rsidRPr="00066A97" w:rsidRDefault="000E6AC2" w:rsidP="000E6AC2">
            <w:pPr>
              <w:pStyle w:val="Default"/>
              <w:ind w:left="360"/>
              <w:jc w:val="both"/>
              <w:rPr>
                <w:lang w:eastAsia="ru-RU"/>
              </w:rPr>
            </w:pPr>
            <w:r w:rsidRPr="00066A97">
              <w:rPr>
                <w:lang w:eastAsia="ru-RU"/>
              </w:rPr>
              <w:t>Здравоохранение</w:t>
            </w:r>
          </w:p>
        </w:tc>
        <w:tc>
          <w:tcPr>
            <w:tcW w:w="1734" w:type="dxa"/>
          </w:tcPr>
          <w:p w:rsidR="000E6AC2" w:rsidRPr="00066A97" w:rsidRDefault="000E6AC2" w:rsidP="000E6AC2">
            <w:pPr>
              <w:pStyle w:val="Default"/>
              <w:jc w:val="center"/>
              <w:rPr>
                <w:lang w:eastAsia="ru-RU"/>
              </w:rPr>
            </w:pPr>
            <w:r>
              <w:t>0</w:t>
            </w:r>
          </w:p>
        </w:tc>
        <w:tc>
          <w:tcPr>
            <w:tcW w:w="1734" w:type="dxa"/>
            <w:tcBorders>
              <w:top w:val="single" w:sz="4" w:space="0" w:color="auto"/>
              <w:left w:val="single" w:sz="4" w:space="0" w:color="auto"/>
              <w:bottom w:val="single" w:sz="4" w:space="0" w:color="auto"/>
              <w:right w:val="single" w:sz="4" w:space="0" w:color="auto"/>
            </w:tcBorders>
          </w:tcPr>
          <w:p w:rsidR="000E6AC2" w:rsidRPr="00066A97" w:rsidRDefault="000E6AC2" w:rsidP="000E6AC2">
            <w:pPr>
              <w:pStyle w:val="Default"/>
              <w:jc w:val="center"/>
              <w:rPr>
                <w:lang w:eastAsia="ru-RU"/>
              </w:rPr>
            </w:pPr>
            <w:r>
              <w:t>0</w:t>
            </w:r>
          </w:p>
        </w:tc>
        <w:tc>
          <w:tcPr>
            <w:tcW w:w="1565" w:type="dxa"/>
            <w:tcBorders>
              <w:top w:val="single" w:sz="4" w:space="0" w:color="auto"/>
              <w:left w:val="single" w:sz="4" w:space="0" w:color="auto"/>
              <w:bottom w:val="single" w:sz="4" w:space="0" w:color="auto"/>
              <w:right w:val="single" w:sz="4" w:space="0" w:color="auto"/>
            </w:tcBorders>
          </w:tcPr>
          <w:p w:rsidR="000E6AC2" w:rsidRPr="00066A97" w:rsidRDefault="000E6AC2" w:rsidP="000E6AC2">
            <w:pPr>
              <w:pStyle w:val="Default"/>
              <w:jc w:val="center"/>
              <w:rPr>
                <w:lang w:eastAsia="ru-RU"/>
              </w:rPr>
            </w:pPr>
            <w:r>
              <w:t>0</w:t>
            </w:r>
          </w:p>
        </w:tc>
        <w:tc>
          <w:tcPr>
            <w:tcW w:w="1398" w:type="dxa"/>
            <w:tcBorders>
              <w:top w:val="single" w:sz="4" w:space="0" w:color="auto"/>
              <w:left w:val="single" w:sz="4" w:space="0" w:color="auto"/>
              <w:bottom w:val="single" w:sz="4" w:space="0" w:color="auto"/>
              <w:right w:val="single" w:sz="4" w:space="0" w:color="auto"/>
            </w:tcBorders>
          </w:tcPr>
          <w:p w:rsidR="000E6AC2" w:rsidRPr="00066A97" w:rsidRDefault="000E6AC2" w:rsidP="000E6AC2">
            <w:pPr>
              <w:pStyle w:val="Default"/>
              <w:jc w:val="center"/>
              <w:rPr>
                <w:lang w:eastAsia="ru-RU"/>
              </w:rPr>
            </w:pPr>
            <w:r>
              <w:t>0</w:t>
            </w:r>
          </w:p>
        </w:tc>
      </w:tr>
      <w:tr w:rsidR="000E6AC2" w:rsidRPr="00066A97" w:rsidTr="009A7B47">
        <w:tc>
          <w:tcPr>
            <w:tcW w:w="2913" w:type="dxa"/>
          </w:tcPr>
          <w:p w:rsidR="000E6AC2" w:rsidRPr="00066A97" w:rsidRDefault="000E6AC2" w:rsidP="000E6AC2">
            <w:pPr>
              <w:pStyle w:val="Default"/>
              <w:ind w:left="360"/>
              <w:jc w:val="both"/>
              <w:rPr>
                <w:lang w:eastAsia="ru-RU"/>
              </w:rPr>
            </w:pPr>
            <w:r w:rsidRPr="00066A97">
              <w:rPr>
                <w:lang w:eastAsia="ru-RU"/>
              </w:rPr>
              <w:t>Социальная политика</w:t>
            </w:r>
          </w:p>
        </w:tc>
        <w:tc>
          <w:tcPr>
            <w:tcW w:w="1734" w:type="dxa"/>
          </w:tcPr>
          <w:p w:rsidR="000E6AC2" w:rsidRPr="00066A97" w:rsidRDefault="000E6AC2" w:rsidP="000E6AC2">
            <w:pPr>
              <w:pStyle w:val="Default"/>
              <w:jc w:val="center"/>
              <w:rPr>
                <w:lang w:eastAsia="ru-RU"/>
              </w:rPr>
            </w:pPr>
            <w:r>
              <w:t>43,4</w:t>
            </w:r>
          </w:p>
        </w:tc>
        <w:tc>
          <w:tcPr>
            <w:tcW w:w="1734" w:type="dxa"/>
            <w:tcBorders>
              <w:top w:val="single" w:sz="4" w:space="0" w:color="auto"/>
              <w:left w:val="single" w:sz="4" w:space="0" w:color="auto"/>
              <w:bottom w:val="single" w:sz="4" w:space="0" w:color="auto"/>
              <w:right w:val="single" w:sz="4" w:space="0" w:color="auto"/>
            </w:tcBorders>
          </w:tcPr>
          <w:p w:rsidR="000E6AC2" w:rsidRPr="00066A97" w:rsidRDefault="000E6AC2" w:rsidP="000E6AC2">
            <w:pPr>
              <w:pStyle w:val="Default"/>
              <w:jc w:val="center"/>
              <w:rPr>
                <w:lang w:eastAsia="ru-RU"/>
              </w:rPr>
            </w:pPr>
            <w:r>
              <w:t>45,6</w:t>
            </w:r>
          </w:p>
        </w:tc>
        <w:tc>
          <w:tcPr>
            <w:tcW w:w="1565" w:type="dxa"/>
            <w:tcBorders>
              <w:top w:val="single" w:sz="4" w:space="0" w:color="auto"/>
              <w:left w:val="single" w:sz="4" w:space="0" w:color="auto"/>
              <w:bottom w:val="single" w:sz="4" w:space="0" w:color="auto"/>
              <w:right w:val="single" w:sz="4" w:space="0" w:color="auto"/>
            </w:tcBorders>
          </w:tcPr>
          <w:p w:rsidR="000E6AC2" w:rsidRPr="00066A97" w:rsidRDefault="000E6AC2" w:rsidP="000E6AC2">
            <w:pPr>
              <w:pStyle w:val="Default"/>
              <w:jc w:val="center"/>
              <w:rPr>
                <w:lang w:eastAsia="ru-RU"/>
              </w:rPr>
            </w:pPr>
            <w:r>
              <w:t>48</w:t>
            </w:r>
          </w:p>
        </w:tc>
        <w:tc>
          <w:tcPr>
            <w:tcW w:w="1398" w:type="dxa"/>
            <w:tcBorders>
              <w:top w:val="single" w:sz="4" w:space="0" w:color="auto"/>
              <w:left w:val="single" w:sz="4" w:space="0" w:color="auto"/>
              <w:bottom w:val="single" w:sz="4" w:space="0" w:color="auto"/>
              <w:right w:val="single" w:sz="4" w:space="0" w:color="auto"/>
            </w:tcBorders>
          </w:tcPr>
          <w:p w:rsidR="000E6AC2" w:rsidRPr="00066A97" w:rsidRDefault="000E6AC2" w:rsidP="000E6AC2">
            <w:pPr>
              <w:pStyle w:val="Default"/>
              <w:jc w:val="center"/>
              <w:rPr>
                <w:lang w:eastAsia="ru-RU"/>
              </w:rPr>
            </w:pPr>
            <w:r>
              <w:t>50,4</w:t>
            </w:r>
          </w:p>
        </w:tc>
      </w:tr>
      <w:tr w:rsidR="000E6AC2" w:rsidRPr="00066A97" w:rsidTr="009A7B47">
        <w:tc>
          <w:tcPr>
            <w:tcW w:w="2913" w:type="dxa"/>
          </w:tcPr>
          <w:p w:rsidR="000E6AC2" w:rsidRPr="00066A97" w:rsidRDefault="000E6AC2" w:rsidP="000E6AC2">
            <w:pPr>
              <w:pStyle w:val="Default"/>
              <w:ind w:left="360"/>
              <w:jc w:val="both"/>
              <w:rPr>
                <w:lang w:eastAsia="ru-RU"/>
              </w:rPr>
            </w:pPr>
            <w:r w:rsidRPr="00066A97">
              <w:rPr>
                <w:lang w:eastAsia="ru-RU"/>
              </w:rPr>
              <w:t>ФК и спорт</w:t>
            </w:r>
          </w:p>
        </w:tc>
        <w:tc>
          <w:tcPr>
            <w:tcW w:w="1734" w:type="dxa"/>
          </w:tcPr>
          <w:p w:rsidR="000E6AC2" w:rsidRPr="00066A97" w:rsidRDefault="000E6AC2" w:rsidP="000E6AC2">
            <w:pPr>
              <w:pStyle w:val="Default"/>
              <w:jc w:val="center"/>
              <w:rPr>
                <w:lang w:eastAsia="ru-RU"/>
              </w:rPr>
            </w:pPr>
            <w:r>
              <w:t>29,2</w:t>
            </w:r>
          </w:p>
        </w:tc>
        <w:tc>
          <w:tcPr>
            <w:tcW w:w="1734" w:type="dxa"/>
            <w:tcBorders>
              <w:top w:val="single" w:sz="4" w:space="0" w:color="auto"/>
              <w:left w:val="single" w:sz="4" w:space="0" w:color="auto"/>
              <w:bottom w:val="single" w:sz="4" w:space="0" w:color="auto"/>
              <w:right w:val="single" w:sz="4" w:space="0" w:color="auto"/>
            </w:tcBorders>
          </w:tcPr>
          <w:p w:rsidR="000E6AC2" w:rsidRPr="00066A97" w:rsidRDefault="000E6AC2" w:rsidP="000E6AC2">
            <w:pPr>
              <w:pStyle w:val="Default"/>
              <w:jc w:val="center"/>
              <w:rPr>
                <w:lang w:eastAsia="ru-RU"/>
              </w:rPr>
            </w:pPr>
            <w:r>
              <w:t>23,6</w:t>
            </w:r>
          </w:p>
        </w:tc>
        <w:tc>
          <w:tcPr>
            <w:tcW w:w="1565" w:type="dxa"/>
            <w:tcBorders>
              <w:top w:val="single" w:sz="4" w:space="0" w:color="auto"/>
              <w:left w:val="single" w:sz="4" w:space="0" w:color="auto"/>
              <w:bottom w:val="single" w:sz="4" w:space="0" w:color="auto"/>
              <w:right w:val="single" w:sz="4" w:space="0" w:color="auto"/>
            </w:tcBorders>
          </w:tcPr>
          <w:p w:rsidR="000E6AC2" w:rsidRPr="00066A97" w:rsidRDefault="000E6AC2" w:rsidP="000E6AC2">
            <w:pPr>
              <w:pStyle w:val="Default"/>
              <w:jc w:val="center"/>
              <w:rPr>
                <w:lang w:eastAsia="ru-RU"/>
              </w:rPr>
            </w:pPr>
            <w:r>
              <w:t>24,5</w:t>
            </w:r>
          </w:p>
        </w:tc>
        <w:tc>
          <w:tcPr>
            <w:tcW w:w="1398" w:type="dxa"/>
            <w:tcBorders>
              <w:top w:val="single" w:sz="4" w:space="0" w:color="auto"/>
              <w:left w:val="single" w:sz="4" w:space="0" w:color="auto"/>
              <w:bottom w:val="single" w:sz="4" w:space="0" w:color="auto"/>
              <w:right w:val="single" w:sz="4" w:space="0" w:color="auto"/>
            </w:tcBorders>
          </w:tcPr>
          <w:p w:rsidR="000E6AC2" w:rsidRPr="00066A97" w:rsidRDefault="000E6AC2" w:rsidP="000E6AC2">
            <w:pPr>
              <w:pStyle w:val="Default"/>
              <w:jc w:val="center"/>
              <w:rPr>
                <w:lang w:eastAsia="ru-RU"/>
              </w:rPr>
            </w:pPr>
            <w:r>
              <w:t>25,5</w:t>
            </w:r>
          </w:p>
        </w:tc>
      </w:tr>
      <w:tr w:rsidR="000E6AC2" w:rsidRPr="00066A97" w:rsidTr="009A7B47">
        <w:tc>
          <w:tcPr>
            <w:tcW w:w="2913" w:type="dxa"/>
          </w:tcPr>
          <w:p w:rsidR="000E6AC2" w:rsidRPr="00066A97" w:rsidRDefault="000E6AC2" w:rsidP="000E6AC2">
            <w:pPr>
              <w:pStyle w:val="Default"/>
              <w:ind w:left="360"/>
              <w:jc w:val="both"/>
              <w:rPr>
                <w:lang w:eastAsia="ru-RU"/>
              </w:rPr>
            </w:pPr>
            <w:r w:rsidRPr="00066A97">
              <w:rPr>
                <w:lang w:eastAsia="ru-RU"/>
              </w:rPr>
              <w:t>СМИ</w:t>
            </w:r>
          </w:p>
        </w:tc>
        <w:tc>
          <w:tcPr>
            <w:tcW w:w="1734" w:type="dxa"/>
          </w:tcPr>
          <w:p w:rsidR="000E6AC2" w:rsidRPr="00066A97" w:rsidRDefault="000E6AC2" w:rsidP="000E6AC2">
            <w:pPr>
              <w:pStyle w:val="Default"/>
              <w:jc w:val="center"/>
              <w:rPr>
                <w:lang w:eastAsia="ru-RU"/>
              </w:rPr>
            </w:pPr>
            <w:r>
              <w:t>0</w:t>
            </w:r>
          </w:p>
        </w:tc>
        <w:tc>
          <w:tcPr>
            <w:tcW w:w="1734" w:type="dxa"/>
            <w:tcBorders>
              <w:top w:val="single" w:sz="4" w:space="0" w:color="auto"/>
              <w:left w:val="single" w:sz="4" w:space="0" w:color="auto"/>
              <w:bottom w:val="single" w:sz="4" w:space="0" w:color="auto"/>
              <w:right w:val="single" w:sz="4" w:space="0" w:color="auto"/>
            </w:tcBorders>
          </w:tcPr>
          <w:p w:rsidR="000E6AC2" w:rsidRPr="00066A97" w:rsidRDefault="000E6AC2" w:rsidP="000E6AC2">
            <w:pPr>
              <w:pStyle w:val="Default"/>
              <w:jc w:val="center"/>
              <w:rPr>
                <w:lang w:eastAsia="ru-RU"/>
              </w:rPr>
            </w:pPr>
            <w:r>
              <w:t>0</w:t>
            </w:r>
          </w:p>
        </w:tc>
        <w:tc>
          <w:tcPr>
            <w:tcW w:w="1565" w:type="dxa"/>
            <w:tcBorders>
              <w:top w:val="single" w:sz="4" w:space="0" w:color="auto"/>
              <w:left w:val="single" w:sz="4" w:space="0" w:color="auto"/>
              <w:bottom w:val="single" w:sz="4" w:space="0" w:color="auto"/>
              <w:right w:val="single" w:sz="4" w:space="0" w:color="auto"/>
            </w:tcBorders>
          </w:tcPr>
          <w:p w:rsidR="000E6AC2" w:rsidRPr="00066A97" w:rsidRDefault="000E6AC2" w:rsidP="000E6AC2">
            <w:pPr>
              <w:pStyle w:val="Default"/>
              <w:jc w:val="center"/>
              <w:rPr>
                <w:lang w:eastAsia="ru-RU"/>
              </w:rPr>
            </w:pPr>
            <w:r>
              <w:t>0</w:t>
            </w:r>
          </w:p>
        </w:tc>
        <w:tc>
          <w:tcPr>
            <w:tcW w:w="1398" w:type="dxa"/>
            <w:tcBorders>
              <w:top w:val="single" w:sz="4" w:space="0" w:color="auto"/>
              <w:left w:val="single" w:sz="4" w:space="0" w:color="auto"/>
              <w:bottom w:val="single" w:sz="4" w:space="0" w:color="auto"/>
              <w:right w:val="single" w:sz="4" w:space="0" w:color="auto"/>
            </w:tcBorders>
          </w:tcPr>
          <w:p w:rsidR="000E6AC2" w:rsidRPr="00066A97" w:rsidRDefault="000E6AC2" w:rsidP="000E6AC2">
            <w:pPr>
              <w:pStyle w:val="Default"/>
              <w:jc w:val="center"/>
              <w:rPr>
                <w:lang w:eastAsia="ru-RU"/>
              </w:rPr>
            </w:pPr>
            <w:r>
              <w:t>0</w:t>
            </w:r>
          </w:p>
        </w:tc>
      </w:tr>
      <w:tr w:rsidR="000E6AC2" w:rsidRPr="00066A97" w:rsidTr="009A7B47">
        <w:tc>
          <w:tcPr>
            <w:tcW w:w="2913" w:type="dxa"/>
          </w:tcPr>
          <w:p w:rsidR="000E6AC2" w:rsidRPr="00066A97" w:rsidRDefault="000E6AC2" w:rsidP="000E6AC2">
            <w:pPr>
              <w:pStyle w:val="Default"/>
              <w:ind w:left="360"/>
              <w:jc w:val="both"/>
              <w:rPr>
                <w:lang w:eastAsia="ru-RU"/>
              </w:rPr>
            </w:pPr>
            <w:r w:rsidRPr="00066A97">
              <w:rPr>
                <w:lang w:eastAsia="ru-RU"/>
              </w:rPr>
              <w:t>Обслуживание госу</w:t>
            </w:r>
            <w:r w:rsidR="00B81504">
              <w:rPr>
                <w:lang w:eastAsia="ru-RU"/>
              </w:rPr>
              <w:t>-</w:t>
            </w:r>
            <w:r w:rsidRPr="00066A97">
              <w:rPr>
                <w:lang w:eastAsia="ru-RU"/>
              </w:rPr>
              <w:t>дарственного и муни</w:t>
            </w:r>
            <w:r w:rsidR="00B81504">
              <w:rPr>
                <w:lang w:eastAsia="ru-RU"/>
              </w:rPr>
              <w:t>-</w:t>
            </w:r>
            <w:r w:rsidRPr="00066A97">
              <w:rPr>
                <w:lang w:eastAsia="ru-RU"/>
              </w:rPr>
              <w:t>ципального долга</w:t>
            </w:r>
          </w:p>
        </w:tc>
        <w:tc>
          <w:tcPr>
            <w:tcW w:w="1734" w:type="dxa"/>
          </w:tcPr>
          <w:p w:rsidR="000E6AC2" w:rsidRPr="00066A97" w:rsidRDefault="000E6AC2" w:rsidP="000E6AC2">
            <w:pPr>
              <w:pStyle w:val="Default"/>
              <w:jc w:val="center"/>
              <w:rPr>
                <w:lang w:eastAsia="ru-RU"/>
              </w:rPr>
            </w:pPr>
            <w:r>
              <w:t>0</w:t>
            </w:r>
          </w:p>
        </w:tc>
        <w:tc>
          <w:tcPr>
            <w:tcW w:w="1734" w:type="dxa"/>
            <w:tcBorders>
              <w:top w:val="single" w:sz="4" w:space="0" w:color="auto"/>
              <w:left w:val="single" w:sz="4" w:space="0" w:color="auto"/>
              <w:bottom w:val="single" w:sz="4" w:space="0" w:color="auto"/>
              <w:right w:val="single" w:sz="4" w:space="0" w:color="auto"/>
            </w:tcBorders>
          </w:tcPr>
          <w:p w:rsidR="000E6AC2" w:rsidRPr="00066A97" w:rsidRDefault="000E6AC2" w:rsidP="000E6AC2">
            <w:pPr>
              <w:pStyle w:val="Default"/>
              <w:jc w:val="center"/>
              <w:rPr>
                <w:lang w:eastAsia="ru-RU"/>
              </w:rPr>
            </w:pPr>
            <w:r>
              <w:t>0</w:t>
            </w:r>
          </w:p>
        </w:tc>
        <w:tc>
          <w:tcPr>
            <w:tcW w:w="1565" w:type="dxa"/>
            <w:tcBorders>
              <w:top w:val="single" w:sz="4" w:space="0" w:color="auto"/>
              <w:left w:val="single" w:sz="4" w:space="0" w:color="auto"/>
              <w:bottom w:val="single" w:sz="4" w:space="0" w:color="auto"/>
              <w:right w:val="single" w:sz="4" w:space="0" w:color="auto"/>
            </w:tcBorders>
          </w:tcPr>
          <w:p w:rsidR="000E6AC2" w:rsidRPr="00066A97" w:rsidRDefault="000E6AC2" w:rsidP="000E6AC2">
            <w:pPr>
              <w:pStyle w:val="Default"/>
              <w:jc w:val="center"/>
              <w:rPr>
                <w:lang w:eastAsia="ru-RU"/>
              </w:rPr>
            </w:pPr>
            <w:r>
              <w:t>0</w:t>
            </w:r>
          </w:p>
        </w:tc>
        <w:tc>
          <w:tcPr>
            <w:tcW w:w="1398" w:type="dxa"/>
            <w:tcBorders>
              <w:top w:val="single" w:sz="4" w:space="0" w:color="auto"/>
              <w:left w:val="single" w:sz="4" w:space="0" w:color="auto"/>
              <w:bottom w:val="single" w:sz="4" w:space="0" w:color="auto"/>
              <w:right w:val="single" w:sz="4" w:space="0" w:color="auto"/>
            </w:tcBorders>
          </w:tcPr>
          <w:p w:rsidR="000E6AC2" w:rsidRPr="00066A97" w:rsidRDefault="000E6AC2" w:rsidP="000E6AC2">
            <w:pPr>
              <w:pStyle w:val="Default"/>
              <w:jc w:val="center"/>
              <w:rPr>
                <w:lang w:eastAsia="ru-RU"/>
              </w:rPr>
            </w:pPr>
            <w:r>
              <w:t>0</w:t>
            </w:r>
          </w:p>
        </w:tc>
      </w:tr>
      <w:tr w:rsidR="000E6AC2" w:rsidRPr="00066A97" w:rsidTr="009A7B47">
        <w:tc>
          <w:tcPr>
            <w:tcW w:w="2913" w:type="dxa"/>
          </w:tcPr>
          <w:p w:rsidR="000E6AC2" w:rsidRPr="00066A97" w:rsidRDefault="000E6AC2" w:rsidP="000E6AC2">
            <w:pPr>
              <w:pStyle w:val="Default"/>
              <w:ind w:left="360"/>
              <w:jc w:val="both"/>
              <w:rPr>
                <w:lang w:eastAsia="ru-RU"/>
              </w:rPr>
            </w:pPr>
            <w:r w:rsidRPr="00066A97">
              <w:rPr>
                <w:lang w:eastAsia="ru-RU"/>
              </w:rPr>
              <w:t>Прочие расходы</w:t>
            </w:r>
          </w:p>
        </w:tc>
        <w:tc>
          <w:tcPr>
            <w:tcW w:w="1734" w:type="dxa"/>
          </w:tcPr>
          <w:p w:rsidR="000E6AC2" w:rsidRPr="00066A97" w:rsidRDefault="000E6AC2" w:rsidP="000E6AC2">
            <w:pPr>
              <w:pStyle w:val="Default"/>
              <w:jc w:val="center"/>
              <w:rPr>
                <w:lang w:eastAsia="ru-RU"/>
              </w:rPr>
            </w:pPr>
            <w:r>
              <w:t>2,4</w:t>
            </w:r>
          </w:p>
        </w:tc>
        <w:tc>
          <w:tcPr>
            <w:tcW w:w="1734" w:type="dxa"/>
            <w:tcBorders>
              <w:top w:val="single" w:sz="4" w:space="0" w:color="auto"/>
              <w:left w:val="single" w:sz="4" w:space="0" w:color="auto"/>
              <w:bottom w:val="single" w:sz="4" w:space="0" w:color="auto"/>
              <w:right w:val="single" w:sz="4" w:space="0" w:color="auto"/>
            </w:tcBorders>
          </w:tcPr>
          <w:p w:rsidR="000E6AC2" w:rsidRPr="00066A97" w:rsidRDefault="000E6AC2" w:rsidP="000E6AC2">
            <w:pPr>
              <w:pStyle w:val="Default"/>
              <w:jc w:val="center"/>
              <w:rPr>
                <w:lang w:eastAsia="ru-RU"/>
              </w:rPr>
            </w:pPr>
            <w:r>
              <w:t>2,1</w:t>
            </w:r>
          </w:p>
        </w:tc>
        <w:tc>
          <w:tcPr>
            <w:tcW w:w="1565" w:type="dxa"/>
            <w:tcBorders>
              <w:top w:val="single" w:sz="4" w:space="0" w:color="auto"/>
              <w:left w:val="single" w:sz="4" w:space="0" w:color="auto"/>
              <w:bottom w:val="single" w:sz="4" w:space="0" w:color="auto"/>
              <w:right w:val="single" w:sz="4" w:space="0" w:color="auto"/>
            </w:tcBorders>
          </w:tcPr>
          <w:p w:rsidR="000E6AC2" w:rsidRPr="00066A97" w:rsidRDefault="000E6AC2" w:rsidP="000E6AC2">
            <w:pPr>
              <w:pStyle w:val="Default"/>
              <w:jc w:val="center"/>
              <w:rPr>
                <w:lang w:eastAsia="ru-RU"/>
              </w:rPr>
            </w:pPr>
            <w:r>
              <w:t>1,9</w:t>
            </w:r>
          </w:p>
        </w:tc>
        <w:tc>
          <w:tcPr>
            <w:tcW w:w="1398" w:type="dxa"/>
            <w:tcBorders>
              <w:top w:val="single" w:sz="4" w:space="0" w:color="auto"/>
              <w:left w:val="single" w:sz="4" w:space="0" w:color="auto"/>
              <w:bottom w:val="single" w:sz="4" w:space="0" w:color="auto"/>
              <w:right w:val="single" w:sz="4" w:space="0" w:color="auto"/>
            </w:tcBorders>
          </w:tcPr>
          <w:p w:rsidR="000E6AC2" w:rsidRPr="00066A97" w:rsidRDefault="000E6AC2" w:rsidP="000E6AC2">
            <w:pPr>
              <w:pStyle w:val="Default"/>
              <w:jc w:val="center"/>
              <w:rPr>
                <w:lang w:eastAsia="ru-RU"/>
              </w:rPr>
            </w:pPr>
            <w:r>
              <w:t>1,7</w:t>
            </w:r>
          </w:p>
        </w:tc>
      </w:tr>
    </w:tbl>
    <w:p w:rsidR="00B81504" w:rsidRDefault="00B81504" w:rsidP="00242759">
      <w:pPr>
        <w:pStyle w:val="Default"/>
        <w:jc w:val="both"/>
        <w:rPr>
          <w:sz w:val="20"/>
          <w:szCs w:val="20"/>
        </w:rPr>
      </w:pPr>
    </w:p>
    <w:p w:rsidR="00242759" w:rsidRPr="00066A97" w:rsidRDefault="00242759" w:rsidP="00242759">
      <w:pPr>
        <w:pStyle w:val="Default"/>
        <w:jc w:val="both"/>
      </w:pPr>
      <w:r w:rsidRPr="00066A97">
        <w:rPr>
          <w:sz w:val="20"/>
          <w:szCs w:val="20"/>
        </w:rPr>
        <w:t xml:space="preserve">* Прогноз доходов и расходов бюджета представляет собой оценку потенциала изменения соответствующих статей бюджета, в привязке к реализации базового сценария, и не является бюджетным прогнозом. </w:t>
      </w:r>
    </w:p>
    <w:p w:rsidR="00242759" w:rsidRDefault="00242759" w:rsidP="00242759">
      <w:pPr>
        <w:rPr>
          <w:rFonts w:ascii="Times New Roman" w:hAnsi="Times New Roman" w:cs="Times New Roman"/>
          <w:sz w:val="28"/>
          <w:szCs w:val="28"/>
        </w:rPr>
      </w:pPr>
    </w:p>
    <w:p w:rsidR="00242759" w:rsidRPr="00885F75" w:rsidRDefault="00242759" w:rsidP="00242759">
      <w:pPr>
        <w:rPr>
          <w:rFonts w:ascii="Times New Roman" w:hAnsi="Times New Roman" w:cs="Times New Roman"/>
          <w:sz w:val="28"/>
          <w:szCs w:val="28"/>
        </w:rPr>
      </w:pPr>
    </w:p>
    <w:p w:rsidR="00242759" w:rsidRPr="00885F75" w:rsidRDefault="00242759" w:rsidP="00242759">
      <w:pPr>
        <w:rPr>
          <w:rFonts w:ascii="Times New Roman" w:hAnsi="Times New Roman" w:cs="Times New Roman"/>
          <w:sz w:val="28"/>
          <w:szCs w:val="28"/>
        </w:rPr>
      </w:pPr>
    </w:p>
    <w:p w:rsidR="00242759" w:rsidRDefault="00242759" w:rsidP="00242759">
      <w:pPr>
        <w:rPr>
          <w:rFonts w:ascii="Times New Roman" w:hAnsi="Times New Roman" w:cs="Times New Roman"/>
          <w:sz w:val="28"/>
          <w:szCs w:val="28"/>
        </w:rPr>
      </w:pPr>
    </w:p>
    <w:p w:rsidR="00242759" w:rsidRDefault="00242759" w:rsidP="00242759">
      <w:pPr>
        <w:rPr>
          <w:rFonts w:ascii="Times New Roman" w:hAnsi="Times New Roman" w:cs="Times New Roman"/>
          <w:sz w:val="28"/>
          <w:szCs w:val="28"/>
        </w:rPr>
      </w:pPr>
    </w:p>
    <w:p w:rsidR="00242759" w:rsidRDefault="00242759" w:rsidP="00242759">
      <w:pPr>
        <w:rPr>
          <w:rFonts w:ascii="Times New Roman" w:hAnsi="Times New Roman" w:cs="Times New Roman"/>
          <w:sz w:val="28"/>
          <w:szCs w:val="28"/>
        </w:rPr>
      </w:pPr>
    </w:p>
    <w:p w:rsidR="00242759" w:rsidRDefault="00242759" w:rsidP="00242759">
      <w:pPr>
        <w:rPr>
          <w:rFonts w:ascii="Times New Roman" w:hAnsi="Times New Roman" w:cs="Times New Roman"/>
          <w:sz w:val="28"/>
          <w:szCs w:val="28"/>
        </w:rPr>
      </w:pPr>
    </w:p>
    <w:p w:rsidR="00242759" w:rsidRDefault="00242759" w:rsidP="00242759">
      <w:pPr>
        <w:rPr>
          <w:rFonts w:ascii="Times New Roman" w:hAnsi="Times New Roman" w:cs="Times New Roman"/>
          <w:sz w:val="28"/>
          <w:szCs w:val="28"/>
        </w:rPr>
      </w:pPr>
    </w:p>
    <w:p w:rsidR="00242759" w:rsidRDefault="00242759" w:rsidP="00242759">
      <w:pPr>
        <w:rPr>
          <w:rFonts w:ascii="Times New Roman" w:hAnsi="Times New Roman" w:cs="Times New Roman"/>
          <w:sz w:val="28"/>
          <w:szCs w:val="28"/>
        </w:rPr>
      </w:pPr>
    </w:p>
    <w:p w:rsidR="00242759" w:rsidRDefault="00242759" w:rsidP="00242759">
      <w:pPr>
        <w:rPr>
          <w:rFonts w:ascii="Times New Roman" w:hAnsi="Times New Roman" w:cs="Times New Roman"/>
          <w:sz w:val="28"/>
          <w:szCs w:val="28"/>
        </w:rPr>
      </w:pPr>
    </w:p>
    <w:p w:rsidR="00242759" w:rsidRDefault="00242759" w:rsidP="00242759">
      <w:pPr>
        <w:rPr>
          <w:rFonts w:ascii="Times New Roman" w:hAnsi="Times New Roman" w:cs="Times New Roman"/>
          <w:sz w:val="28"/>
          <w:szCs w:val="28"/>
        </w:rPr>
      </w:pPr>
    </w:p>
    <w:p w:rsidR="00242759" w:rsidRDefault="00242759" w:rsidP="00242759">
      <w:pPr>
        <w:rPr>
          <w:rFonts w:ascii="Times New Roman" w:hAnsi="Times New Roman" w:cs="Times New Roman"/>
          <w:sz w:val="28"/>
          <w:szCs w:val="28"/>
        </w:rPr>
      </w:pPr>
    </w:p>
    <w:p w:rsidR="00242759" w:rsidRDefault="00242759" w:rsidP="00242759">
      <w:pPr>
        <w:rPr>
          <w:rFonts w:ascii="Times New Roman" w:hAnsi="Times New Roman" w:cs="Times New Roman"/>
          <w:sz w:val="28"/>
          <w:szCs w:val="28"/>
        </w:rPr>
      </w:pPr>
    </w:p>
    <w:p w:rsidR="00242759" w:rsidRDefault="00242759" w:rsidP="00242759">
      <w:pPr>
        <w:rPr>
          <w:rFonts w:ascii="Times New Roman" w:hAnsi="Times New Roman" w:cs="Times New Roman"/>
          <w:sz w:val="28"/>
          <w:szCs w:val="28"/>
        </w:rPr>
      </w:pPr>
    </w:p>
    <w:p w:rsidR="00242759" w:rsidRDefault="00242759" w:rsidP="00242759">
      <w:pPr>
        <w:rPr>
          <w:rFonts w:ascii="Times New Roman" w:hAnsi="Times New Roman" w:cs="Times New Roman"/>
          <w:sz w:val="28"/>
          <w:szCs w:val="28"/>
        </w:rPr>
      </w:pPr>
    </w:p>
    <w:p w:rsidR="00242759" w:rsidRDefault="00242759" w:rsidP="00242759">
      <w:pPr>
        <w:rPr>
          <w:rFonts w:ascii="Times New Roman" w:hAnsi="Times New Roman" w:cs="Times New Roman"/>
          <w:sz w:val="28"/>
          <w:szCs w:val="28"/>
        </w:rPr>
      </w:pPr>
    </w:p>
    <w:p w:rsidR="00242759" w:rsidRDefault="00242759" w:rsidP="00242759">
      <w:pPr>
        <w:rPr>
          <w:rFonts w:ascii="Times New Roman" w:hAnsi="Times New Roman" w:cs="Times New Roman"/>
          <w:sz w:val="28"/>
          <w:szCs w:val="28"/>
        </w:rPr>
      </w:pPr>
    </w:p>
    <w:p w:rsidR="004D2961" w:rsidRDefault="004D2961" w:rsidP="00242759">
      <w:pPr>
        <w:rPr>
          <w:rFonts w:ascii="Times New Roman" w:hAnsi="Times New Roman" w:cs="Times New Roman"/>
          <w:sz w:val="28"/>
          <w:szCs w:val="28"/>
        </w:rPr>
      </w:pPr>
    </w:p>
    <w:p w:rsidR="00B81504" w:rsidRDefault="00B81504" w:rsidP="00242759">
      <w:pPr>
        <w:spacing w:after="0"/>
        <w:ind w:left="4820"/>
        <w:jc w:val="center"/>
        <w:rPr>
          <w:rFonts w:ascii="Times New Roman" w:hAnsi="Times New Roman" w:cs="Times New Roman"/>
          <w:sz w:val="28"/>
          <w:szCs w:val="28"/>
        </w:rPr>
      </w:pPr>
    </w:p>
    <w:p w:rsidR="00242759" w:rsidRPr="00DC0C0F" w:rsidRDefault="00242759" w:rsidP="00242759">
      <w:pPr>
        <w:spacing w:after="0"/>
        <w:ind w:left="4820"/>
        <w:jc w:val="center"/>
        <w:rPr>
          <w:rFonts w:ascii="Times New Roman" w:hAnsi="Times New Roman" w:cs="Times New Roman"/>
          <w:sz w:val="28"/>
          <w:szCs w:val="28"/>
        </w:rPr>
      </w:pPr>
      <w:r w:rsidRPr="00DC0C0F">
        <w:rPr>
          <w:rFonts w:ascii="Times New Roman" w:hAnsi="Times New Roman" w:cs="Times New Roman"/>
          <w:sz w:val="28"/>
          <w:szCs w:val="28"/>
        </w:rPr>
        <w:t>Приложение №</w:t>
      </w:r>
      <w:r>
        <w:rPr>
          <w:rFonts w:ascii="Times New Roman" w:hAnsi="Times New Roman" w:cs="Times New Roman"/>
          <w:sz w:val="28"/>
          <w:szCs w:val="28"/>
        </w:rPr>
        <w:t xml:space="preserve"> 6</w:t>
      </w:r>
    </w:p>
    <w:p w:rsidR="00242759" w:rsidRDefault="00242759" w:rsidP="00242759">
      <w:pPr>
        <w:spacing w:after="0"/>
        <w:ind w:left="4820"/>
        <w:jc w:val="center"/>
        <w:rPr>
          <w:rFonts w:ascii="Times New Roman" w:hAnsi="Times New Roman" w:cs="Times New Roman"/>
          <w:sz w:val="28"/>
          <w:szCs w:val="28"/>
        </w:rPr>
      </w:pPr>
      <w:r w:rsidRPr="00DC0C0F">
        <w:rPr>
          <w:rFonts w:ascii="Times New Roman" w:hAnsi="Times New Roman" w:cs="Times New Roman"/>
          <w:sz w:val="28"/>
          <w:szCs w:val="28"/>
        </w:rPr>
        <w:t>к Стратегии социально-экономического</w:t>
      </w:r>
    </w:p>
    <w:p w:rsidR="00242759" w:rsidRDefault="00242759" w:rsidP="00242759">
      <w:pPr>
        <w:spacing w:after="0"/>
        <w:ind w:left="4820"/>
        <w:jc w:val="center"/>
        <w:rPr>
          <w:rFonts w:ascii="Times New Roman" w:hAnsi="Times New Roman" w:cs="Times New Roman"/>
          <w:sz w:val="28"/>
          <w:szCs w:val="28"/>
        </w:rPr>
      </w:pPr>
      <w:r w:rsidRPr="00DC0C0F">
        <w:rPr>
          <w:rFonts w:ascii="Times New Roman" w:hAnsi="Times New Roman" w:cs="Times New Roman"/>
          <w:sz w:val="28"/>
          <w:szCs w:val="28"/>
        </w:rPr>
        <w:t>развития муниципального образования</w:t>
      </w:r>
    </w:p>
    <w:p w:rsidR="00242759" w:rsidRPr="007C1C8A" w:rsidRDefault="0087689D" w:rsidP="00242759">
      <w:pPr>
        <w:spacing w:after="0"/>
        <w:ind w:left="4820"/>
        <w:jc w:val="center"/>
        <w:rPr>
          <w:rFonts w:ascii="Times New Roman" w:hAnsi="Times New Roman" w:cs="Times New Roman"/>
          <w:sz w:val="28"/>
          <w:szCs w:val="28"/>
        </w:rPr>
      </w:pPr>
      <w:r>
        <w:rPr>
          <w:rFonts w:ascii="Times New Roman" w:hAnsi="Times New Roman" w:cs="Times New Roman"/>
          <w:sz w:val="28"/>
          <w:szCs w:val="28"/>
        </w:rPr>
        <w:t>Крыловский</w:t>
      </w:r>
      <w:r w:rsidR="00242759" w:rsidRPr="00DC0C0F">
        <w:rPr>
          <w:rFonts w:ascii="Times New Roman" w:hAnsi="Times New Roman" w:cs="Times New Roman"/>
          <w:sz w:val="28"/>
          <w:szCs w:val="28"/>
        </w:rPr>
        <w:t xml:space="preserve"> район до 2030 года</w:t>
      </w:r>
    </w:p>
    <w:p w:rsidR="00242759" w:rsidRDefault="00242759" w:rsidP="00242759">
      <w:pPr>
        <w:spacing w:after="0" w:line="240" w:lineRule="auto"/>
        <w:jc w:val="center"/>
        <w:rPr>
          <w:rFonts w:ascii="Times New Roman" w:hAnsi="Times New Roman" w:cs="Times New Roman"/>
          <w:b/>
          <w:bCs/>
          <w:color w:val="000000" w:themeColor="text1"/>
          <w:sz w:val="28"/>
          <w:szCs w:val="28"/>
        </w:rPr>
      </w:pPr>
    </w:p>
    <w:p w:rsidR="00242759" w:rsidRDefault="00242759" w:rsidP="00242759">
      <w:pPr>
        <w:spacing w:after="0" w:line="240" w:lineRule="auto"/>
        <w:jc w:val="center"/>
        <w:rPr>
          <w:rFonts w:ascii="Times New Roman" w:hAnsi="Times New Roman" w:cs="Times New Roman"/>
          <w:b/>
          <w:bCs/>
          <w:color w:val="000000" w:themeColor="text1"/>
          <w:sz w:val="28"/>
          <w:szCs w:val="28"/>
        </w:rPr>
      </w:pPr>
      <w:r w:rsidRPr="00885F75">
        <w:rPr>
          <w:rFonts w:ascii="Times New Roman" w:hAnsi="Times New Roman" w:cs="Times New Roman"/>
          <w:b/>
          <w:bCs/>
          <w:color w:val="000000" w:themeColor="text1"/>
          <w:sz w:val="28"/>
          <w:szCs w:val="28"/>
        </w:rPr>
        <w:t xml:space="preserve">Перечень действующих муниципальных программ </w:t>
      </w:r>
    </w:p>
    <w:p w:rsidR="00242759" w:rsidRDefault="00242759" w:rsidP="00242759">
      <w:pPr>
        <w:spacing w:after="0" w:line="240" w:lineRule="auto"/>
        <w:jc w:val="center"/>
        <w:rPr>
          <w:rFonts w:ascii="Times New Roman" w:hAnsi="Times New Roman" w:cs="Times New Roman"/>
          <w:b/>
          <w:bCs/>
          <w:color w:val="000000" w:themeColor="text1"/>
          <w:sz w:val="28"/>
          <w:szCs w:val="28"/>
        </w:rPr>
      </w:pPr>
      <w:r w:rsidRPr="00885F75">
        <w:rPr>
          <w:rFonts w:ascii="Times New Roman" w:hAnsi="Times New Roman" w:cs="Times New Roman"/>
          <w:b/>
          <w:bCs/>
          <w:color w:val="000000" w:themeColor="text1"/>
          <w:sz w:val="28"/>
          <w:szCs w:val="28"/>
        </w:rPr>
        <w:t xml:space="preserve">муниципального образования </w:t>
      </w:r>
      <w:r w:rsidR="0087689D">
        <w:rPr>
          <w:rFonts w:ascii="Times New Roman" w:hAnsi="Times New Roman" w:cs="Times New Roman"/>
          <w:b/>
          <w:bCs/>
          <w:color w:val="000000" w:themeColor="text1"/>
          <w:sz w:val="28"/>
          <w:szCs w:val="28"/>
        </w:rPr>
        <w:t>Крыловский</w:t>
      </w:r>
      <w:r w:rsidRPr="00885F75">
        <w:rPr>
          <w:rFonts w:ascii="Times New Roman" w:hAnsi="Times New Roman" w:cs="Times New Roman"/>
          <w:b/>
          <w:bCs/>
          <w:color w:val="000000" w:themeColor="text1"/>
          <w:sz w:val="28"/>
          <w:szCs w:val="28"/>
        </w:rPr>
        <w:t xml:space="preserve"> район</w:t>
      </w:r>
    </w:p>
    <w:tbl>
      <w:tblPr>
        <w:tblW w:w="10598"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51"/>
        <w:gridCol w:w="2694"/>
        <w:gridCol w:w="1701"/>
        <w:gridCol w:w="2551"/>
        <w:gridCol w:w="965"/>
        <w:gridCol w:w="918"/>
        <w:gridCol w:w="918"/>
      </w:tblGrid>
      <w:tr w:rsidR="00FE2B67" w:rsidRPr="00990D94" w:rsidTr="00FE2B67">
        <w:tc>
          <w:tcPr>
            <w:tcW w:w="851" w:type="dxa"/>
            <w:vMerge w:val="restart"/>
          </w:tcPr>
          <w:p w:rsidR="00FE2B67" w:rsidRPr="00920116" w:rsidRDefault="00FE2B67" w:rsidP="009A7B47">
            <w:pPr>
              <w:spacing w:after="0" w:line="240" w:lineRule="auto"/>
              <w:rPr>
                <w:rFonts w:ascii="Times New Roman" w:hAnsi="Times New Roman" w:cs="Times New Roman"/>
                <w:sz w:val="24"/>
                <w:szCs w:val="24"/>
              </w:rPr>
            </w:pPr>
            <w:r w:rsidRPr="00920116">
              <w:rPr>
                <w:rFonts w:ascii="Times New Roman" w:hAnsi="Times New Roman" w:cs="Times New Roman"/>
                <w:sz w:val="24"/>
                <w:szCs w:val="24"/>
              </w:rPr>
              <w:t>№ п/п</w:t>
            </w:r>
          </w:p>
        </w:tc>
        <w:tc>
          <w:tcPr>
            <w:tcW w:w="2694" w:type="dxa"/>
            <w:vMerge w:val="restart"/>
          </w:tcPr>
          <w:p w:rsidR="00FE2B67" w:rsidRPr="00920116" w:rsidRDefault="00FE2B67" w:rsidP="009A7B47">
            <w:pPr>
              <w:spacing w:after="0" w:line="240" w:lineRule="auto"/>
              <w:rPr>
                <w:rFonts w:ascii="Times New Roman" w:hAnsi="Times New Roman" w:cs="Times New Roman"/>
                <w:sz w:val="24"/>
                <w:szCs w:val="24"/>
              </w:rPr>
            </w:pPr>
            <w:r w:rsidRPr="00920116">
              <w:rPr>
                <w:rFonts w:ascii="Times New Roman" w:hAnsi="Times New Roman" w:cs="Times New Roman"/>
                <w:sz w:val="24"/>
                <w:szCs w:val="24"/>
              </w:rPr>
              <w:t>Наименование действующих муниципальных программ Крыловского района</w:t>
            </w:r>
          </w:p>
        </w:tc>
        <w:tc>
          <w:tcPr>
            <w:tcW w:w="1701" w:type="dxa"/>
            <w:vMerge w:val="restart"/>
          </w:tcPr>
          <w:p w:rsidR="00FE2B67" w:rsidRPr="00920116" w:rsidRDefault="00FE2B67" w:rsidP="009A7B47">
            <w:pPr>
              <w:spacing w:after="0" w:line="240" w:lineRule="auto"/>
              <w:rPr>
                <w:rFonts w:ascii="Times New Roman" w:hAnsi="Times New Roman" w:cs="Times New Roman"/>
                <w:sz w:val="24"/>
                <w:szCs w:val="24"/>
              </w:rPr>
            </w:pPr>
            <w:r w:rsidRPr="00920116">
              <w:rPr>
                <w:rFonts w:ascii="Times New Roman" w:hAnsi="Times New Roman" w:cs="Times New Roman"/>
                <w:sz w:val="24"/>
                <w:szCs w:val="24"/>
              </w:rPr>
              <w:t>Срок реализации утвержденных муниципальных программ</w:t>
            </w:r>
          </w:p>
        </w:tc>
        <w:tc>
          <w:tcPr>
            <w:tcW w:w="2551" w:type="dxa"/>
            <w:vMerge w:val="restart"/>
          </w:tcPr>
          <w:p w:rsidR="00FE2B67" w:rsidRPr="00920116" w:rsidRDefault="00FE2B67" w:rsidP="009A7B47">
            <w:pPr>
              <w:spacing w:after="0" w:line="240" w:lineRule="auto"/>
              <w:rPr>
                <w:rFonts w:ascii="Times New Roman" w:hAnsi="Times New Roman" w:cs="Times New Roman"/>
                <w:sz w:val="24"/>
                <w:szCs w:val="24"/>
              </w:rPr>
            </w:pPr>
            <w:r w:rsidRPr="00920116">
              <w:rPr>
                <w:rFonts w:ascii="Times New Roman" w:hAnsi="Times New Roman" w:cs="Times New Roman"/>
                <w:sz w:val="24"/>
                <w:szCs w:val="24"/>
              </w:rPr>
              <w:t>Координатор муниципальной программы</w:t>
            </w:r>
          </w:p>
        </w:tc>
        <w:tc>
          <w:tcPr>
            <w:tcW w:w="2801" w:type="dxa"/>
            <w:gridSpan w:val="3"/>
          </w:tcPr>
          <w:p w:rsidR="00FE2B67" w:rsidRPr="00990D94" w:rsidRDefault="00FE2B67" w:rsidP="009A7B47">
            <w:pPr>
              <w:spacing w:after="0" w:line="240" w:lineRule="auto"/>
              <w:rPr>
                <w:rFonts w:ascii="Times New Roman" w:hAnsi="Times New Roman" w:cs="Times New Roman"/>
                <w:sz w:val="24"/>
                <w:szCs w:val="24"/>
              </w:rPr>
            </w:pPr>
            <w:r w:rsidRPr="00990D94">
              <w:rPr>
                <w:rFonts w:ascii="Times New Roman" w:hAnsi="Times New Roman" w:cs="Times New Roman"/>
                <w:sz w:val="24"/>
                <w:szCs w:val="24"/>
              </w:rPr>
              <w:t>Период действия по этапам реализации стратегии</w:t>
            </w:r>
          </w:p>
        </w:tc>
      </w:tr>
      <w:tr w:rsidR="00FE2B67" w:rsidRPr="00990D94" w:rsidTr="00FE2B67">
        <w:tc>
          <w:tcPr>
            <w:tcW w:w="851" w:type="dxa"/>
            <w:vMerge/>
          </w:tcPr>
          <w:p w:rsidR="00FE2B67" w:rsidRPr="00920116" w:rsidRDefault="00FE2B67" w:rsidP="009A7B47">
            <w:pPr>
              <w:spacing w:after="0" w:line="240" w:lineRule="auto"/>
              <w:rPr>
                <w:rFonts w:ascii="Times New Roman" w:hAnsi="Times New Roman" w:cs="Times New Roman"/>
                <w:sz w:val="24"/>
                <w:szCs w:val="24"/>
              </w:rPr>
            </w:pPr>
          </w:p>
        </w:tc>
        <w:tc>
          <w:tcPr>
            <w:tcW w:w="2694" w:type="dxa"/>
            <w:vMerge/>
          </w:tcPr>
          <w:p w:rsidR="00FE2B67" w:rsidRPr="00920116" w:rsidRDefault="00FE2B67" w:rsidP="009A7B47">
            <w:pPr>
              <w:spacing w:after="0" w:line="240" w:lineRule="auto"/>
              <w:rPr>
                <w:rFonts w:ascii="Times New Roman" w:hAnsi="Times New Roman" w:cs="Times New Roman"/>
                <w:sz w:val="24"/>
                <w:szCs w:val="24"/>
              </w:rPr>
            </w:pPr>
          </w:p>
        </w:tc>
        <w:tc>
          <w:tcPr>
            <w:tcW w:w="1701" w:type="dxa"/>
            <w:vMerge/>
          </w:tcPr>
          <w:p w:rsidR="00FE2B67" w:rsidRPr="00920116" w:rsidRDefault="00FE2B67" w:rsidP="009A7B47">
            <w:pPr>
              <w:spacing w:after="0" w:line="240" w:lineRule="auto"/>
              <w:rPr>
                <w:rFonts w:ascii="Times New Roman" w:hAnsi="Times New Roman" w:cs="Times New Roman"/>
                <w:sz w:val="24"/>
                <w:szCs w:val="24"/>
              </w:rPr>
            </w:pPr>
          </w:p>
        </w:tc>
        <w:tc>
          <w:tcPr>
            <w:tcW w:w="2551" w:type="dxa"/>
            <w:vMerge/>
          </w:tcPr>
          <w:p w:rsidR="00FE2B67" w:rsidRPr="00920116" w:rsidRDefault="00FE2B67" w:rsidP="009A7B47">
            <w:pPr>
              <w:spacing w:after="0" w:line="240" w:lineRule="auto"/>
              <w:rPr>
                <w:rFonts w:ascii="Times New Roman" w:hAnsi="Times New Roman" w:cs="Times New Roman"/>
                <w:sz w:val="24"/>
                <w:szCs w:val="24"/>
              </w:rPr>
            </w:pPr>
          </w:p>
        </w:tc>
        <w:tc>
          <w:tcPr>
            <w:tcW w:w="965" w:type="dxa"/>
          </w:tcPr>
          <w:p w:rsidR="00FE2B67" w:rsidRPr="00990D94" w:rsidRDefault="00FE2B67" w:rsidP="009A7B47">
            <w:pPr>
              <w:spacing w:after="0" w:line="240" w:lineRule="auto"/>
              <w:rPr>
                <w:rFonts w:ascii="Times New Roman" w:hAnsi="Times New Roman" w:cs="Times New Roman"/>
                <w:sz w:val="24"/>
                <w:szCs w:val="24"/>
              </w:rPr>
            </w:pPr>
            <w:r w:rsidRPr="00990D94">
              <w:rPr>
                <w:rFonts w:ascii="Times New Roman" w:hAnsi="Times New Roman" w:cs="Times New Roman"/>
                <w:sz w:val="24"/>
                <w:szCs w:val="24"/>
              </w:rPr>
              <w:t>202</w:t>
            </w:r>
            <w:r>
              <w:rPr>
                <w:rFonts w:ascii="Times New Roman" w:hAnsi="Times New Roman" w:cs="Times New Roman"/>
                <w:sz w:val="24"/>
                <w:szCs w:val="24"/>
              </w:rPr>
              <w:t>1</w:t>
            </w:r>
            <w:r w:rsidRPr="00990D94">
              <w:rPr>
                <w:rFonts w:ascii="Times New Roman" w:hAnsi="Times New Roman" w:cs="Times New Roman"/>
                <w:sz w:val="24"/>
                <w:szCs w:val="24"/>
              </w:rPr>
              <w:t>-2022гг.</w:t>
            </w:r>
          </w:p>
        </w:tc>
        <w:tc>
          <w:tcPr>
            <w:tcW w:w="918" w:type="dxa"/>
          </w:tcPr>
          <w:p w:rsidR="00FE2B67" w:rsidRPr="00990D94" w:rsidRDefault="00FE2B67" w:rsidP="009A7B47">
            <w:pPr>
              <w:spacing w:after="0" w:line="240" w:lineRule="auto"/>
              <w:rPr>
                <w:rFonts w:ascii="Times New Roman" w:hAnsi="Times New Roman" w:cs="Times New Roman"/>
                <w:sz w:val="24"/>
                <w:szCs w:val="24"/>
              </w:rPr>
            </w:pPr>
            <w:r w:rsidRPr="00990D94">
              <w:rPr>
                <w:rFonts w:ascii="Times New Roman" w:hAnsi="Times New Roman" w:cs="Times New Roman"/>
                <w:sz w:val="24"/>
                <w:szCs w:val="24"/>
              </w:rPr>
              <w:t>2023-2026гг.</w:t>
            </w:r>
          </w:p>
        </w:tc>
        <w:tc>
          <w:tcPr>
            <w:tcW w:w="918" w:type="dxa"/>
          </w:tcPr>
          <w:p w:rsidR="00FE2B67" w:rsidRPr="00990D94" w:rsidRDefault="00FE2B67" w:rsidP="009A7B47">
            <w:pPr>
              <w:spacing w:after="0" w:line="240" w:lineRule="auto"/>
              <w:rPr>
                <w:rFonts w:ascii="Times New Roman" w:hAnsi="Times New Roman" w:cs="Times New Roman"/>
                <w:sz w:val="24"/>
                <w:szCs w:val="24"/>
              </w:rPr>
            </w:pPr>
            <w:r w:rsidRPr="00990D94">
              <w:rPr>
                <w:rFonts w:ascii="Times New Roman" w:hAnsi="Times New Roman" w:cs="Times New Roman"/>
                <w:sz w:val="24"/>
                <w:szCs w:val="24"/>
              </w:rPr>
              <w:t>2027-2030гг.</w:t>
            </w:r>
          </w:p>
        </w:tc>
      </w:tr>
      <w:tr w:rsidR="00FE2B67" w:rsidRPr="00990D94" w:rsidTr="00FE2B67">
        <w:tc>
          <w:tcPr>
            <w:tcW w:w="851" w:type="dxa"/>
          </w:tcPr>
          <w:p w:rsidR="00FE2B67" w:rsidRPr="00920116" w:rsidRDefault="00FE2B67" w:rsidP="009A7B47">
            <w:pPr>
              <w:spacing w:after="0" w:line="240" w:lineRule="auto"/>
              <w:rPr>
                <w:rFonts w:ascii="Times New Roman" w:hAnsi="Times New Roman" w:cs="Times New Roman"/>
                <w:sz w:val="24"/>
                <w:szCs w:val="24"/>
              </w:rPr>
            </w:pPr>
            <w:r w:rsidRPr="00920116">
              <w:rPr>
                <w:rFonts w:ascii="Times New Roman" w:hAnsi="Times New Roman" w:cs="Times New Roman"/>
                <w:sz w:val="24"/>
                <w:szCs w:val="24"/>
              </w:rPr>
              <w:t>1.</w:t>
            </w:r>
          </w:p>
        </w:tc>
        <w:tc>
          <w:tcPr>
            <w:tcW w:w="2694" w:type="dxa"/>
          </w:tcPr>
          <w:p w:rsidR="00FE2B67" w:rsidRPr="00920116" w:rsidRDefault="00FE2B67" w:rsidP="009A7B47">
            <w:pPr>
              <w:spacing w:after="0" w:line="240" w:lineRule="auto"/>
              <w:rPr>
                <w:rFonts w:ascii="Times New Roman" w:hAnsi="Times New Roman" w:cs="Times New Roman"/>
                <w:sz w:val="24"/>
                <w:szCs w:val="24"/>
              </w:rPr>
            </w:pPr>
            <w:r w:rsidRPr="00920116">
              <w:rPr>
                <w:rFonts w:ascii="Times New Roman" w:hAnsi="Times New Roman" w:cs="Times New Roman"/>
              </w:rPr>
              <w:t>Развитие образования</w:t>
            </w:r>
          </w:p>
        </w:tc>
        <w:tc>
          <w:tcPr>
            <w:tcW w:w="1701" w:type="dxa"/>
          </w:tcPr>
          <w:p w:rsidR="00FE2B67" w:rsidRPr="00920116" w:rsidRDefault="00FE2B67" w:rsidP="00FE2B67">
            <w:pPr>
              <w:spacing w:after="0" w:line="240" w:lineRule="auto"/>
              <w:jc w:val="center"/>
              <w:rPr>
                <w:rFonts w:ascii="Times New Roman" w:hAnsi="Times New Roman" w:cs="Times New Roman"/>
                <w:sz w:val="24"/>
                <w:szCs w:val="24"/>
              </w:rPr>
            </w:pPr>
            <w:r w:rsidRPr="00920116">
              <w:rPr>
                <w:rFonts w:ascii="Times New Roman" w:hAnsi="Times New Roman" w:cs="Times New Roman"/>
                <w:sz w:val="24"/>
                <w:szCs w:val="24"/>
              </w:rPr>
              <w:t>2015-2022 гг.</w:t>
            </w:r>
          </w:p>
          <w:p w:rsidR="00FE2B67" w:rsidRPr="00920116" w:rsidRDefault="00FE2B67" w:rsidP="00FE2B67">
            <w:pPr>
              <w:spacing w:after="0" w:line="240" w:lineRule="auto"/>
              <w:jc w:val="center"/>
              <w:rPr>
                <w:rFonts w:ascii="Times New Roman" w:hAnsi="Times New Roman" w:cs="Times New Roman"/>
                <w:sz w:val="24"/>
                <w:szCs w:val="24"/>
              </w:rPr>
            </w:pPr>
          </w:p>
        </w:tc>
        <w:tc>
          <w:tcPr>
            <w:tcW w:w="2551" w:type="dxa"/>
          </w:tcPr>
          <w:p w:rsidR="00FE2B67" w:rsidRPr="00920116" w:rsidRDefault="00FE2B67" w:rsidP="009A7B47">
            <w:pPr>
              <w:spacing w:after="0" w:line="240" w:lineRule="auto"/>
              <w:rPr>
                <w:rFonts w:ascii="Times New Roman" w:hAnsi="Times New Roman" w:cs="Times New Roman"/>
                <w:sz w:val="24"/>
                <w:szCs w:val="24"/>
              </w:rPr>
            </w:pPr>
            <w:r w:rsidRPr="00920116">
              <w:rPr>
                <w:rFonts w:ascii="Times New Roman" w:hAnsi="Times New Roman" w:cs="Times New Roman"/>
              </w:rPr>
              <w:t>Заместитель главы муниципального образования (вопросы социального развития)</w:t>
            </w:r>
          </w:p>
        </w:tc>
        <w:tc>
          <w:tcPr>
            <w:tcW w:w="965" w:type="dxa"/>
          </w:tcPr>
          <w:p w:rsidR="00FE2B67" w:rsidRPr="00990D94" w:rsidRDefault="00FE2B67" w:rsidP="00FE2B67">
            <w:pPr>
              <w:spacing w:after="0" w:line="240" w:lineRule="auto"/>
              <w:jc w:val="center"/>
              <w:rPr>
                <w:rFonts w:ascii="Times New Roman" w:hAnsi="Times New Roman" w:cs="Times New Roman"/>
                <w:sz w:val="24"/>
                <w:szCs w:val="24"/>
              </w:rPr>
            </w:pPr>
            <w:r w:rsidRPr="00990D94">
              <w:rPr>
                <w:rFonts w:ascii="Times New Roman" w:hAnsi="Times New Roman" w:cs="Times New Roman"/>
                <w:sz w:val="24"/>
                <w:szCs w:val="24"/>
              </w:rPr>
              <w:t>+</w:t>
            </w:r>
          </w:p>
        </w:tc>
        <w:tc>
          <w:tcPr>
            <w:tcW w:w="918" w:type="dxa"/>
          </w:tcPr>
          <w:p w:rsidR="00FE2B67" w:rsidRPr="00990D94" w:rsidRDefault="00FE2B67" w:rsidP="00FE2B67">
            <w:pPr>
              <w:spacing w:after="0" w:line="240" w:lineRule="auto"/>
              <w:jc w:val="center"/>
              <w:rPr>
                <w:rFonts w:ascii="Times New Roman" w:hAnsi="Times New Roman" w:cs="Times New Roman"/>
                <w:sz w:val="24"/>
                <w:szCs w:val="24"/>
              </w:rPr>
            </w:pPr>
            <w:r w:rsidRPr="00990D94">
              <w:rPr>
                <w:rFonts w:ascii="Times New Roman" w:hAnsi="Times New Roman" w:cs="Times New Roman"/>
                <w:sz w:val="24"/>
                <w:szCs w:val="24"/>
              </w:rPr>
              <w:t>-</w:t>
            </w:r>
          </w:p>
        </w:tc>
        <w:tc>
          <w:tcPr>
            <w:tcW w:w="918" w:type="dxa"/>
          </w:tcPr>
          <w:p w:rsidR="00FE2B67" w:rsidRPr="00990D94" w:rsidRDefault="00FE2B67" w:rsidP="00FE2B67">
            <w:pPr>
              <w:spacing w:after="0" w:line="240" w:lineRule="auto"/>
              <w:jc w:val="center"/>
              <w:rPr>
                <w:rFonts w:ascii="Times New Roman" w:hAnsi="Times New Roman" w:cs="Times New Roman"/>
                <w:sz w:val="24"/>
                <w:szCs w:val="24"/>
              </w:rPr>
            </w:pPr>
            <w:r w:rsidRPr="00990D94">
              <w:rPr>
                <w:rFonts w:ascii="Times New Roman" w:hAnsi="Times New Roman" w:cs="Times New Roman"/>
                <w:sz w:val="24"/>
                <w:szCs w:val="24"/>
              </w:rPr>
              <w:t>-</w:t>
            </w:r>
          </w:p>
        </w:tc>
      </w:tr>
      <w:tr w:rsidR="00FE2B67" w:rsidRPr="00990D94" w:rsidTr="00FE2B67">
        <w:trPr>
          <w:trHeight w:val="1252"/>
        </w:trPr>
        <w:tc>
          <w:tcPr>
            <w:tcW w:w="851" w:type="dxa"/>
          </w:tcPr>
          <w:p w:rsidR="00FE2B67" w:rsidRPr="00920116" w:rsidRDefault="00FE2B67" w:rsidP="009A7B47">
            <w:pPr>
              <w:spacing w:after="0" w:line="240" w:lineRule="auto"/>
              <w:rPr>
                <w:rFonts w:ascii="Times New Roman" w:hAnsi="Times New Roman" w:cs="Times New Roman"/>
                <w:sz w:val="24"/>
                <w:szCs w:val="24"/>
              </w:rPr>
            </w:pPr>
            <w:r w:rsidRPr="00920116">
              <w:rPr>
                <w:rFonts w:ascii="Times New Roman" w:hAnsi="Times New Roman" w:cs="Times New Roman"/>
                <w:sz w:val="24"/>
                <w:szCs w:val="24"/>
              </w:rPr>
              <w:t>2.</w:t>
            </w:r>
          </w:p>
        </w:tc>
        <w:tc>
          <w:tcPr>
            <w:tcW w:w="2694" w:type="dxa"/>
          </w:tcPr>
          <w:p w:rsidR="00FE2B67" w:rsidRPr="00920116" w:rsidRDefault="00FE2B67" w:rsidP="009A7B47">
            <w:pPr>
              <w:spacing w:after="0" w:line="240" w:lineRule="auto"/>
              <w:rPr>
                <w:rFonts w:ascii="Times New Roman" w:hAnsi="Times New Roman" w:cs="Times New Roman"/>
                <w:sz w:val="24"/>
                <w:szCs w:val="24"/>
              </w:rPr>
            </w:pPr>
            <w:r w:rsidRPr="00920116">
              <w:rPr>
                <w:rFonts w:ascii="Times New Roman" w:hAnsi="Times New Roman" w:cs="Times New Roman"/>
              </w:rPr>
              <w:t>Социальная поддержка граждан</w:t>
            </w:r>
          </w:p>
        </w:tc>
        <w:tc>
          <w:tcPr>
            <w:tcW w:w="1701" w:type="dxa"/>
          </w:tcPr>
          <w:p w:rsidR="00FE2B67" w:rsidRPr="00920116" w:rsidRDefault="00FE2B67" w:rsidP="00FE2B67">
            <w:pPr>
              <w:spacing w:after="0" w:line="240" w:lineRule="auto"/>
              <w:jc w:val="center"/>
              <w:rPr>
                <w:rFonts w:ascii="Times New Roman" w:hAnsi="Times New Roman" w:cs="Times New Roman"/>
                <w:sz w:val="24"/>
                <w:szCs w:val="24"/>
              </w:rPr>
            </w:pPr>
            <w:r w:rsidRPr="00920116">
              <w:rPr>
                <w:rFonts w:ascii="Times New Roman" w:hAnsi="Times New Roman" w:cs="Times New Roman"/>
                <w:sz w:val="24"/>
                <w:szCs w:val="24"/>
              </w:rPr>
              <w:t>2020-2025 гг.</w:t>
            </w:r>
          </w:p>
        </w:tc>
        <w:tc>
          <w:tcPr>
            <w:tcW w:w="2551" w:type="dxa"/>
          </w:tcPr>
          <w:p w:rsidR="00FE2B67" w:rsidRPr="00920116" w:rsidRDefault="00FE2B67" w:rsidP="009A7B47">
            <w:pPr>
              <w:autoSpaceDE w:val="0"/>
              <w:autoSpaceDN w:val="0"/>
              <w:adjustRightInd w:val="0"/>
              <w:rPr>
                <w:rFonts w:ascii="Times New Roman" w:hAnsi="Times New Roman" w:cs="Times New Roman"/>
                <w:sz w:val="24"/>
                <w:szCs w:val="24"/>
              </w:rPr>
            </w:pPr>
            <w:r w:rsidRPr="00920116">
              <w:rPr>
                <w:rFonts w:ascii="Times New Roman" w:hAnsi="Times New Roman" w:cs="Times New Roman"/>
              </w:rPr>
              <w:t>Заместитель главы муниципального образования (вопросы социального развития)</w:t>
            </w:r>
          </w:p>
        </w:tc>
        <w:tc>
          <w:tcPr>
            <w:tcW w:w="965" w:type="dxa"/>
          </w:tcPr>
          <w:p w:rsidR="00FE2B67" w:rsidRPr="00990D94" w:rsidRDefault="00FE2B67" w:rsidP="00FE2B67">
            <w:pPr>
              <w:spacing w:after="0" w:line="240" w:lineRule="auto"/>
              <w:jc w:val="center"/>
              <w:rPr>
                <w:rFonts w:ascii="Times New Roman" w:hAnsi="Times New Roman" w:cs="Times New Roman"/>
                <w:sz w:val="24"/>
                <w:szCs w:val="24"/>
              </w:rPr>
            </w:pPr>
            <w:r w:rsidRPr="00990D94">
              <w:rPr>
                <w:rFonts w:ascii="Times New Roman" w:hAnsi="Times New Roman" w:cs="Times New Roman"/>
                <w:sz w:val="24"/>
                <w:szCs w:val="24"/>
              </w:rPr>
              <w:t>+</w:t>
            </w:r>
          </w:p>
        </w:tc>
        <w:tc>
          <w:tcPr>
            <w:tcW w:w="918" w:type="dxa"/>
          </w:tcPr>
          <w:p w:rsidR="00FE2B67" w:rsidRPr="00990D94" w:rsidRDefault="00FE2B67" w:rsidP="00FE2B67">
            <w:pPr>
              <w:spacing w:after="0" w:line="240" w:lineRule="auto"/>
              <w:jc w:val="center"/>
              <w:rPr>
                <w:rFonts w:ascii="Times New Roman" w:hAnsi="Times New Roman" w:cs="Times New Roman"/>
                <w:sz w:val="24"/>
                <w:szCs w:val="24"/>
              </w:rPr>
            </w:pPr>
            <w:r w:rsidRPr="00990D94">
              <w:rPr>
                <w:rFonts w:ascii="Times New Roman" w:hAnsi="Times New Roman" w:cs="Times New Roman"/>
                <w:sz w:val="24"/>
                <w:szCs w:val="24"/>
              </w:rPr>
              <w:t>+</w:t>
            </w:r>
          </w:p>
        </w:tc>
        <w:tc>
          <w:tcPr>
            <w:tcW w:w="918" w:type="dxa"/>
          </w:tcPr>
          <w:p w:rsidR="00FE2B67" w:rsidRPr="00990D94" w:rsidRDefault="00FE2B67" w:rsidP="00FE2B67">
            <w:pPr>
              <w:spacing w:after="0" w:line="240" w:lineRule="auto"/>
              <w:jc w:val="center"/>
              <w:rPr>
                <w:rFonts w:ascii="Times New Roman" w:hAnsi="Times New Roman" w:cs="Times New Roman"/>
                <w:sz w:val="24"/>
                <w:szCs w:val="24"/>
              </w:rPr>
            </w:pPr>
            <w:r w:rsidRPr="00990D94">
              <w:rPr>
                <w:rFonts w:ascii="Times New Roman" w:hAnsi="Times New Roman" w:cs="Times New Roman"/>
                <w:sz w:val="24"/>
                <w:szCs w:val="24"/>
              </w:rPr>
              <w:t>-</w:t>
            </w:r>
          </w:p>
        </w:tc>
      </w:tr>
      <w:tr w:rsidR="00FE2B67" w:rsidRPr="00990D94" w:rsidTr="00FE2B67">
        <w:trPr>
          <w:trHeight w:val="1252"/>
        </w:trPr>
        <w:tc>
          <w:tcPr>
            <w:tcW w:w="851" w:type="dxa"/>
          </w:tcPr>
          <w:p w:rsidR="00FE2B67" w:rsidRPr="00920116" w:rsidRDefault="00FE2B67" w:rsidP="009A7B47">
            <w:pPr>
              <w:spacing w:after="0" w:line="240" w:lineRule="auto"/>
              <w:rPr>
                <w:rFonts w:ascii="Times New Roman" w:hAnsi="Times New Roman" w:cs="Times New Roman"/>
                <w:sz w:val="24"/>
                <w:szCs w:val="24"/>
              </w:rPr>
            </w:pPr>
            <w:r w:rsidRPr="00920116">
              <w:rPr>
                <w:rFonts w:ascii="Times New Roman" w:hAnsi="Times New Roman" w:cs="Times New Roman"/>
                <w:sz w:val="24"/>
                <w:szCs w:val="24"/>
              </w:rPr>
              <w:t>3.</w:t>
            </w:r>
          </w:p>
        </w:tc>
        <w:tc>
          <w:tcPr>
            <w:tcW w:w="2694" w:type="dxa"/>
          </w:tcPr>
          <w:p w:rsidR="00FE2B67" w:rsidRPr="00920116" w:rsidRDefault="00FE2B67" w:rsidP="009A7B47">
            <w:pPr>
              <w:spacing w:after="0" w:line="240" w:lineRule="auto"/>
              <w:rPr>
                <w:rFonts w:ascii="Times New Roman" w:hAnsi="Times New Roman" w:cs="Times New Roman"/>
                <w:sz w:val="24"/>
                <w:szCs w:val="24"/>
              </w:rPr>
            </w:pPr>
            <w:r w:rsidRPr="00920116">
              <w:rPr>
                <w:rFonts w:ascii="Times New Roman" w:hAnsi="Times New Roman" w:cs="Times New Roman"/>
              </w:rPr>
              <w:t>Обеспечение безопасности населения</w:t>
            </w:r>
          </w:p>
        </w:tc>
        <w:tc>
          <w:tcPr>
            <w:tcW w:w="1701" w:type="dxa"/>
          </w:tcPr>
          <w:p w:rsidR="00FE2B67" w:rsidRPr="00920116" w:rsidRDefault="00FE2B67" w:rsidP="00FE2B67">
            <w:pPr>
              <w:spacing w:after="0" w:line="240" w:lineRule="auto"/>
              <w:jc w:val="center"/>
              <w:rPr>
                <w:rFonts w:ascii="Times New Roman" w:hAnsi="Times New Roman" w:cs="Times New Roman"/>
                <w:sz w:val="24"/>
                <w:szCs w:val="24"/>
              </w:rPr>
            </w:pPr>
            <w:r w:rsidRPr="00920116">
              <w:rPr>
                <w:rFonts w:ascii="Times New Roman" w:hAnsi="Times New Roman" w:cs="Times New Roman"/>
                <w:sz w:val="24"/>
                <w:szCs w:val="24"/>
              </w:rPr>
              <w:t>2021-2026</w:t>
            </w:r>
          </w:p>
        </w:tc>
        <w:tc>
          <w:tcPr>
            <w:tcW w:w="2551" w:type="dxa"/>
          </w:tcPr>
          <w:p w:rsidR="00FE2B67" w:rsidRPr="00920116" w:rsidRDefault="00FE2B67" w:rsidP="009A7B47">
            <w:pPr>
              <w:autoSpaceDE w:val="0"/>
              <w:autoSpaceDN w:val="0"/>
              <w:adjustRightInd w:val="0"/>
              <w:rPr>
                <w:rFonts w:ascii="Times New Roman" w:hAnsi="Times New Roman" w:cs="Times New Roman"/>
                <w:sz w:val="24"/>
                <w:szCs w:val="24"/>
              </w:rPr>
            </w:pPr>
            <w:r w:rsidRPr="00920116">
              <w:rPr>
                <w:rFonts w:ascii="Times New Roman" w:hAnsi="Times New Roman" w:cs="Times New Roman"/>
              </w:rPr>
              <w:t xml:space="preserve">Заместитель главы муниципального образования, управляющий делами   </w:t>
            </w:r>
          </w:p>
        </w:tc>
        <w:tc>
          <w:tcPr>
            <w:tcW w:w="965" w:type="dxa"/>
          </w:tcPr>
          <w:p w:rsidR="00FE2B67" w:rsidRPr="00990D94" w:rsidRDefault="00FE2B67" w:rsidP="00FE2B67">
            <w:pPr>
              <w:spacing w:after="0" w:line="240" w:lineRule="auto"/>
              <w:jc w:val="center"/>
              <w:rPr>
                <w:rFonts w:ascii="Times New Roman" w:hAnsi="Times New Roman" w:cs="Times New Roman"/>
                <w:sz w:val="24"/>
                <w:szCs w:val="24"/>
              </w:rPr>
            </w:pPr>
            <w:r w:rsidRPr="00990D94">
              <w:rPr>
                <w:rFonts w:ascii="Times New Roman" w:hAnsi="Times New Roman" w:cs="Times New Roman"/>
                <w:sz w:val="24"/>
                <w:szCs w:val="24"/>
              </w:rPr>
              <w:t>+</w:t>
            </w:r>
          </w:p>
        </w:tc>
        <w:tc>
          <w:tcPr>
            <w:tcW w:w="918" w:type="dxa"/>
          </w:tcPr>
          <w:p w:rsidR="00FE2B67" w:rsidRPr="00990D94" w:rsidRDefault="00FE2B67" w:rsidP="00FE2B67">
            <w:pPr>
              <w:spacing w:after="0" w:line="240" w:lineRule="auto"/>
              <w:jc w:val="center"/>
              <w:rPr>
                <w:rFonts w:ascii="Times New Roman" w:hAnsi="Times New Roman" w:cs="Times New Roman"/>
                <w:sz w:val="24"/>
                <w:szCs w:val="24"/>
              </w:rPr>
            </w:pPr>
            <w:r w:rsidRPr="00990D94">
              <w:rPr>
                <w:rFonts w:ascii="Times New Roman" w:hAnsi="Times New Roman" w:cs="Times New Roman"/>
                <w:sz w:val="24"/>
                <w:szCs w:val="24"/>
              </w:rPr>
              <w:t>+</w:t>
            </w:r>
          </w:p>
        </w:tc>
        <w:tc>
          <w:tcPr>
            <w:tcW w:w="918" w:type="dxa"/>
          </w:tcPr>
          <w:p w:rsidR="00FE2B67" w:rsidRPr="00990D94" w:rsidRDefault="00FE2B67" w:rsidP="00FE2B67">
            <w:pPr>
              <w:spacing w:after="0" w:line="240" w:lineRule="auto"/>
              <w:jc w:val="center"/>
              <w:rPr>
                <w:rFonts w:ascii="Times New Roman" w:hAnsi="Times New Roman" w:cs="Times New Roman"/>
                <w:sz w:val="24"/>
                <w:szCs w:val="24"/>
              </w:rPr>
            </w:pPr>
            <w:r w:rsidRPr="00990D94">
              <w:rPr>
                <w:rFonts w:ascii="Times New Roman" w:hAnsi="Times New Roman" w:cs="Times New Roman"/>
                <w:sz w:val="24"/>
                <w:szCs w:val="24"/>
              </w:rPr>
              <w:t>-</w:t>
            </w:r>
          </w:p>
        </w:tc>
      </w:tr>
      <w:tr w:rsidR="00FE2B67" w:rsidRPr="00990D94" w:rsidTr="00FE2B67">
        <w:tc>
          <w:tcPr>
            <w:tcW w:w="851" w:type="dxa"/>
            <w:vMerge w:val="restart"/>
          </w:tcPr>
          <w:p w:rsidR="00FE2B67" w:rsidRPr="00920116" w:rsidRDefault="00FE2B67" w:rsidP="009A7B47">
            <w:pPr>
              <w:spacing w:after="0" w:line="240" w:lineRule="auto"/>
              <w:rPr>
                <w:rFonts w:ascii="Times New Roman" w:hAnsi="Times New Roman" w:cs="Times New Roman"/>
                <w:sz w:val="24"/>
                <w:szCs w:val="24"/>
              </w:rPr>
            </w:pPr>
            <w:r w:rsidRPr="00920116">
              <w:rPr>
                <w:rFonts w:ascii="Times New Roman" w:hAnsi="Times New Roman" w:cs="Times New Roman"/>
                <w:sz w:val="24"/>
                <w:szCs w:val="24"/>
              </w:rPr>
              <w:t>4.</w:t>
            </w:r>
          </w:p>
        </w:tc>
        <w:tc>
          <w:tcPr>
            <w:tcW w:w="2694" w:type="dxa"/>
            <w:vMerge w:val="restart"/>
          </w:tcPr>
          <w:p w:rsidR="00FE2B67" w:rsidRPr="00920116" w:rsidRDefault="00FE2B67" w:rsidP="009A7B47">
            <w:pPr>
              <w:spacing w:after="0" w:line="240" w:lineRule="auto"/>
              <w:rPr>
                <w:rFonts w:ascii="Times New Roman" w:hAnsi="Times New Roman" w:cs="Times New Roman"/>
              </w:rPr>
            </w:pPr>
            <w:r w:rsidRPr="00920116">
              <w:rPr>
                <w:rFonts w:ascii="Times New Roman" w:hAnsi="Times New Roman" w:cs="Times New Roman"/>
              </w:rPr>
              <w:t>Развитие культуры в муниципальном образовании Крыловский район</w:t>
            </w:r>
          </w:p>
        </w:tc>
        <w:tc>
          <w:tcPr>
            <w:tcW w:w="1701" w:type="dxa"/>
          </w:tcPr>
          <w:p w:rsidR="00FE2B67" w:rsidRPr="00920116" w:rsidRDefault="00FE2B67" w:rsidP="00FE2B67">
            <w:pPr>
              <w:spacing w:after="0" w:line="240" w:lineRule="auto"/>
              <w:jc w:val="center"/>
              <w:rPr>
                <w:rFonts w:ascii="Times New Roman" w:hAnsi="Times New Roman" w:cs="Times New Roman"/>
                <w:sz w:val="24"/>
                <w:szCs w:val="24"/>
              </w:rPr>
            </w:pPr>
            <w:r w:rsidRPr="00920116">
              <w:rPr>
                <w:rFonts w:ascii="Times New Roman" w:hAnsi="Times New Roman" w:cs="Times New Roman"/>
                <w:sz w:val="24"/>
                <w:szCs w:val="24"/>
              </w:rPr>
              <w:t>2015-2021гг.</w:t>
            </w:r>
          </w:p>
        </w:tc>
        <w:tc>
          <w:tcPr>
            <w:tcW w:w="2551" w:type="dxa"/>
            <w:vMerge w:val="restart"/>
          </w:tcPr>
          <w:p w:rsidR="00FE2B67" w:rsidRPr="00920116" w:rsidRDefault="00FE2B67" w:rsidP="009A7B47">
            <w:pPr>
              <w:rPr>
                <w:rFonts w:ascii="Times New Roman" w:hAnsi="Times New Roman" w:cs="Times New Roman"/>
                <w:sz w:val="24"/>
                <w:szCs w:val="24"/>
              </w:rPr>
            </w:pPr>
            <w:r w:rsidRPr="00920116">
              <w:rPr>
                <w:rFonts w:ascii="Times New Roman" w:hAnsi="Times New Roman" w:cs="Times New Roman"/>
              </w:rPr>
              <w:t>Заместитель главы муниципального образования (вопросы социального развития)</w:t>
            </w:r>
          </w:p>
        </w:tc>
        <w:tc>
          <w:tcPr>
            <w:tcW w:w="965" w:type="dxa"/>
          </w:tcPr>
          <w:p w:rsidR="00FE2B67" w:rsidRPr="00990D94" w:rsidRDefault="00FE2B67" w:rsidP="00FE2B67">
            <w:pPr>
              <w:spacing w:after="0" w:line="240" w:lineRule="auto"/>
              <w:jc w:val="center"/>
              <w:rPr>
                <w:rFonts w:ascii="Times New Roman" w:hAnsi="Times New Roman" w:cs="Times New Roman"/>
                <w:sz w:val="24"/>
                <w:szCs w:val="24"/>
              </w:rPr>
            </w:pPr>
            <w:r w:rsidRPr="00990D94">
              <w:rPr>
                <w:rFonts w:ascii="Times New Roman" w:hAnsi="Times New Roman" w:cs="Times New Roman"/>
                <w:sz w:val="24"/>
                <w:szCs w:val="24"/>
              </w:rPr>
              <w:t>+</w:t>
            </w:r>
          </w:p>
        </w:tc>
        <w:tc>
          <w:tcPr>
            <w:tcW w:w="918" w:type="dxa"/>
          </w:tcPr>
          <w:p w:rsidR="00FE2B67" w:rsidRPr="00990D94" w:rsidRDefault="00FE2B67" w:rsidP="00FE2B67">
            <w:pPr>
              <w:spacing w:after="0" w:line="240" w:lineRule="auto"/>
              <w:jc w:val="center"/>
              <w:rPr>
                <w:rFonts w:ascii="Times New Roman" w:hAnsi="Times New Roman" w:cs="Times New Roman"/>
                <w:sz w:val="24"/>
                <w:szCs w:val="24"/>
              </w:rPr>
            </w:pPr>
            <w:r w:rsidRPr="00990D94">
              <w:rPr>
                <w:rFonts w:ascii="Times New Roman" w:hAnsi="Times New Roman" w:cs="Times New Roman"/>
                <w:sz w:val="24"/>
                <w:szCs w:val="24"/>
              </w:rPr>
              <w:t>-</w:t>
            </w:r>
          </w:p>
        </w:tc>
        <w:tc>
          <w:tcPr>
            <w:tcW w:w="918" w:type="dxa"/>
          </w:tcPr>
          <w:p w:rsidR="00FE2B67" w:rsidRPr="00990D94" w:rsidRDefault="00FE2B67" w:rsidP="00FE2B67">
            <w:pPr>
              <w:spacing w:after="0" w:line="240" w:lineRule="auto"/>
              <w:jc w:val="center"/>
              <w:rPr>
                <w:rFonts w:ascii="Times New Roman" w:hAnsi="Times New Roman" w:cs="Times New Roman"/>
                <w:sz w:val="24"/>
                <w:szCs w:val="24"/>
              </w:rPr>
            </w:pPr>
            <w:r w:rsidRPr="00990D94">
              <w:rPr>
                <w:rFonts w:ascii="Times New Roman" w:hAnsi="Times New Roman" w:cs="Times New Roman"/>
                <w:sz w:val="24"/>
                <w:szCs w:val="24"/>
              </w:rPr>
              <w:t>-</w:t>
            </w:r>
          </w:p>
        </w:tc>
      </w:tr>
      <w:tr w:rsidR="00FE2B67" w:rsidRPr="00990D94" w:rsidTr="00FE2B67">
        <w:tc>
          <w:tcPr>
            <w:tcW w:w="851" w:type="dxa"/>
            <w:vMerge/>
          </w:tcPr>
          <w:p w:rsidR="00FE2B67" w:rsidRPr="00920116" w:rsidRDefault="00FE2B67" w:rsidP="009A7B47">
            <w:pPr>
              <w:spacing w:after="0" w:line="240" w:lineRule="auto"/>
              <w:rPr>
                <w:rFonts w:ascii="Times New Roman" w:hAnsi="Times New Roman" w:cs="Times New Roman"/>
                <w:sz w:val="24"/>
                <w:szCs w:val="24"/>
              </w:rPr>
            </w:pPr>
          </w:p>
        </w:tc>
        <w:tc>
          <w:tcPr>
            <w:tcW w:w="2694" w:type="dxa"/>
            <w:vMerge/>
          </w:tcPr>
          <w:p w:rsidR="00FE2B67" w:rsidRPr="00920116" w:rsidRDefault="00FE2B67" w:rsidP="009A7B47">
            <w:pPr>
              <w:spacing w:after="0" w:line="240" w:lineRule="auto"/>
              <w:rPr>
                <w:rFonts w:ascii="Times New Roman" w:hAnsi="Times New Roman" w:cs="Times New Roman"/>
              </w:rPr>
            </w:pPr>
          </w:p>
        </w:tc>
        <w:tc>
          <w:tcPr>
            <w:tcW w:w="1701" w:type="dxa"/>
          </w:tcPr>
          <w:p w:rsidR="00FE2B67" w:rsidRPr="00920116" w:rsidRDefault="00FE2B67" w:rsidP="00FE2B67">
            <w:pPr>
              <w:spacing w:after="0" w:line="240" w:lineRule="auto"/>
              <w:jc w:val="center"/>
              <w:rPr>
                <w:rFonts w:ascii="Times New Roman" w:hAnsi="Times New Roman" w:cs="Times New Roman"/>
                <w:sz w:val="24"/>
                <w:szCs w:val="24"/>
              </w:rPr>
            </w:pPr>
            <w:r w:rsidRPr="00920116">
              <w:rPr>
                <w:rFonts w:ascii="Times New Roman" w:hAnsi="Times New Roman" w:cs="Times New Roman"/>
                <w:sz w:val="24"/>
                <w:szCs w:val="24"/>
              </w:rPr>
              <w:t>2022-2027гг.</w:t>
            </w:r>
          </w:p>
        </w:tc>
        <w:tc>
          <w:tcPr>
            <w:tcW w:w="2551" w:type="dxa"/>
            <w:vMerge/>
          </w:tcPr>
          <w:p w:rsidR="00FE2B67" w:rsidRPr="00920116" w:rsidRDefault="00FE2B67" w:rsidP="009A7B47">
            <w:pPr>
              <w:spacing w:after="0" w:line="240" w:lineRule="auto"/>
              <w:rPr>
                <w:rFonts w:ascii="Times New Roman" w:hAnsi="Times New Roman" w:cs="Times New Roman"/>
                <w:sz w:val="24"/>
                <w:szCs w:val="24"/>
              </w:rPr>
            </w:pPr>
          </w:p>
        </w:tc>
        <w:tc>
          <w:tcPr>
            <w:tcW w:w="965" w:type="dxa"/>
          </w:tcPr>
          <w:p w:rsidR="00FE2B67" w:rsidRPr="00990D94" w:rsidRDefault="00FE2B67" w:rsidP="00FE2B67">
            <w:pPr>
              <w:spacing w:after="0" w:line="240" w:lineRule="auto"/>
              <w:jc w:val="center"/>
              <w:rPr>
                <w:rFonts w:ascii="Times New Roman" w:hAnsi="Times New Roman" w:cs="Times New Roman"/>
                <w:sz w:val="24"/>
                <w:szCs w:val="24"/>
              </w:rPr>
            </w:pPr>
            <w:r w:rsidRPr="00990D94">
              <w:rPr>
                <w:rFonts w:ascii="Times New Roman" w:hAnsi="Times New Roman" w:cs="Times New Roman"/>
                <w:sz w:val="24"/>
                <w:szCs w:val="24"/>
              </w:rPr>
              <w:t>+</w:t>
            </w:r>
          </w:p>
        </w:tc>
        <w:tc>
          <w:tcPr>
            <w:tcW w:w="918" w:type="dxa"/>
          </w:tcPr>
          <w:p w:rsidR="00FE2B67" w:rsidRPr="00990D94" w:rsidRDefault="00FE2B67" w:rsidP="00FE2B67">
            <w:pPr>
              <w:spacing w:after="0" w:line="240" w:lineRule="auto"/>
              <w:jc w:val="center"/>
              <w:rPr>
                <w:rFonts w:ascii="Times New Roman" w:hAnsi="Times New Roman" w:cs="Times New Roman"/>
                <w:sz w:val="24"/>
                <w:szCs w:val="24"/>
              </w:rPr>
            </w:pPr>
            <w:r w:rsidRPr="00990D94">
              <w:rPr>
                <w:rFonts w:ascii="Times New Roman" w:hAnsi="Times New Roman" w:cs="Times New Roman"/>
                <w:sz w:val="24"/>
                <w:szCs w:val="24"/>
              </w:rPr>
              <w:t>+</w:t>
            </w:r>
          </w:p>
        </w:tc>
        <w:tc>
          <w:tcPr>
            <w:tcW w:w="918" w:type="dxa"/>
          </w:tcPr>
          <w:p w:rsidR="00FE2B67" w:rsidRPr="00990D94" w:rsidRDefault="00FE2B67" w:rsidP="00FE2B67">
            <w:pPr>
              <w:spacing w:after="0" w:line="240" w:lineRule="auto"/>
              <w:jc w:val="center"/>
              <w:rPr>
                <w:rFonts w:ascii="Times New Roman" w:hAnsi="Times New Roman" w:cs="Times New Roman"/>
                <w:sz w:val="24"/>
                <w:szCs w:val="24"/>
              </w:rPr>
            </w:pPr>
            <w:r w:rsidRPr="00990D94">
              <w:rPr>
                <w:rFonts w:ascii="Times New Roman" w:hAnsi="Times New Roman" w:cs="Times New Roman"/>
                <w:sz w:val="24"/>
                <w:szCs w:val="24"/>
              </w:rPr>
              <w:t>+</w:t>
            </w:r>
          </w:p>
        </w:tc>
      </w:tr>
      <w:tr w:rsidR="00FE2B67" w:rsidRPr="00990D94" w:rsidTr="00FE2B67">
        <w:tc>
          <w:tcPr>
            <w:tcW w:w="851" w:type="dxa"/>
          </w:tcPr>
          <w:p w:rsidR="00FE2B67" w:rsidRPr="00920116" w:rsidRDefault="00FE2B67" w:rsidP="009A7B47">
            <w:pPr>
              <w:spacing w:after="0" w:line="240" w:lineRule="auto"/>
              <w:rPr>
                <w:rFonts w:ascii="Times New Roman" w:hAnsi="Times New Roman" w:cs="Times New Roman"/>
                <w:sz w:val="24"/>
                <w:szCs w:val="24"/>
              </w:rPr>
            </w:pPr>
            <w:r w:rsidRPr="00920116">
              <w:rPr>
                <w:rFonts w:ascii="Times New Roman" w:hAnsi="Times New Roman" w:cs="Times New Roman"/>
                <w:sz w:val="24"/>
                <w:szCs w:val="24"/>
              </w:rPr>
              <w:t>5</w:t>
            </w:r>
          </w:p>
        </w:tc>
        <w:tc>
          <w:tcPr>
            <w:tcW w:w="2694" w:type="dxa"/>
          </w:tcPr>
          <w:p w:rsidR="00FE2B67" w:rsidRPr="00920116" w:rsidRDefault="00FE2B67" w:rsidP="009A7B47">
            <w:pPr>
              <w:spacing w:after="0" w:line="240" w:lineRule="auto"/>
              <w:rPr>
                <w:rFonts w:ascii="Times New Roman" w:hAnsi="Times New Roman" w:cs="Times New Roman"/>
              </w:rPr>
            </w:pPr>
            <w:r w:rsidRPr="00920116">
              <w:rPr>
                <w:rFonts w:ascii="Times New Roman" w:hAnsi="Times New Roman" w:cs="Times New Roman"/>
              </w:rPr>
              <w:t>Обращение с твердыми коммунальными отходами</w:t>
            </w:r>
          </w:p>
        </w:tc>
        <w:tc>
          <w:tcPr>
            <w:tcW w:w="1701" w:type="dxa"/>
          </w:tcPr>
          <w:p w:rsidR="00FE2B67" w:rsidRPr="00920116" w:rsidRDefault="00FE2B67" w:rsidP="00FE2B67">
            <w:pPr>
              <w:spacing w:after="0" w:line="240" w:lineRule="auto"/>
              <w:jc w:val="center"/>
              <w:rPr>
                <w:rFonts w:ascii="Times New Roman" w:hAnsi="Times New Roman" w:cs="Times New Roman"/>
                <w:sz w:val="24"/>
                <w:szCs w:val="24"/>
              </w:rPr>
            </w:pPr>
            <w:r w:rsidRPr="00920116">
              <w:rPr>
                <w:rFonts w:ascii="Times New Roman" w:hAnsi="Times New Roman" w:cs="Times New Roman"/>
                <w:sz w:val="24"/>
                <w:szCs w:val="24"/>
              </w:rPr>
              <w:t>2016-2021гг.</w:t>
            </w:r>
          </w:p>
        </w:tc>
        <w:tc>
          <w:tcPr>
            <w:tcW w:w="2551" w:type="dxa"/>
          </w:tcPr>
          <w:p w:rsidR="00FE2B67" w:rsidRPr="00920116" w:rsidRDefault="00FE2B67" w:rsidP="009A7B47">
            <w:pPr>
              <w:spacing w:after="0" w:line="240" w:lineRule="auto"/>
              <w:rPr>
                <w:rFonts w:ascii="Times New Roman" w:hAnsi="Times New Roman" w:cs="Times New Roman"/>
                <w:sz w:val="24"/>
                <w:szCs w:val="24"/>
              </w:rPr>
            </w:pPr>
            <w:r w:rsidRPr="00920116">
              <w:rPr>
                <w:rFonts w:ascii="Times New Roman" w:hAnsi="Times New Roman" w:cs="Times New Roman"/>
                <w:sz w:val="24"/>
                <w:szCs w:val="24"/>
              </w:rPr>
              <w:t>Заместитель главы муниципального образования (вопросы строительства, ЖКХ, транспорта и связи)</w:t>
            </w:r>
          </w:p>
        </w:tc>
        <w:tc>
          <w:tcPr>
            <w:tcW w:w="965" w:type="dxa"/>
          </w:tcPr>
          <w:p w:rsidR="00FE2B67" w:rsidRPr="00990D94" w:rsidRDefault="00FE2B67" w:rsidP="00FE2B67">
            <w:pPr>
              <w:spacing w:after="0" w:line="240" w:lineRule="auto"/>
              <w:jc w:val="center"/>
              <w:rPr>
                <w:rFonts w:ascii="Times New Roman" w:hAnsi="Times New Roman" w:cs="Times New Roman"/>
                <w:sz w:val="24"/>
                <w:szCs w:val="24"/>
              </w:rPr>
            </w:pPr>
            <w:r w:rsidRPr="00990D94">
              <w:rPr>
                <w:rFonts w:ascii="Times New Roman" w:hAnsi="Times New Roman" w:cs="Times New Roman"/>
                <w:sz w:val="24"/>
                <w:szCs w:val="24"/>
              </w:rPr>
              <w:t>+</w:t>
            </w:r>
          </w:p>
        </w:tc>
        <w:tc>
          <w:tcPr>
            <w:tcW w:w="918" w:type="dxa"/>
          </w:tcPr>
          <w:p w:rsidR="00FE2B67" w:rsidRPr="00990D94" w:rsidRDefault="00FE2B67" w:rsidP="00FE2B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18" w:type="dxa"/>
          </w:tcPr>
          <w:p w:rsidR="00FE2B67" w:rsidRPr="00990D94" w:rsidRDefault="00FE2B67" w:rsidP="00FE2B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FE2B67" w:rsidRPr="00990D94" w:rsidTr="00FE2B67">
        <w:trPr>
          <w:trHeight w:val="1265"/>
        </w:trPr>
        <w:tc>
          <w:tcPr>
            <w:tcW w:w="851" w:type="dxa"/>
          </w:tcPr>
          <w:p w:rsidR="00FE2B67" w:rsidRPr="00920116" w:rsidRDefault="00FE2B67" w:rsidP="009A7B47">
            <w:pPr>
              <w:spacing w:after="0" w:line="240" w:lineRule="auto"/>
              <w:rPr>
                <w:rFonts w:ascii="Times New Roman" w:hAnsi="Times New Roman" w:cs="Times New Roman"/>
                <w:sz w:val="24"/>
                <w:szCs w:val="24"/>
              </w:rPr>
            </w:pPr>
            <w:r w:rsidRPr="00920116">
              <w:rPr>
                <w:rFonts w:ascii="Times New Roman" w:hAnsi="Times New Roman" w:cs="Times New Roman"/>
                <w:sz w:val="24"/>
                <w:szCs w:val="24"/>
              </w:rPr>
              <w:t>6.</w:t>
            </w:r>
          </w:p>
        </w:tc>
        <w:tc>
          <w:tcPr>
            <w:tcW w:w="2694" w:type="dxa"/>
          </w:tcPr>
          <w:p w:rsidR="00FE2B67" w:rsidRPr="00920116" w:rsidRDefault="00FE2B67" w:rsidP="009A7B47">
            <w:pPr>
              <w:spacing w:after="0" w:line="240" w:lineRule="auto"/>
              <w:rPr>
                <w:rFonts w:ascii="Times New Roman" w:hAnsi="Times New Roman" w:cs="Times New Roman"/>
              </w:rPr>
            </w:pPr>
            <w:r w:rsidRPr="00920116">
              <w:rPr>
                <w:rFonts w:ascii="Times New Roman" w:hAnsi="Times New Roman" w:cs="Times New Roman"/>
              </w:rPr>
              <w:t>Развитие физической культуры и спорта</w:t>
            </w:r>
          </w:p>
        </w:tc>
        <w:tc>
          <w:tcPr>
            <w:tcW w:w="1701" w:type="dxa"/>
          </w:tcPr>
          <w:p w:rsidR="00FE2B67" w:rsidRPr="00920116" w:rsidRDefault="00FE2B67" w:rsidP="00FE2B67">
            <w:pPr>
              <w:spacing w:after="0" w:line="240" w:lineRule="auto"/>
              <w:jc w:val="center"/>
              <w:rPr>
                <w:rFonts w:ascii="Times New Roman" w:hAnsi="Times New Roman" w:cs="Times New Roman"/>
                <w:sz w:val="24"/>
                <w:szCs w:val="24"/>
              </w:rPr>
            </w:pPr>
            <w:r w:rsidRPr="00920116">
              <w:rPr>
                <w:rFonts w:ascii="Times New Roman" w:hAnsi="Times New Roman" w:cs="Times New Roman"/>
                <w:sz w:val="24"/>
                <w:szCs w:val="24"/>
              </w:rPr>
              <w:t>2021-2026гг.</w:t>
            </w:r>
          </w:p>
        </w:tc>
        <w:tc>
          <w:tcPr>
            <w:tcW w:w="2551" w:type="dxa"/>
          </w:tcPr>
          <w:p w:rsidR="00FE2B67" w:rsidRPr="00920116" w:rsidRDefault="00FE2B67" w:rsidP="009A7B47">
            <w:pPr>
              <w:spacing w:after="0" w:line="240" w:lineRule="auto"/>
              <w:rPr>
                <w:rFonts w:ascii="Times New Roman" w:hAnsi="Times New Roman" w:cs="Times New Roman"/>
                <w:sz w:val="24"/>
                <w:szCs w:val="24"/>
              </w:rPr>
            </w:pPr>
            <w:r w:rsidRPr="00920116">
              <w:rPr>
                <w:rFonts w:ascii="Times New Roman" w:hAnsi="Times New Roman" w:cs="Times New Roman"/>
              </w:rPr>
              <w:t xml:space="preserve">Заместитель главы муниципального образования    (вопросы   казачества   и военной подготовки)    </w:t>
            </w:r>
          </w:p>
        </w:tc>
        <w:tc>
          <w:tcPr>
            <w:tcW w:w="965" w:type="dxa"/>
          </w:tcPr>
          <w:p w:rsidR="00FE2B67" w:rsidRPr="00990D94" w:rsidRDefault="00FE2B67" w:rsidP="00FE2B67">
            <w:pPr>
              <w:spacing w:after="0" w:line="240" w:lineRule="auto"/>
              <w:jc w:val="center"/>
              <w:rPr>
                <w:rFonts w:ascii="Times New Roman" w:hAnsi="Times New Roman" w:cs="Times New Roman"/>
                <w:sz w:val="24"/>
                <w:szCs w:val="24"/>
              </w:rPr>
            </w:pPr>
          </w:p>
          <w:p w:rsidR="00FE2B67" w:rsidRPr="00990D94" w:rsidRDefault="00FE2B67" w:rsidP="00FE2B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18" w:type="dxa"/>
          </w:tcPr>
          <w:p w:rsidR="00FE2B67" w:rsidRPr="00990D94" w:rsidRDefault="00FE2B67" w:rsidP="00FE2B67">
            <w:pPr>
              <w:spacing w:after="0" w:line="240" w:lineRule="auto"/>
              <w:jc w:val="center"/>
              <w:rPr>
                <w:rFonts w:ascii="Times New Roman" w:hAnsi="Times New Roman" w:cs="Times New Roman"/>
                <w:sz w:val="24"/>
                <w:szCs w:val="24"/>
              </w:rPr>
            </w:pPr>
          </w:p>
          <w:p w:rsidR="00FE2B67" w:rsidRPr="00990D94" w:rsidRDefault="00FE2B67" w:rsidP="00FE2B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18" w:type="dxa"/>
          </w:tcPr>
          <w:p w:rsidR="00FE2B67" w:rsidRPr="00990D94" w:rsidRDefault="00FE2B67" w:rsidP="00FE2B67">
            <w:pPr>
              <w:spacing w:after="0" w:line="240" w:lineRule="auto"/>
              <w:jc w:val="center"/>
              <w:rPr>
                <w:rFonts w:ascii="Times New Roman" w:hAnsi="Times New Roman" w:cs="Times New Roman"/>
                <w:sz w:val="24"/>
                <w:szCs w:val="24"/>
              </w:rPr>
            </w:pPr>
          </w:p>
          <w:p w:rsidR="00FE2B67" w:rsidRPr="00990D94" w:rsidRDefault="00FE2B67" w:rsidP="00FE2B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FE2B67" w:rsidRPr="00990D94" w:rsidTr="00FE2B67">
        <w:trPr>
          <w:trHeight w:val="1649"/>
        </w:trPr>
        <w:tc>
          <w:tcPr>
            <w:tcW w:w="851" w:type="dxa"/>
          </w:tcPr>
          <w:p w:rsidR="00FE2B67" w:rsidRPr="00920116" w:rsidRDefault="00FE2B67" w:rsidP="009A7B47">
            <w:pPr>
              <w:spacing w:after="0" w:line="240" w:lineRule="auto"/>
              <w:rPr>
                <w:rFonts w:ascii="Times New Roman" w:hAnsi="Times New Roman" w:cs="Times New Roman"/>
                <w:sz w:val="24"/>
                <w:szCs w:val="24"/>
              </w:rPr>
            </w:pPr>
            <w:r w:rsidRPr="00920116">
              <w:rPr>
                <w:rFonts w:ascii="Times New Roman" w:hAnsi="Times New Roman" w:cs="Times New Roman"/>
                <w:sz w:val="24"/>
                <w:szCs w:val="24"/>
              </w:rPr>
              <w:t>7</w:t>
            </w:r>
          </w:p>
        </w:tc>
        <w:tc>
          <w:tcPr>
            <w:tcW w:w="2694" w:type="dxa"/>
          </w:tcPr>
          <w:p w:rsidR="00FE2B67" w:rsidRPr="00920116" w:rsidRDefault="00FE2B67" w:rsidP="009A7B47">
            <w:pPr>
              <w:spacing w:after="0" w:line="240" w:lineRule="auto"/>
              <w:rPr>
                <w:rFonts w:ascii="Times New Roman" w:hAnsi="Times New Roman" w:cs="Times New Roman"/>
              </w:rPr>
            </w:pPr>
            <w:r w:rsidRPr="00920116">
              <w:rPr>
                <w:rFonts w:ascii="Times New Roman" w:hAnsi="Times New Roman" w:cs="Times New Roman"/>
              </w:rPr>
              <w:t>Развитие жилищно-коммунального хозяйства</w:t>
            </w:r>
          </w:p>
        </w:tc>
        <w:tc>
          <w:tcPr>
            <w:tcW w:w="1701" w:type="dxa"/>
          </w:tcPr>
          <w:p w:rsidR="00FE2B67" w:rsidRPr="00920116" w:rsidRDefault="00FE2B67" w:rsidP="00FE2B67">
            <w:pPr>
              <w:spacing w:after="0" w:line="240" w:lineRule="auto"/>
              <w:jc w:val="center"/>
              <w:rPr>
                <w:rFonts w:ascii="Times New Roman" w:hAnsi="Times New Roman" w:cs="Times New Roman"/>
                <w:sz w:val="24"/>
                <w:szCs w:val="24"/>
              </w:rPr>
            </w:pPr>
            <w:r w:rsidRPr="00920116">
              <w:rPr>
                <w:rFonts w:ascii="Times New Roman" w:hAnsi="Times New Roman" w:cs="Times New Roman"/>
                <w:sz w:val="24"/>
                <w:szCs w:val="24"/>
              </w:rPr>
              <w:t>2021-2026гг.</w:t>
            </w:r>
          </w:p>
        </w:tc>
        <w:tc>
          <w:tcPr>
            <w:tcW w:w="2551" w:type="dxa"/>
          </w:tcPr>
          <w:p w:rsidR="00FE2B67" w:rsidRPr="00920116" w:rsidRDefault="00FE2B67" w:rsidP="009A7B47">
            <w:pPr>
              <w:autoSpaceDE w:val="0"/>
              <w:autoSpaceDN w:val="0"/>
              <w:adjustRightInd w:val="0"/>
              <w:rPr>
                <w:rFonts w:ascii="Times New Roman" w:hAnsi="Times New Roman" w:cs="Times New Roman"/>
                <w:sz w:val="24"/>
                <w:szCs w:val="24"/>
              </w:rPr>
            </w:pPr>
            <w:r w:rsidRPr="00920116">
              <w:rPr>
                <w:rFonts w:ascii="Times New Roman" w:hAnsi="Times New Roman" w:cs="Times New Roman"/>
                <w:sz w:val="24"/>
                <w:szCs w:val="24"/>
              </w:rPr>
              <w:t>Заместитель главы муниципального образования (вопросы строительства, ЖКХ, транспорта и связи)</w:t>
            </w:r>
          </w:p>
        </w:tc>
        <w:tc>
          <w:tcPr>
            <w:tcW w:w="965" w:type="dxa"/>
          </w:tcPr>
          <w:p w:rsidR="00FE2B67" w:rsidRPr="00990D94" w:rsidRDefault="00FE2B67" w:rsidP="00FE2B67">
            <w:pPr>
              <w:spacing w:after="0" w:line="240" w:lineRule="auto"/>
              <w:jc w:val="center"/>
              <w:rPr>
                <w:rFonts w:ascii="Times New Roman" w:hAnsi="Times New Roman" w:cs="Times New Roman"/>
                <w:sz w:val="24"/>
                <w:szCs w:val="24"/>
              </w:rPr>
            </w:pPr>
          </w:p>
          <w:p w:rsidR="00FE2B67" w:rsidRPr="00990D94" w:rsidRDefault="00FE2B67" w:rsidP="00FE2B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18" w:type="dxa"/>
          </w:tcPr>
          <w:p w:rsidR="00FE2B67" w:rsidRPr="00990D94" w:rsidRDefault="00FE2B67" w:rsidP="00FE2B67">
            <w:pPr>
              <w:spacing w:after="0" w:line="240" w:lineRule="auto"/>
              <w:jc w:val="center"/>
              <w:rPr>
                <w:rFonts w:ascii="Times New Roman" w:hAnsi="Times New Roman" w:cs="Times New Roman"/>
                <w:sz w:val="24"/>
                <w:szCs w:val="24"/>
              </w:rPr>
            </w:pPr>
          </w:p>
          <w:p w:rsidR="00FE2B67" w:rsidRPr="00990D94" w:rsidRDefault="00FE2B67" w:rsidP="00FE2B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18" w:type="dxa"/>
          </w:tcPr>
          <w:p w:rsidR="00FE2B67" w:rsidRPr="00990D94" w:rsidRDefault="00FE2B67" w:rsidP="00FE2B67">
            <w:pPr>
              <w:spacing w:after="0" w:line="240" w:lineRule="auto"/>
              <w:jc w:val="center"/>
              <w:rPr>
                <w:rFonts w:ascii="Times New Roman" w:hAnsi="Times New Roman" w:cs="Times New Roman"/>
                <w:sz w:val="24"/>
                <w:szCs w:val="24"/>
              </w:rPr>
            </w:pPr>
          </w:p>
          <w:p w:rsidR="00FE2B67" w:rsidRPr="00990D94" w:rsidRDefault="00FE2B67" w:rsidP="00FE2B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FE2B67" w:rsidRPr="00990D94" w:rsidTr="00FE2B67">
        <w:trPr>
          <w:trHeight w:val="1104"/>
        </w:trPr>
        <w:tc>
          <w:tcPr>
            <w:tcW w:w="851" w:type="dxa"/>
          </w:tcPr>
          <w:p w:rsidR="00FE2B67" w:rsidRPr="00920116" w:rsidRDefault="00FE2B67" w:rsidP="009A7B47">
            <w:pPr>
              <w:spacing w:after="0" w:line="240" w:lineRule="auto"/>
              <w:rPr>
                <w:rFonts w:ascii="Times New Roman" w:hAnsi="Times New Roman" w:cs="Times New Roman"/>
                <w:sz w:val="24"/>
                <w:szCs w:val="24"/>
              </w:rPr>
            </w:pPr>
            <w:r w:rsidRPr="00920116">
              <w:rPr>
                <w:rFonts w:ascii="Times New Roman" w:hAnsi="Times New Roman" w:cs="Times New Roman"/>
                <w:sz w:val="24"/>
                <w:szCs w:val="24"/>
              </w:rPr>
              <w:t>8</w:t>
            </w:r>
          </w:p>
        </w:tc>
        <w:tc>
          <w:tcPr>
            <w:tcW w:w="2694" w:type="dxa"/>
          </w:tcPr>
          <w:p w:rsidR="00FE2B67" w:rsidRPr="00920116" w:rsidRDefault="00FE2B67" w:rsidP="009A7B47">
            <w:pPr>
              <w:spacing w:after="0" w:line="240" w:lineRule="auto"/>
              <w:rPr>
                <w:rFonts w:ascii="Times New Roman" w:hAnsi="Times New Roman" w:cs="Times New Roman"/>
              </w:rPr>
            </w:pPr>
            <w:r w:rsidRPr="00920116">
              <w:rPr>
                <w:rFonts w:ascii="Times New Roman" w:hAnsi="Times New Roman" w:cs="Times New Roman"/>
              </w:rPr>
              <w:t>Экономическое развитие</w:t>
            </w:r>
          </w:p>
        </w:tc>
        <w:tc>
          <w:tcPr>
            <w:tcW w:w="1701" w:type="dxa"/>
          </w:tcPr>
          <w:p w:rsidR="00FE2B67" w:rsidRPr="00920116" w:rsidRDefault="00FE2B67" w:rsidP="00FE2B67">
            <w:pPr>
              <w:spacing w:after="0" w:line="240" w:lineRule="auto"/>
              <w:jc w:val="center"/>
              <w:rPr>
                <w:rFonts w:ascii="Times New Roman" w:hAnsi="Times New Roman" w:cs="Times New Roman"/>
                <w:sz w:val="24"/>
                <w:szCs w:val="24"/>
              </w:rPr>
            </w:pPr>
            <w:r w:rsidRPr="00920116">
              <w:rPr>
                <w:rFonts w:ascii="Times New Roman" w:hAnsi="Times New Roman" w:cs="Times New Roman"/>
                <w:sz w:val="24"/>
                <w:szCs w:val="24"/>
              </w:rPr>
              <w:t>2021-2026 гг.</w:t>
            </w:r>
          </w:p>
        </w:tc>
        <w:tc>
          <w:tcPr>
            <w:tcW w:w="2551" w:type="dxa"/>
          </w:tcPr>
          <w:p w:rsidR="00FE2B67" w:rsidRPr="00920116" w:rsidRDefault="00FE2B67" w:rsidP="009A7B47">
            <w:pPr>
              <w:spacing w:after="0" w:line="240" w:lineRule="auto"/>
              <w:rPr>
                <w:rFonts w:ascii="Times New Roman" w:hAnsi="Times New Roman" w:cs="Times New Roman"/>
                <w:sz w:val="24"/>
                <w:szCs w:val="24"/>
              </w:rPr>
            </w:pPr>
            <w:r w:rsidRPr="00920116">
              <w:rPr>
                <w:rFonts w:ascii="Times New Roman" w:hAnsi="Times New Roman" w:cs="Times New Roman"/>
                <w:sz w:val="24"/>
                <w:szCs w:val="24"/>
              </w:rPr>
              <w:t>Заместитель главы муниципального образования (вопросы экономики)</w:t>
            </w:r>
          </w:p>
        </w:tc>
        <w:tc>
          <w:tcPr>
            <w:tcW w:w="965" w:type="dxa"/>
          </w:tcPr>
          <w:p w:rsidR="00FE2B67" w:rsidRPr="00990D94" w:rsidRDefault="00FE2B67" w:rsidP="00FE2B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18" w:type="dxa"/>
          </w:tcPr>
          <w:p w:rsidR="00FE2B67" w:rsidRPr="00990D94" w:rsidRDefault="00FE2B67" w:rsidP="00FE2B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18" w:type="dxa"/>
          </w:tcPr>
          <w:p w:rsidR="00FE2B67" w:rsidRPr="00990D94" w:rsidRDefault="00FE2B67" w:rsidP="00FE2B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FE2B67" w:rsidRPr="00990D94" w:rsidTr="00FE2B67">
        <w:trPr>
          <w:trHeight w:val="1012"/>
        </w:trPr>
        <w:tc>
          <w:tcPr>
            <w:tcW w:w="851" w:type="dxa"/>
          </w:tcPr>
          <w:p w:rsidR="00FE2B67" w:rsidRPr="00920116" w:rsidRDefault="00FE2B67" w:rsidP="009A7B47">
            <w:pPr>
              <w:spacing w:after="0" w:line="240" w:lineRule="auto"/>
              <w:rPr>
                <w:rFonts w:ascii="Times New Roman" w:hAnsi="Times New Roman" w:cs="Times New Roman"/>
                <w:sz w:val="24"/>
                <w:szCs w:val="24"/>
              </w:rPr>
            </w:pPr>
            <w:r w:rsidRPr="00920116">
              <w:rPr>
                <w:rFonts w:ascii="Times New Roman" w:hAnsi="Times New Roman" w:cs="Times New Roman"/>
                <w:sz w:val="24"/>
                <w:szCs w:val="24"/>
              </w:rPr>
              <w:t>9</w:t>
            </w:r>
          </w:p>
        </w:tc>
        <w:tc>
          <w:tcPr>
            <w:tcW w:w="2694" w:type="dxa"/>
          </w:tcPr>
          <w:p w:rsidR="00FE2B67" w:rsidRPr="00920116" w:rsidRDefault="00FE2B67" w:rsidP="009A7B47">
            <w:pPr>
              <w:spacing w:after="0" w:line="240" w:lineRule="auto"/>
              <w:rPr>
                <w:rFonts w:ascii="Times New Roman" w:hAnsi="Times New Roman" w:cs="Times New Roman"/>
                <w:sz w:val="24"/>
                <w:szCs w:val="24"/>
              </w:rPr>
            </w:pPr>
            <w:r w:rsidRPr="00920116">
              <w:rPr>
                <w:rFonts w:ascii="Times New Roman" w:hAnsi="Times New Roman" w:cs="Times New Roman"/>
              </w:rPr>
              <w:t>Молодежь Крыловского района</w:t>
            </w:r>
          </w:p>
        </w:tc>
        <w:tc>
          <w:tcPr>
            <w:tcW w:w="1701" w:type="dxa"/>
          </w:tcPr>
          <w:p w:rsidR="00FE2B67" w:rsidRPr="00920116" w:rsidRDefault="00FE2B67" w:rsidP="00FE2B67">
            <w:pPr>
              <w:spacing w:after="0" w:line="240" w:lineRule="auto"/>
              <w:jc w:val="center"/>
              <w:rPr>
                <w:rFonts w:ascii="Times New Roman" w:hAnsi="Times New Roman" w:cs="Times New Roman"/>
                <w:sz w:val="24"/>
                <w:szCs w:val="24"/>
              </w:rPr>
            </w:pPr>
            <w:r w:rsidRPr="00920116">
              <w:rPr>
                <w:rFonts w:ascii="Times New Roman" w:hAnsi="Times New Roman" w:cs="Times New Roman"/>
                <w:sz w:val="24"/>
                <w:szCs w:val="24"/>
              </w:rPr>
              <w:t>2021</w:t>
            </w:r>
            <w:r>
              <w:rPr>
                <w:rFonts w:ascii="Times New Roman" w:hAnsi="Times New Roman" w:cs="Times New Roman"/>
                <w:sz w:val="24"/>
                <w:szCs w:val="24"/>
              </w:rPr>
              <w:t>-</w:t>
            </w:r>
            <w:r w:rsidRPr="00920116">
              <w:rPr>
                <w:rFonts w:ascii="Times New Roman" w:hAnsi="Times New Roman" w:cs="Times New Roman"/>
                <w:sz w:val="24"/>
                <w:szCs w:val="24"/>
              </w:rPr>
              <w:t>2026 гг.</w:t>
            </w:r>
          </w:p>
        </w:tc>
        <w:tc>
          <w:tcPr>
            <w:tcW w:w="2551" w:type="dxa"/>
          </w:tcPr>
          <w:p w:rsidR="00FE2B67" w:rsidRPr="00920116" w:rsidRDefault="00FE2B67" w:rsidP="009A7B47">
            <w:pPr>
              <w:spacing w:after="0" w:line="240" w:lineRule="auto"/>
              <w:rPr>
                <w:rFonts w:ascii="Times New Roman" w:hAnsi="Times New Roman" w:cs="Times New Roman"/>
                <w:sz w:val="24"/>
                <w:szCs w:val="24"/>
              </w:rPr>
            </w:pPr>
            <w:r w:rsidRPr="00920116">
              <w:rPr>
                <w:rFonts w:ascii="Times New Roman" w:hAnsi="Times New Roman" w:cs="Times New Roman"/>
              </w:rPr>
              <w:t>Заместитель главы муниципального образования (вопросы социального развития)</w:t>
            </w:r>
          </w:p>
        </w:tc>
        <w:tc>
          <w:tcPr>
            <w:tcW w:w="965" w:type="dxa"/>
          </w:tcPr>
          <w:p w:rsidR="00FE2B67" w:rsidRPr="00990D94" w:rsidRDefault="00FE2B67" w:rsidP="00FE2B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18" w:type="dxa"/>
          </w:tcPr>
          <w:p w:rsidR="00FE2B67" w:rsidRPr="00990D94" w:rsidRDefault="00FE2B67" w:rsidP="00FE2B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18" w:type="dxa"/>
          </w:tcPr>
          <w:p w:rsidR="00FE2B67" w:rsidRPr="00990D94" w:rsidRDefault="00FE2B67" w:rsidP="00FE2B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FE2B67" w:rsidRPr="00990D94" w:rsidTr="00FE2B67">
        <w:trPr>
          <w:trHeight w:val="1012"/>
        </w:trPr>
        <w:tc>
          <w:tcPr>
            <w:tcW w:w="851" w:type="dxa"/>
          </w:tcPr>
          <w:p w:rsidR="00FE2B67" w:rsidRPr="00920116" w:rsidRDefault="00FE2B67" w:rsidP="009A7B47">
            <w:pPr>
              <w:spacing w:after="0" w:line="240" w:lineRule="auto"/>
              <w:rPr>
                <w:rFonts w:ascii="Times New Roman" w:hAnsi="Times New Roman" w:cs="Times New Roman"/>
                <w:sz w:val="24"/>
                <w:szCs w:val="24"/>
              </w:rPr>
            </w:pPr>
            <w:r w:rsidRPr="00920116">
              <w:rPr>
                <w:rFonts w:ascii="Times New Roman" w:hAnsi="Times New Roman" w:cs="Times New Roman"/>
                <w:sz w:val="24"/>
                <w:szCs w:val="24"/>
              </w:rPr>
              <w:t>10</w:t>
            </w:r>
          </w:p>
        </w:tc>
        <w:tc>
          <w:tcPr>
            <w:tcW w:w="2694" w:type="dxa"/>
          </w:tcPr>
          <w:p w:rsidR="00FE2B67" w:rsidRPr="00920116" w:rsidRDefault="00FE2B67" w:rsidP="009A7B47">
            <w:pPr>
              <w:spacing w:after="0" w:line="240" w:lineRule="auto"/>
              <w:rPr>
                <w:rFonts w:ascii="Times New Roman" w:hAnsi="Times New Roman" w:cs="Times New Roman"/>
                <w:sz w:val="24"/>
                <w:szCs w:val="24"/>
              </w:rPr>
            </w:pPr>
            <w:r w:rsidRPr="00920116">
              <w:rPr>
                <w:rFonts w:ascii="Times New Roman" w:hAnsi="Times New Roman" w:cs="Times New Roman"/>
              </w:rPr>
              <w:t>Развитие сельского хозяйства</w:t>
            </w:r>
          </w:p>
        </w:tc>
        <w:tc>
          <w:tcPr>
            <w:tcW w:w="1701" w:type="dxa"/>
          </w:tcPr>
          <w:p w:rsidR="00FE2B67" w:rsidRPr="00920116" w:rsidRDefault="00FE2B67" w:rsidP="00FE2B67">
            <w:pPr>
              <w:spacing w:after="0" w:line="240" w:lineRule="auto"/>
              <w:jc w:val="center"/>
              <w:rPr>
                <w:rFonts w:ascii="Times New Roman" w:hAnsi="Times New Roman" w:cs="Times New Roman"/>
                <w:sz w:val="24"/>
                <w:szCs w:val="24"/>
              </w:rPr>
            </w:pPr>
            <w:r w:rsidRPr="00920116">
              <w:rPr>
                <w:rFonts w:ascii="Times New Roman" w:hAnsi="Times New Roman" w:cs="Times New Roman"/>
                <w:sz w:val="24"/>
                <w:szCs w:val="24"/>
              </w:rPr>
              <w:t>2021-2026 гг.</w:t>
            </w:r>
          </w:p>
        </w:tc>
        <w:tc>
          <w:tcPr>
            <w:tcW w:w="2551" w:type="dxa"/>
          </w:tcPr>
          <w:p w:rsidR="00FE2B67" w:rsidRPr="00920116" w:rsidRDefault="00FE2B67" w:rsidP="009A7B47">
            <w:pPr>
              <w:spacing w:after="0" w:line="240" w:lineRule="auto"/>
              <w:rPr>
                <w:rFonts w:ascii="Times New Roman" w:hAnsi="Times New Roman" w:cs="Times New Roman"/>
                <w:sz w:val="24"/>
                <w:szCs w:val="24"/>
              </w:rPr>
            </w:pPr>
            <w:r w:rsidRPr="00920116">
              <w:rPr>
                <w:rFonts w:ascii="Times New Roman" w:hAnsi="Times New Roman" w:cs="Times New Roman"/>
              </w:rPr>
              <w:t>Заместитель главы муниципального образования(вопросы АПК)</w:t>
            </w:r>
          </w:p>
        </w:tc>
        <w:tc>
          <w:tcPr>
            <w:tcW w:w="965" w:type="dxa"/>
          </w:tcPr>
          <w:p w:rsidR="00FE2B67" w:rsidRPr="00990D94" w:rsidRDefault="00FE2B67" w:rsidP="00FE2B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18" w:type="dxa"/>
          </w:tcPr>
          <w:p w:rsidR="00FE2B67" w:rsidRPr="00990D94" w:rsidRDefault="00FE2B67" w:rsidP="00FE2B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18" w:type="dxa"/>
          </w:tcPr>
          <w:p w:rsidR="00FE2B67" w:rsidRPr="00990D94" w:rsidRDefault="00FE2B67" w:rsidP="00FE2B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FE2B67" w:rsidRPr="00990D94" w:rsidTr="00FE2B67">
        <w:trPr>
          <w:trHeight w:val="1518"/>
        </w:trPr>
        <w:tc>
          <w:tcPr>
            <w:tcW w:w="851" w:type="dxa"/>
          </w:tcPr>
          <w:p w:rsidR="00FE2B67" w:rsidRPr="00920116" w:rsidRDefault="00FE2B67" w:rsidP="009A7B47">
            <w:pPr>
              <w:spacing w:after="0" w:line="240" w:lineRule="auto"/>
              <w:rPr>
                <w:rFonts w:ascii="Times New Roman" w:hAnsi="Times New Roman" w:cs="Times New Roman"/>
                <w:sz w:val="24"/>
                <w:szCs w:val="24"/>
              </w:rPr>
            </w:pPr>
            <w:r w:rsidRPr="00920116">
              <w:rPr>
                <w:rFonts w:ascii="Times New Roman" w:hAnsi="Times New Roman" w:cs="Times New Roman"/>
                <w:sz w:val="24"/>
                <w:szCs w:val="24"/>
              </w:rPr>
              <w:t>11</w:t>
            </w:r>
          </w:p>
        </w:tc>
        <w:tc>
          <w:tcPr>
            <w:tcW w:w="2694" w:type="dxa"/>
          </w:tcPr>
          <w:p w:rsidR="00FE2B67" w:rsidRPr="00920116" w:rsidRDefault="00FE2B67" w:rsidP="009A7B47">
            <w:pPr>
              <w:spacing w:after="0" w:line="240" w:lineRule="auto"/>
              <w:rPr>
                <w:rFonts w:ascii="Times New Roman" w:hAnsi="Times New Roman" w:cs="Times New Roman"/>
                <w:sz w:val="24"/>
                <w:szCs w:val="24"/>
              </w:rPr>
            </w:pPr>
            <w:r w:rsidRPr="00920116">
              <w:rPr>
                <w:rFonts w:ascii="Times New Roman" w:hAnsi="Times New Roman" w:cs="Times New Roman"/>
              </w:rPr>
              <w:t>Управление муниципальными финансами</w:t>
            </w:r>
          </w:p>
        </w:tc>
        <w:tc>
          <w:tcPr>
            <w:tcW w:w="1701" w:type="dxa"/>
          </w:tcPr>
          <w:p w:rsidR="00FE2B67" w:rsidRPr="00920116" w:rsidRDefault="00FE2B67" w:rsidP="00FE2B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2021-2026</w:t>
            </w:r>
          </w:p>
        </w:tc>
        <w:tc>
          <w:tcPr>
            <w:tcW w:w="2551" w:type="dxa"/>
          </w:tcPr>
          <w:p w:rsidR="00FE2B67" w:rsidRPr="00920116" w:rsidRDefault="00FE2B67" w:rsidP="009A7B47">
            <w:pPr>
              <w:spacing w:after="0" w:line="240" w:lineRule="auto"/>
              <w:rPr>
                <w:rFonts w:ascii="Times New Roman" w:hAnsi="Times New Roman" w:cs="Times New Roman"/>
                <w:sz w:val="24"/>
                <w:szCs w:val="24"/>
              </w:rPr>
            </w:pPr>
            <w:r w:rsidRPr="00920116">
              <w:rPr>
                <w:rFonts w:ascii="Times New Roman" w:hAnsi="Times New Roman" w:cs="Times New Roman"/>
              </w:rPr>
              <w:t xml:space="preserve">Заместитель главы муниципального образования (вопросы финансов, бюджета и контроля), начальник  финансового управления   </w:t>
            </w:r>
          </w:p>
        </w:tc>
        <w:tc>
          <w:tcPr>
            <w:tcW w:w="965" w:type="dxa"/>
          </w:tcPr>
          <w:p w:rsidR="00FE2B67" w:rsidRPr="00990D94" w:rsidRDefault="00FE2B67" w:rsidP="00FE2B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18" w:type="dxa"/>
          </w:tcPr>
          <w:p w:rsidR="00FE2B67" w:rsidRPr="00990D94" w:rsidRDefault="00FE2B67" w:rsidP="00FE2B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18" w:type="dxa"/>
          </w:tcPr>
          <w:p w:rsidR="00FE2B67" w:rsidRPr="00990D94" w:rsidRDefault="00FE2B67" w:rsidP="00FE2B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FE2B67" w:rsidRPr="00990D94" w:rsidTr="00FE2B67">
        <w:trPr>
          <w:trHeight w:val="1012"/>
        </w:trPr>
        <w:tc>
          <w:tcPr>
            <w:tcW w:w="851" w:type="dxa"/>
          </w:tcPr>
          <w:p w:rsidR="00FE2B67" w:rsidRPr="00920116" w:rsidRDefault="00FE2B67" w:rsidP="009A7B47">
            <w:pPr>
              <w:spacing w:after="0" w:line="240" w:lineRule="auto"/>
              <w:rPr>
                <w:rFonts w:ascii="Times New Roman" w:hAnsi="Times New Roman" w:cs="Times New Roman"/>
                <w:sz w:val="24"/>
                <w:szCs w:val="24"/>
              </w:rPr>
            </w:pPr>
            <w:r w:rsidRPr="00920116">
              <w:rPr>
                <w:rFonts w:ascii="Times New Roman" w:hAnsi="Times New Roman" w:cs="Times New Roman"/>
                <w:sz w:val="24"/>
                <w:szCs w:val="24"/>
              </w:rPr>
              <w:t>12</w:t>
            </w:r>
          </w:p>
        </w:tc>
        <w:tc>
          <w:tcPr>
            <w:tcW w:w="2694" w:type="dxa"/>
          </w:tcPr>
          <w:p w:rsidR="001E3758" w:rsidRPr="00920116" w:rsidRDefault="00FE2B67" w:rsidP="00F87C36">
            <w:pPr>
              <w:autoSpaceDE w:val="0"/>
              <w:autoSpaceDN w:val="0"/>
              <w:adjustRightInd w:val="0"/>
              <w:spacing w:after="0" w:line="240" w:lineRule="auto"/>
              <w:rPr>
                <w:rFonts w:ascii="Times New Roman" w:hAnsi="Times New Roman" w:cs="Times New Roman"/>
                <w:sz w:val="24"/>
                <w:szCs w:val="24"/>
              </w:rPr>
            </w:pPr>
            <w:r w:rsidRPr="00920116">
              <w:rPr>
                <w:rFonts w:ascii="Times New Roman" w:hAnsi="Times New Roman" w:cs="Times New Roman"/>
              </w:rPr>
              <w:t>Муниципальное уп</w:t>
            </w:r>
            <w:r w:rsidR="00F87C36">
              <w:rPr>
                <w:rFonts w:ascii="Times New Roman" w:hAnsi="Times New Roman" w:cs="Times New Roman"/>
              </w:rPr>
              <w:t>р</w:t>
            </w:r>
            <w:r w:rsidRPr="00920116">
              <w:rPr>
                <w:rFonts w:ascii="Times New Roman" w:hAnsi="Times New Roman" w:cs="Times New Roman"/>
              </w:rPr>
              <w:t>авле</w:t>
            </w:r>
            <w:r w:rsidR="00F87C36">
              <w:rPr>
                <w:rFonts w:ascii="Times New Roman" w:hAnsi="Times New Roman" w:cs="Times New Roman"/>
              </w:rPr>
              <w:t>-</w:t>
            </w:r>
            <w:r w:rsidRPr="00920116">
              <w:rPr>
                <w:rFonts w:ascii="Times New Roman" w:hAnsi="Times New Roman" w:cs="Times New Roman"/>
              </w:rPr>
              <w:t>ние в муни</w:t>
            </w:r>
            <w:r w:rsidR="00F87C36">
              <w:rPr>
                <w:rFonts w:ascii="Times New Roman" w:hAnsi="Times New Roman" w:cs="Times New Roman"/>
              </w:rPr>
              <w:t>ц</w:t>
            </w:r>
            <w:r w:rsidRPr="00920116">
              <w:rPr>
                <w:rFonts w:ascii="Times New Roman" w:hAnsi="Times New Roman" w:cs="Times New Roman"/>
              </w:rPr>
              <w:t>ипальном</w:t>
            </w:r>
            <w:r w:rsidR="00711826">
              <w:rPr>
                <w:rFonts w:ascii="Times New Roman" w:hAnsi="Times New Roman" w:cs="Times New Roman"/>
              </w:rPr>
              <w:t xml:space="preserve"> </w:t>
            </w:r>
            <w:r w:rsidRPr="00920116">
              <w:rPr>
                <w:rFonts w:ascii="Times New Roman" w:hAnsi="Times New Roman" w:cs="Times New Roman"/>
              </w:rPr>
              <w:t>образовании Крыловский район</w:t>
            </w:r>
          </w:p>
        </w:tc>
        <w:tc>
          <w:tcPr>
            <w:tcW w:w="1701" w:type="dxa"/>
          </w:tcPr>
          <w:p w:rsidR="00FE2B67" w:rsidRPr="00920116" w:rsidRDefault="00FE2B67" w:rsidP="00FE2B67">
            <w:pPr>
              <w:spacing w:after="0" w:line="240" w:lineRule="auto"/>
              <w:jc w:val="center"/>
              <w:rPr>
                <w:rFonts w:ascii="Times New Roman" w:hAnsi="Times New Roman" w:cs="Times New Roman"/>
                <w:sz w:val="24"/>
                <w:szCs w:val="24"/>
              </w:rPr>
            </w:pPr>
            <w:r w:rsidRPr="00920116">
              <w:rPr>
                <w:rFonts w:ascii="Times New Roman" w:hAnsi="Times New Roman" w:cs="Times New Roman"/>
                <w:sz w:val="24"/>
                <w:szCs w:val="24"/>
              </w:rPr>
              <w:t>2021-2026 гг.</w:t>
            </w:r>
          </w:p>
        </w:tc>
        <w:tc>
          <w:tcPr>
            <w:tcW w:w="2551" w:type="dxa"/>
          </w:tcPr>
          <w:p w:rsidR="00FE2B67" w:rsidRPr="00920116" w:rsidRDefault="00FE2B67" w:rsidP="009A7B47">
            <w:pPr>
              <w:spacing w:after="0" w:line="240" w:lineRule="auto"/>
              <w:rPr>
                <w:rFonts w:ascii="Times New Roman" w:hAnsi="Times New Roman" w:cs="Times New Roman"/>
                <w:sz w:val="24"/>
                <w:szCs w:val="24"/>
              </w:rPr>
            </w:pPr>
            <w:r w:rsidRPr="00920116">
              <w:rPr>
                <w:rFonts w:ascii="Times New Roman" w:hAnsi="Times New Roman" w:cs="Times New Roman"/>
              </w:rPr>
              <w:t xml:space="preserve">Заместитель главы муниципального образования, управляющий делами   </w:t>
            </w:r>
          </w:p>
        </w:tc>
        <w:tc>
          <w:tcPr>
            <w:tcW w:w="965" w:type="dxa"/>
          </w:tcPr>
          <w:p w:rsidR="00FE2B67" w:rsidRPr="00990D94" w:rsidRDefault="00FE2B67" w:rsidP="00FE2B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18" w:type="dxa"/>
          </w:tcPr>
          <w:p w:rsidR="00FE2B67" w:rsidRPr="00990D94" w:rsidRDefault="00FE2B67" w:rsidP="00FE2B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18" w:type="dxa"/>
          </w:tcPr>
          <w:p w:rsidR="00FE2B67" w:rsidRPr="00990D94" w:rsidRDefault="00FE2B67" w:rsidP="00FE2B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FE2B67" w:rsidRPr="00990D94" w:rsidTr="00C40D1D">
        <w:trPr>
          <w:trHeight w:val="2194"/>
        </w:trPr>
        <w:tc>
          <w:tcPr>
            <w:tcW w:w="851" w:type="dxa"/>
          </w:tcPr>
          <w:p w:rsidR="00FE2B67" w:rsidRPr="00920116" w:rsidRDefault="00FE2B67" w:rsidP="009A7B47">
            <w:pPr>
              <w:spacing w:after="0" w:line="240" w:lineRule="auto"/>
              <w:rPr>
                <w:rFonts w:ascii="Times New Roman" w:hAnsi="Times New Roman" w:cs="Times New Roman"/>
                <w:sz w:val="24"/>
                <w:szCs w:val="24"/>
              </w:rPr>
            </w:pPr>
            <w:r w:rsidRPr="00920116">
              <w:rPr>
                <w:rFonts w:ascii="Times New Roman" w:hAnsi="Times New Roman" w:cs="Times New Roman"/>
                <w:sz w:val="24"/>
                <w:szCs w:val="24"/>
              </w:rPr>
              <w:t>13</w:t>
            </w:r>
          </w:p>
        </w:tc>
        <w:tc>
          <w:tcPr>
            <w:tcW w:w="2694" w:type="dxa"/>
          </w:tcPr>
          <w:p w:rsidR="001E3758" w:rsidRPr="00920116" w:rsidRDefault="00FE2B67" w:rsidP="00B81504">
            <w:pPr>
              <w:autoSpaceDE w:val="0"/>
              <w:autoSpaceDN w:val="0"/>
              <w:adjustRightInd w:val="0"/>
              <w:spacing w:after="0"/>
              <w:rPr>
                <w:rFonts w:ascii="Times New Roman" w:hAnsi="Times New Roman" w:cs="Times New Roman"/>
                <w:sz w:val="24"/>
                <w:szCs w:val="24"/>
              </w:rPr>
            </w:pPr>
            <w:r w:rsidRPr="00920116">
              <w:rPr>
                <w:rFonts w:ascii="Times New Roman" w:hAnsi="Times New Roman" w:cs="Times New Roman"/>
              </w:rPr>
              <w:t>Комплексное и устой</w:t>
            </w:r>
            <w:r w:rsidR="00C40D1D">
              <w:rPr>
                <w:rFonts w:ascii="Times New Roman" w:hAnsi="Times New Roman" w:cs="Times New Roman"/>
              </w:rPr>
              <w:t>-</w:t>
            </w:r>
            <w:r w:rsidRPr="00920116">
              <w:rPr>
                <w:rFonts w:ascii="Times New Roman" w:hAnsi="Times New Roman" w:cs="Times New Roman"/>
              </w:rPr>
              <w:t>чивое развитие в сфере архитектуры, градостро</w:t>
            </w:r>
            <w:r w:rsidR="00C40D1D">
              <w:rPr>
                <w:rFonts w:ascii="Times New Roman" w:hAnsi="Times New Roman" w:cs="Times New Roman"/>
              </w:rPr>
              <w:t>-</w:t>
            </w:r>
            <w:r w:rsidRPr="00920116">
              <w:rPr>
                <w:rFonts w:ascii="Times New Roman" w:hAnsi="Times New Roman" w:cs="Times New Roman"/>
              </w:rPr>
              <w:t>ительства и размещения рекламных  конструкций на территории муници</w:t>
            </w:r>
            <w:r w:rsidR="00C40D1D">
              <w:rPr>
                <w:rFonts w:ascii="Times New Roman" w:hAnsi="Times New Roman" w:cs="Times New Roman"/>
              </w:rPr>
              <w:t>-</w:t>
            </w:r>
            <w:r w:rsidRPr="00920116">
              <w:rPr>
                <w:rFonts w:ascii="Times New Roman" w:hAnsi="Times New Roman" w:cs="Times New Roman"/>
              </w:rPr>
              <w:t>пального образования Крыловский район</w:t>
            </w:r>
          </w:p>
        </w:tc>
        <w:tc>
          <w:tcPr>
            <w:tcW w:w="1701" w:type="dxa"/>
          </w:tcPr>
          <w:p w:rsidR="00FE2B67" w:rsidRPr="00920116" w:rsidRDefault="00FE2B67" w:rsidP="00FE2B67">
            <w:pPr>
              <w:spacing w:after="0" w:line="240" w:lineRule="auto"/>
              <w:jc w:val="center"/>
              <w:rPr>
                <w:rFonts w:ascii="Times New Roman" w:hAnsi="Times New Roman" w:cs="Times New Roman"/>
                <w:sz w:val="24"/>
                <w:szCs w:val="24"/>
              </w:rPr>
            </w:pPr>
            <w:r w:rsidRPr="00920116">
              <w:rPr>
                <w:rFonts w:ascii="Times New Roman" w:hAnsi="Times New Roman" w:cs="Times New Roman"/>
                <w:sz w:val="24"/>
                <w:szCs w:val="24"/>
              </w:rPr>
              <w:t>2021-2026</w:t>
            </w:r>
          </w:p>
        </w:tc>
        <w:tc>
          <w:tcPr>
            <w:tcW w:w="2551" w:type="dxa"/>
          </w:tcPr>
          <w:p w:rsidR="00FE2B67" w:rsidRPr="00920116" w:rsidRDefault="00FE2B67" w:rsidP="009A7B47">
            <w:pPr>
              <w:spacing w:after="0" w:line="240" w:lineRule="auto"/>
              <w:rPr>
                <w:rFonts w:ascii="Times New Roman" w:hAnsi="Times New Roman" w:cs="Times New Roman"/>
                <w:sz w:val="24"/>
                <w:szCs w:val="24"/>
              </w:rPr>
            </w:pPr>
            <w:r w:rsidRPr="00920116">
              <w:rPr>
                <w:rFonts w:ascii="Times New Roman" w:hAnsi="Times New Roman" w:cs="Times New Roman"/>
                <w:sz w:val="24"/>
                <w:szCs w:val="24"/>
              </w:rPr>
              <w:t>Заместитель главы муниципального образования (вопросы строительства, ЖКХ, транспорта и связи)</w:t>
            </w:r>
          </w:p>
        </w:tc>
        <w:tc>
          <w:tcPr>
            <w:tcW w:w="965" w:type="dxa"/>
          </w:tcPr>
          <w:p w:rsidR="00FE2B67" w:rsidRPr="00990D94" w:rsidRDefault="00FE2B67" w:rsidP="00FE2B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18" w:type="dxa"/>
          </w:tcPr>
          <w:p w:rsidR="00FE2B67" w:rsidRPr="00990D94" w:rsidRDefault="00FE2B67" w:rsidP="00FE2B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18" w:type="dxa"/>
          </w:tcPr>
          <w:p w:rsidR="00FE2B67" w:rsidRPr="00990D94" w:rsidRDefault="00FE2B67" w:rsidP="00FE2B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FE2B67" w:rsidRPr="00990D94" w:rsidTr="00FE2B67">
        <w:tc>
          <w:tcPr>
            <w:tcW w:w="851" w:type="dxa"/>
          </w:tcPr>
          <w:p w:rsidR="00FE2B67" w:rsidRPr="00920116" w:rsidRDefault="00FE2B67" w:rsidP="009A7B47">
            <w:pPr>
              <w:spacing w:after="0" w:line="240" w:lineRule="auto"/>
              <w:rPr>
                <w:rFonts w:ascii="Times New Roman" w:hAnsi="Times New Roman" w:cs="Times New Roman"/>
                <w:sz w:val="24"/>
                <w:szCs w:val="24"/>
              </w:rPr>
            </w:pPr>
            <w:r w:rsidRPr="00920116">
              <w:rPr>
                <w:rFonts w:ascii="Times New Roman" w:hAnsi="Times New Roman" w:cs="Times New Roman"/>
                <w:sz w:val="24"/>
                <w:szCs w:val="24"/>
              </w:rPr>
              <w:t>14</w:t>
            </w:r>
          </w:p>
        </w:tc>
        <w:tc>
          <w:tcPr>
            <w:tcW w:w="2694" w:type="dxa"/>
          </w:tcPr>
          <w:p w:rsidR="00FE2B67" w:rsidRPr="00920116" w:rsidRDefault="00FE2B67" w:rsidP="00B81504">
            <w:pPr>
              <w:autoSpaceDE w:val="0"/>
              <w:autoSpaceDN w:val="0"/>
              <w:adjustRightInd w:val="0"/>
              <w:jc w:val="both"/>
              <w:rPr>
                <w:rFonts w:ascii="Times New Roman" w:hAnsi="Times New Roman" w:cs="Times New Roman"/>
                <w:sz w:val="24"/>
                <w:szCs w:val="24"/>
              </w:rPr>
            </w:pPr>
            <w:r w:rsidRPr="00920116">
              <w:rPr>
                <w:rFonts w:ascii="Times New Roman" w:hAnsi="Times New Roman" w:cs="Times New Roman"/>
              </w:rPr>
              <w:t>Управление земельными участками и объектами недвижимости для муниципальных нужд</w:t>
            </w:r>
          </w:p>
        </w:tc>
        <w:tc>
          <w:tcPr>
            <w:tcW w:w="1701" w:type="dxa"/>
          </w:tcPr>
          <w:p w:rsidR="00FE2B67" w:rsidRPr="00920116" w:rsidRDefault="00FE2B67" w:rsidP="00FE2B67">
            <w:pPr>
              <w:spacing w:after="0" w:line="240" w:lineRule="auto"/>
              <w:jc w:val="center"/>
              <w:rPr>
                <w:rFonts w:ascii="Times New Roman" w:hAnsi="Times New Roman" w:cs="Times New Roman"/>
                <w:sz w:val="24"/>
                <w:szCs w:val="24"/>
              </w:rPr>
            </w:pPr>
            <w:r w:rsidRPr="00920116">
              <w:rPr>
                <w:rFonts w:ascii="Times New Roman" w:hAnsi="Times New Roman" w:cs="Times New Roman"/>
                <w:sz w:val="24"/>
                <w:szCs w:val="24"/>
              </w:rPr>
              <w:t>2017-2022 гг.</w:t>
            </w:r>
          </w:p>
        </w:tc>
        <w:tc>
          <w:tcPr>
            <w:tcW w:w="2551" w:type="dxa"/>
          </w:tcPr>
          <w:p w:rsidR="00FE2B67" w:rsidRPr="00920116" w:rsidRDefault="00FE2B67" w:rsidP="009A7B47">
            <w:pPr>
              <w:spacing w:after="0" w:line="240" w:lineRule="auto"/>
              <w:rPr>
                <w:rFonts w:ascii="Times New Roman" w:hAnsi="Times New Roman" w:cs="Times New Roman"/>
                <w:sz w:val="24"/>
                <w:szCs w:val="24"/>
              </w:rPr>
            </w:pPr>
            <w:r w:rsidRPr="00920116">
              <w:rPr>
                <w:rFonts w:ascii="Times New Roman" w:hAnsi="Times New Roman" w:cs="Times New Roman"/>
                <w:sz w:val="24"/>
                <w:szCs w:val="24"/>
              </w:rPr>
              <w:t>Заместитель главы муниципального образования (вопросы экономики)</w:t>
            </w:r>
          </w:p>
        </w:tc>
        <w:tc>
          <w:tcPr>
            <w:tcW w:w="965" w:type="dxa"/>
          </w:tcPr>
          <w:p w:rsidR="00FE2B67" w:rsidRPr="00990D94" w:rsidRDefault="00FE2B67" w:rsidP="00FE2B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18" w:type="dxa"/>
          </w:tcPr>
          <w:p w:rsidR="00FE2B67" w:rsidRPr="00990D94" w:rsidRDefault="00FE2B67" w:rsidP="00FE2B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18" w:type="dxa"/>
          </w:tcPr>
          <w:p w:rsidR="00FE2B67" w:rsidRPr="00990D94" w:rsidRDefault="00FE2B67" w:rsidP="00FE2B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FE2B67" w:rsidRPr="00990D94" w:rsidTr="00FE2B67">
        <w:tc>
          <w:tcPr>
            <w:tcW w:w="851" w:type="dxa"/>
          </w:tcPr>
          <w:p w:rsidR="00FE2B67" w:rsidRPr="00920116" w:rsidRDefault="00FE2B67" w:rsidP="009A7B47">
            <w:pPr>
              <w:spacing w:after="0" w:line="240" w:lineRule="auto"/>
              <w:rPr>
                <w:rFonts w:ascii="Times New Roman" w:hAnsi="Times New Roman" w:cs="Times New Roman"/>
                <w:sz w:val="24"/>
                <w:szCs w:val="24"/>
              </w:rPr>
            </w:pPr>
            <w:r w:rsidRPr="00920116">
              <w:rPr>
                <w:rFonts w:ascii="Times New Roman" w:hAnsi="Times New Roman" w:cs="Times New Roman"/>
                <w:sz w:val="24"/>
                <w:szCs w:val="24"/>
              </w:rPr>
              <w:t>15</w:t>
            </w:r>
          </w:p>
        </w:tc>
        <w:tc>
          <w:tcPr>
            <w:tcW w:w="2694" w:type="dxa"/>
          </w:tcPr>
          <w:p w:rsidR="001E3758" w:rsidRPr="00920116" w:rsidRDefault="00FE2B67" w:rsidP="00B81504">
            <w:pPr>
              <w:autoSpaceDE w:val="0"/>
              <w:autoSpaceDN w:val="0"/>
              <w:adjustRightInd w:val="0"/>
              <w:spacing w:after="0"/>
              <w:jc w:val="both"/>
              <w:rPr>
                <w:rFonts w:ascii="Times New Roman" w:hAnsi="Times New Roman" w:cs="Times New Roman"/>
              </w:rPr>
            </w:pPr>
            <w:r w:rsidRPr="00920116">
              <w:rPr>
                <w:rFonts w:ascii="Times New Roman" w:hAnsi="Times New Roman" w:cs="Times New Roman"/>
              </w:rPr>
              <w:t>Комплексное развитие пассажирского тран</w:t>
            </w:r>
            <w:r w:rsidR="00C40D1D">
              <w:rPr>
                <w:rFonts w:ascii="Times New Roman" w:hAnsi="Times New Roman" w:cs="Times New Roman"/>
              </w:rPr>
              <w:t>-</w:t>
            </w:r>
            <w:r w:rsidRPr="00920116">
              <w:rPr>
                <w:rFonts w:ascii="Times New Roman" w:hAnsi="Times New Roman" w:cs="Times New Roman"/>
              </w:rPr>
              <w:t>спорта муниципального образования Крыловский район</w:t>
            </w:r>
          </w:p>
        </w:tc>
        <w:tc>
          <w:tcPr>
            <w:tcW w:w="1701" w:type="dxa"/>
          </w:tcPr>
          <w:p w:rsidR="00FE2B67" w:rsidRPr="00920116" w:rsidRDefault="00FE2B67" w:rsidP="00FE2B67">
            <w:pPr>
              <w:spacing w:after="0" w:line="240" w:lineRule="auto"/>
              <w:jc w:val="center"/>
              <w:rPr>
                <w:rFonts w:ascii="Times New Roman" w:hAnsi="Times New Roman" w:cs="Times New Roman"/>
                <w:sz w:val="24"/>
                <w:szCs w:val="24"/>
              </w:rPr>
            </w:pPr>
            <w:r w:rsidRPr="00920116">
              <w:rPr>
                <w:rFonts w:ascii="Times New Roman" w:hAnsi="Times New Roman" w:cs="Times New Roman"/>
                <w:sz w:val="24"/>
                <w:szCs w:val="24"/>
              </w:rPr>
              <w:t>2017-2022</w:t>
            </w:r>
          </w:p>
        </w:tc>
        <w:tc>
          <w:tcPr>
            <w:tcW w:w="2551" w:type="dxa"/>
          </w:tcPr>
          <w:p w:rsidR="00FE2B67" w:rsidRPr="00920116" w:rsidRDefault="00FE2B67" w:rsidP="009A7B47">
            <w:pPr>
              <w:spacing w:after="0" w:line="240" w:lineRule="auto"/>
              <w:rPr>
                <w:rFonts w:ascii="Times New Roman" w:hAnsi="Times New Roman" w:cs="Times New Roman"/>
                <w:sz w:val="24"/>
                <w:szCs w:val="24"/>
              </w:rPr>
            </w:pPr>
            <w:r w:rsidRPr="00920116">
              <w:rPr>
                <w:rFonts w:ascii="Times New Roman" w:hAnsi="Times New Roman" w:cs="Times New Roman"/>
                <w:sz w:val="24"/>
                <w:szCs w:val="24"/>
              </w:rPr>
              <w:t>Заместитель главы муниципального образования (вопросы строительства, ЖКХ, транспорта и связи)</w:t>
            </w:r>
          </w:p>
        </w:tc>
        <w:tc>
          <w:tcPr>
            <w:tcW w:w="965" w:type="dxa"/>
          </w:tcPr>
          <w:p w:rsidR="00FE2B67" w:rsidRPr="00990D94" w:rsidRDefault="00FE2B67" w:rsidP="00FE2B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18" w:type="dxa"/>
          </w:tcPr>
          <w:p w:rsidR="00FE2B67" w:rsidRPr="00990D94" w:rsidRDefault="00FE2B67" w:rsidP="00FE2B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18" w:type="dxa"/>
          </w:tcPr>
          <w:p w:rsidR="00FE2B67" w:rsidRPr="00990D94" w:rsidRDefault="00FE2B67" w:rsidP="00FE2B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1E3758" w:rsidRPr="00990D94" w:rsidTr="009A7B47">
        <w:trPr>
          <w:trHeight w:val="1380"/>
        </w:trPr>
        <w:tc>
          <w:tcPr>
            <w:tcW w:w="851" w:type="dxa"/>
          </w:tcPr>
          <w:p w:rsidR="001E3758" w:rsidRPr="00920116" w:rsidRDefault="001E3758" w:rsidP="009A7B47">
            <w:pPr>
              <w:spacing w:after="0" w:line="240" w:lineRule="auto"/>
              <w:rPr>
                <w:rFonts w:ascii="Times New Roman" w:hAnsi="Times New Roman" w:cs="Times New Roman"/>
                <w:sz w:val="24"/>
                <w:szCs w:val="24"/>
              </w:rPr>
            </w:pPr>
            <w:r w:rsidRPr="00920116">
              <w:rPr>
                <w:rFonts w:ascii="Times New Roman" w:hAnsi="Times New Roman" w:cs="Times New Roman"/>
                <w:sz w:val="24"/>
                <w:szCs w:val="24"/>
              </w:rPr>
              <w:t>16</w:t>
            </w:r>
          </w:p>
        </w:tc>
        <w:tc>
          <w:tcPr>
            <w:tcW w:w="2694" w:type="dxa"/>
          </w:tcPr>
          <w:p w:rsidR="001E3758" w:rsidRPr="00920116" w:rsidRDefault="001E3758" w:rsidP="009A7B47">
            <w:pPr>
              <w:spacing w:after="0" w:line="240" w:lineRule="auto"/>
              <w:rPr>
                <w:rFonts w:ascii="Times New Roman" w:hAnsi="Times New Roman" w:cs="Times New Roman"/>
                <w:sz w:val="24"/>
                <w:szCs w:val="24"/>
              </w:rPr>
            </w:pPr>
            <w:r w:rsidRPr="00920116">
              <w:rPr>
                <w:rFonts w:ascii="Times New Roman" w:hAnsi="Times New Roman" w:cs="Times New Roman"/>
              </w:rPr>
              <w:t>Обеспечение жильем молодых семей муниципального образования Крыловский район</w:t>
            </w:r>
          </w:p>
        </w:tc>
        <w:tc>
          <w:tcPr>
            <w:tcW w:w="1701" w:type="dxa"/>
          </w:tcPr>
          <w:p w:rsidR="001E3758" w:rsidRPr="00920116" w:rsidRDefault="001E3758" w:rsidP="00FE2B67">
            <w:pPr>
              <w:spacing w:after="0" w:line="240" w:lineRule="auto"/>
              <w:jc w:val="center"/>
              <w:rPr>
                <w:rFonts w:ascii="Times New Roman" w:hAnsi="Times New Roman" w:cs="Times New Roman"/>
                <w:sz w:val="24"/>
                <w:szCs w:val="24"/>
              </w:rPr>
            </w:pPr>
            <w:r w:rsidRPr="00920116">
              <w:rPr>
                <w:rFonts w:ascii="Times New Roman" w:hAnsi="Times New Roman" w:cs="Times New Roman"/>
                <w:sz w:val="24"/>
                <w:szCs w:val="24"/>
              </w:rPr>
              <w:t>2021-2026 гг.</w:t>
            </w:r>
          </w:p>
        </w:tc>
        <w:tc>
          <w:tcPr>
            <w:tcW w:w="2551" w:type="dxa"/>
          </w:tcPr>
          <w:p w:rsidR="001E3758" w:rsidRPr="00920116" w:rsidRDefault="001E3758" w:rsidP="009A7B47">
            <w:pPr>
              <w:spacing w:after="0" w:line="240" w:lineRule="auto"/>
              <w:rPr>
                <w:rFonts w:ascii="Times New Roman" w:hAnsi="Times New Roman" w:cs="Times New Roman"/>
                <w:sz w:val="24"/>
                <w:szCs w:val="24"/>
              </w:rPr>
            </w:pPr>
            <w:r w:rsidRPr="00920116">
              <w:rPr>
                <w:rFonts w:ascii="Times New Roman" w:hAnsi="Times New Roman" w:cs="Times New Roman"/>
                <w:sz w:val="24"/>
                <w:szCs w:val="24"/>
              </w:rPr>
              <w:t>Заместитель главы муниципального образования (вопросы строительства, ЖКХ, транспорта и связи)</w:t>
            </w:r>
          </w:p>
        </w:tc>
        <w:tc>
          <w:tcPr>
            <w:tcW w:w="965" w:type="dxa"/>
          </w:tcPr>
          <w:p w:rsidR="001E3758" w:rsidRPr="00990D94" w:rsidRDefault="001E3758" w:rsidP="00FE2B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18" w:type="dxa"/>
          </w:tcPr>
          <w:p w:rsidR="001E3758" w:rsidRPr="00990D94" w:rsidRDefault="001E3758" w:rsidP="00FE2B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18" w:type="dxa"/>
          </w:tcPr>
          <w:p w:rsidR="001E3758" w:rsidRPr="00990D94" w:rsidRDefault="001E3758" w:rsidP="00FE2B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FE2B67" w:rsidRPr="00990D94" w:rsidTr="00FE2B67">
        <w:tc>
          <w:tcPr>
            <w:tcW w:w="851" w:type="dxa"/>
          </w:tcPr>
          <w:p w:rsidR="00FE2B67" w:rsidRPr="00920116" w:rsidRDefault="00FE2B67" w:rsidP="009A7B47">
            <w:pPr>
              <w:spacing w:after="0" w:line="240" w:lineRule="auto"/>
              <w:rPr>
                <w:rFonts w:ascii="Times New Roman" w:hAnsi="Times New Roman" w:cs="Times New Roman"/>
                <w:sz w:val="24"/>
                <w:szCs w:val="24"/>
              </w:rPr>
            </w:pPr>
            <w:r w:rsidRPr="00920116">
              <w:rPr>
                <w:rFonts w:ascii="Times New Roman" w:hAnsi="Times New Roman" w:cs="Times New Roman"/>
                <w:sz w:val="24"/>
                <w:szCs w:val="24"/>
              </w:rPr>
              <w:t>17</w:t>
            </w:r>
          </w:p>
        </w:tc>
        <w:tc>
          <w:tcPr>
            <w:tcW w:w="2694" w:type="dxa"/>
          </w:tcPr>
          <w:p w:rsidR="00FE2B67" w:rsidRPr="00920116" w:rsidRDefault="00FE2B67" w:rsidP="009A7B47">
            <w:pPr>
              <w:spacing w:after="0" w:line="240" w:lineRule="auto"/>
              <w:rPr>
                <w:rFonts w:ascii="Times New Roman" w:hAnsi="Times New Roman" w:cs="Times New Roman"/>
                <w:sz w:val="24"/>
                <w:szCs w:val="24"/>
              </w:rPr>
            </w:pPr>
            <w:r w:rsidRPr="00920116">
              <w:rPr>
                <w:rFonts w:ascii="Times New Roman" w:hAnsi="Times New Roman" w:cs="Times New Roman"/>
              </w:rPr>
              <w:t xml:space="preserve">Повышение безопасности дорожного движения  </w:t>
            </w:r>
          </w:p>
        </w:tc>
        <w:tc>
          <w:tcPr>
            <w:tcW w:w="1701" w:type="dxa"/>
          </w:tcPr>
          <w:p w:rsidR="00FE2B67" w:rsidRPr="00920116" w:rsidRDefault="00FE2B67" w:rsidP="00FE2B67">
            <w:pPr>
              <w:spacing w:after="0" w:line="240" w:lineRule="auto"/>
              <w:jc w:val="center"/>
              <w:rPr>
                <w:rFonts w:ascii="Times New Roman" w:hAnsi="Times New Roman" w:cs="Times New Roman"/>
                <w:sz w:val="24"/>
                <w:szCs w:val="24"/>
              </w:rPr>
            </w:pPr>
            <w:r w:rsidRPr="00920116">
              <w:rPr>
                <w:rFonts w:ascii="Times New Roman" w:hAnsi="Times New Roman" w:cs="Times New Roman"/>
                <w:sz w:val="24"/>
                <w:szCs w:val="24"/>
              </w:rPr>
              <w:t>2019-2021 гг.</w:t>
            </w:r>
          </w:p>
        </w:tc>
        <w:tc>
          <w:tcPr>
            <w:tcW w:w="2551" w:type="dxa"/>
          </w:tcPr>
          <w:p w:rsidR="00FE2B67" w:rsidRPr="00920116" w:rsidRDefault="00FE2B67" w:rsidP="009A7B47">
            <w:pPr>
              <w:spacing w:after="0" w:line="240" w:lineRule="auto"/>
              <w:rPr>
                <w:rFonts w:ascii="Times New Roman" w:hAnsi="Times New Roman" w:cs="Times New Roman"/>
                <w:sz w:val="24"/>
                <w:szCs w:val="24"/>
              </w:rPr>
            </w:pPr>
            <w:r w:rsidRPr="00920116">
              <w:rPr>
                <w:rFonts w:ascii="Times New Roman" w:hAnsi="Times New Roman" w:cs="Times New Roman"/>
                <w:sz w:val="24"/>
                <w:szCs w:val="24"/>
              </w:rPr>
              <w:t>Заместитель главы муниципального образования (вопросы строительства, ЖКХ, транспорта и связи)</w:t>
            </w:r>
          </w:p>
        </w:tc>
        <w:tc>
          <w:tcPr>
            <w:tcW w:w="965" w:type="dxa"/>
          </w:tcPr>
          <w:p w:rsidR="00FE2B67" w:rsidRPr="00990D94" w:rsidRDefault="00FE2B67" w:rsidP="00FE2B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18" w:type="dxa"/>
          </w:tcPr>
          <w:p w:rsidR="00FE2B67" w:rsidRPr="00990D94" w:rsidRDefault="00FE2B67" w:rsidP="00FE2B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18" w:type="dxa"/>
          </w:tcPr>
          <w:p w:rsidR="00FE2B67" w:rsidRPr="00990D94" w:rsidRDefault="00FE2B67" w:rsidP="00FE2B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FE2B67" w:rsidRPr="00990D94" w:rsidTr="00FE2B67">
        <w:tc>
          <w:tcPr>
            <w:tcW w:w="851" w:type="dxa"/>
          </w:tcPr>
          <w:p w:rsidR="00FE2B67" w:rsidRPr="00920116" w:rsidRDefault="00FE2B67" w:rsidP="009A7B47">
            <w:pPr>
              <w:spacing w:after="0" w:line="240" w:lineRule="auto"/>
              <w:rPr>
                <w:rFonts w:ascii="Times New Roman" w:hAnsi="Times New Roman" w:cs="Times New Roman"/>
                <w:sz w:val="24"/>
                <w:szCs w:val="24"/>
              </w:rPr>
            </w:pPr>
            <w:r w:rsidRPr="00920116">
              <w:rPr>
                <w:rFonts w:ascii="Times New Roman" w:hAnsi="Times New Roman" w:cs="Times New Roman"/>
                <w:sz w:val="24"/>
                <w:szCs w:val="24"/>
              </w:rPr>
              <w:t>18</w:t>
            </w:r>
          </w:p>
        </w:tc>
        <w:tc>
          <w:tcPr>
            <w:tcW w:w="2694" w:type="dxa"/>
          </w:tcPr>
          <w:p w:rsidR="00FE2B67" w:rsidRPr="00920116" w:rsidRDefault="00FE2B67" w:rsidP="009A7B47">
            <w:pPr>
              <w:spacing w:after="0" w:line="240" w:lineRule="auto"/>
              <w:rPr>
                <w:rFonts w:ascii="Times New Roman" w:hAnsi="Times New Roman" w:cs="Times New Roman"/>
              </w:rPr>
            </w:pPr>
            <w:r w:rsidRPr="00920116">
              <w:rPr>
                <w:rFonts w:ascii="Times New Roman" w:hAnsi="Times New Roman" w:cs="Times New Roman"/>
              </w:rPr>
              <w:t>Предупреждение и ликвидация последствий чрезвычайных ситуаций и стихийных бедствий в муниципальном образова</w:t>
            </w:r>
            <w:r w:rsidR="00C40D1D">
              <w:rPr>
                <w:rFonts w:ascii="Times New Roman" w:hAnsi="Times New Roman" w:cs="Times New Roman"/>
              </w:rPr>
              <w:t>-</w:t>
            </w:r>
            <w:r w:rsidRPr="00920116">
              <w:rPr>
                <w:rFonts w:ascii="Times New Roman" w:hAnsi="Times New Roman" w:cs="Times New Roman"/>
              </w:rPr>
              <w:t>нии Крыловский район</w:t>
            </w:r>
          </w:p>
        </w:tc>
        <w:tc>
          <w:tcPr>
            <w:tcW w:w="1701" w:type="dxa"/>
          </w:tcPr>
          <w:p w:rsidR="00FE2B67" w:rsidRPr="00920116" w:rsidRDefault="00FE2B67" w:rsidP="00FE2B67">
            <w:pPr>
              <w:spacing w:after="0" w:line="240" w:lineRule="auto"/>
              <w:jc w:val="center"/>
              <w:rPr>
                <w:rFonts w:ascii="Times New Roman" w:hAnsi="Times New Roman" w:cs="Times New Roman"/>
                <w:sz w:val="24"/>
                <w:szCs w:val="24"/>
              </w:rPr>
            </w:pPr>
            <w:r w:rsidRPr="00920116">
              <w:rPr>
                <w:rFonts w:ascii="Times New Roman" w:hAnsi="Times New Roman" w:cs="Times New Roman"/>
                <w:sz w:val="24"/>
                <w:szCs w:val="24"/>
              </w:rPr>
              <w:t>2021-2026</w:t>
            </w:r>
          </w:p>
        </w:tc>
        <w:tc>
          <w:tcPr>
            <w:tcW w:w="2551" w:type="dxa"/>
          </w:tcPr>
          <w:p w:rsidR="00FE2B67" w:rsidRPr="00920116" w:rsidRDefault="00FE2B67" w:rsidP="009A7B47">
            <w:pPr>
              <w:spacing w:after="0" w:line="240" w:lineRule="auto"/>
              <w:rPr>
                <w:rFonts w:ascii="Times New Roman" w:hAnsi="Times New Roman" w:cs="Times New Roman"/>
                <w:sz w:val="24"/>
                <w:szCs w:val="24"/>
              </w:rPr>
            </w:pPr>
            <w:r w:rsidRPr="00920116">
              <w:rPr>
                <w:rFonts w:ascii="Times New Roman" w:hAnsi="Times New Roman" w:cs="Times New Roman"/>
              </w:rPr>
              <w:t xml:space="preserve">Заместитель главы муниципального образования, управляющий делами   </w:t>
            </w:r>
          </w:p>
        </w:tc>
        <w:tc>
          <w:tcPr>
            <w:tcW w:w="965" w:type="dxa"/>
          </w:tcPr>
          <w:p w:rsidR="00FE2B67" w:rsidRPr="00990D94" w:rsidRDefault="00FE2B67" w:rsidP="00FE2B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18" w:type="dxa"/>
          </w:tcPr>
          <w:p w:rsidR="00FE2B67" w:rsidRPr="00990D94" w:rsidRDefault="00FE2B67" w:rsidP="00FE2B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18" w:type="dxa"/>
          </w:tcPr>
          <w:p w:rsidR="00FE2B67" w:rsidRPr="00990D94" w:rsidRDefault="00FE2B67" w:rsidP="00FE2B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FE2B67" w:rsidRPr="00990D94" w:rsidTr="001E3758">
        <w:trPr>
          <w:trHeight w:val="1130"/>
        </w:trPr>
        <w:tc>
          <w:tcPr>
            <w:tcW w:w="851" w:type="dxa"/>
          </w:tcPr>
          <w:p w:rsidR="00FE2B67" w:rsidRPr="00920116" w:rsidRDefault="00FE2B67" w:rsidP="009A7B47">
            <w:pPr>
              <w:spacing w:after="0" w:line="240" w:lineRule="auto"/>
              <w:rPr>
                <w:rFonts w:ascii="Times New Roman" w:hAnsi="Times New Roman" w:cs="Times New Roman"/>
                <w:sz w:val="24"/>
                <w:szCs w:val="24"/>
              </w:rPr>
            </w:pPr>
            <w:r w:rsidRPr="00920116">
              <w:rPr>
                <w:rFonts w:ascii="Times New Roman" w:hAnsi="Times New Roman" w:cs="Times New Roman"/>
                <w:sz w:val="24"/>
                <w:szCs w:val="24"/>
              </w:rPr>
              <w:t>19</w:t>
            </w:r>
          </w:p>
        </w:tc>
        <w:tc>
          <w:tcPr>
            <w:tcW w:w="2694" w:type="dxa"/>
          </w:tcPr>
          <w:p w:rsidR="00FE2B67" w:rsidRPr="00920116" w:rsidRDefault="00FE2B67" w:rsidP="009A7B47">
            <w:pPr>
              <w:spacing w:after="0" w:line="240" w:lineRule="auto"/>
              <w:rPr>
                <w:rFonts w:ascii="Times New Roman" w:hAnsi="Times New Roman" w:cs="Times New Roman"/>
              </w:rPr>
            </w:pPr>
            <w:r w:rsidRPr="00920116">
              <w:rPr>
                <w:rFonts w:ascii="Times New Roman" w:hAnsi="Times New Roman" w:cs="Times New Roman"/>
              </w:rPr>
              <w:t>Поддержка Крыловского (Екатериновского) районного казачьего общества</w:t>
            </w:r>
          </w:p>
        </w:tc>
        <w:tc>
          <w:tcPr>
            <w:tcW w:w="1701" w:type="dxa"/>
          </w:tcPr>
          <w:p w:rsidR="00FE2B67" w:rsidRPr="00920116" w:rsidRDefault="00FE2B67" w:rsidP="00FE2B67">
            <w:pPr>
              <w:spacing w:after="0" w:line="240" w:lineRule="auto"/>
              <w:jc w:val="center"/>
              <w:rPr>
                <w:rFonts w:ascii="Times New Roman" w:hAnsi="Times New Roman" w:cs="Times New Roman"/>
                <w:sz w:val="24"/>
                <w:szCs w:val="24"/>
              </w:rPr>
            </w:pPr>
            <w:r w:rsidRPr="00920116">
              <w:rPr>
                <w:rFonts w:ascii="Times New Roman" w:hAnsi="Times New Roman" w:cs="Times New Roman"/>
                <w:sz w:val="24"/>
                <w:szCs w:val="24"/>
              </w:rPr>
              <w:t>2021-2026 гг.</w:t>
            </w:r>
          </w:p>
        </w:tc>
        <w:tc>
          <w:tcPr>
            <w:tcW w:w="2551" w:type="dxa"/>
          </w:tcPr>
          <w:p w:rsidR="00FE2B67" w:rsidRPr="00920116" w:rsidRDefault="00FE2B67" w:rsidP="009A7B47">
            <w:pPr>
              <w:spacing w:after="0" w:line="240" w:lineRule="auto"/>
              <w:rPr>
                <w:rFonts w:ascii="Times New Roman" w:hAnsi="Times New Roman" w:cs="Times New Roman"/>
                <w:sz w:val="24"/>
                <w:szCs w:val="24"/>
              </w:rPr>
            </w:pPr>
            <w:r w:rsidRPr="00920116">
              <w:rPr>
                <w:rFonts w:ascii="Times New Roman" w:hAnsi="Times New Roman" w:cs="Times New Roman"/>
              </w:rPr>
              <w:t xml:space="preserve">Заместитель главы муниципального образования (вопросы казачества и военной подготовки)                  </w:t>
            </w:r>
          </w:p>
        </w:tc>
        <w:tc>
          <w:tcPr>
            <w:tcW w:w="965" w:type="dxa"/>
          </w:tcPr>
          <w:p w:rsidR="00FE2B67" w:rsidRPr="00990D94" w:rsidRDefault="00FE2B67" w:rsidP="00FE2B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18" w:type="dxa"/>
          </w:tcPr>
          <w:p w:rsidR="00FE2B67" w:rsidRPr="00990D94" w:rsidRDefault="00FE2B67" w:rsidP="00FE2B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18" w:type="dxa"/>
          </w:tcPr>
          <w:p w:rsidR="00FE2B67" w:rsidRPr="00990D94" w:rsidRDefault="00FE2B67" w:rsidP="00FE2B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FE2B67" w:rsidRPr="00990D94" w:rsidTr="00FE2B67">
        <w:tc>
          <w:tcPr>
            <w:tcW w:w="851" w:type="dxa"/>
          </w:tcPr>
          <w:p w:rsidR="00FE2B67" w:rsidRPr="00920116" w:rsidRDefault="00FE2B67" w:rsidP="009A7B47">
            <w:pPr>
              <w:spacing w:after="0" w:line="240" w:lineRule="auto"/>
              <w:rPr>
                <w:rFonts w:ascii="Times New Roman" w:hAnsi="Times New Roman" w:cs="Times New Roman"/>
                <w:sz w:val="24"/>
                <w:szCs w:val="24"/>
              </w:rPr>
            </w:pPr>
            <w:r w:rsidRPr="00920116">
              <w:rPr>
                <w:rFonts w:ascii="Times New Roman" w:hAnsi="Times New Roman" w:cs="Times New Roman"/>
                <w:sz w:val="24"/>
                <w:szCs w:val="24"/>
              </w:rPr>
              <w:t>20</w:t>
            </w:r>
          </w:p>
        </w:tc>
        <w:tc>
          <w:tcPr>
            <w:tcW w:w="2694" w:type="dxa"/>
          </w:tcPr>
          <w:p w:rsidR="00FE2B67" w:rsidRPr="00920116" w:rsidRDefault="00FE2B67" w:rsidP="00C40D1D">
            <w:pPr>
              <w:autoSpaceDE w:val="0"/>
              <w:autoSpaceDN w:val="0"/>
              <w:adjustRightInd w:val="0"/>
              <w:spacing w:after="0"/>
              <w:rPr>
                <w:rFonts w:ascii="Times New Roman" w:hAnsi="Times New Roman" w:cs="Times New Roman"/>
              </w:rPr>
            </w:pPr>
            <w:r w:rsidRPr="00920116">
              <w:rPr>
                <w:rFonts w:ascii="Times New Roman" w:hAnsi="Times New Roman" w:cs="Times New Roman"/>
              </w:rPr>
              <w:t>Гармонизация межна</w:t>
            </w:r>
            <w:r w:rsidR="00C40D1D">
              <w:rPr>
                <w:rFonts w:ascii="Times New Roman" w:hAnsi="Times New Roman" w:cs="Times New Roman"/>
              </w:rPr>
              <w:t>-</w:t>
            </w:r>
            <w:r w:rsidRPr="00920116">
              <w:rPr>
                <w:rFonts w:ascii="Times New Roman" w:hAnsi="Times New Roman" w:cs="Times New Roman"/>
              </w:rPr>
              <w:t>циональных отношений и профилактика экстре</w:t>
            </w:r>
            <w:r w:rsidR="00C40D1D">
              <w:rPr>
                <w:rFonts w:ascii="Times New Roman" w:hAnsi="Times New Roman" w:cs="Times New Roman"/>
              </w:rPr>
              <w:t>-</w:t>
            </w:r>
            <w:r w:rsidRPr="00920116">
              <w:rPr>
                <w:rFonts w:ascii="Times New Roman" w:hAnsi="Times New Roman" w:cs="Times New Roman"/>
              </w:rPr>
              <w:t>мизма в муниципальном образовании Крыловский район</w:t>
            </w:r>
          </w:p>
        </w:tc>
        <w:tc>
          <w:tcPr>
            <w:tcW w:w="1701" w:type="dxa"/>
          </w:tcPr>
          <w:p w:rsidR="00FE2B67" w:rsidRPr="00920116" w:rsidRDefault="00FE2B67" w:rsidP="00FE2B67">
            <w:pPr>
              <w:spacing w:after="0" w:line="240" w:lineRule="auto"/>
              <w:jc w:val="center"/>
              <w:rPr>
                <w:rFonts w:ascii="Times New Roman" w:hAnsi="Times New Roman" w:cs="Times New Roman"/>
                <w:sz w:val="24"/>
                <w:szCs w:val="24"/>
              </w:rPr>
            </w:pPr>
            <w:r w:rsidRPr="00920116">
              <w:rPr>
                <w:rFonts w:ascii="Times New Roman" w:hAnsi="Times New Roman" w:cs="Times New Roman"/>
                <w:sz w:val="24"/>
                <w:szCs w:val="24"/>
              </w:rPr>
              <w:t>2021-2026 гг.</w:t>
            </w:r>
          </w:p>
        </w:tc>
        <w:tc>
          <w:tcPr>
            <w:tcW w:w="2551" w:type="dxa"/>
          </w:tcPr>
          <w:p w:rsidR="00FE2B67" w:rsidRPr="00920116" w:rsidRDefault="00FE2B67" w:rsidP="009A7B47">
            <w:pPr>
              <w:spacing w:after="0" w:line="240" w:lineRule="auto"/>
              <w:rPr>
                <w:rFonts w:ascii="Times New Roman" w:hAnsi="Times New Roman" w:cs="Times New Roman"/>
                <w:sz w:val="24"/>
                <w:szCs w:val="24"/>
              </w:rPr>
            </w:pPr>
            <w:r w:rsidRPr="00920116">
              <w:rPr>
                <w:rFonts w:ascii="Times New Roman" w:hAnsi="Times New Roman" w:cs="Times New Roman"/>
              </w:rPr>
              <w:t xml:space="preserve">Заместитель главы муниципального образования, управляющий делами   </w:t>
            </w:r>
          </w:p>
        </w:tc>
        <w:tc>
          <w:tcPr>
            <w:tcW w:w="965" w:type="dxa"/>
          </w:tcPr>
          <w:p w:rsidR="00FE2B67" w:rsidRPr="00990D94" w:rsidRDefault="00FE2B67" w:rsidP="00FE2B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18" w:type="dxa"/>
          </w:tcPr>
          <w:p w:rsidR="00FE2B67" w:rsidRPr="00990D94" w:rsidRDefault="00FE2B67" w:rsidP="00FE2B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18" w:type="dxa"/>
          </w:tcPr>
          <w:p w:rsidR="00FE2B67" w:rsidRPr="00990D94" w:rsidRDefault="00FE2B67" w:rsidP="00FE2B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FE2B67" w:rsidRPr="00990D94" w:rsidTr="00FE2B67">
        <w:tc>
          <w:tcPr>
            <w:tcW w:w="851" w:type="dxa"/>
          </w:tcPr>
          <w:p w:rsidR="00FE2B67" w:rsidRPr="00920116" w:rsidRDefault="00FE2B67" w:rsidP="009A7B47">
            <w:pPr>
              <w:spacing w:after="0" w:line="240" w:lineRule="auto"/>
              <w:rPr>
                <w:rFonts w:ascii="Times New Roman" w:hAnsi="Times New Roman" w:cs="Times New Roman"/>
                <w:sz w:val="24"/>
                <w:szCs w:val="24"/>
              </w:rPr>
            </w:pPr>
            <w:r w:rsidRPr="00920116">
              <w:rPr>
                <w:rFonts w:ascii="Times New Roman" w:hAnsi="Times New Roman" w:cs="Times New Roman"/>
                <w:sz w:val="24"/>
                <w:szCs w:val="24"/>
              </w:rPr>
              <w:t>21</w:t>
            </w:r>
          </w:p>
        </w:tc>
        <w:tc>
          <w:tcPr>
            <w:tcW w:w="2694" w:type="dxa"/>
          </w:tcPr>
          <w:p w:rsidR="001E3758" w:rsidRPr="00920116" w:rsidRDefault="00FE2B67" w:rsidP="00C40D1D">
            <w:pPr>
              <w:autoSpaceDE w:val="0"/>
              <w:autoSpaceDN w:val="0"/>
              <w:adjustRightInd w:val="0"/>
              <w:spacing w:after="0"/>
              <w:rPr>
                <w:rFonts w:ascii="Times New Roman" w:hAnsi="Times New Roman" w:cs="Times New Roman"/>
              </w:rPr>
            </w:pPr>
            <w:r w:rsidRPr="00920116">
              <w:rPr>
                <w:rFonts w:ascii="Times New Roman" w:hAnsi="Times New Roman" w:cs="Times New Roman"/>
              </w:rPr>
              <w:t xml:space="preserve">Развитие архивного дела в муниципальном образовании Крыловский район </w:t>
            </w:r>
          </w:p>
        </w:tc>
        <w:tc>
          <w:tcPr>
            <w:tcW w:w="1701" w:type="dxa"/>
          </w:tcPr>
          <w:p w:rsidR="00FE2B67" w:rsidRPr="00920116" w:rsidRDefault="00FE2B67" w:rsidP="00FE2B67">
            <w:pPr>
              <w:spacing w:after="0" w:line="240" w:lineRule="auto"/>
              <w:jc w:val="center"/>
              <w:rPr>
                <w:rFonts w:ascii="Times New Roman" w:hAnsi="Times New Roman" w:cs="Times New Roman"/>
                <w:sz w:val="24"/>
                <w:szCs w:val="24"/>
              </w:rPr>
            </w:pPr>
            <w:r w:rsidRPr="00920116">
              <w:rPr>
                <w:rFonts w:ascii="Times New Roman" w:hAnsi="Times New Roman" w:cs="Times New Roman"/>
                <w:sz w:val="24"/>
                <w:szCs w:val="24"/>
              </w:rPr>
              <w:t>2021-2026 гг.</w:t>
            </w:r>
          </w:p>
        </w:tc>
        <w:tc>
          <w:tcPr>
            <w:tcW w:w="2551" w:type="dxa"/>
          </w:tcPr>
          <w:p w:rsidR="00FE2B67" w:rsidRPr="00920116" w:rsidRDefault="00FE2B67" w:rsidP="009A7B47">
            <w:pPr>
              <w:spacing w:after="0" w:line="240" w:lineRule="auto"/>
              <w:rPr>
                <w:rFonts w:ascii="Times New Roman" w:hAnsi="Times New Roman" w:cs="Times New Roman"/>
                <w:sz w:val="24"/>
                <w:szCs w:val="24"/>
              </w:rPr>
            </w:pPr>
            <w:r w:rsidRPr="00920116">
              <w:rPr>
                <w:rFonts w:ascii="Times New Roman" w:hAnsi="Times New Roman" w:cs="Times New Roman"/>
              </w:rPr>
              <w:t xml:space="preserve">Заместитель главы муниципального образования, управляющий делами   </w:t>
            </w:r>
          </w:p>
        </w:tc>
        <w:tc>
          <w:tcPr>
            <w:tcW w:w="965" w:type="dxa"/>
          </w:tcPr>
          <w:p w:rsidR="00FE2B67" w:rsidRPr="00990D94" w:rsidRDefault="00FE2B67" w:rsidP="00FE2B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18" w:type="dxa"/>
          </w:tcPr>
          <w:p w:rsidR="00FE2B67" w:rsidRPr="00990D94" w:rsidRDefault="00FE2B67" w:rsidP="00FE2B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18" w:type="dxa"/>
          </w:tcPr>
          <w:p w:rsidR="00FE2B67" w:rsidRPr="00990D94" w:rsidRDefault="00FE2B67" w:rsidP="00FE2B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FE2B67" w:rsidRPr="00990D94" w:rsidTr="00FE2B67">
        <w:tc>
          <w:tcPr>
            <w:tcW w:w="851" w:type="dxa"/>
          </w:tcPr>
          <w:p w:rsidR="00FE2B67" w:rsidRPr="00920116" w:rsidRDefault="00FE2B67" w:rsidP="009A7B47">
            <w:pPr>
              <w:spacing w:after="0" w:line="240" w:lineRule="auto"/>
              <w:rPr>
                <w:rFonts w:ascii="Times New Roman" w:hAnsi="Times New Roman" w:cs="Times New Roman"/>
                <w:sz w:val="24"/>
                <w:szCs w:val="24"/>
              </w:rPr>
            </w:pPr>
            <w:r w:rsidRPr="00920116">
              <w:rPr>
                <w:rFonts w:ascii="Times New Roman" w:hAnsi="Times New Roman" w:cs="Times New Roman"/>
                <w:sz w:val="24"/>
                <w:szCs w:val="24"/>
              </w:rPr>
              <w:t>22</w:t>
            </w:r>
          </w:p>
        </w:tc>
        <w:tc>
          <w:tcPr>
            <w:tcW w:w="2694" w:type="dxa"/>
          </w:tcPr>
          <w:p w:rsidR="001E3758" w:rsidRPr="00920116" w:rsidRDefault="00FE2B67" w:rsidP="00C40D1D">
            <w:pPr>
              <w:autoSpaceDE w:val="0"/>
              <w:autoSpaceDN w:val="0"/>
              <w:adjustRightInd w:val="0"/>
              <w:rPr>
                <w:rFonts w:ascii="Times New Roman" w:hAnsi="Times New Roman" w:cs="Times New Roman"/>
              </w:rPr>
            </w:pPr>
            <w:r w:rsidRPr="00920116">
              <w:rPr>
                <w:rFonts w:ascii="Times New Roman" w:hAnsi="Times New Roman" w:cs="Times New Roman"/>
              </w:rPr>
              <w:t xml:space="preserve">Информатизация администрации муниципального образования Крыловский район </w:t>
            </w:r>
          </w:p>
        </w:tc>
        <w:tc>
          <w:tcPr>
            <w:tcW w:w="1701" w:type="dxa"/>
          </w:tcPr>
          <w:p w:rsidR="00FE2B67" w:rsidRPr="00920116" w:rsidRDefault="00FE2B67" w:rsidP="00FE2B67">
            <w:pPr>
              <w:spacing w:after="0" w:line="240" w:lineRule="auto"/>
              <w:jc w:val="center"/>
              <w:rPr>
                <w:rFonts w:ascii="Times New Roman" w:hAnsi="Times New Roman" w:cs="Times New Roman"/>
                <w:sz w:val="24"/>
                <w:szCs w:val="24"/>
              </w:rPr>
            </w:pPr>
            <w:r w:rsidRPr="00920116">
              <w:rPr>
                <w:rFonts w:ascii="Times New Roman" w:hAnsi="Times New Roman" w:cs="Times New Roman"/>
                <w:sz w:val="24"/>
                <w:szCs w:val="24"/>
              </w:rPr>
              <w:t>2021-2026 гг.</w:t>
            </w:r>
          </w:p>
        </w:tc>
        <w:tc>
          <w:tcPr>
            <w:tcW w:w="2551" w:type="dxa"/>
          </w:tcPr>
          <w:p w:rsidR="00FE2B67" w:rsidRPr="00920116" w:rsidRDefault="00FE2B67" w:rsidP="009A7B47">
            <w:pPr>
              <w:spacing w:after="0" w:line="240" w:lineRule="auto"/>
              <w:rPr>
                <w:rFonts w:ascii="Times New Roman" w:hAnsi="Times New Roman" w:cs="Times New Roman"/>
                <w:sz w:val="24"/>
                <w:szCs w:val="24"/>
              </w:rPr>
            </w:pPr>
            <w:r w:rsidRPr="00920116">
              <w:rPr>
                <w:rFonts w:ascii="Times New Roman" w:hAnsi="Times New Roman" w:cs="Times New Roman"/>
              </w:rPr>
              <w:t xml:space="preserve">Заместитель главы муниципального образования, управляющий делами   </w:t>
            </w:r>
          </w:p>
        </w:tc>
        <w:tc>
          <w:tcPr>
            <w:tcW w:w="965" w:type="dxa"/>
          </w:tcPr>
          <w:p w:rsidR="00FE2B67" w:rsidRPr="00990D94" w:rsidRDefault="00FE2B67" w:rsidP="00FE2B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18" w:type="dxa"/>
          </w:tcPr>
          <w:p w:rsidR="00FE2B67" w:rsidRPr="00990D94" w:rsidRDefault="00FE2B67" w:rsidP="00FE2B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18" w:type="dxa"/>
          </w:tcPr>
          <w:p w:rsidR="00FE2B67" w:rsidRPr="00990D94" w:rsidRDefault="00FE2B67" w:rsidP="00FE2B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FE2B67" w:rsidRPr="00990D94" w:rsidTr="00FE2B67">
        <w:tc>
          <w:tcPr>
            <w:tcW w:w="851" w:type="dxa"/>
          </w:tcPr>
          <w:p w:rsidR="00FE2B67" w:rsidRPr="00920116" w:rsidRDefault="00FE2B67" w:rsidP="009A7B47">
            <w:pPr>
              <w:spacing w:after="0" w:line="240" w:lineRule="auto"/>
              <w:rPr>
                <w:rFonts w:ascii="Times New Roman" w:hAnsi="Times New Roman" w:cs="Times New Roman"/>
                <w:sz w:val="24"/>
                <w:szCs w:val="24"/>
              </w:rPr>
            </w:pPr>
            <w:r w:rsidRPr="00920116">
              <w:rPr>
                <w:rFonts w:ascii="Times New Roman" w:hAnsi="Times New Roman" w:cs="Times New Roman"/>
                <w:sz w:val="24"/>
                <w:szCs w:val="24"/>
              </w:rPr>
              <w:t>23</w:t>
            </w:r>
          </w:p>
        </w:tc>
        <w:tc>
          <w:tcPr>
            <w:tcW w:w="2694" w:type="dxa"/>
          </w:tcPr>
          <w:p w:rsidR="001E3758" w:rsidRPr="00920116" w:rsidRDefault="00FE2B67" w:rsidP="00C40D1D">
            <w:pPr>
              <w:autoSpaceDE w:val="0"/>
              <w:autoSpaceDN w:val="0"/>
              <w:adjustRightInd w:val="0"/>
              <w:rPr>
                <w:rFonts w:ascii="Times New Roman" w:hAnsi="Times New Roman" w:cs="Times New Roman"/>
              </w:rPr>
            </w:pPr>
            <w:r w:rsidRPr="00920116">
              <w:rPr>
                <w:rFonts w:ascii="Times New Roman" w:hAnsi="Times New Roman" w:cs="Times New Roman"/>
              </w:rPr>
              <w:t>Система комплексного обеспечения безопасности  жизнедеятельности в Крыловский  район</w:t>
            </w:r>
          </w:p>
        </w:tc>
        <w:tc>
          <w:tcPr>
            <w:tcW w:w="1701" w:type="dxa"/>
          </w:tcPr>
          <w:p w:rsidR="00FE2B67" w:rsidRPr="00920116" w:rsidRDefault="00FE2B67" w:rsidP="00FE2B67">
            <w:pPr>
              <w:spacing w:after="0" w:line="240" w:lineRule="auto"/>
              <w:jc w:val="center"/>
              <w:rPr>
                <w:rFonts w:ascii="Times New Roman" w:hAnsi="Times New Roman" w:cs="Times New Roman"/>
                <w:sz w:val="24"/>
                <w:szCs w:val="24"/>
              </w:rPr>
            </w:pPr>
            <w:r w:rsidRPr="00920116">
              <w:rPr>
                <w:rFonts w:ascii="Times New Roman" w:hAnsi="Times New Roman" w:cs="Times New Roman"/>
                <w:sz w:val="24"/>
                <w:szCs w:val="24"/>
              </w:rPr>
              <w:t>2021-2026 гг.</w:t>
            </w:r>
          </w:p>
        </w:tc>
        <w:tc>
          <w:tcPr>
            <w:tcW w:w="2551" w:type="dxa"/>
          </w:tcPr>
          <w:p w:rsidR="00FE2B67" w:rsidRPr="00920116" w:rsidRDefault="00FE2B67" w:rsidP="009A7B47">
            <w:pPr>
              <w:spacing w:after="0" w:line="240" w:lineRule="auto"/>
              <w:rPr>
                <w:rFonts w:ascii="Times New Roman" w:hAnsi="Times New Roman" w:cs="Times New Roman"/>
                <w:sz w:val="24"/>
                <w:szCs w:val="24"/>
              </w:rPr>
            </w:pPr>
            <w:r w:rsidRPr="00920116">
              <w:rPr>
                <w:rFonts w:ascii="Times New Roman" w:hAnsi="Times New Roman" w:cs="Times New Roman"/>
              </w:rPr>
              <w:t xml:space="preserve">Заместитель главы муниципального образования, управляющий делами   </w:t>
            </w:r>
          </w:p>
        </w:tc>
        <w:tc>
          <w:tcPr>
            <w:tcW w:w="965" w:type="dxa"/>
          </w:tcPr>
          <w:p w:rsidR="00FE2B67" w:rsidRPr="00990D94" w:rsidRDefault="00FE2B67" w:rsidP="00FE2B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18" w:type="dxa"/>
          </w:tcPr>
          <w:p w:rsidR="00FE2B67" w:rsidRPr="00990D94" w:rsidRDefault="00FE2B67" w:rsidP="00FE2B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18" w:type="dxa"/>
          </w:tcPr>
          <w:p w:rsidR="00FE2B67" w:rsidRPr="00990D94" w:rsidRDefault="00FE2B67" w:rsidP="00FE2B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FE2B67" w:rsidRPr="00990D94" w:rsidTr="00FE2B67">
        <w:tc>
          <w:tcPr>
            <w:tcW w:w="851" w:type="dxa"/>
          </w:tcPr>
          <w:p w:rsidR="00FE2B67" w:rsidRPr="00920116" w:rsidRDefault="00FE2B67" w:rsidP="009A7B47">
            <w:pPr>
              <w:spacing w:after="0" w:line="240" w:lineRule="auto"/>
              <w:rPr>
                <w:rFonts w:ascii="Times New Roman" w:hAnsi="Times New Roman" w:cs="Times New Roman"/>
                <w:sz w:val="24"/>
                <w:szCs w:val="24"/>
              </w:rPr>
            </w:pPr>
            <w:r w:rsidRPr="00920116">
              <w:rPr>
                <w:rFonts w:ascii="Times New Roman" w:hAnsi="Times New Roman" w:cs="Times New Roman"/>
                <w:sz w:val="24"/>
                <w:szCs w:val="24"/>
              </w:rPr>
              <w:t>24</w:t>
            </w:r>
          </w:p>
        </w:tc>
        <w:tc>
          <w:tcPr>
            <w:tcW w:w="2694" w:type="dxa"/>
          </w:tcPr>
          <w:p w:rsidR="00FE2B67" w:rsidRPr="00920116" w:rsidRDefault="00FE2B67" w:rsidP="009A7B47">
            <w:pPr>
              <w:autoSpaceDE w:val="0"/>
              <w:autoSpaceDN w:val="0"/>
              <w:adjustRightInd w:val="0"/>
              <w:rPr>
                <w:rFonts w:ascii="Times New Roman" w:hAnsi="Times New Roman" w:cs="Times New Roman"/>
              </w:rPr>
            </w:pPr>
            <w:r w:rsidRPr="00920116">
              <w:rPr>
                <w:rFonts w:ascii="Times New Roman" w:hAnsi="Times New Roman" w:cs="Times New Roman"/>
              </w:rPr>
              <w:t xml:space="preserve">Взаимодействие администрации муниципального образования Крыловский район со средствами массовой информации </w:t>
            </w:r>
          </w:p>
        </w:tc>
        <w:tc>
          <w:tcPr>
            <w:tcW w:w="1701" w:type="dxa"/>
          </w:tcPr>
          <w:p w:rsidR="00FE2B67" w:rsidRPr="00920116" w:rsidRDefault="00FE2B67" w:rsidP="00FE2B67">
            <w:pPr>
              <w:spacing w:after="0" w:line="240" w:lineRule="auto"/>
              <w:jc w:val="center"/>
              <w:rPr>
                <w:rFonts w:ascii="Times New Roman" w:hAnsi="Times New Roman" w:cs="Times New Roman"/>
                <w:sz w:val="24"/>
                <w:szCs w:val="24"/>
              </w:rPr>
            </w:pPr>
            <w:r w:rsidRPr="00920116">
              <w:rPr>
                <w:rFonts w:ascii="Times New Roman" w:hAnsi="Times New Roman" w:cs="Times New Roman"/>
                <w:sz w:val="24"/>
                <w:szCs w:val="24"/>
              </w:rPr>
              <w:t>2021-2026 гг.</w:t>
            </w:r>
          </w:p>
        </w:tc>
        <w:tc>
          <w:tcPr>
            <w:tcW w:w="2551" w:type="dxa"/>
          </w:tcPr>
          <w:p w:rsidR="00FE2B67" w:rsidRPr="00920116" w:rsidRDefault="00FE2B67" w:rsidP="009A7B47">
            <w:pPr>
              <w:spacing w:after="0" w:line="240" w:lineRule="auto"/>
              <w:rPr>
                <w:rFonts w:ascii="Times New Roman" w:hAnsi="Times New Roman" w:cs="Times New Roman"/>
                <w:sz w:val="24"/>
                <w:szCs w:val="24"/>
              </w:rPr>
            </w:pPr>
            <w:r w:rsidRPr="00920116">
              <w:rPr>
                <w:rFonts w:ascii="Times New Roman" w:hAnsi="Times New Roman" w:cs="Times New Roman"/>
              </w:rPr>
              <w:t xml:space="preserve">Заместитель главы муниципального образования (вопросы социального развития)  </w:t>
            </w:r>
          </w:p>
        </w:tc>
        <w:tc>
          <w:tcPr>
            <w:tcW w:w="965" w:type="dxa"/>
          </w:tcPr>
          <w:p w:rsidR="00FE2B67" w:rsidRPr="00990D94" w:rsidRDefault="00FE2B67" w:rsidP="00FE2B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18" w:type="dxa"/>
          </w:tcPr>
          <w:p w:rsidR="00FE2B67" w:rsidRPr="00990D94" w:rsidRDefault="00FE2B67" w:rsidP="00FE2B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18" w:type="dxa"/>
          </w:tcPr>
          <w:p w:rsidR="00FE2B67" w:rsidRPr="00990D94" w:rsidRDefault="00FE2B67" w:rsidP="00FE2B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bl>
    <w:p w:rsidR="00242759" w:rsidRPr="005F47A0" w:rsidRDefault="00242759" w:rsidP="00242759">
      <w:pPr>
        <w:rPr>
          <w:rFonts w:ascii="Times New Roman" w:hAnsi="Times New Roman" w:cs="Times New Roman"/>
          <w:sz w:val="28"/>
          <w:szCs w:val="28"/>
        </w:rPr>
      </w:pPr>
    </w:p>
    <w:bookmarkEnd w:id="48"/>
    <w:p w:rsidR="00242759" w:rsidRPr="005F47A0" w:rsidRDefault="00242759" w:rsidP="00F87C36">
      <w:pPr>
        <w:jc w:val="both"/>
        <w:rPr>
          <w:rFonts w:ascii="Times New Roman" w:hAnsi="Times New Roman" w:cs="Times New Roman"/>
          <w:sz w:val="28"/>
          <w:szCs w:val="28"/>
        </w:rPr>
      </w:pPr>
      <w:r>
        <w:rPr>
          <w:rFonts w:ascii="Times New Roman" w:hAnsi="Times New Roman" w:cs="Times New Roman"/>
          <w:sz w:val="28"/>
          <w:szCs w:val="28"/>
        </w:rPr>
        <w:t>*</w:t>
      </w:r>
      <w:r w:rsidRPr="007C1C8A">
        <w:rPr>
          <w:rFonts w:ascii="Times New Roman" w:hAnsi="Times New Roman" w:cs="Times New Roman"/>
          <w:i/>
          <w:iCs/>
          <w:sz w:val="24"/>
          <w:szCs w:val="24"/>
        </w:rPr>
        <w:t xml:space="preserve">программы из представленного перечня могут быть продлены на будущие сроки реализации стратегии, возможно пополнение перечня новыми программами в зависимости от хода реализации стратегии. </w:t>
      </w:r>
    </w:p>
    <w:p w:rsidR="00D9400D" w:rsidRPr="00D9400D" w:rsidRDefault="00D9400D" w:rsidP="00874495">
      <w:pPr>
        <w:pStyle w:val="1"/>
        <w:shd w:val="clear" w:color="auto" w:fill="EC7CCC"/>
        <w:tabs>
          <w:tab w:val="left" w:pos="7275"/>
        </w:tabs>
        <w:spacing w:before="0"/>
        <w:jc w:val="right"/>
        <w:rPr>
          <w:lang w:eastAsia="ru-RU"/>
        </w:rPr>
      </w:pPr>
    </w:p>
    <w:sectPr w:rsidR="00D9400D" w:rsidRPr="00D9400D" w:rsidSect="00D9400D">
      <w:pgSz w:w="11906" w:h="16838"/>
      <w:pgMar w:top="1134" w:right="851" w:bottom="1134" w:left="1701" w:header="709" w:footer="27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100F" w:rsidRDefault="00C0100F">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1">
    <w:p w:rsidR="00C0100F" w:rsidRDefault="00C0100F">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ISOCPEUR">
    <w:altName w:val="Arial"/>
    <w:charset w:val="00"/>
    <w:family w:val="swiss"/>
    <w:pitch w:val="variable"/>
    <w:sig w:usb0="000002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eterburg">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Sylfaen">
    <w:panose1 w:val="010A0502050306030303"/>
    <w:charset w:val="CC"/>
    <w:family w:val="roman"/>
    <w:pitch w:val="variable"/>
    <w:sig w:usb0="04000687" w:usb1="000000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yandex-sans">
    <w:altName w:val="Times New Roman"/>
    <w:panose1 w:val="00000000000000000000"/>
    <w:charset w:val="00"/>
    <w:family w:val="roman"/>
    <w:notTrueType/>
    <w:pitch w:val="default"/>
    <w:sig w:usb0="00000000" w:usb1="00000000" w:usb2="00000000" w:usb3="00000000" w:csb0="00000000" w:csb1="00000000"/>
  </w:font>
  <w:font w:name="MS ??">
    <w:altName w:val="Arial Unicode MS"/>
    <w:panose1 w:val="00000000000000000000"/>
    <w:charset w:val="80"/>
    <w:family w:val="auto"/>
    <w:notTrueType/>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DD9" w:rsidRDefault="009F6B15">
    <w:pPr>
      <w:pStyle w:val="a7"/>
      <w:jc w:val="center"/>
      <w:rPr>
        <w:rFonts w:ascii="Times New Roman" w:hAnsi="Times New Roman" w:cs="Times New Roman"/>
        <w:sz w:val="24"/>
        <w:szCs w:val="24"/>
      </w:rPr>
    </w:pPr>
    <w:r w:rsidRPr="009F6B15">
      <w:rPr>
        <w:noProof/>
        <w:lang w:eastAsia="ru-RU"/>
      </w:rPr>
    </w:r>
    <w:r w:rsidRPr="009F6B15">
      <w:rPr>
        <w:noProof/>
        <w:lang w:eastAsia="ru-RU"/>
      </w:rPr>
      <w:pict>
        <v:shapetype id="_x0000_t110" coordsize="21600,21600" o:spt="110" path="m10800,l,10800,10800,21600,21600,10800xe">
          <v:stroke joinstyle="miter"/>
          <v:path gradientshapeok="t" o:connecttype="rect" textboxrect="5400,5400,16200,16200"/>
        </v:shapetype>
        <v:shape id="Блок-схема: решение 120" o:spid="_x0000_s2051" type="#_x0000_t110" alt="Light horizontal" style="width:430.5pt;height:3.55pt;flip:y;visibility:visible;mso-position-horizontal-relative:char;mso-position-vertical-relative:line" fillcolor="black" stroked="f">
          <v:fill r:id="rId1" o:title="" type="pattern"/>
          <w10:wrap type="none"/>
          <w10:anchorlock/>
        </v:shape>
      </w:pict>
    </w:r>
  </w:p>
  <w:p w:rsidR="00E96DD9" w:rsidRDefault="009F6B15">
    <w:pPr>
      <w:pStyle w:val="a7"/>
      <w:jc w:val="center"/>
      <w:rPr>
        <w:rFonts w:ascii="Times New Roman" w:hAnsi="Times New Roman" w:cs="Times New Roman"/>
        <w:sz w:val="24"/>
        <w:szCs w:val="24"/>
      </w:rPr>
    </w:pPr>
    <w:r>
      <w:rPr>
        <w:rFonts w:ascii="Times New Roman" w:hAnsi="Times New Roman" w:cs="Times New Roman"/>
        <w:sz w:val="24"/>
        <w:szCs w:val="24"/>
      </w:rPr>
      <w:fldChar w:fldCharType="begin"/>
    </w:r>
    <w:r w:rsidR="00E96DD9">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00023E3C">
      <w:rPr>
        <w:rFonts w:ascii="Times New Roman" w:hAnsi="Times New Roman" w:cs="Times New Roman"/>
        <w:noProof/>
        <w:sz w:val="24"/>
        <w:szCs w:val="24"/>
      </w:rPr>
      <w:t>38</w:t>
    </w:r>
    <w:r>
      <w:rPr>
        <w:rFonts w:ascii="Times New Roman" w:hAnsi="Times New Roman" w:cs="Times New Roman"/>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100F" w:rsidRDefault="00C0100F">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1">
    <w:p w:rsidR="00C0100F" w:rsidRDefault="00C0100F">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DD9" w:rsidRDefault="00E96DD9">
    <w:pPr>
      <w:pStyle w:val="a5"/>
      <w:tabs>
        <w:tab w:val="clear" w:pos="9355"/>
      </w:tabs>
      <w:ind w:right="1274"/>
      <w:jc w:val="right"/>
      <w:rPr>
        <w:rFonts w:ascii="Times New Roman" w:hAnsi="Times New Roman" w:cs="Times New Roman"/>
        <w:color w:val="1F4E79"/>
        <w:sz w:val="24"/>
        <w:szCs w:val="24"/>
      </w:rPr>
    </w:pPr>
    <w:r>
      <w:rPr>
        <w:noProof/>
        <w:lang w:eastAsia="ru-RU"/>
      </w:rPr>
      <w:drawing>
        <wp:anchor distT="0" distB="0" distL="114300" distR="114300" simplePos="0" relativeHeight="251658240" behindDoc="0" locked="0" layoutInCell="1" allowOverlap="1">
          <wp:simplePos x="0" y="0"/>
          <wp:positionH relativeFrom="column">
            <wp:posOffset>5466715</wp:posOffset>
          </wp:positionH>
          <wp:positionV relativeFrom="paragraph">
            <wp:posOffset>-128905</wp:posOffset>
          </wp:positionV>
          <wp:extent cx="470535" cy="586740"/>
          <wp:effectExtent l="0" t="0" r="0" b="0"/>
          <wp:wrapSquare wrapText="bothSides"/>
          <wp:docPr id="6" name="Рисунок 2" descr="https://pbs.twimg.com/profile_images/1270904298/___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pbs.twimg.com/profile_images/1270904298/____.JPG"/>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0535" cy="586740"/>
                  </a:xfrm>
                  <a:prstGeom prst="rect">
                    <a:avLst/>
                  </a:prstGeom>
                  <a:noFill/>
                </pic:spPr>
              </pic:pic>
            </a:graphicData>
          </a:graphic>
        </wp:anchor>
      </w:drawing>
    </w:r>
    <w:r>
      <w:rPr>
        <w:rFonts w:ascii="Times New Roman" w:hAnsi="Times New Roman" w:cs="Times New Roman"/>
        <w:color w:val="1F4E79"/>
        <w:sz w:val="24"/>
        <w:szCs w:val="24"/>
      </w:rPr>
      <w:t>Стратегия социально-экономического развития</w:t>
    </w:r>
    <w:r>
      <w:rPr>
        <w:rFonts w:ascii="Times New Roman" w:hAnsi="Times New Roman" w:cs="Times New Roman"/>
        <w:color w:val="1F4E79"/>
        <w:sz w:val="24"/>
        <w:szCs w:val="24"/>
      </w:rPr>
      <w:br/>
      <w:t>Крыловского района до 2030 года»</w:t>
    </w:r>
  </w:p>
  <w:p w:rsidR="00E96DD9" w:rsidRDefault="009F6B15">
    <w:pPr>
      <w:pStyle w:val="a5"/>
      <w:rPr>
        <w:rFonts w:ascii="Times New Roman" w:hAnsi="Times New Roman" w:cs="Times New Roman"/>
      </w:rPr>
    </w:pPr>
    <w:r w:rsidRPr="009F6B15">
      <w:rPr>
        <w:noProof/>
        <w:lang w:eastAsia="ru-RU"/>
      </w:rPr>
      <w:pict>
        <v:line id="Прямая соединительная линия 3" o:spid="_x0000_s2050" style="position:absolute;z-index:251657216;visibility:visible;mso-wrap-distance-top:-3e-5mm;mso-wrap-distance-bottom:-3e-5mm" from="-54.3pt,11.45pt" to="472.2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" strokecolor="#5b9bd5" strokeweight=".5pt">
          <v:stroke joinstyle="miter"/>
        </v:line>
      </w:pict>
    </w:r>
  </w:p>
  <w:p w:rsidR="00E96DD9" w:rsidRDefault="00E96DD9">
    <w:pPr>
      <w:pStyle w:val="a5"/>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2"/>
    <w:multiLevelType w:val="singleLevel"/>
    <w:tmpl w:val="C084266E"/>
    <w:name w:val="WW8Num19"/>
    <w:lvl w:ilvl="0">
      <w:start w:val="1"/>
      <w:numFmt w:val="decimal"/>
      <w:pStyle w:val="S"/>
      <w:lvlText w:val="Рис. %1"/>
      <w:lvlJc w:val="left"/>
      <w:pPr>
        <w:snapToGrid w:val="0"/>
        <w:ind w:left="360" w:hanging="360"/>
      </w:pPr>
      <w:rPr>
        <w:rFonts w:ascii="Times New Roman" w:hAnsi="Times New Roman" w:cs="Times New Roman" w:hint="default"/>
        <w:b w:val="0"/>
        <w:bCs w:val="0"/>
        <w:i w:val="0"/>
        <w:iCs w:val="0"/>
        <w:caps w:val="0"/>
        <w:smallCaps w:val="0"/>
        <w:strike w:val="0"/>
        <w:dstrike w:val="0"/>
        <w:vanish w:val="0"/>
        <w:webHidden w:val="0"/>
        <w:color w:val="000000"/>
        <w:spacing w:val="0"/>
        <w:w w:val="1"/>
        <w:kern w:val="0"/>
        <w:position w:val="0"/>
        <w:sz w:val="22"/>
        <w:szCs w:val="22"/>
        <w:u w:val="none" w:color="000000"/>
        <w:effect w:val="none"/>
        <w:vertAlign w:val="baseline"/>
        <w:specVanish w:val="0"/>
      </w:rPr>
    </w:lvl>
  </w:abstractNum>
  <w:abstractNum w:abstractNumId="1">
    <w:nsid w:val="040D155D"/>
    <w:multiLevelType w:val="hybridMultilevel"/>
    <w:tmpl w:val="9C5031CC"/>
    <w:lvl w:ilvl="0" w:tplc="BAE43346">
      <w:start w:val="1"/>
      <w:numFmt w:val="bullet"/>
      <w:lvlText w:val=""/>
      <w:lvlJc w:val="left"/>
      <w:pPr>
        <w:ind w:left="644"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6A81397"/>
    <w:multiLevelType w:val="multilevel"/>
    <w:tmpl w:val="59962250"/>
    <w:lvl w:ilvl="0">
      <w:start w:val="2030"/>
      <w:numFmt w:val="decimal"/>
      <w:lvlText w:val="%1."/>
      <w:lvlJc w:val="left"/>
      <w:pPr>
        <w:ind w:left="720" w:hanging="720"/>
      </w:pPr>
      <w:rPr>
        <w:rFonts w:hint="default"/>
        <w:sz w:val="20"/>
      </w:rPr>
    </w:lvl>
    <w:lvl w:ilvl="1">
      <w:start w:val="2"/>
      <w:numFmt w:val="decimal"/>
      <w:lvlText w:val="%1.%2."/>
      <w:lvlJc w:val="left"/>
      <w:pPr>
        <w:ind w:left="1074" w:hanging="720"/>
      </w:pPr>
      <w:rPr>
        <w:rFonts w:hint="default"/>
        <w:sz w:val="20"/>
      </w:rPr>
    </w:lvl>
    <w:lvl w:ilvl="2">
      <w:start w:val="4"/>
      <w:numFmt w:val="decimal"/>
      <w:lvlText w:val="%1.%2.%3."/>
      <w:lvlJc w:val="left"/>
      <w:pPr>
        <w:ind w:left="1428" w:hanging="720"/>
      </w:pPr>
      <w:rPr>
        <w:rFonts w:hint="default"/>
        <w:sz w:val="20"/>
      </w:rPr>
    </w:lvl>
    <w:lvl w:ilvl="3">
      <w:start w:val="1"/>
      <w:numFmt w:val="decimal"/>
      <w:lvlText w:val="%1.%2.%3.%4."/>
      <w:lvlJc w:val="left"/>
      <w:pPr>
        <w:ind w:left="2142" w:hanging="1080"/>
      </w:pPr>
      <w:rPr>
        <w:rFonts w:hint="default"/>
        <w:sz w:val="20"/>
      </w:rPr>
    </w:lvl>
    <w:lvl w:ilvl="4">
      <w:start w:val="1"/>
      <w:numFmt w:val="decimal"/>
      <w:lvlText w:val="%1.%2.%3.%4.%5."/>
      <w:lvlJc w:val="left"/>
      <w:pPr>
        <w:ind w:left="2496" w:hanging="1080"/>
      </w:pPr>
      <w:rPr>
        <w:rFonts w:hint="default"/>
        <w:sz w:val="20"/>
      </w:rPr>
    </w:lvl>
    <w:lvl w:ilvl="5">
      <w:start w:val="1"/>
      <w:numFmt w:val="decimal"/>
      <w:lvlText w:val="%1.%2.%3.%4.%5.%6."/>
      <w:lvlJc w:val="left"/>
      <w:pPr>
        <w:ind w:left="3210" w:hanging="1440"/>
      </w:pPr>
      <w:rPr>
        <w:rFonts w:hint="default"/>
        <w:sz w:val="20"/>
      </w:rPr>
    </w:lvl>
    <w:lvl w:ilvl="6">
      <w:start w:val="1"/>
      <w:numFmt w:val="decimal"/>
      <w:lvlText w:val="%1.%2.%3.%4.%5.%6.%7."/>
      <w:lvlJc w:val="left"/>
      <w:pPr>
        <w:ind w:left="3924" w:hanging="1800"/>
      </w:pPr>
      <w:rPr>
        <w:rFonts w:hint="default"/>
        <w:sz w:val="20"/>
      </w:rPr>
    </w:lvl>
    <w:lvl w:ilvl="7">
      <w:start w:val="1"/>
      <w:numFmt w:val="decimal"/>
      <w:lvlText w:val="%1.%2.%3.%4.%5.%6.%7.%8."/>
      <w:lvlJc w:val="left"/>
      <w:pPr>
        <w:ind w:left="4278" w:hanging="1800"/>
      </w:pPr>
      <w:rPr>
        <w:rFonts w:hint="default"/>
        <w:sz w:val="20"/>
      </w:rPr>
    </w:lvl>
    <w:lvl w:ilvl="8">
      <w:start w:val="1"/>
      <w:numFmt w:val="decimal"/>
      <w:lvlText w:val="%1.%2.%3.%4.%5.%6.%7.%8.%9."/>
      <w:lvlJc w:val="left"/>
      <w:pPr>
        <w:ind w:left="4992" w:hanging="2160"/>
      </w:pPr>
      <w:rPr>
        <w:rFonts w:hint="default"/>
        <w:sz w:val="20"/>
      </w:rPr>
    </w:lvl>
  </w:abstractNum>
  <w:abstractNum w:abstractNumId="3">
    <w:nsid w:val="0B7C3810"/>
    <w:multiLevelType w:val="hybridMultilevel"/>
    <w:tmpl w:val="95EAAA94"/>
    <w:lvl w:ilvl="0" w:tplc="99A0FE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895103"/>
    <w:multiLevelType w:val="multilevel"/>
    <w:tmpl w:val="F3CA1C56"/>
    <w:lvl w:ilvl="0">
      <w:start w:val="1"/>
      <w:numFmt w:val="decimal"/>
      <w:lvlText w:val="%1."/>
      <w:lvlJc w:val="left"/>
      <w:pPr>
        <w:ind w:left="1069" w:hanging="36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5">
    <w:nsid w:val="15F62305"/>
    <w:multiLevelType w:val="multilevel"/>
    <w:tmpl w:val="493E43FA"/>
    <w:lvl w:ilvl="0">
      <w:start w:val="1"/>
      <w:numFmt w:val="decimal"/>
      <w:lvlText w:val="%1."/>
      <w:lvlJc w:val="left"/>
      <w:pPr>
        <w:ind w:left="1161" w:hanging="360"/>
      </w:pPr>
      <w:rPr>
        <w:rFonts w:cs="Times New Roman"/>
      </w:rPr>
    </w:lvl>
    <w:lvl w:ilvl="1">
      <w:start w:val="2"/>
      <w:numFmt w:val="decimal"/>
      <w:isLgl/>
      <w:lvlText w:val="%1.%2."/>
      <w:lvlJc w:val="left"/>
      <w:pPr>
        <w:ind w:left="1521" w:hanging="720"/>
      </w:pPr>
      <w:rPr>
        <w:rFonts w:hint="default"/>
      </w:rPr>
    </w:lvl>
    <w:lvl w:ilvl="2">
      <w:start w:val="3"/>
      <w:numFmt w:val="decimal"/>
      <w:isLgl/>
      <w:lvlText w:val="%1.%2.%3."/>
      <w:lvlJc w:val="left"/>
      <w:pPr>
        <w:ind w:left="1521" w:hanging="720"/>
      </w:pPr>
      <w:rPr>
        <w:rFonts w:hint="default"/>
      </w:rPr>
    </w:lvl>
    <w:lvl w:ilvl="3">
      <w:start w:val="1"/>
      <w:numFmt w:val="decimal"/>
      <w:isLgl/>
      <w:lvlText w:val="%1.%2.%3.%4."/>
      <w:lvlJc w:val="left"/>
      <w:pPr>
        <w:ind w:left="1881" w:hanging="1080"/>
      </w:pPr>
      <w:rPr>
        <w:rFonts w:hint="default"/>
      </w:rPr>
    </w:lvl>
    <w:lvl w:ilvl="4">
      <w:start w:val="1"/>
      <w:numFmt w:val="decimal"/>
      <w:isLgl/>
      <w:lvlText w:val="%1.%2.%3.%4.%5."/>
      <w:lvlJc w:val="left"/>
      <w:pPr>
        <w:ind w:left="1881" w:hanging="1080"/>
      </w:pPr>
      <w:rPr>
        <w:rFonts w:hint="default"/>
      </w:rPr>
    </w:lvl>
    <w:lvl w:ilvl="5">
      <w:start w:val="1"/>
      <w:numFmt w:val="decimal"/>
      <w:isLgl/>
      <w:lvlText w:val="%1.%2.%3.%4.%5.%6."/>
      <w:lvlJc w:val="left"/>
      <w:pPr>
        <w:ind w:left="2241" w:hanging="1440"/>
      </w:pPr>
      <w:rPr>
        <w:rFonts w:hint="default"/>
      </w:rPr>
    </w:lvl>
    <w:lvl w:ilvl="6">
      <w:start w:val="1"/>
      <w:numFmt w:val="decimal"/>
      <w:isLgl/>
      <w:lvlText w:val="%1.%2.%3.%4.%5.%6.%7."/>
      <w:lvlJc w:val="left"/>
      <w:pPr>
        <w:ind w:left="2601" w:hanging="1800"/>
      </w:pPr>
      <w:rPr>
        <w:rFonts w:hint="default"/>
      </w:rPr>
    </w:lvl>
    <w:lvl w:ilvl="7">
      <w:start w:val="1"/>
      <w:numFmt w:val="decimal"/>
      <w:isLgl/>
      <w:lvlText w:val="%1.%2.%3.%4.%5.%6.%7.%8."/>
      <w:lvlJc w:val="left"/>
      <w:pPr>
        <w:ind w:left="2601" w:hanging="1800"/>
      </w:pPr>
      <w:rPr>
        <w:rFonts w:hint="default"/>
      </w:rPr>
    </w:lvl>
    <w:lvl w:ilvl="8">
      <w:start w:val="1"/>
      <w:numFmt w:val="decimal"/>
      <w:isLgl/>
      <w:lvlText w:val="%1.%2.%3.%4.%5.%6.%7.%8.%9."/>
      <w:lvlJc w:val="left"/>
      <w:pPr>
        <w:ind w:left="2961" w:hanging="2160"/>
      </w:pPr>
      <w:rPr>
        <w:rFonts w:hint="default"/>
      </w:rPr>
    </w:lvl>
  </w:abstractNum>
  <w:abstractNum w:abstractNumId="6">
    <w:nsid w:val="23AF35F5"/>
    <w:multiLevelType w:val="hybridMultilevel"/>
    <w:tmpl w:val="71122B40"/>
    <w:lvl w:ilvl="0" w:tplc="FFFFFFFF">
      <w:start w:val="1"/>
      <w:numFmt w:val="bullet"/>
      <w:pStyle w:val="a"/>
      <w:lvlText w:val=""/>
      <w:lvlJc w:val="left"/>
      <w:pPr>
        <w:tabs>
          <w:tab w:val="num" w:pos="0"/>
        </w:tabs>
        <w:ind w:left="-567" w:firstLine="567"/>
      </w:pPr>
      <w:rPr>
        <w:rFonts w:ascii="Symbol" w:hAnsi="Symbol" w:hint="default"/>
      </w:rPr>
    </w:lvl>
    <w:lvl w:ilvl="1" w:tplc="FFFFFFFF">
      <w:start w:val="1"/>
      <w:numFmt w:val="decimal"/>
      <w:lvlText w:val="%2)"/>
      <w:lvlJc w:val="left"/>
      <w:pPr>
        <w:tabs>
          <w:tab w:val="num" w:pos="873"/>
        </w:tabs>
        <w:ind w:left="873" w:hanging="360"/>
      </w:pPr>
      <w:rPr>
        <w:rFonts w:cs="Times New Roman"/>
      </w:rPr>
    </w:lvl>
    <w:lvl w:ilvl="2" w:tplc="FFFFFFFF">
      <w:start w:val="1"/>
      <w:numFmt w:val="bullet"/>
      <w:lvlText w:val=""/>
      <w:lvlJc w:val="left"/>
      <w:pPr>
        <w:tabs>
          <w:tab w:val="num" w:pos="1593"/>
        </w:tabs>
        <w:ind w:left="1593" w:hanging="360"/>
      </w:pPr>
      <w:rPr>
        <w:rFonts w:ascii="Wingdings" w:hAnsi="Wingdings" w:hint="default"/>
      </w:rPr>
    </w:lvl>
    <w:lvl w:ilvl="3" w:tplc="FFFFFFFF">
      <w:start w:val="1"/>
      <w:numFmt w:val="bullet"/>
      <w:lvlText w:val=""/>
      <w:lvlJc w:val="left"/>
      <w:pPr>
        <w:tabs>
          <w:tab w:val="num" w:pos="2313"/>
        </w:tabs>
        <w:ind w:left="2313" w:hanging="360"/>
      </w:pPr>
      <w:rPr>
        <w:rFonts w:ascii="Symbol" w:hAnsi="Symbol" w:hint="default"/>
      </w:rPr>
    </w:lvl>
    <w:lvl w:ilvl="4" w:tplc="FFFFFFFF">
      <w:start w:val="1"/>
      <w:numFmt w:val="bullet"/>
      <w:lvlText w:val="o"/>
      <w:lvlJc w:val="left"/>
      <w:pPr>
        <w:tabs>
          <w:tab w:val="num" w:pos="3033"/>
        </w:tabs>
        <w:ind w:left="3033" w:hanging="360"/>
      </w:pPr>
      <w:rPr>
        <w:rFonts w:ascii="Courier New" w:hAnsi="Courier New" w:cs="Times New Roman" w:hint="default"/>
      </w:rPr>
    </w:lvl>
    <w:lvl w:ilvl="5" w:tplc="FFFFFFFF">
      <w:start w:val="1"/>
      <w:numFmt w:val="bullet"/>
      <w:lvlText w:val=""/>
      <w:lvlJc w:val="left"/>
      <w:pPr>
        <w:tabs>
          <w:tab w:val="num" w:pos="3753"/>
        </w:tabs>
        <w:ind w:left="3753" w:hanging="360"/>
      </w:pPr>
      <w:rPr>
        <w:rFonts w:ascii="Wingdings" w:hAnsi="Wingdings" w:hint="default"/>
      </w:rPr>
    </w:lvl>
    <w:lvl w:ilvl="6" w:tplc="FFFFFFFF">
      <w:start w:val="1"/>
      <w:numFmt w:val="bullet"/>
      <w:lvlText w:val=""/>
      <w:lvlJc w:val="left"/>
      <w:pPr>
        <w:tabs>
          <w:tab w:val="num" w:pos="4473"/>
        </w:tabs>
        <w:ind w:left="4473" w:hanging="360"/>
      </w:pPr>
      <w:rPr>
        <w:rFonts w:ascii="Symbol" w:hAnsi="Symbol" w:hint="default"/>
      </w:rPr>
    </w:lvl>
    <w:lvl w:ilvl="7" w:tplc="FFFFFFFF">
      <w:start w:val="1"/>
      <w:numFmt w:val="bullet"/>
      <w:lvlText w:val="o"/>
      <w:lvlJc w:val="left"/>
      <w:pPr>
        <w:tabs>
          <w:tab w:val="num" w:pos="5193"/>
        </w:tabs>
        <w:ind w:left="5193" w:hanging="360"/>
      </w:pPr>
      <w:rPr>
        <w:rFonts w:ascii="Courier New" w:hAnsi="Courier New" w:cs="Times New Roman" w:hint="default"/>
      </w:rPr>
    </w:lvl>
    <w:lvl w:ilvl="8" w:tplc="FFFFFFFF">
      <w:start w:val="1"/>
      <w:numFmt w:val="bullet"/>
      <w:lvlText w:val=""/>
      <w:lvlJc w:val="left"/>
      <w:pPr>
        <w:tabs>
          <w:tab w:val="num" w:pos="5913"/>
        </w:tabs>
        <w:ind w:left="5913" w:hanging="360"/>
      </w:pPr>
      <w:rPr>
        <w:rFonts w:ascii="Wingdings" w:hAnsi="Wingdings" w:hint="default"/>
      </w:rPr>
    </w:lvl>
  </w:abstractNum>
  <w:abstractNum w:abstractNumId="7">
    <w:nsid w:val="26F54F78"/>
    <w:multiLevelType w:val="multilevel"/>
    <w:tmpl w:val="672A1256"/>
    <w:lvl w:ilvl="0">
      <w:numFmt w:val="bullet"/>
      <w:lvlText w:val="–"/>
      <w:lvlJc w:val="left"/>
      <w:pPr>
        <w:tabs>
          <w:tab w:val="num" w:pos="1429"/>
        </w:tabs>
        <w:ind w:left="1429" w:hanging="360"/>
      </w:pPr>
      <w:rPr>
        <w:rFonts w:ascii="Times New Roman" w:eastAsia="Times New Roman" w:hAnsi="Times New Roman" w:hint="default"/>
      </w:rPr>
    </w:lvl>
    <w:lvl w:ilvl="1">
      <w:start w:val="1"/>
      <w:numFmt w:val="upperLetter"/>
      <w:pStyle w:val="9"/>
      <w:lvlText w:val="%2."/>
      <w:lvlJc w:val="left"/>
      <w:pPr>
        <w:tabs>
          <w:tab w:val="num" w:pos="2149"/>
        </w:tabs>
        <w:ind w:left="2149" w:hanging="360"/>
      </w:pPr>
      <w:rPr>
        <w:rFonts w:ascii="Times New Roman" w:hAnsi="Times New Roman" w:cs="Times New Roman"/>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8">
    <w:nsid w:val="2AAB2C27"/>
    <w:multiLevelType w:val="multilevel"/>
    <w:tmpl w:val="1CE4C952"/>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330513E3"/>
    <w:multiLevelType w:val="multilevel"/>
    <w:tmpl w:val="185CCCA2"/>
    <w:lvl w:ilvl="0">
      <w:start w:val="1"/>
      <w:numFmt w:val="decimal"/>
      <w:lvlText w:val="%1."/>
      <w:lvlJc w:val="left"/>
      <w:pPr>
        <w:tabs>
          <w:tab w:val="num" w:pos="432"/>
        </w:tabs>
        <w:ind w:left="432" w:hanging="432"/>
      </w:pPr>
      <w:rPr>
        <w:rFonts w:cs="Times New Roman"/>
        <w:color w:val="auto"/>
      </w:rPr>
    </w:lvl>
    <w:lvl w:ilvl="1">
      <w:start w:val="1"/>
      <w:numFmt w:val="decimal"/>
      <w:lvlText w:val="%1.%2"/>
      <w:lvlJc w:val="left"/>
      <w:pPr>
        <w:tabs>
          <w:tab w:val="num" w:pos="576"/>
        </w:tabs>
        <w:ind w:left="576" w:hanging="576"/>
      </w:pPr>
      <w:rPr>
        <w:rFonts w:cs="Times New Roman"/>
      </w:rPr>
    </w:lvl>
    <w:lvl w:ilvl="2">
      <w:start w:val="1"/>
      <w:numFmt w:val="decimal"/>
      <w:pStyle w:val="S3"/>
      <w:lvlText w:val="%1.%2.%3"/>
      <w:lvlJc w:val="left"/>
      <w:pPr>
        <w:tabs>
          <w:tab w:val="num" w:pos="720"/>
        </w:tabs>
        <w:snapToGrid w:val="0"/>
        <w:ind w:left="720" w:hanging="720"/>
      </w:pPr>
      <w:rPr>
        <w:rFonts w:ascii="Times New Roman" w:hAnsi="Times New Roman" w:cs="Times New Roman"/>
        <w:b w:val="0"/>
        <w:bCs w:val="0"/>
        <w:i w:val="0"/>
        <w:iCs w:val="0"/>
        <w:caps w:val="0"/>
        <w:smallCaps w:val="0"/>
        <w:strike w:val="0"/>
        <w:dstrike w:val="0"/>
        <w:vanish w:val="0"/>
        <w:webHidden w:val="0"/>
        <w:color w:val="000000"/>
        <w:spacing w:val="0"/>
        <w:w w:val="1"/>
        <w:kern w:val="0"/>
        <w:position w:val="0"/>
        <w:sz w:val="22"/>
        <w:szCs w:val="22"/>
        <w:u w:val="none" w:color="000000"/>
        <w:effect w:val="none"/>
        <w:vertAlign w:val="baseline"/>
        <w:specVanish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nsid w:val="39A5233B"/>
    <w:multiLevelType w:val="multilevel"/>
    <w:tmpl w:val="A9547326"/>
    <w:lvl w:ilvl="0">
      <w:start w:val="2"/>
      <w:numFmt w:val="decimal"/>
      <w:lvlText w:val="%1"/>
      <w:lvlJc w:val="left"/>
      <w:pPr>
        <w:ind w:left="600" w:hanging="600"/>
      </w:pPr>
    </w:lvl>
    <w:lvl w:ilvl="1">
      <w:start w:val="2"/>
      <w:numFmt w:val="decimal"/>
      <w:lvlText w:val="%1.%2"/>
      <w:lvlJc w:val="left"/>
      <w:pPr>
        <w:ind w:left="1000" w:hanging="600"/>
      </w:pPr>
    </w:lvl>
    <w:lvl w:ilvl="2">
      <w:start w:val="3"/>
      <w:numFmt w:val="decimal"/>
      <w:lvlText w:val="%1.%2.%3"/>
      <w:lvlJc w:val="left"/>
      <w:pPr>
        <w:ind w:left="1520" w:hanging="720"/>
      </w:pPr>
    </w:lvl>
    <w:lvl w:ilvl="3">
      <w:start w:val="1"/>
      <w:numFmt w:val="decimal"/>
      <w:lvlText w:val="%1.%2.%3.%4"/>
      <w:lvlJc w:val="left"/>
      <w:pPr>
        <w:ind w:left="2280" w:hanging="1080"/>
      </w:pPr>
    </w:lvl>
    <w:lvl w:ilvl="4">
      <w:start w:val="1"/>
      <w:numFmt w:val="decimal"/>
      <w:lvlText w:val="%1.%2.%3.%4.%5"/>
      <w:lvlJc w:val="left"/>
      <w:pPr>
        <w:ind w:left="2680" w:hanging="1080"/>
      </w:pPr>
    </w:lvl>
    <w:lvl w:ilvl="5">
      <w:start w:val="1"/>
      <w:numFmt w:val="decimal"/>
      <w:lvlText w:val="%1.%2.%3.%4.%5.%6"/>
      <w:lvlJc w:val="left"/>
      <w:pPr>
        <w:ind w:left="3440" w:hanging="1440"/>
      </w:pPr>
    </w:lvl>
    <w:lvl w:ilvl="6">
      <w:start w:val="1"/>
      <w:numFmt w:val="decimal"/>
      <w:lvlText w:val="%1.%2.%3.%4.%5.%6.%7"/>
      <w:lvlJc w:val="left"/>
      <w:pPr>
        <w:ind w:left="3840" w:hanging="1440"/>
      </w:pPr>
    </w:lvl>
    <w:lvl w:ilvl="7">
      <w:start w:val="1"/>
      <w:numFmt w:val="decimal"/>
      <w:lvlText w:val="%1.%2.%3.%4.%5.%6.%7.%8"/>
      <w:lvlJc w:val="left"/>
      <w:pPr>
        <w:ind w:left="4600" w:hanging="1800"/>
      </w:pPr>
    </w:lvl>
    <w:lvl w:ilvl="8">
      <w:start w:val="1"/>
      <w:numFmt w:val="decimal"/>
      <w:lvlText w:val="%1.%2.%3.%4.%5.%6.%7.%8.%9"/>
      <w:lvlJc w:val="left"/>
      <w:pPr>
        <w:ind w:left="5360" w:hanging="2160"/>
      </w:pPr>
    </w:lvl>
  </w:abstractNum>
  <w:abstractNum w:abstractNumId="11">
    <w:nsid w:val="43CE69A9"/>
    <w:multiLevelType w:val="hybridMultilevel"/>
    <w:tmpl w:val="A874FB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46472D2"/>
    <w:multiLevelType w:val="hybridMultilevel"/>
    <w:tmpl w:val="886C0116"/>
    <w:lvl w:ilvl="0" w:tplc="5FE68780">
      <w:start w:val="1"/>
      <w:numFmt w:val="bullet"/>
      <w:lvlText w:val=""/>
      <w:lvlJc w:val="left"/>
      <w:pPr>
        <w:ind w:left="1161" w:hanging="360"/>
      </w:pPr>
      <w:rPr>
        <w:rFonts w:ascii="Symbol" w:hAnsi="Symbol" w:hint="default"/>
      </w:rPr>
    </w:lvl>
    <w:lvl w:ilvl="1" w:tplc="04190003" w:tentative="1">
      <w:start w:val="1"/>
      <w:numFmt w:val="bullet"/>
      <w:lvlText w:val="o"/>
      <w:lvlJc w:val="left"/>
      <w:pPr>
        <w:ind w:left="1881" w:hanging="360"/>
      </w:pPr>
      <w:rPr>
        <w:rFonts w:ascii="Courier New" w:hAnsi="Courier New" w:hint="default"/>
      </w:rPr>
    </w:lvl>
    <w:lvl w:ilvl="2" w:tplc="04190005" w:tentative="1">
      <w:start w:val="1"/>
      <w:numFmt w:val="bullet"/>
      <w:lvlText w:val=""/>
      <w:lvlJc w:val="left"/>
      <w:pPr>
        <w:ind w:left="2601" w:hanging="360"/>
      </w:pPr>
      <w:rPr>
        <w:rFonts w:ascii="Wingdings" w:hAnsi="Wingdings" w:hint="default"/>
      </w:rPr>
    </w:lvl>
    <w:lvl w:ilvl="3" w:tplc="04190001" w:tentative="1">
      <w:start w:val="1"/>
      <w:numFmt w:val="bullet"/>
      <w:lvlText w:val=""/>
      <w:lvlJc w:val="left"/>
      <w:pPr>
        <w:ind w:left="3321" w:hanging="360"/>
      </w:pPr>
      <w:rPr>
        <w:rFonts w:ascii="Symbol" w:hAnsi="Symbol" w:hint="default"/>
      </w:rPr>
    </w:lvl>
    <w:lvl w:ilvl="4" w:tplc="04190003" w:tentative="1">
      <w:start w:val="1"/>
      <w:numFmt w:val="bullet"/>
      <w:lvlText w:val="o"/>
      <w:lvlJc w:val="left"/>
      <w:pPr>
        <w:ind w:left="4041" w:hanging="360"/>
      </w:pPr>
      <w:rPr>
        <w:rFonts w:ascii="Courier New" w:hAnsi="Courier New" w:hint="default"/>
      </w:rPr>
    </w:lvl>
    <w:lvl w:ilvl="5" w:tplc="04190005" w:tentative="1">
      <w:start w:val="1"/>
      <w:numFmt w:val="bullet"/>
      <w:lvlText w:val=""/>
      <w:lvlJc w:val="left"/>
      <w:pPr>
        <w:ind w:left="4761" w:hanging="360"/>
      </w:pPr>
      <w:rPr>
        <w:rFonts w:ascii="Wingdings" w:hAnsi="Wingdings" w:hint="default"/>
      </w:rPr>
    </w:lvl>
    <w:lvl w:ilvl="6" w:tplc="04190001" w:tentative="1">
      <w:start w:val="1"/>
      <w:numFmt w:val="bullet"/>
      <w:lvlText w:val=""/>
      <w:lvlJc w:val="left"/>
      <w:pPr>
        <w:ind w:left="5481" w:hanging="360"/>
      </w:pPr>
      <w:rPr>
        <w:rFonts w:ascii="Symbol" w:hAnsi="Symbol" w:hint="default"/>
      </w:rPr>
    </w:lvl>
    <w:lvl w:ilvl="7" w:tplc="04190003" w:tentative="1">
      <w:start w:val="1"/>
      <w:numFmt w:val="bullet"/>
      <w:lvlText w:val="o"/>
      <w:lvlJc w:val="left"/>
      <w:pPr>
        <w:ind w:left="6201" w:hanging="360"/>
      </w:pPr>
      <w:rPr>
        <w:rFonts w:ascii="Courier New" w:hAnsi="Courier New" w:hint="default"/>
      </w:rPr>
    </w:lvl>
    <w:lvl w:ilvl="8" w:tplc="04190005" w:tentative="1">
      <w:start w:val="1"/>
      <w:numFmt w:val="bullet"/>
      <w:lvlText w:val=""/>
      <w:lvlJc w:val="left"/>
      <w:pPr>
        <w:ind w:left="6921" w:hanging="360"/>
      </w:pPr>
      <w:rPr>
        <w:rFonts w:ascii="Wingdings" w:hAnsi="Wingdings" w:hint="default"/>
      </w:rPr>
    </w:lvl>
  </w:abstractNum>
  <w:abstractNum w:abstractNumId="13">
    <w:nsid w:val="4A3E7636"/>
    <w:multiLevelType w:val="hybridMultilevel"/>
    <w:tmpl w:val="8F066616"/>
    <w:lvl w:ilvl="0" w:tplc="37E48CA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4C9F3598"/>
    <w:multiLevelType w:val="hybridMultilevel"/>
    <w:tmpl w:val="B5AE6984"/>
    <w:lvl w:ilvl="0" w:tplc="13C6D5EE">
      <w:start w:val="1"/>
      <w:numFmt w:val="bullet"/>
      <w:pStyle w:val="a0"/>
      <w:lvlText w:val=""/>
      <w:lvlJc w:val="left"/>
      <w:pPr>
        <w:ind w:left="1353"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D737169"/>
    <w:multiLevelType w:val="multilevel"/>
    <w:tmpl w:val="1D826F5C"/>
    <w:lvl w:ilvl="0">
      <w:start w:val="2"/>
      <w:numFmt w:val="decimal"/>
      <w:lvlText w:val="%1."/>
      <w:lvlJc w:val="left"/>
      <w:pPr>
        <w:ind w:left="675" w:hanging="675"/>
      </w:pPr>
      <w:rPr>
        <w:rFonts w:hint="default"/>
      </w:rPr>
    </w:lvl>
    <w:lvl w:ilvl="1">
      <w:start w:val="2"/>
      <w:numFmt w:val="decimal"/>
      <w:lvlText w:val="%1.%2."/>
      <w:lvlJc w:val="left"/>
      <w:pPr>
        <w:ind w:left="1120" w:hanging="720"/>
      </w:pPr>
      <w:rPr>
        <w:rFonts w:hint="default"/>
      </w:rPr>
    </w:lvl>
    <w:lvl w:ilvl="2">
      <w:start w:val="3"/>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16">
    <w:nsid w:val="53B46E17"/>
    <w:multiLevelType w:val="multilevel"/>
    <w:tmpl w:val="2E82A9EC"/>
    <w:lvl w:ilvl="0">
      <w:start w:val="1"/>
      <w:numFmt w:val="upperRoman"/>
      <w:pStyle w:val="2"/>
      <w:lvlText w:val="%1."/>
      <w:lvlJc w:val="right"/>
      <w:pPr>
        <w:tabs>
          <w:tab w:val="num" w:pos="720"/>
        </w:tabs>
        <w:ind w:left="720" w:hanging="180"/>
      </w:pPr>
    </w:lvl>
    <w:lvl w:ilvl="1">
      <w:start w:val="4"/>
      <w:numFmt w:val="decimal"/>
      <w:isLgl/>
      <w:lvlText w:val="%1.%2."/>
      <w:lvlJc w:val="left"/>
      <w:pPr>
        <w:tabs>
          <w:tab w:val="num" w:pos="960"/>
        </w:tabs>
        <w:ind w:left="960" w:hanging="420"/>
      </w:pPr>
    </w:lvl>
    <w:lvl w:ilvl="2">
      <w:start w:val="1"/>
      <w:numFmt w:val="decimal"/>
      <w:isLgl/>
      <w:lvlText w:val="%1.%2.%3."/>
      <w:lvlJc w:val="left"/>
      <w:pPr>
        <w:tabs>
          <w:tab w:val="num" w:pos="1260"/>
        </w:tabs>
        <w:ind w:left="1260" w:hanging="720"/>
      </w:pPr>
    </w:lvl>
    <w:lvl w:ilvl="3">
      <w:start w:val="1"/>
      <w:numFmt w:val="decimal"/>
      <w:isLgl/>
      <w:lvlText w:val="%1.%2.%3.%4."/>
      <w:lvlJc w:val="left"/>
      <w:pPr>
        <w:tabs>
          <w:tab w:val="num" w:pos="1260"/>
        </w:tabs>
        <w:ind w:left="1260" w:hanging="720"/>
      </w:pPr>
    </w:lvl>
    <w:lvl w:ilvl="4">
      <w:start w:val="1"/>
      <w:numFmt w:val="decimal"/>
      <w:isLgl/>
      <w:lvlText w:val="%1.%2.%3.%4.%5."/>
      <w:lvlJc w:val="left"/>
      <w:pPr>
        <w:tabs>
          <w:tab w:val="num" w:pos="1620"/>
        </w:tabs>
        <w:ind w:left="1620" w:hanging="1080"/>
      </w:pPr>
    </w:lvl>
    <w:lvl w:ilvl="5">
      <w:start w:val="1"/>
      <w:numFmt w:val="decimal"/>
      <w:isLgl/>
      <w:lvlText w:val="%1.%2.%3.%4.%5.%6."/>
      <w:lvlJc w:val="left"/>
      <w:pPr>
        <w:tabs>
          <w:tab w:val="num" w:pos="1620"/>
        </w:tabs>
        <w:ind w:left="1620" w:hanging="1080"/>
      </w:pPr>
    </w:lvl>
    <w:lvl w:ilvl="6">
      <w:start w:val="1"/>
      <w:numFmt w:val="decimal"/>
      <w:isLgl/>
      <w:lvlText w:val="%1.%2.%3.%4.%5.%6.%7."/>
      <w:lvlJc w:val="left"/>
      <w:pPr>
        <w:tabs>
          <w:tab w:val="num" w:pos="1980"/>
        </w:tabs>
        <w:ind w:left="1980" w:hanging="1440"/>
      </w:pPr>
    </w:lvl>
    <w:lvl w:ilvl="7">
      <w:start w:val="1"/>
      <w:numFmt w:val="decimal"/>
      <w:isLgl/>
      <w:lvlText w:val="%1.%2.%3.%4.%5.%6.%7.%8."/>
      <w:lvlJc w:val="left"/>
      <w:pPr>
        <w:tabs>
          <w:tab w:val="num" w:pos="1980"/>
        </w:tabs>
        <w:ind w:left="1980" w:hanging="1440"/>
      </w:pPr>
    </w:lvl>
    <w:lvl w:ilvl="8">
      <w:start w:val="1"/>
      <w:numFmt w:val="decimal"/>
      <w:isLgl/>
      <w:lvlText w:val="%1.%2.%3.%4.%5.%6.%7.%8.%9."/>
      <w:lvlJc w:val="left"/>
      <w:pPr>
        <w:tabs>
          <w:tab w:val="num" w:pos="2340"/>
        </w:tabs>
        <w:ind w:left="2340" w:hanging="1800"/>
      </w:pPr>
    </w:lvl>
  </w:abstractNum>
  <w:abstractNum w:abstractNumId="17">
    <w:nsid w:val="55C65C93"/>
    <w:multiLevelType w:val="hybridMultilevel"/>
    <w:tmpl w:val="5B7E45FE"/>
    <w:lvl w:ilvl="0" w:tplc="4B50B820">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nsid w:val="5FE3548C"/>
    <w:multiLevelType w:val="multilevel"/>
    <w:tmpl w:val="773222FC"/>
    <w:lvl w:ilvl="0">
      <w:start w:val="2030"/>
      <w:numFmt w:val="decimal"/>
      <w:lvlText w:val="%1."/>
      <w:lvlJc w:val="left"/>
      <w:pPr>
        <w:ind w:left="720" w:hanging="720"/>
      </w:pPr>
      <w:rPr>
        <w:rFonts w:hint="default"/>
        <w:sz w:val="20"/>
      </w:rPr>
    </w:lvl>
    <w:lvl w:ilvl="1">
      <w:start w:val="2"/>
      <w:numFmt w:val="decimal"/>
      <w:lvlText w:val="%1.%2."/>
      <w:lvlJc w:val="left"/>
      <w:pPr>
        <w:ind w:left="1074" w:hanging="720"/>
      </w:pPr>
      <w:rPr>
        <w:rFonts w:hint="default"/>
        <w:sz w:val="20"/>
      </w:rPr>
    </w:lvl>
    <w:lvl w:ilvl="2">
      <w:start w:val="4"/>
      <w:numFmt w:val="decimal"/>
      <w:lvlText w:val="%1.%2.%3."/>
      <w:lvlJc w:val="left"/>
      <w:pPr>
        <w:ind w:left="1428" w:hanging="720"/>
      </w:pPr>
      <w:rPr>
        <w:rFonts w:hint="default"/>
        <w:sz w:val="20"/>
      </w:rPr>
    </w:lvl>
    <w:lvl w:ilvl="3">
      <w:start w:val="1"/>
      <w:numFmt w:val="decimal"/>
      <w:lvlText w:val="%1.%2.%3.%4."/>
      <w:lvlJc w:val="left"/>
      <w:pPr>
        <w:ind w:left="2142" w:hanging="1080"/>
      </w:pPr>
      <w:rPr>
        <w:rFonts w:hint="default"/>
        <w:sz w:val="20"/>
      </w:rPr>
    </w:lvl>
    <w:lvl w:ilvl="4">
      <w:start w:val="1"/>
      <w:numFmt w:val="decimal"/>
      <w:lvlText w:val="%1.%2.%3.%4.%5."/>
      <w:lvlJc w:val="left"/>
      <w:pPr>
        <w:ind w:left="2496" w:hanging="1080"/>
      </w:pPr>
      <w:rPr>
        <w:rFonts w:hint="default"/>
        <w:sz w:val="20"/>
      </w:rPr>
    </w:lvl>
    <w:lvl w:ilvl="5">
      <w:start w:val="1"/>
      <w:numFmt w:val="decimal"/>
      <w:lvlText w:val="%1.%2.%3.%4.%5.%6."/>
      <w:lvlJc w:val="left"/>
      <w:pPr>
        <w:ind w:left="3210" w:hanging="1440"/>
      </w:pPr>
      <w:rPr>
        <w:rFonts w:hint="default"/>
        <w:sz w:val="20"/>
      </w:rPr>
    </w:lvl>
    <w:lvl w:ilvl="6">
      <w:start w:val="1"/>
      <w:numFmt w:val="decimal"/>
      <w:lvlText w:val="%1.%2.%3.%4.%5.%6.%7."/>
      <w:lvlJc w:val="left"/>
      <w:pPr>
        <w:ind w:left="3924" w:hanging="1800"/>
      </w:pPr>
      <w:rPr>
        <w:rFonts w:hint="default"/>
        <w:sz w:val="20"/>
      </w:rPr>
    </w:lvl>
    <w:lvl w:ilvl="7">
      <w:start w:val="1"/>
      <w:numFmt w:val="decimal"/>
      <w:lvlText w:val="%1.%2.%3.%4.%5.%6.%7.%8."/>
      <w:lvlJc w:val="left"/>
      <w:pPr>
        <w:ind w:left="4278" w:hanging="1800"/>
      </w:pPr>
      <w:rPr>
        <w:rFonts w:hint="default"/>
        <w:sz w:val="20"/>
      </w:rPr>
    </w:lvl>
    <w:lvl w:ilvl="8">
      <w:start w:val="1"/>
      <w:numFmt w:val="decimal"/>
      <w:lvlText w:val="%1.%2.%3.%4.%5.%6.%7.%8.%9."/>
      <w:lvlJc w:val="left"/>
      <w:pPr>
        <w:ind w:left="4992" w:hanging="2160"/>
      </w:pPr>
      <w:rPr>
        <w:rFonts w:hint="default"/>
        <w:sz w:val="20"/>
      </w:rPr>
    </w:lvl>
  </w:abstractNum>
  <w:abstractNum w:abstractNumId="19">
    <w:nsid w:val="67917C51"/>
    <w:multiLevelType w:val="multilevel"/>
    <w:tmpl w:val="C972D090"/>
    <w:lvl w:ilvl="0">
      <w:start w:val="1"/>
      <w:numFmt w:val="decimal"/>
      <w:lvlText w:val="%1."/>
      <w:lvlJc w:val="left"/>
      <w:pPr>
        <w:ind w:left="1069" w:hanging="360"/>
      </w:pPr>
      <w:rPr>
        <w:rFonts w:cs="Times New Roman"/>
      </w:r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20">
    <w:nsid w:val="6BD229B2"/>
    <w:multiLevelType w:val="hybridMultilevel"/>
    <w:tmpl w:val="80E8BB32"/>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751C0341"/>
    <w:multiLevelType w:val="hybridMultilevel"/>
    <w:tmpl w:val="E7146AEC"/>
    <w:lvl w:ilvl="0" w:tplc="2ADA6D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14"/>
  </w:num>
  <w:num w:numId="3">
    <w:abstractNumId w:val="1"/>
  </w:num>
  <w:num w:numId="4">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lvlOverride w:ilvl="3"/>
    <w:lvlOverride w:ilvl="4"/>
    <w:lvlOverride w:ilvl="5"/>
    <w:lvlOverride w:ilvl="6"/>
    <w:lvlOverride w:ilvl="7"/>
    <w:lvlOverride w:ilvl="8"/>
  </w:num>
  <w:num w:numId="7">
    <w:abstractNumId w:val="0"/>
    <w:lvlOverride w:ilvl="0">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7"/>
  </w:num>
  <w:num w:numId="15">
    <w:abstractNumId w:val="8"/>
  </w:num>
  <w:num w:numId="16">
    <w:abstractNumId w:val="15"/>
  </w:num>
  <w:num w:numId="17">
    <w:abstractNumId w:val="13"/>
  </w:num>
  <w:num w:numId="18">
    <w:abstractNumId w:val="0"/>
  </w:num>
  <w:num w:numId="19">
    <w:abstractNumId w:val="6"/>
  </w:num>
  <w:num w:numId="20">
    <w:abstractNumId w:val="9"/>
  </w:num>
  <w:num w:numId="21">
    <w:abstractNumId w:val="11"/>
  </w:num>
  <w:num w:numId="22">
    <w:abstractNumId w:val="19"/>
  </w:num>
  <w:num w:numId="23">
    <w:abstractNumId w:val="5"/>
  </w:num>
  <w:num w:numId="24">
    <w:abstractNumId w:val="12"/>
  </w:num>
  <w:num w:numId="25">
    <w:abstractNumId w:val="16"/>
  </w:num>
  <w:num w:numId="26">
    <w:abstractNumId w:val="4"/>
  </w:num>
  <w:num w:numId="27">
    <w:abstractNumId w:val="21"/>
  </w:num>
  <w:num w:numId="28">
    <w:abstractNumId w:val="2"/>
  </w:num>
  <w:num w:numId="29">
    <w:abstractNumId w:val="18"/>
  </w:num>
  <w:num w:numId="30">
    <w:abstractNumId w:val="20"/>
  </w:num>
  <w:num w:numId="31">
    <w:abstractNumId w:val="10"/>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hdrShapeDefaults>
    <o:shapedefaults v:ext="edit" spidmax="14338"/>
    <o:shapelayout v:ext="edit">
      <o:idmap v:ext="edit" data="2"/>
    </o:shapelayout>
  </w:hdrShapeDefaults>
  <w:footnotePr>
    <w:footnote w:id="0"/>
    <w:footnote w:id="1"/>
  </w:footnotePr>
  <w:endnotePr>
    <w:endnote w:id="0"/>
    <w:endnote w:id="1"/>
  </w:endnotePr>
  <w:compat/>
  <w:rsids>
    <w:rsidRoot w:val="00FA6975"/>
    <w:rsid w:val="00005927"/>
    <w:rsid w:val="0000735C"/>
    <w:rsid w:val="00010672"/>
    <w:rsid w:val="000112AF"/>
    <w:rsid w:val="0001295B"/>
    <w:rsid w:val="00013028"/>
    <w:rsid w:val="00021573"/>
    <w:rsid w:val="000236D7"/>
    <w:rsid w:val="00023E3C"/>
    <w:rsid w:val="00030F26"/>
    <w:rsid w:val="00031AB1"/>
    <w:rsid w:val="00042711"/>
    <w:rsid w:val="0004363F"/>
    <w:rsid w:val="00047041"/>
    <w:rsid w:val="00050530"/>
    <w:rsid w:val="00056E8F"/>
    <w:rsid w:val="000602D1"/>
    <w:rsid w:val="00063911"/>
    <w:rsid w:val="00064A74"/>
    <w:rsid w:val="00065114"/>
    <w:rsid w:val="00065E27"/>
    <w:rsid w:val="000665FF"/>
    <w:rsid w:val="00066E77"/>
    <w:rsid w:val="00075BD7"/>
    <w:rsid w:val="00080CB5"/>
    <w:rsid w:val="000812C2"/>
    <w:rsid w:val="000822E9"/>
    <w:rsid w:val="0008353A"/>
    <w:rsid w:val="0008580C"/>
    <w:rsid w:val="000907AB"/>
    <w:rsid w:val="00090FC4"/>
    <w:rsid w:val="0009251F"/>
    <w:rsid w:val="000969F3"/>
    <w:rsid w:val="0009753E"/>
    <w:rsid w:val="000A0B1B"/>
    <w:rsid w:val="000A66A0"/>
    <w:rsid w:val="000B2AD2"/>
    <w:rsid w:val="000C18B5"/>
    <w:rsid w:val="000C24EF"/>
    <w:rsid w:val="000C2CA3"/>
    <w:rsid w:val="000C4AD1"/>
    <w:rsid w:val="000C5225"/>
    <w:rsid w:val="000C6915"/>
    <w:rsid w:val="000D0688"/>
    <w:rsid w:val="000D0F2E"/>
    <w:rsid w:val="000D10A3"/>
    <w:rsid w:val="000E1D06"/>
    <w:rsid w:val="000E45EA"/>
    <w:rsid w:val="000E55D9"/>
    <w:rsid w:val="000E63C3"/>
    <w:rsid w:val="000E6AC2"/>
    <w:rsid w:val="000F0AA2"/>
    <w:rsid w:val="000F0CA1"/>
    <w:rsid w:val="000F294D"/>
    <w:rsid w:val="000F3E07"/>
    <w:rsid w:val="000F6580"/>
    <w:rsid w:val="00101B5C"/>
    <w:rsid w:val="001050BB"/>
    <w:rsid w:val="00105460"/>
    <w:rsid w:val="0011359E"/>
    <w:rsid w:val="00114A55"/>
    <w:rsid w:val="00114B71"/>
    <w:rsid w:val="00116757"/>
    <w:rsid w:val="00120FAF"/>
    <w:rsid w:val="001222AB"/>
    <w:rsid w:val="00127651"/>
    <w:rsid w:val="00131D4D"/>
    <w:rsid w:val="0013471C"/>
    <w:rsid w:val="00141C44"/>
    <w:rsid w:val="00141D46"/>
    <w:rsid w:val="00141FA7"/>
    <w:rsid w:val="00146D65"/>
    <w:rsid w:val="00150D5B"/>
    <w:rsid w:val="00155C49"/>
    <w:rsid w:val="001612A8"/>
    <w:rsid w:val="00165A93"/>
    <w:rsid w:val="0017033A"/>
    <w:rsid w:val="001736D6"/>
    <w:rsid w:val="00184138"/>
    <w:rsid w:val="001863EB"/>
    <w:rsid w:val="0018661F"/>
    <w:rsid w:val="001869B0"/>
    <w:rsid w:val="00191B0F"/>
    <w:rsid w:val="00191DE2"/>
    <w:rsid w:val="00191E49"/>
    <w:rsid w:val="00192867"/>
    <w:rsid w:val="001956D3"/>
    <w:rsid w:val="001957E7"/>
    <w:rsid w:val="001A7CF2"/>
    <w:rsid w:val="001B00AB"/>
    <w:rsid w:val="001B33F4"/>
    <w:rsid w:val="001C153C"/>
    <w:rsid w:val="001C1C5C"/>
    <w:rsid w:val="001C45E6"/>
    <w:rsid w:val="001C6549"/>
    <w:rsid w:val="001D376A"/>
    <w:rsid w:val="001D3AA5"/>
    <w:rsid w:val="001D76CE"/>
    <w:rsid w:val="001E07C7"/>
    <w:rsid w:val="001E0FEE"/>
    <w:rsid w:val="001E3758"/>
    <w:rsid w:val="001F30C6"/>
    <w:rsid w:val="002029D2"/>
    <w:rsid w:val="00202E40"/>
    <w:rsid w:val="00204439"/>
    <w:rsid w:val="00204F71"/>
    <w:rsid w:val="00207F1F"/>
    <w:rsid w:val="00210C4A"/>
    <w:rsid w:val="0021115E"/>
    <w:rsid w:val="00212D05"/>
    <w:rsid w:val="00213FD3"/>
    <w:rsid w:val="00215362"/>
    <w:rsid w:val="00217027"/>
    <w:rsid w:val="00220FEA"/>
    <w:rsid w:val="00225198"/>
    <w:rsid w:val="002269C9"/>
    <w:rsid w:val="00226F4D"/>
    <w:rsid w:val="0022783C"/>
    <w:rsid w:val="00227E03"/>
    <w:rsid w:val="00235229"/>
    <w:rsid w:val="00236F1E"/>
    <w:rsid w:val="00237BB2"/>
    <w:rsid w:val="002414AE"/>
    <w:rsid w:val="00242759"/>
    <w:rsid w:val="00243E64"/>
    <w:rsid w:val="00246BFA"/>
    <w:rsid w:val="00250266"/>
    <w:rsid w:val="00250645"/>
    <w:rsid w:val="00250A59"/>
    <w:rsid w:val="0025122F"/>
    <w:rsid w:val="00255EAD"/>
    <w:rsid w:val="00257F7C"/>
    <w:rsid w:val="00260258"/>
    <w:rsid w:val="00261516"/>
    <w:rsid w:val="00264B32"/>
    <w:rsid w:val="00266EAB"/>
    <w:rsid w:val="00267738"/>
    <w:rsid w:val="00274663"/>
    <w:rsid w:val="00276BD2"/>
    <w:rsid w:val="00276E6C"/>
    <w:rsid w:val="002770E5"/>
    <w:rsid w:val="0027749A"/>
    <w:rsid w:val="0028015D"/>
    <w:rsid w:val="00287429"/>
    <w:rsid w:val="00287FDE"/>
    <w:rsid w:val="00290056"/>
    <w:rsid w:val="00295DB0"/>
    <w:rsid w:val="002A297A"/>
    <w:rsid w:val="002A3249"/>
    <w:rsid w:val="002A331B"/>
    <w:rsid w:val="002A3C9F"/>
    <w:rsid w:val="002A3DCF"/>
    <w:rsid w:val="002A4F5F"/>
    <w:rsid w:val="002A7305"/>
    <w:rsid w:val="002A7A94"/>
    <w:rsid w:val="002C5145"/>
    <w:rsid w:val="002C7C80"/>
    <w:rsid w:val="002D1ACA"/>
    <w:rsid w:val="002D20CB"/>
    <w:rsid w:val="002D5E38"/>
    <w:rsid w:val="002D6C06"/>
    <w:rsid w:val="002D7E73"/>
    <w:rsid w:val="002E1DC9"/>
    <w:rsid w:val="002E389D"/>
    <w:rsid w:val="002F439D"/>
    <w:rsid w:val="00303FA3"/>
    <w:rsid w:val="00304E4D"/>
    <w:rsid w:val="00305E30"/>
    <w:rsid w:val="00307184"/>
    <w:rsid w:val="00307E59"/>
    <w:rsid w:val="0031023F"/>
    <w:rsid w:val="003119E4"/>
    <w:rsid w:val="00312A7B"/>
    <w:rsid w:val="003143A4"/>
    <w:rsid w:val="003151D1"/>
    <w:rsid w:val="00317B99"/>
    <w:rsid w:val="00320F94"/>
    <w:rsid w:val="00324FDE"/>
    <w:rsid w:val="00326BDA"/>
    <w:rsid w:val="00327790"/>
    <w:rsid w:val="00335A9F"/>
    <w:rsid w:val="00344D67"/>
    <w:rsid w:val="003471DB"/>
    <w:rsid w:val="003540CE"/>
    <w:rsid w:val="00355ED6"/>
    <w:rsid w:val="00356915"/>
    <w:rsid w:val="00357B5F"/>
    <w:rsid w:val="003647BB"/>
    <w:rsid w:val="003661C2"/>
    <w:rsid w:val="00367015"/>
    <w:rsid w:val="00374684"/>
    <w:rsid w:val="00377A64"/>
    <w:rsid w:val="00380F99"/>
    <w:rsid w:val="0038162C"/>
    <w:rsid w:val="003835A7"/>
    <w:rsid w:val="00386015"/>
    <w:rsid w:val="003861E8"/>
    <w:rsid w:val="00392251"/>
    <w:rsid w:val="003926B2"/>
    <w:rsid w:val="00397BE6"/>
    <w:rsid w:val="003A0EFA"/>
    <w:rsid w:val="003A3F17"/>
    <w:rsid w:val="003A5E4E"/>
    <w:rsid w:val="003A7343"/>
    <w:rsid w:val="003B0D7A"/>
    <w:rsid w:val="003B397B"/>
    <w:rsid w:val="003B449A"/>
    <w:rsid w:val="003B6C06"/>
    <w:rsid w:val="003C205C"/>
    <w:rsid w:val="003C4855"/>
    <w:rsid w:val="003C4B95"/>
    <w:rsid w:val="003C7499"/>
    <w:rsid w:val="003C74E9"/>
    <w:rsid w:val="003C78BC"/>
    <w:rsid w:val="003D101B"/>
    <w:rsid w:val="003D253F"/>
    <w:rsid w:val="003D5B36"/>
    <w:rsid w:val="003E0301"/>
    <w:rsid w:val="003E1A40"/>
    <w:rsid w:val="003E30DA"/>
    <w:rsid w:val="003F1A41"/>
    <w:rsid w:val="003F1E5D"/>
    <w:rsid w:val="003F30E9"/>
    <w:rsid w:val="003F5EC5"/>
    <w:rsid w:val="00400F94"/>
    <w:rsid w:val="004014EC"/>
    <w:rsid w:val="004020BC"/>
    <w:rsid w:val="00404237"/>
    <w:rsid w:val="00404250"/>
    <w:rsid w:val="00407DBC"/>
    <w:rsid w:val="004134E6"/>
    <w:rsid w:val="004136B8"/>
    <w:rsid w:val="0041383D"/>
    <w:rsid w:val="004157CB"/>
    <w:rsid w:val="004165C8"/>
    <w:rsid w:val="00417D2A"/>
    <w:rsid w:val="00424B2D"/>
    <w:rsid w:val="00441D73"/>
    <w:rsid w:val="004459E1"/>
    <w:rsid w:val="004477B5"/>
    <w:rsid w:val="00450E08"/>
    <w:rsid w:val="0045229E"/>
    <w:rsid w:val="00455FA9"/>
    <w:rsid w:val="004646E3"/>
    <w:rsid w:val="00470B00"/>
    <w:rsid w:val="00470FB5"/>
    <w:rsid w:val="00475724"/>
    <w:rsid w:val="004761F5"/>
    <w:rsid w:val="00485037"/>
    <w:rsid w:val="00490098"/>
    <w:rsid w:val="004947C2"/>
    <w:rsid w:val="004954C2"/>
    <w:rsid w:val="00496690"/>
    <w:rsid w:val="00497AD2"/>
    <w:rsid w:val="00497FAD"/>
    <w:rsid w:val="004A131A"/>
    <w:rsid w:val="004A295A"/>
    <w:rsid w:val="004A334A"/>
    <w:rsid w:val="004A5823"/>
    <w:rsid w:val="004B3B96"/>
    <w:rsid w:val="004C0D98"/>
    <w:rsid w:val="004C0F00"/>
    <w:rsid w:val="004C2604"/>
    <w:rsid w:val="004C37DA"/>
    <w:rsid w:val="004D164C"/>
    <w:rsid w:val="004D1A95"/>
    <w:rsid w:val="004D2961"/>
    <w:rsid w:val="004D2A9E"/>
    <w:rsid w:val="004D5E73"/>
    <w:rsid w:val="004E4044"/>
    <w:rsid w:val="004E4354"/>
    <w:rsid w:val="004E43A8"/>
    <w:rsid w:val="004E7F23"/>
    <w:rsid w:val="004F0A20"/>
    <w:rsid w:val="004F1CEB"/>
    <w:rsid w:val="004F222B"/>
    <w:rsid w:val="004F2B13"/>
    <w:rsid w:val="004F2E29"/>
    <w:rsid w:val="004F43CB"/>
    <w:rsid w:val="004F6BC0"/>
    <w:rsid w:val="004F7258"/>
    <w:rsid w:val="00500283"/>
    <w:rsid w:val="005008F4"/>
    <w:rsid w:val="00501574"/>
    <w:rsid w:val="00501A7A"/>
    <w:rsid w:val="00501B87"/>
    <w:rsid w:val="00505F2A"/>
    <w:rsid w:val="00506099"/>
    <w:rsid w:val="00510070"/>
    <w:rsid w:val="0051254E"/>
    <w:rsid w:val="005212A5"/>
    <w:rsid w:val="00523960"/>
    <w:rsid w:val="0052622B"/>
    <w:rsid w:val="00527149"/>
    <w:rsid w:val="00532183"/>
    <w:rsid w:val="005368AF"/>
    <w:rsid w:val="005404F8"/>
    <w:rsid w:val="00541C99"/>
    <w:rsid w:val="00545B7D"/>
    <w:rsid w:val="005461D6"/>
    <w:rsid w:val="00567DCC"/>
    <w:rsid w:val="00575372"/>
    <w:rsid w:val="00575B00"/>
    <w:rsid w:val="0057680F"/>
    <w:rsid w:val="00576F31"/>
    <w:rsid w:val="00577B83"/>
    <w:rsid w:val="00581446"/>
    <w:rsid w:val="00581928"/>
    <w:rsid w:val="00585F4E"/>
    <w:rsid w:val="0059324C"/>
    <w:rsid w:val="005941FD"/>
    <w:rsid w:val="00595840"/>
    <w:rsid w:val="0059769F"/>
    <w:rsid w:val="005A1AB8"/>
    <w:rsid w:val="005A521C"/>
    <w:rsid w:val="005A627C"/>
    <w:rsid w:val="005B2272"/>
    <w:rsid w:val="005B5390"/>
    <w:rsid w:val="005C0EBD"/>
    <w:rsid w:val="005C3B0E"/>
    <w:rsid w:val="005C51BB"/>
    <w:rsid w:val="005C7D97"/>
    <w:rsid w:val="005D2929"/>
    <w:rsid w:val="005D784C"/>
    <w:rsid w:val="005E2F5D"/>
    <w:rsid w:val="005E4CCA"/>
    <w:rsid w:val="005E52AD"/>
    <w:rsid w:val="005E7FDA"/>
    <w:rsid w:val="005F2EA8"/>
    <w:rsid w:val="005F3FBD"/>
    <w:rsid w:val="005F460B"/>
    <w:rsid w:val="005F5BDF"/>
    <w:rsid w:val="005F78E5"/>
    <w:rsid w:val="006003D2"/>
    <w:rsid w:val="00600B7C"/>
    <w:rsid w:val="00602B3C"/>
    <w:rsid w:val="006044E0"/>
    <w:rsid w:val="00606901"/>
    <w:rsid w:val="0061023B"/>
    <w:rsid w:val="00610A13"/>
    <w:rsid w:val="00614092"/>
    <w:rsid w:val="00616061"/>
    <w:rsid w:val="00617103"/>
    <w:rsid w:val="00617352"/>
    <w:rsid w:val="00620D43"/>
    <w:rsid w:val="00622560"/>
    <w:rsid w:val="0062375D"/>
    <w:rsid w:val="00626A94"/>
    <w:rsid w:val="00632512"/>
    <w:rsid w:val="006328AB"/>
    <w:rsid w:val="0063735E"/>
    <w:rsid w:val="00640701"/>
    <w:rsid w:val="00640920"/>
    <w:rsid w:val="00641A30"/>
    <w:rsid w:val="00641FCD"/>
    <w:rsid w:val="00646C52"/>
    <w:rsid w:val="00647380"/>
    <w:rsid w:val="00647904"/>
    <w:rsid w:val="00650127"/>
    <w:rsid w:val="006516E9"/>
    <w:rsid w:val="006526BF"/>
    <w:rsid w:val="00657212"/>
    <w:rsid w:val="00657C34"/>
    <w:rsid w:val="00661D5C"/>
    <w:rsid w:val="006629CF"/>
    <w:rsid w:val="0066480A"/>
    <w:rsid w:val="0066520D"/>
    <w:rsid w:val="00665D46"/>
    <w:rsid w:val="00670154"/>
    <w:rsid w:val="00675387"/>
    <w:rsid w:val="0067674D"/>
    <w:rsid w:val="0067740B"/>
    <w:rsid w:val="006774C6"/>
    <w:rsid w:val="00681A1C"/>
    <w:rsid w:val="00682CF4"/>
    <w:rsid w:val="00686AF7"/>
    <w:rsid w:val="0069385A"/>
    <w:rsid w:val="0069708C"/>
    <w:rsid w:val="006A1921"/>
    <w:rsid w:val="006A2DB5"/>
    <w:rsid w:val="006A3CA1"/>
    <w:rsid w:val="006A4145"/>
    <w:rsid w:val="006A4E0B"/>
    <w:rsid w:val="006B2288"/>
    <w:rsid w:val="006B35C6"/>
    <w:rsid w:val="006B49B8"/>
    <w:rsid w:val="006B50EC"/>
    <w:rsid w:val="006B60F4"/>
    <w:rsid w:val="006C0E83"/>
    <w:rsid w:val="006C166D"/>
    <w:rsid w:val="006C2907"/>
    <w:rsid w:val="006C2929"/>
    <w:rsid w:val="006C3AE6"/>
    <w:rsid w:val="006C4733"/>
    <w:rsid w:val="006C55D1"/>
    <w:rsid w:val="006D6539"/>
    <w:rsid w:val="006D7588"/>
    <w:rsid w:val="006E0116"/>
    <w:rsid w:val="006E0719"/>
    <w:rsid w:val="006E074C"/>
    <w:rsid w:val="006E3A61"/>
    <w:rsid w:val="006E4216"/>
    <w:rsid w:val="006E7B5A"/>
    <w:rsid w:val="00700450"/>
    <w:rsid w:val="007018C6"/>
    <w:rsid w:val="00703F25"/>
    <w:rsid w:val="00703FB1"/>
    <w:rsid w:val="007043EC"/>
    <w:rsid w:val="00705E93"/>
    <w:rsid w:val="00710FB7"/>
    <w:rsid w:val="00711826"/>
    <w:rsid w:val="00717459"/>
    <w:rsid w:val="0072582E"/>
    <w:rsid w:val="00736B38"/>
    <w:rsid w:val="007372A3"/>
    <w:rsid w:val="00741391"/>
    <w:rsid w:val="00746C50"/>
    <w:rsid w:val="00750D15"/>
    <w:rsid w:val="00751012"/>
    <w:rsid w:val="007541F5"/>
    <w:rsid w:val="007550D1"/>
    <w:rsid w:val="007551D1"/>
    <w:rsid w:val="00756AEB"/>
    <w:rsid w:val="00757204"/>
    <w:rsid w:val="00760A8B"/>
    <w:rsid w:val="00761750"/>
    <w:rsid w:val="00762BCF"/>
    <w:rsid w:val="00764F5F"/>
    <w:rsid w:val="00767648"/>
    <w:rsid w:val="007733AE"/>
    <w:rsid w:val="007811A0"/>
    <w:rsid w:val="00783266"/>
    <w:rsid w:val="007846AC"/>
    <w:rsid w:val="00784C37"/>
    <w:rsid w:val="00793778"/>
    <w:rsid w:val="00793CE1"/>
    <w:rsid w:val="007958B7"/>
    <w:rsid w:val="007961D1"/>
    <w:rsid w:val="007975B0"/>
    <w:rsid w:val="00797D5B"/>
    <w:rsid w:val="007A0C0A"/>
    <w:rsid w:val="007A2BC8"/>
    <w:rsid w:val="007A55A5"/>
    <w:rsid w:val="007A603D"/>
    <w:rsid w:val="007A677C"/>
    <w:rsid w:val="007B1A78"/>
    <w:rsid w:val="007B1F1C"/>
    <w:rsid w:val="007B3150"/>
    <w:rsid w:val="007C37D3"/>
    <w:rsid w:val="007C42B9"/>
    <w:rsid w:val="007C45EE"/>
    <w:rsid w:val="007C47BA"/>
    <w:rsid w:val="007D0520"/>
    <w:rsid w:val="007D1D40"/>
    <w:rsid w:val="007D2292"/>
    <w:rsid w:val="007D4C76"/>
    <w:rsid w:val="007E13A6"/>
    <w:rsid w:val="007E4229"/>
    <w:rsid w:val="007F5F2F"/>
    <w:rsid w:val="00801FFE"/>
    <w:rsid w:val="00803FF6"/>
    <w:rsid w:val="00804B3F"/>
    <w:rsid w:val="00810889"/>
    <w:rsid w:val="00810E0B"/>
    <w:rsid w:val="00811092"/>
    <w:rsid w:val="008132F2"/>
    <w:rsid w:val="00817220"/>
    <w:rsid w:val="0081777D"/>
    <w:rsid w:val="008214CC"/>
    <w:rsid w:val="00824BE5"/>
    <w:rsid w:val="00827C90"/>
    <w:rsid w:val="00830F4F"/>
    <w:rsid w:val="00831513"/>
    <w:rsid w:val="00831C2A"/>
    <w:rsid w:val="0083243D"/>
    <w:rsid w:val="00832DD9"/>
    <w:rsid w:val="0083364B"/>
    <w:rsid w:val="00837860"/>
    <w:rsid w:val="008409F8"/>
    <w:rsid w:val="00840E69"/>
    <w:rsid w:val="00842737"/>
    <w:rsid w:val="00844A2E"/>
    <w:rsid w:val="0085065A"/>
    <w:rsid w:val="0085349B"/>
    <w:rsid w:val="008564C5"/>
    <w:rsid w:val="008604B3"/>
    <w:rsid w:val="00865BEB"/>
    <w:rsid w:val="00866395"/>
    <w:rsid w:val="00872D81"/>
    <w:rsid w:val="00872EAA"/>
    <w:rsid w:val="00874495"/>
    <w:rsid w:val="00875115"/>
    <w:rsid w:val="00876101"/>
    <w:rsid w:val="0087689D"/>
    <w:rsid w:val="0088511E"/>
    <w:rsid w:val="0088561F"/>
    <w:rsid w:val="00891287"/>
    <w:rsid w:val="0089321B"/>
    <w:rsid w:val="00894B83"/>
    <w:rsid w:val="00895541"/>
    <w:rsid w:val="00895B0B"/>
    <w:rsid w:val="0089628F"/>
    <w:rsid w:val="008A1EBB"/>
    <w:rsid w:val="008A2DB8"/>
    <w:rsid w:val="008A7E82"/>
    <w:rsid w:val="008B1019"/>
    <w:rsid w:val="008B1834"/>
    <w:rsid w:val="008B4574"/>
    <w:rsid w:val="008C057B"/>
    <w:rsid w:val="008C1448"/>
    <w:rsid w:val="008C17E2"/>
    <w:rsid w:val="008C22AA"/>
    <w:rsid w:val="008C4C3B"/>
    <w:rsid w:val="008C6365"/>
    <w:rsid w:val="008C75EC"/>
    <w:rsid w:val="008D08C3"/>
    <w:rsid w:val="008D0F75"/>
    <w:rsid w:val="008D2095"/>
    <w:rsid w:val="008D3384"/>
    <w:rsid w:val="008D4A53"/>
    <w:rsid w:val="008E2A67"/>
    <w:rsid w:val="008E2B71"/>
    <w:rsid w:val="008E3C47"/>
    <w:rsid w:val="008E4AD9"/>
    <w:rsid w:val="008E7EA4"/>
    <w:rsid w:val="008F0B58"/>
    <w:rsid w:val="008F3958"/>
    <w:rsid w:val="008F725B"/>
    <w:rsid w:val="00902B4C"/>
    <w:rsid w:val="0090321D"/>
    <w:rsid w:val="0090633A"/>
    <w:rsid w:val="00907533"/>
    <w:rsid w:val="00907CEC"/>
    <w:rsid w:val="00911F43"/>
    <w:rsid w:val="00912B80"/>
    <w:rsid w:val="00914D46"/>
    <w:rsid w:val="00914EC7"/>
    <w:rsid w:val="00915881"/>
    <w:rsid w:val="009173B2"/>
    <w:rsid w:val="0091782D"/>
    <w:rsid w:val="009200E0"/>
    <w:rsid w:val="00921B70"/>
    <w:rsid w:val="009271E1"/>
    <w:rsid w:val="00930848"/>
    <w:rsid w:val="009322DE"/>
    <w:rsid w:val="00933D33"/>
    <w:rsid w:val="00933F92"/>
    <w:rsid w:val="00941C5B"/>
    <w:rsid w:val="009457B7"/>
    <w:rsid w:val="00945D5C"/>
    <w:rsid w:val="00946164"/>
    <w:rsid w:val="00952B2F"/>
    <w:rsid w:val="00954702"/>
    <w:rsid w:val="009636EC"/>
    <w:rsid w:val="00967161"/>
    <w:rsid w:val="00972937"/>
    <w:rsid w:val="0097764F"/>
    <w:rsid w:val="00980E42"/>
    <w:rsid w:val="00982802"/>
    <w:rsid w:val="0098472A"/>
    <w:rsid w:val="00984A9B"/>
    <w:rsid w:val="009908A4"/>
    <w:rsid w:val="00991DA9"/>
    <w:rsid w:val="00997FD1"/>
    <w:rsid w:val="009A1E91"/>
    <w:rsid w:val="009A237D"/>
    <w:rsid w:val="009A2ED0"/>
    <w:rsid w:val="009A7B47"/>
    <w:rsid w:val="009B50DB"/>
    <w:rsid w:val="009B7F49"/>
    <w:rsid w:val="009C1B64"/>
    <w:rsid w:val="009C7B32"/>
    <w:rsid w:val="009D2EE7"/>
    <w:rsid w:val="009D2F59"/>
    <w:rsid w:val="009D3D5E"/>
    <w:rsid w:val="009D3F89"/>
    <w:rsid w:val="009D5157"/>
    <w:rsid w:val="009D70C7"/>
    <w:rsid w:val="009D7B2D"/>
    <w:rsid w:val="009E1ECC"/>
    <w:rsid w:val="009E2EEB"/>
    <w:rsid w:val="009E5CF6"/>
    <w:rsid w:val="009F18E0"/>
    <w:rsid w:val="009F5E56"/>
    <w:rsid w:val="009F6B15"/>
    <w:rsid w:val="00A010E9"/>
    <w:rsid w:val="00A0631A"/>
    <w:rsid w:val="00A1205E"/>
    <w:rsid w:val="00A217DC"/>
    <w:rsid w:val="00A21E16"/>
    <w:rsid w:val="00A2297F"/>
    <w:rsid w:val="00A23424"/>
    <w:rsid w:val="00A2453F"/>
    <w:rsid w:val="00A27E3E"/>
    <w:rsid w:val="00A32455"/>
    <w:rsid w:val="00A34F51"/>
    <w:rsid w:val="00A35690"/>
    <w:rsid w:val="00A375C3"/>
    <w:rsid w:val="00A45A91"/>
    <w:rsid w:val="00A47EDE"/>
    <w:rsid w:val="00A6012E"/>
    <w:rsid w:val="00A65FE4"/>
    <w:rsid w:val="00A70E1D"/>
    <w:rsid w:val="00A71C15"/>
    <w:rsid w:val="00A76A23"/>
    <w:rsid w:val="00A86EBD"/>
    <w:rsid w:val="00A87035"/>
    <w:rsid w:val="00A87CDB"/>
    <w:rsid w:val="00A91354"/>
    <w:rsid w:val="00A969B4"/>
    <w:rsid w:val="00A97A5D"/>
    <w:rsid w:val="00AA05D0"/>
    <w:rsid w:val="00AA0E11"/>
    <w:rsid w:val="00AA1171"/>
    <w:rsid w:val="00AA3FB7"/>
    <w:rsid w:val="00AA4E04"/>
    <w:rsid w:val="00AA5898"/>
    <w:rsid w:val="00AB45E2"/>
    <w:rsid w:val="00AB63F4"/>
    <w:rsid w:val="00AC000A"/>
    <w:rsid w:val="00AC0D60"/>
    <w:rsid w:val="00AC5F10"/>
    <w:rsid w:val="00AC7A9A"/>
    <w:rsid w:val="00AD2CD9"/>
    <w:rsid w:val="00AD3BE1"/>
    <w:rsid w:val="00AD49D2"/>
    <w:rsid w:val="00AE0677"/>
    <w:rsid w:val="00AE06FE"/>
    <w:rsid w:val="00AE39CB"/>
    <w:rsid w:val="00AE77DD"/>
    <w:rsid w:val="00AF0827"/>
    <w:rsid w:val="00AF31AD"/>
    <w:rsid w:val="00B0212F"/>
    <w:rsid w:val="00B175FD"/>
    <w:rsid w:val="00B20AE8"/>
    <w:rsid w:val="00B20DA8"/>
    <w:rsid w:val="00B22899"/>
    <w:rsid w:val="00B24C4C"/>
    <w:rsid w:val="00B25390"/>
    <w:rsid w:val="00B27754"/>
    <w:rsid w:val="00B3069D"/>
    <w:rsid w:val="00B323D5"/>
    <w:rsid w:val="00B3351A"/>
    <w:rsid w:val="00B34426"/>
    <w:rsid w:val="00B36BB5"/>
    <w:rsid w:val="00B37925"/>
    <w:rsid w:val="00B40747"/>
    <w:rsid w:val="00B40C9D"/>
    <w:rsid w:val="00B41CAF"/>
    <w:rsid w:val="00B44934"/>
    <w:rsid w:val="00B451FE"/>
    <w:rsid w:val="00B50482"/>
    <w:rsid w:val="00B50AC2"/>
    <w:rsid w:val="00B5284B"/>
    <w:rsid w:val="00B52C0C"/>
    <w:rsid w:val="00B5463D"/>
    <w:rsid w:val="00B54EFE"/>
    <w:rsid w:val="00B569EF"/>
    <w:rsid w:val="00B57C19"/>
    <w:rsid w:val="00B60B09"/>
    <w:rsid w:val="00B62A9C"/>
    <w:rsid w:val="00B63B00"/>
    <w:rsid w:val="00B72CDD"/>
    <w:rsid w:val="00B7669B"/>
    <w:rsid w:val="00B81504"/>
    <w:rsid w:val="00B85439"/>
    <w:rsid w:val="00B90911"/>
    <w:rsid w:val="00B909A4"/>
    <w:rsid w:val="00B96328"/>
    <w:rsid w:val="00BA06C9"/>
    <w:rsid w:val="00BA125F"/>
    <w:rsid w:val="00BA187A"/>
    <w:rsid w:val="00BA22BE"/>
    <w:rsid w:val="00BA26B7"/>
    <w:rsid w:val="00BA40F7"/>
    <w:rsid w:val="00BA5E67"/>
    <w:rsid w:val="00BA65C4"/>
    <w:rsid w:val="00BA6EAA"/>
    <w:rsid w:val="00BB0117"/>
    <w:rsid w:val="00BB0491"/>
    <w:rsid w:val="00BB08E1"/>
    <w:rsid w:val="00BB12A1"/>
    <w:rsid w:val="00BB3DBF"/>
    <w:rsid w:val="00BB45E0"/>
    <w:rsid w:val="00BB589E"/>
    <w:rsid w:val="00BC0A81"/>
    <w:rsid w:val="00BC1837"/>
    <w:rsid w:val="00BC6985"/>
    <w:rsid w:val="00BC7293"/>
    <w:rsid w:val="00BD2123"/>
    <w:rsid w:val="00BD71B3"/>
    <w:rsid w:val="00BE0019"/>
    <w:rsid w:val="00BE033B"/>
    <w:rsid w:val="00BE1C40"/>
    <w:rsid w:val="00BE4618"/>
    <w:rsid w:val="00BE4640"/>
    <w:rsid w:val="00BE62B6"/>
    <w:rsid w:val="00BE7BBF"/>
    <w:rsid w:val="00BF6F83"/>
    <w:rsid w:val="00C0100F"/>
    <w:rsid w:val="00C03FB9"/>
    <w:rsid w:val="00C0435F"/>
    <w:rsid w:val="00C04BA2"/>
    <w:rsid w:val="00C052DF"/>
    <w:rsid w:val="00C1028D"/>
    <w:rsid w:val="00C10585"/>
    <w:rsid w:val="00C145CD"/>
    <w:rsid w:val="00C2594A"/>
    <w:rsid w:val="00C27BDA"/>
    <w:rsid w:val="00C3167D"/>
    <w:rsid w:val="00C31ABB"/>
    <w:rsid w:val="00C31DD2"/>
    <w:rsid w:val="00C32224"/>
    <w:rsid w:val="00C36B5F"/>
    <w:rsid w:val="00C374AA"/>
    <w:rsid w:val="00C37D18"/>
    <w:rsid w:val="00C40D1D"/>
    <w:rsid w:val="00C40EE6"/>
    <w:rsid w:val="00C41A98"/>
    <w:rsid w:val="00C458F7"/>
    <w:rsid w:val="00C475EB"/>
    <w:rsid w:val="00C501C3"/>
    <w:rsid w:val="00C51182"/>
    <w:rsid w:val="00C512B4"/>
    <w:rsid w:val="00C57DC9"/>
    <w:rsid w:val="00C6142F"/>
    <w:rsid w:val="00C63AA8"/>
    <w:rsid w:val="00C65904"/>
    <w:rsid w:val="00C70B11"/>
    <w:rsid w:val="00C771A9"/>
    <w:rsid w:val="00C866D8"/>
    <w:rsid w:val="00C86706"/>
    <w:rsid w:val="00C900EC"/>
    <w:rsid w:val="00C903EB"/>
    <w:rsid w:val="00C91089"/>
    <w:rsid w:val="00C95DF4"/>
    <w:rsid w:val="00C95FB5"/>
    <w:rsid w:val="00C96612"/>
    <w:rsid w:val="00CA13CC"/>
    <w:rsid w:val="00CA201C"/>
    <w:rsid w:val="00CA3B81"/>
    <w:rsid w:val="00CA555C"/>
    <w:rsid w:val="00CA67C4"/>
    <w:rsid w:val="00CB2511"/>
    <w:rsid w:val="00CB439E"/>
    <w:rsid w:val="00CB72C1"/>
    <w:rsid w:val="00CC086C"/>
    <w:rsid w:val="00CC7F39"/>
    <w:rsid w:val="00CD4C19"/>
    <w:rsid w:val="00CD529D"/>
    <w:rsid w:val="00CD703F"/>
    <w:rsid w:val="00CE01EB"/>
    <w:rsid w:val="00CE02B6"/>
    <w:rsid w:val="00CE0521"/>
    <w:rsid w:val="00CE234C"/>
    <w:rsid w:val="00CE50A2"/>
    <w:rsid w:val="00CE7B74"/>
    <w:rsid w:val="00CF23E5"/>
    <w:rsid w:val="00CF6526"/>
    <w:rsid w:val="00CF77D0"/>
    <w:rsid w:val="00D01FC1"/>
    <w:rsid w:val="00D02C4D"/>
    <w:rsid w:val="00D03BF2"/>
    <w:rsid w:val="00D078A7"/>
    <w:rsid w:val="00D07E91"/>
    <w:rsid w:val="00D11792"/>
    <w:rsid w:val="00D1402C"/>
    <w:rsid w:val="00D1424E"/>
    <w:rsid w:val="00D1565D"/>
    <w:rsid w:val="00D20978"/>
    <w:rsid w:val="00D21282"/>
    <w:rsid w:val="00D21670"/>
    <w:rsid w:val="00D3098E"/>
    <w:rsid w:val="00D31152"/>
    <w:rsid w:val="00D31A31"/>
    <w:rsid w:val="00D358DB"/>
    <w:rsid w:val="00D421BD"/>
    <w:rsid w:val="00D423C8"/>
    <w:rsid w:val="00D424C1"/>
    <w:rsid w:val="00D4573E"/>
    <w:rsid w:val="00D4761F"/>
    <w:rsid w:val="00D50ED0"/>
    <w:rsid w:val="00D53FDB"/>
    <w:rsid w:val="00D639FD"/>
    <w:rsid w:val="00D64F51"/>
    <w:rsid w:val="00D66981"/>
    <w:rsid w:val="00D7057A"/>
    <w:rsid w:val="00D71964"/>
    <w:rsid w:val="00D72431"/>
    <w:rsid w:val="00D730DD"/>
    <w:rsid w:val="00D7440F"/>
    <w:rsid w:val="00D77C44"/>
    <w:rsid w:val="00D9143B"/>
    <w:rsid w:val="00D9244C"/>
    <w:rsid w:val="00D93754"/>
    <w:rsid w:val="00D9400D"/>
    <w:rsid w:val="00D94F13"/>
    <w:rsid w:val="00D95082"/>
    <w:rsid w:val="00D96533"/>
    <w:rsid w:val="00D972E2"/>
    <w:rsid w:val="00D975BA"/>
    <w:rsid w:val="00DA2A62"/>
    <w:rsid w:val="00DA452F"/>
    <w:rsid w:val="00DB0761"/>
    <w:rsid w:val="00DB107F"/>
    <w:rsid w:val="00DB136E"/>
    <w:rsid w:val="00DB192A"/>
    <w:rsid w:val="00DB33FA"/>
    <w:rsid w:val="00DC0BA9"/>
    <w:rsid w:val="00DC62F6"/>
    <w:rsid w:val="00DD6724"/>
    <w:rsid w:val="00DD7E72"/>
    <w:rsid w:val="00DE0BD2"/>
    <w:rsid w:val="00DE244B"/>
    <w:rsid w:val="00DE3E8F"/>
    <w:rsid w:val="00DE749B"/>
    <w:rsid w:val="00DF30E5"/>
    <w:rsid w:val="00DF484D"/>
    <w:rsid w:val="00DF4EE9"/>
    <w:rsid w:val="00DF6184"/>
    <w:rsid w:val="00DF6994"/>
    <w:rsid w:val="00DF763D"/>
    <w:rsid w:val="00E00433"/>
    <w:rsid w:val="00E05C7A"/>
    <w:rsid w:val="00E1601E"/>
    <w:rsid w:val="00E1778E"/>
    <w:rsid w:val="00E3027D"/>
    <w:rsid w:val="00E45785"/>
    <w:rsid w:val="00E51B7D"/>
    <w:rsid w:val="00E5553B"/>
    <w:rsid w:val="00E63B08"/>
    <w:rsid w:val="00E6400A"/>
    <w:rsid w:val="00E671E1"/>
    <w:rsid w:val="00E727B8"/>
    <w:rsid w:val="00E81261"/>
    <w:rsid w:val="00E84086"/>
    <w:rsid w:val="00E84189"/>
    <w:rsid w:val="00E84E10"/>
    <w:rsid w:val="00E9186D"/>
    <w:rsid w:val="00E94994"/>
    <w:rsid w:val="00E96DD9"/>
    <w:rsid w:val="00E9774F"/>
    <w:rsid w:val="00EA4D3D"/>
    <w:rsid w:val="00EA5372"/>
    <w:rsid w:val="00EA5CA3"/>
    <w:rsid w:val="00EA627D"/>
    <w:rsid w:val="00EA6D99"/>
    <w:rsid w:val="00EB046A"/>
    <w:rsid w:val="00EB0AE6"/>
    <w:rsid w:val="00EB4A9E"/>
    <w:rsid w:val="00EB633E"/>
    <w:rsid w:val="00EB701D"/>
    <w:rsid w:val="00EB7AAD"/>
    <w:rsid w:val="00EC20E5"/>
    <w:rsid w:val="00EC585C"/>
    <w:rsid w:val="00EC7047"/>
    <w:rsid w:val="00EC714E"/>
    <w:rsid w:val="00EC7A1E"/>
    <w:rsid w:val="00ED0663"/>
    <w:rsid w:val="00EE272D"/>
    <w:rsid w:val="00EE3914"/>
    <w:rsid w:val="00EE4104"/>
    <w:rsid w:val="00EE4813"/>
    <w:rsid w:val="00EE6502"/>
    <w:rsid w:val="00EF1FE2"/>
    <w:rsid w:val="00EF269B"/>
    <w:rsid w:val="00EF3C43"/>
    <w:rsid w:val="00EF55A7"/>
    <w:rsid w:val="00EF584F"/>
    <w:rsid w:val="00EF7D42"/>
    <w:rsid w:val="00F01717"/>
    <w:rsid w:val="00F038E9"/>
    <w:rsid w:val="00F04A2A"/>
    <w:rsid w:val="00F05C44"/>
    <w:rsid w:val="00F064AF"/>
    <w:rsid w:val="00F06F31"/>
    <w:rsid w:val="00F13BCC"/>
    <w:rsid w:val="00F220FF"/>
    <w:rsid w:val="00F25E94"/>
    <w:rsid w:val="00F26858"/>
    <w:rsid w:val="00F27758"/>
    <w:rsid w:val="00F30677"/>
    <w:rsid w:val="00F30CDA"/>
    <w:rsid w:val="00F332DC"/>
    <w:rsid w:val="00F34BE6"/>
    <w:rsid w:val="00F36440"/>
    <w:rsid w:val="00F36741"/>
    <w:rsid w:val="00F40D4F"/>
    <w:rsid w:val="00F43C38"/>
    <w:rsid w:val="00F44E4C"/>
    <w:rsid w:val="00F467BA"/>
    <w:rsid w:val="00F553F6"/>
    <w:rsid w:val="00F56431"/>
    <w:rsid w:val="00F5671F"/>
    <w:rsid w:val="00F56B18"/>
    <w:rsid w:val="00F56DE8"/>
    <w:rsid w:val="00F57487"/>
    <w:rsid w:val="00F66560"/>
    <w:rsid w:val="00F66598"/>
    <w:rsid w:val="00F700D6"/>
    <w:rsid w:val="00F7587A"/>
    <w:rsid w:val="00F775B0"/>
    <w:rsid w:val="00F80D2D"/>
    <w:rsid w:val="00F810CB"/>
    <w:rsid w:val="00F8140E"/>
    <w:rsid w:val="00F8464B"/>
    <w:rsid w:val="00F854C3"/>
    <w:rsid w:val="00F87C36"/>
    <w:rsid w:val="00F91E2A"/>
    <w:rsid w:val="00F93CA7"/>
    <w:rsid w:val="00FA045E"/>
    <w:rsid w:val="00FA0620"/>
    <w:rsid w:val="00FA6975"/>
    <w:rsid w:val="00FA7460"/>
    <w:rsid w:val="00FA7B0A"/>
    <w:rsid w:val="00FB5427"/>
    <w:rsid w:val="00FC02D2"/>
    <w:rsid w:val="00FC2177"/>
    <w:rsid w:val="00FC2F2D"/>
    <w:rsid w:val="00FC3DCF"/>
    <w:rsid w:val="00FC407A"/>
    <w:rsid w:val="00FC65FF"/>
    <w:rsid w:val="00FD2B3D"/>
    <w:rsid w:val="00FD2B99"/>
    <w:rsid w:val="00FE0851"/>
    <w:rsid w:val="00FE2B67"/>
    <w:rsid w:val="00FE4A16"/>
    <w:rsid w:val="00FF1238"/>
    <w:rsid w:val="00FF23E1"/>
    <w:rsid w:val="00FF28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0" w:qFormat="1"/>
    <w:lsdException w:name="List Bullet" w:uiPriority="0" w:qFormat="1"/>
    <w:lsdException w:name="Title" w:semiHidden="0" w:uiPriority="0" w:unhideWhenUsed="0" w:qFormat="1"/>
    <w:lsdException w:name="Body Text" w:uiPriority="0" w:qFormat="1"/>
    <w:lsdException w:name="Subtitle" w:semiHidden="0" w:uiPriority="11" w:unhideWhenUsed="0" w:qFormat="1"/>
    <w:lsdException w:name="Block Text" w:uiPriority="0"/>
    <w:lsdException w:name="Strong" w:semiHidden="0" w:uiPriority="0" w:unhideWhenUsed="0" w:qFormat="1"/>
    <w:lsdException w:name="Emphasis" w:semiHidden="0" w:unhideWhenUsed="0" w:qFormat="1"/>
    <w:lsdException w:name="Normal (Web)" w:qFormat="1"/>
    <w:lsdException w:name="HTML Preformatted"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qFormat="1"/>
  </w:latentStyles>
  <w:style w:type="paragraph" w:default="1" w:styleId="a1">
    <w:name w:val="Normal"/>
    <w:qFormat/>
    <w:rsid w:val="00246BFA"/>
    <w:pPr>
      <w:spacing w:after="160" w:line="259" w:lineRule="auto"/>
    </w:pPr>
    <w:rPr>
      <w:rFonts w:cs="Calibri"/>
      <w:sz w:val="22"/>
      <w:szCs w:val="22"/>
      <w:lang w:eastAsia="en-US"/>
    </w:rPr>
  </w:style>
  <w:style w:type="paragraph" w:styleId="1">
    <w:name w:val="heading 1"/>
    <w:basedOn w:val="a1"/>
    <w:next w:val="a1"/>
    <w:link w:val="10"/>
    <w:qFormat/>
    <w:rsid w:val="00246BFA"/>
    <w:pPr>
      <w:keepNext/>
      <w:keepLines/>
      <w:spacing w:before="240" w:after="0"/>
      <w:outlineLvl w:val="0"/>
    </w:pPr>
    <w:rPr>
      <w:rFonts w:ascii="Calibri Light" w:hAnsi="Calibri Light" w:cs="Calibri Light"/>
      <w:sz w:val="32"/>
      <w:szCs w:val="32"/>
    </w:rPr>
  </w:style>
  <w:style w:type="paragraph" w:styleId="20">
    <w:name w:val="heading 2"/>
    <w:aliases w:val="2 - Загол 2,Заголовок 2 Знак Знак,Заголовок 2 Знак Знак Знак Знак Знак,Заголовок 2 Знак Знак Знак Знак,Заголовок 2 Знак Знак Знак Знак Знак Знак Знак,Заголовок 2 Знак Знак Знак Знак Знак Знак Знак Знак Знак,Заголовок 2 Знак Знак Знак"/>
    <w:basedOn w:val="a1"/>
    <w:next w:val="a1"/>
    <w:link w:val="21"/>
    <w:qFormat/>
    <w:rsid w:val="00246BFA"/>
    <w:pPr>
      <w:keepNext/>
      <w:spacing w:after="0" w:line="360" w:lineRule="auto"/>
      <w:jc w:val="center"/>
      <w:outlineLvl w:val="1"/>
    </w:pPr>
    <w:rPr>
      <w:rFonts w:cs="Times New Roman"/>
      <w:sz w:val="28"/>
      <w:szCs w:val="28"/>
      <w:lang w:eastAsia="ru-RU"/>
    </w:rPr>
  </w:style>
  <w:style w:type="paragraph" w:styleId="3">
    <w:name w:val="heading 3"/>
    <w:aliases w:val="3-Заг"/>
    <w:basedOn w:val="a1"/>
    <w:next w:val="a1"/>
    <w:link w:val="30"/>
    <w:uiPriority w:val="9"/>
    <w:qFormat/>
    <w:rsid w:val="00246BFA"/>
    <w:pPr>
      <w:keepNext/>
      <w:spacing w:after="0" w:line="223" w:lineRule="auto"/>
      <w:ind w:firstLine="720"/>
      <w:jc w:val="both"/>
      <w:outlineLvl w:val="2"/>
    </w:pPr>
    <w:rPr>
      <w:rFonts w:cs="Times New Roman"/>
      <w:sz w:val="28"/>
      <w:szCs w:val="28"/>
      <w:lang w:eastAsia="ru-RU"/>
    </w:rPr>
  </w:style>
  <w:style w:type="paragraph" w:styleId="4">
    <w:name w:val="heading 4"/>
    <w:basedOn w:val="a1"/>
    <w:next w:val="a1"/>
    <w:link w:val="40"/>
    <w:uiPriority w:val="99"/>
    <w:qFormat/>
    <w:rsid w:val="00246BFA"/>
    <w:pPr>
      <w:keepNext/>
      <w:suppressAutoHyphens/>
      <w:spacing w:after="0" w:line="360" w:lineRule="auto"/>
      <w:outlineLvl w:val="3"/>
    </w:pPr>
    <w:rPr>
      <w:rFonts w:cs="Times New Roman"/>
      <w:sz w:val="28"/>
      <w:szCs w:val="28"/>
      <w:lang w:eastAsia="ru-RU"/>
    </w:rPr>
  </w:style>
  <w:style w:type="paragraph" w:styleId="5">
    <w:name w:val="heading 5"/>
    <w:basedOn w:val="a1"/>
    <w:next w:val="a1"/>
    <w:link w:val="50"/>
    <w:uiPriority w:val="99"/>
    <w:qFormat/>
    <w:rsid w:val="00246BFA"/>
    <w:pPr>
      <w:keepNext/>
      <w:spacing w:line="360" w:lineRule="auto"/>
      <w:jc w:val="both"/>
      <w:outlineLvl w:val="4"/>
    </w:pPr>
    <w:rPr>
      <w:rFonts w:cs="Times New Roman"/>
      <w:sz w:val="28"/>
      <w:szCs w:val="28"/>
    </w:rPr>
  </w:style>
  <w:style w:type="paragraph" w:styleId="6">
    <w:name w:val="heading 6"/>
    <w:basedOn w:val="a1"/>
    <w:next w:val="a1"/>
    <w:link w:val="60"/>
    <w:uiPriority w:val="99"/>
    <w:qFormat/>
    <w:rsid w:val="00246BFA"/>
    <w:pPr>
      <w:keepNext/>
      <w:jc w:val="center"/>
      <w:outlineLvl w:val="5"/>
    </w:pPr>
    <w:rPr>
      <w:rFonts w:cs="Times New Roman"/>
      <w:b/>
      <w:bCs/>
      <w:color w:val="000000"/>
      <w:sz w:val="25"/>
      <w:szCs w:val="25"/>
    </w:rPr>
  </w:style>
  <w:style w:type="paragraph" w:styleId="7">
    <w:name w:val="heading 7"/>
    <w:basedOn w:val="a1"/>
    <w:next w:val="a1"/>
    <w:link w:val="70"/>
    <w:uiPriority w:val="99"/>
    <w:qFormat/>
    <w:rsid w:val="00246BFA"/>
    <w:pPr>
      <w:keepNext/>
      <w:spacing w:after="0" w:line="360" w:lineRule="auto"/>
      <w:jc w:val="center"/>
      <w:outlineLvl w:val="6"/>
    </w:pPr>
    <w:rPr>
      <w:rFonts w:cs="Times New Roman"/>
      <w:b/>
      <w:bCs/>
      <w:sz w:val="28"/>
      <w:szCs w:val="28"/>
    </w:rPr>
  </w:style>
  <w:style w:type="paragraph" w:styleId="8">
    <w:name w:val="heading 8"/>
    <w:basedOn w:val="a1"/>
    <w:next w:val="a1"/>
    <w:link w:val="80"/>
    <w:uiPriority w:val="99"/>
    <w:qFormat/>
    <w:rsid w:val="00246BFA"/>
    <w:pPr>
      <w:keepNext/>
      <w:spacing w:after="0" w:line="240" w:lineRule="auto"/>
      <w:jc w:val="center"/>
      <w:outlineLvl w:val="7"/>
    </w:pPr>
    <w:rPr>
      <w:rFonts w:cs="Times New Roman"/>
      <w:b/>
      <w:bCs/>
      <w:sz w:val="24"/>
      <w:szCs w:val="24"/>
      <w:lang w:eastAsia="ru-RU"/>
    </w:rPr>
  </w:style>
  <w:style w:type="paragraph" w:styleId="9">
    <w:name w:val="heading 9"/>
    <w:basedOn w:val="a1"/>
    <w:next w:val="a1"/>
    <w:link w:val="90"/>
    <w:uiPriority w:val="99"/>
    <w:qFormat/>
    <w:rsid w:val="00246BFA"/>
    <w:pPr>
      <w:keepNext/>
      <w:numPr>
        <w:ilvl w:val="1"/>
        <w:numId w:val="1"/>
      </w:numPr>
      <w:tabs>
        <w:tab w:val="left" w:pos="567"/>
        <w:tab w:val="left" w:pos="1260"/>
      </w:tabs>
      <w:spacing w:after="0" w:line="240" w:lineRule="auto"/>
      <w:ind w:left="720"/>
      <w:jc w:val="both"/>
      <w:outlineLvl w:val="8"/>
    </w:pPr>
    <w:rPr>
      <w:rFonts w:cs="Times New Roman"/>
      <w:b/>
      <w:bCs/>
      <w:sz w:val="28"/>
      <w:szCs w:val="28"/>
      <w:lang w:eastAsia="ru-RU"/>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rsid w:val="00246BFA"/>
    <w:rPr>
      <w:rFonts w:ascii="Calibri Light" w:hAnsi="Calibri Light" w:cs="Calibri Light"/>
      <w:color w:val="auto"/>
      <w:sz w:val="32"/>
      <w:szCs w:val="32"/>
    </w:rPr>
  </w:style>
  <w:style w:type="character" w:customStyle="1" w:styleId="21">
    <w:name w:val="Заголовок 2 Знак"/>
    <w:aliases w:val="2 - Загол 2 Знак,Заголовок 2 Знак Знак Знак2,Заголовок 2 Знак Знак Знак Знак Знак Знак1,Заголовок 2 Знак Знак Знак Знак Знак2,Заголовок 2 Знак Знак Знак Знак Знак Знак Знак Знак1,Заголовок 2 Знак Знак Знак Знак1"/>
    <w:link w:val="20"/>
    <w:rsid w:val="00FA6975"/>
    <w:rPr>
      <w:rFonts w:ascii="Cambria" w:eastAsia="Times New Roman" w:hAnsi="Cambria" w:cs="Times New Roman"/>
      <w:b/>
      <w:bCs/>
      <w:i/>
      <w:iCs/>
      <w:sz w:val="28"/>
      <w:szCs w:val="28"/>
      <w:lang w:eastAsia="en-US"/>
    </w:rPr>
  </w:style>
  <w:style w:type="character" w:customStyle="1" w:styleId="30">
    <w:name w:val="Заголовок 3 Знак"/>
    <w:aliases w:val="3-Заг Знак"/>
    <w:link w:val="3"/>
    <w:uiPriority w:val="9"/>
    <w:rsid w:val="00FA6975"/>
    <w:rPr>
      <w:rFonts w:ascii="Cambria" w:eastAsia="Times New Roman" w:hAnsi="Cambria" w:cs="Times New Roman"/>
      <w:b/>
      <w:bCs/>
      <w:sz w:val="26"/>
      <w:szCs w:val="26"/>
      <w:lang w:eastAsia="en-US"/>
    </w:rPr>
  </w:style>
  <w:style w:type="character" w:customStyle="1" w:styleId="40">
    <w:name w:val="Заголовок 4 Знак"/>
    <w:link w:val="4"/>
    <w:uiPriority w:val="99"/>
    <w:rsid w:val="00FA6975"/>
    <w:rPr>
      <w:b/>
      <w:bCs/>
      <w:sz w:val="28"/>
      <w:szCs w:val="28"/>
      <w:lang w:eastAsia="en-US"/>
    </w:rPr>
  </w:style>
  <w:style w:type="character" w:customStyle="1" w:styleId="50">
    <w:name w:val="Заголовок 5 Знак"/>
    <w:link w:val="5"/>
    <w:uiPriority w:val="99"/>
    <w:rsid w:val="00FA6975"/>
    <w:rPr>
      <w:b/>
      <w:bCs/>
      <w:i/>
      <w:iCs/>
      <w:sz w:val="26"/>
      <w:szCs w:val="26"/>
      <w:lang w:eastAsia="en-US"/>
    </w:rPr>
  </w:style>
  <w:style w:type="character" w:customStyle="1" w:styleId="60">
    <w:name w:val="Заголовок 6 Знак"/>
    <w:link w:val="6"/>
    <w:uiPriority w:val="99"/>
    <w:rsid w:val="00FA6975"/>
    <w:rPr>
      <w:b/>
      <w:bCs/>
      <w:lang w:eastAsia="en-US"/>
    </w:rPr>
  </w:style>
  <w:style w:type="character" w:customStyle="1" w:styleId="70">
    <w:name w:val="Заголовок 7 Знак"/>
    <w:link w:val="7"/>
    <w:uiPriority w:val="99"/>
    <w:rsid w:val="00FA6975"/>
    <w:rPr>
      <w:sz w:val="24"/>
      <w:szCs w:val="24"/>
      <w:lang w:eastAsia="en-US"/>
    </w:rPr>
  </w:style>
  <w:style w:type="character" w:customStyle="1" w:styleId="80">
    <w:name w:val="Заголовок 8 Знак"/>
    <w:link w:val="8"/>
    <w:uiPriority w:val="99"/>
    <w:rsid w:val="00FA6975"/>
    <w:rPr>
      <w:i/>
      <w:iCs/>
      <w:sz w:val="24"/>
      <w:szCs w:val="24"/>
      <w:lang w:eastAsia="en-US"/>
    </w:rPr>
  </w:style>
  <w:style w:type="character" w:customStyle="1" w:styleId="90">
    <w:name w:val="Заголовок 9 Знак"/>
    <w:link w:val="9"/>
    <w:uiPriority w:val="99"/>
    <w:rsid w:val="00246BFA"/>
    <w:rPr>
      <w:b/>
      <w:bCs/>
      <w:sz w:val="28"/>
      <w:szCs w:val="28"/>
    </w:rPr>
  </w:style>
  <w:style w:type="paragraph" w:styleId="a5">
    <w:name w:val="header"/>
    <w:basedOn w:val="a1"/>
    <w:link w:val="a6"/>
    <w:uiPriority w:val="99"/>
    <w:rsid w:val="00246BFA"/>
    <w:pPr>
      <w:tabs>
        <w:tab w:val="center" w:pos="4677"/>
        <w:tab w:val="right" w:pos="9355"/>
      </w:tabs>
      <w:spacing w:after="0" w:line="240" w:lineRule="auto"/>
    </w:pPr>
  </w:style>
  <w:style w:type="character" w:customStyle="1" w:styleId="a6">
    <w:name w:val="Верхний колонтитул Знак"/>
    <w:link w:val="a5"/>
    <w:uiPriority w:val="99"/>
    <w:rsid w:val="00246BFA"/>
    <w:rPr>
      <w:rFonts w:ascii="Times New Roman" w:hAnsi="Times New Roman" w:cs="Times New Roman"/>
    </w:rPr>
  </w:style>
  <w:style w:type="paragraph" w:styleId="a7">
    <w:name w:val="footer"/>
    <w:basedOn w:val="a1"/>
    <w:link w:val="a8"/>
    <w:uiPriority w:val="99"/>
    <w:rsid w:val="00246BFA"/>
    <w:pPr>
      <w:tabs>
        <w:tab w:val="center" w:pos="4677"/>
        <w:tab w:val="right" w:pos="9355"/>
      </w:tabs>
      <w:spacing w:after="0" w:line="240" w:lineRule="auto"/>
    </w:pPr>
  </w:style>
  <w:style w:type="character" w:customStyle="1" w:styleId="a8">
    <w:name w:val="Нижний колонтитул Знак"/>
    <w:link w:val="a7"/>
    <w:uiPriority w:val="99"/>
    <w:rsid w:val="00246BFA"/>
    <w:rPr>
      <w:rFonts w:ascii="Times New Roman" w:hAnsi="Times New Roman" w:cs="Times New Roman"/>
    </w:rPr>
  </w:style>
  <w:style w:type="character" w:styleId="a9">
    <w:name w:val="line number"/>
    <w:uiPriority w:val="99"/>
    <w:rsid w:val="00246BFA"/>
    <w:rPr>
      <w:rFonts w:ascii="Times New Roman" w:hAnsi="Times New Roman" w:cs="Times New Roman"/>
    </w:rPr>
  </w:style>
  <w:style w:type="paragraph" w:customStyle="1" w:styleId="11">
    <w:name w:val="Заголовок оглавления1"/>
    <w:basedOn w:val="1"/>
    <w:next w:val="a1"/>
    <w:uiPriority w:val="99"/>
    <w:qFormat/>
    <w:rsid w:val="00246BFA"/>
    <w:pPr>
      <w:outlineLvl w:val="9"/>
    </w:pPr>
    <w:rPr>
      <w:lang w:eastAsia="ru-RU"/>
    </w:rPr>
  </w:style>
  <w:style w:type="paragraph" w:styleId="12">
    <w:name w:val="toc 1"/>
    <w:basedOn w:val="a1"/>
    <w:next w:val="a1"/>
    <w:autoRedefine/>
    <w:uiPriority w:val="99"/>
    <w:rsid w:val="00246BFA"/>
    <w:pPr>
      <w:spacing w:after="100"/>
    </w:pPr>
  </w:style>
  <w:style w:type="character" w:styleId="aa">
    <w:name w:val="Hyperlink"/>
    <w:uiPriority w:val="99"/>
    <w:rsid w:val="00246BFA"/>
    <w:rPr>
      <w:rFonts w:ascii="Times New Roman" w:hAnsi="Times New Roman" w:cs="Times New Roman"/>
      <w:color w:val="0563C1"/>
      <w:u w:val="single"/>
    </w:rPr>
  </w:style>
  <w:style w:type="paragraph" w:styleId="ab">
    <w:name w:val="Body Text"/>
    <w:aliases w:val="body text,Iniiaiie oaeno Ciae"/>
    <w:basedOn w:val="a1"/>
    <w:link w:val="ac"/>
    <w:qFormat/>
    <w:rsid w:val="00246BFA"/>
    <w:pPr>
      <w:spacing w:after="0" w:line="240" w:lineRule="auto"/>
      <w:jc w:val="both"/>
    </w:pPr>
    <w:rPr>
      <w:rFonts w:cs="Times New Roman"/>
      <w:sz w:val="28"/>
      <w:szCs w:val="28"/>
      <w:lang w:eastAsia="ru-RU"/>
    </w:rPr>
  </w:style>
  <w:style w:type="character" w:customStyle="1" w:styleId="ac">
    <w:name w:val="Основной текст Знак"/>
    <w:aliases w:val="body text Знак,Iniiaiie oaeno Ciae Знак"/>
    <w:link w:val="ab"/>
    <w:rsid w:val="00246BFA"/>
    <w:rPr>
      <w:rFonts w:ascii="Times New Roman" w:hAnsi="Times New Roman" w:cs="Times New Roman"/>
      <w:sz w:val="20"/>
      <w:szCs w:val="20"/>
      <w:lang w:eastAsia="ru-RU"/>
    </w:rPr>
  </w:style>
  <w:style w:type="paragraph" w:styleId="ad">
    <w:name w:val="Normal (Web)"/>
    <w:aliases w:val="Обычный (Web),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Web) Знак Знак Знак Знак Знак Знак"/>
    <w:basedOn w:val="a1"/>
    <w:link w:val="ae"/>
    <w:uiPriority w:val="99"/>
    <w:qFormat/>
    <w:rsid w:val="00246BFA"/>
    <w:pPr>
      <w:spacing w:before="100" w:beforeAutospacing="1" w:after="100" w:afterAutospacing="1" w:line="240" w:lineRule="auto"/>
    </w:pPr>
    <w:rPr>
      <w:rFonts w:cs="Times New Roman"/>
      <w:sz w:val="24"/>
      <w:szCs w:val="24"/>
      <w:lang w:eastAsia="ru-RU"/>
    </w:rPr>
  </w:style>
  <w:style w:type="character" w:styleId="af">
    <w:name w:val="Strong"/>
    <w:qFormat/>
    <w:rsid w:val="00246BFA"/>
    <w:rPr>
      <w:rFonts w:ascii="Times New Roman" w:hAnsi="Times New Roman" w:cs="Times New Roman"/>
      <w:b/>
      <w:bCs/>
    </w:rPr>
  </w:style>
  <w:style w:type="paragraph" w:customStyle="1" w:styleId="13">
    <w:name w:val="Абзац списка1"/>
    <w:aliases w:val="ПАРАГРАФ"/>
    <w:basedOn w:val="a1"/>
    <w:link w:val="ListParagraphChar"/>
    <w:qFormat/>
    <w:rsid w:val="00246BFA"/>
    <w:pPr>
      <w:ind w:left="720"/>
    </w:pPr>
  </w:style>
  <w:style w:type="paragraph" w:styleId="31">
    <w:name w:val="Body Text Indent 3"/>
    <w:basedOn w:val="a1"/>
    <w:link w:val="32"/>
    <w:uiPriority w:val="99"/>
    <w:rsid w:val="00246BFA"/>
    <w:pPr>
      <w:spacing w:after="120"/>
      <w:ind w:left="283"/>
    </w:pPr>
    <w:rPr>
      <w:sz w:val="16"/>
      <w:szCs w:val="16"/>
    </w:rPr>
  </w:style>
  <w:style w:type="character" w:customStyle="1" w:styleId="32">
    <w:name w:val="Основной текст с отступом 3 Знак"/>
    <w:link w:val="31"/>
    <w:uiPriority w:val="99"/>
    <w:rsid w:val="00246BFA"/>
    <w:rPr>
      <w:rFonts w:ascii="Times New Roman" w:hAnsi="Times New Roman" w:cs="Times New Roman"/>
      <w:sz w:val="16"/>
      <w:szCs w:val="16"/>
    </w:rPr>
  </w:style>
  <w:style w:type="paragraph" w:styleId="af0">
    <w:name w:val="Body Text Indent"/>
    <w:basedOn w:val="a1"/>
    <w:link w:val="af1"/>
    <w:uiPriority w:val="99"/>
    <w:rsid w:val="00246BFA"/>
    <w:pPr>
      <w:spacing w:after="120" w:line="480" w:lineRule="auto"/>
    </w:pPr>
  </w:style>
  <w:style w:type="character" w:customStyle="1" w:styleId="af1">
    <w:name w:val="Основной текст с отступом Знак"/>
    <w:link w:val="af0"/>
    <w:uiPriority w:val="99"/>
    <w:rsid w:val="00FA6975"/>
    <w:rPr>
      <w:rFonts w:ascii="Calibri" w:hAnsi="Calibri" w:cs="Calibri"/>
      <w:lang w:eastAsia="en-US"/>
    </w:rPr>
  </w:style>
  <w:style w:type="character" w:customStyle="1" w:styleId="BodyText2Char">
    <w:name w:val="Body Text 2 Char"/>
    <w:uiPriority w:val="99"/>
    <w:rsid w:val="00246BFA"/>
    <w:rPr>
      <w:rFonts w:ascii="Times New Roman" w:hAnsi="Times New Roman" w:cs="Times New Roman"/>
    </w:rPr>
  </w:style>
  <w:style w:type="paragraph" w:styleId="22">
    <w:name w:val="Body Text 2"/>
    <w:basedOn w:val="a1"/>
    <w:link w:val="23"/>
    <w:uiPriority w:val="99"/>
    <w:rsid w:val="00246BFA"/>
    <w:pPr>
      <w:spacing w:after="0" w:line="240" w:lineRule="auto"/>
      <w:jc w:val="center"/>
    </w:pPr>
    <w:rPr>
      <w:rFonts w:cs="Times New Roman"/>
      <w:b/>
      <w:bCs/>
      <w:sz w:val="28"/>
      <w:szCs w:val="28"/>
      <w:lang w:eastAsia="ru-RU"/>
    </w:rPr>
  </w:style>
  <w:style w:type="character" w:customStyle="1" w:styleId="23">
    <w:name w:val="Основной текст 2 Знак"/>
    <w:link w:val="22"/>
    <w:uiPriority w:val="99"/>
    <w:rsid w:val="00FA6975"/>
    <w:rPr>
      <w:rFonts w:ascii="Calibri" w:hAnsi="Calibri" w:cs="Calibri"/>
      <w:lang w:eastAsia="en-US"/>
    </w:rPr>
  </w:style>
  <w:style w:type="paragraph" w:styleId="33">
    <w:name w:val="Body Text 3"/>
    <w:basedOn w:val="a1"/>
    <w:link w:val="34"/>
    <w:uiPriority w:val="99"/>
    <w:rsid w:val="00246BFA"/>
    <w:pPr>
      <w:jc w:val="center"/>
    </w:pPr>
    <w:rPr>
      <w:rFonts w:cs="Times New Roman"/>
    </w:rPr>
  </w:style>
  <w:style w:type="character" w:customStyle="1" w:styleId="34">
    <w:name w:val="Основной текст 3 Знак"/>
    <w:link w:val="33"/>
    <w:uiPriority w:val="99"/>
    <w:rsid w:val="00FA6975"/>
    <w:rPr>
      <w:rFonts w:ascii="Calibri" w:hAnsi="Calibri" w:cs="Calibri"/>
      <w:sz w:val="16"/>
      <w:szCs w:val="16"/>
      <w:lang w:eastAsia="en-US"/>
    </w:rPr>
  </w:style>
  <w:style w:type="paragraph" w:styleId="24">
    <w:name w:val="Body Text Indent 2"/>
    <w:basedOn w:val="a1"/>
    <w:link w:val="25"/>
    <w:uiPriority w:val="99"/>
    <w:rsid w:val="00246BFA"/>
    <w:pPr>
      <w:widowControl w:val="0"/>
      <w:shd w:val="clear" w:color="auto" w:fill="FFFFFF"/>
      <w:spacing w:after="0" w:line="360" w:lineRule="auto"/>
      <w:ind w:firstLine="720"/>
      <w:jc w:val="both"/>
    </w:pPr>
    <w:rPr>
      <w:rFonts w:cs="Times New Roman"/>
      <w:sz w:val="28"/>
      <w:szCs w:val="28"/>
    </w:rPr>
  </w:style>
  <w:style w:type="character" w:customStyle="1" w:styleId="25">
    <w:name w:val="Основной текст с отступом 2 Знак"/>
    <w:link w:val="24"/>
    <w:uiPriority w:val="99"/>
    <w:rsid w:val="00FA6975"/>
    <w:rPr>
      <w:rFonts w:ascii="Calibri" w:hAnsi="Calibri" w:cs="Calibri"/>
      <w:lang w:eastAsia="en-US"/>
    </w:rPr>
  </w:style>
  <w:style w:type="paragraph" w:customStyle="1" w:styleId="TableParagraph">
    <w:name w:val="Table Paragraph"/>
    <w:basedOn w:val="a1"/>
    <w:uiPriority w:val="99"/>
    <w:qFormat/>
    <w:rsid w:val="00246BFA"/>
    <w:pPr>
      <w:widowControl w:val="0"/>
      <w:autoSpaceDE w:val="0"/>
      <w:autoSpaceDN w:val="0"/>
      <w:spacing w:after="0" w:line="240" w:lineRule="auto"/>
    </w:pPr>
    <w:rPr>
      <w:rFonts w:cs="Times New Roman"/>
      <w:lang w:val="en-US"/>
    </w:rPr>
  </w:style>
  <w:style w:type="paragraph" w:customStyle="1" w:styleId="af2">
    <w:name w:val="Чертежный"/>
    <w:uiPriority w:val="99"/>
    <w:qFormat/>
    <w:rsid w:val="00246BFA"/>
    <w:pPr>
      <w:jc w:val="both"/>
    </w:pPr>
    <w:rPr>
      <w:rFonts w:ascii="ISOCPEUR" w:hAnsi="ISOCPEUR" w:cs="ISOCPEUR"/>
      <w:i/>
      <w:iCs/>
      <w:sz w:val="28"/>
      <w:szCs w:val="28"/>
      <w:lang w:val="uk-UA"/>
    </w:rPr>
  </w:style>
  <w:style w:type="paragraph" w:customStyle="1" w:styleId="ltable">
    <w:name w:val="l_table"/>
    <w:basedOn w:val="a1"/>
    <w:uiPriority w:val="99"/>
    <w:qFormat/>
    <w:rsid w:val="00246BFA"/>
    <w:pPr>
      <w:spacing w:after="0" w:line="200" w:lineRule="atLeast"/>
      <w:jc w:val="center"/>
    </w:pPr>
    <w:rPr>
      <w:rFonts w:ascii="Arial" w:hAnsi="Arial" w:cs="Arial"/>
      <w:sz w:val="20"/>
      <w:szCs w:val="20"/>
      <w:lang w:eastAsia="ru-RU"/>
    </w:rPr>
  </w:style>
  <w:style w:type="paragraph" w:customStyle="1" w:styleId="ltable0">
    <w:name w:val="l_table0"/>
    <w:basedOn w:val="ltable"/>
    <w:uiPriority w:val="99"/>
    <w:qFormat/>
    <w:rsid w:val="00246BFA"/>
    <w:pPr>
      <w:ind w:left="120"/>
      <w:jc w:val="left"/>
    </w:pPr>
  </w:style>
  <w:style w:type="paragraph" w:styleId="af3">
    <w:name w:val="caption"/>
    <w:aliases w:val="Название объекта Приложение"/>
    <w:basedOn w:val="a1"/>
    <w:next w:val="a1"/>
    <w:link w:val="af4"/>
    <w:uiPriority w:val="99"/>
    <w:qFormat/>
    <w:rsid w:val="00246BFA"/>
    <w:pPr>
      <w:spacing w:after="0" w:line="360" w:lineRule="auto"/>
      <w:jc w:val="center"/>
    </w:pPr>
    <w:rPr>
      <w:rFonts w:cs="Times New Roman"/>
      <w:sz w:val="28"/>
      <w:szCs w:val="28"/>
      <w:lang w:eastAsia="ru-RU"/>
    </w:rPr>
  </w:style>
  <w:style w:type="paragraph" w:customStyle="1" w:styleId="14">
    <w:name w:val="Обычный1"/>
    <w:qFormat/>
    <w:rsid w:val="00246BFA"/>
    <w:pPr>
      <w:widowControl w:val="0"/>
    </w:pPr>
  </w:style>
  <w:style w:type="paragraph" w:styleId="af5">
    <w:name w:val="TOC Heading"/>
    <w:basedOn w:val="1"/>
    <w:next w:val="a1"/>
    <w:uiPriority w:val="99"/>
    <w:qFormat/>
    <w:rsid w:val="00246BFA"/>
    <w:pPr>
      <w:outlineLvl w:val="9"/>
    </w:pPr>
    <w:rPr>
      <w:lang w:eastAsia="ru-RU"/>
    </w:rPr>
  </w:style>
  <w:style w:type="paragraph" w:styleId="26">
    <w:name w:val="toc 2"/>
    <w:basedOn w:val="a1"/>
    <w:next w:val="a1"/>
    <w:autoRedefine/>
    <w:uiPriority w:val="99"/>
    <w:rsid w:val="00622560"/>
    <w:pPr>
      <w:tabs>
        <w:tab w:val="left" w:pos="993"/>
        <w:tab w:val="right" w:leader="dot" w:pos="9344"/>
      </w:tabs>
      <w:spacing w:after="0" w:line="276" w:lineRule="auto"/>
      <w:jc w:val="both"/>
    </w:pPr>
    <w:rPr>
      <w:rFonts w:ascii="Times New Roman" w:hAnsi="Times New Roman" w:cs="Times New Roman"/>
      <w:b/>
      <w:bCs/>
      <w:sz w:val="28"/>
      <w:szCs w:val="28"/>
    </w:rPr>
  </w:style>
  <w:style w:type="paragraph" w:styleId="af6">
    <w:name w:val="List Paragraph"/>
    <w:aliases w:val="it_List1,Ненумерованный список,основной диплом,Варианты ответов"/>
    <w:basedOn w:val="a1"/>
    <w:link w:val="af7"/>
    <w:uiPriority w:val="99"/>
    <w:qFormat/>
    <w:rsid w:val="00246BFA"/>
    <w:pPr>
      <w:ind w:left="720"/>
    </w:pPr>
  </w:style>
  <w:style w:type="character" w:customStyle="1" w:styleId="af4">
    <w:name w:val="Название объекта Знак"/>
    <w:aliases w:val="Название объекта Приложение Знак"/>
    <w:link w:val="af3"/>
    <w:uiPriority w:val="99"/>
    <w:rsid w:val="001B00AB"/>
    <w:rPr>
      <w:rFonts w:ascii="Calibri" w:hAnsi="Calibri"/>
      <w:sz w:val="28"/>
      <w:szCs w:val="28"/>
    </w:rPr>
  </w:style>
  <w:style w:type="paragraph" w:customStyle="1" w:styleId="a0">
    <w:name w:val="Для списков с маркировкой"/>
    <w:basedOn w:val="af6"/>
    <w:link w:val="af8"/>
    <w:uiPriority w:val="99"/>
    <w:qFormat/>
    <w:rsid w:val="001B00AB"/>
    <w:pPr>
      <w:keepLines/>
      <w:numPr>
        <w:numId w:val="2"/>
      </w:numPr>
      <w:suppressAutoHyphens/>
      <w:spacing w:before="120" w:after="120" w:line="240" w:lineRule="auto"/>
      <w:jc w:val="both"/>
    </w:pPr>
    <w:rPr>
      <w:rFonts w:ascii="Arial" w:hAnsi="Arial" w:cs="Times New Roman"/>
      <w:lang w:eastAsia="ja-JP"/>
    </w:rPr>
  </w:style>
  <w:style w:type="character" w:customStyle="1" w:styleId="af8">
    <w:name w:val="Для списков с маркировкой Знак"/>
    <w:link w:val="a0"/>
    <w:uiPriority w:val="99"/>
    <w:rsid w:val="001B00AB"/>
    <w:rPr>
      <w:rFonts w:ascii="Arial" w:hAnsi="Arial"/>
      <w:sz w:val="22"/>
      <w:szCs w:val="22"/>
      <w:lang w:eastAsia="ja-JP"/>
    </w:rPr>
  </w:style>
  <w:style w:type="paragraph" w:customStyle="1" w:styleId="af9">
    <w:name w:val="Г. Рисунок"/>
    <w:basedOn w:val="a1"/>
    <w:uiPriority w:val="99"/>
    <w:qFormat/>
    <w:rsid w:val="001B00AB"/>
    <w:pPr>
      <w:spacing w:before="60" w:after="240" w:line="240" w:lineRule="auto"/>
      <w:jc w:val="center"/>
    </w:pPr>
    <w:rPr>
      <w:rFonts w:ascii="Times New Roman" w:hAnsi="Times New Roman" w:cs="Times New Roman"/>
      <w:b/>
      <w:sz w:val="24"/>
      <w:lang w:eastAsia="ja-JP"/>
    </w:rPr>
  </w:style>
  <w:style w:type="paragraph" w:customStyle="1" w:styleId="s6">
    <w:name w:val="s6"/>
    <w:basedOn w:val="a1"/>
    <w:uiPriority w:val="99"/>
    <w:qFormat/>
    <w:rsid w:val="001B00AB"/>
    <w:pPr>
      <w:spacing w:before="100" w:beforeAutospacing="1" w:after="100" w:afterAutospacing="1" w:line="240" w:lineRule="auto"/>
    </w:pPr>
    <w:rPr>
      <w:rFonts w:ascii="Times New Roman" w:hAnsi="Times New Roman" w:cs="Times New Roman"/>
      <w:sz w:val="24"/>
      <w:szCs w:val="24"/>
      <w:lang w:eastAsia="ru-RU"/>
    </w:rPr>
  </w:style>
  <w:style w:type="table" w:styleId="afa">
    <w:name w:val="Table Grid"/>
    <w:basedOn w:val="a3"/>
    <w:rsid w:val="001B00AB"/>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b">
    <w:name w:val="Таблица"/>
    <w:basedOn w:val="afc"/>
    <w:uiPriority w:val="99"/>
    <w:qFormat/>
    <w:rsid w:val="00F8140E"/>
    <w:pPr>
      <w:pBdr>
        <w:top w:val="none" w:sz="0" w:space="0" w:color="auto"/>
        <w:left w:val="none" w:sz="0" w:space="0" w:color="auto"/>
        <w:bottom w:val="none" w:sz="0" w:space="0" w:color="auto"/>
        <w:right w:val="none" w:sz="0" w:space="0" w:color="auto"/>
      </w:pBdr>
      <w:shd w:val="clear" w:color="auto" w:fill="auto"/>
      <w:spacing w:after="0" w:line="220" w:lineRule="exact"/>
      <w:ind w:left="0" w:firstLine="0"/>
    </w:pPr>
    <w:rPr>
      <w:rFonts w:ascii="Arial" w:hAnsi="Arial"/>
      <w:sz w:val="20"/>
      <w:szCs w:val="20"/>
      <w:lang w:eastAsia="ru-RU"/>
    </w:rPr>
  </w:style>
  <w:style w:type="paragraph" w:styleId="afc">
    <w:name w:val="Message Header"/>
    <w:basedOn w:val="a1"/>
    <w:link w:val="afd"/>
    <w:uiPriority w:val="99"/>
    <w:semiHidden/>
    <w:unhideWhenUsed/>
    <w:rsid w:val="00F8140E"/>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Times New Roman"/>
      <w:sz w:val="24"/>
      <w:szCs w:val="24"/>
    </w:rPr>
  </w:style>
  <w:style w:type="character" w:customStyle="1" w:styleId="afd">
    <w:name w:val="Шапка Знак"/>
    <w:link w:val="afc"/>
    <w:uiPriority w:val="99"/>
    <w:semiHidden/>
    <w:rsid w:val="00F8140E"/>
    <w:rPr>
      <w:rFonts w:ascii="Cambria" w:eastAsia="Times New Roman" w:hAnsi="Cambria" w:cs="Times New Roman"/>
      <w:sz w:val="24"/>
      <w:szCs w:val="24"/>
      <w:shd w:val="pct20" w:color="auto" w:fill="auto"/>
      <w:lang w:eastAsia="en-US"/>
    </w:rPr>
  </w:style>
  <w:style w:type="paragraph" w:styleId="afe">
    <w:name w:val="Balloon Text"/>
    <w:basedOn w:val="a1"/>
    <w:link w:val="aff"/>
    <w:uiPriority w:val="99"/>
    <w:semiHidden/>
    <w:unhideWhenUsed/>
    <w:rsid w:val="008B1019"/>
    <w:pPr>
      <w:spacing w:after="0" w:line="240" w:lineRule="auto"/>
    </w:pPr>
    <w:rPr>
      <w:rFonts w:ascii="Tahoma" w:eastAsia="Calibri" w:hAnsi="Tahoma" w:cs="Tahoma"/>
      <w:sz w:val="16"/>
      <w:szCs w:val="16"/>
    </w:rPr>
  </w:style>
  <w:style w:type="character" w:customStyle="1" w:styleId="aff">
    <w:name w:val="Текст выноски Знак"/>
    <w:link w:val="afe"/>
    <w:uiPriority w:val="99"/>
    <w:semiHidden/>
    <w:rsid w:val="008B1019"/>
    <w:rPr>
      <w:rFonts w:ascii="Tahoma" w:eastAsia="Calibri" w:hAnsi="Tahoma" w:cs="Tahoma"/>
      <w:sz w:val="16"/>
      <w:szCs w:val="16"/>
      <w:lang w:eastAsia="en-US"/>
    </w:rPr>
  </w:style>
  <w:style w:type="table" w:styleId="-3">
    <w:name w:val="Light Grid Accent 3"/>
    <w:basedOn w:val="a3"/>
    <w:uiPriority w:val="99"/>
    <w:rsid w:val="008B1019"/>
    <w:rPr>
      <w:rFonts w:eastAsia="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15">
    <w:name w:val="Нет списка1"/>
    <w:next w:val="a4"/>
    <w:uiPriority w:val="99"/>
    <w:semiHidden/>
    <w:unhideWhenUsed/>
    <w:rsid w:val="00B63B00"/>
  </w:style>
  <w:style w:type="paragraph" w:customStyle="1" w:styleId="msonormal0">
    <w:name w:val="msonormal"/>
    <w:basedOn w:val="a1"/>
    <w:uiPriority w:val="99"/>
    <w:qFormat/>
    <w:rsid w:val="00B63B00"/>
    <w:pPr>
      <w:spacing w:before="100" w:beforeAutospacing="1" w:after="100" w:afterAutospacing="1" w:line="240" w:lineRule="auto"/>
    </w:pPr>
    <w:rPr>
      <w:rFonts w:ascii="Times New Roman" w:hAnsi="Times New Roman" w:cs="Times New Roman"/>
      <w:sz w:val="24"/>
      <w:szCs w:val="24"/>
      <w:lang w:eastAsia="ru-RU"/>
    </w:rPr>
  </w:style>
  <w:style w:type="paragraph" w:customStyle="1" w:styleId="2H6100805">
    <w:name w:val="2H6100805"/>
    <w:basedOn w:val="a1"/>
    <w:uiPriority w:val="99"/>
    <w:qFormat/>
    <w:rsid w:val="009200E0"/>
    <w:pPr>
      <w:keepNext/>
      <w:keepLines/>
      <w:suppressAutoHyphens/>
      <w:spacing w:before="160" w:after="100" w:line="200" w:lineRule="atLeast"/>
      <w:jc w:val="center"/>
    </w:pPr>
    <w:rPr>
      <w:rFonts w:ascii="Arial" w:hAnsi="Arial" w:cs="Times New Roman"/>
      <w:sz w:val="20"/>
      <w:szCs w:val="20"/>
      <w:lang w:eastAsia="ru-RU"/>
    </w:rPr>
  </w:style>
  <w:style w:type="character" w:customStyle="1" w:styleId="NoSpacingChar">
    <w:name w:val="No Spacing Char"/>
    <w:link w:val="16"/>
    <w:locked/>
    <w:rsid w:val="00B569EF"/>
  </w:style>
  <w:style w:type="paragraph" w:customStyle="1" w:styleId="16">
    <w:name w:val="Без интервала1"/>
    <w:link w:val="NoSpacingChar"/>
    <w:qFormat/>
    <w:rsid w:val="00B569EF"/>
  </w:style>
  <w:style w:type="paragraph" w:styleId="aff0">
    <w:name w:val="No Spacing"/>
    <w:link w:val="aff1"/>
    <w:uiPriority w:val="99"/>
    <w:qFormat/>
    <w:rsid w:val="00B569EF"/>
    <w:rPr>
      <w:rFonts w:eastAsia="Calibri"/>
      <w:sz w:val="22"/>
      <w:szCs w:val="22"/>
    </w:rPr>
  </w:style>
  <w:style w:type="table" w:customStyle="1" w:styleId="-461">
    <w:name w:val="Таблица-сетка 4 — акцент 61"/>
    <w:basedOn w:val="a3"/>
    <w:uiPriority w:val="49"/>
    <w:rsid w:val="00355ED6"/>
    <w:rPr>
      <w:rFonts w:ascii="Times New Roman" w:hAnsi="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4611">
    <w:name w:val="Таблица-сетка 4 — акцент 611"/>
    <w:basedOn w:val="a3"/>
    <w:uiPriority w:val="99"/>
    <w:rsid w:val="00B7669B"/>
    <w:rPr>
      <w:rFonts w:ascii="Times New Roman" w:hAnsi="Times New Roman"/>
      <w:lang w:eastAsia="en-US"/>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4610">
    <w:name w:val="Таблица-сетка 4 — акцент 61"/>
    <w:basedOn w:val="a3"/>
    <w:uiPriority w:val="99"/>
    <w:rsid w:val="00B22899"/>
    <w:rPr>
      <w:rFonts w:ascii="Times New Roman" w:hAnsi="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aff2">
    <w:name w:val="Intense Quote"/>
    <w:basedOn w:val="a1"/>
    <w:next w:val="a1"/>
    <w:link w:val="aff3"/>
    <w:uiPriority w:val="99"/>
    <w:qFormat/>
    <w:rsid w:val="00837860"/>
    <w:pPr>
      <w:pBdr>
        <w:top w:val="single" w:sz="4" w:space="10" w:color="4F81BD" w:themeColor="accent1"/>
        <w:bottom w:val="single" w:sz="4" w:space="10" w:color="4F81BD" w:themeColor="accent1"/>
      </w:pBdr>
      <w:spacing w:before="360" w:after="360"/>
      <w:ind w:left="864" w:right="864"/>
      <w:jc w:val="center"/>
    </w:pPr>
    <w:rPr>
      <w:rFonts w:cs="Times New Roman"/>
      <w:i/>
      <w:iCs/>
      <w:color w:val="4F81BD" w:themeColor="accent1"/>
    </w:rPr>
  </w:style>
  <w:style w:type="character" w:customStyle="1" w:styleId="aff3">
    <w:name w:val="Выделенная цитата Знак"/>
    <w:basedOn w:val="a2"/>
    <w:link w:val="aff2"/>
    <w:uiPriority w:val="99"/>
    <w:rsid w:val="00837860"/>
    <w:rPr>
      <w:i/>
      <w:iCs/>
      <w:color w:val="4F81BD" w:themeColor="accent1"/>
      <w:sz w:val="22"/>
      <w:szCs w:val="22"/>
      <w:lang w:eastAsia="en-US"/>
    </w:rPr>
  </w:style>
  <w:style w:type="table" w:customStyle="1" w:styleId="-411">
    <w:name w:val="Таблица-сетка 4 — акцент 11"/>
    <w:basedOn w:val="a3"/>
    <w:uiPriority w:val="99"/>
    <w:rsid w:val="006526BF"/>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4110">
    <w:name w:val="Список-таблица 4 — акцент 11"/>
    <w:basedOn w:val="a3"/>
    <w:uiPriority w:val="99"/>
    <w:rsid w:val="003835A7"/>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17">
    <w:name w:val="Неразрешенное упоминание1"/>
    <w:basedOn w:val="a2"/>
    <w:uiPriority w:val="99"/>
    <w:semiHidden/>
    <w:unhideWhenUsed/>
    <w:rsid w:val="002D20CB"/>
    <w:rPr>
      <w:color w:val="605E5C"/>
      <w:shd w:val="clear" w:color="auto" w:fill="E1DFDD"/>
    </w:rPr>
  </w:style>
  <w:style w:type="character" w:customStyle="1" w:styleId="aff1">
    <w:name w:val="Без интервала Знак"/>
    <w:link w:val="aff0"/>
    <w:uiPriority w:val="99"/>
    <w:locked/>
    <w:rsid w:val="00622560"/>
    <w:rPr>
      <w:rFonts w:eastAsia="Calibri"/>
      <w:sz w:val="22"/>
      <w:szCs w:val="22"/>
    </w:rPr>
  </w:style>
  <w:style w:type="character" w:customStyle="1" w:styleId="af7">
    <w:name w:val="Абзац списка Знак"/>
    <w:aliases w:val="it_List1 Знак,Ненумерованный список Знак,основной диплом Знак,Варианты ответов Знак"/>
    <w:link w:val="af6"/>
    <w:uiPriority w:val="34"/>
    <w:locked/>
    <w:rsid w:val="00622560"/>
    <w:rPr>
      <w:rFonts w:cs="Calibri"/>
      <w:sz w:val="22"/>
      <w:szCs w:val="22"/>
      <w:lang w:eastAsia="en-US"/>
    </w:rPr>
  </w:style>
  <w:style w:type="character" w:styleId="aff4">
    <w:name w:val="FollowedHyperlink"/>
    <w:basedOn w:val="a2"/>
    <w:uiPriority w:val="99"/>
    <w:semiHidden/>
    <w:unhideWhenUsed/>
    <w:rsid w:val="009E2EEB"/>
    <w:rPr>
      <w:rFonts w:ascii="Times New Roman" w:hAnsi="Times New Roman" w:cs="Times New Roman" w:hint="default"/>
      <w:color w:val="800080"/>
      <w:u w:val="single"/>
    </w:rPr>
  </w:style>
  <w:style w:type="character" w:styleId="aff5">
    <w:name w:val="Emphasis"/>
    <w:basedOn w:val="a2"/>
    <w:uiPriority w:val="99"/>
    <w:qFormat/>
    <w:rsid w:val="009E2EEB"/>
    <w:rPr>
      <w:rFonts w:ascii="Times New Roman" w:hAnsi="Times New Roman" w:cs="Times New Roman" w:hint="default"/>
      <w:i/>
      <w:iCs w:val="0"/>
    </w:rPr>
  </w:style>
  <w:style w:type="character" w:customStyle="1" w:styleId="210">
    <w:name w:val="Заголовок 2 Знак1"/>
    <w:aliases w:val="2 - Загол 2 Знак1,Заголовок 2 Знак Знак Знак1,Заголовок 2 Знак Знак Знак Знак Знак Знак,Заголовок 2 Знак Знак Знак Знак Знак1,Заголовок 2 Знак Знак Знак Знак Знак Знак Знак Знак,Заголовок 2 Знак Знак Знак Знак2"/>
    <w:rsid w:val="009E2EEB"/>
    <w:rPr>
      <w:rFonts w:ascii="Arial" w:eastAsia="Times New Roman" w:hAnsi="Arial" w:cs="Arial" w:hint="default"/>
      <w:b/>
      <w:bCs/>
      <w:i/>
      <w:iCs/>
      <w:sz w:val="28"/>
      <w:szCs w:val="28"/>
      <w:lang w:eastAsia="ru-RU"/>
    </w:rPr>
  </w:style>
  <w:style w:type="character" w:customStyle="1" w:styleId="310">
    <w:name w:val="Заголовок 3 Знак1"/>
    <w:aliases w:val="3-Заг Знак1"/>
    <w:basedOn w:val="a2"/>
    <w:uiPriority w:val="9"/>
    <w:semiHidden/>
    <w:rsid w:val="009E2EEB"/>
    <w:rPr>
      <w:rFonts w:asciiTheme="majorHAnsi" w:eastAsiaTheme="majorEastAsia" w:hAnsiTheme="majorHAnsi" w:cstheme="majorBidi"/>
      <w:color w:val="243F60" w:themeColor="accent1" w:themeShade="7F"/>
      <w:sz w:val="24"/>
      <w:szCs w:val="24"/>
      <w:lang w:eastAsia="en-US"/>
    </w:rPr>
  </w:style>
  <w:style w:type="paragraph" w:styleId="HTML">
    <w:name w:val="HTML Preformatted"/>
    <w:basedOn w:val="a1"/>
    <w:link w:val="HTML0"/>
    <w:unhideWhenUsed/>
    <w:rsid w:val="009E2E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2"/>
    <w:link w:val="HTML"/>
    <w:rsid w:val="009E2EEB"/>
    <w:rPr>
      <w:rFonts w:ascii="Courier New" w:hAnsi="Courier New" w:cs="Courier New"/>
    </w:rPr>
  </w:style>
  <w:style w:type="character" w:customStyle="1" w:styleId="ae">
    <w:name w:val="Обычный (веб) Знак"/>
    <w:aliases w:val="Обычный (Web) Знак,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Знак Знак Знак Знак Знак"/>
    <w:link w:val="ad"/>
    <w:uiPriority w:val="99"/>
    <w:locked/>
    <w:rsid w:val="009E2EEB"/>
    <w:rPr>
      <w:sz w:val="24"/>
      <w:szCs w:val="24"/>
    </w:rPr>
  </w:style>
  <w:style w:type="character" w:customStyle="1" w:styleId="aff6">
    <w:name w:val="Текст сноски Знак"/>
    <w:aliases w:val="Текст сноски Знак Знак Знак Знак Знак Знак1,Текст сноски Знак Знак Знак Знак Знак Знак Знак,Текст сноски Знак Знак Знак Знак Знак Знак Знак Знак Знак Знак Знак Знак Знак Зн Знак,Текст сноски Знак Знак Знак,Текст сноски-FN Знак"/>
    <w:basedOn w:val="a2"/>
    <w:link w:val="aff7"/>
    <w:uiPriority w:val="99"/>
    <w:locked/>
    <w:rsid w:val="009E2EEB"/>
    <w:rPr>
      <w:lang w:eastAsia="en-US"/>
    </w:rPr>
  </w:style>
  <w:style w:type="paragraph" w:styleId="aff7">
    <w:name w:val="footnote text"/>
    <w:aliases w:val="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 Знак Знак,Текст сноски-FN,Footnote Text Char Знак Знак"/>
    <w:basedOn w:val="a1"/>
    <w:link w:val="aff6"/>
    <w:uiPriority w:val="99"/>
    <w:unhideWhenUsed/>
    <w:qFormat/>
    <w:rsid w:val="009E2EEB"/>
    <w:pPr>
      <w:spacing w:after="0" w:line="240" w:lineRule="auto"/>
    </w:pPr>
    <w:rPr>
      <w:rFonts w:cs="Times New Roman"/>
      <w:sz w:val="20"/>
      <w:szCs w:val="20"/>
    </w:rPr>
  </w:style>
  <w:style w:type="character" w:customStyle="1" w:styleId="18">
    <w:name w:val="Текст сноски Знак1"/>
    <w:aliases w:val="Текст сноски Знак Знак Знак Знак Знак Знак2,Текст сноски Знак Знак Знак Знак Знак Знак Знак1,Текст сноски Знак Знак Знак Знак Знак Знак Знак Знак Знак Знак Знак Знак Знак Зн Знак1,Текст сноски Знак Знак Знак1,Текст сноски-FN Знак1"/>
    <w:basedOn w:val="a2"/>
    <w:uiPriority w:val="99"/>
    <w:semiHidden/>
    <w:rsid w:val="009E2EEB"/>
    <w:rPr>
      <w:rFonts w:cs="Calibri"/>
      <w:lang w:eastAsia="en-US"/>
    </w:rPr>
  </w:style>
  <w:style w:type="character" w:customStyle="1" w:styleId="aff8">
    <w:name w:val="Текст примечания Знак"/>
    <w:basedOn w:val="a2"/>
    <w:link w:val="aff9"/>
    <w:uiPriority w:val="99"/>
    <w:semiHidden/>
    <w:locked/>
    <w:rsid w:val="009E2EEB"/>
    <w:rPr>
      <w:rFonts w:ascii="Times New Roman" w:hAnsi="Times New Roman"/>
    </w:rPr>
  </w:style>
  <w:style w:type="paragraph" w:styleId="a">
    <w:name w:val="List Bullet"/>
    <w:aliases w:val="Маркированный"/>
    <w:basedOn w:val="a1"/>
    <w:autoRedefine/>
    <w:unhideWhenUsed/>
    <w:qFormat/>
    <w:rsid w:val="009E2EEB"/>
    <w:pPr>
      <w:numPr>
        <w:numId w:val="6"/>
      </w:numPr>
      <w:tabs>
        <w:tab w:val="clear" w:pos="0"/>
        <w:tab w:val="left" w:pos="900"/>
      </w:tabs>
      <w:spacing w:after="0" w:line="240" w:lineRule="auto"/>
      <w:ind w:left="0"/>
      <w:jc w:val="both"/>
    </w:pPr>
    <w:rPr>
      <w:rFonts w:ascii="Times New Roman" w:hAnsi="Times New Roman" w:cs="Times New Roman"/>
      <w:color w:val="000000"/>
      <w:spacing w:val="-1"/>
      <w:sz w:val="24"/>
      <w:lang w:eastAsia="ru-RU"/>
    </w:rPr>
  </w:style>
  <w:style w:type="character" w:customStyle="1" w:styleId="affa">
    <w:name w:val="Название Знак"/>
    <w:basedOn w:val="a2"/>
    <w:link w:val="affb"/>
    <w:locked/>
    <w:rsid w:val="009E2EEB"/>
    <w:rPr>
      <w:rFonts w:ascii="Cambria" w:hAnsi="Cambria"/>
      <w:spacing w:val="-10"/>
      <w:kern w:val="28"/>
      <w:sz w:val="56"/>
      <w:szCs w:val="56"/>
      <w:lang w:eastAsia="en-US"/>
    </w:rPr>
  </w:style>
  <w:style w:type="character" w:customStyle="1" w:styleId="19">
    <w:name w:val="Основной текст Знак1"/>
    <w:aliases w:val="Iniiaiie oaeno Ciae Знак1"/>
    <w:basedOn w:val="a2"/>
    <w:rsid w:val="009E2EEB"/>
    <w:rPr>
      <w:rFonts w:cs="Calibri"/>
      <w:sz w:val="22"/>
      <w:szCs w:val="22"/>
      <w:lang w:eastAsia="en-US"/>
    </w:rPr>
  </w:style>
  <w:style w:type="character" w:customStyle="1" w:styleId="affc">
    <w:name w:val="Подзаголовок Знак"/>
    <w:basedOn w:val="a2"/>
    <w:link w:val="affd"/>
    <w:uiPriority w:val="11"/>
    <w:locked/>
    <w:rsid w:val="009E2EEB"/>
    <w:rPr>
      <w:rFonts w:ascii="Calibri Light" w:hAnsi="Calibri Light" w:cs="Calibri Light"/>
      <w:sz w:val="24"/>
      <w:szCs w:val="24"/>
      <w:lang w:eastAsia="en-US"/>
    </w:rPr>
  </w:style>
  <w:style w:type="character" w:customStyle="1" w:styleId="affe">
    <w:name w:val="Красная строка Знак"/>
    <w:basedOn w:val="ac"/>
    <w:link w:val="afff"/>
    <w:uiPriority w:val="99"/>
    <w:semiHidden/>
    <w:locked/>
    <w:rsid w:val="009E2EEB"/>
    <w:rPr>
      <w:rFonts w:ascii="Times New Roman" w:hAnsi="Times New Roman" w:cs="Times New Roman"/>
      <w:sz w:val="20"/>
      <w:szCs w:val="20"/>
      <w:lang w:eastAsia="en-US"/>
    </w:rPr>
  </w:style>
  <w:style w:type="character" w:customStyle="1" w:styleId="afff0">
    <w:name w:val="Текст Знак"/>
    <w:basedOn w:val="a2"/>
    <w:link w:val="afff1"/>
    <w:uiPriority w:val="99"/>
    <w:locked/>
    <w:rsid w:val="009E2EEB"/>
    <w:rPr>
      <w:rFonts w:ascii="Courier New" w:hAnsi="Courier New" w:cs="Courier New"/>
    </w:rPr>
  </w:style>
  <w:style w:type="paragraph" w:styleId="aff9">
    <w:name w:val="annotation text"/>
    <w:basedOn w:val="a1"/>
    <w:link w:val="aff8"/>
    <w:uiPriority w:val="99"/>
    <w:semiHidden/>
    <w:unhideWhenUsed/>
    <w:rsid w:val="009E2EEB"/>
    <w:pPr>
      <w:spacing w:after="0" w:line="240" w:lineRule="auto"/>
    </w:pPr>
    <w:rPr>
      <w:rFonts w:ascii="Times New Roman" w:hAnsi="Times New Roman" w:cs="Times New Roman"/>
      <w:sz w:val="20"/>
      <w:szCs w:val="20"/>
      <w:lang w:eastAsia="ru-RU"/>
    </w:rPr>
  </w:style>
  <w:style w:type="character" w:customStyle="1" w:styleId="1a">
    <w:name w:val="Текст примечания Знак1"/>
    <w:basedOn w:val="a2"/>
    <w:uiPriority w:val="99"/>
    <w:semiHidden/>
    <w:rsid w:val="009E2EEB"/>
    <w:rPr>
      <w:rFonts w:cs="Calibri"/>
      <w:lang w:eastAsia="en-US"/>
    </w:rPr>
  </w:style>
  <w:style w:type="character" w:customStyle="1" w:styleId="afff2">
    <w:name w:val="Тема примечания Знак"/>
    <w:basedOn w:val="aff8"/>
    <w:link w:val="afff3"/>
    <w:uiPriority w:val="99"/>
    <w:semiHidden/>
    <w:locked/>
    <w:rsid w:val="009E2EEB"/>
    <w:rPr>
      <w:rFonts w:ascii="Times New Roman" w:hAnsi="Times New Roman"/>
      <w:b/>
      <w:bCs/>
    </w:rPr>
  </w:style>
  <w:style w:type="character" w:customStyle="1" w:styleId="27">
    <w:name w:val="Цитата 2 Знак"/>
    <w:basedOn w:val="a2"/>
    <w:link w:val="28"/>
    <w:uiPriority w:val="99"/>
    <w:locked/>
    <w:rsid w:val="009E2EEB"/>
    <w:rPr>
      <w:i/>
      <w:iCs/>
      <w:color w:val="404040"/>
      <w:lang w:eastAsia="en-US"/>
    </w:rPr>
  </w:style>
  <w:style w:type="character" w:customStyle="1" w:styleId="ListParagraphChar">
    <w:name w:val="List Paragraph Char"/>
    <w:aliases w:val="ПАРАГРАФ Char,Абзац списка1 Char"/>
    <w:link w:val="13"/>
    <w:locked/>
    <w:rsid w:val="009E2EEB"/>
    <w:rPr>
      <w:rFonts w:cs="Calibri"/>
      <w:sz w:val="22"/>
      <w:szCs w:val="22"/>
      <w:lang w:eastAsia="en-US"/>
    </w:rPr>
  </w:style>
  <w:style w:type="character" w:customStyle="1" w:styleId="1b">
    <w:name w:val="Шапка Знак1"/>
    <w:basedOn w:val="a2"/>
    <w:uiPriority w:val="99"/>
    <w:semiHidden/>
    <w:rsid w:val="009E2EEB"/>
    <w:rPr>
      <w:rFonts w:asciiTheme="majorHAnsi" w:eastAsiaTheme="majorEastAsia" w:hAnsiTheme="majorHAnsi" w:cstheme="majorBidi"/>
      <w:sz w:val="24"/>
      <w:szCs w:val="24"/>
      <w:shd w:val="pct20" w:color="auto" w:fill="auto"/>
      <w:lang w:eastAsia="en-US"/>
    </w:rPr>
  </w:style>
  <w:style w:type="paragraph" w:customStyle="1" w:styleId="xl79">
    <w:name w:val="xl79"/>
    <w:basedOn w:val="a1"/>
    <w:uiPriority w:val="99"/>
    <w:qFormat/>
    <w:rsid w:val="009E2EE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hAnsi="Times New Roman" w:cs="Times New Roman"/>
      <w:sz w:val="24"/>
      <w:szCs w:val="24"/>
      <w:lang w:eastAsia="ru-RU"/>
    </w:rPr>
  </w:style>
  <w:style w:type="paragraph" w:customStyle="1" w:styleId="txt-6">
    <w:name w:val="txt-6"/>
    <w:basedOn w:val="a1"/>
    <w:uiPriority w:val="99"/>
    <w:qFormat/>
    <w:rsid w:val="009E2EEB"/>
    <w:pPr>
      <w:spacing w:before="100" w:beforeAutospacing="1" w:after="100" w:afterAutospacing="1" w:line="240" w:lineRule="auto"/>
    </w:pPr>
    <w:rPr>
      <w:rFonts w:ascii="Times New Roman" w:hAnsi="Times New Roman" w:cs="Times New Roman"/>
      <w:sz w:val="24"/>
      <w:szCs w:val="24"/>
      <w:lang w:eastAsia="ru-RU"/>
    </w:rPr>
  </w:style>
  <w:style w:type="paragraph" w:customStyle="1" w:styleId="txt-4">
    <w:name w:val="txt-4"/>
    <w:basedOn w:val="a1"/>
    <w:uiPriority w:val="99"/>
    <w:qFormat/>
    <w:rsid w:val="009E2EEB"/>
    <w:pPr>
      <w:spacing w:before="100" w:beforeAutospacing="1" w:after="100" w:afterAutospacing="1" w:line="240" w:lineRule="auto"/>
    </w:pPr>
    <w:rPr>
      <w:rFonts w:ascii="Times New Roman" w:hAnsi="Times New Roman" w:cs="Times New Roman"/>
      <w:sz w:val="24"/>
      <w:szCs w:val="24"/>
      <w:lang w:eastAsia="ru-RU"/>
    </w:rPr>
  </w:style>
  <w:style w:type="paragraph" w:customStyle="1" w:styleId="txt-5">
    <w:name w:val="txt-5"/>
    <w:basedOn w:val="a1"/>
    <w:uiPriority w:val="99"/>
    <w:qFormat/>
    <w:rsid w:val="009E2EEB"/>
    <w:pPr>
      <w:spacing w:before="100" w:beforeAutospacing="1" w:after="100" w:afterAutospacing="1" w:line="240" w:lineRule="auto"/>
    </w:pPr>
    <w:rPr>
      <w:rFonts w:ascii="Times New Roman" w:hAnsi="Times New Roman" w:cs="Times New Roman"/>
      <w:sz w:val="24"/>
      <w:szCs w:val="24"/>
      <w:lang w:eastAsia="ru-RU"/>
    </w:rPr>
  </w:style>
  <w:style w:type="paragraph" w:customStyle="1" w:styleId="1N3000372">
    <w:name w:val="1N3000372"/>
    <w:basedOn w:val="a1"/>
    <w:uiPriority w:val="99"/>
    <w:qFormat/>
    <w:rsid w:val="009E2EEB"/>
    <w:pPr>
      <w:autoSpaceDE w:val="0"/>
      <w:autoSpaceDN w:val="0"/>
      <w:spacing w:after="0" w:line="200" w:lineRule="atLeast"/>
      <w:ind w:left="7440"/>
      <w:jc w:val="both"/>
    </w:pPr>
    <w:rPr>
      <w:rFonts w:ascii="Arial" w:hAnsi="Arial" w:cs="Arial"/>
      <w:sz w:val="20"/>
      <w:szCs w:val="20"/>
      <w:lang w:eastAsia="ru-RU"/>
    </w:rPr>
  </w:style>
  <w:style w:type="character" w:customStyle="1" w:styleId="S0">
    <w:name w:val="S_Обычный Знак"/>
    <w:link w:val="S1"/>
    <w:uiPriority w:val="99"/>
    <w:locked/>
    <w:rsid w:val="009E2EEB"/>
    <w:rPr>
      <w:rFonts w:ascii="Times New Roman" w:hAnsi="Times New Roman"/>
      <w:sz w:val="24"/>
    </w:rPr>
  </w:style>
  <w:style w:type="paragraph" w:customStyle="1" w:styleId="S1">
    <w:name w:val="S_Обычный"/>
    <w:basedOn w:val="a1"/>
    <w:link w:val="S0"/>
    <w:uiPriority w:val="99"/>
    <w:qFormat/>
    <w:rsid w:val="009E2EEB"/>
    <w:pPr>
      <w:spacing w:after="0" w:line="276" w:lineRule="auto"/>
      <w:ind w:firstLine="720"/>
      <w:contextualSpacing/>
      <w:jc w:val="both"/>
    </w:pPr>
    <w:rPr>
      <w:rFonts w:ascii="Times New Roman" w:hAnsi="Times New Roman" w:cs="Times New Roman"/>
      <w:sz w:val="24"/>
      <w:szCs w:val="20"/>
      <w:lang w:eastAsia="ru-RU"/>
    </w:rPr>
  </w:style>
  <w:style w:type="paragraph" w:customStyle="1" w:styleId="S">
    <w:name w:val="S_рисунок"/>
    <w:basedOn w:val="a1"/>
    <w:uiPriority w:val="99"/>
    <w:qFormat/>
    <w:rsid w:val="009E2EEB"/>
    <w:pPr>
      <w:keepLines/>
      <w:numPr>
        <w:numId w:val="7"/>
      </w:numPr>
      <w:suppressAutoHyphens/>
      <w:spacing w:after="240" w:line="240" w:lineRule="auto"/>
      <w:ind w:left="709" w:firstLine="0"/>
      <w:jc w:val="center"/>
    </w:pPr>
    <w:rPr>
      <w:rFonts w:ascii="Times New Roman" w:hAnsi="Times New Roman" w:cs="Times New Roman"/>
      <w:sz w:val="24"/>
      <w:szCs w:val="24"/>
    </w:rPr>
  </w:style>
  <w:style w:type="character" w:customStyle="1" w:styleId="S10">
    <w:name w:val="S_Маркированный Знак1"/>
    <w:link w:val="S2"/>
    <w:uiPriority w:val="99"/>
    <w:locked/>
    <w:rsid w:val="009E2EEB"/>
    <w:rPr>
      <w:rFonts w:ascii="Times New Roman" w:hAnsi="Times New Roman"/>
      <w:sz w:val="24"/>
      <w:lang w:eastAsia="en-US"/>
    </w:rPr>
  </w:style>
  <w:style w:type="paragraph" w:customStyle="1" w:styleId="S2">
    <w:name w:val="S_Маркированный"/>
    <w:basedOn w:val="a"/>
    <w:next w:val="S1"/>
    <w:link w:val="S10"/>
    <w:uiPriority w:val="99"/>
    <w:qFormat/>
    <w:rsid w:val="009E2EEB"/>
    <w:pPr>
      <w:suppressLineNumbers/>
      <w:tabs>
        <w:tab w:val="clear" w:pos="900"/>
        <w:tab w:val="num" w:pos="0"/>
        <w:tab w:val="left" w:pos="993"/>
      </w:tabs>
      <w:autoSpaceDE w:val="0"/>
      <w:autoSpaceDN w:val="0"/>
      <w:adjustRightInd w:val="0"/>
      <w:ind w:left="-567"/>
    </w:pPr>
    <w:rPr>
      <w:color w:val="auto"/>
      <w:spacing w:val="0"/>
      <w:szCs w:val="20"/>
      <w:lang w:eastAsia="en-US"/>
    </w:rPr>
  </w:style>
  <w:style w:type="paragraph" w:customStyle="1" w:styleId="S4">
    <w:name w:val="S_Таблица"/>
    <w:basedOn w:val="a1"/>
    <w:autoRedefine/>
    <w:uiPriority w:val="99"/>
    <w:qFormat/>
    <w:rsid w:val="009E2EEB"/>
    <w:pPr>
      <w:keepNext/>
      <w:keepLines/>
      <w:suppressAutoHyphens/>
      <w:spacing w:before="240" w:after="0" w:line="240" w:lineRule="auto"/>
      <w:ind w:right="-1"/>
    </w:pPr>
    <w:rPr>
      <w:rFonts w:ascii="Times New Roman" w:hAnsi="Times New Roman" w:cs="Times New Roman"/>
      <w:b/>
      <w:i/>
      <w:sz w:val="24"/>
      <w:szCs w:val="24"/>
      <w:lang w:eastAsia="ar-SA"/>
    </w:rPr>
  </w:style>
  <w:style w:type="paragraph" w:customStyle="1" w:styleId="S5">
    <w:name w:val="S_Заголовок таблицы"/>
    <w:basedOn w:val="a1"/>
    <w:uiPriority w:val="99"/>
    <w:qFormat/>
    <w:rsid w:val="009E2EEB"/>
    <w:pPr>
      <w:keepNext/>
      <w:keepLines/>
      <w:suppressAutoHyphens/>
      <w:spacing w:after="120" w:line="240" w:lineRule="auto"/>
      <w:contextualSpacing/>
      <w:jc w:val="center"/>
    </w:pPr>
    <w:rPr>
      <w:rFonts w:ascii="Times New Roman" w:hAnsi="Times New Roman" w:cs="Times New Roman"/>
      <w:sz w:val="24"/>
      <w:szCs w:val="24"/>
      <w:u w:val="single"/>
      <w:lang w:eastAsia="ru-RU"/>
    </w:rPr>
  </w:style>
  <w:style w:type="character" w:customStyle="1" w:styleId="S30">
    <w:name w:val="S_Заголовок 3 Знак"/>
    <w:link w:val="S3"/>
    <w:uiPriority w:val="99"/>
    <w:locked/>
    <w:rsid w:val="009E2EEB"/>
    <w:rPr>
      <w:rFonts w:ascii="Times New Roman" w:hAnsi="Times New Roman"/>
      <w:b/>
      <w:color w:val="BD1591"/>
      <w:sz w:val="24"/>
      <w:szCs w:val="24"/>
      <w:u w:val="double"/>
      <w:lang w:eastAsia="en-US"/>
    </w:rPr>
  </w:style>
  <w:style w:type="paragraph" w:customStyle="1" w:styleId="S3">
    <w:name w:val="S_Заголовок 3"/>
    <w:basedOn w:val="3"/>
    <w:link w:val="S30"/>
    <w:uiPriority w:val="99"/>
    <w:qFormat/>
    <w:rsid w:val="009E2EEB"/>
    <w:pPr>
      <w:keepLines/>
      <w:numPr>
        <w:ilvl w:val="2"/>
        <w:numId w:val="8"/>
      </w:numPr>
      <w:spacing w:before="120" w:after="120" w:line="240" w:lineRule="auto"/>
      <w:jc w:val="left"/>
    </w:pPr>
    <w:rPr>
      <w:rFonts w:ascii="Times New Roman" w:hAnsi="Times New Roman"/>
      <w:b/>
      <w:color w:val="BD1591"/>
      <w:sz w:val="24"/>
      <w:szCs w:val="24"/>
      <w:u w:val="double"/>
      <w:lang w:eastAsia="en-US"/>
    </w:rPr>
  </w:style>
  <w:style w:type="paragraph" w:customStyle="1" w:styleId="Default">
    <w:name w:val="Default"/>
    <w:qFormat/>
    <w:rsid w:val="009E2EEB"/>
    <w:pPr>
      <w:autoSpaceDE w:val="0"/>
      <w:autoSpaceDN w:val="0"/>
      <w:adjustRightInd w:val="0"/>
    </w:pPr>
    <w:rPr>
      <w:rFonts w:ascii="Times New Roman" w:hAnsi="Times New Roman"/>
      <w:color w:val="000000"/>
      <w:sz w:val="24"/>
      <w:szCs w:val="24"/>
    </w:rPr>
  </w:style>
  <w:style w:type="character" w:customStyle="1" w:styleId="ConsPlusNormal">
    <w:name w:val="ConsPlusNormal Знак"/>
    <w:link w:val="ConsPlusNormal0"/>
    <w:locked/>
    <w:rsid w:val="009E2EEB"/>
    <w:rPr>
      <w:rFonts w:ascii="Times New Roman" w:hAnsi="Times New Roman"/>
      <w:sz w:val="24"/>
      <w:szCs w:val="24"/>
    </w:rPr>
  </w:style>
  <w:style w:type="paragraph" w:customStyle="1" w:styleId="ConsPlusNormal0">
    <w:name w:val="ConsPlusNormal"/>
    <w:link w:val="ConsPlusNormal"/>
    <w:qFormat/>
    <w:rsid w:val="009E2EEB"/>
    <w:pPr>
      <w:widowControl w:val="0"/>
      <w:autoSpaceDE w:val="0"/>
      <w:autoSpaceDN w:val="0"/>
      <w:adjustRightInd w:val="0"/>
    </w:pPr>
    <w:rPr>
      <w:rFonts w:ascii="Times New Roman" w:hAnsi="Times New Roman"/>
      <w:sz w:val="24"/>
      <w:szCs w:val="24"/>
    </w:rPr>
  </w:style>
  <w:style w:type="character" w:customStyle="1" w:styleId="-">
    <w:name w:val="С-Список Знак"/>
    <w:link w:val="-0"/>
    <w:uiPriority w:val="99"/>
    <w:locked/>
    <w:rsid w:val="009E2EEB"/>
    <w:rPr>
      <w:rFonts w:ascii="Times New Roman" w:hAnsi="Times New Roman"/>
    </w:rPr>
  </w:style>
  <w:style w:type="paragraph" w:customStyle="1" w:styleId="-0">
    <w:name w:val="С-Список"/>
    <w:basedOn w:val="ab"/>
    <w:link w:val="-"/>
    <w:uiPriority w:val="99"/>
    <w:qFormat/>
    <w:rsid w:val="009E2EEB"/>
    <w:pPr>
      <w:widowControl w:val="0"/>
      <w:tabs>
        <w:tab w:val="left" w:pos="1134"/>
      </w:tabs>
      <w:spacing w:line="276" w:lineRule="auto"/>
      <w:ind w:firstLine="709"/>
    </w:pPr>
    <w:rPr>
      <w:rFonts w:ascii="Times New Roman" w:hAnsi="Times New Roman"/>
      <w:sz w:val="20"/>
      <w:szCs w:val="20"/>
    </w:rPr>
  </w:style>
  <w:style w:type="paragraph" w:customStyle="1" w:styleId="font5">
    <w:name w:val="font5"/>
    <w:basedOn w:val="a1"/>
    <w:uiPriority w:val="99"/>
    <w:qFormat/>
    <w:rsid w:val="009E2EEB"/>
    <w:pPr>
      <w:spacing w:before="100" w:beforeAutospacing="1" w:after="100" w:afterAutospacing="1" w:line="240" w:lineRule="auto"/>
    </w:pPr>
    <w:rPr>
      <w:rFonts w:ascii="Times New Roman" w:hAnsi="Times New Roman" w:cs="Times New Roman"/>
      <w:b/>
      <w:bCs/>
      <w:sz w:val="18"/>
      <w:szCs w:val="18"/>
      <w:lang w:eastAsia="ru-RU"/>
    </w:rPr>
  </w:style>
  <w:style w:type="paragraph" w:customStyle="1" w:styleId="xl1843">
    <w:name w:val="xl1843"/>
    <w:basedOn w:val="a1"/>
    <w:uiPriority w:val="99"/>
    <w:qFormat/>
    <w:rsid w:val="009E2EEB"/>
    <w:pPr>
      <w:spacing w:before="100" w:beforeAutospacing="1" w:after="100" w:afterAutospacing="1" w:line="240" w:lineRule="auto"/>
    </w:pPr>
    <w:rPr>
      <w:rFonts w:ascii="Times New Roman CYR" w:hAnsi="Times New Roman CYR" w:cs="Times New Roman CYR"/>
      <w:sz w:val="20"/>
      <w:szCs w:val="20"/>
      <w:lang w:eastAsia="ru-RU"/>
    </w:rPr>
  </w:style>
  <w:style w:type="paragraph" w:customStyle="1" w:styleId="xl1844">
    <w:name w:val="xl1844"/>
    <w:basedOn w:val="a1"/>
    <w:uiPriority w:val="99"/>
    <w:qFormat/>
    <w:rsid w:val="009E2EEB"/>
    <w:pPr>
      <w:spacing w:before="100" w:beforeAutospacing="1" w:after="100" w:afterAutospacing="1" w:line="240" w:lineRule="auto"/>
    </w:pPr>
    <w:rPr>
      <w:rFonts w:ascii="Arial CYR" w:hAnsi="Arial CYR" w:cs="Arial CYR"/>
      <w:sz w:val="20"/>
      <w:szCs w:val="20"/>
      <w:lang w:eastAsia="ru-RU"/>
    </w:rPr>
  </w:style>
  <w:style w:type="paragraph" w:customStyle="1" w:styleId="xl1845">
    <w:name w:val="xl1845"/>
    <w:basedOn w:val="a1"/>
    <w:uiPriority w:val="99"/>
    <w:qFormat/>
    <w:rsid w:val="009E2EEB"/>
    <w:pPr>
      <w:spacing w:before="100" w:beforeAutospacing="1" w:after="100" w:afterAutospacing="1" w:line="240" w:lineRule="auto"/>
    </w:pPr>
    <w:rPr>
      <w:rFonts w:ascii="Times New Roman CYR" w:hAnsi="Times New Roman CYR" w:cs="Times New Roman CYR"/>
      <w:sz w:val="24"/>
      <w:szCs w:val="24"/>
      <w:lang w:eastAsia="ru-RU"/>
    </w:rPr>
  </w:style>
  <w:style w:type="paragraph" w:customStyle="1" w:styleId="xl1846">
    <w:name w:val="xl1846"/>
    <w:basedOn w:val="a1"/>
    <w:uiPriority w:val="99"/>
    <w:qFormat/>
    <w:rsid w:val="009E2E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s="Times New Roman"/>
      <w:color w:val="000000"/>
      <w:sz w:val="20"/>
      <w:szCs w:val="20"/>
      <w:lang w:eastAsia="ru-RU"/>
    </w:rPr>
  </w:style>
  <w:style w:type="paragraph" w:customStyle="1" w:styleId="xl1847">
    <w:name w:val="xl1847"/>
    <w:basedOn w:val="a1"/>
    <w:uiPriority w:val="99"/>
    <w:qFormat/>
    <w:rsid w:val="009E2E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s="Times New Roman"/>
      <w:sz w:val="18"/>
      <w:szCs w:val="18"/>
      <w:lang w:eastAsia="ru-RU"/>
    </w:rPr>
  </w:style>
  <w:style w:type="paragraph" w:customStyle="1" w:styleId="xl1848">
    <w:name w:val="xl1848"/>
    <w:basedOn w:val="a1"/>
    <w:uiPriority w:val="99"/>
    <w:qFormat/>
    <w:rsid w:val="009E2E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color w:val="000000"/>
      <w:sz w:val="18"/>
      <w:szCs w:val="18"/>
      <w:lang w:eastAsia="ru-RU"/>
    </w:rPr>
  </w:style>
  <w:style w:type="paragraph" w:customStyle="1" w:styleId="xl1849">
    <w:name w:val="xl1849"/>
    <w:basedOn w:val="a1"/>
    <w:uiPriority w:val="99"/>
    <w:qFormat/>
    <w:rsid w:val="009E2EE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b/>
      <w:bCs/>
      <w:sz w:val="18"/>
      <w:szCs w:val="18"/>
      <w:lang w:eastAsia="ru-RU"/>
    </w:rPr>
  </w:style>
  <w:style w:type="paragraph" w:customStyle="1" w:styleId="xl1850">
    <w:name w:val="xl1850"/>
    <w:basedOn w:val="a1"/>
    <w:uiPriority w:val="99"/>
    <w:qFormat/>
    <w:rsid w:val="009E2EE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hAnsi="Times New Roman" w:cs="Times New Roman"/>
      <w:sz w:val="18"/>
      <w:szCs w:val="18"/>
      <w:lang w:eastAsia="ru-RU"/>
    </w:rPr>
  </w:style>
  <w:style w:type="paragraph" w:customStyle="1" w:styleId="xl1851">
    <w:name w:val="xl1851"/>
    <w:basedOn w:val="a1"/>
    <w:uiPriority w:val="99"/>
    <w:qFormat/>
    <w:rsid w:val="009E2EE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hAnsi="Times New Roman" w:cs="Times New Roman"/>
      <w:sz w:val="18"/>
      <w:szCs w:val="18"/>
      <w:lang w:eastAsia="ru-RU"/>
    </w:rPr>
  </w:style>
  <w:style w:type="paragraph" w:customStyle="1" w:styleId="xl1852">
    <w:name w:val="xl1852"/>
    <w:basedOn w:val="a1"/>
    <w:uiPriority w:val="99"/>
    <w:qFormat/>
    <w:rsid w:val="009E2E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s="Times New Roman"/>
      <w:color w:val="000000"/>
      <w:sz w:val="18"/>
      <w:szCs w:val="18"/>
      <w:lang w:eastAsia="ru-RU"/>
    </w:rPr>
  </w:style>
  <w:style w:type="paragraph" w:customStyle="1" w:styleId="xl1853">
    <w:name w:val="xl1853"/>
    <w:basedOn w:val="a1"/>
    <w:uiPriority w:val="99"/>
    <w:qFormat/>
    <w:rsid w:val="009E2EE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cs="Times New Roman"/>
      <w:sz w:val="18"/>
      <w:szCs w:val="18"/>
      <w:lang w:eastAsia="ru-RU"/>
    </w:rPr>
  </w:style>
  <w:style w:type="paragraph" w:customStyle="1" w:styleId="xl1854">
    <w:name w:val="xl1854"/>
    <w:basedOn w:val="a1"/>
    <w:uiPriority w:val="99"/>
    <w:qFormat/>
    <w:rsid w:val="009E2EE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18"/>
      <w:szCs w:val="18"/>
      <w:lang w:eastAsia="ru-RU"/>
    </w:rPr>
  </w:style>
  <w:style w:type="paragraph" w:customStyle="1" w:styleId="xl1855">
    <w:name w:val="xl1855"/>
    <w:basedOn w:val="a1"/>
    <w:uiPriority w:val="99"/>
    <w:qFormat/>
    <w:rsid w:val="009E2EE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cs="Times New Roman"/>
      <w:sz w:val="18"/>
      <w:szCs w:val="18"/>
      <w:lang w:eastAsia="ru-RU"/>
    </w:rPr>
  </w:style>
  <w:style w:type="paragraph" w:customStyle="1" w:styleId="xl1856">
    <w:name w:val="xl1856"/>
    <w:basedOn w:val="a1"/>
    <w:uiPriority w:val="99"/>
    <w:qFormat/>
    <w:rsid w:val="009E2EE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000000"/>
      <w:sz w:val="18"/>
      <w:szCs w:val="18"/>
      <w:lang w:eastAsia="ru-RU"/>
    </w:rPr>
  </w:style>
  <w:style w:type="paragraph" w:customStyle="1" w:styleId="xl1857">
    <w:name w:val="xl1857"/>
    <w:basedOn w:val="a1"/>
    <w:uiPriority w:val="99"/>
    <w:qFormat/>
    <w:rsid w:val="009E2EE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000000"/>
      <w:sz w:val="18"/>
      <w:szCs w:val="18"/>
      <w:lang w:eastAsia="ru-RU"/>
    </w:rPr>
  </w:style>
  <w:style w:type="paragraph" w:customStyle="1" w:styleId="xl1858">
    <w:name w:val="xl1858"/>
    <w:basedOn w:val="a1"/>
    <w:uiPriority w:val="99"/>
    <w:qFormat/>
    <w:rsid w:val="009E2EEB"/>
    <w:pPr>
      <w:pBdr>
        <w:top w:val="single" w:sz="4" w:space="0" w:color="auto"/>
        <w:left w:val="single" w:sz="4" w:space="0" w:color="auto"/>
        <w:bottom w:val="single" w:sz="4" w:space="0" w:color="auto"/>
        <w:right w:val="single" w:sz="4" w:space="7" w:color="auto"/>
      </w:pBdr>
      <w:spacing w:before="100" w:beforeAutospacing="1" w:after="100" w:afterAutospacing="1" w:line="240" w:lineRule="auto"/>
      <w:ind w:firstLineChars="100" w:firstLine="100"/>
      <w:jc w:val="right"/>
    </w:pPr>
    <w:rPr>
      <w:rFonts w:ascii="Times New Roman" w:hAnsi="Times New Roman" w:cs="Times New Roman"/>
      <w:color w:val="000000"/>
      <w:sz w:val="18"/>
      <w:szCs w:val="18"/>
      <w:lang w:eastAsia="ru-RU"/>
    </w:rPr>
  </w:style>
  <w:style w:type="paragraph" w:customStyle="1" w:styleId="xl1859">
    <w:name w:val="xl1859"/>
    <w:basedOn w:val="a1"/>
    <w:uiPriority w:val="99"/>
    <w:qFormat/>
    <w:rsid w:val="009E2EE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b/>
      <w:bCs/>
      <w:color w:val="000000"/>
      <w:sz w:val="18"/>
      <w:szCs w:val="18"/>
      <w:lang w:eastAsia="ru-RU"/>
    </w:rPr>
  </w:style>
  <w:style w:type="paragraph" w:customStyle="1" w:styleId="xl1860">
    <w:name w:val="xl1860"/>
    <w:basedOn w:val="a1"/>
    <w:uiPriority w:val="99"/>
    <w:qFormat/>
    <w:rsid w:val="009E2EE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b/>
      <w:bCs/>
      <w:color w:val="000000"/>
      <w:sz w:val="18"/>
      <w:szCs w:val="18"/>
      <w:lang w:eastAsia="ru-RU"/>
    </w:rPr>
  </w:style>
  <w:style w:type="paragraph" w:customStyle="1" w:styleId="xl1861">
    <w:name w:val="xl1861"/>
    <w:basedOn w:val="a1"/>
    <w:uiPriority w:val="99"/>
    <w:qFormat/>
    <w:rsid w:val="009E2EE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b/>
      <w:bCs/>
      <w:color w:val="000000"/>
      <w:sz w:val="18"/>
      <w:szCs w:val="18"/>
      <w:lang w:eastAsia="ru-RU"/>
    </w:rPr>
  </w:style>
  <w:style w:type="paragraph" w:customStyle="1" w:styleId="xl1862">
    <w:name w:val="xl1862"/>
    <w:basedOn w:val="a1"/>
    <w:uiPriority w:val="99"/>
    <w:qFormat/>
    <w:rsid w:val="009E2E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s="Times New Roman"/>
      <w:color w:val="000000"/>
      <w:sz w:val="18"/>
      <w:szCs w:val="18"/>
      <w:lang w:eastAsia="ru-RU"/>
    </w:rPr>
  </w:style>
  <w:style w:type="paragraph" w:customStyle="1" w:styleId="xl1863">
    <w:name w:val="xl1863"/>
    <w:basedOn w:val="a1"/>
    <w:uiPriority w:val="99"/>
    <w:qFormat/>
    <w:rsid w:val="009E2EE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b/>
      <w:bCs/>
      <w:color w:val="000000"/>
      <w:sz w:val="18"/>
      <w:szCs w:val="18"/>
      <w:lang w:eastAsia="ru-RU"/>
    </w:rPr>
  </w:style>
  <w:style w:type="paragraph" w:customStyle="1" w:styleId="xl1864">
    <w:name w:val="xl1864"/>
    <w:basedOn w:val="a1"/>
    <w:uiPriority w:val="99"/>
    <w:qFormat/>
    <w:rsid w:val="009E2EE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b/>
      <w:bCs/>
      <w:color w:val="000000"/>
      <w:sz w:val="18"/>
      <w:szCs w:val="18"/>
      <w:lang w:eastAsia="ru-RU"/>
    </w:rPr>
  </w:style>
  <w:style w:type="paragraph" w:customStyle="1" w:styleId="xl1865">
    <w:name w:val="xl1865"/>
    <w:basedOn w:val="a1"/>
    <w:uiPriority w:val="99"/>
    <w:qFormat/>
    <w:rsid w:val="009E2EE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b/>
      <w:bCs/>
      <w:sz w:val="18"/>
      <w:szCs w:val="18"/>
      <w:lang w:eastAsia="ru-RU"/>
    </w:rPr>
  </w:style>
  <w:style w:type="paragraph" w:customStyle="1" w:styleId="xl1866">
    <w:name w:val="xl1866"/>
    <w:basedOn w:val="a1"/>
    <w:uiPriority w:val="99"/>
    <w:qFormat/>
    <w:rsid w:val="009E2EE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000000"/>
      <w:sz w:val="18"/>
      <w:szCs w:val="18"/>
      <w:lang w:eastAsia="ru-RU"/>
    </w:rPr>
  </w:style>
  <w:style w:type="paragraph" w:customStyle="1" w:styleId="xl1867">
    <w:name w:val="xl1867"/>
    <w:basedOn w:val="a1"/>
    <w:uiPriority w:val="99"/>
    <w:qFormat/>
    <w:rsid w:val="009E2EEB"/>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b/>
      <w:bCs/>
      <w:color w:val="000000"/>
      <w:sz w:val="18"/>
      <w:szCs w:val="18"/>
      <w:lang w:eastAsia="ru-RU"/>
    </w:rPr>
  </w:style>
  <w:style w:type="paragraph" w:customStyle="1" w:styleId="xl1868">
    <w:name w:val="xl1868"/>
    <w:basedOn w:val="a1"/>
    <w:uiPriority w:val="99"/>
    <w:qFormat/>
    <w:rsid w:val="009E2EEB"/>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hAnsi="Times New Roman" w:cs="Times New Roman"/>
      <w:sz w:val="18"/>
      <w:szCs w:val="18"/>
      <w:lang w:eastAsia="ru-RU"/>
    </w:rPr>
  </w:style>
  <w:style w:type="paragraph" w:customStyle="1" w:styleId="xl1869">
    <w:name w:val="xl1869"/>
    <w:basedOn w:val="a1"/>
    <w:uiPriority w:val="99"/>
    <w:qFormat/>
    <w:rsid w:val="009E2EEB"/>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hAnsi="Times New Roman" w:cs="Times New Roman"/>
      <w:sz w:val="18"/>
      <w:szCs w:val="18"/>
      <w:lang w:eastAsia="ru-RU"/>
    </w:rPr>
  </w:style>
  <w:style w:type="paragraph" w:customStyle="1" w:styleId="xl1870">
    <w:name w:val="xl1870"/>
    <w:basedOn w:val="a1"/>
    <w:uiPriority w:val="99"/>
    <w:qFormat/>
    <w:rsid w:val="009E2EE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cs="Times New Roman"/>
      <w:b/>
      <w:bCs/>
      <w:sz w:val="18"/>
      <w:szCs w:val="18"/>
      <w:lang w:eastAsia="ru-RU"/>
    </w:rPr>
  </w:style>
  <w:style w:type="paragraph" w:customStyle="1" w:styleId="xl1871">
    <w:name w:val="xl1871"/>
    <w:basedOn w:val="a1"/>
    <w:uiPriority w:val="99"/>
    <w:qFormat/>
    <w:rsid w:val="009E2EE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b/>
      <w:bCs/>
      <w:color w:val="000000"/>
      <w:sz w:val="18"/>
      <w:szCs w:val="18"/>
      <w:lang w:eastAsia="ru-RU"/>
    </w:rPr>
  </w:style>
  <w:style w:type="paragraph" w:customStyle="1" w:styleId="xl1872">
    <w:name w:val="xl1872"/>
    <w:basedOn w:val="a1"/>
    <w:uiPriority w:val="99"/>
    <w:qFormat/>
    <w:rsid w:val="009E2EEB"/>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hAnsi="Times New Roman" w:cs="Times New Roman"/>
      <w:sz w:val="18"/>
      <w:szCs w:val="18"/>
      <w:lang w:eastAsia="ru-RU"/>
    </w:rPr>
  </w:style>
  <w:style w:type="paragraph" w:customStyle="1" w:styleId="xl1873">
    <w:name w:val="xl1873"/>
    <w:basedOn w:val="a1"/>
    <w:uiPriority w:val="99"/>
    <w:qFormat/>
    <w:rsid w:val="009E2EE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b/>
      <w:bCs/>
      <w:sz w:val="18"/>
      <w:szCs w:val="18"/>
      <w:lang w:eastAsia="ru-RU"/>
    </w:rPr>
  </w:style>
  <w:style w:type="paragraph" w:customStyle="1" w:styleId="xl1874">
    <w:name w:val="xl1874"/>
    <w:basedOn w:val="a1"/>
    <w:uiPriority w:val="99"/>
    <w:qFormat/>
    <w:rsid w:val="009E2EE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cs="Times New Roman"/>
      <w:b/>
      <w:bCs/>
      <w:sz w:val="18"/>
      <w:szCs w:val="18"/>
      <w:lang w:eastAsia="ru-RU"/>
    </w:rPr>
  </w:style>
  <w:style w:type="paragraph" w:customStyle="1" w:styleId="xl1875">
    <w:name w:val="xl1875"/>
    <w:basedOn w:val="a1"/>
    <w:uiPriority w:val="99"/>
    <w:qFormat/>
    <w:rsid w:val="009E2EE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cs="Times New Roman"/>
      <w:b/>
      <w:bCs/>
      <w:sz w:val="18"/>
      <w:szCs w:val="18"/>
      <w:lang w:eastAsia="ru-RU"/>
    </w:rPr>
  </w:style>
  <w:style w:type="paragraph" w:customStyle="1" w:styleId="xl1876">
    <w:name w:val="xl1876"/>
    <w:basedOn w:val="a1"/>
    <w:uiPriority w:val="99"/>
    <w:qFormat/>
    <w:rsid w:val="009E2EE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cs="Times New Roman"/>
      <w:b/>
      <w:bCs/>
      <w:sz w:val="18"/>
      <w:szCs w:val="18"/>
      <w:lang w:eastAsia="ru-RU"/>
    </w:rPr>
  </w:style>
  <w:style w:type="paragraph" w:customStyle="1" w:styleId="bl2">
    <w:name w:val="bl2"/>
    <w:basedOn w:val="a1"/>
    <w:uiPriority w:val="99"/>
    <w:qFormat/>
    <w:rsid w:val="009E2EEB"/>
    <w:pPr>
      <w:spacing w:before="100" w:beforeAutospacing="1" w:after="100" w:afterAutospacing="1" w:line="240" w:lineRule="auto"/>
    </w:pPr>
    <w:rPr>
      <w:rFonts w:ascii="Times New Roman" w:hAnsi="Times New Roman" w:cs="Times New Roman"/>
      <w:sz w:val="24"/>
      <w:szCs w:val="24"/>
      <w:lang w:eastAsia="ru-RU"/>
    </w:rPr>
  </w:style>
  <w:style w:type="paragraph" w:customStyle="1" w:styleId="2">
    <w:name w:val="Знак Знак2 Знак"/>
    <w:basedOn w:val="a1"/>
    <w:qFormat/>
    <w:rsid w:val="009E2EEB"/>
    <w:pPr>
      <w:widowControl w:val="0"/>
      <w:numPr>
        <w:numId w:val="10"/>
      </w:numPr>
      <w:adjustRightInd w:val="0"/>
      <w:spacing w:line="240" w:lineRule="exact"/>
      <w:jc w:val="center"/>
    </w:pPr>
    <w:rPr>
      <w:rFonts w:ascii="Times New Roman" w:hAnsi="Times New Roman" w:cs="Times New Roman"/>
      <w:b/>
      <w:bCs/>
      <w:i/>
      <w:iCs/>
      <w:sz w:val="28"/>
      <w:szCs w:val="28"/>
      <w:lang w:val="en-GB"/>
    </w:rPr>
  </w:style>
  <w:style w:type="paragraph" w:customStyle="1" w:styleId="29">
    <w:name w:val="Знак2"/>
    <w:basedOn w:val="a1"/>
    <w:qFormat/>
    <w:rsid w:val="009E2EEB"/>
    <w:pPr>
      <w:spacing w:line="240" w:lineRule="exact"/>
    </w:pPr>
    <w:rPr>
      <w:rFonts w:ascii="Times New Roman" w:hAnsi="Times New Roman" w:cs="Times New Roman"/>
      <w:sz w:val="20"/>
      <w:szCs w:val="20"/>
      <w:lang w:eastAsia="ru-RU"/>
    </w:rPr>
  </w:style>
  <w:style w:type="paragraph" w:customStyle="1" w:styleId="2a">
    <w:name w:val="Абзац списка2"/>
    <w:basedOn w:val="a1"/>
    <w:qFormat/>
    <w:rsid w:val="009E2EEB"/>
    <w:pPr>
      <w:spacing w:after="0" w:line="240" w:lineRule="auto"/>
      <w:ind w:left="720"/>
      <w:contextualSpacing/>
    </w:pPr>
    <w:rPr>
      <w:rFonts w:ascii="Times New Roman" w:eastAsia="Batang" w:hAnsi="Times New Roman" w:cs="Times New Roman"/>
      <w:sz w:val="20"/>
      <w:szCs w:val="20"/>
      <w:lang w:eastAsia="ru-RU"/>
    </w:rPr>
  </w:style>
  <w:style w:type="paragraph" w:customStyle="1" w:styleId="2b">
    <w:name w:val="Без интервала2"/>
    <w:qFormat/>
    <w:rsid w:val="009E2EEB"/>
    <w:rPr>
      <w:sz w:val="22"/>
      <w:szCs w:val="22"/>
      <w:lang w:eastAsia="en-US"/>
    </w:rPr>
  </w:style>
  <w:style w:type="paragraph" w:customStyle="1" w:styleId="35">
    <w:name w:val="Абзац списка3"/>
    <w:basedOn w:val="a1"/>
    <w:qFormat/>
    <w:rsid w:val="009E2EEB"/>
    <w:pPr>
      <w:spacing w:after="0" w:line="240" w:lineRule="auto"/>
      <w:ind w:left="720"/>
      <w:contextualSpacing/>
    </w:pPr>
    <w:rPr>
      <w:rFonts w:ascii="Times New Roman" w:eastAsia="Batang" w:hAnsi="Times New Roman" w:cs="Times New Roman"/>
      <w:sz w:val="20"/>
      <w:szCs w:val="20"/>
      <w:lang w:eastAsia="ru-RU"/>
    </w:rPr>
  </w:style>
  <w:style w:type="paragraph" w:customStyle="1" w:styleId="41">
    <w:name w:val="Абзац списка4"/>
    <w:basedOn w:val="a1"/>
    <w:qFormat/>
    <w:rsid w:val="009E2EEB"/>
    <w:pPr>
      <w:spacing w:after="0" w:line="240" w:lineRule="auto"/>
      <w:ind w:left="720"/>
      <w:contextualSpacing/>
    </w:pPr>
    <w:rPr>
      <w:rFonts w:ascii="Times New Roman" w:eastAsia="Batang" w:hAnsi="Times New Roman" w:cs="Times New Roman"/>
      <w:sz w:val="20"/>
      <w:szCs w:val="20"/>
      <w:lang w:eastAsia="ru-RU"/>
    </w:rPr>
  </w:style>
  <w:style w:type="paragraph" w:customStyle="1" w:styleId="61">
    <w:name w:val="Абзац списка6"/>
    <w:basedOn w:val="a1"/>
    <w:qFormat/>
    <w:rsid w:val="009E2EEB"/>
    <w:pPr>
      <w:spacing w:after="0" w:line="240" w:lineRule="auto"/>
      <w:ind w:left="720"/>
      <w:contextualSpacing/>
    </w:pPr>
    <w:rPr>
      <w:rFonts w:ascii="Times New Roman" w:eastAsia="Batang" w:hAnsi="Times New Roman" w:cs="Times New Roman"/>
      <w:sz w:val="20"/>
      <w:szCs w:val="20"/>
      <w:lang w:eastAsia="ru-RU"/>
    </w:rPr>
  </w:style>
  <w:style w:type="paragraph" w:customStyle="1" w:styleId="western">
    <w:name w:val="western"/>
    <w:basedOn w:val="a1"/>
    <w:qFormat/>
    <w:rsid w:val="009E2EEB"/>
    <w:pPr>
      <w:spacing w:before="100" w:beforeAutospacing="1" w:after="100" w:afterAutospacing="1" w:line="240" w:lineRule="auto"/>
    </w:pPr>
    <w:rPr>
      <w:rFonts w:ascii="Times New Roman" w:hAnsi="Times New Roman" w:cs="Times New Roman"/>
      <w:sz w:val="24"/>
      <w:szCs w:val="24"/>
      <w:lang w:eastAsia="ru-RU"/>
    </w:rPr>
  </w:style>
  <w:style w:type="paragraph" w:customStyle="1" w:styleId="afff4">
    <w:name w:val="Нормальный (таблица)"/>
    <w:basedOn w:val="a1"/>
    <w:next w:val="a1"/>
    <w:uiPriority w:val="99"/>
    <w:qFormat/>
    <w:rsid w:val="009E2EEB"/>
    <w:pPr>
      <w:widowControl w:val="0"/>
      <w:autoSpaceDE w:val="0"/>
      <w:autoSpaceDN w:val="0"/>
      <w:adjustRightInd w:val="0"/>
      <w:spacing w:after="0" w:line="240" w:lineRule="auto"/>
      <w:jc w:val="both"/>
    </w:pPr>
    <w:rPr>
      <w:rFonts w:ascii="Arial" w:hAnsi="Arial" w:cs="Arial"/>
      <w:sz w:val="24"/>
      <w:szCs w:val="24"/>
      <w:lang w:eastAsia="ru-RU"/>
    </w:rPr>
  </w:style>
  <w:style w:type="paragraph" w:customStyle="1" w:styleId="ConsPlusTitle">
    <w:name w:val="ConsPlusTitle"/>
    <w:qFormat/>
    <w:rsid w:val="009E2EEB"/>
    <w:pPr>
      <w:widowControl w:val="0"/>
      <w:autoSpaceDE w:val="0"/>
      <w:autoSpaceDN w:val="0"/>
    </w:pPr>
    <w:rPr>
      <w:rFonts w:cs="Calibri"/>
      <w:b/>
      <w:sz w:val="22"/>
    </w:rPr>
  </w:style>
  <w:style w:type="character" w:customStyle="1" w:styleId="0">
    <w:name w:val="КК0 Знак"/>
    <w:basedOn w:val="a2"/>
    <w:link w:val="00"/>
    <w:locked/>
    <w:rsid w:val="009E2EEB"/>
    <w:rPr>
      <w:rFonts w:ascii="Times New Roman" w:hAnsi="Times New Roman"/>
      <w:sz w:val="26"/>
      <w:szCs w:val="26"/>
    </w:rPr>
  </w:style>
  <w:style w:type="paragraph" w:customStyle="1" w:styleId="00">
    <w:name w:val="КК0"/>
    <w:basedOn w:val="a1"/>
    <w:link w:val="0"/>
    <w:qFormat/>
    <w:rsid w:val="009E2EEB"/>
    <w:pPr>
      <w:spacing w:before="120" w:after="120" w:line="240" w:lineRule="auto"/>
      <w:ind w:firstLine="709"/>
      <w:jc w:val="both"/>
    </w:pPr>
    <w:rPr>
      <w:rFonts w:ascii="Times New Roman" w:hAnsi="Times New Roman" w:cs="Times New Roman"/>
      <w:sz w:val="26"/>
      <w:szCs w:val="26"/>
      <w:lang w:eastAsia="ru-RU"/>
    </w:rPr>
  </w:style>
  <w:style w:type="paragraph" w:customStyle="1" w:styleId="ConsNormal">
    <w:name w:val="ConsNormal"/>
    <w:qFormat/>
    <w:rsid w:val="009E2EEB"/>
    <w:pPr>
      <w:widowControl w:val="0"/>
      <w:autoSpaceDE w:val="0"/>
      <w:autoSpaceDN w:val="0"/>
      <w:adjustRightInd w:val="0"/>
      <w:ind w:firstLine="720"/>
    </w:pPr>
    <w:rPr>
      <w:rFonts w:ascii="Arial" w:hAnsi="Arial" w:cs="Arial"/>
    </w:rPr>
  </w:style>
  <w:style w:type="paragraph" w:customStyle="1" w:styleId="2c">
    <w:name w:val="Основной текст2"/>
    <w:basedOn w:val="a1"/>
    <w:qFormat/>
    <w:rsid w:val="009E2EEB"/>
    <w:pPr>
      <w:snapToGrid w:val="0"/>
      <w:spacing w:after="120" w:line="240" w:lineRule="auto"/>
    </w:pPr>
    <w:rPr>
      <w:rFonts w:ascii="Times New Roman" w:hAnsi="Times New Roman" w:cs="Times New Roman"/>
      <w:sz w:val="20"/>
      <w:szCs w:val="20"/>
      <w:lang w:eastAsia="ru-RU"/>
    </w:rPr>
  </w:style>
  <w:style w:type="paragraph" w:customStyle="1" w:styleId="FR1">
    <w:name w:val="FR1"/>
    <w:qFormat/>
    <w:rsid w:val="009E2EEB"/>
    <w:pPr>
      <w:widowControl w:val="0"/>
      <w:overflowPunct w:val="0"/>
      <w:autoSpaceDE w:val="0"/>
      <w:autoSpaceDN w:val="0"/>
      <w:adjustRightInd w:val="0"/>
      <w:spacing w:before="240"/>
      <w:jc w:val="both"/>
    </w:pPr>
    <w:rPr>
      <w:rFonts w:ascii="Times New Roman" w:hAnsi="Times New Roman"/>
      <w:sz w:val="28"/>
    </w:rPr>
  </w:style>
  <w:style w:type="paragraph" w:customStyle="1" w:styleId="2d">
    <w:name w:val="Обычный2"/>
    <w:qFormat/>
    <w:rsid w:val="009E2EEB"/>
    <w:pPr>
      <w:widowControl w:val="0"/>
      <w:snapToGrid w:val="0"/>
      <w:spacing w:line="480" w:lineRule="auto"/>
      <w:ind w:firstLine="700"/>
      <w:jc w:val="both"/>
    </w:pPr>
    <w:rPr>
      <w:rFonts w:ascii="Times New Roman" w:hAnsi="Times New Roman"/>
      <w:sz w:val="24"/>
    </w:rPr>
  </w:style>
  <w:style w:type="paragraph" w:customStyle="1" w:styleId="Standard">
    <w:name w:val="Standard"/>
    <w:qFormat/>
    <w:rsid w:val="009E2EEB"/>
    <w:pPr>
      <w:widowControl w:val="0"/>
      <w:suppressAutoHyphens/>
    </w:pPr>
    <w:rPr>
      <w:rFonts w:ascii="Times New Roman" w:hAnsi="Times New Roman" w:cs="Tahoma"/>
      <w:kern w:val="2"/>
      <w:sz w:val="24"/>
      <w:szCs w:val="24"/>
      <w:lang w:val="en-US" w:eastAsia="zh-CN"/>
    </w:rPr>
  </w:style>
  <w:style w:type="paragraph" w:customStyle="1" w:styleId="Iauiue">
    <w:name w:val="Iau?iue"/>
    <w:aliases w:val="A?io-oaeno"/>
    <w:qFormat/>
    <w:rsid w:val="009E2EEB"/>
    <w:pPr>
      <w:widowControl w:val="0"/>
    </w:pPr>
    <w:rPr>
      <w:rFonts w:ascii="Peterburg" w:hAnsi="Peterburg"/>
      <w:sz w:val="24"/>
    </w:rPr>
  </w:style>
  <w:style w:type="paragraph" w:customStyle="1" w:styleId="afff5">
    <w:name w:val="Знак"/>
    <w:basedOn w:val="a1"/>
    <w:qFormat/>
    <w:rsid w:val="009E2EEB"/>
    <w:pPr>
      <w:spacing w:after="0" w:line="240" w:lineRule="auto"/>
    </w:pPr>
    <w:rPr>
      <w:rFonts w:ascii="Verdana" w:hAnsi="Verdana" w:cs="Verdana"/>
      <w:sz w:val="20"/>
      <w:szCs w:val="20"/>
      <w:lang w:val="en-US"/>
    </w:rPr>
  </w:style>
  <w:style w:type="paragraph" w:customStyle="1" w:styleId="Style4">
    <w:name w:val="Style4"/>
    <w:basedOn w:val="a1"/>
    <w:qFormat/>
    <w:rsid w:val="009E2EEB"/>
    <w:pPr>
      <w:widowControl w:val="0"/>
      <w:autoSpaceDE w:val="0"/>
      <w:autoSpaceDN w:val="0"/>
      <w:adjustRightInd w:val="0"/>
      <w:spacing w:after="0" w:line="370" w:lineRule="exact"/>
      <w:ind w:firstLine="696"/>
      <w:jc w:val="both"/>
    </w:pPr>
    <w:rPr>
      <w:rFonts w:ascii="Times New Roman" w:eastAsia="Calibri" w:hAnsi="Times New Roman" w:cs="Times New Roman"/>
      <w:sz w:val="24"/>
      <w:szCs w:val="24"/>
      <w:lang w:eastAsia="ru-RU"/>
    </w:rPr>
  </w:style>
  <w:style w:type="character" w:customStyle="1" w:styleId="afff6">
    <w:name w:val="Основной текст_"/>
    <w:link w:val="1c"/>
    <w:locked/>
    <w:rsid w:val="009E2EEB"/>
    <w:rPr>
      <w:sz w:val="27"/>
      <w:shd w:val="clear" w:color="auto" w:fill="FFFFFF"/>
    </w:rPr>
  </w:style>
  <w:style w:type="paragraph" w:customStyle="1" w:styleId="1c">
    <w:name w:val="Основной текст1"/>
    <w:basedOn w:val="a1"/>
    <w:link w:val="afff6"/>
    <w:qFormat/>
    <w:rsid w:val="009E2EEB"/>
    <w:pPr>
      <w:shd w:val="clear" w:color="auto" w:fill="FFFFFF"/>
      <w:spacing w:after="2580" w:line="240" w:lineRule="atLeast"/>
    </w:pPr>
    <w:rPr>
      <w:rFonts w:cs="Times New Roman"/>
      <w:sz w:val="27"/>
      <w:szCs w:val="20"/>
      <w:lang w:eastAsia="ru-RU"/>
    </w:rPr>
  </w:style>
  <w:style w:type="paragraph" w:customStyle="1" w:styleId="afff7">
    <w:name w:val="Прижатый влево"/>
    <w:basedOn w:val="a1"/>
    <w:next w:val="a1"/>
    <w:qFormat/>
    <w:rsid w:val="009E2EE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51">
    <w:name w:val="Абзац списка5"/>
    <w:basedOn w:val="a1"/>
    <w:qFormat/>
    <w:rsid w:val="009E2EEB"/>
    <w:pPr>
      <w:spacing w:after="0" w:line="240" w:lineRule="auto"/>
      <w:ind w:left="720"/>
      <w:contextualSpacing/>
    </w:pPr>
    <w:rPr>
      <w:rFonts w:ascii="Times New Roman" w:eastAsia="Batang" w:hAnsi="Times New Roman" w:cs="Times New Roman"/>
      <w:sz w:val="20"/>
      <w:szCs w:val="20"/>
      <w:lang w:eastAsia="ru-RU"/>
    </w:rPr>
  </w:style>
  <w:style w:type="paragraph" w:customStyle="1" w:styleId="dktexleft">
    <w:name w:val="dktexleft"/>
    <w:basedOn w:val="a1"/>
    <w:qFormat/>
    <w:rsid w:val="009E2EEB"/>
    <w:pPr>
      <w:spacing w:before="100" w:beforeAutospacing="1" w:after="100" w:afterAutospacing="1" w:line="240" w:lineRule="auto"/>
      <w:jc w:val="both"/>
    </w:pPr>
    <w:rPr>
      <w:rFonts w:ascii="Times New Roman" w:hAnsi="Times New Roman" w:cs="Times New Roman"/>
      <w:sz w:val="24"/>
      <w:szCs w:val="24"/>
      <w:lang w:eastAsia="ru-RU"/>
    </w:rPr>
  </w:style>
  <w:style w:type="paragraph" w:customStyle="1" w:styleId="71">
    <w:name w:val="Абзац списка7"/>
    <w:basedOn w:val="a1"/>
    <w:qFormat/>
    <w:rsid w:val="009E2EEB"/>
    <w:pPr>
      <w:spacing w:after="0" w:line="240" w:lineRule="auto"/>
      <w:ind w:left="720"/>
      <w:contextualSpacing/>
    </w:pPr>
    <w:rPr>
      <w:rFonts w:ascii="Times New Roman" w:eastAsia="Batang" w:hAnsi="Times New Roman" w:cs="Times New Roman"/>
      <w:sz w:val="20"/>
      <w:szCs w:val="20"/>
      <w:lang w:eastAsia="ru-RU"/>
    </w:rPr>
  </w:style>
  <w:style w:type="character" w:styleId="afff8">
    <w:name w:val="footnote reference"/>
    <w:aliases w:val="Знак сноски-FN,Ciae niinee-FN"/>
    <w:basedOn w:val="a2"/>
    <w:uiPriority w:val="99"/>
    <w:unhideWhenUsed/>
    <w:rsid w:val="009E2EEB"/>
    <w:rPr>
      <w:rFonts w:ascii="Times New Roman" w:hAnsi="Times New Roman" w:cs="Times New Roman" w:hint="default"/>
      <w:vertAlign w:val="superscript"/>
    </w:rPr>
  </w:style>
  <w:style w:type="character" w:styleId="afff9">
    <w:name w:val="Subtle Emphasis"/>
    <w:basedOn w:val="a2"/>
    <w:uiPriority w:val="99"/>
    <w:qFormat/>
    <w:rsid w:val="009E2EEB"/>
    <w:rPr>
      <w:i/>
      <w:iCs w:val="0"/>
      <w:color w:val="404040"/>
    </w:rPr>
  </w:style>
  <w:style w:type="character" w:styleId="afffa">
    <w:name w:val="Book Title"/>
    <w:basedOn w:val="a2"/>
    <w:uiPriority w:val="99"/>
    <w:qFormat/>
    <w:rsid w:val="009E2EEB"/>
    <w:rPr>
      <w:b/>
      <w:bCs w:val="0"/>
      <w:i/>
      <w:iCs w:val="0"/>
      <w:spacing w:val="5"/>
    </w:rPr>
  </w:style>
  <w:style w:type="character" w:customStyle="1" w:styleId="710">
    <w:name w:val="Заголовок 7 Знак1"/>
    <w:basedOn w:val="a2"/>
    <w:uiPriority w:val="99"/>
    <w:semiHidden/>
    <w:rsid w:val="009E2EEB"/>
    <w:rPr>
      <w:rFonts w:asciiTheme="majorHAnsi" w:eastAsiaTheme="majorEastAsia" w:hAnsiTheme="majorHAnsi" w:cstheme="majorBidi"/>
      <w:i/>
      <w:iCs/>
      <w:color w:val="243F60" w:themeColor="accent1" w:themeShade="7F"/>
      <w:sz w:val="22"/>
      <w:szCs w:val="22"/>
      <w:lang w:eastAsia="en-US"/>
    </w:rPr>
  </w:style>
  <w:style w:type="character" w:customStyle="1" w:styleId="81">
    <w:name w:val="Заголовок 8 Знак1"/>
    <w:basedOn w:val="a2"/>
    <w:uiPriority w:val="99"/>
    <w:semiHidden/>
    <w:rsid w:val="009E2EEB"/>
    <w:rPr>
      <w:rFonts w:asciiTheme="majorHAnsi" w:eastAsiaTheme="majorEastAsia" w:hAnsiTheme="majorHAnsi" w:cstheme="majorBidi"/>
      <w:color w:val="272727" w:themeColor="text1" w:themeTint="D8"/>
      <w:sz w:val="21"/>
      <w:szCs w:val="21"/>
      <w:lang w:eastAsia="en-US"/>
    </w:rPr>
  </w:style>
  <w:style w:type="character" w:customStyle="1" w:styleId="91">
    <w:name w:val="Заголовок 9 Знак1"/>
    <w:basedOn w:val="a2"/>
    <w:uiPriority w:val="99"/>
    <w:semiHidden/>
    <w:rsid w:val="009E2EEB"/>
    <w:rPr>
      <w:rFonts w:asciiTheme="majorHAnsi" w:eastAsiaTheme="majorEastAsia" w:hAnsiTheme="majorHAnsi" w:cstheme="majorBidi"/>
      <w:i/>
      <w:iCs/>
      <w:color w:val="272727" w:themeColor="text1" w:themeTint="D8"/>
      <w:sz w:val="21"/>
      <w:szCs w:val="21"/>
      <w:lang w:eastAsia="en-US"/>
    </w:rPr>
  </w:style>
  <w:style w:type="character" w:customStyle="1" w:styleId="1d">
    <w:name w:val="Верхний колонтитул Знак1"/>
    <w:basedOn w:val="a2"/>
    <w:uiPriority w:val="99"/>
    <w:semiHidden/>
    <w:rsid w:val="009E2EEB"/>
    <w:rPr>
      <w:rFonts w:cs="Calibri"/>
      <w:sz w:val="22"/>
      <w:szCs w:val="22"/>
      <w:lang w:eastAsia="en-US"/>
    </w:rPr>
  </w:style>
  <w:style w:type="character" w:customStyle="1" w:styleId="1e">
    <w:name w:val="Нижний колонтитул Знак1"/>
    <w:basedOn w:val="a2"/>
    <w:uiPriority w:val="99"/>
    <w:semiHidden/>
    <w:rsid w:val="009E2EEB"/>
    <w:rPr>
      <w:rFonts w:cs="Calibri"/>
      <w:sz w:val="22"/>
      <w:szCs w:val="22"/>
      <w:lang w:eastAsia="en-US"/>
    </w:rPr>
  </w:style>
  <w:style w:type="character" w:customStyle="1" w:styleId="311">
    <w:name w:val="Основной текст с отступом 3 Знак1"/>
    <w:basedOn w:val="a2"/>
    <w:uiPriority w:val="99"/>
    <w:semiHidden/>
    <w:rsid w:val="009E2EEB"/>
    <w:rPr>
      <w:rFonts w:cs="Calibri"/>
      <w:sz w:val="16"/>
      <w:szCs w:val="16"/>
      <w:lang w:eastAsia="en-US"/>
    </w:rPr>
  </w:style>
  <w:style w:type="character" w:customStyle="1" w:styleId="1f">
    <w:name w:val="Основной текст с отступом Знак1"/>
    <w:basedOn w:val="a2"/>
    <w:uiPriority w:val="99"/>
    <w:semiHidden/>
    <w:rsid w:val="009E2EEB"/>
    <w:rPr>
      <w:rFonts w:cs="Calibri"/>
      <w:sz w:val="22"/>
      <w:szCs w:val="22"/>
      <w:lang w:eastAsia="en-US"/>
    </w:rPr>
  </w:style>
  <w:style w:type="character" w:customStyle="1" w:styleId="211">
    <w:name w:val="Основной текст 2 Знак1"/>
    <w:basedOn w:val="a2"/>
    <w:uiPriority w:val="99"/>
    <w:semiHidden/>
    <w:rsid w:val="009E2EEB"/>
    <w:rPr>
      <w:rFonts w:cs="Calibri"/>
      <w:sz w:val="22"/>
      <w:szCs w:val="22"/>
      <w:lang w:eastAsia="en-US"/>
    </w:rPr>
  </w:style>
  <w:style w:type="character" w:customStyle="1" w:styleId="312">
    <w:name w:val="Основной текст 3 Знак1"/>
    <w:basedOn w:val="a2"/>
    <w:uiPriority w:val="99"/>
    <w:semiHidden/>
    <w:rsid w:val="009E2EEB"/>
    <w:rPr>
      <w:rFonts w:cs="Calibri"/>
      <w:sz w:val="16"/>
      <w:szCs w:val="16"/>
      <w:lang w:eastAsia="en-US"/>
    </w:rPr>
  </w:style>
  <w:style w:type="character" w:customStyle="1" w:styleId="212">
    <w:name w:val="Основной текст с отступом 2 Знак1"/>
    <w:basedOn w:val="a2"/>
    <w:uiPriority w:val="99"/>
    <w:semiHidden/>
    <w:rsid w:val="009E2EEB"/>
    <w:rPr>
      <w:rFonts w:cs="Calibri"/>
      <w:sz w:val="22"/>
      <w:szCs w:val="22"/>
      <w:lang w:eastAsia="en-US"/>
    </w:rPr>
  </w:style>
  <w:style w:type="character" w:customStyle="1" w:styleId="1f0">
    <w:name w:val="Текст выноски Знак1"/>
    <w:basedOn w:val="a2"/>
    <w:uiPriority w:val="99"/>
    <w:semiHidden/>
    <w:rsid w:val="009E2EEB"/>
    <w:rPr>
      <w:rFonts w:ascii="Segoe UI" w:hAnsi="Segoe UI" w:cs="Segoe UI"/>
      <w:sz w:val="18"/>
      <w:szCs w:val="18"/>
      <w:lang w:eastAsia="en-US"/>
    </w:rPr>
  </w:style>
  <w:style w:type="character" w:customStyle="1" w:styleId="1f1">
    <w:name w:val="Выделенная цитата Знак1"/>
    <w:basedOn w:val="a2"/>
    <w:uiPriority w:val="99"/>
    <w:rsid w:val="009E2EEB"/>
    <w:rPr>
      <w:rFonts w:cs="Calibri"/>
      <w:i/>
      <w:iCs/>
      <w:color w:val="4F81BD" w:themeColor="accent1"/>
      <w:sz w:val="22"/>
      <w:szCs w:val="22"/>
      <w:lang w:eastAsia="en-US"/>
    </w:rPr>
  </w:style>
  <w:style w:type="character" w:customStyle="1" w:styleId="fontstyle01">
    <w:name w:val="fontstyle01"/>
    <w:uiPriority w:val="99"/>
    <w:rsid w:val="009E2EEB"/>
    <w:rPr>
      <w:rFonts w:ascii="Times New Roman" w:hAnsi="Times New Roman" w:cs="Times New Roman" w:hint="default"/>
      <w:b/>
      <w:bCs w:val="0"/>
      <w:color w:val="000000"/>
      <w:sz w:val="28"/>
    </w:rPr>
  </w:style>
  <w:style w:type="character" w:customStyle="1" w:styleId="fontstyle21">
    <w:name w:val="fontstyle21"/>
    <w:uiPriority w:val="99"/>
    <w:rsid w:val="009E2EEB"/>
    <w:rPr>
      <w:rFonts w:ascii="Times New Roman" w:hAnsi="Times New Roman" w:cs="Times New Roman" w:hint="default"/>
      <w:color w:val="000000"/>
      <w:sz w:val="28"/>
    </w:rPr>
  </w:style>
  <w:style w:type="paragraph" w:styleId="affd">
    <w:name w:val="Subtitle"/>
    <w:basedOn w:val="a1"/>
    <w:next w:val="a1"/>
    <w:link w:val="affc"/>
    <w:uiPriority w:val="11"/>
    <w:qFormat/>
    <w:rsid w:val="009E2EEB"/>
    <w:pPr>
      <w:spacing w:after="60" w:line="256" w:lineRule="auto"/>
      <w:jc w:val="center"/>
      <w:outlineLvl w:val="1"/>
    </w:pPr>
    <w:rPr>
      <w:rFonts w:ascii="Calibri Light" w:hAnsi="Calibri Light" w:cs="Calibri Light"/>
      <w:sz w:val="24"/>
      <w:szCs w:val="24"/>
    </w:rPr>
  </w:style>
  <w:style w:type="character" w:customStyle="1" w:styleId="1f2">
    <w:name w:val="Подзаголовок Знак1"/>
    <w:basedOn w:val="a2"/>
    <w:uiPriority w:val="11"/>
    <w:rsid w:val="009E2EEB"/>
    <w:rPr>
      <w:rFonts w:asciiTheme="minorHAnsi" w:eastAsiaTheme="minorEastAsia" w:hAnsiTheme="minorHAnsi" w:cstheme="minorBidi"/>
      <w:color w:val="5A5A5A" w:themeColor="text1" w:themeTint="A5"/>
      <w:spacing w:val="15"/>
      <w:sz w:val="22"/>
      <w:szCs w:val="22"/>
      <w:lang w:eastAsia="en-US"/>
    </w:rPr>
  </w:style>
  <w:style w:type="paragraph" w:styleId="afff">
    <w:name w:val="Body Text First Indent"/>
    <w:basedOn w:val="ab"/>
    <w:link w:val="affe"/>
    <w:uiPriority w:val="99"/>
    <w:semiHidden/>
    <w:unhideWhenUsed/>
    <w:rsid w:val="009E2EEB"/>
    <w:pPr>
      <w:spacing w:after="120" w:line="256" w:lineRule="auto"/>
      <w:ind w:firstLine="210"/>
      <w:jc w:val="left"/>
    </w:pPr>
    <w:rPr>
      <w:rFonts w:ascii="Times New Roman" w:hAnsi="Times New Roman"/>
      <w:sz w:val="20"/>
      <w:szCs w:val="20"/>
      <w:lang w:eastAsia="en-US"/>
    </w:rPr>
  </w:style>
  <w:style w:type="character" w:customStyle="1" w:styleId="1f3">
    <w:name w:val="Красная строка Знак1"/>
    <w:basedOn w:val="ac"/>
    <w:uiPriority w:val="99"/>
    <w:semiHidden/>
    <w:rsid w:val="009E2EEB"/>
    <w:rPr>
      <w:rFonts w:ascii="Times New Roman" w:hAnsi="Times New Roman" w:cs="Calibri"/>
      <w:sz w:val="22"/>
      <w:szCs w:val="22"/>
      <w:lang w:eastAsia="en-US"/>
    </w:rPr>
  </w:style>
  <w:style w:type="paragraph" w:styleId="affb">
    <w:name w:val="Title"/>
    <w:basedOn w:val="a1"/>
    <w:next w:val="a1"/>
    <w:link w:val="affa"/>
    <w:qFormat/>
    <w:rsid w:val="009E2EEB"/>
    <w:pPr>
      <w:spacing w:after="0" w:line="240" w:lineRule="auto"/>
      <w:contextualSpacing/>
    </w:pPr>
    <w:rPr>
      <w:rFonts w:ascii="Cambria" w:hAnsi="Cambria" w:cs="Times New Roman"/>
      <w:spacing w:val="-10"/>
      <w:kern w:val="28"/>
      <w:sz w:val="56"/>
      <w:szCs w:val="56"/>
    </w:rPr>
  </w:style>
  <w:style w:type="character" w:customStyle="1" w:styleId="1f4">
    <w:name w:val="Заголовок Знак1"/>
    <w:basedOn w:val="a2"/>
    <w:rsid w:val="009E2EEB"/>
    <w:rPr>
      <w:rFonts w:asciiTheme="majorHAnsi" w:eastAsiaTheme="majorEastAsia" w:hAnsiTheme="majorHAnsi" w:cstheme="majorBidi"/>
      <w:spacing w:val="-10"/>
      <w:kern w:val="28"/>
      <w:sz w:val="56"/>
      <w:szCs w:val="56"/>
      <w:lang w:eastAsia="en-US"/>
    </w:rPr>
  </w:style>
  <w:style w:type="paragraph" w:styleId="28">
    <w:name w:val="Quote"/>
    <w:basedOn w:val="a1"/>
    <w:next w:val="a1"/>
    <w:link w:val="27"/>
    <w:uiPriority w:val="99"/>
    <w:qFormat/>
    <w:rsid w:val="009E2EEB"/>
    <w:pPr>
      <w:spacing w:before="200" w:line="256" w:lineRule="auto"/>
      <w:ind w:left="864" w:right="864"/>
      <w:jc w:val="center"/>
    </w:pPr>
    <w:rPr>
      <w:rFonts w:cs="Times New Roman"/>
      <w:i/>
      <w:iCs/>
      <w:color w:val="404040"/>
      <w:sz w:val="20"/>
      <w:szCs w:val="20"/>
    </w:rPr>
  </w:style>
  <w:style w:type="character" w:customStyle="1" w:styleId="213">
    <w:name w:val="Цитата 2 Знак1"/>
    <w:basedOn w:val="a2"/>
    <w:uiPriority w:val="99"/>
    <w:rsid w:val="009E2EEB"/>
    <w:rPr>
      <w:rFonts w:cs="Calibri"/>
      <w:i/>
      <w:iCs/>
      <w:color w:val="404040" w:themeColor="text1" w:themeTint="BF"/>
      <w:sz w:val="22"/>
      <w:szCs w:val="22"/>
      <w:lang w:eastAsia="en-US"/>
    </w:rPr>
  </w:style>
  <w:style w:type="character" w:customStyle="1" w:styleId="Bodytext9pt">
    <w:name w:val="Body text + 9 pt"/>
    <w:aliases w:val="Bold"/>
    <w:uiPriority w:val="99"/>
    <w:rsid w:val="009E2EEB"/>
    <w:rPr>
      <w:b/>
      <w:bCs w:val="0"/>
      <w:sz w:val="18"/>
      <w:shd w:val="clear" w:color="auto" w:fill="FFFFFF"/>
    </w:rPr>
  </w:style>
  <w:style w:type="character" w:customStyle="1" w:styleId="Bodytext9">
    <w:name w:val="Body text + 9"/>
    <w:aliases w:val="5 pt"/>
    <w:uiPriority w:val="99"/>
    <w:rsid w:val="009E2EEB"/>
    <w:rPr>
      <w:sz w:val="19"/>
      <w:shd w:val="clear" w:color="auto" w:fill="FFFFFF"/>
    </w:rPr>
  </w:style>
  <w:style w:type="paragraph" w:styleId="afff1">
    <w:name w:val="Plain Text"/>
    <w:basedOn w:val="a1"/>
    <w:link w:val="afff0"/>
    <w:uiPriority w:val="99"/>
    <w:unhideWhenUsed/>
    <w:rsid w:val="009E2EEB"/>
    <w:pPr>
      <w:spacing w:after="0" w:line="240" w:lineRule="auto"/>
    </w:pPr>
    <w:rPr>
      <w:rFonts w:ascii="Courier New" w:hAnsi="Courier New" w:cs="Courier New"/>
      <w:sz w:val="20"/>
      <w:szCs w:val="20"/>
      <w:lang w:eastAsia="ru-RU"/>
    </w:rPr>
  </w:style>
  <w:style w:type="character" w:customStyle="1" w:styleId="1f5">
    <w:name w:val="Текст Знак1"/>
    <w:basedOn w:val="a2"/>
    <w:uiPriority w:val="99"/>
    <w:semiHidden/>
    <w:rsid w:val="009E2EEB"/>
    <w:rPr>
      <w:rFonts w:ascii="Consolas" w:hAnsi="Consolas" w:cs="Calibri"/>
      <w:sz w:val="21"/>
      <w:szCs w:val="21"/>
      <w:lang w:eastAsia="en-US"/>
    </w:rPr>
  </w:style>
  <w:style w:type="paragraph" w:styleId="afff3">
    <w:name w:val="annotation subject"/>
    <w:basedOn w:val="aff9"/>
    <w:next w:val="aff9"/>
    <w:link w:val="afff2"/>
    <w:uiPriority w:val="99"/>
    <w:semiHidden/>
    <w:unhideWhenUsed/>
    <w:rsid w:val="009E2EEB"/>
    <w:rPr>
      <w:b/>
      <w:bCs/>
    </w:rPr>
  </w:style>
  <w:style w:type="character" w:customStyle="1" w:styleId="1f6">
    <w:name w:val="Тема примечания Знак1"/>
    <w:basedOn w:val="1a"/>
    <w:uiPriority w:val="99"/>
    <w:semiHidden/>
    <w:rsid w:val="009E2EEB"/>
    <w:rPr>
      <w:rFonts w:cs="Calibri"/>
      <w:b/>
      <w:bCs/>
      <w:lang w:eastAsia="en-US"/>
    </w:rPr>
  </w:style>
  <w:style w:type="character" w:customStyle="1" w:styleId="apple-converted-space">
    <w:name w:val="apple-converted-space"/>
    <w:basedOn w:val="a2"/>
    <w:rsid w:val="009E2EEB"/>
  </w:style>
  <w:style w:type="character" w:customStyle="1" w:styleId="FontStyle28">
    <w:name w:val="Font Style28"/>
    <w:rsid w:val="009E2EEB"/>
    <w:rPr>
      <w:rFonts w:ascii="Times New Roman" w:hAnsi="Times New Roman" w:cs="Times New Roman" w:hint="default"/>
      <w:sz w:val="28"/>
    </w:rPr>
  </w:style>
  <w:style w:type="character" w:customStyle="1" w:styleId="afffb">
    <w:name w:val="Основной текст + Курсив"/>
    <w:aliases w:val="Интервал 0 pt"/>
    <w:rsid w:val="009E2EEB"/>
    <w:rPr>
      <w:rFonts w:ascii="Sylfaen" w:eastAsia="Times New Roman" w:hAnsi="Sylfaen" w:hint="default"/>
      <w:i/>
      <w:iCs w:val="0"/>
      <w:strike w:val="0"/>
      <w:dstrike w:val="0"/>
      <w:color w:val="000000"/>
      <w:w w:val="100"/>
      <w:position w:val="0"/>
      <w:sz w:val="25"/>
      <w:u w:val="none"/>
      <w:effect w:val="none"/>
      <w:shd w:val="clear" w:color="auto" w:fill="FFFFFF"/>
      <w:lang w:val="ru-RU"/>
    </w:rPr>
  </w:style>
  <w:style w:type="table" w:customStyle="1" w:styleId="-412">
    <w:name w:val="Таблица-сетка 4 — акцент 12"/>
    <w:basedOn w:val="a3"/>
    <w:uiPriority w:val="99"/>
    <w:rsid w:val="009E2EEB"/>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rFonts w:ascii="Calibri" w:hAnsi="Calibri" w:cs="Times New Roman" w:hint="default"/>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rFonts w:ascii="Calibri" w:hAnsi="Calibri" w:cs="Times New Roman" w:hint="default"/>
        <w:b/>
        <w:bCs/>
      </w:rPr>
      <w:tblPr/>
      <w:tcPr>
        <w:tcBorders>
          <w:top w:val="double" w:sz="4" w:space="0" w:color="4F81BD"/>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shd w:val="clear" w:color="auto" w:fill="DBE5F1"/>
      </w:tcPr>
    </w:tblStylePr>
    <w:tblStylePr w:type="band1Horz">
      <w:rPr>
        <w:rFonts w:ascii="Calibri" w:hAnsi="Calibri" w:cs="Times New Roman" w:hint="default"/>
      </w:rPr>
      <w:tblPr/>
      <w:tcPr>
        <w:shd w:val="clear" w:color="auto" w:fill="DBE5F1"/>
      </w:tcPr>
    </w:tblStylePr>
  </w:style>
  <w:style w:type="table" w:customStyle="1" w:styleId="-4612">
    <w:name w:val="Таблица-сетка 4 — акцент 612"/>
    <w:uiPriority w:val="99"/>
    <w:rsid w:val="009E2EEB"/>
    <w:rPr>
      <w:rFonts w:ascii="Times New Roman" w:hAnsi="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style>
  <w:style w:type="table" w:customStyle="1" w:styleId="-4111">
    <w:name w:val="Таблица-сетка 4 — акцент 111"/>
    <w:uiPriority w:val="99"/>
    <w:rsid w:val="009E2EEB"/>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style>
  <w:style w:type="table" w:customStyle="1" w:styleId="-41110">
    <w:name w:val="Список-таблица 4 — акцент 111"/>
    <w:uiPriority w:val="99"/>
    <w:rsid w:val="009E2EEB"/>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CellMar>
        <w:top w:w="0" w:type="dxa"/>
        <w:left w:w="108" w:type="dxa"/>
        <w:bottom w:w="0" w:type="dxa"/>
        <w:right w:w="108" w:type="dxa"/>
      </w:tblCellMar>
    </w:tblPr>
  </w:style>
  <w:style w:type="table" w:customStyle="1" w:styleId="1f7">
    <w:name w:val="Сетка таблицы1"/>
    <w:uiPriority w:val="99"/>
    <w:rsid w:val="009E2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e">
    <w:name w:val="Сетка таблицы2"/>
    <w:uiPriority w:val="99"/>
    <w:rsid w:val="009E2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uiPriority w:val="99"/>
    <w:rsid w:val="009E2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uiPriority w:val="99"/>
    <w:rsid w:val="009E2EE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uiPriority w:val="59"/>
    <w:rsid w:val="009E2EE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
    <w:uiPriority w:val="99"/>
    <w:rsid w:val="009E2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2">
    <w:name w:val="Таблица-сетка 4 — акцент 62"/>
    <w:uiPriority w:val="99"/>
    <w:rsid w:val="009E2EEB"/>
    <w:rPr>
      <w:rFonts w:ascii="Times New Roman" w:hAnsi="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style>
  <w:style w:type="table" w:customStyle="1" w:styleId="-441">
    <w:name w:val="Таблица-сетка 4 — акцент 41"/>
    <w:uiPriority w:val="99"/>
    <w:rsid w:val="009E2EEB"/>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style>
  <w:style w:type="table" w:customStyle="1" w:styleId="-111">
    <w:name w:val="Таблица-сетка 1 светлая — акцент 11"/>
    <w:uiPriority w:val="99"/>
    <w:rsid w:val="009E2EEB"/>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style>
  <w:style w:type="table" w:customStyle="1" w:styleId="52">
    <w:name w:val="Сетка таблицы5"/>
    <w:basedOn w:val="a3"/>
    <w:uiPriority w:val="39"/>
    <w:rsid w:val="009E2EEB"/>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писок-таблица 4 — акцент 31"/>
    <w:basedOn w:val="a3"/>
    <w:uiPriority w:val="49"/>
    <w:rsid w:val="009E2EEB"/>
    <w:pPr>
      <w:jc w:val="both"/>
    </w:pPr>
    <w:rPr>
      <w:rFonts w:asciiTheme="minorHAnsi" w:eastAsiaTheme="minorEastAsia" w:hAnsiTheme="minorHAnsi" w:cstheme="minorBidi"/>
      <w:sz w:val="22"/>
      <w:szCs w:val="22"/>
      <w:lang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afffc">
    <w:name w:val="Block Text"/>
    <w:basedOn w:val="a1"/>
    <w:unhideWhenUsed/>
    <w:rsid w:val="009E2EEB"/>
    <w:pPr>
      <w:spacing w:after="0" w:line="240" w:lineRule="auto"/>
      <w:ind w:left="218" w:right="-341"/>
      <w:jc w:val="both"/>
    </w:pPr>
    <w:rPr>
      <w:rFonts w:ascii="Times New Roman" w:hAnsi="Times New Roman" w:cs="Times New Roman"/>
      <w:sz w:val="24"/>
      <w:szCs w:val="20"/>
      <w:lang w:eastAsia="ru-RU"/>
    </w:rPr>
  </w:style>
  <w:style w:type="character" w:customStyle="1" w:styleId="2f">
    <w:name w:val="Неразрешенное упоминание2"/>
    <w:basedOn w:val="a2"/>
    <w:uiPriority w:val="99"/>
    <w:semiHidden/>
    <w:unhideWhenUsed/>
    <w:rsid w:val="00D9400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72437333">
      <w:bodyDiv w:val="1"/>
      <w:marLeft w:val="0"/>
      <w:marRight w:val="0"/>
      <w:marTop w:val="0"/>
      <w:marBottom w:val="0"/>
      <w:divBdr>
        <w:top w:val="none" w:sz="0" w:space="0" w:color="auto"/>
        <w:left w:val="none" w:sz="0" w:space="0" w:color="auto"/>
        <w:bottom w:val="none" w:sz="0" w:space="0" w:color="auto"/>
        <w:right w:val="none" w:sz="0" w:space="0" w:color="auto"/>
      </w:divBdr>
    </w:div>
    <w:div w:id="415903476">
      <w:bodyDiv w:val="1"/>
      <w:marLeft w:val="0"/>
      <w:marRight w:val="0"/>
      <w:marTop w:val="0"/>
      <w:marBottom w:val="0"/>
      <w:divBdr>
        <w:top w:val="none" w:sz="0" w:space="0" w:color="auto"/>
        <w:left w:val="none" w:sz="0" w:space="0" w:color="auto"/>
        <w:bottom w:val="none" w:sz="0" w:space="0" w:color="auto"/>
        <w:right w:val="none" w:sz="0" w:space="0" w:color="auto"/>
      </w:divBdr>
    </w:div>
    <w:div w:id="445929398">
      <w:bodyDiv w:val="1"/>
      <w:marLeft w:val="0"/>
      <w:marRight w:val="0"/>
      <w:marTop w:val="0"/>
      <w:marBottom w:val="0"/>
      <w:divBdr>
        <w:top w:val="none" w:sz="0" w:space="0" w:color="auto"/>
        <w:left w:val="none" w:sz="0" w:space="0" w:color="auto"/>
        <w:bottom w:val="none" w:sz="0" w:space="0" w:color="auto"/>
        <w:right w:val="none" w:sz="0" w:space="0" w:color="auto"/>
      </w:divBdr>
    </w:div>
    <w:div w:id="506137237">
      <w:bodyDiv w:val="1"/>
      <w:marLeft w:val="0"/>
      <w:marRight w:val="0"/>
      <w:marTop w:val="0"/>
      <w:marBottom w:val="0"/>
      <w:divBdr>
        <w:top w:val="none" w:sz="0" w:space="0" w:color="auto"/>
        <w:left w:val="none" w:sz="0" w:space="0" w:color="auto"/>
        <w:bottom w:val="none" w:sz="0" w:space="0" w:color="auto"/>
        <w:right w:val="none" w:sz="0" w:space="0" w:color="auto"/>
      </w:divBdr>
    </w:div>
    <w:div w:id="803044488">
      <w:bodyDiv w:val="1"/>
      <w:marLeft w:val="0"/>
      <w:marRight w:val="0"/>
      <w:marTop w:val="0"/>
      <w:marBottom w:val="0"/>
      <w:divBdr>
        <w:top w:val="none" w:sz="0" w:space="0" w:color="auto"/>
        <w:left w:val="none" w:sz="0" w:space="0" w:color="auto"/>
        <w:bottom w:val="none" w:sz="0" w:space="0" w:color="auto"/>
        <w:right w:val="none" w:sz="0" w:space="0" w:color="auto"/>
      </w:divBdr>
    </w:div>
    <w:div w:id="837383910">
      <w:bodyDiv w:val="1"/>
      <w:marLeft w:val="0"/>
      <w:marRight w:val="0"/>
      <w:marTop w:val="0"/>
      <w:marBottom w:val="0"/>
      <w:divBdr>
        <w:top w:val="none" w:sz="0" w:space="0" w:color="auto"/>
        <w:left w:val="none" w:sz="0" w:space="0" w:color="auto"/>
        <w:bottom w:val="none" w:sz="0" w:space="0" w:color="auto"/>
        <w:right w:val="none" w:sz="0" w:space="0" w:color="auto"/>
      </w:divBdr>
    </w:div>
    <w:div w:id="1344819837">
      <w:bodyDiv w:val="1"/>
      <w:marLeft w:val="0"/>
      <w:marRight w:val="0"/>
      <w:marTop w:val="0"/>
      <w:marBottom w:val="0"/>
      <w:divBdr>
        <w:top w:val="none" w:sz="0" w:space="0" w:color="auto"/>
        <w:left w:val="none" w:sz="0" w:space="0" w:color="auto"/>
        <w:bottom w:val="none" w:sz="0" w:space="0" w:color="auto"/>
        <w:right w:val="none" w:sz="0" w:space="0" w:color="auto"/>
      </w:divBdr>
    </w:div>
    <w:div w:id="1429618811">
      <w:bodyDiv w:val="1"/>
      <w:marLeft w:val="0"/>
      <w:marRight w:val="0"/>
      <w:marTop w:val="0"/>
      <w:marBottom w:val="0"/>
      <w:divBdr>
        <w:top w:val="none" w:sz="0" w:space="0" w:color="auto"/>
        <w:left w:val="none" w:sz="0" w:space="0" w:color="auto"/>
        <w:bottom w:val="none" w:sz="0" w:space="0" w:color="auto"/>
        <w:right w:val="none" w:sz="0" w:space="0" w:color="auto"/>
      </w:divBdr>
    </w:div>
    <w:div w:id="1923485577">
      <w:bodyDiv w:val="1"/>
      <w:marLeft w:val="0"/>
      <w:marRight w:val="0"/>
      <w:marTop w:val="0"/>
      <w:marBottom w:val="0"/>
      <w:divBdr>
        <w:top w:val="none" w:sz="0" w:space="0" w:color="auto"/>
        <w:left w:val="none" w:sz="0" w:space="0" w:color="auto"/>
        <w:bottom w:val="none" w:sz="0" w:space="0" w:color="auto"/>
        <w:right w:val="none" w:sz="0" w:space="0" w:color="auto"/>
      </w:divBdr>
    </w:div>
    <w:div w:id="2032602422">
      <w:bodyDiv w:val="1"/>
      <w:marLeft w:val="0"/>
      <w:marRight w:val="0"/>
      <w:marTop w:val="0"/>
      <w:marBottom w:val="0"/>
      <w:divBdr>
        <w:top w:val="none" w:sz="0" w:space="0" w:color="auto"/>
        <w:left w:val="none" w:sz="0" w:space="0" w:color="auto"/>
        <w:bottom w:val="none" w:sz="0" w:space="0" w:color="auto"/>
        <w:right w:val="none" w:sz="0" w:space="0" w:color="auto"/>
      </w:divBdr>
    </w:div>
    <w:div w:id="211806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18" Type="http://schemas.openxmlformats.org/officeDocument/2006/relationships/hyperlink" Target="http://invest.viselki.net/ru/investitsionnye-predlozheniya/invplosch.php?id=2652" TargetMode="External"/><Relationship Id="rId26" Type="http://schemas.openxmlformats.org/officeDocument/2006/relationships/chart" Target="charts/chart12.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6.xml"/><Relationship Id="rId25" Type="http://schemas.openxmlformats.org/officeDocument/2006/relationships/chart" Target="charts/chart1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invest.viselki.net/ru/investitsionnye-predlozheniya/invplosch.php?id=2652"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chart" Target="charts/chart10.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chart" Target="charts/chart9.xml"/><Relationship Id="rId28" Type="http://schemas.openxmlformats.org/officeDocument/2006/relationships/chart" Target="charts/chart14.xml"/><Relationship Id="rId10" Type="http://schemas.openxmlformats.org/officeDocument/2006/relationships/footer" Target="footer1.xml"/><Relationship Id="rId19" Type="http://schemas.openxmlformats.org/officeDocument/2006/relationships/hyperlink" Target="http://invest.viselki.net/ru/investitsionnye-predlozheniya/invplosch.php?id=265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4.xml"/><Relationship Id="rId22" Type="http://schemas.openxmlformats.org/officeDocument/2006/relationships/chart" Target="charts/chart8.xml"/><Relationship Id="rId27" Type="http://schemas.openxmlformats.org/officeDocument/2006/relationships/chart" Target="charts/chart13.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_____Microsoft_Office_Excel10.xlsx"/><Relationship Id="rId1" Type="http://schemas.openxmlformats.org/officeDocument/2006/relationships/themeOverride" Target="../theme/themeOverride6.xml"/></Relationships>
</file>

<file path=word/charts/_rels/chart11.xml.rels><?xml version="1.0" encoding="UTF-8" standalone="yes"?>
<Relationships xmlns="http://schemas.openxmlformats.org/package/2006/relationships"><Relationship Id="rId2" Type="http://schemas.openxmlformats.org/officeDocument/2006/relationships/package" Target="../embeddings/_____Microsoft_Office_Excel11.xlsx"/><Relationship Id="rId1" Type="http://schemas.openxmlformats.org/officeDocument/2006/relationships/themeOverride" Target="../theme/themeOverride7.xml"/></Relationships>
</file>

<file path=word/charts/_rels/chart12.xml.rels><?xml version="1.0" encoding="UTF-8" standalone="yes"?>
<Relationships xmlns="http://schemas.openxmlformats.org/package/2006/relationships"><Relationship Id="rId2" Type="http://schemas.openxmlformats.org/officeDocument/2006/relationships/package" Target="../embeddings/_____Microsoft_Office_Excel12.xlsx"/><Relationship Id="rId1" Type="http://schemas.openxmlformats.org/officeDocument/2006/relationships/themeOverride" Target="../theme/themeOverride8.xml"/></Relationships>
</file>

<file path=word/charts/_rels/chart13.xml.rels><?xml version="1.0" encoding="UTF-8" standalone="yes"?>
<Relationships xmlns="http://schemas.openxmlformats.org/package/2006/relationships"><Relationship Id="rId2" Type="http://schemas.openxmlformats.org/officeDocument/2006/relationships/package" Target="../embeddings/_____Microsoft_Office_Excel13.xlsx"/><Relationship Id="rId1" Type="http://schemas.openxmlformats.org/officeDocument/2006/relationships/themeOverride" Target="../theme/themeOverride9.xml"/></Relationships>
</file>

<file path=word/charts/_rels/chart14.xml.rels><?xml version="1.0" encoding="UTF-8" standalone="yes"?>
<Relationships xmlns="http://schemas.openxmlformats.org/package/2006/relationships"><Relationship Id="rId2" Type="http://schemas.openxmlformats.org/officeDocument/2006/relationships/package" Target="../embeddings/_____Microsoft_Office_Excel14.xlsx"/><Relationship Id="rId1" Type="http://schemas.openxmlformats.org/officeDocument/2006/relationships/themeOverride" Target="../theme/themeOverride10.xm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Office_Excel4.xlsx"/><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Office_Excel6.xlsx"/><Relationship Id="rId1" Type="http://schemas.openxmlformats.org/officeDocument/2006/relationships/themeOverride" Target="../theme/themeOverride3.xml"/></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Office_Excel8.xlsx"/><Relationship Id="rId1" Type="http://schemas.openxmlformats.org/officeDocument/2006/relationships/themeOverride" Target="../theme/themeOverride4.xml"/></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Microsoft_Office_Excel9.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plotArea>
      <c:layout/>
      <c:barChart>
        <c:barDir val="col"/>
        <c:grouping val="clustered"/>
        <c:ser>
          <c:idx val="0"/>
          <c:order val="0"/>
          <c:tx>
            <c:strRef>
              <c:f>Лист1!$B$2</c:f>
              <c:strCache>
                <c:ptCount val="1"/>
                <c:pt idx="0">
                  <c:v>Количество родившихся, тыс.чел.</c:v>
                </c:pt>
              </c:strCache>
            </c:strRef>
          </c:tx>
          <c:cat>
            <c:numRef>
              <c:f>Лист1!$A$3:$A$7</c:f>
              <c:numCache>
                <c:formatCode>General</c:formatCode>
                <c:ptCount val="5"/>
                <c:pt idx="0">
                  <c:v>2015</c:v>
                </c:pt>
                <c:pt idx="1">
                  <c:v>2016</c:v>
                </c:pt>
                <c:pt idx="2">
                  <c:v>2017</c:v>
                </c:pt>
                <c:pt idx="3">
                  <c:v>2018</c:v>
                </c:pt>
                <c:pt idx="4">
                  <c:v>2019</c:v>
                </c:pt>
              </c:numCache>
            </c:numRef>
          </c:cat>
          <c:val>
            <c:numRef>
              <c:f>Лист1!$B$3:$B$7</c:f>
              <c:numCache>
                <c:formatCode>General</c:formatCode>
                <c:ptCount val="5"/>
                <c:pt idx="0">
                  <c:v>0.31700000000000073</c:v>
                </c:pt>
                <c:pt idx="1">
                  <c:v>0.32200000000000073</c:v>
                </c:pt>
                <c:pt idx="2">
                  <c:v>0.255</c:v>
                </c:pt>
                <c:pt idx="3">
                  <c:v>0.27700000000000002</c:v>
                </c:pt>
                <c:pt idx="4">
                  <c:v>0.22700000000000023</c:v>
                </c:pt>
              </c:numCache>
            </c:numRef>
          </c:val>
          <c:extLst xmlns:c16r2="http://schemas.microsoft.com/office/drawing/2015/06/chart">
            <c:ext xmlns:c16="http://schemas.microsoft.com/office/drawing/2014/chart" uri="{C3380CC4-5D6E-409C-BE32-E72D297353CC}">
              <c16:uniqueId val="{00000000-2334-4AA8-BAEA-7BB269140DC5}"/>
            </c:ext>
          </c:extLst>
        </c:ser>
        <c:ser>
          <c:idx val="1"/>
          <c:order val="1"/>
          <c:tx>
            <c:strRef>
              <c:f>Лист1!$C$2</c:f>
              <c:strCache>
                <c:ptCount val="1"/>
                <c:pt idx="0">
                  <c:v>Количество умерших, тыс.чел.</c:v>
                </c:pt>
              </c:strCache>
            </c:strRef>
          </c:tx>
          <c:cat>
            <c:numRef>
              <c:f>Лист1!$A$3:$A$7</c:f>
              <c:numCache>
                <c:formatCode>General</c:formatCode>
                <c:ptCount val="5"/>
                <c:pt idx="0">
                  <c:v>2015</c:v>
                </c:pt>
                <c:pt idx="1">
                  <c:v>2016</c:v>
                </c:pt>
                <c:pt idx="2">
                  <c:v>2017</c:v>
                </c:pt>
                <c:pt idx="3">
                  <c:v>2018</c:v>
                </c:pt>
                <c:pt idx="4">
                  <c:v>2019</c:v>
                </c:pt>
              </c:numCache>
            </c:numRef>
          </c:cat>
          <c:val>
            <c:numRef>
              <c:f>Лист1!$C$3:$C$7</c:f>
              <c:numCache>
                <c:formatCode>General</c:formatCode>
                <c:ptCount val="5"/>
                <c:pt idx="0">
                  <c:v>0.49300000000000038</c:v>
                </c:pt>
                <c:pt idx="1">
                  <c:v>0.47500000000000031</c:v>
                </c:pt>
                <c:pt idx="2" formatCode="0.000">
                  <c:v>0.42300000000000032</c:v>
                </c:pt>
                <c:pt idx="3">
                  <c:v>0.47000000000000008</c:v>
                </c:pt>
                <c:pt idx="4">
                  <c:v>0.42000000000000032</c:v>
                </c:pt>
              </c:numCache>
            </c:numRef>
          </c:val>
          <c:extLst xmlns:c16r2="http://schemas.microsoft.com/office/drawing/2015/06/chart">
            <c:ext xmlns:c16="http://schemas.microsoft.com/office/drawing/2014/chart" uri="{C3380CC4-5D6E-409C-BE32-E72D297353CC}">
              <c16:uniqueId val="{00000001-2334-4AA8-BAEA-7BB269140DC5}"/>
            </c:ext>
          </c:extLst>
        </c:ser>
        <c:axId val="157844224"/>
        <c:axId val="157845760"/>
      </c:barChart>
      <c:catAx>
        <c:axId val="157844224"/>
        <c:scaling>
          <c:orientation val="minMax"/>
        </c:scaling>
        <c:axPos val="b"/>
        <c:numFmt formatCode="General" sourceLinked="1"/>
        <c:tickLblPos val="nextTo"/>
        <c:crossAx val="157845760"/>
        <c:crossesAt val="0"/>
        <c:auto val="1"/>
        <c:lblAlgn val="ctr"/>
        <c:lblOffset val="100"/>
      </c:catAx>
      <c:valAx>
        <c:axId val="157845760"/>
        <c:scaling>
          <c:orientation val="minMax"/>
          <c:max val="0.5"/>
        </c:scaling>
        <c:axPos val="l"/>
        <c:majorGridlines/>
        <c:numFmt formatCode="General" sourceLinked="1"/>
        <c:tickLblPos val="nextTo"/>
        <c:crossAx val="157844224"/>
        <c:crosses val="autoZero"/>
        <c:crossBetween val="between"/>
      </c:valAx>
    </c:plotArea>
    <c:legend>
      <c:legendPos val="r"/>
    </c:legend>
    <c:plotVisOnly val="1"/>
    <c:dispBlanksAs val="gap"/>
  </c:chart>
  <c:externalData r:id="rId2"/>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style val="3"/>
  <c:clrMapOvr bg1="lt1" tx1="dk1" bg2="lt2" tx2="dk2" accent1="accent1" accent2="accent2" accent3="accent3" accent4="accent4" accent5="accent5" accent6="accent6" hlink="hlink" folHlink="folHlink"/>
  <c:chart>
    <c:plotArea>
      <c:layout/>
      <c:barChart>
        <c:barDir val="col"/>
        <c:grouping val="clustered"/>
        <c:ser>
          <c:idx val="0"/>
          <c:order val="0"/>
          <c:tx>
            <c:strRef>
              <c:f>Лист1!$B$1</c:f>
              <c:strCache>
                <c:ptCount val="1"/>
                <c:pt idx="0">
                  <c:v>общая протяженность</c:v>
                </c:pt>
              </c:strCache>
            </c:strRef>
          </c:tx>
          <c:spPr>
            <a:solidFill>
              <a:schemeClr val="accent1">
                <a:shade val="65000"/>
              </a:schemeClr>
            </a:solidFill>
            <a:ln>
              <a:noFill/>
            </a:ln>
            <a:effectLst>
              <a:outerShdw blurRad="57150" dist="19050" dir="5400000" algn="ctr" rotWithShape="0">
                <a:srgbClr val="000000">
                  <a:alpha val="63000"/>
                </a:srgbClr>
              </a:outerShdw>
            </a:effectLst>
          </c:spPr>
          <c:cat>
            <c:numRef>
              <c:f>Лист1!$A$2:$A$6</c:f>
              <c:numCache>
                <c:formatCode>General</c:formatCode>
                <c:ptCount val="5"/>
                <c:pt idx="0">
                  <c:v>2015</c:v>
                </c:pt>
                <c:pt idx="1">
                  <c:v>2016</c:v>
                </c:pt>
                <c:pt idx="2">
                  <c:v>2017</c:v>
                </c:pt>
                <c:pt idx="3">
                  <c:v>2018</c:v>
                </c:pt>
                <c:pt idx="4">
                  <c:v>2019</c:v>
                </c:pt>
              </c:numCache>
            </c:numRef>
          </c:cat>
          <c:val>
            <c:numRef>
              <c:f>Лист1!$B$2:$B$6</c:f>
              <c:numCache>
                <c:formatCode>General</c:formatCode>
                <c:ptCount val="5"/>
                <c:pt idx="0">
                  <c:v>10300</c:v>
                </c:pt>
                <c:pt idx="1">
                  <c:v>10872.5</c:v>
                </c:pt>
                <c:pt idx="2">
                  <c:v>10873</c:v>
                </c:pt>
                <c:pt idx="3">
                  <c:v>10205</c:v>
                </c:pt>
                <c:pt idx="4">
                  <c:v>10201</c:v>
                </c:pt>
              </c:numCache>
            </c:numRef>
          </c:val>
          <c:extLst xmlns:c16r2="http://schemas.microsoft.com/office/drawing/2015/06/chart">
            <c:ext xmlns:c16="http://schemas.microsoft.com/office/drawing/2014/chart" uri="{C3380CC4-5D6E-409C-BE32-E72D297353CC}">
              <c16:uniqueId val="{00000000-6FB0-46EA-AD46-3520C8130031}"/>
            </c:ext>
          </c:extLst>
        </c:ser>
        <c:ser>
          <c:idx val="1"/>
          <c:order val="1"/>
          <c:tx>
            <c:strRef>
              <c:f>Лист1!$C$1</c:f>
              <c:strCache>
                <c:ptCount val="1"/>
                <c:pt idx="0">
                  <c:v>нуждается в замене</c:v>
                </c:pt>
              </c:strCache>
            </c:strRef>
          </c:tx>
          <c:spPr>
            <a:solidFill>
              <a:schemeClr val="accent1"/>
            </a:solidFill>
            <a:ln>
              <a:noFill/>
            </a:ln>
            <a:effectLst>
              <a:outerShdw blurRad="57150" dist="19050" dir="5400000" algn="ctr" rotWithShape="0">
                <a:srgbClr val="000000">
                  <a:alpha val="63000"/>
                </a:srgbClr>
              </a:outerShdw>
            </a:effectLst>
          </c:spPr>
          <c:cat>
            <c:numRef>
              <c:f>Лист1!$A$2:$A$6</c:f>
              <c:numCache>
                <c:formatCode>General</c:formatCode>
                <c:ptCount val="5"/>
                <c:pt idx="0">
                  <c:v>2015</c:v>
                </c:pt>
                <c:pt idx="1">
                  <c:v>2016</c:v>
                </c:pt>
                <c:pt idx="2">
                  <c:v>2017</c:v>
                </c:pt>
                <c:pt idx="3">
                  <c:v>2018</c:v>
                </c:pt>
                <c:pt idx="4">
                  <c:v>2019</c:v>
                </c:pt>
              </c:numCache>
            </c:numRef>
          </c:cat>
          <c:val>
            <c:numRef>
              <c:f>Лист1!$C$2:$C$6</c:f>
              <c:numCache>
                <c:formatCode>General</c:formatCode>
                <c:ptCount val="5"/>
                <c:pt idx="0">
                  <c:v>0</c:v>
                </c:pt>
                <c:pt idx="1">
                  <c:v>0</c:v>
                </c:pt>
                <c:pt idx="2">
                  <c:v>0</c:v>
                </c:pt>
                <c:pt idx="3">
                  <c:v>0</c:v>
                </c:pt>
                <c:pt idx="4">
                  <c:v>0</c:v>
                </c:pt>
              </c:numCache>
            </c:numRef>
          </c:val>
          <c:extLst xmlns:c16r2="http://schemas.microsoft.com/office/drawing/2015/06/chart">
            <c:ext xmlns:c16="http://schemas.microsoft.com/office/drawing/2014/chart" uri="{C3380CC4-5D6E-409C-BE32-E72D297353CC}">
              <c16:uniqueId val="{00000001-6FB0-46EA-AD46-3520C8130031}"/>
            </c:ext>
          </c:extLst>
        </c:ser>
        <c:axId val="157699072"/>
        <c:axId val="157713152"/>
      </c:barChart>
      <c:lineChart>
        <c:grouping val="standard"/>
        <c:ser>
          <c:idx val="2"/>
          <c:order val="2"/>
          <c:tx>
            <c:strRef>
              <c:f>Лист1!$D$1</c:f>
              <c:strCache>
                <c:ptCount val="1"/>
                <c:pt idx="0">
                  <c:v>заменено и отремонтировано</c:v>
                </c:pt>
              </c:strCache>
            </c:strRef>
          </c:tx>
          <c:spPr>
            <a:ln w="28559" cap="rnd" cmpd="sng" algn="ctr">
              <a:solidFill>
                <a:schemeClr val="accent1">
                  <a:tint val="65000"/>
                  <a:shade val="95000"/>
                  <a:satMod val="105000"/>
                </a:schemeClr>
              </a:solidFill>
              <a:prstDash val="solid"/>
              <a:round/>
            </a:ln>
            <a:effectLst>
              <a:outerShdw blurRad="57150" dist="19050" dir="5400000" algn="ctr" rotWithShape="0">
                <a:srgbClr val="000000">
                  <a:alpha val="63000"/>
                </a:srgbClr>
              </a:outerShdw>
            </a:effectLst>
          </c:spPr>
          <c:marker>
            <c:symbol val="none"/>
          </c:marker>
          <c:cat>
            <c:numRef>
              <c:f>Лист1!$A$2:$A$6</c:f>
              <c:numCache>
                <c:formatCode>General</c:formatCode>
                <c:ptCount val="5"/>
                <c:pt idx="0">
                  <c:v>2015</c:v>
                </c:pt>
                <c:pt idx="1">
                  <c:v>2016</c:v>
                </c:pt>
                <c:pt idx="2">
                  <c:v>2017</c:v>
                </c:pt>
                <c:pt idx="3">
                  <c:v>2018</c:v>
                </c:pt>
                <c:pt idx="4">
                  <c:v>2019</c:v>
                </c:pt>
              </c:numCache>
            </c:numRef>
          </c:cat>
          <c:val>
            <c:numRef>
              <c:f>Лист1!$D$2:$D$6</c:f>
              <c:numCache>
                <c:formatCode>General</c:formatCode>
                <c:ptCount val="5"/>
                <c:pt idx="1">
                  <c:v>0</c:v>
                </c:pt>
                <c:pt idx="2">
                  <c:v>0</c:v>
                </c:pt>
                <c:pt idx="3">
                  <c:v>0</c:v>
                </c:pt>
                <c:pt idx="4">
                  <c:v>0</c:v>
                </c:pt>
              </c:numCache>
            </c:numRef>
          </c:val>
          <c:extLst xmlns:c16r2="http://schemas.microsoft.com/office/drawing/2015/06/chart">
            <c:ext xmlns:c16="http://schemas.microsoft.com/office/drawing/2014/chart" uri="{C3380CC4-5D6E-409C-BE32-E72D297353CC}">
              <c16:uniqueId val="{00000002-6FB0-46EA-AD46-3520C8130031}"/>
            </c:ext>
          </c:extLst>
        </c:ser>
        <c:marker val="1"/>
        <c:axId val="157714688"/>
        <c:axId val="157716480"/>
      </c:lineChart>
      <c:catAx>
        <c:axId val="157699072"/>
        <c:scaling>
          <c:orientation val="minMax"/>
        </c:scaling>
        <c:axPos val="b"/>
        <c:numFmt formatCode="General" sourceLinked="1"/>
        <c:majorTickMark val="none"/>
        <c:tickLblPos val="nextTo"/>
        <c:spPr>
          <a:noFill/>
          <a:ln w="12693"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7713152"/>
        <c:crosses val="autoZero"/>
        <c:auto val="1"/>
        <c:lblAlgn val="ctr"/>
        <c:lblOffset val="100"/>
      </c:catAx>
      <c:valAx>
        <c:axId val="157713152"/>
        <c:scaling>
          <c:orientation val="minMax"/>
        </c:scaling>
        <c:axPos val="l"/>
        <c:majorGridlines>
          <c:spPr>
            <a:ln w="9520" cap="flat" cmpd="sng" algn="ctr">
              <a:solidFill>
                <a:schemeClr val="tx1">
                  <a:lumMod val="15000"/>
                  <a:lumOff val="85000"/>
                </a:schemeClr>
              </a:solidFill>
              <a:prstDash val="solid"/>
              <a:round/>
            </a:ln>
            <a:effectLst/>
          </c:spPr>
        </c:majorGridlines>
        <c:numFmt formatCode="General" sourceLinked="1"/>
        <c:majorTickMark val="none"/>
        <c:tickLblPos val="nextTo"/>
        <c:spPr>
          <a:ln w="952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7699072"/>
        <c:crosses val="autoZero"/>
        <c:crossBetween val="between"/>
      </c:valAx>
      <c:catAx>
        <c:axId val="157714688"/>
        <c:scaling>
          <c:orientation val="minMax"/>
        </c:scaling>
        <c:delete val="1"/>
        <c:axPos val="b"/>
        <c:numFmt formatCode="General" sourceLinked="1"/>
        <c:tickLblPos val="nextTo"/>
        <c:crossAx val="157716480"/>
        <c:crosses val="autoZero"/>
        <c:auto val="1"/>
        <c:lblAlgn val="ctr"/>
        <c:lblOffset val="100"/>
      </c:catAx>
      <c:valAx>
        <c:axId val="157716480"/>
        <c:scaling>
          <c:orientation val="minMax"/>
        </c:scaling>
        <c:axPos val="r"/>
        <c:numFmt formatCode="General" sourceLinked="1"/>
        <c:tickLblPos val="nextTo"/>
        <c:spPr>
          <a:noFill/>
          <a:ln w="9520"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ru-RU"/>
          </a:p>
        </c:txPr>
        <c:crossAx val="157714688"/>
        <c:crosses val="max"/>
        <c:crossBetween val="between"/>
      </c:valAx>
      <c:spPr>
        <a:noFill/>
        <a:ln w="25390">
          <a:noFill/>
        </a:ln>
      </c:spPr>
    </c:plotArea>
    <c:legend>
      <c:legendPos val="b"/>
      <c:legendEntry>
        <c:idx val="2"/>
        <c:delete val="1"/>
      </c:legendEntry>
      <c:legendEntry>
        <c:idx val="1"/>
        <c:delete val="1"/>
      </c:legendEntry>
      <c:spPr>
        <a:noFill/>
        <a:ln w="25387">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0" cap="flat" cmpd="sng" algn="ctr">
      <a:solidFill>
        <a:schemeClr val="tx1">
          <a:lumMod val="15000"/>
          <a:lumOff val="85000"/>
        </a:schemeClr>
      </a:solidFill>
      <a:prstDash val="solid"/>
      <a:round/>
    </a:ln>
    <a:effectLst/>
  </c:spPr>
  <c:txPr>
    <a:bodyPr/>
    <a:lstStyle/>
    <a:p>
      <a:pPr>
        <a:defRPr/>
      </a:pPr>
      <a:endParaRPr lang="ru-RU"/>
    </a:p>
  </c:txPr>
  <c:externalData r:id="rId2"/>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style val="3"/>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7334564414315039E-2"/>
          <c:y val="4.3504053786830095E-2"/>
          <c:w val="0.85888234914945549"/>
          <c:h val="0.86645886206373413"/>
        </c:manualLayout>
      </c:layout>
      <c:barChart>
        <c:barDir val="col"/>
        <c:grouping val="clustered"/>
        <c:ser>
          <c:idx val="0"/>
          <c:order val="0"/>
          <c:tx>
            <c:strRef>
              <c:f>Лист1!$B$1</c:f>
              <c:strCache>
                <c:ptCount val="1"/>
                <c:pt idx="0">
                  <c:v>общая протяженность</c:v>
                </c:pt>
              </c:strCache>
            </c:strRef>
          </c:tx>
          <c:spPr>
            <a:solidFill>
              <a:srgbClr val="4F81BD"/>
            </a:solidFill>
            <a:ln w="25394">
              <a:noFill/>
            </a:ln>
          </c:spPr>
          <c:dLbls>
            <c:dLbl>
              <c:idx val="0"/>
              <c:layout>
                <c:manualLayout>
                  <c:x val="-1.9618107595023896E-17"/>
                  <c:y val="0.19379078505042777"/>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1E45-4AA4-B708-8CDA91C3DAB2}"/>
                </c:ext>
              </c:extLst>
            </c:dLbl>
            <c:dLbl>
              <c:idx val="1"/>
              <c:layout>
                <c:manualLayout>
                  <c:x val="0"/>
                  <c:y val="0.24915958077911809"/>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E45-4AA4-B708-8CDA91C3DAB2}"/>
                </c:ext>
              </c:extLst>
            </c:dLbl>
            <c:dLbl>
              <c:idx val="2"/>
              <c:layout>
                <c:manualLayout>
                  <c:x val="2.2408963585434536E-3"/>
                  <c:y val="0.26609704778637988"/>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1E45-4AA4-B708-8CDA91C3DAB2}"/>
                </c:ext>
              </c:extLst>
            </c:dLbl>
            <c:dLbl>
              <c:idx val="3"/>
              <c:layout>
                <c:manualLayout>
                  <c:x val="-1.5694486076018993E-16"/>
                  <c:y val="0.32430294641091906"/>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1E45-4AA4-B708-8CDA91C3DAB2}"/>
                </c:ext>
              </c:extLst>
            </c:dLbl>
            <c:dLbl>
              <c:idx val="4"/>
              <c:layout>
                <c:manualLayout>
                  <c:x val="0"/>
                  <c:y val="0.3401226023333993"/>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1E45-4AA4-B708-8CDA91C3DAB2}"/>
                </c:ext>
              </c:extLst>
            </c:dLbl>
            <c:spPr>
              <a:noFill/>
              <a:ln w="25390">
                <a:noFill/>
              </a:ln>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bg1"/>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0"/>
              </c:ext>
            </c:extLst>
          </c:dLbls>
          <c:cat>
            <c:numRef>
              <c:f>Лист1!$A$2:$A$6</c:f>
              <c:numCache>
                <c:formatCode>General</c:formatCode>
                <c:ptCount val="5"/>
                <c:pt idx="0">
                  <c:v>2015</c:v>
                </c:pt>
                <c:pt idx="1">
                  <c:v>2016</c:v>
                </c:pt>
                <c:pt idx="2">
                  <c:v>2017</c:v>
                </c:pt>
                <c:pt idx="3">
                  <c:v>2018</c:v>
                </c:pt>
                <c:pt idx="4">
                  <c:v>2019</c:v>
                </c:pt>
              </c:numCache>
            </c:numRef>
          </c:cat>
          <c:val>
            <c:numRef>
              <c:f>Лист1!$B$2:$B$6</c:f>
              <c:numCache>
                <c:formatCode>#,##0</c:formatCode>
                <c:ptCount val="5"/>
                <c:pt idx="0">
                  <c:v>491253</c:v>
                </c:pt>
                <c:pt idx="1">
                  <c:v>492192</c:v>
                </c:pt>
                <c:pt idx="2">
                  <c:v>492192</c:v>
                </c:pt>
                <c:pt idx="3">
                  <c:v>529069</c:v>
                </c:pt>
                <c:pt idx="4">
                  <c:v>530237</c:v>
                </c:pt>
              </c:numCache>
            </c:numRef>
          </c:val>
          <c:extLst xmlns:c16r2="http://schemas.microsoft.com/office/drawing/2015/06/chart">
            <c:ext xmlns:c16="http://schemas.microsoft.com/office/drawing/2014/chart" uri="{C3380CC4-5D6E-409C-BE32-E72D297353CC}">
              <c16:uniqueId val="{00000005-1E45-4AA4-B708-8CDA91C3DAB2}"/>
            </c:ext>
          </c:extLst>
        </c:ser>
        <c:dLbls>
          <c:showVal val="1"/>
        </c:dLbls>
        <c:gapWidth val="444"/>
        <c:overlap val="-90"/>
        <c:axId val="158376704"/>
        <c:axId val="158378240"/>
      </c:barChart>
      <c:catAx>
        <c:axId val="158376704"/>
        <c:scaling>
          <c:orientation val="minMax"/>
        </c:scaling>
        <c:axPos val="b"/>
        <c:majorGridlines>
          <c:spPr>
            <a:ln w="9522" cap="flat" cmpd="sng" algn="ctr">
              <a:solidFill>
                <a:schemeClr val="tx1">
                  <a:lumMod val="15000"/>
                  <a:lumOff val="85000"/>
                </a:schemeClr>
              </a:solidFill>
              <a:round/>
            </a:ln>
            <a:effectLst/>
          </c:spPr>
        </c:majorGridlines>
        <c:numFmt formatCode="General" sourceLinked="1"/>
        <c:majorTickMark val="none"/>
        <c:tickLblPos val="nextTo"/>
        <c:spPr>
          <a:noFill/>
          <a:ln w="9522"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ru-RU"/>
          </a:p>
        </c:txPr>
        <c:crossAx val="158378240"/>
        <c:crosses val="autoZero"/>
        <c:auto val="1"/>
        <c:lblAlgn val="ctr"/>
        <c:lblOffset val="100"/>
      </c:catAx>
      <c:valAx>
        <c:axId val="158378240"/>
        <c:scaling>
          <c:orientation val="minMax"/>
        </c:scaling>
        <c:delete val="1"/>
        <c:axPos val="l"/>
        <c:numFmt formatCode="#,##0" sourceLinked="1"/>
        <c:tickLblPos val="nextTo"/>
        <c:crossAx val="158376704"/>
        <c:crosses val="autoZero"/>
        <c:crossBetween val="between"/>
      </c:valAx>
      <c:spPr>
        <a:noFill/>
        <a:ln w="25390">
          <a:noFill/>
        </a:ln>
      </c:spPr>
    </c:plotArea>
    <c:plotVisOnly val="1"/>
    <c:dispBlanksAs val="gap"/>
  </c:chart>
  <c:spPr>
    <a:solidFill>
      <a:schemeClr val="lt1"/>
    </a:solidFill>
    <a:ln w="9522" cap="flat" cmpd="sng" algn="ctr">
      <a:solidFill>
        <a:schemeClr val="tx1">
          <a:lumMod val="15000"/>
          <a:lumOff val="85000"/>
        </a:schemeClr>
      </a:solidFill>
      <a:round/>
    </a:ln>
    <a:effectLst/>
  </c:spPr>
  <c:txPr>
    <a:bodyPr/>
    <a:lstStyle/>
    <a:p>
      <a:pPr>
        <a:defRPr/>
      </a:pPr>
      <a:endParaRPr lang="ru-RU"/>
    </a:p>
  </c:txPr>
  <c:externalData r:id="rId2"/>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Лист1!$B$1</c:f>
              <c:strCache>
                <c:ptCount val="1"/>
                <c:pt idx="0">
                  <c:v>Продажи</c:v>
                </c:pt>
              </c:strCache>
            </c:strRef>
          </c:tx>
          <c:dPt>
            <c:idx val="0"/>
            <c:spPr>
              <a:solidFill>
                <a:schemeClr val="accent1"/>
              </a:solidFill>
              <a:ln w="19005">
                <a:solidFill>
                  <a:schemeClr val="lt1"/>
                </a:solidFill>
              </a:ln>
              <a:effectLst/>
            </c:spPr>
            <c:extLst xmlns:c16r2="http://schemas.microsoft.com/office/drawing/2015/06/chart">
              <c:ext xmlns:c16="http://schemas.microsoft.com/office/drawing/2014/chart" uri="{C3380CC4-5D6E-409C-BE32-E72D297353CC}">
                <c16:uniqueId val="{00000001-7D99-4894-9BB3-5AE76840B796}"/>
              </c:ext>
            </c:extLst>
          </c:dPt>
          <c:dPt>
            <c:idx val="1"/>
            <c:spPr>
              <a:solidFill>
                <a:schemeClr val="accent2"/>
              </a:solidFill>
              <a:ln w="19005">
                <a:solidFill>
                  <a:schemeClr val="lt1"/>
                </a:solidFill>
              </a:ln>
              <a:effectLst/>
            </c:spPr>
            <c:extLst xmlns:c16r2="http://schemas.microsoft.com/office/drawing/2015/06/chart">
              <c:ext xmlns:c16="http://schemas.microsoft.com/office/drawing/2014/chart" uri="{C3380CC4-5D6E-409C-BE32-E72D297353CC}">
                <c16:uniqueId val="{00000003-7D99-4894-9BB3-5AE76840B796}"/>
              </c:ext>
            </c:extLst>
          </c:dPt>
          <c:dPt>
            <c:idx val="2"/>
            <c:spPr>
              <a:solidFill>
                <a:schemeClr val="accent3"/>
              </a:solidFill>
              <a:ln w="19005">
                <a:solidFill>
                  <a:schemeClr val="lt1"/>
                </a:solidFill>
              </a:ln>
              <a:effectLst/>
            </c:spPr>
            <c:extLst xmlns:c16r2="http://schemas.microsoft.com/office/drawing/2015/06/chart">
              <c:ext xmlns:c16="http://schemas.microsoft.com/office/drawing/2014/chart" uri="{C3380CC4-5D6E-409C-BE32-E72D297353CC}">
                <c16:uniqueId val="{00000005-7D99-4894-9BB3-5AE76840B796}"/>
              </c:ext>
            </c:extLst>
          </c:dPt>
          <c:dPt>
            <c:idx val="3"/>
            <c:spPr>
              <a:solidFill>
                <a:schemeClr val="accent4"/>
              </a:solidFill>
              <a:ln w="19005">
                <a:solidFill>
                  <a:schemeClr val="lt1"/>
                </a:solidFill>
              </a:ln>
              <a:effectLst/>
            </c:spPr>
            <c:extLst xmlns:c16r2="http://schemas.microsoft.com/office/drawing/2015/06/chart">
              <c:ext xmlns:c16="http://schemas.microsoft.com/office/drawing/2014/chart" uri="{C3380CC4-5D6E-409C-BE32-E72D297353CC}">
                <c16:uniqueId val="{00000007-7D99-4894-9BB3-5AE76840B796}"/>
              </c:ext>
            </c:extLst>
          </c:dPt>
          <c:dPt>
            <c:idx val="4"/>
            <c:spPr>
              <a:solidFill>
                <a:schemeClr val="accent5"/>
              </a:solidFill>
              <a:ln w="19005">
                <a:solidFill>
                  <a:schemeClr val="lt1"/>
                </a:solidFill>
              </a:ln>
              <a:effectLst/>
            </c:spPr>
            <c:extLst xmlns:c16r2="http://schemas.microsoft.com/office/drawing/2015/06/chart">
              <c:ext xmlns:c16="http://schemas.microsoft.com/office/drawing/2014/chart" uri="{C3380CC4-5D6E-409C-BE32-E72D297353CC}">
                <c16:uniqueId val="{00000009-7D99-4894-9BB3-5AE76840B796}"/>
              </c:ext>
            </c:extLst>
          </c:dPt>
          <c:dPt>
            <c:idx val="5"/>
            <c:spPr>
              <a:solidFill>
                <a:schemeClr val="accent6"/>
              </a:solidFill>
              <a:ln w="19005">
                <a:solidFill>
                  <a:schemeClr val="lt1"/>
                </a:solidFill>
              </a:ln>
              <a:effectLst/>
            </c:spPr>
            <c:extLst xmlns:c16r2="http://schemas.microsoft.com/office/drawing/2015/06/chart">
              <c:ext xmlns:c16="http://schemas.microsoft.com/office/drawing/2014/chart" uri="{C3380CC4-5D6E-409C-BE32-E72D297353CC}">
                <c16:uniqueId val="{0000000B-7D99-4894-9BB3-5AE76840B796}"/>
              </c:ext>
            </c:extLst>
          </c:dPt>
          <c:dPt>
            <c:idx val="6"/>
            <c:spPr>
              <a:solidFill>
                <a:schemeClr val="accent1">
                  <a:lumMod val="60000"/>
                </a:schemeClr>
              </a:solidFill>
              <a:ln w="19005">
                <a:solidFill>
                  <a:schemeClr val="lt1"/>
                </a:solidFill>
              </a:ln>
              <a:effectLst/>
            </c:spPr>
            <c:extLst xmlns:c16r2="http://schemas.microsoft.com/office/drawing/2015/06/chart">
              <c:ext xmlns:c16="http://schemas.microsoft.com/office/drawing/2014/chart" uri="{C3380CC4-5D6E-409C-BE32-E72D297353CC}">
                <c16:uniqueId val="{0000000D-7D99-4894-9BB3-5AE76840B796}"/>
              </c:ext>
            </c:extLst>
          </c:dPt>
          <c:dPt>
            <c:idx val="7"/>
            <c:spPr>
              <a:solidFill>
                <a:schemeClr val="accent2">
                  <a:lumMod val="60000"/>
                </a:schemeClr>
              </a:solidFill>
              <a:ln w="19005">
                <a:solidFill>
                  <a:schemeClr val="lt1"/>
                </a:solidFill>
              </a:ln>
              <a:effectLst/>
            </c:spPr>
            <c:extLst xmlns:c16r2="http://schemas.microsoft.com/office/drawing/2015/06/chart">
              <c:ext xmlns:c16="http://schemas.microsoft.com/office/drawing/2014/chart" uri="{C3380CC4-5D6E-409C-BE32-E72D297353CC}">
                <c16:uniqueId val="{0000000F-7D99-4894-9BB3-5AE76840B796}"/>
              </c:ext>
            </c:extLst>
          </c:dPt>
          <c:dPt>
            <c:idx val="8"/>
            <c:spPr>
              <a:solidFill>
                <a:schemeClr val="accent3">
                  <a:lumMod val="60000"/>
                </a:schemeClr>
              </a:solidFill>
              <a:ln w="19005">
                <a:solidFill>
                  <a:schemeClr val="lt1"/>
                </a:solidFill>
              </a:ln>
              <a:effectLst/>
            </c:spPr>
            <c:extLst xmlns:c16r2="http://schemas.microsoft.com/office/drawing/2015/06/chart">
              <c:ext xmlns:c16="http://schemas.microsoft.com/office/drawing/2014/chart" uri="{C3380CC4-5D6E-409C-BE32-E72D297353CC}">
                <c16:uniqueId val="{00000011-7D99-4894-9BB3-5AE76840B796}"/>
              </c:ext>
            </c:extLst>
          </c:dPt>
          <c:dPt>
            <c:idx val="9"/>
            <c:spPr>
              <a:solidFill>
                <a:schemeClr val="accent4">
                  <a:lumMod val="60000"/>
                </a:schemeClr>
              </a:solidFill>
              <a:ln w="19005">
                <a:solidFill>
                  <a:schemeClr val="lt1"/>
                </a:solidFill>
              </a:ln>
              <a:effectLst/>
            </c:spPr>
            <c:extLst xmlns:c16r2="http://schemas.microsoft.com/office/drawing/2015/06/chart">
              <c:ext xmlns:c16="http://schemas.microsoft.com/office/drawing/2014/chart" uri="{C3380CC4-5D6E-409C-BE32-E72D297353CC}">
                <c16:uniqueId val="{00000013-7D99-4894-9BB3-5AE76840B796}"/>
              </c:ext>
            </c:extLst>
          </c:dPt>
          <c:dPt>
            <c:idx val="10"/>
            <c:spPr>
              <a:solidFill>
                <a:schemeClr val="accent5">
                  <a:lumMod val="60000"/>
                </a:schemeClr>
              </a:solidFill>
              <a:ln w="19005">
                <a:solidFill>
                  <a:schemeClr val="lt1"/>
                </a:solidFill>
              </a:ln>
              <a:effectLst/>
            </c:spPr>
            <c:extLst xmlns:c16r2="http://schemas.microsoft.com/office/drawing/2015/06/chart">
              <c:ext xmlns:c16="http://schemas.microsoft.com/office/drawing/2014/chart" uri="{C3380CC4-5D6E-409C-BE32-E72D297353CC}">
                <c16:uniqueId val="{00000015-7D99-4894-9BB3-5AE76840B796}"/>
              </c:ext>
            </c:extLst>
          </c:dPt>
          <c:dLbls>
            <c:dLbl>
              <c:idx val="0"/>
              <c:layout>
                <c:manualLayout>
                  <c:x val="0.29583149351063692"/>
                  <c:y val="8.8101725703905537E-2"/>
                </c:manualLayout>
              </c:layout>
              <c:dLblPos val="bestFi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7D99-4894-9BB3-5AE76840B796}"/>
                </c:ext>
              </c:extLst>
            </c:dLbl>
            <c:dLbl>
              <c:idx val="2"/>
              <c:layout>
                <c:manualLayout>
                  <c:x val="8.4453264249586324E-2"/>
                  <c:y val="0.17020775672795671"/>
                </c:manualLayout>
              </c:layout>
              <c:dLblPos val="bestFi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7D99-4894-9BB3-5AE76840B796}"/>
                </c:ext>
              </c:extLst>
            </c:dLbl>
            <c:dLbl>
              <c:idx val="4"/>
              <c:layout>
                <c:manualLayout>
                  <c:x val="-1.7018849143046747E-2"/>
                  <c:y val="5.7885816044112104E-3"/>
                </c:manualLayout>
              </c:layout>
              <c:dLblPos val="bestFi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7D99-4894-9BB3-5AE76840B796}"/>
                </c:ext>
              </c:extLst>
            </c:dLbl>
            <c:dLbl>
              <c:idx val="5"/>
              <c:layout>
                <c:manualLayout>
                  <c:x val="-6.266882766072393E-2"/>
                  <c:y val="-6.5395095367847419E-2"/>
                </c:manualLayout>
              </c:layout>
              <c:spPr>
                <a:noFill/>
                <a:ln w="25340">
                  <a:noFill/>
                </a:ln>
              </c:spPr>
              <c:txPr>
                <a:bodyPr rot="0" spcFirstLastPara="1" vertOverflow="ellipsis" vert="horz" wrap="square" lIns="38100" tIns="19050" rIns="38100" bIns="19050" anchor="ctr" anchorCtr="1">
                  <a:noAutofit/>
                </a:bodyPr>
                <a:lstStyle/>
                <a:p>
                  <a:pPr>
                    <a:defRPr sz="898"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bestFit"/>
              <c:showVal val="1"/>
              <c:showCatName val="1"/>
              <c:extLst xmlns:c16r2="http://schemas.microsoft.com/office/drawing/2015/06/char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B-7D99-4894-9BB3-5AE76840B796}"/>
                </c:ext>
              </c:extLst>
            </c:dLbl>
            <c:dLbl>
              <c:idx val="6"/>
              <c:layout>
                <c:manualLayout>
                  <c:x val="-6.779744509245908E-2"/>
                  <c:y val="-0.14367411158073906"/>
                </c:manualLayout>
              </c:layout>
              <c:dLblPos val="bestFi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7D99-4894-9BB3-5AE76840B796}"/>
                </c:ext>
              </c:extLst>
            </c:dLbl>
            <c:dLbl>
              <c:idx val="7"/>
              <c:layout>
                <c:manualLayout>
                  <c:x val="-3.3627364650731462E-2"/>
                  <c:y val="-5.039227044848376E-2"/>
                </c:manualLayout>
              </c:layout>
              <c:dLblPos val="bestFi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7D99-4894-9BB3-5AE76840B796}"/>
                </c:ext>
              </c:extLst>
            </c:dLbl>
            <c:dLbl>
              <c:idx val="8"/>
              <c:layout>
                <c:manualLayout>
                  <c:x val="-2.5240750902895643E-2"/>
                  <c:y val="-2.89371866663806E-2"/>
                </c:manualLayout>
              </c:layout>
              <c:dLblPos val="bestFi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7D99-4894-9BB3-5AE76840B796}"/>
                </c:ext>
              </c:extLst>
            </c:dLbl>
            <c:dLbl>
              <c:idx val="9"/>
              <c:layout>
                <c:manualLayout>
                  <c:x val="-3.5902619141813155E-2"/>
                  <c:y val="-1.6971543407210361E-2"/>
                </c:manualLayout>
              </c:layout>
              <c:dLblPos val="bestFi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7D99-4894-9BB3-5AE76840B796}"/>
                </c:ext>
              </c:extLst>
            </c:dLbl>
            <c:dLbl>
              <c:idx val="10"/>
              <c:layout>
                <c:manualLayout>
                  <c:x val="1.4540512257685803E-2"/>
                  <c:y val="-4.0595879193574885E-3"/>
                </c:manualLayout>
              </c:layout>
              <c:dLblPos val="bestFi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5-7D99-4894-9BB3-5AE76840B796}"/>
                </c:ext>
              </c:extLst>
            </c:dLbl>
            <c:spPr>
              <a:noFill/>
              <a:ln w="25340">
                <a:noFill/>
              </a:ln>
            </c:spPr>
            <c:txPr>
              <a:bodyPr rot="0" spcFirstLastPara="1" vertOverflow="ellipsis" vert="horz" wrap="square" lIns="38100" tIns="19050" rIns="38100" bIns="19050" anchor="ctr" anchorCtr="1">
                <a:spAutoFit/>
              </a:bodyPr>
              <a:lstStyle/>
              <a:p>
                <a:pPr>
                  <a:defRPr sz="898"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Val val="1"/>
            <c:showCatName val="1"/>
            <c:showLeaderLines val="1"/>
            <c:leaderLines>
              <c:spPr>
                <a:ln w="9503"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Лист1!$A$2:$A$12</c:f>
              <c:strCache>
                <c:ptCount val="11"/>
                <c:pt idx="0">
                  <c:v>ремонт и техническое обслуживание бытовой радиоэлектронной аппаратуры, бытовых машин и приборов, ремонт и изготовление металлоизделий</c:v>
                </c:pt>
                <c:pt idx="1">
                  <c:v>техническое обслуживание и ремонт транспортных средств, машин и оборудования</c:v>
                </c:pt>
                <c:pt idx="2">
                  <c:v>услуги бань и душевых</c:v>
                </c:pt>
                <c:pt idx="3">
                  <c:v>ремонт, окраска и пошив обуви</c:v>
                </c:pt>
                <c:pt idx="4">
                  <c:v>ремонт, окраска и пошив обуви</c:v>
                </c:pt>
                <c:pt idx="5">
                  <c:v>ремонт и пошив швейных, меховых и кожаных изделий, головных уборов и изделий текстильной галантереи, ремонт, пошив и вязание трикотажных изделий</c:v>
                </c:pt>
                <c:pt idx="6">
                  <c:v>изготовление и ремонт мебели</c:v>
                </c:pt>
                <c:pt idx="7">
                  <c:v>ремонт и строительство жилья и других построек</c:v>
                </c:pt>
                <c:pt idx="8">
                  <c:v>услуги фотоателье</c:v>
                </c:pt>
                <c:pt idx="9">
                  <c:v>ритуальные услуги</c:v>
                </c:pt>
                <c:pt idx="10">
                  <c:v>прочие виды бытовых услуг</c:v>
                </c:pt>
              </c:strCache>
            </c:strRef>
          </c:cat>
          <c:val>
            <c:numRef>
              <c:f>Лист1!$B$2:$B$12</c:f>
              <c:numCache>
                <c:formatCode>General</c:formatCode>
                <c:ptCount val="11"/>
                <c:pt idx="0">
                  <c:v>7</c:v>
                </c:pt>
                <c:pt idx="1">
                  <c:v>30</c:v>
                </c:pt>
                <c:pt idx="2">
                  <c:v>2</c:v>
                </c:pt>
                <c:pt idx="3">
                  <c:v>38</c:v>
                </c:pt>
                <c:pt idx="4">
                  <c:v>4</c:v>
                </c:pt>
                <c:pt idx="5">
                  <c:v>14</c:v>
                </c:pt>
                <c:pt idx="6">
                  <c:v>12</c:v>
                </c:pt>
                <c:pt idx="7">
                  <c:v>11</c:v>
                </c:pt>
                <c:pt idx="8">
                  <c:v>9</c:v>
                </c:pt>
                <c:pt idx="9">
                  <c:v>6</c:v>
                </c:pt>
                <c:pt idx="10">
                  <c:v>11</c:v>
                </c:pt>
              </c:numCache>
            </c:numRef>
          </c:val>
          <c:extLst xmlns:c16r2="http://schemas.microsoft.com/office/drawing/2015/06/chart">
            <c:ext xmlns:c16="http://schemas.microsoft.com/office/drawing/2014/chart" uri="{C3380CC4-5D6E-409C-BE32-E72D297353CC}">
              <c16:uniqueId val="{00000016-7D99-4894-9BB3-5AE76840B796}"/>
            </c:ext>
          </c:extLst>
        </c:ser>
        <c:firstSliceAng val="0"/>
      </c:pieChart>
      <c:spPr>
        <a:noFill/>
        <a:ln w="25367">
          <a:noFill/>
        </a:ln>
      </c:spPr>
    </c:plotArea>
    <c:plotVisOnly val="1"/>
    <c:dispBlanksAs val="zero"/>
  </c:chart>
  <c:spPr>
    <a:solidFill>
      <a:schemeClr val="bg1"/>
    </a:solidFill>
    <a:ln w="9503" cap="flat" cmpd="sng" algn="ctr">
      <a:solidFill>
        <a:schemeClr val="tx1">
          <a:lumMod val="15000"/>
          <a:lumOff val="85000"/>
        </a:schemeClr>
      </a:solidFill>
      <a:round/>
    </a:ln>
    <a:effectLst/>
  </c:spPr>
  <c:txPr>
    <a:bodyPr/>
    <a:lstStyle/>
    <a:p>
      <a:pPr>
        <a:defRPr/>
      </a:pPr>
      <a:endParaRPr lang="ru-RU"/>
    </a:p>
  </c:txPr>
  <c:externalData r:id="rId2"/>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Лист1!$B$1</c:f>
              <c:strCache>
                <c:ptCount val="1"/>
                <c:pt idx="0">
                  <c:v>Продажи</c:v>
                </c:pt>
              </c:strCache>
            </c:strRef>
          </c:tx>
          <c:dPt>
            <c:idx val="0"/>
            <c:spPr>
              <a:solidFill>
                <a:schemeClr val="accent1"/>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3995-4B03-AEBF-60BA747DB063}"/>
              </c:ext>
            </c:extLst>
          </c:dPt>
          <c:dPt>
            <c:idx val="1"/>
            <c:spPr>
              <a:solidFill>
                <a:schemeClr val="accent2"/>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3995-4B03-AEBF-60BA747DB063}"/>
              </c:ext>
            </c:extLst>
          </c:dPt>
          <c:dPt>
            <c:idx val="2"/>
            <c:spPr>
              <a:solidFill>
                <a:schemeClr val="accent3"/>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3995-4B03-AEBF-60BA747DB063}"/>
              </c:ext>
            </c:extLst>
          </c:dPt>
          <c:dPt>
            <c:idx val="3"/>
            <c:spPr>
              <a:solidFill>
                <a:schemeClr val="accent4"/>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3995-4B03-AEBF-60BA747DB063}"/>
              </c:ext>
            </c:extLst>
          </c:dPt>
          <c:dPt>
            <c:idx val="4"/>
            <c:spPr>
              <a:solidFill>
                <a:schemeClr val="accent5"/>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3995-4B03-AEBF-60BA747DB063}"/>
              </c:ext>
            </c:extLst>
          </c:dPt>
          <c:dLbls>
            <c:dLbl>
              <c:idx val="0"/>
              <c:layout>
                <c:manualLayout>
                  <c:x val="-4.8611111111111112E-2"/>
                  <c:y val="-0.27380952380952606"/>
                </c:manualLayout>
              </c:layout>
              <c:spPr>
                <a:noFill/>
                <a:ln w="25406">
                  <a:noFill/>
                </a:ln>
              </c:spPr>
              <c:txPr>
                <a:bodyPr rot="0" spcFirstLastPara="1" vertOverflow="ellipsis" vert="horz" wrap="square" lIns="38100" tIns="19050" rIns="38100" bIns="19050" anchor="ctr" anchorCtr="1">
                  <a:spAutoFit/>
                </a:bodyPr>
                <a:lstStyle/>
                <a:p>
                  <a:pPr>
                    <a:defRPr sz="1001" b="1" i="0" u="none" strike="noStrike" kern="1200" spc="0" baseline="0">
                      <a:solidFill>
                        <a:schemeClr val="accent1"/>
                      </a:solidFill>
                      <a:latin typeface="+mn-lt"/>
                      <a:ea typeface="+mn-ea"/>
                      <a:cs typeface="+mn-cs"/>
                    </a:defRPr>
                  </a:pPr>
                  <a:endParaRPr lang="ru-RU"/>
                </a:p>
              </c:txPr>
              <c:dLblPos val="bestFit"/>
              <c:showVal val="1"/>
              <c:showCatName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995-4B03-AEBF-60BA747DB063}"/>
                </c:ext>
              </c:extLst>
            </c:dLbl>
            <c:dLbl>
              <c:idx val="1"/>
              <c:layout>
                <c:manualLayout>
                  <c:x val="-1.2379153088955671E-2"/>
                  <c:y val="-0.15368185534185277"/>
                </c:manualLayout>
              </c:layout>
              <c:spPr>
                <a:noFill/>
                <a:ln w="25406">
                  <a:noFill/>
                </a:ln>
              </c:spPr>
              <c:txPr>
                <a:bodyPr rot="0" spcFirstLastPara="1" vertOverflow="ellipsis" vert="horz" wrap="square" lIns="38100" tIns="19050" rIns="38100" bIns="19050" anchor="ctr" anchorCtr="1">
                  <a:spAutoFit/>
                </a:bodyPr>
                <a:lstStyle/>
                <a:p>
                  <a:pPr>
                    <a:defRPr sz="1001" b="1" i="0" u="none" strike="noStrike" kern="1200" spc="0" baseline="0">
                      <a:solidFill>
                        <a:schemeClr val="accent2"/>
                      </a:solidFill>
                      <a:latin typeface="+mn-lt"/>
                      <a:ea typeface="+mn-ea"/>
                      <a:cs typeface="+mn-cs"/>
                    </a:defRPr>
                  </a:pPr>
                  <a:endParaRPr lang="ru-RU"/>
                </a:p>
              </c:txPr>
              <c:dLblPos val="bestFit"/>
              <c:showVal val="1"/>
              <c:showCatName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3995-4B03-AEBF-60BA747DB063}"/>
                </c:ext>
              </c:extLst>
            </c:dLbl>
            <c:dLbl>
              <c:idx val="2"/>
              <c:layout>
                <c:manualLayout>
                  <c:x val="4.1498894763758398E-2"/>
                  <c:y val="-0.14205034206789893"/>
                </c:manualLayout>
              </c:layout>
              <c:spPr>
                <a:noFill/>
                <a:ln w="25406">
                  <a:noFill/>
                </a:ln>
              </c:spPr>
              <c:txPr>
                <a:bodyPr rot="0" spcFirstLastPara="1" vertOverflow="ellipsis" vert="horz" wrap="square" lIns="38100" tIns="19050" rIns="38100" bIns="19050" anchor="ctr" anchorCtr="1">
                  <a:spAutoFit/>
                </a:bodyPr>
                <a:lstStyle/>
                <a:p>
                  <a:pPr>
                    <a:defRPr sz="1001" b="1" i="0" u="none" strike="noStrike" kern="1200" spc="0" baseline="0">
                      <a:solidFill>
                        <a:schemeClr val="accent3"/>
                      </a:solidFill>
                      <a:latin typeface="+mn-lt"/>
                      <a:ea typeface="+mn-ea"/>
                      <a:cs typeface="+mn-cs"/>
                    </a:defRPr>
                  </a:pPr>
                  <a:endParaRPr lang="ru-RU"/>
                </a:p>
              </c:txPr>
              <c:dLblPos val="bestFit"/>
              <c:showVal val="1"/>
              <c:showCatName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3995-4B03-AEBF-60BA747DB063}"/>
                </c:ext>
              </c:extLst>
            </c:dLbl>
            <c:dLbl>
              <c:idx val="3"/>
              <c:layout>
                <c:manualLayout>
                  <c:x val="3.4722222222222224E-2"/>
                  <c:y val="-0.10714285714285721"/>
                </c:manualLayout>
              </c:layout>
              <c:spPr>
                <a:noFill/>
                <a:ln w="25406">
                  <a:noFill/>
                </a:ln>
              </c:spPr>
              <c:txPr>
                <a:bodyPr rot="0" spcFirstLastPara="1" vertOverflow="ellipsis" vert="horz" wrap="square" lIns="38100" tIns="19050" rIns="38100" bIns="19050" anchor="ctr" anchorCtr="1">
                  <a:spAutoFit/>
                </a:bodyPr>
                <a:lstStyle/>
                <a:p>
                  <a:pPr>
                    <a:defRPr sz="1001" b="1" i="0" u="none" strike="noStrike" kern="1200" spc="0" baseline="0">
                      <a:solidFill>
                        <a:schemeClr val="accent4"/>
                      </a:solidFill>
                      <a:latin typeface="+mn-lt"/>
                      <a:ea typeface="+mn-ea"/>
                      <a:cs typeface="+mn-cs"/>
                    </a:defRPr>
                  </a:pPr>
                  <a:endParaRPr lang="ru-RU"/>
                </a:p>
              </c:txPr>
              <c:dLblPos val="bestFit"/>
              <c:showVal val="1"/>
              <c:showCatName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3995-4B03-AEBF-60BA747DB063}"/>
                </c:ext>
              </c:extLst>
            </c:dLbl>
            <c:dLbl>
              <c:idx val="4"/>
              <c:layout>
                <c:manualLayout>
                  <c:x val="5.4454651501895594E-2"/>
                  <c:y val="0.14682539682539886"/>
                </c:manualLayout>
              </c:layout>
              <c:spPr>
                <a:noFill/>
                <a:ln w="25406">
                  <a:noFill/>
                </a:ln>
              </c:spPr>
              <c:txPr>
                <a:bodyPr rot="0" spcFirstLastPara="1" vertOverflow="ellipsis" vert="horz" wrap="square" lIns="38100" tIns="19050" rIns="38100" bIns="19050" anchor="ctr" anchorCtr="1">
                  <a:spAutoFit/>
                </a:bodyPr>
                <a:lstStyle/>
                <a:p>
                  <a:pPr>
                    <a:defRPr sz="1001" b="1" i="0" u="none" strike="noStrike" kern="1200" spc="0" baseline="0">
                      <a:solidFill>
                        <a:schemeClr val="accent5"/>
                      </a:solidFill>
                      <a:latin typeface="+mn-lt"/>
                      <a:ea typeface="+mn-ea"/>
                      <a:cs typeface="+mn-cs"/>
                    </a:defRPr>
                  </a:pPr>
                  <a:endParaRPr lang="ru-RU"/>
                </a:p>
              </c:txPr>
              <c:dLblPos val="bestFit"/>
              <c:showVal val="1"/>
              <c:showCatName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3995-4B03-AEBF-60BA747DB063}"/>
                </c:ext>
              </c:extLst>
            </c:dLbl>
            <c:spPr>
              <a:noFill/>
              <a:ln w="25406">
                <a:noFill/>
              </a:ln>
            </c:spPr>
            <c:dLblPos val="outEnd"/>
            <c:showVal val="1"/>
            <c:showCatName val="1"/>
            <c:separator> </c:separator>
            <c:showLeaderLines val="1"/>
            <c:leaderLines>
              <c:spPr>
                <a:ln w="9538"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Лист1!$A$2:$A$6</c:f>
              <c:strCache>
                <c:ptCount val="5"/>
                <c:pt idx="0">
                  <c:v>Образование</c:v>
                </c:pt>
                <c:pt idx="1">
                  <c:v>Культура, кинематография</c:v>
                </c:pt>
                <c:pt idx="2">
                  <c:v>Здравоохранение</c:v>
                </c:pt>
                <c:pt idx="3">
                  <c:v>Физическая культура и спорт</c:v>
                </c:pt>
                <c:pt idx="4">
                  <c:v>Социальная политика</c:v>
                </c:pt>
              </c:strCache>
            </c:strRef>
          </c:cat>
          <c:val>
            <c:numRef>
              <c:f>Лист1!$B$2:$B$6</c:f>
              <c:numCache>
                <c:formatCode>#,##0</c:formatCode>
                <c:ptCount val="5"/>
                <c:pt idx="0">
                  <c:v>487</c:v>
                </c:pt>
                <c:pt idx="1">
                  <c:v>32</c:v>
                </c:pt>
                <c:pt idx="2">
                  <c:v>2.0000000000000011E-2</c:v>
                </c:pt>
                <c:pt idx="3">
                  <c:v>20</c:v>
                </c:pt>
                <c:pt idx="4">
                  <c:v>38</c:v>
                </c:pt>
              </c:numCache>
            </c:numRef>
          </c:val>
          <c:extLst xmlns:c16r2="http://schemas.microsoft.com/office/drawing/2015/06/chart">
            <c:ext xmlns:c16="http://schemas.microsoft.com/office/drawing/2014/chart" uri="{C3380CC4-5D6E-409C-BE32-E72D297353CC}">
              <c16:uniqueId val="{0000000A-3995-4B03-AEBF-60BA747DB063}"/>
            </c:ext>
          </c:extLst>
        </c:ser>
        <c:dLbls>
          <c:showCatName val="1"/>
        </c:dLbls>
        <c:firstSliceAng val="123"/>
      </c:pieChart>
      <c:spPr>
        <a:noFill/>
        <a:ln w="25406">
          <a:noFill/>
        </a:ln>
      </c:spPr>
    </c:plotArea>
    <c:plotVisOnly val="1"/>
    <c:dispBlanksAs val="zero"/>
  </c:chart>
  <c:spPr>
    <a:solidFill>
      <a:schemeClr val="bg1"/>
    </a:solidFill>
    <a:ln w="9538" cap="flat" cmpd="sng" algn="ctr">
      <a:solidFill>
        <a:schemeClr val="tx1">
          <a:lumMod val="15000"/>
          <a:lumOff val="85000"/>
        </a:schemeClr>
      </a:solidFill>
      <a:round/>
    </a:ln>
    <a:effectLst/>
  </c:spPr>
  <c:txPr>
    <a:bodyPr/>
    <a:lstStyle/>
    <a:p>
      <a:pPr>
        <a:defRPr/>
      </a:pPr>
      <a:endParaRPr lang="ru-RU"/>
    </a:p>
  </c:txPr>
  <c:externalData r:id="rId2"/>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Лист1!$B$1</c:f>
              <c:strCache>
                <c:ptCount val="1"/>
                <c:pt idx="0">
                  <c:v>Продажи</c:v>
                </c:pt>
              </c:strCache>
            </c:strRef>
          </c:tx>
          <c:dPt>
            <c:idx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1-D791-40C3-AC44-D516C134772B}"/>
              </c:ext>
            </c:extLst>
          </c:dPt>
          <c:dPt>
            <c:idx val="1"/>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3-D791-40C3-AC44-D516C134772B}"/>
              </c:ext>
            </c:extLst>
          </c:dPt>
          <c:dPt>
            <c:idx val="2"/>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5-D791-40C3-AC44-D516C134772B}"/>
              </c:ext>
            </c:extLst>
          </c:dPt>
          <c:dPt>
            <c:idx val="3"/>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7-D791-40C3-AC44-D516C134772B}"/>
              </c:ext>
            </c:extLst>
          </c:dPt>
          <c:dPt>
            <c:idx val="4"/>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9-D791-40C3-AC44-D516C134772B}"/>
              </c:ext>
            </c:extLst>
          </c:dPt>
          <c:dPt>
            <c:idx val="5"/>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B-D791-40C3-AC44-D516C134772B}"/>
              </c:ext>
            </c:extLst>
          </c:dPt>
          <c:dLbls>
            <c:dLbl>
              <c:idx val="6"/>
              <c:layout>
                <c:manualLayout>
                  <c:x val="6.9513426206340607E-3"/>
                  <c:y val="-5.9290314320466497E-2"/>
                </c:manualLayout>
              </c:layout>
              <c:dLblPos val="bestFit"/>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D791-40C3-AC44-D516C134772B}"/>
                </c:ext>
              </c:extLst>
            </c:dLbl>
            <c:dLbl>
              <c:idx val="8"/>
              <c:layout>
                <c:manualLayout>
                  <c:x val="3.9103405343562823E-3"/>
                  <c:y val="-3.7177005313360552E-2"/>
                </c:manualLayout>
              </c:layout>
              <c:dLblPos val="bestFit"/>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D791-40C3-AC44-D516C134772B}"/>
                </c:ext>
              </c:extLst>
            </c:dLbl>
            <c:dLbl>
              <c:idx val="9"/>
              <c:layout>
                <c:manualLayout>
                  <c:x val="-4.9073793660407913E-3"/>
                  <c:y val="-2.7740221496703212E-2"/>
                </c:manualLayout>
              </c:layout>
              <c:dLblPos val="bestFit"/>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D791-40C3-AC44-D516C134772B}"/>
                </c:ext>
              </c:extLst>
            </c:dLbl>
            <c:dLbl>
              <c:idx val="10"/>
              <c:layout>
                <c:manualLayout>
                  <c:x val="8.119994616057712E-3"/>
                  <c:y val="-2.0715703220024452E-2"/>
                </c:manualLayout>
              </c:layout>
              <c:dLblPos val="bestFit"/>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D791-40C3-AC44-D516C134772B}"/>
                </c:ext>
              </c:extLst>
            </c:dLbl>
            <c:dLbl>
              <c:idx val="11"/>
              <c:layout>
                <c:manualLayout>
                  <c:x val="2.2741772663032733E-2"/>
                  <c:y val="-2.4123167530887907E-2"/>
                </c:manualLayout>
              </c:layout>
              <c:dLblPos val="bestFit"/>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D791-40C3-AC44-D516C134772B}"/>
                </c:ext>
              </c:extLst>
            </c:dLbl>
            <c:dLbl>
              <c:idx val="12"/>
              <c:layout>
                <c:manualLayout>
                  <c:x val="3.0331533077596212E-2"/>
                  <c:y val="-1.1146533512579253E-2"/>
                </c:manualLayout>
              </c:layout>
              <c:dLblPos val="bestFit"/>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D791-40C3-AC44-D516C134772B}"/>
                </c:ext>
              </c:extLst>
            </c:dLbl>
            <c:spPr>
              <a:noFill/>
              <a:ln w="25404">
                <a:noFill/>
              </a:ln>
            </c:spPr>
            <c:txPr>
              <a:bodyPr rot="0" spcFirstLastPara="1" vertOverflow="ellipsis" vert="horz" wrap="square" lIns="38100" tIns="19050" rIns="38100" bIns="19050" anchor="ctr" anchorCtr="1">
                <a:spAutoFit/>
              </a:bodyPr>
              <a:lstStyle/>
              <a:p>
                <a:pPr>
                  <a:defRPr sz="898" b="0" i="0" u="none" strike="noStrike" kern="1200" baseline="0">
                    <a:solidFill>
                      <a:schemeClr val="tx1">
                        <a:lumMod val="75000"/>
                        <a:lumOff val="25000"/>
                      </a:schemeClr>
                    </a:solidFill>
                    <a:latin typeface="+mn-lt"/>
                    <a:ea typeface="+mn-ea"/>
                    <a:cs typeface="+mn-cs"/>
                  </a:defRPr>
                </a:pPr>
                <a:endParaRPr lang="ru-RU"/>
              </a:p>
            </c:txPr>
            <c:showPercent val="1"/>
            <c:showLeaderLines val="1"/>
            <c:leaderLines>
              <c:spPr>
                <a:ln w="9511"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Лист1!$A$2:$A$7</c:f>
              <c:strCache>
                <c:ptCount val="6"/>
                <c:pt idx="0">
                  <c:v>Налог на доходы физических лиц</c:v>
                </c:pt>
                <c:pt idx="1">
                  <c:v>Арендная плата за землю</c:v>
                </c:pt>
                <c:pt idx="2">
                  <c:v>Единый налог на вмененный доход</c:v>
                </c:pt>
                <c:pt idx="3">
                  <c:v>Единый сельскохозяйственный налог</c:v>
                </c:pt>
                <c:pt idx="4">
                  <c:v>Налог, взимаемый в связи с применением упрощенной системы налогооблажения</c:v>
                </c:pt>
                <c:pt idx="5">
                  <c:v>Прочие налоговые и неналоговые источники</c:v>
                </c:pt>
              </c:strCache>
            </c:strRef>
          </c:cat>
          <c:val>
            <c:numRef>
              <c:f>Лист1!$B$2:$B$7</c:f>
              <c:numCache>
                <c:formatCode>#\ ##0.0</c:formatCode>
                <c:ptCount val="6"/>
                <c:pt idx="0">
                  <c:v>66.400000000000006</c:v>
                </c:pt>
                <c:pt idx="1">
                  <c:v>9.7000000000000011</c:v>
                </c:pt>
                <c:pt idx="2">
                  <c:v>2.6</c:v>
                </c:pt>
                <c:pt idx="3">
                  <c:v>11.4</c:v>
                </c:pt>
                <c:pt idx="4">
                  <c:v>3.1</c:v>
                </c:pt>
                <c:pt idx="5">
                  <c:v>6.8</c:v>
                </c:pt>
              </c:numCache>
            </c:numRef>
          </c:val>
          <c:extLst xmlns:c16r2="http://schemas.microsoft.com/office/drawing/2015/06/chart">
            <c:ext xmlns:c16="http://schemas.microsoft.com/office/drawing/2014/chart" uri="{C3380CC4-5D6E-409C-BE32-E72D297353CC}">
              <c16:uniqueId val="{00000012-D791-40C3-AC44-D516C134772B}"/>
            </c:ext>
          </c:extLst>
        </c:ser>
        <c:firstSliceAng val="0"/>
      </c:pieChart>
      <c:spPr>
        <a:noFill/>
        <a:ln w="25404">
          <a:noFill/>
        </a:ln>
      </c:spPr>
    </c:plotArea>
    <c:legend>
      <c:legendPos val="r"/>
      <c:layout>
        <c:manualLayout>
          <c:xMode val="edge"/>
          <c:yMode val="edge"/>
          <c:x val="0.65204843712718863"/>
          <c:y val="0.15513083591823751"/>
          <c:w val="0.33502743975185373"/>
          <c:h val="0.77902409926032412"/>
        </c:manualLayout>
      </c:layout>
      <c:spPr>
        <a:noFill/>
        <a:ln w="25360">
          <a:noFill/>
        </a:ln>
      </c:spPr>
      <c:txPr>
        <a:bodyPr rot="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ru-RU"/>
        </a:p>
      </c:txPr>
    </c:legend>
    <c:plotVisOnly val="1"/>
    <c:dispBlanksAs val="zero"/>
  </c:chart>
  <c:spPr>
    <a:solidFill>
      <a:schemeClr val="bg1"/>
    </a:solidFill>
    <a:ln w="9511" cap="flat" cmpd="sng" algn="ctr">
      <a:solidFill>
        <a:schemeClr val="tx1">
          <a:lumMod val="15000"/>
          <a:lumOff val="85000"/>
        </a:schemeClr>
      </a:solidFill>
      <a:round/>
    </a:ln>
    <a:effectLst/>
  </c:spPr>
  <c:txPr>
    <a:bodyPr/>
    <a:lstStyle/>
    <a:p>
      <a:pPr>
        <a:defRPr/>
      </a:pPr>
      <a:endParaRPr lang="ru-RU"/>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lineChart>
        <c:grouping val="standard"/>
        <c:ser>
          <c:idx val="0"/>
          <c:order val="0"/>
          <c:tx>
            <c:strRef>
              <c:f>Лист1!$B$1</c:f>
              <c:strCache>
                <c:ptCount val="1"/>
                <c:pt idx="0">
                  <c:v>Число мест в организациях, осуществляющих образовательную деятельность по образовательным программам дошкольного образования, присмотр и уход за детьми</c:v>
                </c:pt>
              </c:strCache>
            </c:strRef>
          </c:tx>
          <c:spPr>
            <a:ln w="22225" cap="rnd" cmpd="sng" algn="ctr">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t"/>
            <c:showVal val="1"/>
            <c:extLst xmlns:c16r2="http://schemas.microsoft.com/office/drawing/2015/06/chart">
              <c:ext xmlns:c15="http://schemas.microsoft.com/office/drawing/2012/chart" uri="{CE6537A1-D6FC-4f65-9D91-7224C49458BB}">
                <c15:showLeaderLines val="0"/>
              </c:ext>
            </c:extLst>
          </c:dLbls>
          <c:cat>
            <c:numRef>
              <c:f>Лист1!$A$2:$A$6</c:f>
              <c:numCache>
                <c:formatCode>General</c:formatCode>
                <c:ptCount val="5"/>
                <c:pt idx="0">
                  <c:v>2015</c:v>
                </c:pt>
                <c:pt idx="1">
                  <c:v>2016</c:v>
                </c:pt>
                <c:pt idx="2">
                  <c:v>2017</c:v>
                </c:pt>
                <c:pt idx="3">
                  <c:v>2018</c:v>
                </c:pt>
                <c:pt idx="4">
                  <c:v>2019</c:v>
                </c:pt>
              </c:numCache>
            </c:numRef>
          </c:cat>
          <c:val>
            <c:numRef>
              <c:f>Лист1!$B$2:$B$6</c:f>
              <c:numCache>
                <c:formatCode>General</c:formatCode>
                <c:ptCount val="5"/>
                <c:pt idx="0">
                  <c:v>1149</c:v>
                </c:pt>
                <c:pt idx="1">
                  <c:v>1224</c:v>
                </c:pt>
                <c:pt idx="2">
                  <c:v>1227</c:v>
                </c:pt>
                <c:pt idx="3">
                  <c:v>1213</c:v>
                </c:pt>
                <c:pt idx="4">
                  <c:v>1213</c:v>
                </c:pt>
              </c:numCache>
            </c:numRef>
          </c:val>
          <c:extLst xmlns:c16r2="http://schemas.microsoft.com/office/drawing/2015/06/chart">
            <c:ext xmlns:c16="http://schemas.microsoft.com/office/drawing/2014/chart" uri="{C3380CC4-5D6E-409C-BE32-E72D297353CC}">
              <c16:uniqueId val="{00000000-CAF3-41C9-87A9-48D497932E16}"/>
            </c:ext>
          </c:extLst>
        </c:ser>
        <c:dropLines>
          <c:spPr>
            <a:ln w="9525" cap="flat" cmpd="sng" algn="ctr">
              <a:solidFill>
                <a:schemeClr val="dk1">
                  <a:lumMod val="35000"/>
                  <a:lumOff val="65000"/>
                  <a:alpha val="33000"/>
                </a:schemeClr>
              </a:solidFill>
              <a:round/>
            </a:ln>
            <a:effectLst/>
          </c:spPr>
        </c:dropLines>
        <c:marker val="1"/>
        <c:axId val="157785472"/>
        <c:axId val="157787264"/>
      </c:lineChart>
      <c:catAx>
        <c:axId val="157785472"/>
        <c:scaling>
          <c:orientation val="minMax"/>
        </c:scaling>
        <c:axPos val="b"/>
        <c:numFmt formatCode="General" sourceLinked="1"/>
        <c:maj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ru-RU"/>
          </a:p>
        </c:txPr>
        <c:crossAx val="157787264"/>
        <c:crosses val="autoZero"/>
        <c:auto val="1"/>
        <c:lblAlgn val="ctr"/>
        <c:lblOffset val="100"/>
      </c:catAx>
      <c:valAx>
        <c:axId val="157787264"/>
        <c:scaling>
          <c:orientation val="minMax"/>
          <c:min val="1000"/>
        </c:scaling>
        <c:axPos val="l"/>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ru-RU"/>
          </a:p>
        </c:txPr>
        <c:crossAx val="157785472"/>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chart>
  <c:spPr>
    <a:solidFill>
      <a:schemeClr val="lt1"/>
    </a:solidFill>
    <a:ln w="9525" cap="flat" cmpd="sng" algn="ctr">
      <a:solidFill>
        <a:schemeClr val="dk1">
          <a:lumMod val="15000"/>
          <a:lumOff val="85000"/>
        </a:schemeClr>
      </a:solidFill>
      <a:round/>
    </a:ln>
    <a:effectLst/>
  </c:spPr>
  <c:txPr>
    <a:bodyPr/>
    <a:lstStyle/>
    <a:p>
      <a:pPr>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lineChart>
        <c:grouping val="standard"/>
        <c:ser>
          <c:idx val="0"/>
          <c:order val="0"/>
          <c:tx>
            <c:strRef>
              <c:f>Лист1!$B$1</c:f>
              <c:strCache>
                <c:ptCount val="1"/>
                <c:pt idx="0">
                  <c:v>Число больничных коек </c:v>
                </c:pt>
              </c:strCache>
            </c:strRef>
          </c:tx>
          <c:spPr>
            <a:ln w="22225" cap="rnd" cmpd="sng" algn="ctr">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t"/>
            <c:showVal val="1"/>
            <c:extLst xmlns:c16r2="http://schemas.microsoft.com/office/drawing/2015/06/chart">
              <c:ext xmlns:c15="http://schemas.microsoft.com/office/drawing/2012/chart" uri="{CE6537A1-D6FC-4f65-9D91-7224C49458BB}">
                <c15:showLeaderLines val="0"/>
              </c:ext>
            </c:extLst>
          </c:dLbls>
          <c:cat>
            <c:numRef>
              <c:f>Лист1!$A$2:$A$6</c:f>
              <c:numCache>
                <c:formatCode>General</c:formatCode>
                <c:ptCount val="5"/>
                <c:pt idx="0">
                  <c:v>2015</c:v>
                </c:pt>
                <c:pt idx="1">
                  <c:v>2016</c:v>
                </c:pt>
                <c:pt idx="2">
                  <c:v>2017</c:v>
                </c:pt>
                <c:pt idx="3">
                  <c:v>2018</c:v>
                </c:pt>
                <c:pt idx="4">
                  <c:v>2019</c:v>
                </c:pt>
              </c:numCache>
            </c:numRef>
          </c:cat>
          <c:val>
            <c:numRef>
              <c:f>Лист1!$B$2:$B$6</c:f>
              <c:numCache>
                <c:formatCode>General</c:formatCode>
                <c:ptCount val="5"/>
                <c:pt idx="0">
                  <c:v>170</c:v>
                </c:pt>
                <c:pt idx="1">
                  <c:v>176</c:v>
                </c:pt>
                <c:pt idx="2">
                  <c:v>178</c:v>
                </c:pt>
                <c:pt idx="3">
                  <c:v>178</c:v>
                </c:pt>
                <c:pt idx="4">
                  <c:v>178</c:v>
                </c:pt>
              </c:numCache>
            </c:numRef>
          </c:val>
          <c:extLst xmlns:c16r2="http://schemas.microsoft.com/office/drawing/2015/06/chart">
            <c:ext xmlns:c16="http://schemas.microsoft.com/office/drawing/2014/chart" uri="{C3380CC4-5D6E-409C-BE32-E72D297353CC}">
              <c16:uniqueId val="{00000000-6BA3-467C-9A23-074D0ECFB072}"/>
            </c:ext>
          </c:extLst>
        </c:ser>
        <c:dropLines>
          <c:spPr>
            <a:ln w="9525" cap="flat" cmpd="sng" algn="ctr">
              <a:solidFill>
                <a:schemeClr val="dk1">
                  <a:lumMod val="35000"/>
                  <a:lumOff val="65000"/>
                  <a:alpha val="33000"/>
                </a:schemeClr>
              </a:solidFill>
              <a:round/>
            </a:ln>
            <a:effectLst/>
          </c:spPr>
        </c:dropLines>
        <c:marker val="1"/>
        <c:axId val="157774592"/>
        <c:axId val="157776128"/>
      </c:lineChart>
      <c:catAx>
        <c:axId val="157774592"/>
        <c:scaling>
          <c:orientation val="minMax"/>
        </c:scaling>
        <c:axPos val="b"/>
        <c:numFmt formatCode="General" sourceLinked="1"/>
        <c:maj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ru-RU"/>
          </a:p>
        </c:txPr>
        <c:crossAx val="157776128"/>
        <c:crosses val="autoZero"/>
        <c:auto val="1"/>
        <c:lblAlgn val="ctr"/>
        <c:lblOffset val="100"/>
      </c:catAx>
      <c:valAx>
        <c:axId val="157776128"/>
        <c:scaling>
          <c:orientation val="minMax"/>
        </c:scaling>
        <c:axPos val="l"/>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ru-RU"/>
          </a:p>
        </c:txPr>
        <c:crossAx val="157774592"/>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chart>
  <c:spPr>
    <a:solidFill>
      <a:schemeClr val="lt1"/>
    </a:solidFill>
    <a:ln w="9525" cap="flat" cmpd="sng" algn="ctr">
      <a:solidFill>
        <a:schemeClr val="dk1">
          <a:lumMod val="15000"/>
          <a:lumOff val="85000"/>
        </a:schemeClr>
      </a:solidFill>
      <a:round/>
    </a:ln>
    <a:effectLst/>
  </c:spPr>
  <c:txPr>
    <a:bodyPr/>
    <a:lstStyle/>
    <a:p>
      <a:pPr>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plotArea>
      <c:layout/>
      <c:lineChart>
        <c:grouping val="standard"/>
        <c:ser>
          <c:idx val="1"/>
          <c:order val="1"/>
          <c:tx>
            <c:strRef>
              <c:f>Лист1!$C$1</c:f>
              <c:strCache>
                <c:ptCount val="1"/>
                <c:pt idx="0">
                  <c:v>библиотечный фонд</c:v>
                </c:pt>
              </c:strCache>
            </c:strRef>
          </c:tx>
          <c:spPr>
            <a:ln w="22237" cap="rnd" cmpd="sng" algn="ctr">
              <a:solidFill>
                <a:schemeClr val="accent2"/>
              </a:solidFill>
              <a:round/>
            </a:ln>
            <a:effectLst/>
          </c:spPr>
          <c:marker>
            <c:symbol val="none"/>
          </c:marker>
          <c:cat>
            <c:strRef>
              <c:f>Лист1!$A$2:$A$9</c:f>
              <c:strCache>
                <c:ptCount val="8"/>
                <c:pt idx="0">
                  <c:v>Ейский район</c:v>
                </c:pt>
                <c:pt idx="1">
                  <c:v>Каневской район</c:v>
                </c:pt>
                <c:pt idx="2">
                  <c:v>Крыловский район</c:v>
                </c:pt>
                <c:pt idx="3">
                  <c:v>Кущевский район</c:v>
                </c:pt>
                <c:pt idx="4">
                  <c:v>Ленинградский район</c:v>
                </c:pt>
                <c:pt idx="5">
                  <c:v>Павловский район</c:v>
                </c:pt>
                <c:pt idx="6">
                  <c:v>Староминский район</c:v>
                </c:pt>
                <c:pt idx="7">
                  <c:v>Щербиновский район</c:v>
                </c:pt>
              </c:strCache>
            </c:strRef>
          </c:cat>
          <c:val>
            <c:numRef>
              <c:f>Лист1!$C$2:$C$9</c:f>
              <c:numCache>
                <c:formatCode>General</c:formatCode>
                <c:ptCount val="8"/>
                <c:pt idx="0">
                  <c:v>684</c:v>
                </c:pt>
                <c:pt idx="1">
                  <c:v>359</c:v>
                </c:pt>
                <c:pt idx="2">
                  <c:v>205</c:v>
                </c:pt>
                <c:pt idx="3">
                  <c:v>77</c:v>
                </c:pt>
                <c:pt idx="4">
                  <c:v>323</c:v>
                </c:pt>
                <c:pt idx="5">
                  <c:v>396</c:v>
                </c:pt>
                <c:pt idx="6">
                  <c:v>255</c:v>
                </c:pt>
                <c:pt idx="7">
                  <c:v>186</c:v>
                </c:pt>
              </c:numCache>
            </c:numRef>
          </c:val>
          <c:extLst xmlns:c16r2="http://schemas.microsoft.com/office/drawing/2015/06/chart">
            <c:ext xmlns:c16="http://schemas.microsoft.com/office/drawing/2014/chart" uri="{C3380CC4-5D6E-409C-BE32-E72D297353CC}">
              <c16:uniqueId val="{00000000-C416-4AD9-B3F8-5B183A0D5636}"/>
            </c:ext>
          </c:extLst>
        </c:ser>
        <c:dropLines>
          <c:spPr>
            <a:ln w="9530" cap="flat" cmpd="sng" algn="ctr">
              <a:solidFill>
                <a:schemeClr val="dk1">
                  <a:lumMod val="35000"/>
                  <a:lumOff val="65000"/>
                  <a:alpha val="33000"/>
                </a:schemeClr>
              </a:solidFill>
              <a:round/>
            </a:ln>
            <a:effectLst/>
          </c:spPr>
        </c:dropLines>
        <c:marker val="1"/>
        <c:axId val="157630464"/>
        <c:axId val="157632000"/>
      </c:lineChart>
      <c:lineChart>
        <c:grouping val="standard"/>
        <c:ser>
          <c:idx val="0"/>
          <c:order val="0"/>
          <c:tx>
            <c:strRef>
              <c:f>Лист1!$B$1</c:f>
              <c:strCache>
                <c:ptCount val="1"/>
                <c:pt idx="0">
                  <c:v>кол-во библиотек</c:v>
                </c:pt>
              </c:strCache>
            </c:strRef>
          </c:tx>
          <c:spPr>
            <a:ln w="22237" cap="rnd" cmpd="sng" algn="ctr">
              <a:solidFill>
                <a:schemeClr val="accent1"/>
              </a:solidFill>
              <a:round/>
            </a:ln>
            <a:effectLst/>
          </c:spPr>
          <c:marker>
            <c:symbol val="none"/>
          </c:marker>
          <c:cat>
            <c:strRef>
              <c:f>Лист1!$A$2:$A$9</c:f>
              <c:strCache>
                <c:ptCount val="8"/>
                <c:pt idx="0">
                  <c:v>Ейский район</c:v>
                </c:pt>
                <c:pt idx="1">
                  <c:v>Каневской район</c:v>
                </c:pt>
                <c:pt idx="2">
                  <c:v>Крыловский район</c:v>
                </c:pt>
                <c:pt idx="3">
                  <c:v>Кущевский район</c:v>
                </c:pt>
                <c:pt idx="4">
                  <c:v>Ленинградский район</c:v>
                </c:pt>
                <c:pt idx="5">
                  <c:v>Павловский район</c:v>
                </c:pt>
                <c:pt idx="6">
                  <c:v>Староминский район</c:v>
                </c:pt>
                <c:pt idx="7">
                  <c:v>Щербиновский район</c:v>
                </c:pt>
              </c:strCache>
            </c:strRef>
          </c:cat>
          <c:val>
            <c:numRef>
              <c:f>Лист1!$B$2:$B$9</c:f>
              <c:numCache>
                <c:formatCode>General</c:formatCode>
                <c:ptCount val="8"/>
                <c:pt idx="0">
                  <c:v>25</c:v>
                </c:pt>
                <c:pt idx="1">
                  <c:v>25</c:v>
                </c:pt>
                <c:pt idx="2">
                  <c:v>9</c:v>
                </c:pt>
                <c:pt idx="3">
                  <c:v>3</c:v>
                </c:pt>
                <c:pt idx="4">
                  <c:v>17</c:v>
                </c:pt>
                <c:pt idx="5">
                  <c:v>22</c:v>
                </c:pt>
                <c:pt idx="6">
                  <c:v>10</c:v>
                </c:pt>
                <c:pt idx="7">
                  <c:v>11</c:v>
                </c:pt>
              </c:numCache>
            </c:numRef>
          </c:val>
          <c:extLst xmlns:c16r2="http://schemas.microsoft.com/office/drawing/2015/06/chart">
            <c:ext xmlns:c16="http://schemas.microsoft.com/office/drawing/2014/chart" uri="{C3380CC4-5D6E-409C-BE32-E72D297353CC}">
              <c16:uniqueId val="{00000001-C416-4AD9-B3F8-5B183A0D5636}"/>
            </c:ext>
          </c:extLst>
        </c:ser>
        <c:dropLines>
          <c:spPr>
            <a:ln w="9530" cap="flat" cmpd="sng" algn="ctr">
              <a:solidFill>
                <a:schemeClr val="dk1">
                  <a:lumMod val="35000"/>
                  <a:lumOff val="65000"/>
                  <a:alpha val="33000"/>
                </a:schemeClr>
              </a:solidFill>
              <a:round/>
            </a:ln>
            <a:effectLst/>
          </c:spPr>
        </c:dropLines>
        <c:marker val="1"/>
        <c:axId val="157633536"/>
        <c:axId val="157876992"/>
      </c:lineChart>
      <c:catAx>
        <c:axId val="157630464"/>
        <c:scaling>
          <c:orientation val="minMax"/>
        </c:scaling>
        <c:axPos val="b"/>
        <c:numFmt formatCode="General" sourceLinked="1"/>
        <c:majorTickMark val="none"/>
        <c:tickLblPos val="nextTo"/>
        <c:spPr>
          <a:noFill/>
          <a:ln w="9530"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ru-RU"/>
          </a:p>
        </c:txPr>
        <c:crossAx val="157632000"/>
        <c:crosses val="autoZero"/>
        <c:auto val="1"/>
        <c:lblAlgn val="ctr"/>
        <c:lblOffset val="100"/>
      </c:catAx>
      <c:valAx>
        <c:axId val="157632000"/>
        <c:scaling>
          <c:orientation val="minMax"/>
        </c:scaling>
        <c:axPos val="l"/>
        <c:numFmt formatCode="General" sourceLinked="1"/>
        <c:majorTickMark val="none"/>
        <c:tickLblPos val="nextTo"/>
        <c:spPr>
          <a:ln w="9530">
            <a:noFill/>
          </a:ln>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ru-RU"/>
          </a:p>
        </c:txPr>
        <c:crossAx val="157630464"/>
        <c:crosses val="autoZero"/>
        <c:crossBetween val="between"/>
      </c:valAx>
      <c:catAx>
        <c:axId val="157633536"/>
        <c:scaling>
          <c:orientation val="minMax"/>
        </c:scaling>
        <c:delete val="1"/>
        <c:axPos val="b"/>
        <c:numFmt formatCode="General" sourceLinked="1"/>
        <c:tickLblPos val="nextTo"/>
        <c:crossAx val="157876992"/>
        <c:crosses val="autoZero"/>
        <c:auto val="1"/>
        <c:lblAlgn val="ctr"/>
        <c:lblOffset val="100"/>
      </c:catAx>
      <c:valAx>
        <c:axId val="157876992"/>
        <c:scaling>
          <c:orientation val="minMax"/>
        </c:scaling>
        <c:axPos val="r"/>
        <c:numFmt formatCode="General" sourceLinked="1"/>
        <c:majorTickMark val="none"/>
        <c:tickLblPos val="nextTo"/>
        <c:spPr>
          <a:ln w="9530">
            <a:noFill/>
          </a:ln>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ru-RU"/>
          </a:p>
        </c:txPr>
        <c:crossAx val="157633536"/>
        <c:crosses val="max"/>
        <c:crossBetween val="between"/>
      </c:valAx>
      <c:spPr>
        <a:gradFill>
          <a:gsLst>
            <a:gs pos="100000">
              <a:schemeClr val="lt1">
                <a:lumMod val="95000"/>
              </a:schemeClr>
            </a:gs>
            <a:gs pos="0">
              <a:schemeClr val="lt1"/>
            </a:gs>
          </a:gsLst>
          <a:lin ang="5400000" scaled="0"/>
        </a:gradFill>
        <a:ln>
          <a:noFill/>
        </a:ln>
        <a:effectLst/>
      </c:spPr>
    </c:plotArea>
    <c:legend>
      <c:legendPos val="b"/>
      <c:spPr>
        <a:noFill/>
        <a:ln w="25415">
          <a:noFill/>
        </a:ln>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chart>
  <c:spPr>
    <a:solidFill>
      <a:schemeClr val="lt1"/>
    </a:solidFill>
    <a:ln w="9530" cap="flat" cmpd="sng" algn="ctr">
      <a:solidFill>
        <a:schemeClr val="dk1">
          <a:lumMod val="15000"/>
          <a:lumOff val="85000"/>
        </a:schemeClr>
      </a:solidFill>
      <a:round/>
    </a:ln>
    <a:effectLst/>
  </c:spPr>
  <c:txPr>
    <a:bodyPr/>
    <a:lstStyle/>
    <a:p>
      <a:pPr>
        <a:defRPr/>
      </a:pPr>
      <a:endParaRPr lang="ru-RU"/>
    </a:p>
  </c:txPr>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lineChart>
        <c:grouping val="standard"/>
        <c:ser>
          <c:idx val="0"/>
          <c:order val="0"/>
          <c:tx>
            <c:strRef>
              <c:f>Лист1!$B$1</c:f>
              <c:strCache>
                <c:ptCount val="1"/>
                <c:pt idx="0">
                  <c:v>Численность занимающихся в детско-юношеских спортивных школах Крыловского района</c:v>
                </c:pt>
              </c:strCache>
            </c:strRef>
          </c:tx>
          <c:spPr>
            <a:ln w="22225" cap="rnd" cmpd="sng" algn="ctr">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t"/>
            <c:showVal val="1"/>
            <c:extLst xmlns:c16r2="http://schemas.microsoft.com/office/drawing/2015/06/chart">
              <c:ext xmlns:c15="http://schemas.microsoft.com/office/drawing/2012/chart" uri="{CE6537A1-D6FC-4f65-9D91-7224C49458BB}">
                <c15:showLeaderLines val="0"/>
              </c:ext>
            </c:extLst>
          </c:dLbls>
          <c:cat>
            <c:numRef>
              <c:f>Лист1!$A$2:$A$6</c:f>
              <c:numCache>
                <c:formatCode>General</c:formatCode>
                <c:ptCount val="5"/>
                <c:pt idx="0">
                  <c:v>2015</c:v>
                </c:pt>
                <c:pt idx="1">
                  <c:v>2016</c:v>
                </c:pt>
                <c:pt idx="2">
                  <c:v>2017</c:v>
                </c:pt>
                <c:pt idx="3">
                  <c:v>2018</c:v>
                </c:pt>
                <c:pt idx="4">
                  <c:v>2019</c:v>
                </c:pt>
              </c:numCache>
            </c:numRef>
          </c:cat>
          <c:val>
            <c:numRef>
              <c:f>Лист1!$B$2:$B$6</c:f>
              <c:numCache>
                <c:formatCode>General</c:formatCode>
                <c:ptCount val="5"/>
                <c:pt idx="0">
                  <c:v>1688</c:v>
                </c:pt>
                <c:pt idx="1">
                  <c:v>1394</c:v>
                </c:pt>
                <c:pt idx="2">
                  <c:v>1433</c:v>
                </c:pt>
                <c:pt idx="3">
                  <c:v>1688</c:v>
                </c:pt>
                <c:pt idx="4">
                  <c:v>1499</c:v>
                </c:pt>
              </c:numCache>
            </c:numRef>
          </c:val>
          <c:extLst xmlns:c16r2="http://schemas.microsoft.com/office/drawing/2015/06/chart">
            <c:ext xmlns:c16="http://schemas.microsoft.com/office/drawing/2014/chart" uri="{C3380CC4-5D6E-409C-BE32-E72D297353CC}">
              <c16:uniqueId val="{00000000-4255-412B-8883-E79E1DB3DD8B}"/>
            </c:ext>
          </c:extLst>
        </c:ser>
        <c:dropLines>
          <c:spPr>
            <a:ln w="9525" cap="flat" cmpd="sng" algn="ctr">
              <a:solidFill>
                <a:schemeClr val="dk1">
                  <a:lumMod val="35000"/>
                  <a:lumOff val="65000"/>
                  <a:alpha val="33000"/>
                </a:schemeClr>
              </a:solidFill>
              <a:round/>
            </a:ln>
            <a:effectLst/>
          </c:spPr>
        </c:dropLines>
        <c:marker val="1"/>
        <c:axId val="157811456"/>
        <c:axId val="157812992"/>
      </c:lineChart>
      <c:catAx>
        <c:axId val="157811456"/>
        <c:scaling>
          <c:orientation val="minMax"/>
        </c:scaling>
        <c:axPos val="b"/>
        <c:numFmt formatCode="General" sourceLinked="1"/>
        <c:maj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ru-RU"/>
          </a:p>
        </c:txPr>
        <c:crossAx val="157812992"/>
        <c:crosses val="autoZero"/>
        <c:auto val="1"/>
        <c:lblAlgn val="ctr"/>
        <c:lblOffset val="100"/>
      </c:catAx>
      <c:valAx>
        <c:axId val="157812992"/>
        <c:scaling>
          <c:orientation val="minMax"/>
          <c:min val="1000"/>
        </c:scaling>
        <c:axPos val="l"/>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ru-RU"/>
          </a:p>
        </c:txPr>
        <c:crossAx val="157811456"/>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chart>
  <c:spPr>
    <a:solidFill>
      <a:schemeClr val="lt1"/>
    </a:solidFill>
    <a:ln w="9525" cap="flat" cmpd="sng" algn="ctr">
      <a:solidFill>
        <a:schemeClr val="dk1">
          <a:lumMod val="15000"/>
          <a:lumOff val="85000"/>
        </a:schemeClr>
      </a:solidFill>
      <a:round/>
    </a:ln>
    <a:effectLst/>
  </c:spPr>
  <c:txPr>
    <a:bodyPr/>
    <a:lstStyle/>
    <a:p>
      <a:pPr>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style val="3"/>
  <c:clrMapOvr bg1="lt1" tx1="dk1" bg2="lt2" tx2="dk2" accent1="accent1" accent2="accent2" accent3="accent3" accent4="accent4" accent5="accent5" accent6="accent6" hlink="hlink" folHlink="folHlink"/>
  <c:chart>
    <c:plotArea>
      <c:layout/>
      <c:barChart>
        <c:barDir val="col"/>
        <c:grouping val="clustered"/>
        <c:ser>
          <c:idx val="0"/>
          <c:order val="0"/>
          <c:tx>
            <c:strRef>
              <c:f>Лист1!$B$1</c:f>
              <c:strCache>
                <c:ptCount val="1"/>
                <c:pt idx="0">
                  <c:v>объем инвестиций</c:v>
                </c:pt>
              </c:strCache>
            </c:strRef>
          </c:tx>
          <c:spPr>
            <a:gradFill rotWithShape="1">
              <a:gsLst>
                <a:gs pos="0">
                  <a:schemeClr val="accent1">
                    <a:shade val="76000"/>
                    <a:shade val="51000"/>
                    <a:satMod val="130000"/>
                  </a:schemeClr>
                </a:gs>
                <a:gs pos="80000">
                  <a:schemeClr val="accent1">
                    <a:shade val="76000"/>
                    <a:shade val="93000"/>
                    <a:satMod val="130000"/>
                  </a:schemeClr>
                </a:gs>
                <a:gs pos="100000">
                  <a:schemeClr val="accent1">
                    <a:shade val="76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cat>
            <c:numRef>
              <c:f>Лист1!$A$2:$A$6</c:f>
              <c:numCache>
                <c:formatCode>General</c:formatCode>
                <c:ptCount val="5"/>
                <c:pt idx="0">
                  <c:v>2015</c:v>
                </c:pt>
                <c:pt idx="1">
                  <c:v>2016</c:v>
                </c:pt>
                <c:pt idx="2">
                  <c:v>2017</c:v>
                </c:pt>
                <c:pt idx="3">
                  <c:v>2018</c:v>
                </c:pt>
                <c:pt idx="4">
                  <c:v>2019</c:v>
                </c:pt>
              </c:numCache>
            </c:numRef>
          </c:cat>
          <c:val>
            <c:numRef>
              <c:f>Лист1!$B$2:$B$6</c:f>
              <c:numCache>
                <c:formatCode>#,##0</c:formatCode>
                <c:ptCount val="5"/>
                <c:pt idx="0">
                  <c:v>82.3</c:v>
                </c:pt>
                <c:pt idx="1">
                  <c:v>80.5</c:v>
                </c:pt>
                <c:pt idx="2">
                  <c:v>53.9</c:v>
                </c:pt>
                <c:pt idx="3">
                  <c:v>47.3</c:v>
                </c:pt>
                <c:pt idx="4">
                  <c:v>235.2</c:v>
                </c:pt>
              </c:numCache>
            </c:numRef>
          </c:val>
          <c:extLst xmlns:c16r2="http://schemas.microsoft.com/office/drawing/2015/06/chart">
            <c:ext xmlns:c16="http://schemas.microsoft.com/office/drawing/2014/chart" uri="{C3380CC4-5D6E-409C-BE32-E72D297353CC}">
              <c16:uniqueId val="{00000000-4269-494E-BC89-71C58C445913}"/>
            </c:ext>
          </c:extLst>
        </c:ser>
        <c:gapWidth val="219"/>
        <c:overlap val="-27"/>
        <c:axId val="158145536"/>
        <c:axId val="158167808"/>
      </c:barChart>
      <c:lineChart>
        <c:grouping val="standard"/>
        <c:ser>
          <c:idx val="1"/>
          <c:order val="1"/>
          <c:tx>
            <c:strRef>
              <c:f>Лист1!$C$1</c:f>
              <c:strCache>
                <c:ptCount val="1"/>
                <c:pt idx="0">
                  <c:v>темп роста</c:v>
                </c:pt>
              </c:strCache>
            </c:strRef>
          </c:tx>
          <c:spPr>
            <a:ln w="34964" cap="rnd">
              <a:solidFill>
                <a:schemeClr val="accent1">
                  <a:tint val="77000"/>
                </a:schemeClr>
              </a:solidFill>
              <a:round/>
            </a:ln>
            <a:effectLst>
              <a:outerShdw blurRad="40000" dist="23000" dir="5400000" rotWithShape="0">
                <a:srgbClr val="000000">
                  <a:alpha val="35000"/>
                </a:srgbClr>
              </a:outerShdw>
            </a:effectLst>
          </c:spPr>
          <c:marker>
            <c:symbol val="none"/>
          </c:marker>
          <c:cat>
            <c:numRef>
              <c:f>Лист1!$A$2:$A$6</c:f>
              <c:numCache>
                <c:formatCode>General</c:formatCode>
                <c:ptCount val="5"/>
                <c:pt idx="0">
                  <c:v>2015</c:v>
                </c:pt>
                <c:pt idx="1">
                  <c:v>2016</c:v>
                </c:pt>
                <c:pt idx="2">
                  <c:v>2017</c:v>
                </c:pt>
                <c:pt idx="3">
                  <c:v>2018</c:v>
                </c:pt>
                <c:pt idx="4">
                  <c:v>2019</c:v>
                </c:pt>
              </c:numCache>
            </c:numRef>
          </c:cat>
          <c:val>
            <c:numRef>
              <c:f>Лист1!$C$2:$C$6</c:f>
              <c:numCache>
                <c:formatCode>0%</c:formatCode>
                <c:ptCount val="5"/>
                <c:pt idx="0">
                  <c:v>0</c:v>
                </c:pt>
                <c:pt idx="1">
                  <c:v>0.9781287970838447</c:v>
                </c:pt>
                <c:pt idx="2">
                  <c:v>0.66956521739130959</c:v>
                </c:pt>
                <c:pt idx="3">
                  <c:v>0.87755102040816779</c:v>
                </c:pt>
                <c:pt idx="4">
                  <c:v>4.972515856236722</c:v>
                </c:pt>
              </c:numCache>
            </c:numRef>
          </c:val>
          <c:extLst xmlns:c16r2="http://schemas.microsoft.com/office/drawing/2015/06/chart">
            <c:ext xmlns:c16="http://schemas.microsoft.com/office/drawing/2014/chart" uri="{C3380CC4-5D6E-409C-BE32-E72D297353CC}">
              <c16:uniqueId val="{00000001-4269-494E-BC89-71C58C445913}"/>
            </c:ext>
          </c:extLst>
        </c:ser>
        <c:marker val="1"/>
        <c:axId val="158169344"/>
        <c:axId val="158093312"/>
      </c:lineChart>
      <c:catAx>
        <c:axId val="158145536"/>
        <c:scaling>
          <c:orientation val="minMax"/>
        </c:scaling>
        <c:axPos val="b"/>
        <c:numFmt formatCode="General" sourceLinked="1"/>
        <c:majorTickMark val="none"/>
        <c:tickLblPos val="nextTo"/>
        <c:spPr>
          <a:noFill/>
          <a:ln w="12714" cap="flat" cmpd="sng" algn="ctr">
            <a:solidFill>
              <a:schemeClr val="tx1">
                <a:lumMod val="15000"/>
                <a:lumOff val="85000"/>
              </a:schemeClr>
            </a:solidFill>
            <a:round/>
          </a:ln>
          <a:effectLst/>
        </c:spPr>
        <c:txPr>
          <a:bodyPr rot="-60000000" spcFirstLastPara="1" vertOverflow="ellipsis" vert="horz" wrap="square" anchor="ctr" anchorCtr="1"/>
          <a:lstStyle/>
          <a:p>
            <a:pPr>
              <a:defRPr sz="901" b="0" i="0" u="none" strike="noStrike" kern="1200" baseline="0">
                <a:solidFill>
                  <a:schemeClr val="tx1">
                    <a:lumMod val="65000"/>
                    <a:lumOff val="35000"/>
                  </a:schemeClr>
                </a:solidFill>
                <a:latin typeface="+mn-lt"/>
                <a:ea typeface="+mn-ea"/>
                <a:cs typeface="+mn-cs"/>
              </a:defRPr>
            </a:pPr>
            <a:endParaRPr lang="ru-RU"/>
          </a:p>
        </c:txPr>
        <c:crossAx val="158167808"/>
        <c:crosses val="autoZero"/>
        <c:auto val="1"/>
        <c:lblAlgn val="ctr"/>
        <c:lblOffset val="100"/>
      </c:catAx>
      <c:valAx>
        <c:axId val="158167808"/>
        <c:scaling>
          <c:orientation val="minMax"/>
        </c:scaling>
        <c:axPos val="l"/>
        <c:majorGridlines>
          <c:spPr>
            <a:ln w="9535" cap="flat" cmpd="sng" algn="ctr">
              <a:solidFill>
                <a:schemeClr val="tx1">
                  <a:lumMod val="15000"/>
                  <a:lumOff val="85000"/>
                </a:schemeClr>
              </a:solidFill>
              <a:round/>
            </a:ln>
            <a:effectLst/>
          </c:spPr>
        </c:majorGridlines>
        <c:numFmt formatCode="#,##0" sourceLinked="1"/>
        <c:majorTickMark val="none"/>
        <c:tickLblPos val="nextTo"/>
        <c:spPr>
          <a:ln w="9535">
            <a:noFill/>
          </a:ln>
        </c:spPr>
        <c:txPr>
          <a:bodyPr rot="-60000000" spcFirstLastPara="1" vertOverflow="ellipsis" vert="horz" wrap="square" anchor="ctr" anchorCtr="1"/>
          <a:lstStyle/>
          <a:p>
            <a:pPr>
              <a:defRPr sz="901" b="0" i="0" u="none" strike="noStrike" kern="1200" baseline="0">
                <a:solidFill>
                  <a:schemeClr val="tx1">
                    <a:lumMod val="65000"/>
                    <a:lumOff val="35000"/>
                  </a:schemeClr>
                </a:solidFill>
                <a:latin typeface="+mn-lt"/>
                <a:ea typeface="+mn-ea"/>
                <a:cs typeface="+mn-cs"/>
              </a:defRPr>
            </a:pPr>
            <a:endParaRPr lang="ru-RU"/>
          </a:p>
        </c:txPr>
        <c:crossAx val="158145536"/>
        <c:crosses val="autoZero"/>
        <c:crossBetween val="between"/>
      </c:valAx>
      <c:catAx>
        <c:axId val="158169344"/>
        <c:scaling>
          <c:orientation val="minMax"/>
        </c:scaling>
        <c:delete val="1"/>
        <c:axPos val="b"/>
        <c:numFmt formatCode="General" sourceLinked="1"/>
        <c:tickLblPos val="nextTo"/>
        <c:crossAx val="158093312"/>
        <c:crosses val="autoZero"/>
        <c:auto val="1"/>
        <c:lblAlgn val="ctr"/>
        <c:lblOffset val="100"/>
      </c:catAx>
      <c:valAx>
        <c:axId val="158093312"/>
        <c:scaling>
          <c:orientation val="minMax"/>
        </c:scaling>
        <c:axPos val="r"/>
        <c:numFmt formatCode="0%" sourceLinked="0"/>
        <c:majorTickMark val="none"/>
        <c:tickLblPos val="nextTo"/>
        <c:spPr>
          <a:ln w="9535">
            <a:noFill/>
          </a:ln>
        </c:spPr>
        <c:txPr>
          <a:bodyPr rot="-60000000" spcFirstLastPara="1" vertOverflow="ellipsis" vert="horz" wrap="square" anchor="ctr" anchorCtr="1"/>
          <a:lstStyle/>
          <a:p>
            <a:pPr>
              <a:defRPr sz="901" b="0" i="0" u="none" strike="noStrike" kern="1200" baseline="0">
                <a:solidFill>
                  <a:schemeClr val="tx1">
                    <a:lumMod val="65000"/>
                    <a:lumOff val="35000"/>
                  </a:schemeClr>
                </a:solidFill>
                <a:latin typeface="+mn-lt"/>
                <a:ea typeface="+mn-ea"/>
                <a:cs typeface="+mn-cs"/>
              </a:defRPr>
            </a:pPr>
            <a:endParaRPr lang="ru-RU"/>
          </a:p>
        </c:txPr>
        <c:crossAx val="158169344"/>
        <c:crosses val="max"/>
        <c:crossBetween val="between"/>
      </c:valAx>
      <c:spPr>
        <a:noFill/>
        <a:ln w="25404">
          <a:noFill/>
        </a:ln>
      </c:spPr>
    </c:plotArea>
    <c:legend>
      <c:legendPos val="b"/>
      <c:spPr>
        <a:noFill/>
        <a:ln w="25429">
          <a:noFill/>
        </a:ln>
      </c:spPr>
      <c:txPr>
        <a:bodyPr rot="0" spcFirstLastPara="1" vertOverflow="ellipsis" vert="horz" wrap="square" anchor="ctr" anchorCtr="1"/>
        <a:lstStyle/>
        <a:p>
          <a:pPr>
            <a:defRPr sz="901"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35" cap="flat" cmpd="sng" algn="ctr">
      <a:solidFill>
        <a:schemeClr val="tx1">
          <a:lumMod val="15000"/>
          <a:lumOff val="85000"/>
        </a:schemeClr>
      </a:solidFill>
      <a:round/>
    </a:ln>
    <a:effectLst/>
  </c:spPr>
  <c:txPr>
    <a:bodyPr/>
    <a:lstStyle/>
    <a:p>
      <a:pPr>
        <a:defRPr/>
      </a:pPr>
      <a:endParaRPr lang="ru-RU"/>
    </a:p>
  </c:txPr>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plotArea>
      <c:layout/>
      <c:lineChart>
        <c:grouping val="standard"/>
        <c:ser>
          <c:idx val="0"/>
          <c:order val="0"/>
          <c:tx>
            <c:strRef>
              <c:f>Лист1!$B$4</c:f>
              <c:strCache>
                <c:ptCount val="1"/>
                <c:pt idx="0">
                  <c:v>Крыловский </c:v>
                </c:pt>
              </c:strCache>
            </c:strRef>
          </c:tx>
          <c:spPr>
            <a:ln w="22225" cap="rnd" cmpd="sng" algn="ctr">
              <a:solidFill>
                <a:schemeClr val="accent1"/>
              </a:solidFill>
              <a:round/>
            </a:ln>
            <a:effectLst/>
          </c:spPr>
          <c:marker>
            <c:symbol val="none"/>
          </c:marker>
          <c:cat>
            <c:numRef>
              <c:f>Лист1!$C$3:$G$3</c:f>
              <c:numCache>
                <c:formatCode>General</c:formatCode>
                <c:ptCount val="5"/>
                <c:pt idx="0">
                  <c:v>2015</c:v>
                </c:pt>
                <c:pt idx="1">
                  <c:v>2016</c:v>
                </c:pt>
                <c:pt idx="2">
                  <c:v>2017</c:v>
                </c:pt>
                <c:pt idx="3">
                  <c:v>2018</c:v>
                </c:pt>
                <c:pt idx="4">
                  <c:v>2019</c:v>
                </c:pt>
              </c:numCache>
            </c:numRef>
          </c:cat>
          <c:val>
            <c:numRef>
              <c:f>Лист1!$C$4:$G$4</c:f>
              <c:numCache>
                <c:formatCode>General</c:formatCode>
                <c:ptCount val="5"/>
                <c:pt idx="0">
                  <c:v>7798.4</c:v>
                </c:pt>
                <c:pt idx="1">
                  <c:v>7749</c:v>
                </c:pt>
                <c:pt idx="2">
                  <c:v>7047.4</c:v>
                </c:pt>
                <c:pt idx="3">
                  <c:v>6293.3</c:v>
                </c:pt>
                <c:pt idx="4">
                  <c:v>7642.4</c:v>
                </c:pt>
              </c:numCache>
            </c:numRef>
          </c:val>
          <c:extLst xmlns:c16r2="http://schemas.microsoft.com/office/drawing/2015/06/chart">
            <c:ext xmlns:c16="http://schemas.microsoft.com/office/drawing/2014/chart" uri="{C3380CC4-5D6E-409C-BE32-E72D297353CC}">
              <c16:uniqueId val="{00000000-5838-4512-ADEF-5B6ACA4520F2}"/>
            </c:ext>
          </c:extLst>
        </c:ser>
        <c:ser>
          <c:idx val="1"/>
          <c:order val="1"/>
          <c:tx>
            <c:strRef>
              <c:f>Лист1!#REF!</c:f>
              <c:strCache>
                <c:ptCount val="1"/>
                <c:pt idx="0">
                  <c:v>#REF!</c:v>
                </c:pt>
              </c:strCache>
            </c:strRef>
          </c:tx>
          <c:spPr>
            <a:ln w="22225" cap="rnd" cmpd="sng" algn="ctr">
              <a:solidFill>
                <a:schemeClr val="accent2"/>
              </a:solidFill>
              <a:round/>
            </a:ln>
            <a:effectLst/>
          </c:spPr>
          <c:marker>
            <c:symbol val="none"/>
          </c:marker>
          <c:cat>
            <c:numRef>
              <c:f>Лист1!$C$3:$G$3</c:f>
              <c:numCache>
                <c:formatCode>General</c:formatCode>
                <c:ptCount val="5"/>
                <c:pt idx="0">
                  <c:v>2015</c:v>
                </c:pt>
                <c:pt idx="1">
                  <c:v>2016</c:v>
                </c:pt>
                <c:pt idx="2">
                  <c:v>2017</c:v>
                </c:pt>
                <c:pt idx="3">
                  <c:v>2018</c:v>
                </c:pt>
                <c:pt idx="4">
                  <c:v>2019</c:v>
                </c:pt>
              </c:numCache>
            </c:numRef>
          </c:cat>
          <c:val>
            <c:numRef>
              <c:f>Лист1!#REF!</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1-5838-4512-ADEF-5B6ACA4520F2}"/>
            </c:ext>
          </c:extLst>
        </c:ser>
        <c:ser>
          <c:idx val="2"/>
          <c:order val="2"/>
          <c:tx>
            <c:strRef>
              <c:f>Лист1!#REF!</c:f>
              <c:strCache>
                <c:ptCount val="1"/>
                <c:pt idx="0">
                  <c:v>#REF!</c:v>
                </c:pt>
              </c:strCache>
            </c:strRef>
          </c:tx>
          <c:spPr>
            <a:ln w="22225" cap="rnd" cmpd="sng" algn="ctr">
              <a:solidFill>
                <a:schemeClr val="accent3"/>
              </a:solidFill>
              <a:round/>
            </a:ln>
            <a:effectLst/>
          </c:spPr>
          <c:marker>
            <c:symbol val="none"/>
          </c:marker>
          <c:cat>
            <c:numRef>
              <c:f>Лист1!$C$3:$G$3</c:f>
              <c:numCache>
                <c:formatCode>General</c:formatCode>
                <c:ptCount val="5"/>
                <c:pt idx="0">
                  <c:v>2015</c:v>
                </c:pt>
                <c:pt idx="1">
                  <c:v>2016</c:v>
                </c:pt>
                <c:pt idx="2">
                  <c:v>2017</c:v>
                </c:pt>
                <c:pt idx="3">
                  <c:v>2018</c:v>
                </c:pt>
                <c:pt idx="4">
                  <c:v>2019</c:v>
                </c:pt>
              </c:numCache>
            </c:numRef>
          </c:cat>
          <c:val>
            <c:numRef>
              <c:f>Лист1!#REF!</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2-5838-4512-ADEF-5B6ACA4520F2}"/>
            </c:ext>
          </c:extLst>
        </c:ser>
        <c:ser>
          <c:idx val="3"/>
          <c:order val="3"/>
          <c:tx>
            <c:strRef>
              <c:f>Лист1!#REF!</c:f>
              <c:strCache>
                <c:ptCount val="1"/>
                <c:pt idx="0">
                  <c:v>#REF!</c:v>
                </c:pt>
              </c:strCache>
            </c:strRef>
          </c:tx>
          <c:spPr>
            <a:ln w="22225" cap="rnd" cmpd="sng" algn="ctr">
              <a:solidFill>
                <a:schemeClr val="accent4"/>
              </a:solidFill>
              <a:round/>
            </a:ln>
            <a:effectLst/>
          </c:spPr>
          <c:marker>
            <c:symbol val="none"/>
          </c:marker>
          <c:cat>
            <c:numRef>
              <c:f>Лист1!$C$3:$G$3</c:f>
              <c:numCache>
                <c:formatCode>General</c:formatCode>
                <c:ptCount val="5"/>
                <c:pt idx="0">
                  <c:v>2015</c:v>
                </c:pt>
                <c:pt idx="1">
                  <c:v>2016</c:v>
                </c:pt>
                <c:pt idx="2">
                  <c:v>2017</c:v>
                </c:pt>
                <c:pt idx="3">
                  <c:v>2018</c:v>
                </c:pt>
                <c:pt idx="4">
                  <c:v>2019</c:v>
                </c:pt>
              </c:numCache>
            </c:numRef>
          </c:cat>
          <c:val>
            <c:numRef>
              <c:f>Лист1!#REF!</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3-5838-4512-ADEF-5B6ACA4520F2}"/>
            </c:ext>
          </c:extLst>
        </c:ser>
        <c:ser>
          <c:idx val="4"/>
          <c:order val="4"/>
          <c:tx>
            <c:strRef>
              <c:f>Лист1!#REF!</c:f>
              <c:strCache>
                <c:ptCount val="1"/>
                <c:pt idx="0">
                  <c:v>#REF!</c:v>
                </c:pt>
              </c:strCache>
            </c:strRef>
          </c:tx>
          <c:spPr>
            <a:ln w="22225" cap="rnd" cmpd="sng" algn="ctr">
              <a:solidFill>
                <a:schemeClr val="accent5"/>
              </a:solidFill>
              <a:round/>
            </a:ln>
            <a:effectLst/>
          </c:spPr>
          <c:marker>
            <c:symbol val="none"/>
          </c:marker>
          <c:cat>
            <c:numRef>
              <c:f>Лист1!$C$3:$G$3</c:f>
              <c:numCache>
                <c:formatCode>General</c:formatCode>
                <c:ptCount val="5"/>
                <c:pt idx="0">
                  <c:v>2015</c:v>
                </c:pt>
                <c:pt idx="1">
                  <c:v>2016</c:v>
                </c:pt>
                <c:pt idx="2">
                  <c:v>2017</c:v>
                </c:pt>
                <c:pt idx="3">
                  <c:v>2018</c:v>
                </c:pt>
                <c:pt idx="4">
                  <c:v>2019</c:v>
                </c:pt>
              </c:numCache>
            </c:numRef>
          </c:cat>
          <c:val>
            <c:numRef>
              <c:f>Лист1!#REF!</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4-5838-4512-ADEF-5B6ACA4520F2}"/>
            </c:ext>
          </c:extLst>
        </c:ser>
        <c:dropLines>
          <c:spPr>
            <a:ln w="9525" cap="flat" cmpd="sng" algn="ctr">
              <a:solidFill>
                <a:schemeClr val="dk1">
                  <a:lumMod val="35000"/>
                  <a:lumOff val="65000"/>
                  <a:alpha val="33000"/>
                </a:schemeClr>
              </a:solidFill>
              <a:round/>
            </a:ln>
            <a:effectLst/>
          </c:spPr>
        </c:dropLines>
        <c:marker val="1"/>
        <c:axId val="157772416"/>
        <c:axId val="157979008"/>
      </c:lineChart>
      <c:catAx>
        <c:axId val="157772416"/>
        <c:scaling>
          <c:orientation val="minMax"/>
        </c:scaling>
        <c:axPos val="b"/>
        <c:numFmt formatCode="General" sourceLinked="1"/>
        <c:majorTickMark val="none"/>
        <c:tickLblPos val="nextTo"/>
        <c:spPr>
          <a:noFill/>
          <a:ln w="9525" cap="flat" cmpd="sng" algn="ctr">
            <a:solidFill>
              <a:schemeClr val="dk1">
                <a:lumMod val="15000"/>
                <a:lumOff val="85000"/>
              </a:schemeClr>
            </a:solidFill>
            <a:round/>
          </a:ln>
          <a:effectLst/>
        </c:spPr>
        <c:txPr>
          <a:bodyPr rot="0" spcFirstLastPara="1" vertOverflow="ellipsis"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ru-RU"/>
          </a:p>
        </c:txPr>
        <c:crossAx val="157979008"/>
        <c:crosses val="autoZero"/>
        <c:auto val="1"/>
        <c:lblAlgn val="ctr"/>
        <c:lblOffset val="100"/>
      </c:catAx>
      <c:valAx>
        <c:axId val="157979008"/>
        <c:scaling>
          <c:orientation val="minMax"/>
          <c:min val="6000"/>
        </c:scaling>
        <c:axPos val="l"/>
        <c:numFmt formatCode="General" sourceLinked="1"/>
        <c:majorTickMark val="none"/>
        <c:tickLblPos val="nextTo"/>
        <c:spPr>
          <a:noFill/>
          <a:ln>
            <a:noFill/>
          </a:ln>
          <a:effectLst/>
        </c:spPr>
        <c:txPr>
          <a:bodyPr rot="0" spcFirstLastPara="1" vertOverflow="ellipsis"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ru-RU"/>
          </a:p>
        </c:txPr>
        <c:crossAx val="157772416"/>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chart>
  <c:spPr>
    <a:solidFill>
      <a:schemeClr val="lt1"/>
    </a:solidFill>
    <a:ln w="9525" cap="flat" cmpd="sng" algn="ctr">
      <a:solidFill>
        <a:schemeClr val="dk1">
          <a:lumMod val="15000"/>
          <a:lumOff val="85000"/>
        </a:schemeClr>
      </a:solidFill>
      <a:round/>
    </a:ln>
    <a:effectLst/>
  </c:spPr>
  <c:txPr>
    <a:bodyPr/>
    <a:lstStyle/>
    <a:p>
      <a:pPr>
        <a:defRPr/>
      </a:pPr>
      <a:endParaRPr lang="ru-RU"/>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plotArea>
      <c:layout/>
      <c:lineChart>
        <c:grouping val="standard"/>
        <c:ser>
          <c:idx val="0"/>
          <c:order val="0"/>
          <c:tx>
            <c:strRef>
              <c:f>Лист1!$B$4</c:f>
              <c:strCache>
                <c:ptCount val="1"/>
                <c:pt idx="0">
                  <c:v>Крыловский </c:v>
                </c:pt>
              </c:strCache>
            </c:strRef>
          </c:tx>
          <c:spPr>
            <a:ln w="22225" cap="rnd" cmpd="sng" algn="ctr">
              <a:solidFill>
                <a:schemeClr val="accent1"/>
              </a:solidFill>
              <a:round/>
            </a:ln>
            <a:effectLst/>
          </c:spPr>
          <c:marker>
            <c:symbol val="none"/>
          </c:marker>
          <c:cat>
            <c:numRef>
              <c:f>Лист1!$C$3:$G$3</c:f>
              <c:numCache>
                <c:formatCode>General</c:formatCode>
                <c:ptCount val="5"/>
                <c:pt idx="0">
                  <c:v>2015</c:v>
                </c:pt>
                <c:pt idx="1">
                  <c:v>2016</c:v>
                </c:pt>
                <c:pt idx="2">
                  <c:v>2017</c:v>
                </c:pt>
                <c:pt idx="3">
                  <c:v>2018</c:v>
                </c:pt>
                <c:pt idx="4">
                  <c:v>2019</c:v>
                </c:pt>
              </c:numCache>
            </c:numRef>
          </c:cat>
          <c:val>
            <c:numRef>
              <c:f>Лист1!$C$4:$G$4</c:f>
              <c:numCache>
                <c:formatCode>General</c:formatCode>
                <c:ptCount val="5"/>
                <c:pt idx="0">
                  <c:v>800.1</c:v>
                </c:pt>
                <c:pt idx="1">
                  <c:v>950.5</c:v>
                </c:pt>
                <c:pt idx="2">
                  <c:v>892.2</c:v>
                </c:pt>
                <c:pt idx="3">
                  <c:v>875.5</c:v>
                </c:pt>
                <c:pt idx="4">
                  <c:v>808.7</c:v>
                </c:pt>
              </c:numCache>
            </c:numRef>
          </c:val>
          <c:extLst xmlns:c16r2="http://schemas.microsoft.com/office/drawing/2015/06/chart">
            <c:ext xmlns:c16="http://schemas.microsoft.com/office/drawing/2014/chart" uri="{C3380CC4-5D6E-409C-BE32-E72D297353CC}">
              <c16:uniqueId val="{00000000-8A49-48A3-A000-38C7EEAA6DD2}"/>
            </c:ext>
          </c:extLst>
        </c:ser>
        <c:ser>
          <c:idx val="1"/>
          <c:order val="1"/>
          <c:tx>
            <c:strRef>
              <c:f>Лист1!#REF!</c:f>
              <c:strCache>
                <c:ptCount val="1"/>
                <c:pt idx="0">
                  <c:v>#REF!</c:v>
                </c:pt>
              </c:strCache>
            </c:strRef>
          </c:tx>
          <c:spPr>
            <a:ln w="22225" cap="rnd" cmpd="sng" algn="ctr">
              <a:solidFill>
                <a:schemeClr val="accent2"/>
              </a:solidFill>
              <a:round/>
            </a:ln>
            <a:effectLst/>
          </c:spPr>
          <c:marker>
            <c:symbol val="none"/>
          </c:marker>
          <c:cat>
            <c:numRef>
              <c:f>Лист1!$C$3:$G$3</c:f>
              <c:numCache>
                <c:formatCode>General</c:formatCode>
                <c:ptCount val="5"/>
                <c:pt idx="0">
                  <c:v>2015</c:v>
                </c:pt>
                <c:pt idx="1">
                  <c:v>2016</c:v>
                </c:pt>
                <c:pt idx="2">
                  <c:v>2017</c:v>
                </c:pt>
                <c:pt idx="3">
                  <c:v>2018</c:v>
                </c:pt>
                <c:pt idx="4">
                  <c:v>2019</c:v>
                </c:pt>
              </c:numCache>
            </c:numRef>
          </c:cat>
          <c:val>
            <c:numRef>
              <c:f>Лист1!#REF!</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1-8A49-48A3-A000-38C7EEAA6DD2}"/>
            </c:ext>
          </c:extLst>
        </c:ser>
        <c:ser>
          <c:idx val="2"/>
          <c:order val="2"/>
          <c:tx>
            <c:strRef>
              <c:f>Лист1!#REF!</c:f>
              <c:strCache>
                <c:ptCount val="1"/>
                <c:pt idx="0">
                  <c:v>#REF!</c:v>
                </c:pt>
              </c:strCache>
            </c:strRef>
          </c:tx>
          <c:spPr>
            <a:ln w="22225" cap="rnd" cmpd="sng" algn="ctr">
              <a:solidFill>
                <a:schemeClr val="accent3"/>
              </a:solidFill>
              <a:round/>
            </a:ln>
            <a:effectLst/>
          </c:spPr>
          <c:marker>
            <c:symbol val="none"/>
          </c:marker>
          <c:cat>
            <c:numRef>
              <c:f>Лист1!$C$3:$G$3</c:f>
              <c:numCache>
                <c:formatCode>General</c:formatCode>
                <c:ptCount val="5"/>
                <c:pt idx="0">
                  <c:v>2015</c:v>
                </c:pt>
                <c:pt idx="1">
                  <c:v>2016</c:v>
                </c:pt>
                <c:pt idx="2">
                  <c:v>2017</c:v>
                </c:pt>
                <c:pt idx="3">
                  <c:v>2018</c:v>
                </c:pt>
                <c:pt idx="4">
                  <c:v>2019</c:v>
                </c:pt>
              </c:numCache>
            </c:numRef>
          </c:cat>
          <c:val>
            <c:numRef>
              <c:f>Лист1!#REF!</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2-8A49-48A3-A000-38C7EEAA6DD2}"/>
            </c:ext>
          </c:extLst>
        </c:ser>
        <c:ser>
          <c:idx val="3"/>
          <c:order val="3"/>
          <c:tx>
            <c:strRef>
              <c:f>Лист1!#REF!</c:f>
              <c:strCache>
                <c:ptCount val="1"/>
                <c:pt idx="0">
                  <c:v>#REF!</c:v>
                </c:pt>
              </c:strCache>
            </c:strRef>
          </c:tx>
          <c:spPr>
            <a:ln w="22225" cap="rnd" cmpd="sng" algn="ctr">
              <a:solidFill>
                <a:schemeClr val="accent4"/>
              </a:solidFill>
              <a:round/>
            </a:ln>
            <a:effectLst/>
          </c:spPr>
          <c:marker>
            <c:symbol val="none"/>
          </c:marker>
          <c:cat>
            <c:numRef>
              <c:f>Лист1!$C$3:$G$3</c:f>
              <c:numCache>
                <c:formatCode>General</c:formatCode>
                <c:ptCount val="5"/>
                <c:pt idx="0">
                  <c:v>2015</c:v>
                </c:pt>
                <c:pt idx="1">
                  <c:v>2016</c:v>
                </c:pt>
                <c:pt idx="2">
                  <c:v>2017</c:v>
                </c:pt>
                <c:pt idx="3">
                  <c:v>2018</c:v>
                </c:pt>
                <c:pt idx="4">
                  <c:v>2019</c:v>
                </c:pt>
              </c:numCache>
            </c:numRef>
          </c:cat>
          <c:val>
            <c:numRef>
              <c:f>Лист1!#REF!</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3-8A49-48A3-A000-38C7EEAA6DD2}"/>
            </c:ext>
          </c:extLst>
        </c:ser>
        <c:ser>
          <c:idx val="4"/>
          <c:order val="4"/>
          <c:tx>
            <c:strRef>
              <c:f>Лист1!#REF!</c:f>
              <c:strCache>
                <c:ptCount val="1"/>
                <c:pt idx="0">
                  <c:v>#REF!</c:v>
                </c:pt>
              </c:strCache>
            </c:strRef>
          </c:tx>
          <c:spPr>
            <a:ln w="22225" cap="rnd" cmpd="sng" algn="ctr">
              <a:solidFill>
                <a:schemeClr val="accent5"/>
              </a:solidFill>
              <a:round/>
            </a:ln>
            <a:effectLst/>
          </c:spPr>
          <c:marker>
            <c:symbol val="none"/>
          </c:marker>
          <c:cat>
            <c:numRef>
              <c:f>Лист1!$C$3:$G$3</c:f>
              <c:numCache>
                <c:formatCode>General</c:formatCode>
                <c:ptCount val="5"/>
                <c:pt idx="0">
                  <c:v>2015</c:v>
                </c:pt>
                <c:pt idx="1">
                  <c:v>2016</c:v>
                </c:pt>
                <c:pt idx="2">
                  <c:v>2017</c:v>
                </c:pt>
                <c:pt idx="3">
                  <c:v>2018</c:v>
                </c:pt>
                <c:pt idx="4">
                  <c:v>2019</c:v>
                </c:pt>
              </c:numCache>
            </c:numRef>
          </c:cat>
          <c:val>
            <c:numRef>
              <c:f>Лист1!#REF!</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4-8A49-48A3-A000-38C7EEAA6DD2}"/>
            </c:ext>
          </c:extLst>
        </c:ser>
        <c:dropLines>
          <c:spPr>
            <a:ln w="9525" cap="flat" cmpd="sng" algn="ctr">
              <a:solidFill>
                <a:schemeClr val="dk1">
                  <a:lumMod val="35000"/>
                  <a:lumOff val="65000"/>
                  <a:alpha val="33000"/>
                </a:schemeClr>
              </a:solidFill>
              <a:round/>
            </a:ln>
            <a:effectLst/>
          </c:spPr>
        </c:dropLines>
        <c:marker val="1"/>
        <c:axId val="158214784"/>
        <c:axId val="158237056"/>
      </c:lineChart>
      <c:catAx>
        <c:axId val="158214784"/>
        <c:scaling>
          <c:orientation val="minMax"/>
        </c:scaling>
        <c:axPos val="b"/>
        <c:numFmt formatCode="General" sourceLinked="1"/>
        <c:majorTickMark val="none"/>
        <c:tickLblPos val="nextTo"/>
        <c:spPr>
          <a:noFill/>
          <a:ln w="9525" cap="flat" cmpd="sng" algn="ctr">
            <a:solidFill>
              <a:schemeClr val="dk1">
                <a:lumMod val="15000"/>
                <a:lumOff val="85000"/>
              </a:schemeClr>
            </a:solidFill>
            <a:round/>
          </a:ln>
          <a:effectLst/>
        </c:spPr>
        <c:txPr>
          <a:bodyPr rot="0" spcFirstLastPara="1" vertOverflow="ellipsis"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ru-RU"/>
          </a:p>
        </c:txPr>
        <c:crossAx val="158237056"/>
        <c:crosses val="autoZero"/>
        <c:auto val="1"/>
        <c:lblAlgn val="ctr"/>
        <c:lblOffset val="100"/>
      </c:catAx>
      <c:valAx>
        <c:axId val="158237056"/>
        <c:scaling>
          <c:orientation val="minMax"/>
          <c:min val="750"/>
        </c:scaling>
        <c:axPos val="l"/>
        <c:numFmt formatCode="General" sourceLinked="1"/>
        <c:majorTickMark val="none"/>
        <c:tickLblPos val="nextTo"/>
        <c:spPr>
          <a:noFill/>
          <a:ln>
            <a:noFill/>
          </a:ln>
          <a:effectLst/>
        </c:spPr>
        <c:txPr>
          <a:bodyPr rot="0" spcFirstLastPara="1" vertOverflow="ellipsis"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ru-RU"/>
          </a:p>
        </c:txPr>
        <c:crossAx val="158214784"/>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chart>
  <c:spPr>
    <a:solidFill>
      <a:schemeClr val="lt1"/>
    </a:solidFill>
    <a:ln w="9525" cap="flat" cmpd="sng" algn="ctr">
      <a:solidFill>
        <a:schemeClr val="dk1">
          <a:lumMod val="15000"/>
          <a:lumOff val="85000"/>
        </a:schemeClr>
      </a:solidFill>
      <a:round/>
    </a:ln>
    <a:effectLst/>
  </c:spPr>
  <c:txPr>
    <a:bodyPr/>
    <a:lstStyle/>
    <a:p>
      <a:pPr>
        <a:defRPr/>
      </a:pPr>
      <a:endParaRPr lang="ru-RU"/>
    </a:p>
  </c:txPr>
  <c:externalData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plotArea>
      <c:layout/>
      <c:barChart>
        <c:barDir val="col"/>
        <c:grouping val="clustered"/>
        <c:ser>
          <c:idx val="0"/>
          <c:order val="0"/>
          <c:tx>
            <c:strRef>
              <c:f>Лист1!$B$1</c:f>
              <c:strCache>
                <c:ptCount val="1"/>
                <c:pt idx="0">
                  <c:v>жилые дома</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cat>
            <c:numRef>
              <c:f>Лист1!$A$2:$A$6</c:f>
              <c:numCache>
                <c:formatCode>General</c:formatCode>
                <c:ptCount val="5"/>
                <c:pt idx="0">
                  <c:v>2015</c:v>
                </c:pt>
                <c:pt idx="1">
                  <c:v>2016</c:v>
                </c:pt>
                <c:pt idx="2">
                  <c:v>2017</c:v>
                </c:pt>
                <c:pt idx="3">
                  <c:v>2018</c:v>
                </c:pt>
                <c:pt idx="4">
                  <c:v>2019</c:v>
                </c:pt>
              </c:numCache>
            </c:numRef>
          </c:cat>
          <c:val>
            <c:numRef>
              <c:f>Лист1!$B$2:$B$6</c:f>
              <c:numCache>
                <c:formatCode>General</c:formatCode>
                <c:ptCount val="5"/>
                <c:pt idx="0">
                  <c:v>9651</c:v>
                </c:pt>
                <c:pt idx="1">
                  <c:v>6253</c:v>
                </c:pt>
                <c:pt idx="2">
                  <c:v>11948</c:v>
                </c:pt>
                <c:pt idx="3">
                  <c:v>13100</c:v>
                </c:pt>
                <c:pt idx="4">
                  <c:v>9070</c:v>
                </c:pt>
              </c:numCache>
            </c:numRef>
          </c:val>
          <c:extLst xmlns:c16r2="http://schemas.microsoft.com/office/drawing/2015/06/chart">
            <c:ext xmlns:c16="http://schemas.microsoft.com/office/drawing/2014/chart" uri="{C3380CC4-5D6E-409C-BE32-E72D297353CC}">
              <c16:uniqueId val="{00000000-9E36-4436-AC50-C7D8631AEBEE}"/>
            </c:ext>
          </c:extLst>
        </c:ser>
        <c:axId val="158108672"/>
        <c:axId val="158335744"/>
      </c:barChart>
      <c:catAx>
        <c:axId val="158108672"/>
        <c:scaling>
          <c:orientation val="minMax"/>
        </c:scaling>
        <c:axPos val="b"/>
        <c:numFmt formatCode="General" sourceLinked="1"/>
        <c:majorTickMark val="none"/>
        <c:tickLblPos val="nextTo"/>
        <c:spPr>
          <a:noFill/>
          <a:ln w="12677" cap="flat" cmpd="sng" algn="ctr">
            <a:solidFill>
              <a:schemeClr val="tx1">
                <a:lumMod val="15000"/>
                <a:lumOff val="85000"/>
              </a:schemeClr>
            </a:solidFill>
            <a:round/>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ru-RU"/>
          </a:p>
        </c:txPr>
        <c:crossAx val="158335744"/>
        <c:crosses val="autoZero"/>
        <c:auto val="1"/>
        <c:lblAlgn val="ctr"/>
        <c:lblOffset val="100"/>
      </c:catAx>
      <c:valAx>
        <c:axId val="158335744"/>
        <c:scaling>
          <c:orientation val="minMax"/>
          <c:min val="5000"/>
        </c:scaling>
        <c:axPos val="l"/>
        <c:majorGridlines>
          <c:spPr>
            <a:ln w="9508" cap="flat" cmpd="sng" algn="ctr">
              <a:solidFill>
                <a:schemeClr val="tx1">
                  <a:lumMod val="15000"/>
                  <a:lumOff val="85000"/>
                </a:schemeClr>
              </a:solidFill>
              <a:round/>
            </a:ln>
            <a:effectLst/>
          </c:spPr>
        </c:majorGridlines>
        <c:numFmt formatCode="General" sourceLinked="1"/>
        <c:majorTickMark val="none"/>
        <c:tickLblPos val="nextTo"/>
        <c:spPr>
          <a:ln w="9508">
            <a:noFill/>
          </a:ln>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ru-RU"/>
          </a:p>
        </c:txPr>
        <c:crossAx val="158108672"/>
        <c:crosses val="autoZero"/>
        <c:crossBetween val="between"/>
      </c:valAx>
      <c:spPr>
        <a:noFill/>
        <a:ln w="25391">
          <a:noFill/>
        </a:ln>
      </c:spPr>
    </c:plotArea>
    <c:legend>
      <c:legendPos val="b"/>
      <c:spPr>
        <a:noFill/>
        <a:ln w="25353">
          <a:noFill/>
        </a:ln>
      </c:spPr>
      <c:txPr>
        <a:bodyPr rot="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08" cap="flat" cmpd="sng" algn="ctr">
      <a:solidFill>
        <a:schemeClr val="tx1">
          <a:lumMod val="15000"/>
          <a:lumOff val="85000"/>
        </a:schemeClr>
      </a:solidFill>
      <a:round/>
    </a:ln>
    <a:effectLst/>
  </c:spPr>
  <c:txPr>
    <a:bodyPr/>
    <a:lstStyle/>
    <a:p>
      <a:pPr>
        <a:defRPr/>
      </a:pPr>
      <a:endParaRPr lang="ru-RU"/>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E799D-4ECA-4D48-9A9A-5219BA9C9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37212</Words>
  <Characters>212113</Characters>
  <Application>Microsoft Office Word</Application>
  <DocSecurity>0</DocSecurity>
  <Lines>1767</Lines>
  <Paragraphs>497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home</Company>
  <LinksUpToDate>false</LinksUpToDate>
  <CharactersWithSpaces>248828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Asus</dc:creator>
  <cp:lastModifiedBy>Econom</cp:lastModifiedBy>
  <cp:revision>2</cp:revision>
  <cp:lastPrinted>2021-08-20T06:14:00Z</cp:lastPrinted>
  <dcterms:created xsi:type="dcterms:W3CDTF">2021-10-26T11:09:00Z</dcterms:created>
  <dcterms:modified xsi:type="dcterms:W3CDTF">2021-10-26T11:09:00Z</dcterms:modified>
</cp:coreProperties>
</file>