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3E0EBA">
        <w:rPr>
          <w:b/>
          <w:sz w:val="28"/>
        </w:rPr>
        <w:t>201001</w:t>
      </w:r>
      <w:r w:rsidR="009070A0" w:rsidRPr="006C0DD2">
        <w:rPr>
          <w:b/>
          <w:sz w:val="28"/>
        </w:rPr>
        <w:t>:</w:t>
      </w:r>
      <w:r w:rsidR="003E0EBA">
        <w:rPr>
          <w:b/>
          <w:sz w:val="28"/>
        </w:rPr>
        <w:t>216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3E0EBA">
        <w:rPr>
          <w:sz w:val="28"/>
        </w:rPr>
        <w:t>201001</w:t>
      </w:r>
      <w:r w:rsidR="009070A0" w:rsidRPr="006C0DD2">
        <w:rPr>
          <w:sz w:val="28"/>
        </w:rPr>
        <w:t>:</w:t>
      </w:r>
      <w:r w:rsidR="003E0EBA">
        <w:rPr>
          <w:sz w:val="28"/>
        </w:rPr>
        <w:t>216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 xml:space="preserve">станица </w:t>
      </w:r>
      <w:r w:rsidR="003E0EBA">
        <w:rPr>
          <w:sz w:val="28"/>
        </w:rPr>
        <w:t>Кугоейская</w:t>
      </w:r>
      <w:r w:rsidR="009070A0" w:rsidRPr="006C0DD2">
        <w:rPr>
          <w:sz w:val="28"/>
        </w:rPr>
        <w:t xml:space="preserve">, </w:t>
      </w:r>
      <w:r w:rsidR="003E0EBA">
        <w:rPr>
          <w:sz w:val="28"/>
        </w:rPr>
        <w:t>пер. Гагарина</w:t>
      </w:r>
      <w:r w:rsidR="003D392E">
        <w:rPr>
          <w:sz w:val="28"/>
        </w:rPr>
        <w:t>,</w:t>
      </w:r>
      <w:r w:rsidR="003E0EBA">
        <w:rPr>
          <w:sz w:val="28"/>
        </w:rPr>
        <w:t xml:space="preserve"> 32, кв. 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3E0EBA">
        <w:rPr>
          <w:sz w:val="28"/>
        </w:rPr>
        <w:t>Литвиненко Сергей Иванович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3E0EBA">
        <w:rPr>
          <w:sz w:val="28"/>
        </w:rPr>
        <w:t>Литвиненко Сергею Ивановичу</w:t>
      </w:r>
      <w:r w:rsidR="003D392E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3E0EBA">
        <w:rPr>
          <w:sz w:val="28"/>
        </w:rPr>
        <w:t>9</w:t>
      </w:r>
      <w:r w:rsidR="00A31AEA" w:rsidRPr="006C0DD2">
        <w:rPr>
          <w:sz w:val="28"/>
        </w:rPr>
        <w:t xml:space="preserve"> от </w:t>
      </w:r>
      <w:r w:rsidR="003E0EBA">
        <w:rPr>
          <w:sz w:val="28"/>
        </w:rPr>
        <w:t>1</w:t>
      </w:r>
      <w:r w:rsidR="009070A0" w:rsidRPr="006C0DD2">
        <w:rPr>
          <w:sz w:val="28"/>
        </w:rPr>
        <w:t xml:space="preserve"> </w:t>
      </w:r>
      <w:r w:rsidR="003E0EBA">
        <w:rPr>
          <w:sz w:val="28"/>
        </w:rPr>
        <w:t>января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</w:t>
      </w:r>
      <w:r w:rsidR="003E0EBA">
        <w:rPr>
          <w:sz w:val="28"/>
        </w:rPr>
        <w:t>1991</w:t>
      </w:r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</w:t>
      </w:r>
      <w:r w:rsidR="00F610B1">
        <w:rPr>
          <w:sz w:val="28"/>
        </w:rPr>
        <w:t xml:space="preserve">о образования Крыловский район </w:t>
      </w:r>
      <w:bookmarkStart w:id="0" w:name="_GoBack"/>
      <w:bookmarkEnd w:id="0"/>
      <w:r w:rsidR="00D84FD1" w:rsidRPr="0019266C">
        <w:rPr>
          <w:sz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35" w:rsidRDefault="00ED4A35" w:rsidP="006674BA">
      <w:r>
        <w:separator/>
      </w:r>
    </w:p>
  </w:endnote>
  <w:endnote w:type="continuationSeparator" w:id="0">
    <w:p w:rsidR="00ED4A35" w:rsidRDefault="00ED4A3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35" w:rsidRDefault="00ED4A35" w:rsidP="006674BA">
      <w:r>
        <w:separator/>
      </w:r>
    </w:p>
  </w:footnote>
  <w:footnote w:type="continuationSeparator" w:id="0">
    <w:p w:rsidR="00ED4A35" w:rsidRDefault="00ED4A3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07217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392E"/>
    <w:rsid w:val="003D6A77"/>
    <w:rsid w:val="003E0EBA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ED4A35"/>
    <w:rsid w:val="00F00073"/>
    <w:rsid w:val="00F25A5B"/>
    <w:rsid w:val="00F610B1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B674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38BA-08A3-482F-B115-E26132B8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2023-12-08T11:06:00Z</cp:lastPrinted>
  <dcterms:created xsi:type="dcterms:W3CDTF">2023-12-08T11:06:00Z</dcterms:created>
  <dcterms:modified xsi:type="dcterms:W3CDTF">2025-07-22T07:00:00Z</dcterms:modified>
</cp:coreProperties>
</file>