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39" w:rsidRDefault="00A02039" w:rsidP="00A02039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934BDD" w:rsidRDefault="00934BDD" w:rsidP="00A02039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EB555F" w:rsidRDefault="00EB555F" w:rsidP="00A02039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3D3EF6" w:rsidRDefault="003D3EF6" w:rsidP="003D3EF6">
      <w:pPr>
        <w:jc w:val="center"/>
        <w:rPr>
          <w:b/>
          <w:sz w:val="32"/>
          <w:szCs w:val="32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5.7pt;margin-top:-42.6pt;width:74.8pt;height:80.75pt;z-index:-251656192" strokecolor="white">
            <v:textbox style="mso-next-textbox:#_x0000_s1026;mso-fit-shape-to-text:t">
              <w:txbxContent>
                <w:p w:rsidR="003D3EF6" w:rsidRDefault="003D3EF6" w:rsidP="003D3EF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52475" cy="923925"/>
                        <wp:effectExtent l="19050" t="0" r="9525" b="0"/>
                        <wp:docPr id="1" name="Рисунок 1" descr="ge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g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D3EF6" w:rsidRPr="003D3EF6" w:rsidRDefault="003D3EF6" w:rsidP="003D3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EF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КРЫЛОВСКИЙ РАЙОН</w:t>
      </w:r>
    </w:p>
    <w:p w:rsidR="003D3EF6" w:rsidRPr="003D3EF6" w:rsidRDefault="003D3EF6" w:rsidP="003D3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EF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D3EF6" w:rsidRPr="003D3EF6" w:rsidRDefault="003D3EF6" w:rsidP="003D3EF6">
      <w:pPr>
        <w:rPr>
          <w:rFonts w:ascii="Times New Roman" w:hAnsi="Times New Roman" w:cs="Times New Roman"/>
          <w:sz w:val="28"/>
          <w:szCs w:val="28"/>
        </w:rPr>
      </w:pPr>
      <w:r w:rsidRPr="003D3EF6">
        <w:rPr>
          <w:rFonts w:ascii="Times New Roman" w:hAnsi="Times New Roman" w:cs="Times New Roman"/>
          <w:b/>
        </w:rPr>
        <w:t xml:space="preserve">                    </w:t>
      </w:r>
      <w:r w:rsidRPr="003D3EF6">
        <w:rPr>
          <w:rFonts w:ascii="Times New Roman" w:hAnsi="Times New Roman" w:cs="Times New Roman"/>
          <w:b/>
          <w:sz w:val="28"/>
          <w:szCs w:val="28"/>
        </w:rPr>
        <w:t>от</w:t>
      </w:r>
      <w:r w:rsidRPr="003D3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D3E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D3EF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D3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3D3EF6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397</w:t>
      </w:r>
    </w:p>
    <w:p w:rsidR="003D3EF6" w:rsidRPr="003D3EF6" w:rsidRDefault="003D3EF6" w:rsidP="003D3EF6">
      <w:pPr>
        <w:jc w:val="center"/>
        <w:rPr>
          <w:rFonts w:ascii="Times New Roman" w:hAnsi="Times New Roman" w:cs="Times New Roman"/>
        </w:rPr>
      </w:pPr>
      <w:proofErr w:type="spellStart"/>
      <w:r w:rsidRPr="003D3EF6">
        <w:rPr>
          <w:rFonts w:ascii="Times New Roman" w:hAnsi="Times New Roman" w:cs="Times New Roman"/>
        </w:rPr>
        <w:t>ст-ца</w:t>
      </w:r>
      <w:proofErr w:type="spellEnd"/>
      <w:r w:rsidRPr="003D3EF6">
        <w:rPr>
          <w:rFonts w:ascii="Times New Roman" w:hAnsi="Times New Roman" w:cs="Times New Roman"/>
        </w:rPr>
        <w:t xml:space="preserve"> </w:t>
      </w:r>
      <w:proofErr w:type="spellStart"/>
      <w:r w:rsidRPr="003D3EF6">
        <w:rPr>
          <w:rFonts w:ascii="Times New Roman" w:hAnsi="Times New Roman" w:cs="Times New Roman"/>
        </w:rPr>
        <w:t>Крыловская</w:t>
      </w:r>
      <w:proofErr w:type="spellEnd"/>
    </w:p>
    <w:p w:rsidR="00EB555F" w:rsidRPr="003D3EF6" w:rsidRDefault="00EB555F" w:rsidP="00A02039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A02039" w:rsidRDefault="00A02039" w:rsidP="00E84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5"/>
      <w:bookmarkStart w:id="1" w:name="sub_4"/>
      <w:r w:rsidRPr="00A0203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DF37F7">
        <w:rPr>
          <w:rFonts w:ascii="Times New Roman" w:hAnsi="Times New Roman" w:cs="Times New Roman"/>
          <w:b/>
          <w:sz w:val="28"/>
          <w:szCs w:val="28"/>
        </w:rPr>
        <w:t xml:space="preserve">определения </w:t>
      </w:r>
      <w:r w:rsidR="00E843FC">
        <w:rPr>
          <w:rFonts w:ascii="Times New Roman" w:hAnsi="Times New Roman" w:cs="Times New Roman"/>
          <w:b/>
          <w:sz w:val="28"/>
          <w:szCs w:val="28"/>
        </w:rPr>
        <w:t>размера арендной платы на земельные участки, находящиеся в мунципальной собственности и предоставленные в аренду без торгов</w:t>
      </w:r>
    </w:p>
    <w:p w:rsidR="00E843FC" w:rsidRPr="00A02039" w:rsidRDefault="00E843FC" w:rsidP="00E84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039" w:rsidRPr="00E843FC" w:rsidRDefault="00E843FC" w:rsidP="00E84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2039" w:rsidRPr="00A0203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843FC">
        <w:rPr>
          <w:rFonts w:ascii="Times New Roman" w:hAnsi="Times New Roman" w:cs="Times New Roman"/>
          <w:sz w:val="28"/>
          <w:szCs w:val="28"/>
        </w:rPr>
        <w:t xml:space="preserve"> </w:t>
      </w:r>
      <w:r w:rsidRPr="00E8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подпунктом 3 пункта 3 статьи 39.7 Земельного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редакции от 31 декабря 2017 года № 507 ФЗ), </w:t>
      </w:r>
      <w:r>
        <w:rPr>
          <w:rFonts w:ascii="Times New Roman" w:hAnsi="Times New Roman" w:cs="Times New Roman"/>
          <w:sz w:val="28"/>
          <w:szCs w:val="28"/>
        </w:rPr>
        <w:t xml:space="preserve">регулирующими вопросы </w:t>
      </w:r>
      <w:r w:rsidRPr="00E843FC">
        <w:rPr>
          <w:rFonts w:ascii="Times New Roman" w:hAnsi="Times New Roman" w:cs="Times New Roman"/>
          <w:sz w:val="28"/>
          <w:szCs w:val="28"/>
        </w:rPr>
        <w:t>определения размера арендной платы на земельные участки, находящиеся в мунципальной собственности и предоставленные в аренду без торго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02039" w:rsidRPr="00A02039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A02039" w:rsidRPr="00A02039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A02039" w:rsidRPr="00A02039" w:rsidRDefault="00AB55BB" w:rsidP="00AB55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2039" w:rsidRPr="00A02039">
        <w:rPr>
          <w:rFonts w:ascii="Times New Roman" w:hAnsi="Times New Roman" w:cs="Times New Roman"/>
          <w:sz w:val="28"/>
          <w:szCs w:val="28"/>
        </w:rPr>
        <w:t>1. Утвердить п</w:t>
      </w:r>
      <w:r w:rsidR="00A02039" w:rsidRPr="00A02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орядок </w:t>
      </w:r>
      <w:r w:rsidR="00E843FC" w:rsidRPr="00E843FC">
        <w:rPr>
          <w:rFonts w:ascii="Times New Roman" w:hAnsi="Times New Roman" w:cs="Times New Roman"/>
          <w:sz w:val="28"/>
          <w:szCs w:val="28"/>
        </w:rPr>
        <w:t>определения размера арендной платы на земельные участки, находящиеся в мунципальной собственности и предоставленные в аренду без торго</w:t>
      </w:r>
      <w:r w:rsidR="00E843F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3D3D7E">
        <w:rPr>
          <w:rFonts w:ascii="Times New Roman" w:hAnsi="Times New Roman" w:cs="Times New Roman"/>
          <w:sz w:val="28"/>
          <w:szCs w:val="28"/>
        </w:rPr>
        <w:t>.</w:t>
      </w:r>
      <w:r w:rsidR="00E843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843FC">
        <w:rPr>
          <w:rFonts w:ascii="Times New Roman" w:hAnsi="Times New Roman" w:cs="Times New Roman"/>
          <w:sz w:val="28"/>
          <w:szCs w:val="28"/>
        </w:rPr>
        <w:t>прилагается)</w:t>
      </w:r>
      <w:r w:rsidR="00A02039" w:rsidRPr="00A02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039" w:rsidRPr="00A02039" w:rsidRDefault="00A02039" w:rsidP="00A02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 xml:space="preserve">2. Отделу по социальной работе, взаимодействию со средствами массовой информации и общественными организациями (Голованова), </w:t>
      </w:r>
      <w:proofErr w:type="gramStart"/>
      <w:r w:rsidRPr="00A0203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0203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Крыловский район в информационно-телекоммуникационной сети «Интернет».</w:t>
      </w:r>
    </w:p>
    <w:p w:rsidR="00A02039" w:rsidRPr="00A02039" w:rsidRDefault="004052CF" w:rsidP="00A02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02039" w:rsidRPr="00A0203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02039" w:rsidRPr="00A02039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A02039" w:rsidRPr="00A02039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настоящего постановления </w:t>
      </w:r>
      <w:r w:rsidR="006D0DD5">
        <w:rPr>
          <w:rFonts w:ascii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A02039" w:rsidRPr="00A02039" w:rsidRDefault="00A02039" w:rsidP="00A02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A02039" w:rsidRDefault="00A02039" w:rsidP="00A02039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5BB" w:rsidRPr="00A02039" w:rsidRDefault="00AB55BB" w:rsidP="00A02039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39" w:rsidRPr="00A02039" w:rsidRDefault="00A02039" w:rsidP="00A02039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A02039" w:rsidRDefault="00A02039" w:rsidP="00A0203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 xml:space="preserve">Крыловский район                                   </w:t>
      </w:r>
      <w:r w:rsidR="00AB55B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02039">
        <w:rPr>
          <w:rFonts w:ascii="Times New Roman" w:hAnsi="Times New Roman" w:cs="Times New Roman"/>
          <w:sz w:val="28"/>
          <w:szCs w:val="28"/>
        </w:rPr>
        <w:t xml:space="preserve">      В.Г. Демиров</w:t>
      </w:r>
      <w:bookmarkEnd w:id="0"/>
      <w:bookmarkEnd w:id="1"/>
    </w:p>
    <w:p w:rsidR="00EB555F" w:rsidRPr="00A02039" w:rsidRDefault="00EB555F" w:rsidP="00A0203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39" w:rsidRDefault="00A02039" w:rsidP="00A0203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555F" w:rsidRDefault="00EB555F" w:rsidP="00A0203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38F4" w:rsidRDefault="00BB38F4" w:rsidP="00A02039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8F4" w:rsidRDefault="00BB38F4" w:rsidP="00A02039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D7E" w:rsidRDefault="003D3D7E" w:rsidP="00A02039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D7E" w:rsidRDefault="003D3D7E" w:rsidP="00A02039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3FC" w:rsidRDefault="00E843FC" w:rsidP="00A02039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D7E" w:rsidRDefault="003D3D7E" w:rsidP="00A02039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83" w:rsidRDefault="00461183" w:rsidP="00A02039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DD5" w:rsidRPr="00437994" w:rsidRDefault="00437994" w:rsidP="00A02039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37994">
        <w:rPr>
          <w:rFonts w:ascii="Times New Roman" w:hAnsi="Times New Roman" w:cs="Times New Roman"/>
          <w:sz w:val="28"/>
          <w:szCs w:val="28"/>
        </w:rPr>
        <w:t>2</w:t>
      </w:r>
    </w:p>
    <w:p w:rsidR="00A02039" w:rsidRPr="00A02039" w:rsidRDefault="00A02039" w:rsidP="00A02039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039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A02039" w:rsidRPr="00A02039" w:rsidRDefault="00A02039" w:rsidP="00A02039">
      <w:pPr>
        <w:tabs>
          <w:tab w:val="left" w:pos="8505"/>
          <w:tab w:val="left" w:pos="8789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образования Крыловский район </w:t>
      </w:r>
      <w:proofErr w:type="gramStart"/>
      <w:r w:rsidRPr="00A0203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02039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Pr="00A02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039">
        <w:rPr>
          <w:rFonts w:ascii="Times New Roman" w:hAnsi="Times New Roman" w:cs="Times New Roman"/>
          <w:sz w:val="28"/>
          <w:szCs w:val="28"/>
        </w:rPr>
        <w:t xml:space="preserve">№ _______ </w:t>
      </w:r>
    </w:p>
    <w:p w:rsidR="00E843FC" w:rsidRDefault="00E843FC" w:rsidP="00E84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843FC">
        <w:rPr>
          <w:rFonts w:ascii="Times New Roman" w:hAnsi="Times New Roman" w:cs="Times New Roman"/>
          <w:sz w:val="28"/>
          <w:szCs w:val="28"/>
        </w:rPr>
        <w:t>Об утверждении порядка определения размера арендной платы на земельные участки, находящиеся в мунципальной собственности и предоставленные в аренду без торгов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43FC" w:rsidRPr="00E843FC" w:rsidRDefault="00E843FC" w:rsidP="00E84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Отделом муниципального имущества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                О.Л. Орлова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отдела муниципального имущества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4B2A3F">
        <w:rPr>
          <w:rFonts w:ascii="Times New Roman" w:hAnsi="Times New Roman" w:cs="Times New Roman"/>
          <w:sz w:val="28"/>
          <w:szCs w:val="28"/>
        </w:rPr>
        <w:t xml:space="preserve">                       Я.Э. Колесникова</w:t>
      </w:r>
    </w:p>
    <w:p w:rsid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2039">
        <w:rPr>
          <w:rFonts w:ascii="Times New Roman" w:hAnsi="Times New Roman" w:cs="Times New Roman"/>
          <w:sz w:val="28"/>
          <w:szCs w:val="28"/>
        </w:rPr>
        <w:tab/>
      </w:r>
    </w:p>
    <w:p w:rsidR="006D0DD5" w:rsidRPr="00A02039" w:rsidRDefault="006D0DD5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39" w:rsidRPr="00A02039" w:rsidRDefault="006D0DD5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  <w:proofErr w:type="gramStart"/>
      <w:r w:rsidRPr="00A02039">
        <w:rPr>
          <w:rFonts w:ascii="Times New Roman" w:hAnsi="Times New Roman" w:cs="Times New Roman"/>
          <w:sz w:val="28"/>
          <w:szCs w:val="28"/>
        </w:rPr>
        <w:t>правовому</w:t>
      </w:r>
      <w:proofErr w:type="gramEnd"/>
      <w:r w:rsidRPr="00A02039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кадровому обеспечению администрации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муниципального об</w:t>
      </w:r>
      <w:r w:rsidR="006D0DD5">
        <w:rPr>
          <w:rFonts w:ascii="Times New Roman" w:hAnsi="Times New Roman" w:cs="Times New Roman"/>
          <w:sz w:val="28"/>
          <w:szCs w:val="28"/>
        </w:rPr>
        <w:t>разования</w:t>
      </w:r>
      <w:r w:rsidR="006D0DD5">
        <w:rPr>
          <w:rFonts w:ascii="Times New Roman" w:hAnsi="Times New Roman" w:cs="Times New Roman"/>
          <w:sz w:val="28"/>
          <w:szCs w:val="28"/>
        </w:rPr>
        <w:tab/>
      </w:r>
      <w:r w:rsidR="006D0DD5">
        <w:rPr>
          <w:rFonts w:ascii="Times New Roman" w:hAnsi="Times New Roman" w:cs="Times New Roman"/>
          <w:sz w:val="28"/>
          <w:szCs w:val="28"/>
        </w:rPr>
        <w:tab/>
      </w:r>
      <w:r w:rsidR="006D0DD5">
        <w:rPr>
          <w:rFonts w:ascii="Times New Roman" w:hAnsi="Times New Roman" w:cs="Times New Roman"/>
          <w:sz w:val="28"/>
          <w:szCs w:val="28"/>
        </w:rPr>
        <w:tab/>
      </w:r>
      <w:r w:rsidR="006D0DD5">
        <w:rPr>
          <w:rFonts w:ascii="Times New Roman" w:hAnsi="Times New Roman" w:cs="Times New Roman"/>
          <w:sz w:val="28"/>
          <w:szCs w:val="28"/>
        </w:rPr>
        <w:tab/>
      </w:r>
      <w:r w:rsidR="006D0DD5">
        <w:rPr>
          <w:rFonts w:ascii="Times New Roman" w:hAnsi="Times New Roman" w:cs="Times New Roman"/>
          <w:sz w:val="28"/>
          <w:szCs w:val="28"/>
        </w:rPr>
        <w:tab/>
        <w:t xml:space="preserve">        И.Г. Татарина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Начальник отдела контроля и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делопроизводства администрации</w:t>
      </w:r>
    </w:p>
    <w:p w:rsid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А.В. Гапоненко</w:t>
      </w:r>
      <w:r w:rsidRPr="00A02039">
        <w:rPr>
          <w:rFonts w:ascii="Times New Roman" w:hAnsi="Times New Roman" w:cs="Times New Roman"/>
          <w:sz w:val="28"/>
          <w:szCs w:val="28"/>
        </w:rPr>
        <w:tab/>
      </w:r>
      <w:r w:rsidRPr="00A02039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</w:p>
    <w:p w:rsidR="00AB55BB" w:rsidRPr="00A02039" w:rsidRDefault="00AB55BB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A0203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02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039" w:rsidRPr="00A02039" w:rsidRDefault="00A02039" w:rsidP="00A02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 xml:space="preserve">образования, управляющий делами                              </w:t>
      </w:r>
      <w:r w:rsidR="00AB55BB">
        <w:rPr>
          <w:rFonts w:ascii="Times New Roman" w:hAnsi="Times New Roman" w:cs="Times New Roman"/>
          <w:sz w:val="28"/>
          <w:szCs w:val="28"/>
        </w:rPr>
        <w:t xml:space="preserve">      </w:t>
      </w:r>
      <w:r w:rsidRPr="00A02039">
        <w:rPr>
          <w:rFonts w:ascii="Times New Roman" w:hAnsi="Times New Roman" w:cs="Times New Roman"/>
          <w:sz w:val="28"/>
          <w:szCs w:val="28"/>
        </w:rPr>
        <w:t xml:space="preserve">       С.А. Калашников</w:t>
      </w:r>
    </w:p>
    <w:p w:rsidR="00A02039" w:rsidRPr="00A02039" w:rsidRDefault="00A02039" w:rsidP="00A02039">
      <w:pPr>
        <w:overflowPunct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A02039" w:rsidRDefault="00A02039" w:rsidP="00A02039">
      <w:pPr>
        <w:overflowPunct w:val="0"/>
        <w:spacing w:after="0" w:line="240" w:lineRule="auto"/>
        <w:ind w:left="4820"/>
        <w:jc w:val="center"/>
      </w:pPr>
    </w:p>
    <w:p w:rsidR="00A02039" w:rsidRDefault="00A02039" w:rsidP="00A02039">
      <w:pPr>
        <w:overflowPunct w:val="0"/>
        <w:spacing w:after="0" w:line="240" w:lineRule="auto"/>
        <w:ind w:left="4820"/>
        <w:jc w:val="center"/>
      </w:pPr>
    </w:p>
    <w:p w:rsidR="00AB55BB" w:rsidRDefault="00AB55BB" w:rsidP="00A02039">
      <w:pPr>
        <w:overflowPunct w:val="0"/>
        <w:spacing w:after="0" w:line="240" w:lineRule="auto"/>
        <w:ind w:left="4820"/>
        <w:jc w:val="center"/>
      </w:pPr>
    </w:p>
    <w:p w:rsidR="00AB55BB" w:rsidRDefault="00AB55BB" w:rsidP="00A02039">
      <w:pPr>
        <w:overflowPunct w:val="0"/>
        <w:spacing w:after="0" w:line="240" w:lineRule="auto"/>
        <w:ind w:left="4820"/>
        <w:jc w:val="center"/>
      </w:pPr>
    </w:p>
    <w:p w:rsidR="00AB55BB" w:rsidRDefault="00AB55BB" w:rsidP="00A02039">
      <w:pPr>
        <w:overflowPunct w:val="0"/>
        <w:spacing w:after="0" w:line="240" w:lineRule="auto"/>
        <w:ind w:left="4820"/>
        <w:jc w:val="center"/>
      </w:pPr>
    </w:p>
    <w:p w:rsidR="006D0DD5" w:rsidRDefault="006D0DD5" w:rsidP="00A02039">
      <w:pPr>
        <w:overflowPunct w:val="0"/>
        <w:spacing w:after="0" w:line="240" w:lineRule="auto"/>
        <w:ind w:left="4820"/>
        <w:jc w:val="center"/>
      </w:pPr>
    </w:p>
    <w:p w:rsidR="006D0DD5" w:rsidRDefault="006D0DD5" w:rsidP="00A02039">
      <w:pPr>
        <w:overflowPunct w:val="0"/>
        <w:spacing w:after="0" w:line="240" w:lineRule="auto"/>
        <w:ind w:left="4820"/>
        <w:jc w:val="center"/>
      </w:pPr>
    </w:p>
    <w:p w:rsidR="003D3D7E" w:rsidRDefault="003D3D7E" w:rsidP="00A02039">
      <w:pPr>
        <w:overflowPunct w:val="0"/>
        <w:spacing w:after="0" w:line="240" w:lineRule="auto"/>
        <w:ind w:left="4820"/>
        <w:jc w:val="center"/>
      </w:pPr>
    </w:p>
    <w:p w:rsidR="00461183" w:rsidRDefault="00461183" w:rsidP="00A02039">
      <w:pPr>
        <w:overflowPunct w:val="0"/>
        <w:spacing w:after="0" w:line="240" w:lineRule="auto"/>
        <w:ind w:left="4820"/>
        <w:jc w:val="center"/>
      </w:pPr>
    </w:p>
    <w:p w:rsidR="003D3D7E" w:rsidRDefault="003D3D7E" w:rsidP="00A02039">
      <w:pPr>
        <w:overflowPunct w:val="0"/>
        <w:spacing w:after="0" w:line="240" w:lineRule="auto"/>
        <w:ind w:left="4820"/>
        <w:jc w:val="center"/>
      </w:pPr>
    </w:p>
    <w:p w:rsidR="003D3D7E" w:rsidRDefault="003D3D7E" w:rsidP="00A02039">
      <w:pPr>
        <w:overflowPunct w:val="0"/>
        <w:spacing w:after="0" w:line="240" w:lineRule="auto"/>
        <w:ind w:left="4820"/>
        <w:jc w:val="center"/>
      </w:pPr>
    </w:p>
    <w:p w:rsidR="00A02039" w:rsidRDefault="00A02039" w:rsidP="001E358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02039" w:rsidRDefault="00A02039" w:rsidP="001E358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7E63" w:rsidRDefault="001E3589" w:rsidP="001E358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E3589">
        <w:rPr>
          <w:rFonts w:ascii="Times New Roman" w:hAnsi="Times New Roman" w:cs="Times New Roman"/>
          <w:sz w:val="28"/>
          <w:szCs w:val="28"/>
        </w:rPr>
        <w:t>УТВЕРЖДЕН</w:t>
      </w:r>
    </w:p>
    <w:p w:rsidR="001E3589" w:rsidRPr="001E3589" w:rsidRDefault="00C36D71" w:rsidP="00C36D7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1E3589" w:rsidRPr="001E3589">
        <w:rPr>
          <w:rFonts w:ascii="Times New Roman" w:hAnsi="Times New Roman" w:cs="Times New Roman"/>
          <w:sz w:val="28"/>
          <w:szCs w:val="28"/>
        </w:rPr>
        <w:t>становлением администрации</w:t>
      </w:r>
    </w:p>
    <w:p w:rsidR="001E3589" w:rsidRPr="001E3589" w:rsidRDefault="001E3589" w:rsidP="001E358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E358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E3589" w:rsidRDefault="001E3589" w:rsidP="001E358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E3589">
        <w:rPr>
          <w:rFonts w:ascii="Times New Roman" w:hAnsi="Times New Roman" w:cs="Times New Roman"/>
          <w:sz w:val="28"/>
          <w:szCs w:val="28"/>
        </w:rPr>
        <w:t>Крыловский район</w:t>
      </w:r>
    </w:p>
    <w:p w:rsidR="001E3589" w:rsidRPr="001E3589" w:rsidRDefault="001E3589" w:rsidP="000A10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о</w:t>
      </w:r>
      <w:r w:rsidRPr="001E358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589">
        <w:rPr>
          <w:rFonts w:ascii="Times New Roman" w:hAnsi="Times New Roman" w:cs="Times New Roman"/>
          <w:sz w:val="28"/>
          <w:szCs w:val="28"/>
        </w:rPr>
        <w:t>_</w:t>
      </w:r>
      <w:r w:rsidR="003D3EF6">
        <w:rPr>
          <w:rFonts w:ascii="Times New Roman" w:hAnsi="Times New Roman" w:cs="Times New Roman"/>
          <w:sz w:val="28"/>
          <w:szCs w:val="28"/>
        </w:rPr>
        <w:t>30.10.2020</w:t>
      </w:r>
      <w:r w:rsidRPr="001E3589">
        <w:rPr>
          <w:rFonts w:ascii="Times New Roman" w:hAnsi="Times New Roman" w:cs="Times New Roman"/>
          <w:sz w:val="28"/>
          <w:szCs w:val="28"/>
        </w:rPr>
        <w:t>_№__</w:t>
      </w:r>
      <w:r w:rsidR="003D3EF6">
        <w:rPr>
          <w:rFonts w:ascii="Times New Roman" w:hAnsi="Times New Roman" w:cs="Times New Roman"/>
          <w:sz w:val="28"/>
          <w:szCs w:val="28"/>
        </w:rPr>
        <w:t>397</w:t>
      </w:r>
      <w:r w:rsidRPr="001E3589">
        <w:rPr>
          <w:rFonts w:ascii="Times New Roman" w:hAnsi="Times New Roman" w:cs="Times New Roman"/>
          <w:sz w:val="28"/>
          <w:szCs w:val="28"/>
        </w:rPr>
        <w:t>_</w:t>
      </w:r>
    </w:p>
    <w:p w:rsidR="00C36D71" w:rsidRDefault="00C36D71" w:rsidP="001E3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038" w:rsidRPr="000A1038" w:rsidRDefault="000A1038" w:rsidP="001E3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03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1E3589" w:rsidRDefault="00E843FC" w:rsidP="001E3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определения размера арендной платы на земельные участки, находящиеся в мунципальной собственности и предоставленные в аренду без торгов</w:t>
      </w:r>
    </w:p>
    <w:p w:rsidR="001E3589" w:rsidRDefault="001E3589" w:rsidP="001E3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EF6" w:rsidRPr="000A1038" w:rsidRDefault="003D3EF6" w:rsidP="001E3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3FC" w:rsidRPr="00E843FC" w:rsidRDefault="00E843FC" w:rsidP="005C7B1A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843FC">
        <w:rPr>
          <w:color w:val="000000"/>
          <w:sz w:val="28"/>
          <w:szCs w:val="28"/>
        </w:rPr>
        <w:t>1. Настоящий Порядок в соответствии со статьей 39.7 Земельного кодекса Российской Федерации устанавливает порядок определения размера арендной платы за земельные участки, находящиес</w:t>
      </w:r>
      <w:r>
        <w:rPr>
          <w:color w:val="000000"/>
          <w:sz w:val="28"/>
          <w:szCs w:val="28"/>
        </w:rPr>
        <w:t xml:space="preserve">я в муниципальной собственности муниципального образования Крыловский район </w:t>
      </w:r>
      <w:r w:rsidRPr="00E843FC">
        <w:rPr>
          <w:color w:val="000000"/>
          <w:sz w:val="28"/>
          <w:szCs w:val="28"/>
        </w:rPr>
        <w:t xml:space="preserve">и предоставленные в аренду без торгов (далее </w:t>
      </w:r>
      <w:r>
        <w:rPr>
          <w:color w:val="000000"/>
          <w:sz w:val="28"/>
          <w:szCs w:val="28"/>
        </w:rPr>
        <w:t>– администрация муниципального образования Крыловский район</w:t>
      </w:r>
      <w:proofErr w:type="gramStart"/>
      <w:r>
        <w:rPr>
          <w:color w:val="000000"/>
          <w:sz w:val="28"/>
          <w:szCs w:val="28"/>
        </w:rPr>
        <w:t xml:space="preserve"> </w:t>
      </w:r>
      <w:r w:rsidRPr="00E843FC">
        <w:rPr>
          <w:color w:val="000000"/>
          <w:sz w:val="28"/>
          <w:szCs w:val="28"/>
        </w:rPr>
        <w:t>,</w:t>
      </w:r>
      <w:proofErr w:type="gramEnd"/>
      <w:r w:rsidRPr="00E843FC">
        <w:rPr>
          <w:color w:val="000000"/>
          <w:sz w:val="28"/>
          <w:szCs w:val="28"/>
        </w:rPr>
        <w:t xml:space="preserve"> земельные участки), а также условия и сроки ее внесения.</w:t>
      </w:r>
      <w:bookmarkStart w:id="2" w:name="101569"/>
      <w:bookmarkEnd w:id="2"/>
    </w:p>
    <w:p w:rsidR="00E843FC" w:rsidRPr="00E843FC" w:rsidRDefault="00E843FC" w:rsidP="00E843F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E843FC">
        <w:rPr>
          <w:color w:val="000000"/>
          <w:sz w:val="28"/>
          <w:szCs w:val="28"/>
        </w:rPr>
        <w:t xml:space="preserve">Настоящий Порядок не применяется </w:t>
      </w:r>
      <w:proofErr w:type="gramStart"/>
      <w:r w:rsidRPr="00E843FC">
        <w:rPr>
          <w:color w:val="000000"/>
          <w:sz w:val="28"/>
          <w:szCs w:val="28"/>
        </w:rPr>
        <w:t>при определении размера арендной платы за земельные участки в случае заключения договора аренды земельного участка на аукционе на право</w:t>
      </w:r>
      <w:proofErr w:type="gramEnd"/>
      <w:r w:rsidRPr="00E843FC">
        <w:rPr>
          <w:color w:val="000000"/>
          <w:sz w:val="28"/>
          <w:szCs w:val="28"/>
        </w:rPr>
        <w:t xml:space="preserve"> заключения договора аренды земельного участка, а также в случае, если порядок определения размера арендной платы за земельные участки установлен федеральными законами.</w:t>
      </w:r>
    </w:p>
    <w:p w:rsidR="00E843FC" w:rsidRPr="00E843FC" w:rsidRDefault="00E843FC" w:rsidP="00E843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3" w:name="101570"/>
      <w:bookmarkEnd w:id="3"/>
      <w:r>
        <w:rPr>
          <w:color w:val="000000"/>
          <w:sz w:val="28"/>
          <w:szCs w:val="28"/>
        </w:rPr>
        <w:tab/>
      </w:r>
      <w:r w:rsidRPr="00E843FC">
        <w:rPr>
          <w:color w:val="000000"/>
          <w:sz w:val="28"/>
          <w:szCs w:val="28"/>
        </w:rPr>
        <w:t>2. Арендная плата за земельные участки определяется в расчете на год.</w:t>
      </w:r>
    </w:p>
    <w:p w:rsidR="00E843FC" w:rsidRPr="00E843FC" w:rsidRDefault="00E843FC" w:rsidP="00E843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4" w:name="101571"/>
      <w:bookmarkEnd w:id="4"/>
      <w:r>
        <w:rPr>
          <w:color w:val="000000"/>
          <w:sz w:val="28"/>
          <w:szCs w:val="28"/>
        </w:rPr>
        <w:tab/>
      </w:r>
      <w:r w:rsidRPr="00E843FC">
        <w:rPr>
          <w:color w:val="000000"/>
          <w:sz w:val="28"/>
          <w:szCs w:val="28"/>
        </w:rPr>
        <w:t>3. Размер арендной платы при аренде земельных участков, находящихся в муниципальной собственности, определяется следующим способом:</w:t>
      </w:r>
    </w:p>
    <w:p w:rsidR="00E843FC" w:rsidRPr="00E843FC" w:rsidRDefault="00E843FC" w:rsidP="00E843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5" w:name="101572"/>
      <w:bookmarkEnd w:id="5"/>
      <w:r>
        <w:rPr>
          <w:color w:val="000000"/>
          <w:sz w:val="28"/>
          <w:szCs w:val="28"/>
        </w:rPr>
        <w:tab/>
      </w:r>
      <w:r w:rsidRPr="00E843FC">
        <w:rPr>
          <w:color w:val="000000"/>
          <w:sz w:val="28"/>
          <w:szCs w:val="28"/>
        </w:rPr>
        <w:t>1) на основании кадастровой стоимости земельных участков;</w:t>
      </w:r>
    </w:p>
    <w:p w:rsidR="00E843FC" w:rsidRPr="00E843FC" w:rsidRDefault="00E843FC" w:rsidP="00E843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6" w:name="101573"/>
      <w:bookmarkEnd w:id="6"/>
      <w:r>
        <w:rPr>
          <w:color w:val="000000"/>
          <w:sz w:val="28"/>
          <w:szCs w:val="28"/>
        </w:rPr>
        <w:tab/>
      </w:r>
      <w:r w:rsidRPr="00E843FC">
        <w:rPr>
          <w:color w:val="000000"/>
          <w:sz w:val="28"/>
          <w:szCs w:val="28"/>
        </w:rPr>
        <w:t>2) на основании рыночной стоимости земельных участков, в случае отсутствия кадастровой стоимости земельного участка.</w:t>
      </w:r>
    </w:p>
    <w:p w:rsidR="00E843FC" w:rsidRPr="00E843FC" w:rsidRDefault="00E843FC" w:rsidP="00E843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7" w:name="101574"/>
      <w:bookmarkEnd w:id="7"/>
      <w:r>
        <w:rPr>
          <w:color w:val="000000"/>
          <w:sz w:val="28"/>
          <w:szCs w:val="28"/>
        </w:rPr>
        <w:tab/>
      </w:r>
      <w:r w:rsidRPr="00E843FC">
        <w:rPr>
          <w:color w:val="000000"/>
          <w:sz w:val="28"/>
          <w:szCs w:val="28"/>
        </w:rPr>
        <w:t>4. Расчет размера арендной платы на основании кадастровой стоимости земельного участка осуществляется по формуле:</w:t>
      </w:r>
    </w:p>
    <w:p w:rsidR="00E843FC" w:rsidRPr="00E843FC" w:rsidRDefault="00E843FC" w:rsidP="00E843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8" w:name="101575"/>
      <w:bookmarkEnd w:id="8"/>
      <w:r>
        <w:rPr>
          <w:color w:val="000000"/>
          <w:sz w:val="28"/>
          <w:szCs w:val="28"/>
        </w:rPr>
        <w:tab/>
      </w:r>
      <w:r w:rsidRPr="00E843FC">
        <w:rPr>
          <w:color w:val="000000"/>
          <w:sz w:val="28"/>
          <w:szCs w:val="28"/>
        </w:rPr>
        <w:t>Ап = Кс x Кз,</w:t>
      </w:r>
    </w:p>
    <w:p w:rsidR="00E843FC" w:rsidRPr="00E843FC" w:rsidRDefault="00E843FC" w:rsidP="00E843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9" w:name="101576"/>
      <w:bookmarkEnd w:id="9"/>
      <w:r>
        <w:rPr>
          <w:color w:val="000000"/>
          <w:sz w:val="28"/>
          <w:szCs w:val="28"/>
        </w:rPr>
        <w:tab/>
      </w:r>
      <w:r w:rsidRPr="00E843FC">
        <w:rPr>
          <w:color w:val="000000"/>
          <w:sz w:val="28"/>
          <w:szCs w:val="28"/>
        </w:rPr>
        <w:t>где:</w:t>
      </w:r>
    </w:p>
    <w:p w:rsidR="00E843FC" w:rsidRPr="00E843FC" w:rsidRDefault="00E843FC" w:rsidP="00E843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0" w:name="101577"/>
      <w:bookmarkEnd w:id="10"/>
      <w:r>
        <w:rPr>
          <w:color w:val="000000"/>
          <w:sz w:val="28"/>
          <w:szCs w:val="28"/>
        </w:rPr>
        <w:tab/>
      </w:r>
      <w:r w:rsidRPr="00E843FC">
        <w:rPr>
          <w:color w:val="000000"/>
          <w:sz w:val="28"/>
          <w:szCs w:val="28"/>
        </w:rPr>
        <w:t>Ап - годовая сумма арендной платы;</w:t>
      </w:r>
    </w:p>
    <w:p w:rsidR="00E843FC" w:rsidRPr="00E843FC" w:rsidRDefault="00E843FC" w:rsidP="00E843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1" w:name="101578"/>
      <w:bookmarkEnd w:id="11"/>
      <w:r>
        <w:rPr>
          <w:color w:val="000000"/>
          <w:sz w:val="28"/>
          <w:szCs w:val="28"/>
        </w:rPr>
        <w:tab/>
      </w:r>
      <w:r w:rsidRPr="00E843FC">
        <w:rPr>
          <w:color w:val="000000"/>
          <w:sz w:val="28"/>
          <w:szCs w:val="28"/>
        </w:rPr>
        <w:t>Кс - кадастровая стоимость земельного участка, определяемая на основании сведений государственного земельного кадастра;</w:t>
      </w:r>
    </w:p>
    <w:p w:rsidR="00E843FC" w:rsidRPr="00E843FC" w:rsidRDefault="00E843FC" w:rsidP="00E843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2" w:name="101579"/>
      <w:bookmarkEnd w:id="12"/>
      <w:r>
        <w:rPr>
          <w:color w:val="000000"/>
          <w:sz w:val="28"/>
          <w:szCs w:val="28"/>
        </w:rPr>
        <w:lastRenderedPageBreak/>
        <w:tab/>
      </w:r>
      <w:r w:rsidRPr="00E843FC">
        <w:rPr>
          <w:color w:val="000000"/>
          <w:sz w:val="28"/>
          <w:szCs w:val="28"/>
        </w:rPr>
        <w:t>Кз - коэффициент, определяемый по виду разрешенного использования земельного участка.</w:t>
      </w:r>
    </w:p>
    <w:p w:rsidR="00E843FC" w:rsidRPr="00E843FC" w:rsidRDefault="00E843FC" w:rsidP="00E843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3" w:name="101580"/>
      <w:bookmarkEnd w:id="13"/>
      <w:r>
        <w:rPr>
          <w:color w:val="000000"/>
          <w:sz w:val="28"/>
          <w:szCs w:val="28"/>
        </w:rPr>
        <w:tab/>
      </w:r>
      <w:r w:rsidRPr="00E843FC">
        <w:rPr>
          <w:color w:val="000000"/>
          <w:sz w:val="28"/>
          <w:szCs w:val="28"/>
        </w:rPr>
        <w:t>5. Расчет размера арендной платы на основании рыночной стоимости земельного участка осуществляется по формуле:</w:t>
      </w:r>
    </w:p>
    <w:p w:rsidR="00E843FC" w:rsidRPr="00E843FC" w:rsidRDefault="00E843FC" w:rsidP="00E843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4" w:name="101581"/>
      <w:bookmarkEnd w:id="14"/>
      <w:r>
        <w:rPr>
          <w:color w:val="000000"/>
          <w:sz w:val="28"/>
          <w:szCs w:val="28"/>
        </w:rPr>
        <w:tab/>
      </w:r>
      <w:r w:rsidRPr="00E843FC">
        <w:rPr>
          <w:color w:val="000000"/>
          <w:sz w:val="28"/>
          <w:szCs w:val="28"/>
        </w:rPr>
        <w:t>Ап = Рс x Кз,</w:t>
      </w:r>
    </w:p>
    <w:p w:rsidR="00E843FC" w:rsidRPr="00E843FC" w:rsidRDefault="00E843FC" w:rsidP="00E843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5" w:name="101582"/>
      <w:bookmarkEnd w:id="15"/>
      <w:r>
        <w:rPr>
          <w:color w:val="000000"/>
          <w:sz w:val="28"/>
          <w:szCs w:val="28"/>
        </w:rPr>
        <w:tab/>
      </w:r>
      <w:r w:rsidRPr="00E843FC">
        <w:rPr>
          <w:color w:val="000000"/>
          <w:sz w:val="28"/>
          <w:szCs w:val="28"/>
        </w:rPr>
        <w:t>где:</w:t>
      </w:r>
    </w:p>
    <w:p w:rsidR="00E843FC" w:rsidRPr="00E843FC" w:rsidRDefault="00E843FC" w:rsidP="00E843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6" w:name="101583"/>
      <w:bookmarkEnd w:id="16"/>
      <w:r>
        <w:rPr>
          <w:color w:val="000000"/>
          <w:sz w:val="28"/>
          <w:szCs w:val="28"/>
        </w:rPr>
        <w:tab/>
      </w:r>
      <w:r w:rsidRPr="00E843FC">
        <w:rPr>
          <w:color w:val="000000"/>
          <w:sz w:val="28"/>
          <w:szCs w:val="28"/>
        </w:rPr>
        <w:t>Ап - годовая сумма арендной платы;</w:t>
      </w:r>
    </w:p>
    <w:p w:rsidR="00E843FC" w:rsidRPr="00E843FC" w:rsidRDefault="00E843FC" w:rsidP="00E843F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7" w:name="101584"/>
      <w:bookmarkEnd w:id="17"/>
      <w:r>
        <w:rPr>
          <w:color w:val="000000"/>
          <w:sz w:val="28"/>
          <w:szCs w:val="28"/>
        </w:rPr>
        <w:tab/>
      </w:r>
      <w:r w:rsidRPr="00E843FC">
        <w:rPr>
          <w:color w:val="000000"/>
          <w:sz w:val="28"/>
          <w:szCs w:val="28"/>
        </w:rPr>
        <w:t>Рс - рыночная стоимость земельного участка, определяемая на основании результатов оценки, проведенной не более чем за 6 месяцев до заключения договора аренды земельного участка в соответствии с Федеральным </w:t>
      </w:r>
      <w:hyperlink r:id="rId5" w:history="1">
        <w:r w:rsidRPr="00E843FC">
          <w:rPr>
            <w:rStyle w:val="a6"/>
            <w:color w:val="8859A8"/>
            <w:sz w:val="28"/>
            <w:szCs w:val="28"/>
            <w:bdr w:val="none" w:sz="0" w:space="0" w:color="auto" w:frame="1"/>
          </w:rPr>
          <w:t>законом</w:t>
        </w:r>
      </w:hyperlink>
      <w:r w:rsidRPr="00E843FC">
        <w:rPr>
          <w:color w:val="000000"/>
          <w:sz w:val="28"/>
          <w:szCs w:val="28"/>
        </w:rPr>
        <w:t> от 29 июля 1998 г. N 135-ФЗ "Об оценочной деятельности в Российской Федерации";</w:t>
      </w:r>
    </w:p>
    <w:p w:rsidR="00E843FC" w:rsidRPr="00E843FC" w:rsidRDefault="00E843FC" w:rsidP="00E843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8" w:name="101585"/>
      <w:bookmarkEnd w:id="18"/>
      <w:r>
        <w:rPr>
          <w:color w:val="000000"/>
          <w:sz w:val="28"/>
          <w:szCs w:val="28"/>
        </w:rPr>
        <w:tab/>
      </w:r>
      <w:r w:rsidRPr="00E843FC">
        <w:rPr>
          <w:color w:val="000000"/>
          <w:sz w:val="28"/>
          <w:szCs w:val="28"/>
        </w:rPr>
        <w:t>Кз - коэффициент, определяемый по виду разрешенного использования земельного участка.</w:t>
      </w:r>
    </w:p>
    <w:p w:rsidR="00E843FC" w:rsidRPr="00E843FC" w:rsidRDefault="00E843FC" w:rsidP="00E843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9" w:name="101586"/>
      <w:bookmarkEnd w:id="19"/>
      <w:r>
        <w:rPr>
          <w:color w:val="000000"/>
          <w:sz w:val="28"/>
          <w:szCs w:val="28"/>
        </w:rPr>
        <w:tab/>
      </w:r>
      <w:r w:rsidRPr="00E843FC">
        <w:rPr>
          <w:color w:val="000000"/>
          <w:sz w:val="28"/>
          <w:szCs w:val="28"/>
        </w:rPr>
        <w:t>6. Арендная плата за земельный участок не может быть ниже величины земельного налога, который может быть исчислен за такой земельный участок.</w:t>
      </w:r>
    </w:p>
    <w:p w:rsidR="00E843FC" w:rsidRPr="00E843FC" w:rsidRDefault="00E843FC" w:rsidP="00714BAB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0" w:name="101587"/>
      <w:bookmarkEnd w:id="20"/>
      <w:r>
        <w:rPr>
          <w:color w:val="000000"/>
          <w:sz w:val="28"/>
          <w:szCs w:val="28"/>
        </w:rPr>
        <w:tab/>
      </w:r>
      <w:r w:rsidRPr="00E843FC">
        <w:rPr>
          <w:color w:val="000000"/>
          <w:sz w:val="28"/>
          <w:szCs w:val="28"/>
        </w:rPr>
        <w:t>7. Размер арендной платы за земельные участки, предоставленные для размещения объектов, предусмотренных подпунктом 2 пункта 1 статьи 49 Земельного кодекса Российской Федерации, а также для проведения работ, связанных с пользованием недрами, рассчитывается в соответствии с положениями пункта 4 статьи 39.7 Земельного кодекса Российской Федерации.</w:t>
      </w:r>
    </w:p>
    <w:p w:rsidR="00E843FC" w:rsidRPr="00E843FC" w:rsidRDefault="00714BAB" w:rsidP="00E843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1" w:name="101588"/>
      <w:bookmarkEnd w:id="21"/>
      <w:r>
        <w:rPr>
          <w:color w:val="000000"/>
          <w:sz w:val="28"/>
          <w:szCs w:val="28"/>
        </w:rPr>
        <w:tab/>
      </w:r>
      <w:r w:rsidR="00E843FC" w:rsidRPr="00E843FC">
        <w:rPr>
          <w:color w:val="000000"/>
          <w:sz w:val="28"/>
          <w:szCs w:val="28"/>
        </w:rPr>
        <w:t>8. При переоформлении права постоянного (бессрочного) пользования земельным участком на право аренды годовой размер арендной платы за земельный участок устанавливается в размере:</w:t>
      </w:r>
    </w:p>
    <w:p w:rsidR="00E843FC" w:rsidRPr="00E843FC" w:rsidRDefault="00714BAB" w:rsidP="00E843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2" w:name="101589"/>
      <w:bookmarkEnd w:id="22"/>
      <w:r>
        <w:rPr>
          <w:color w:val="000000"/>
          <w:sz w:val="28"/>
          <w:szCs w:val="28"/>
        </w:rPr>
        <w:tab/>
      </w:r>
      <w:r w:rsidR="00E843FC" w:rsidRPr="00E843FC">
        <w:rPr>
          <w:color w:val="000000"/>
          <w:sz w:val="28"/>
          <w:szCs w:val="28"/>
        </w:rPr>
        <w:t>1) полутора процентов кадастровой стоимости арендуемых земельных участков;</w:t>
      </w:r>
    </w:p>
    <w:p w:rsidR="00E843FC" w:rsidRPr="00E843FC" w:rsidRDefault="00714BAB" w:rsidP="00E843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3" w:name="101590"/>
      <w:bookmarkEnd w:id="23"/>
      <w:r>
        <w:rPr>
          <w:color w:val="000000"/>
          <w:sz w:val="28"/>
          <w:szCs w:val="28"/>
        </w:rPr>
        <w:tab/>
      </w:r>
      <w:r w:rsidR="00E843FC" w:rsidRPr="00E843FC">
        <w:rPr>
          <w:color w:val="000000"/>
          <w:sz w:val="28"/>
          <w:szCs w:val="28"/>
        </w:rPr>
        <w:t>2) трех десятых процента кадастровой стоимости арендуемых земельных участков из земель сельскохозяйственного назначения;</w:t>
      </w:r>
    </w:p>
    <w:p w:rsidR="00E843FC" w:rsidRPr="00E843FC" w:rsidRDefault="00714BAB" w:rsidP="00E843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4" w:name="101591"/>
      <w:bookmarkEnd w:id="24"/>
      <w:r>
        <w:rPr>
          <w:color w:val="000000"/>
          <w:sz w:val="28"/>
          <w:szCs w:val="28"/>
        </w:rPr>
        <w:tab/>
      </w:r>
      <w:r w:rsidR="00E843FC" w:rsidRPr="00E843FC">
        <w:rPr>
          <w:color w:val="000000"/>
          <w:sz w:val="28"/>
          <w:szCs w:val="28"/>
        </w:rPr>
        <w:t>3) полутора процентов кадастровой стоимости арендуемых земельных участков, ограниченных в обороте.</w:t>
      </w:r>
    </w:p>
    <w:p w:rsidR="00E843FC" w:rsidRPr="00E843FC" w:rsidRDefault="00714BAB" w:rsidP="00714BAB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5" w:name="101592"/>
      <w:bookmarkEnd w:id="25"/>
      <w:r>
        <w:rPr>
          <w:color w:val="000000"/>
          <w:sz w:val="28"/>
          <w:szCs w:val="28"/>
        </w:rPr>
        <w:tab/>
      </w:r>
      <w:r w:rsidR="00E843FC" w:rsidRPr="00E843FC">
        <w:rPr>
          <w:color w:val="000000"/>
          <w:sz w:val="28"/>
          <w:szCs w:val="28"/>
        </w:rPr>
        <w:t>9. Изменение годового размера арендной платы, определенного в соответствии с </w:t>
      </w:r>
      <w:hyperlink r:id="rId6" w:history="1">
        <w:r w:rsidR="00E843FC" w:rsidRPr="00E843FC">
          <w:rPr>
            <w:rStyle w:val="a6"/>
            <w:color w:val="8859A8"/>
            <w:sz w:val="28"/>
            <w:szCs w:val="28"/>
            <w:bdr w:val="none" w:sz="0" w:space="0" w:color="auto" w:frame="1"/>
          </w:rPr>
          <w:t>пунктом 8</w:t>
        </w:r>
      </w:hyperlink>
      <w:r w:rsidR="00E843FC" w:rsidRPr="00E843FC">
        <w:rPr>
          <w:color w:val="000000"/>
          <w:sz w:val="28"/>
          <w:szCs w:val="28"/>
        </w:rPr>
        <w:t> настоящего Порядка, может предусматриваться договорами аренды указанных земельных участков только в связи с изменением кадастровой стоимости соответствующих земельных участков.</w:t>
      </w:r>
    </w:p>
    <w:p w:rsidR="00E843FC" w:rsidRPr="00E843FC" w:rsidRDefault="00714BAB" w:rsidP="00714BAB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6" w:name="101593"/>
      <w:bookmarkEnd w:id="26"/>
      <w:r>
        <w:rPr>
          <w:color w:val="000000"/>
          <w:sz w:val="28"/>
          <w:szCs w:val="28"/>
        </w:rPr>
        <w:tab/>
      </w:r>
      <w:r w:rsidR="00E843FC" w:rsidRPr="00E843FC">
        <w:rPr>
          <w:color w:val="000000"/>
          <w:sz w:val="28"/>
          <w:szCs w:val="28"/>
        </w:rPr>
        <w:t>10. Размер арендной платы за земельные участки, находящиеся в муниципальной собственности, не может превышать величину земельного налога, рассчитанного в отношении таких земельных участков, в случае заключения договоров аренды в соответствии с пунктом 5 статьи 39.7 Земельного кодекса Российской Федерации.</w:t>
      </w:r>
    </w:p>
    <w:p w:rsidR="00E843FC" w:rsidRPr="00E843FC" w:rsidRDefault="00714BAB" w:rsidP="00714BAB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7" w:name="101594"/>
      <w:bookmarkEnd w:id="27"/>
      <w:r>
        <w:rPr>
          <w:color w:val="000000"/>
          <w:sz w:val="28"/>
          <w:szCs w:val="28"/>
        </w:rPr>
        <w:tab/>
      </w:r>
      <w:r w:rsidR="00E843FC" w:rsidRPr="00E843FC">
        <w:rPr>
          <w:color w:val="000000"/>
          <w:sz w:val="28"/>
          <w:szCs w:val="28"/>
        </w:rPr>
        <w:t xml:space="preserve">Арендная плата за земельные участки, расположенные на землях, ограниченных в обороте либо зарезервированных для государственных и муниципальных нужд, не может превышать величину земельного налога, за </w:t>
      </w:r>
      <w:r w:rsidR="00E843FC" w:rsidRPr="00E843FC">
        <w:rPr>
          <w:color w:val="000000"/>
          <w:sz w:val="28"/>
          <w:szCs w:val="28"/>
        </w:rPr>
        <w:lastRenderedPageBreak/>
        <w:t>исключением земельных участков, указанных в </w:t>
      </w:r>
      <w:hyperlink r:id="rId7" w:history="1">
        <w:r w:rsidR="00E843FC" w:rsidRPr="00E843FC">
          <w:rPr>
            <w:rStyle w:val="a6"/>
            <w:color w:val="8859A8"/>
            <w:sz w:val="28"/>
            <w:szCs w:val="28"/>
            <w:bdr w:val="none" w:sz="0" w:space="0" w:color="auto" w:frame="1"/>
          </w:rPr>
          <w:t>подпункте 3 пункта 8</w:t>
        </w:r>
      </w:hyperlink>
      <w:r w:rsidR="00E843FC" w:rsidRPr="00E843FC">
        <w:rPr>
          <w:color w:val="000000"/>
          <w:sz w:val="28"/>
          <w:szCs w:val="28"/>
        </w:rPr>
        <w:t> настоящего Порядка.</w:t>
      </w:r>
    </w:p>
    <w:p w:rsidR="00E843FC" w:rsidRPr="00E843FC" w:rsidRDefault="00714BAB" w:rsidP="00714BAB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8" w:name="101595"/>
      <w:bookmarkEnd w:id="28"/>
      <w:r>
        <w:rPr>
          <w:color w:val="000000"/>
          <w:sz w:val="28"/>
          <w:szCs w:val="28"/>
        </w:rPr>
        <w:tab/>
      </w:r>
      <w:r w:rsidR="00E843FC" w:rsidRPr="00E843FC">
        <w:rPr>
          <w:color w:val="000000"/>
          <w:sz w:val="28"/>
          <w:szCs w:val="28"/>
        </w:rPr>
        <w:t>11. В случае если размер арендной платы, рассчитанный в соответствии с </w:t>
      </w:r>
      <w:hyperlink r:id="rId8" w:history="1">
        <w:r w:rsidR="00E843FC" w:rsidRPr="00E843FC">
          <w:rPr>
            <w:rStyle w:val="a6"/>
            <w:color w:val="8859A8"/>
            <w:sz w:val="28"/>
            <w:szCs w:val="28"/>
            <w:bdr w:val="none" w:sz="0" w:space="0" w:color="auto" w:frame="1"/>
          </w:rPr>
          <w:t>пунктом 3</w:t>
        </w:r>
      </w:hyperlink>
      <w:r w:rsidR="00E843FC" w:rsidRPr="00E843FC">
        <w:rPr>
          <w:color w:val="000000"/>
          <w:sz w:val="28"/>
          <w:szCs w:val="28"/>
        </w:rPr>
        <w:t> настоящего Порядка, превышает размер земельного налога, установленного в отношении земельных участков, указанных в </w:t>
      </w:r>
      <w:hyperlink r:id="rId9" w:history="1">
        <w:r w:rsidR="00E843FC" w:rsidRPr="00E843FC">
          <w:rPr>
            <w:rStyle w:val="a6"/>
            <w:color w:val="8859A8"/>
            <w:sz w:val="28"/>
            <w:szCs w:val="28"/>
            <w:bdr w:val="none" w:sz="0" w:space="0" w:color="auto" w:frame="1"/>
          </w:rPr>
          <w:t>пункте 10</w:t>
        </w:r>
      </w:hyperlink>
      <w:r w:rsidR="00E843FC" w:rsidRPr="00E843FC">
        <w:rPr>
          <w:color w:val="000000"/>
          <w:sz w:val="28"/>
          <w:szCs w:val="28"/>
        </w:rPr>
        <w:t> настоящего Порядка, размер арендной платы определяется в размере земельного налога.</w:t>
      </w:r>
    </w:p>
    <w:p w:rsidR="00E843FC" w:rsidRPr="00E843FC" w:rsidRDefault="00714BAB" w:rsidP="00714BAB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9" w:name="101596"/>
      <w:bookmarkEnd w:id="29"/>
      <w:r>
        <w:rPr>
          <w:color w:val="000000"/>
          <w:sz w:val="28"/>
          <w:szCs w:val="28"/>
        </w:rPr>
        <w:tab/>
      </w:r>
      <w:r w:rsidR="00E843FC" w:rsidRPr="00E843FC">
        <w:rPr>
          <w:color w:val="000000"/>
          <w:sz w:val="28"/>
          <w:szCs w:val="28"/>
        </w:rPr>
        <w:t>12. В случаях изменения арендатором вида разрешенного использования земельного участка, изменения кадастровой стоимости земельного участка, изменения налоговой ставки земельного налога размер арендной платы за земельный участок подлежит пересмотру в одностороннем порядке по требованию арендодателя. При этом размер арендной платы за земельный участок в случае изменения его кадастровой стоимости подлежит перерасчету по состоянию на 1 января года, следующего за годом, в котором произошло изменение кадастровой стоимости.</w:t>
      </w:r>
    </w:p>
    <w:p w:rsidR="00E843FC" w:rsidRPr="00E843FC" w:rsidRDefault="00714BAB" w:rsidP="00714BAB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0" w:name="101597"/>
      <w:bookmarkEnd w:id="30"/>
      <w:r>
        <w:rPr>
          <w:color w:val="000000"/>
          <w:sz w:val="28"/>
          <w:szCs w:val="28"/>
        </w:rPr>
        <w:tab/>
      </w:r>
      <w:r w:rsidR="00E843FC" w:rsidRPr="00E843FC">
        <w:rPr>
          <w:color w:val="000000"/>
          <w:sz w:val="28"/>
          <w:szCs w:val="28"/>
        </w:rPr>
        <w:t>13. В случае если на стороне арендатора земельного участка выступают несколько лиц, являющихся правообладателями зданий, сооружений, помещений в зданиях, сооружениях, расположенных на неделимом земельном участке, арендная плата рассчитывается для каждого из них пропорционально площади принадлежащих им зданий, сооружений, помещений в зданиях, сооружениях (размеру принадлежащей им доли).</w:t>
      </w:r>
    </w:p>
    <w:p w:rsidR="00E843FC" w:rsidRPr="00E843FC" w:rsidRDefault="00714BAB" w:rsidP="00714BAB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1" w:name="101598"/>
      <w:bookmarkEnd w:id="31"/>
      <w:r>
        <w:rPr>
          <w:color w:val="000000"/>
          <w:sz w:val="28"/>
          <w:szCs w:val="28"/>
        </w:rPr>
        <w:tab/>
      </w:r>
      <w:r w:rsidR="00E843FC" w:rsidRPr="00E843FC">
        <w:rPr>
          <w:color w:val="000000"/>
          <w:sz w:val="28"/>
          <w:szCs w:val="28"/>
        </w:rPr>
        <w:t>14. В случае если разрешенное использование земельного участка включает два и более вида разрешенного использования и невозможно провести разделение земельного участка на самостоятельные земельные участки, то расчет арендной платы производится по кадастровой стоимости того вида разрешенного использования земельного участка, для которого определена наибольшая кадастровая стоимость.</w:t>
      </w:r>
    </w:p>
    <w:p w:rsidR="00E843FC" w:rsidRPr="00E843FC" w:rsidRDefault="00714BAB" w:rsidP="00E843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32" w:name="101599"/>
      <w:bookmarkEnd w:id="32"/>
      <w:r>
        <w:rPr>
          <w:color w:val="000000"/>
          <w:sz w:val="28"/>
          <w:szCs w:val="28"/>
        </w:rPr>
        <w:tab/>
      </w:r>
      <w:r w:rsidR="00E843FC" w:rsidRPr="00E843FC">
        <w:rPr>
          <w:color w:val="000000"/>
          <w:sz w:val="28"/>
          <w:szCs w:val="28"/>
        </w:rPr>
        <w:t>15. Исчисление арендной платы за земельный участок производится с момента передачи земельного участка арендатору.</w:t>
      </w:r>
    </w:p>
    <w:p w:rsidR="00E843FC" w:rsidRPr="00E843FC" w:rsidRDefault="00714BAB" w:rsidP="00E843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33" w:name="101600"/>
      <w:bookmarkEnd w:id="33"/>
      <w:r>
        <w:rPr>
          <w:color w:val="000000"/>
          <w:sz w:val="28"/>
          <w:szCs w:val="28"/>
        </w:rPr>
        <w:tab/>
      </w:r>
      <w:r w:rsidR="00E843FC" w:rsidRPr="00E843FC">
        <w:rPr>
          <w:color w:val="000000"/>
          <w:sz w:val="28"/>
          <w:szCs w:val="28"/>
        </w:rPr>
        <w:t>16. Размер арендной платы за земельный участок подлежит расчету в рублях и устанавливается за весь земельный участок, передаваемый в аренду в целом, без выделения застроенной и незастроенной его части.</w:t>
      </w:r>
    </w:p>
    <w:p w:rsidR="00E843FC" w:rsidRDefault="00714BAB" w:rsidP="00E843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34" w:name="101601"/>
      <w:bookmarkEnd w:id="34"/>
      <w:r>
        <w:rPr>
          <w:color w:val="000000"/>
          <w:sz w:val="28"/>
          <w:szCs w:val="28"/>
        </w:rPr>
        <w:tab/>
      </w:r>
      <w:r w:rsidR="00E843FC" w:rsidRPr="00E843FC">
        <w:rPr>
          <w:color w:val="000000"/>
          <w:sz w:val="28"/>
          <w:szCs w:val="28"/>
        </w:rPr>
        <w:t>17. Внесение арендной платы за земельный участок осуществляется ежеквартально не позднее 10-го числа последнего месяца каждого квартала. Размер арендной платы в квартал за земельный участок определяется путем деления размера годовой арендной платы за земельный участок на количество кварталов в году.</w:t>
      </w:r>
    </w:p>
    <w:p w:rsidR="00A90A68" w:rsidRDefault="00A90A68" w:rsidP="00E843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</w:p>
    <w:p w:rsidR="003D3EF6" w:rsidRDefault="003D3EF6" w:rsidP="00E843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</w:p>
    <w:p w:rsidR="003D3EF6" w:rsidRDefault="003D3EF6" w:rsidP="00E843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</w:p>
    <w:p w:rsidR="003D3EF6" w:rsidRDefault="003D3EF6" w:rsidP="00E843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</w:p>
    <w:p w:rsidR="003D3EF6" w:rsidRDefault="003D3EF6" w:rsidP="00E843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</w:p>
    <w:p w:rsidR="003D3EF6" w:rsidRDefault="003D3EF6" w:rsidP="00E843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</w:p>
    <w:p w:rsidR="003D3EF6" w:rsidRDefault="003D3EF6" w:rsidP="00E843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</w:p>
    <w:p w:rsidR="00A90A68" w:rsidRPr="00A90A68" w:rsidRDefault="00A90A68" w:rsidP="003D3EF6">
      <w:pPr>
        <w:pStyle w:val="pcenter"/>
        <w:shd w:val="clear" w:color="auto" w:fill="FFFFFF"/>
        <w:spacing w:before="0" w:beforeAutospacing="0" w:after="0" w:afterAutospacing="0" w:line="293" w:lineRule="atLeast"/>
        <w:jc w:val="center"/>
        <w:rPr>
          <w:bCs/>
          <w:sz w:val="28"/>
          <w:szCs w:val="28"/>
        </w:rPr>
      </w:pPr>
      <w:r w:rsidRPr="00A90A68">
        <w:rPr>
          <w:bCs/>
          <w:sz w:val="28"/>
          <w:szCs w:val="28"/>
        </w:rPr>
        <w:lastRenderedPageBreak/>
        <w:t>Коэффициенты, учитывающие вид</w:t>
      </w:r>
    </w:p>
    <w:p w:rsidR="00A90A68" w:rsidRPr="00A90A68" w:rsidRDefault="00A90A68" w:rsidP="00A90A68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bCs/>
          <w:sz w:val="28"/>
          <w:szCs w:val="28"/>
        </w:rPr>
      </w:pPr>
      <w:r w:rsidRPr="00A90A68">
        <w:rPr>
          <w:bCs/>
          <w:sz w:val="28"/>
          <w:szCs w:val="28"/>
        </w:rPr>
        <w:t>разрешенного использования земельного участка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2"/>
        <w:gridCol w:w="6823"/>
        <w:gridCol w:w="2090"/>
      </w:tblGrid>
      <w:tr w:rsidR="00A90A68" w:rsidRPr="00A90A68" w:rsidTr="00A90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A68" w:rsidRPr="00A90A68" w:rsidRDefault="00A90A6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sz w:val="28"/>
                <w:szCs w:val="28"/>
              </w:rPr>
            </w:pPr>
            <w:bookmarkStart w:id="35" w:name="101604"/>
            <w:bookmarkEnd w:id="35"/>
            <w:r w:rsidRPr="00A90A68">
              <w:rPr>
                <w:bCs/>
                <w:sz w:val="28"/>
                <w:szCs w:val="28"/>
              </w:rPr>
              <w:t xml:space="preserve">N </w:t>
            </w:r>
            <w:proofErr w:type="gramStart"/>
            <w:r w:rsidRPr="00A90A68">
              <w:rPr>
                <w:bCs/>
                <w:sz w:val="28"/>
                <w:szCs w:val="28"/>
              </w:rPr>
              <w:t>п</w:t>
            </w:r>
            <w:proofErr w:type="gramEnd"/>
            <w:r w:rsidRPr="00A90A68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A68" w:rsidRPr="00A90A68" w:rsidRDefault="00A90A6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sz w:val="28"/>
                <w:szCs w:val="28"/>
              </w:rPr>
            </w:pPr>
            <w:bookmarkStart w:id="36" w:name="101605"/>
            <w:bookmarkEnd w:id="36"/>
            <w:r w:rsidRPr="00A90A68">
              <w:rPr>
                <w:bCs/>
                <w:sz w:val="28"/>
                <w:szCs w:val="28"/>
              </w:rPr>
              <w:t>Вид разрешенного использования земельного участка </w:t>
            </w:r>
            <w:hyperlink r:id="rId10" w:history="1">
              <w:r w:rsidRPr="00A90A68">
                <w:rPr>
                  <w:rStyle w:val="a6"/>
                  <w:bCs/>
                  <w:color w:val="auto"/>
                  <w:sz w:val="28"/>
                  <w:szCs w:val="28"/>
                  <w:bdr w:val="none" w:sz="0" w:space="0" w:color="auto" w:frame="1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A68" w:rsidRPr="00A90A68" w:rsidRDefault="00A90A6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sz w:val="28"/>
                <w:szCs w:val="28"/>
              </w:rPr>
            </w:pPr>
            <w:bookmarkStart w:id="37" w:name="101606"/>
            <w:bookmarkEnd w:id="37"/>
            <w:r w:rsidRPr="00A90A68">
              <w:rPr>
                <w:bCs/>
                <w:sz w:val="28"/>
                <w:szCs w:val="28"/>
              </w:rPr>
              <w:t>Размер коэффициента</w:t>
            </w:r>
          </w:p>
        </w:tc>
      </w:tr>
      <w:tr w:rsidR="00A90A68" w:rsidRPr="00A90A68" w:rsidTr="00A90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A68" w:rsidRPr="00A90A68" w:rsidRDefault="00A90A6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38" w:name="101607"/>
            <w:bookmarkEnd w:id="38"/>
            <w:r w:rsidRPr="00A90A68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A68" w:rsidRPr="00A90A68" w:rsidRDefault="00A90A6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39" w:name="101608"/>
            <w:bookmarkEnd w:id="39"/>
            <w:r w:rsidRPr="00A90A68">
              <w:rPr>
                <w:sz w:val="28"/>
                <w:szCs w:val="28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A68" w:rsidRPr="00A90A68" w:rsidRDefault="00A90A6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sz w:val="28"/>
                <w:szCs w:val="28"/>
              </w:rPr>
            </w:pPr>
            <w:bookmarkStart w:id="40" w:name="101609"/>
            <w:bookmarkEnd w:id="40"/>
            <w:r w:rsidRPr="00A90A68">
              <w:rPr>
                <w:bCs/>
                <w:sz w:val="28"/>
                <w:szCs w:val="28"/>
              </w:rPr>
              <w:t>0,03 </w:t>
            </w:r>
            <w:hyperlink r:id="rId11" w:history="1">
              <w:r w:rsidRPr="00A90A68">
                <w:rPr>
                  <w:rStyle w:val="a6"/>
                  <w:bCs/>
                  <w:color w:val="auto"/>
                  <w:sz w:val="28"/>
                  <w:szCs w:val="28"/>
                  <w:bdr w:val="none" w:sz="0" w:space="0" w:color="auto" w:frame="1"/>
                </w:rPr>
                <w:t>&lt;2&gt;</w:t>
              </w:r>
            </w:hyperlink>
          </w:p>
        </w:tc>
      </w:tr>
      <w:tr w:rsidR="00A90A68" w:rsidRPr="00A90A68" w:rsidTr="00A90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A68" w:rsidRPr="00A90A68" w:rsidRDefault="00A90A6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41" w:name="101610"/>
            <w:bookmarkEnd w:id="41"/>
            <w:r w:rsidRPr="00A90A68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A68" w:rsidRPr="00A90A68" w:rsidRDefault="00A90A6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42" w:name="101611"/>
            <w:bookmarkEnd w:id="42"/>
            <w:r w:rsidRPr="00A90A68">
              <w:rPr>
                <w:sz w:val="28"/>
                <w:szCs w:val="28"/>
              </w:rPr>
              <w:t>Жилая застройка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A68" w:rsidRPr="00A90A68" w:rsidRDefault="00A90A6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sz w:val="28"/>
                <w:szCs w:val="28"/>
              </w:rPr>
            </w:pPr>
            <w:bookmarkStart w:id="43" w:name="101612"/>
            <w:bookmarkEnd w:id="43"/>
            <w:r w:rsidRPr="00A90A68">
              <w:rPr>
                <w:bCs/>
                <w:sz w:val="28"/>
                <w:szCs w:val="28"/>
              </w:rPr>
              <w:t>0,0025</w:t>
            </w:r>
          </w:p>
        </w:tc>
      </w:tr>
      <w:tr w:rsidR="00A90A68" w:rsidRPr="00A90A68" w:rsidTr="00A90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A68" w:rsidRPr="00A90A68" w:rsidRDefault="00A90A6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44" w:name="101613"/>
            <w:bookmarkEnd w:id="44"/>
            <w:r w:rsidRPr="00A90A68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A68" w:rsidRPr="00A90A68" w:rsidRDefault="00A90A6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45" w:name="101614"/>
            <w:bookmarkEnd w:id="45"/>
            <w:r w:rsidRPr="00A90A68">
              <w:rPr>
                <w:sz w:val="28"/>
                <w:szCs w:val="28"/>
              </w:rPr>
              <w:t>Земельные участки, предназначенные для размещения автостоянок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A68" w:rsidRPr="00A90A68" w:rsidRDefault="00A90A6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sz w:val="28"/>
                <w:szCs w:val="28"/>
              </w:rPr>
            </w:pPr>
            <w:bookmarkStart w:id="46" w:name="101615"/>
            <w:bookmarkEnd w:id="46"/>
            <w:r w:rsidRPr="00A90A68">
              <w:rPr>
                <w:bCs/>
                <w:sz w:val="28"/>
                <w:szCs w:val="28"/>
              </w:rPr>
              <w:t>0,015</w:t>
            </w:r>
          </w:p>
        </w:tc>
      </w:tr>
      <w:tr w:rsidR="00A90A68" w:rsidRPr="00A90A68" w:rsidTr="00A90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A68" w:rsidRPr="00A90A68" w:rsidRDefault="00A90A6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47" w:name="101616"/>
            <w:bookmarkEnd w:id="47"/>
            <w:r w:rsidRPr="00A90A68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A68" w:rsidRPr="00A90A68" w:rsidRDefault="00A90A6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48" w:name="101617"/>
            <w:bookmarkEnd w:id="48"/>
            <w:r w:rsidRPr="00A90A68">
              <w:rPr>
                <w:sz w:val="28"/>
                <w:szCs w:val="28"/>
              </w:rPr>
              <w:t>Земельные участки, предназначенные для размещения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A68" w:rsidRPr="00A90A68" w:rsidRDefault="00A90A6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sz w:val="28"/>
                <w:szCs w:val="28"/>
              </w:rPr>
            </w:pPr>
            <w:bookmarkStart w:id="49" w:name="101618"/>
            <w:bookmarkEnd w:id="49"/>
            <w:r w:rsidRPr="00A90A68">
              <w:rPr>
                <w:bCs/>
                <w:sz w:val="28"/>
                <w:szCs w:val="28"/>
              </w:rPr>
              <w:t>0,015</w:t>
            </w:r>
          </w:p>
        </w:tc>
      </w:tr>
      <w:tr w:rsidR="00A90A68" w:rsidRPr="00A90A68" w:rsidTr="00A90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A68" w:rsidRPr="00A90A68" w:rsidRDefault="00A90A6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50" w:name="101619"/>
            <w:bookmarkEnd w:id="50"/>
            <w:r w:rsidRPr="00A90A68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A68" w:rsidRPr="00A90A68" w:rsidRDefault="00A90A6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51" w:name="101620"/>
            <w:bookmarkEnd w:id="51"/>
            <w:r w:rsidRPr="00A90A68">
              <w:rPr>
                <w:sz w:val="28"/>
                <w:szCs w:val="28"/>
              </w:rPr>
              <w:t>Земельные участки, предназначенные для размещения объектов образования, науки, здравоохранения и социального обеспечения, физической культуры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A68" w:rsidRPr="00A90A68" w:rsidRDefault="00A90A6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sz w:val="28"/>
                <w:szCs w:val="28"/>
              </w:rPr>
            </w:pPr>
            <w:bookmarkStart w:id="52" w:name="101621"/>
            <w:bookmarkEnd w:id="52"/>
            <w:r w:rsidRPr="00A90A68">
              <w:rPr>
                <w:bCs/>
                <w:sz w:val="28"/>
                <w:szCs w:val="28"/>
              </w:rPr>
              <w:t>0,003</w:t>
            </w:r>
          </w:p>
        </w:tc>
      </w:tr>
      <w:tr w:rsidR="00A90A68" w:rsidRPr="00A90A68" w:rsidTr="00A90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A68" w:rsidRPr="00A90A68" w:rsidRDefault="00A90A6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53" w:name="101622"/>
            <w:bookmarkEnd w:id="53"/>
            <w:r w:rsidRPr="00A90A68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A68" w:rsidRPr="00A90A68" w:rsidRDefault="00A90A6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54" w:name="101623"/>
            <w:bookmarkEnd w:id="54"/>
            <w:r w:rsidRPr="00A90A68">
              <w:rPr>
                <w:sz w:val="28"/>
                <w:szCs w:val="28"/>
              </w:rPr>
              <w:t>Земельные участки, предназначенные для комплексного освоения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A68" w:rsidRPr="00A90A68" w:rsidRDefault="00A90A6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sz w:val="28"/>
                <w:szCs w:val="28"/>
              </w:rPr>
            </w:pPr>
            <w:bookmarkStart w:id="55" w:name="101624"/>
            <w:bookmarkEnd w:id="55"/>
            <w:r w:rsidRPr="00A90A68">
              <w:rPr>
                <w:bCs/>
                <w:sz w:val="28"/>
                <w:szCs w:val="28"/>
              </w:rPr>
              <w:t>0,005</w:t>
            </w:r>
          </w:p>
        </w:tc>
      </w:tr>
      <w:tr w:rsidR="00A90A68" w:rsidRPr="00A90A68" w:rsidTr="00A90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A68" w:rsidRPr="00A90A68" w:rsidRDefault="00A90A6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56" w:name="101625"/>
            <w:bookmarkEnd w:id="56"/>
            <w:r w:rsidRPr="00A90A68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A68" w:rsidRPr="00A90A68" w:rsidRDefault="00A90A6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57" w:name="101626"/>
            <w:bookmarkEnd w:id="57"/>
            <w:r w:rsidRPr="00A90A68">
              <w:rPr>
                <w:sz w:val="28"/>
                <w:szCs w:val="28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A68" w:rsidRPr="00A90A68" w:rsidRDefault="00A90A6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sz w:val="28"/>
                <w:szCs w:val="28"/>
              </w:rPr>
            </w:pPr>
            <w:bookmarkStart w:id="58" w:name="101627"/>
            <w:bookmarkEnd w:id="58"/>
            <w:r w:rsidRPr="00A90A68">
              <w:rPr>
                <w:bCs/>
                <w:sz w:val="28"/>
                <w:szCs w:val="28"/>
              </w:rPr>
              <w:t>0,01</w:t>
            </w:r>
          </w:p>
        </w:tc>
      </w:tr>
      <w:tr w:rsidR="00A90A68" w:rsidRPr="00A90A68" w:rsidTr="00A90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A68" w:rsidRPr="00A90A68" w:rsidRDefault="00A90A6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59" w:name="101628"/>
            <w:bookmarkEnd w:id="59"/>
            <w:r w:rsidRPr="00A90A68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A68" w:rsidRPr="00A90A68" w:rsidRDefault="00A90A6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60" w:name="101629"/>
            <w:bookmarkEnd w:id="60"/>
            <w:r w:rsidRPr="00A90A68">
              <w:rPr>
                <w:sz w:val="28"/>
                <w:szCs w:val="28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A68" w:rsidRPr="00A90A68" w:rsidRDefault="00A90A6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sz w:val="28"/>
                <w:szCs w:val="28"/>
              </w:rPr>
            </w:pPr>
            <w:bookmarkStart w:id="61" w:name="101630"/>
            <w:bookmarkEnd w:id="61"/>
            <w:r w:rsidRPr="00A90A68">
              <w:rPr>
                <w:bCs/>
                <w:sz w:val="28"/>
                <w:szCs w:val="28"/>
              </w:rPr>
              <w:t>0,03</w:t>
            </w:r>
          </w:p>
        </w:tc>
      </w:tr>
      <w:tr w:rsidR="00A90A68" w:rsidRPr="00A90A68" w:rsidTr="00A90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A68" w:rsidRPr="00A90A68" w:rsidRDefault="00A90A6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62" w:name="101631"/>
            <w:bookmarkEnd w:id="62"/>
            <w:r w:rsidRPr="00A90A68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A68" w:rsidRPr="00A90A68" w:rsidRDefault="00A90A68">
            <w:pPr>
              <w:pStyle w:val="pboth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bookmarkStart w:id="63" w:name="101632"/>
            <w:bookmarkEnd w:id="63"/>
            <w:r w:rsidRPr="00A90A68">
              <w:rPr>
                <w:sz w:val="28"/>
                <w:szCs w:val="28"/>
              </w:rPr>
              <w:t>иные виды разрешенного использования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A68" w:rsidRPr="00A90A68" w:rsidRDefault="00A90A68">
            <w:pPr>
              <w:pStyle w:val="pcenter"/>
              <w:spacing w:before="0" w:beforeAutospacing="0" w:after="0" w:afterAutospacing="0" w:line="293" w:lineRule="atLeast"/>
              <w:jc w:val="center"/>
              <w:rPr>
                <w:bCs/>
                <w:sz w:val="28"/>
                <w:szCs w:val="28"/>
              </w:rPr>
            </w:pPr>
            <w:bookmarkStart w:id="64" w:name="101633"/>
            <w:bookmarkEnd w:id="64"/>
            <w:r w:rsidRPr="00A90A68">
              <w:rPr>
                <w:bCs/>
                <w:sz w:val="28"/>
                <w:szCs w:val="28"/>
              </w:rPr>
              <w:t>0,015</w:t>
            </w:r>
          </w:p>
        </w:tc>
      </w:tr>
    </w:tbl>
    <w:p w:rsidR="00A90A68" w:rsidRPr="00A90A68" w:rsidRDefault="00A90A68" w:rsidP="00A90A6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65" w:name="101634"/>
      <w:bookmarkEnd w:id="65"/>
    </w:p>
    <w:p w:rsidR="00A90A68" w:rsidRPr="00A90A68" w:rsidRDefault="00461183" w:rsidP="00A90A6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66" w:name="101635"/>
      <w:bookmarkEnd w:id="66"/>
      <w:r>
        <w:rPr>
          <w:color w:val="000000"/>
          <w:sz w:val="28"/>
          <w:szCs w:val="28"/>
        </w:rPr>
        <w:tab/>
      </w:r>
      <w:r w:rsidR="00A90A68">
        <w:rPr>
          <w:color w:val="000000"/>
          <w:sz w:val="28"/>
          <w:szCs w:val="28"/>
        </w:rPr>
        <w:t xml:space="preserve">1. </w:t>
      </w:r>
      <w:proofErr w:type="gramStart"/>
      <w:r w:rsidR="00A90A68" w:rsidRPr="00A90A68">
        <w:rPr>
          <w:color w:val="000000"/>
          <w:sz w:val="28"/>
          <w:szCs w:val="28"/>
        </w:rPr>
        <w:t>Указываются виды разрешенного использования земельных участков в соответствии в утвержденными в данном муниципальном образовании правилами землепользования и застройки либо в соответствии с </w:t>
      </w:r>
      <w:hyperlink r:id="rId12" w:anchor="5xJUX1IR65Jc" w:history="1">
        <w:r w:rsidR="00A90A68" w:rsidRPr="00A90A68">
          <w:rPr>
            <w:rStyle w:val="a6"/>
            <w:color w:val="8859A8"/>
            <w:sz w:val="28"/>
            <w:szCs w:val="28"/>
            <w:bdr w:val="none" w:sz="0" w:space="0" w:color="auto" w:frame="1"/>
          </w:rPr>
          <w:t>классификатором</w:t>
        </w:r>
      </w:hyperlink>
      <w:r w:rsidR="00A90A68" w:rsidRPr="00A90A68">
        <w:rPr>
          <w:color w:val="000000"/>
          <w:sz w:val="28"/>
          <w:szCs w:val="28"/>
        </w:rPr>
        <w:t> видов разрешенного использования земельных участков, утвержденным приказом Минэкономразвития России от 1 сентября 2014 года N 54 (в ред. от 06.10.2017).</w:t>
      </w:r>
      <w:proofErr w:type="gramEnd"/>
    </w:p>
    <w:p w:rsidR="00A90A68" w:rsidRPr="00A90A68" w:rsidRDefault="00461183" w:rsidP="00A90A6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67" w:name="101636"/>
      <w:bookmarkEnd w:id="67"/>
      <w:r>
        <w:rPr>
          <w:color w:val="000000"/>
          <w:sz w:val="28"/>
          <w:szCs w:val="28"/>
        </w:rPr>
        <w:tab/>
      </w:r>
      <w:r w:rsidR="00A90A68">
        <w:rPr>
          <w:color w:val="000000"/>
          <w:sz w:val="28"/>
          <w:szCs w:val="28"/>
        </w:rPr>
        <w:t xml:space="preserve">2. </w:t>
      </w:r>
      <w:r w:rsidR="00A90A68" w:rsidRPr="00A90A68">
        <w:rPr>
          <w:color w:val="000000"/>
          <w:sz w:val="28"/>
          <w:szCs w:val="28"/>
        </w:rPr>
        <w:t>Величина коэффициента, учитывающего вид разрешенного использования земельного участка, устанавливается представительным органом муниципального образования.</w:t>
      </w:r>
    </w:p>
    <w:p w:rsidR="00A90A68" w:rsidRPr="00A90A68" w:rsidRDefault="00A90A68" w:rsidP="00E843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</w:p>
    <w:p w:rsidR="001E3589" w:rsidRDefault="001E3589" w:rsidP="001E3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E46" w:rsidRDefault="00921E46" w:rsidP="001E3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муниципального</w:t>
      </w:r>
    </w:p>
    <w:p w:rsidR="00921E46" w:rsidRDefault="00921E46" w:rsidP="001E3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 администрации муниципального</w:t>
      </w:r>
    </w:p>
    <w:p w:rsidR="00921E46" w:rsidRPr="00287076" w:rsidRDefault="00921E46" w:rsidP="001E3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                                                         О.Л. Орлова</w:t>
      </w:r>
    </w:p>
    <w:p w:rsidR="00921E46" w:rsidRPr="000A1038" w:rsidRDefault="00921E46" w:rsidP="003D3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921E46" w:rsidRPr="000A1038" w:rsidSect="0072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1038"/>
    <w:rsid w:val="00005CE3"/>
    <w:rsid w:val="0002040B"/>
    <w:rsid w:val="0002532F"/>
    <w:rsid w:val="00047F2B"/>
    <w:rsid w:val="00060844"/>
    <w:rsid w:val="00071297"/>
    <w:rsid w:val="000872F7"/>
    <w:rsid w:val="000A1038"/>
    <w:rsid w:val="000A5714"/>
    <w:rsid w:val="000C73E9"/>
    <w:rsid w:val="00113B14"/>
    <w:rsid w:val="0011798A"/>
    <w:rsid w:val="00125992"/>
    <w:rsid w:val="001371F4"/>
    <w:rsid w:val="001A4477"/>
    <w:rsid w:val="001E3589"/>
    <w:rsid w:val="002106E7"/>
    <w:rsid w:val="002153FF"/>
    <w:rsid w:val="00225A36"/>
    <w:rsid w:val="00230227"/>
    <w:rsid w:val="0023080C"/>
    <w:rsid w:val="002773AF"/>
    <w:rsid w:val="00281DC8"/>
    <w:rsid w:val="002A53EB"/>
    <w:rsid w:val="002B34D2"/>
    <w:rsid w:val="002C7555"/>
    <w:rsid w:val="002E455E"/>
    <w:rsid w:val="00333D48"/>
    <w:rsid w:val="00334C25"/>
    <w:rsid w:val="0034098E"/>
    <w:rsid w:val="00392D16"/>
    <w:rsid w:val="003A29F5"/>
    <w:rsid w:val="003D3D7E"/>
    <w:rsid w:val="003D3EF6"/>
    <w:rsid w:val="003D52FA"/>
    <w:rsid w:val="003F57B5"/>
    <w:rsid w:val="004052CF"/>
    <w:rsid w:val="00437994"/>
    <w:rsid w:val="00461183"/>
    <w:rsid w:val="004B2A3F"/>
    <w:rsid w:val="004D4706"/>
    <w:rsid w:val="005662B9"/>
    <w:rsid w:val="0058551F"/>
    <w:rsid w:val="005A2323"/>
    <w:rsid w:val="005A7E63"/>
    <w:rsid w:val="005B6712"/>
    <w:rsid w:val="005C7B1A"/>
    <w:rsid w:val="005E085D"/>
    <w:rsid w:val="005F0D42"/>
    <w:rsid w:val="005F4194"/>
    <w:rsid w:val="00602731"/>
    <w:rsid w:val="00621002"/>
    <w:rsid w:val="00633648"/>
    <w:rsid w:val="006543A4"/>
    <w:rsid w:val="00683808"/>
    <w:rsid w:val="00690368"/>
    <w:rsid w:val="00690EA8"/>
    <w:rsid w:val="00694263"/>
    <w:rsid w:val="006A1FE1"/>
    <w:rsid w:val="006A2DB2"/>
    <w:rsid w:val="006D0DD5"/>
    <w:rsid w:val="006D2CDF"/>
    <w:rsid w:val="00711C1C"/>
    <w:rsid w:val="00714BAB"/>
    <w:rsid w:val="007213C1"/>
    <w:rsid w:val="00732A23"/>
    <w:rsid w:val="007356CC"/>
    <w:rsid w:val="00753155"/>
    <w:rsid w:val="007A3A4A"/>
    <w:rsid w:val="007C13C8"/>
    <w:rsid w:val="007D023C"/>
    <w:rsid w:val="007F3DAF"/>
    <w:rsid w:val="00811FCC"/>
    <w:rsid w:val="00815613"/>
    <w:rsid w:val="008469E0"/>
    <w:rsid w:val="008472AF"/>
    <w:rsid w:val="00895D2E"/>
    <w:rsid w:val="008A7091"/>
    <w:rsid w:val="008B2379"/>
    <w:rsid w:val="008E2B3C"/>
    <w:rsid w:val="008F09D7"/>
    <w:rsid w:val="00902154"/>
    <w:rsid w:val="009031FE"/>
    <w:rsid w:val="00904884"/>
    <w:rsid w:val="009060A8"/>
    <w:rsid w:val="0090690E"/>
    <w:rsid w:val="00921495"/>
    <w:rsid w:val="00921E46"/>
    <w:rsid w:val="00934BDD"/>
    <w:rsid w:val="00945728"/>
    <w:rsid w:val="00982F99"/>
    <w:rsid w:val="009D63A2"/>
    <w:rsid w:val="009E2BD3"/>
    <w:rsid w:val="009F0F0E"/>
    <w:rsid w:val="009F4B9E"/>
    <w:rsid w:val="009F53D9"/>
    <w:rsid w:val="00A02039"/>
    <w:rsid w:val="00A1314B"/>
    <w:rsid w:val="00A265EB"/>
    <w:rsid w:val="00A75BC3"/>
    <w:rsid w:val="00A83A6C"/>
    <w:rsid w:val="00A90A68"/>
    <w:rsid w:val="00AA3D92"/>
    <w:rsid w:val="00AB55BB"/>
    <w:rsid w:val="00AC282D"/>
    <w:rsid w:val="00AD644D"/>
    <w:rsid w:val="00B116D2"/>
    <w:rsid w:val="00B41FFD"/>
    <w:rsid w:val="00B422AC"/>
    <w:rsid w:val="00B43345"/>
    <w:rsid w:val="00B4698A"/>
    <w:rsid w:val="00B53DD1"/>
    <w:rsid w:val="00B81FDF"/>
    <w:rsid w:val="00B92A2A"/>
    <w:rsid w:val="00B976EC"/>
    <w:rsid w:val="00BB38F4"/>
    <w:rsid w:val="00BC325F"/>
    <w:rsid w:val="00C30A4D"/>
    <w:rsid w:val="00C3314D"/>
    <w:rsid w:val="00C36D71"/>
    <w:rsid w:val="00C42DE2"/>
    <w:rsid w:val="00C6456B"/>
    <w:rsid w:val="00C7055F"/>
    <w:rsid w:val="00C900BD"/>
    <w:rsid w:val="00CA5AA2"/>
    <w:rsid w:val="00CD03A4"/>
    <w:rsid w:val="00CF30B0"/>
    <w:rsid w:val="00D14320"/>
    <w:rsid w:val="00D162CB"/>
    <w:rsid w:val="00D171EE"/>
    <w:rsid w:val="00D31946"/>
    <w:rsid w:val="00D34AD3"/>
    <w:rsid w:val="00D355CA"/>
    <w:rsid w:val="00D50624"/>
    <w:rsid w:val="00D5096B"/>
    <w:rsid w:val="00D55E71"/>
    <w:rsid w:val="00D57A2D"/>
    <w:rsid w:val="00D707D9"/>
    <w:rsid w:val="00D77F43"/>
    <w:rsid w:val="00D95922"/>
    <w:rsid w:val="00DB1BDD"/>
    <w:rsid w:val="00DB4A22"/>
    <w:rsid w:val="00DB7E2D"/>
    <w:rsid w:val="00DC01C1"/>
    <w:rsid w:val="00DD0C30"/>
    <w:rsid w:val="00DE44EB"/>
    <w:rsid w:val="00DF37F7"/>
    <w:rsid w:val="00E06420"/>
    <w:rsid w:val="00E117E5"/>
    <w:rsid w:val="00E22C1B"/>
    <w:rsid w:val="00E2639D"/>
    <w:rsid w:val="00E32572"/>
    <w:rsid w:val="00E349E8"/>
    <w:rsid w:val="00E56811"/>
    <w:rsid w:val="00E57A3E"/>
    <w:rsid w:val="00E843FC"/>
    <w:rsid w:val="00EA4287"/>
    <w:rsid w:val="00EA7E48"/>
    <w:rsid w:val="00EB555F"/>
    <w:rsid w:val="00EE7791"/>
    <w:rsid w:val="00F04F5B"/>
    <w:rsid w:val="00F13C81"/>
    <w:rsid w:val="00F151FF"/>
    <w:rsid w:val="00F31E80"/>
    <w:rsid w:val="00F765EC"/>
    <w:rsid w:val="00F85DE8"/>
    <w:rsid w:val="00F94301"/>
    <w:rsid w:val="00F9680F"/>
    <w:rsid w:val="00FD67DC"/>
    <w:rsid w:val="00FF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A02039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A0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03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D3D7E"/>
    <w:rPr>
      <w:color w:val="0000FF"/>
      <w:u w:val="single"/>
    </w:rPr>
  </w:style>
  <w:style w:type="character" w:customStyle="1" w:styleId="blk">
    <w:name w:val="blk"/>
    <w:basedOn w:val="a0"/>
    <w:rsid w:val="002153FF"/>
  </w:style>
  <w:style w:type="paragraph" w:customStyle="1" w:styleId="pboth">
    <w:name w:val="pboth"/>
    <w:basedOn w:val="a"/>
    <w:rsid w:val="00E8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A9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9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6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3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metodicheskie-rekomendatsii-po-podgotovke-munitsipalnykh-normativnykh-pravovykh/reshenie-ob-utverzhdenii-poriadka-opredelenii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dact.ru/law/metodicheskie-rekomendatsii-po-podgotovke-munitsipalnykh-normativnykh-pravovykh/reshenie-ob-utverzhdenii-poriadka-opredeleniia/" TargetMode="External"/><Relationship Id="rId12" Type="http://schemas.openxmlformats.org/officeDocument/2006/relationships/hyperlink" Target="https://sudact.ru/law/prikaz-minekonomrazvitiia-rossii-ot-01092014-n-54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dact.ru/law/metodicheskie-rekomendatsii-po-podgotovke-munitsipalnykh-normativnykh-pravovykh/reshenie-ob-utverzhdenii-poriadka-opredeleniia/" TargetMode="External"/><Relationship Id="rId11" Type="http://schemas.openxmlformats.org/officeDocument/2006/relationships/hyperlink" Target="https://sudact.ru/law/metodicheskie-rekomendatsii-po-podgotovke-munitsipalnykh-normativnykh-pravovykh/reshenie-ob-utverzhdenii-poriadka-opredeleniia/" TargetMode="External"/><Relationship Id="rId5" Type="http://schemas.openxmlformats.org/officeDocument/2006/relationships/hyperlink" Target="https://sudact.ru/law/federalnyi-zakon-ot-29071998-n-135-fz-ob/" TargetMode="External"/><Relationship Id="rId10" Type="http://schemas.openxmlformats.org/officeDocument/2006/relationships/hyperlink" Target="https://sudact.ru/law/metodicheskie-rekomendatsii-po-podgotovke-munitsipalnykh-normativnykh-pravovykh/reshenie-ob-utverzhdenii-poriadka-opredelenii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sudact.ru/law/metodicheskie-rekomendatsii-po-podgotovke-munitsipalnykh-normativnykh-pravovykh/reshenie-ob-utverzhdenii-poriadka-opredelenii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Econom</cp:lastModifiedBy>
  <cp:revision>5</cp:revision>
  <cp:lastPrinted>2022-03-14T11:02:00Z</cp:lastPrinted>
  <dcterms:created xsi:type="dcterms:W3CDTF">2020-11-05T12:10:00Z</dcterms:created>
  <dcterms:modified xsi:type="dcterms:W3CDTF">2022-03-14T11:02:00Z</dcterms:modified>
</cp:coreProperties>
</file>