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B7" w:rsidRPr="00C44AB7" w:rsidRDefault="001834D7" w:rsidP="00C44AB7">
      <w:pPr>
        <w:ind w:left="8505"/>
        <w:jc w:val="center"/>
        <w:rPr>
          <w:rStyle w:val="a3"/>
          <w:b w:val="0"/>
          <w:bCs w:val="0"/>
          <w:color w:val="auto"/>
          <w:sz w:val="28"/>
          <w:szCs w:val="28"/>
        </w:rPr>
      </w:pPr>
      <w:r>
        <w:rPr>
          <w:rStyle w:val="a3"/>
          <w:b w:val="0"/>
          <w:bCs w:val="0"/>
          <w:color w:val="auto"/>
          <w:sz w:val="28"/>
          <w:szCs w:val="28"/>
        </w:rPr>
        <w:t xml:space="preserve">     </w:t>
      </w:r>
      <w:r w:rsidR="00C44AB7" w:rsidRPr="00C44AB7">
        <w:rPr>
          <w:rStyle w:val="a3"/>
          <w:b w:val="0"/>
          <w:bCs w:val="0"/>
          <w:color w:val="auto"/>
          <w:sz w:val="28"/>
          <w:szCs w:val="28"/>
        </w:rPr>
        <w:t>ПРИЛОЖЕНИЕ  №1</w:t>
      </w:r>
    </w:p>
    <w:p w:rsidR="00C44AB7" w:rsidRPr="009A6C1A" w:rsidRDefault="00C44AB7" w:rsidP="00C44AB7">
      <w:pPr>
        <w:ind w:left="8505" w:right="-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A6C1A">
        <w:rPr>
          <w:sz w:val="28"/>
          <w:szCs w:val="28"/>
        </w:rPr>
        <w:t xml:space="preserve">муниципальной программе </w:t>
      </w:r>
      <w:proofErr w:type="gramStart"/>
      <w:r w:rsidRPr="009A6C1A">
        <w:rPr>
          <w:sz w:val="28"/>
          <w:szCs w:val="28"/>
        </w:rPr>
        <w:t>муниципального</w:t>
      </w:r>
      <w:proofErr w:type="gramEnd"/>
    </w:p>
    <w:p w:rsidR="00C44AB7" w:rsidRDefault="00C44AB7" w:rsidP="00C44AB7">
      <w:pPr>
        <w:ind w:left="8505" w:right="-534"/>
        <w:jc w:val="center"/>
        <w:rPr>
          <w:sz w:val="28"/>
          <w:szCs w:val="28"/>
        </w:rPr>
      </w:pPr>
      <w:r w:rsidRPr="009A6C1A">
        <w:rPr>
          <w:sz w:val="28"/>
          <w:szCs w:val="28"/>
        </w:rPr>
        <w:t xml:space="preserve">образования Крыловский </w:t>
      </w:r>
      <w:r w:rsidR="00BB2C2C">
        <w:rPr>
          <w:sz w:val="28"/>
          <w:szCs w:val="28"/>
        </w:rPr>
        <w:t xml:space="preserve">муниципальный </w:t>
      </w:r>
      <w:r w:rsidRPr="009A6C1A">
        <w:rPr>
          <w:sz w:val="28"/>
          <w:szCs w:val="28"/>
        </w:rPr>
        <w:t>район</w:t>
      </w:r>
    </w:p>
    <w:p w:rsidR="00BB2C2C" w:rsidRPr="009A6C1A" w:rsidRDefault="00BB2C2C" w:rsidP="00C44AB7">
      <w:pPr>
        <w:ind w:left="8505" w:right="-534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44AB7" w:rsidRPr="009A6C1A" w:rsidRDefault="00C44AB7" w:rsidP="00C44AB7">
      <w:pPr>
        <w:pStyle w:val="ConsTitle"/>
        <w:widowControl/>
        <w:ind w:left="8505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C1A">
        <w:rPr>
          <w:b w:val="0"/>
          <w:sz w:val="28"/>
          <w:szCs w:val="28"/>
        </w:rPr>
        <w:t>«</w:t>
      </w:r>
      <w:r w:rsidRPr="009A6C1A">
        <w:rPr>
          <w:rFonts w:ascii="Times New Roman" w:hAnsi="Times New Roman" w:cs="Times New Roman"/>
          <w:b w:val="0"/>
          <w:sz w:val="28"/>
          <w:szCs w:val="28"/>
        </w:rPr>
        <w:t>Комплексное развитие пассажирского</w:t>
      </w:r>
    </w:p>
    <w:p w:rsidR="00C44AB7" w:rsidRPr="009A6C1A" w:rsidRDefault="00C44AB7" w:rsidP="00BB2C2C">
      <w:pPr>
        <w:pStyle w:val="ConsTitle"/>
        <w:widowControl/>
        <w:ind w:left="8505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транспорта</w:t>
      </w:r>
      <w:r w:rsidRPr="009A6C1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44AB7" w:rsidRDefault="00C44AB7" w:rsidP="00C44AB7">
      <w:pPr>
        <w:jc w:val="center"/>
        <w:rPr>
          <w:b/>
          <w:bCs/>
          <w:spacing w:val="-2"/>
          <w:sz w:val="28"/>
          <w:szCs w:val="28"/>
        </w:rPr>
      </w:pPr>
    </w:p>
    <w:p w:rsidR="00C44AB7" w:rsidRDefault="00C44AB7" w:rsidP="00C44AB7">
      <w:pPr>
        <w:jc w:val="center"/>
        <w:rPr>
          <w:b/>
          <w:bCs/>
          <w:spacing w:val="-2"/>
          <w:sz w:val="28"/>
          <w:szCs w:val="28"/>
        </w:rPr>
      </w:pPr>
    </w:p>
    <w:p w:rsidR="00D35EF5" w:rsidRDefault="00D35EF5" w:rsidP="00C44AB7">
      <w:pPr>
        <w:jc w:val="center"/>
        <w:rPr>
          <w:b/>
          <w:bCs/>
          <w:spacing w:val="-2"/>
          <w:sz w:val="28"/>
          <w:szCs w:val="28"/>
        </w:rPr>
      </w:pPr>
    </w:p>
    <w:p w:rsidR="00D35EF5" w:rsidRDefault="00D35EF5" w:rsidP="00C44AB7">
      <w:pPr>
        <w:jc w:val="center"/>
        <w:rPr>
          <w:b/>
          <w:bCs/>
          <w:spacing w:val="-2"/>
          <w:sz w:val="28"/>
          <w:szCs w:val="28"/>
        </w:rPr>
      </w:pPr>
    </w:p>
    <w:p w:rsidR="00C44AB7" w:rsidRDefault="00C44AB7" w:rsidP="00C44AB7">
      <w:pPr>
        <w:jc w:val="center"/>
        <w:rPr>
          <w:b/>
          <w:bCs/>
          <w:spacing w:val="-2"/>
          <w:sz w:val="28"/>
          <w:szCs w:val="28"/>
        </w:rPr>
      </w:pPr>
      <w:r w:rsidRPr="009A6C1A">
        <w:rPr>
          <w:b/>
          <w:bCs/>
          <w:spacing w:val="-2"/>
          <w:sz w:val="28"/>
          <w:szCs w:val="28"/>
        </w:rPr>
        <w:t xml:space="preserve">ЦЕЛЕВЫЕ  ПОКАЗАТЕЛИ  </w:t>
      </w:r>
    </w:p>
    <w:p w:rsidR="00C44AB7" w:rsidRPr="001834D7" w:rsidRDefault="00C44AB7" w:rsidP="00C44AB7">
      <w:pPr>
        <w:jc w:val="center"/>
        <w:rPr>
          <w:sz w:val="28"/>
          <w:szCs w:val="28"/>
        </w:rPr>
      </w:pPr>
      <w:r w:rsidRPr="001834D7">
        <w:rPr>
          <w:bCs/>
          <w:spacing w:val="-2"/>
          <w:sz w:val="28"/>
          <w:szCs w:val="28"/>
        </w:rPr>
        <w:t xml:space="preserve">муниципальной программы </w:t>
      </w:r>
      <w:r w:rsidRPr="001834D7">
        <w:rPr>
          <w:sz w:val="28"/>
          <w:szCs w:val="28"/>
        </w:rPr>
        <w:t xml:space="preserve">муниципального образования Крыловский </w:t>
      </w:r>
      <w:r w:rsidR="00BB2C2C" w:rsidRPr="001834D7">
        <w:rPr>
          <w:sz w:val="28"/>
          <w:szCs w:val="28"/>
        </w:rPr>
        <w:t xml:space="preserve">муниципальный </w:t>
      </w:r>
      <w:r w:rsidRPr="001834D7">
        <w:rPr>
          <w:sz w:val="28"/>
          <w:szCs w:val="28"/>
        </w:rPr>
        <w:t>район</w:t>
      </w:r>
      <w:r w:rsidR="00BB2C2C" w:rsidRPr="001834D7">
        <w:rPr>
          <w:sz w:val="28"/>
          <w:szCs w:val="28"/>
        </w:rPr>
        <w:t xml:space="preserve"> Краснодарского края </w:t>
      </w:r>
      <w:r w:rsidRPr="001834D7">
        <w:rPr>
          <w:sz w:val="28"/>
          <w:szCs w:val="28"/>
        </w:rPr>
        <w:t xml:space="preserve"> «Комплексное развитие пассажирского транспорта»</w:t>
      </w:r>
    </w:p>
    <w:p w:rsidR="00C44AB7" w:rsidRPr="001834D7" w:rsidRDefault="00C44AB7" w:rsidP="00C44AB7">
      <w:pPr>
        <w:jc w:val="center"/>
        <w:rPr>
          <w:sz w:val="28"/>
          <w:szCs w:val="28"/>
        </w:rPr>
      </w:pPr>
    </w:p>
    <w:p w:rsidR="00C44AB7" w:rsidRPr="002476FD" w:rsidRDefault="00C44AB7" w:rsidP="00C44AB7"/>
    <w:tbl>
      <w:tblPr>
        <w:tblW w:w="154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838"/>
        <w:gridCol w:w="21"/>
        <w:gridCol w:w="1282"/>
        <w:gridCol w:w="715"/>
        <w:gridCol w:w="1242"/>
        <w:gridCol w:w="1276"/>
        <w:gridCol w:w="1276"/>
        <w:gridCol w:w="1134"/>
        <w:gridCol w:w="1418"/>
        <w:gridCol w:w="1276"/>
        <w:gridCol w:w="1110"/>
      </w:tblGrid>
      <w:tr w:rsidR="001834D7" w:rsidRPr="009A6C1A" w:rsidTr="00AD457E">
        <w:trPr>
          <w:trHeight w:hRule="exact" w:val="558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spacing w:line="278" w:lineRule="exact"/>
              <w:ind w:left="158" w:right="158" w:firstLine="38"/>
              <w:rPr>
                <w:rFonts w:cs="Arial"/>
              </w:rPr>
            </w:pPr>
            <w:r w:rsidRPr="009A6C1A">
              <w:t xml:space="preserve">№ </w:t>
            </w:r>
            <w:proofErr w:type="gramStart"/>
            <w:r w:rsidRPr="009A6C1A">
              <w:t>п</w:t>
            </w:r>
            <w:proofErr w:type="gramEnd"/>
            <w:r w:rsidRPr="009A6C1A">
              <w:t>/п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35EF5">
            <w:pPr>
              <w:shd w:val="clear" w:color="auto" w:fill="FFFFFF"/>
              <w:spacing w:line="235" w:lineRule="exact"/>
              <w:ind w:left="552" w:right="571"/>
              <w:jc w:val="center"/>
              <w:rPr>
                <w:rFonts w:cs="Arial"/>
              </w:rPr>
            </w:pPr>
            <w:r w:rsidRPr="009A6C1A">
              <w:rPr>
                <w:spacing w:val="-2"/>
              </w:rPr>
              <w:t xml:space="preserve">Наименование целевого </w:t>
            </w:r>
            <w:r w:rsidRPr="009A6C1A">
              <w:t>показателя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spacing w:line="230" w:lineRule="exact"/>
              <w:ind w:left="82" w:right="67"/>
              <w:jc w:val="center"/>
              <w:rPr>
                <w:rFonts w:cs="Arial"/>
              </w:rPr>
            </w:pPr>
            <w:r w:rsidRPr="009A6C1A">
              <w:rPr>
                <w:spacing w:val="-1"/>
              </w:rPr>
              <w:t>Единица измере</w:t>
            </w:r>
            <w:r w:rsidRPr="009A6C1A">
              <w:rPr>
                <w:spacing w:val="-1"/>
              </w:rPr>
              <w:softHyphen/>
            </w:r>
            <w:r w:rsidRPr="009A6C1A">
              <w:t>ния</w:t>
            </w:r>
          </w:p>
        </w:tc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ind w:left="29"/>
              <w:rPr>
                <w:rFonts w:cs="Arial"/>
              </w:rPr>
            </w:pPr>
            <w:r w:rsidRPr="009A6C1A">
              <w:rPr>
                <w:spacing w:val="-7"/>
              </w:rPr>
              <w:t>Ста-</w:t>
            </w:r>
          </w:p>
          <w:p w:rsidR="001834D7" w:rsidRPr="009A6C1A" w:rsidRDefault="001834D7" w:rsidP="00D8240E">
            <w:pPr>
              <w:shd w:val="clear" w:color="auto" w:fill="FFFFFF"/>
              <w:ind w:left="29"/>
              <w:rPr>
                <w:rFonts w:cs="Arial"/>
              </w:rPr>
            </w:pPr>
            <w:proofErr w:type="spellStart"/>
            <w:r w:rsidRPr="009A6C1A">
              <w:t>тус</w:t>
            </w:r>
            <w:proofErr w:type="spellEnd"/>
            <w:r w:rsidRPr="009A6C1A">
              <w:t>*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749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1834D7">
            <w:pPr>
              <w:shd w:val="clear" w:color="auto" w:fill="FFFFFF"/>
              <w:ind w:left="830"/>
            </w:pPr>
            <w:r>
              <w:t xml:space="preserve">           </w:t>
            </w:r>
            <w:r w:rsidRPr="009A6C1A">
              <w:t>Значение показателей</w:t>
            </w:r>
          </w:p>
        </w:tc>
      </w:tr>
      <w:tr w:rsidR="001834D7" w:rsidRPr="009A6C1A" w:rsidTr="001834D7">
        <w:trPr>
          <w:trHeight w:hRule="exact" w:val="592"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4D7" w:rsidRPr="009A6C1A" w:rsidRDefault="001834D7" w:rsidP="00D8240E">
            <w:pPr>
              <w:rPr>
                <w:rFonts w:cs="Arial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4D7" w:rsidRPr="009A6C1A" w:rsidRDefault="001834D7" w:rsidP="00D8240E">
            <w:pPr>
              <w:rPr>
                <w:rFonts w:cs="Arial"/>
              </w:rPr>
            </w:pPr>
          </w:p>
        </w:tc>
        <w:tc>
          <w:tcPr>
            <w:tcW w:w="1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4D7" w:rsidRPr="009A6C1A" w:rsidRDefault="001834D7" w:rsidP="00D8240E">
            <w:pPr>
              <w:rPr>
                <w:rFonts w:cs="Arial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4D7" w:rsidRPr="009A6C1A" w:rsidRDefault="001834D7" w:rsidP="00D8240E">
            <w:pPr>
              <w:rPr>
                <w:rFonts w:cs="Arial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jc w:val="center"/>
            </w:pPr>
            <w:r>
              <w:t>Отчетный год: 2026</w:t>
            </w:r>
          </w:p>
          <w:p w:rsidR="001834D7" w:rsidRPr="009A6C1A" w:rsidRDefault="001834D7" w:rsidP="00D8240E"/>
          <w:p w:rsidR="001834D7" w:rsidRPr="009A6C1A" w:rsidRDefault="001834D7" w:rsidP="00D8240E"/>
          <w:p w:rsidR="001834D7" w:rsidRPr="009A6C1A" w:rsidRDefault="001834D7" w:rsidP="00D8240E">
            <w:pPr>
              <w:shd w:val="clear" w:color="auto" w:fill="FFFFFF"/>
              <w:spacing w:line="235" w:lineRule="exact"/>
              <w:ind w:left="235" w:right="216" w:firstLine="240"/>
              <w:rPr>
                <w:rFonts w:cs="Arial"/>
              </w:rPr>
            </w:pPr>
            <w:r w:rsidRPr="009A6C1A">
              <w:t xml:space="preserve">1 –й год </w:t>
            </w:r>
            <w:r w:rsidRPr="009A6C1A">
              <w:rPr>
                <w:spacing w:val="-3"/>
              </w:rPr>
              <w:t>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spacing w:line="235" w:lineRule="exact"/>
              <w:ind w:left="91" w:right="77" w:firstLine="221"/>
              <w:rPr>
                <w:rFonts w:cs="Arial"/>
              </w:rPr>
            </w:pPr>
            <w:r w:rsidRPr="009A6C1A">
              <w:t>20</w:t>
            </w:r>
            <w: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cs="Arial"/>
              </w:rPr>
            </w:pPr>
            <w: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spacing w:line="235" w:lineRule="exact"/>
              <w:ind w:left="14" w:right="24"/>
              <w:jc w:val="center"/>
              <w:rPr>
                <w:rFonts w:cs="Arial"/>
              </w:rPr>
            </w:pPr>
            <w:r>
              <w:t>2030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spacing w:line="235" w:lineRule="exact"/>
              <w:ind w:left="14" w:right="24"/>
              <w:jc w:val="center"/>
            </w:pPr>
            <w:r>
              <w:t>2031</w:t>
            </w:r>
          </w:p>
          <w:p w:rsidR="001834D7" w:rsidRPr="009A6C1A" w:rsidRDefault="001834D7" w:rsidP="00D8240E">
            <w:pPr>
              <w:shd w:val="clear" w:color="auto" w:fill="FFFFFF"/>
              <w:spacing w:line="235" w:lineRule="exact"/>
              <w:ind w:left="14" w:right="24"/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spacing w:line="235" w:lineRule="exact"/>
              <w:ind w:left="14" w:right="24"/>
              <w:jc w:val="center"/>
            </w:pPr>
            <w:r>
              <w:t>2032</w:t>
            </w:r>
          </w:p>
        </w:tc>
      </w:tr>
      <w:tr w:rsidR="001834D7" w:rsidRPr="009A6C1A" w:rsidTr="001834D7">
        <w:trPr>
          <w:trHeight w:hRule="exact" w:val="5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288"/>
            </w:pPr>
            <w:r w:rsidRPr="009A6C1A">
              <w:t>1</w:t>
            </w:r>
          </w:p>
          <w:p w:rsidR="001834D7" w:rsidRPr="009A6C1A" w:rsidRDefault="001834D7" w:rsidP="00D8240E">
            <w:pPr>
              <w:shd w:val="clear" w:color="auto" w:fill="FFFFFF"/>
              <w:ind w:left="288"/>
              <w:rPr>
                <w:rFonts w:cs="Arial"/>
              </w:rPr>
            </w:pPr>
          </w:p>
        </w:tc>
        <w:tc>
          <w:tcPr>
            <w:tcW w:w="3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1738"/>
            </w:pPr>
            <w:r w:rsidRPr="009A6C1A">
              <w:t>2</w:t>
            </w:r>
          </w:p>
          <w:p w:rsidR="001834D7" w:rsidRPr="009A6C1A" w:rsidRDefault="001834D7" w:rsidP="00D8240E">
            <w:pPr>
              <w:shd w:val="clear" w:color="auto" w:fill="FFFFFF"/>
              <w:ind w:left="1738"/>
              <w:rPr>
                <w:rFonts w:cs="Arial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470"/>
            </w:pPr>
            <w:r w:rsidRPr="009A6C1A">
              <w:t>3</w:t>
            </w:r>
          </w:p>
          <w:p w:rsidR="001834D7" w:rsidRPr="009A6C1A" w:rsidRDefault="001834D7" w:rsidP="00D8240E">
            <w:pPr>
              <w:shd w:val="clear" w:color="auto" w:fill="FFFFFF"/>
              <w:ind w:left="47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187"/>
            </w:pPr>
            <w:r w:rsidRPr="009A6C1A">
              <w:t>4</w:t>
            </w:r>
          </w:p>
          <w:p w:rsidR="001834D7" w:rsidRPr="009A6C1A" w:rsidRDefault="001834D7" w:rsidP="00D8240E">
            <w:pPr>
              <w:shd w:val="clear" w:color="auto" w:fill="FFFFFF"/>
              <w:ind w:left="187"/>
              <w:rPr>
                <w:rFonts w:cs="Arial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768"/>
            </w:pPr>
            <w:r w:rsidRPr="009A6C1A">
              <w:t>5</w:t>
            </w:r>
          </w:p>
          <w:p w:rsidR="001834D7" w:rsidRPr="009A6C1A" w:rsidRDefault="001834D7" w:rsidP="00D8240E">
            <w:pPr>
              <w:shd w:val="clear" w:color="auto" w:fill="FFFFFF"/>
              <w:ind w:left="768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619"/>
            </w:pPr>
            <w:r w:rsidRPr="009A6C1A">
              <w:t>6</w:t>
            </w:r>
          </w:p>
          <w:p w:rsidR="001834D7" w:rsidRPr="009A6C1A" w:rsidRDefault="001834D7" w:rsidP="00D8240E">
            <w:pPr>
              <w:shd w:val="clear" w:color="auto" w:fill="FFFFFF"/>
              <w:ind w:left="619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jc w:val="center"/>
            </w:pPr>
            <w:r w:rsidRPr="009A6C1A">
              <w:t>7</w:t>
            </w: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ind w:left="614"/>
            </w:pPr>
            <w:r w:rsidRPr="009A6C1A">
              <w:t>8</w:t>
            </w:r>
          </w:p>
          <w:p w:rsidR="001834D7" w:rsidRPr="009A6C1A" w:rsidRDefault="001834D7" w:rsidP="00D8240E">
            <w:pPr>
              <w:shd w:val="clear" w:color="auto" w:fill="FFFFFF"/>
              <w:ind w:left="614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jc w:val="center"/>
            </w:pPr>
            <w:r w:rsidRPr="009A6C1A">
              <w:t>9</w:t>
            </w: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jc w:val="center"/>
            </w:pPr>
            <w:r w:rsidRPr="009A6C1A">
              <w:t>10</w:t>
            </w:r>
          </w:p>
          <w:p w:rsidR="001834D7" w:rsidRDefault="001834D7" w:rsidP="00D8240E">
            <w:pPr>
              <w:shd w:val="clear" w:color="auto" w:fill="FFFFFF"/>
              <w:jc w:val="center"/>
            </w:pPr>
          </w:p>
          <w:p w:rsidR="001834D7" w:rsidRDefault="001834D7" w:rsidP="00D8240E">
            <w:pPr>
              <w:shd w:val="clear" w:color="auto" w:fill="FFFFFF"/>
              <w:jc w:val="center"/>
            </w:pPr>
          </w:p>
          <w:p w:rsidR="001834D7" w:rsidRPr="009A6C1A" w:rsidRDefault="001834D7" w:rsidP="00D8240E">
            <w:pPr>
              <w:shd w:val="clear" w:color="auto" w:fill="FFFFFF"/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</w:pPr>
            <w:r>
              <w:t>11</w:t>
            </w:r>
          </w:p>
        </w:tc>
      </w:tr>
      <w:tr w:rsidR="001834D7" w:rsidRPr="009A6C1A" w:rsidTr="001834D7">
        <w:trPr>
          <w:trHeight w:val="20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 w:rsidRPr="009A6C1A">
              <w:rPr>
                <w:rFonts w:cs="Arial"/>
              </w:rPr>
              <w:t>1</w:t>
            </w:r>
          </w:p>
        </w:tc>
        <w:tc>
          <w:tcPr>
            <w:tcW w:w="134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1834D7" w:rsidRDefault="001834D7" w:rsidP="00BB2C2C">
            <w:pPr>
              <w:jc w:val="center"/>
            </w:pPr>
            <w:r w:rsidRPr="001834D7">
              <w:t>Муниципальная Программа «Комплексное развитие пассажирского транспорта»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BB2C2C">
            <w:pPr>
              <w:jc w:val="center"/>
              <w:rPr>
                <w:b/>
              </w:rPr>
            </w:pPr>
          </w:p>
        </w:tc>
      </w:tr>
      <w:tr w:rsidR="001834D7" w:rsidRPr="009A6C1A" w:rsidTr="001834D7">
        <w:trPr>
          <w:trHeight w:val="897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 w:rsidRPr="009A6C1A">
              <w:rPr>
                <w:rFonts w:cs="Arial"/>
              </w:rPr>
              <w:t>1.1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8B6272" w:rsidRDefault="001834D7" w:rsidP="006050D7">
            <w:pPr>
              <w:pStyle w:val="Style20"/>
              <w:widowControl/>
              <w:spacing w:line="240" w:lineRule="auto"/>
              <w:jc w:val="both"/>
            </w:pPr>
            <w:r>
              <w:t>Целевой показатель: Доля</w:t>
            </w:r>
            <w:r w:rsidRPr="008B6272">
              <w:t xml:space="preserve"> регулярных пассажирских перевозок в границах муниципального образования Крыловский </w:t>
            </w:r>
            <w:r>
              <w:t xml:space="preserve">муниципальный </w:t>
            </w:r>
            <w:r w:rsidRPr="008B6272">
              <w:t>район</w:t>
            </w:r>
            <w:r>
              <w:t xml:space="preserve"> Краснодарского края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25568A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 w:rsidRPr="009A6C1A">
              <w:rPr>
                <w:rFonts w:cs="Arial"/>
              </w:rPr>
              <w:t>3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4D7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</w:p>
          <w:p w:rsidR="001834D7" w:rsidRPr="009A6C1A" w:rsidRDefault="001834D7" w:rsidP="00D8240E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</w:tr>
    </w:tbl>
    <w:p w:rsidR="00865A44" w:rsidRDefault="00865A44" w:rsidP="00C44AB7">
      <w:pPr>
        <w:shd w:val="clear" w:color="auto" w:fill="FFFFFF"/>
        <w:ind w:left="29" w:right="14" w:firstLine="706"/>
        <w:jc w:val="both"/>
        <w:rPr>
          <w:spacing w:val="-1"/>
        </w:rPr>
      </w:pPr>
    </w:p>
    <w:p w:rsidR="001834D7" w:rsidRDefault="001834D7" w:rsidP="00C44AB7">
      <w:pPr>
        <w:shd w:val="clear" w:color="auto" w:fill="FFFFFF"/>
        <w:ind w:left="29" w:right="14" w:firstLine="706"/>
        <w:jc w:val="both"/>
        <w:rPr>
          <w:spacing w:val="-1"/>
        </w:rPr>
      </w:pPr>
    </w:p>
    <w:p w:rsidR="001834D7" w:rsidRDefault="001834D7" w:rsidP="00C44AB7">
      <w:pPr>
        <w:shd w:val="clear" w:color="auto" w:fill="FFFFFF"/>
        <w:ind w:left="29" w:right="14" w:firstLine="706"/>
        <w:jc w:val="both"/>
        <w:rPr>
          <w:spacing w:val="-1"/>
        </w:rPr>
      </w:pPr>
    </w:p>
    <w:p w:rsidR="00C44AB7" w:rsidRPr="009A6C1A" w:rsidRDefault="00C44AB7" w:rsidP="00C44AB7">
      <w:pPr>
        <w:shd w:val="clear" w:color="auto" w:fill="FFFFFF"/>
        <w:ind w:left="29" w:right="14" w:firstLine="706"/>
        <w:jc w:val="both"/>
        <w:rPr>
          <w:spacing w:val="-1"/>
        </w:rPr>
      </w:pPr>
      <w:r w:rsidRPr="009A6C1A">
        <w:rPr>
          <w:spacing w:val="-1"/>
        </w:rPr>
        <w:lastRenderedPageBreak/>
        <w:t>*Отмечается:</w:t>
      </w:r>
    </w:p>
    <w:p w:rsidR="00C44AB7" w:rsidRPr="009A6C1A" w:rsidRDefault="00C44AB7" w:rsidP="00C44AB7">
      <w:pPr>
        <w:shd w:val="clear" w:color="auto" w:fill="FFFFFF"/>
        <w:ind w:left="29" w:right="14" w:firstLine="706"/>
        <w:jc w:val="both"/>
      </w:pPr>
      <w:r w:rsidRPr="009A6C1A">
        <w:rPr>
          <w:spacing w:val="-1"/>
        </w:rPr>
        <w:t xml:space="preserve">если целевой показатель определяется на основе данных государственного статистического наблюдения, присваивается статус </w:t>
      </w:r>
      <w:r w:rsidRPr="009A6C1A">
        <w:t>«1»</w:t>
      </w:r>
      <w:r w:rsidRPr="009A6C1A">
        <w:rPr>
          <w:spacing w:val="-1"/>
        </w:rPr>
        <w:t xml:space="preserve"> с </w:t>
      </w:r>
      <w:r w:rsidRPr="009A6C1A">
        <w:t>указанием в сноске срока представления статистической информации;</w:t>
      </w:r>
    </w:p>
    <w:p w:rsidR="00C44AB7" w:rsidRPr="009A6C1A" w:rsidRDefault="00C44AB7" w:rsidP="00C44A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1A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C44AB7" w:rsidRPr="009A6C1A" w:rsidRDefault="00C44AB7" w:rsidP="00C44A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1A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включенной в состав муниципальной программы, присваивается статус «3 ».</w:t>
      </w:r>
    </w:p>
    <w:p w:rsidR="00C44AB7" w:rsidRDefault="00C44AB7" w:rsidP="00C44AB7">
      <w:pPr>
        <w:jc w:val="both"/>
        <w:rPr>
          <w:sz w:val="28"/>
          <w:szCs w:val="28"/>
        </w:rPr>
      </w:pPr>
    </w:p>
    <w:p w:rsidR="00C44AB7" w:rsidRDefault="00C44AB7" w:rsidP="00C44AB7">
      <w:pPr>
        <w:jc w:val="both"/>
        <w:rPr>
          <w:sz w:val="28"/>
          <w:szCs w:val="28"/>
        </w:rPr>
      </w:pPr>
    </w:p>
    <w:p w:rsidR="001834D7" w:rsidRPr="00287C03" w:rsidRDefault="001834D7" w:rsidP="001834D7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1834D7" w:rsidRPr="00287C03" w:rsidRDefault="001834D7" w:rsidP="001834D7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1834D7" w:rsidRPr="00287C03" w:rsidRDefault="001834D7" w:rsidP="001834D7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>и связи  администрации</w:t>
      </w:r>
    </w:p>
    <w:p w:rsidR="001834D7" w:rsidRPr="00287C03" w:rsidRDefault="001834D7" w:rsidP="001834D7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</w:p>
    <w:p w:rsidR="001834D7" w:rsidRPr="00287C03" w:rsidRDefault="001834D7" w:rsidP="001834D7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1834D7" w:rsidRPr="00CB4196" w:rsidRDefault="001834D7" w:rsidP="001834D7">
      <w:pPr>
        <w:jc w:val="both"/>
        <w:rPr>
          <w:sz w:val="28"/>
          <w:szCs w:val="28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Краснодарского края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                               </w:t>
      </w: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 И.А. Белкина</w:t>
      </w:r>
    </w:p>
    <w:p w:rsidR="001834D7" w:rsidRDefault="001834D7" w:rsidP="001834D7">
      <w:pPr>
        <w:ind w:left="9356"/>
        <w:jc w:val="center"/>
        <w:rPr>
          <w:rStyle w:val="a3"/>
          <w:b w:val="0"/>
          <w:bCs w:val="0"/>
          <w:sz w:val="28"/>
          <w:szCs w:val="28"/>
        </w:rPr>
      </w:pPr>
    </w:p>
    <w:p w:rsidR="001834D7" w:rsidRPr="00CC48C9" w:rsidRDefault="001834D7" w:rsidP="001834D7">
      <w:pPr>
        <w:jc w:val="both"/>
        <w:rPr>
          <w:sz w:val="28"/>
          <w:szCs w:val="28"/>
        </w:rPr>
      </w:pPr>
    </w:p>
    <w:p w:rsidR="00BB2C2C" w:rsidRDefault="00BB2C2C" w:rsidP="00BB2C2C">
      <w:pPr>
        <w:jc w:val="both"/>
        <w:rPr>
          <w:color w:val="000000"/>
        </w:rPr>
      </w:pPr>
    </w:p>
    <w:p w:rsidR="00C44AB7" w:rsidRPr="00670DD0" w:rsidRDefault="00E240CF" w:rsidP="000A484E">
      <w:pPr>
        <w:ind w:right="-598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35044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:rsidR="002A6DB1" w:rsidRPr="00C44AB7" w:rsidRDefault="002A6DB1" w:rsidP="00C44AB7">
      <w:pPr>
        <w:rPr>
          <w:sz w:val="28"/>
          <w:szCs w:val="28"/>
        </w:rPr>
      </w:pPr>
    </w:p>
    <w:sectPr w:rsidR="002A6DB1" w:rsidRPr="00C44AB7" w:rsidSect="00BB2C2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276" w:right="53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AB" w:rsidRDefault="00240EAB" w:rsidP="00C44AB7">
      <w:r>
        <w:separator/>
      </w:r>
    </w:p>
  </w:endnote>
  <w:endnote w:type="continuationSeparator" w:id="0">
    <w:p w:rsidR="00240EAB" w:rsidRDefault="00240EAB" w:rsidP="00C4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C2" w:rsidRDefault="00D451C2">
    <w:pPr>
      <w:pStyle w:val="a6"/>
      <w:jc w:val="center"/>
    </w:pPr>
  </w:p>
  <w:p w:rsidR="00044B04" w:rsidRDefault="00044B04" w:rsidP="00044B04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04" w:rsidRDefault="00044B04">
    <w:pPr>
      <w:pStyle w:val="a6"/>
      <w:jc w:val="center"/>
    </w:pPr>
  </w:p>
  <w:p w:rsidR="00044B04" w:rsidRDefault="00044B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AB" w:rsidRDefault="00240EAB" w:rsidP="00C44AB7">
      <w:r>
        <w:separator/>
      </w:r>
    </w:p>
  </w:footnote>
  <w:footnote w:type="continuationSeparator" w:id="0">
    <w:p w:rsidR="00240EAB" w:rsidRDefault="00240EAB" w:rsidP="00C4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8123"/>
      <w:docPartObj>
        <w:docPartGallery w:val="Page Numbers (Top of Page)"/>
        <w:docPartUnique/>
      </w:docPartObj>
    </w:sdtPr>
    <w:sdtEndPr/>
    <w:sdtContent>
      <w:p w:rsidR="00D451C2" w:rsidRDefault="00A60E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51C2" w:rsidRDefault="00D45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C2" w:rsidRDefault="00D451C2">
    <w:pPr>
      <w:pStyle w:val="a4"/>
      <w:jc w:val="center"/>
    </w:pPr>
  </w:p>
  <w:p w:rsidR="00D451C2" w:rsidRDefault="00D451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8"/>
    <w:rsid w:val="00012679"/>
    <w:rsid w:val="00044B04"/>
    <w:rsid w:val="000A484E"/>
    <w:rsid w:val="000F3211"/>
    <w:rsid w:val="001069DE"/>
    <w:rsid w:val="001834D7"/>
    <w:rsid w:val="001A5AAD"/>
    <w:rsid w:val="001A6A7D"/>
    <w:rsid w:val="001C3EC6"/>
    <w:rsid w:val="00240EAB"/>
    <w:rsid w:val="00245BF8"/>
    <w:rsid w:val="0025568A"/>
    <w:rsid w:val="00257A72"/>
    <w:rsid w:val="0027538E"/>
    <w:rsid w:val="00280B1D"/>
    <w:rsid w:val="002A6DB1"/>
    <w:rsid w:val="002C3FD9"/>
    <w:rsid w:val="002C5F13"/>
    <w:rsid w:val="002F32FC"/>
    <w:rsid w:val="003225DC"/>
    <w:rsid w:val="00337EDE"/>
    <w:rsid w:val="00345F53"/>
    <w:rsid w:val="003740F4"/>
    <w:rsid w:val="003B4674"/>
    <w:rsid w:val="003C3CA1"/>
    <w:rsid w:val="0042081D"/>
    <w:rsid w:val="004A7A76"/>
    <w:rsid w:val="00572A21"/>
    <w:rsid w:val="005B17F0"/>
    <w:rsid w:val="00602E29"/>
    <w:rsid w:val="006050D7"/>
    <w:rsid w:val="00606E88"/>
    <w:rsid w:val="00621089"/>
    <w:rsid w:val="00670DD0"/>
    <w:rsid w:val="006843DE"/>
    <w:rsid w:val="0069385B"/>
    <w:rsid w:val="006B1708"/>
    <w:rsid w:val="006E3433"/>
    <w:rsid w:val="00794A3F"/>
    <w:rsid w:val="008219D4"/>
    <w:rsid w:val="00845007"/>
    <w:rsid w:val="00854033"/>
    <w:rsid w:val="00865A44"/>
    <w:rsid w:val="00867481"/>
    <w:rsid w:val="008827DA"/>
    <w:rsid w:val="008877C7"/>
    <w:rsid w:val="008A3A76"/>
    <w:rsid w:val="008B52E4"/>
    <w:rsid w:val="008B6272"/>
    <w:rsid w:val="008E6D84"/>
    <w:rsid w:val="008F0F9A"/>
    <w:rsid w:val="00976CBC"/>
    <w:rsid w:val="00995742"/>
    <w:rsid w:val="009D1B6E"/>
    <w:rsid w:val="00A60E8B"/>
    <w:rsid w:val="00A81168"/>
    <w:rsid w:val="00A91F64"/>
    <w:rsid w:val="00A94ECE"/>
    <w:rsid w:val="00AF2360"/>
    <w:rsid w:val="00AF77EA"/>
    <w:rsid w:val="00B20F6C"/>
    <w:rsid w:val="00B364BD"/>
    <w:rsid w:val="00B43930"/>
    <w:rsid w:val="00B51A47"/>
    <w:rsid w:val="00BB2C2C"/>
    <w:rsid w:val="00BF552F"/>
    <w:rsid w:val="00C44AB7"/>
    <w:rsid w:val="00CD46AB"/>
    <w:rsid w:val="00CF2F2A"/>
    <w:rsid w:val="00CF5B3B"/>
    <w:rsid w:val="00D35EF5"/>
    <w:rsid w:val="00D3691C"/>
    <w:rsid w:val="00D451C2"/>
    <w:rsid w:val="00D52F98"/>
    <w:rsid w:val="00D5622E"/>
    <w:rsid w:val="00E13A7B"/>
    <w:rsid w:val="00E240CF"/>
    <w:rsid w:val="00E432F5"/>
    <w:rsid w:val="00EA517A"/>
    <w:rsid w:val="00F528CE"/>
    <w:rsid w:val="00F717E5"/>
    <w:rsid w:val="00F935B4"/>
    <w:rsid w:val="00FE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44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44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44AB7"/>
    <w:rPr>
      <w:b/>
      <w:bCs/>
      <w:color w:val="000080"/>
    </w:rPr>
  </w:style>
  <w:style w:type="paragraph" w:customStyle="1" w:styleId="Style20">
    <w:name w:val="Style20"/>
    <w:basedOn w:val="a"/>
    <w:rsid w:val="00C44AB7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44A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4A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4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44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44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44AB7"/>
    <w:rPr>
      <w:b/>
      <w:bCs/>
      <w:color w:val="000080"/>
    </w:rPr>
  </w:style>
  <w:style w:type="paragraph" w:customStyle="1" w:styleId="Style20">
    <w:name w:val="Style20"/>
    <w:basedOn w:val="a"/>
    <w:rsid w:val="00C44AB7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44A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4A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4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24</cp:revision>
  <cp:lastPrinted>2026-04-24T05:52:00Z</cp:lastPrinted>
  <dcterms:created xsi:type="dcterms:W3CDTF">2023-08-17T13:15:00Z</dcterms:created>
  <dcterms:modified xsi:type="dcterms:W3CDTF">2026-04-24T05:52:00Z</dcterms:modified>
</cp:coreProperties>
</file>