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F4D" w:rsidRDefault="001F4F4D" w:rsidP="001F4F4D">
      <w:pPr>
        <w:jc w:val="center"/>
        <w:rPr>
          <w:sz w:val="28"/>
        </w:rPr>
      </w:pPr>
      <w:r>
        <w:rPr>
          <w:sz w:val="28"/>
        </w:rPr>
        <w:t>Уважаемые жители Крыловского района!</w:t>
      </w:r>
    </w:p>
    <w:p w:rsidR="001F4F4D" w:rsidRDefault="001F4F4D" w:rsidP="00DF2F43">
      <w:pPr>
        <w:jc w:val="both"/>
        <w:rPr>
          <w:sz w:val="28"/>
        </w:rPr>
      </w:pPr>
    </w:p>
    <w:p w:rsidR="00044D25" w:rsidRDefault="005F6EDF" w:rsidP="005F6EDF">
      <w:pPr>
        <w:ind w:left="-851" w:firstLine="425"/>
        <w:jc w:val="both"/>
        <w:rPr>
          <w:sz w:val="28"/>
        </w:rPr>
      </w:pPr>
      <w:bookmarkStart w:id="0" w:name="_GoBack"/>
      <w:bookmarkEnd w:id="0"/>
      <w:r w:rsidRPr="005F6EDF">
        <w:rPr>
          <w:sz w:val="28"/>
          <w:szCs w:val="28"/>
        </w:rPr>
        <w:t>Администрация муниципального образования Крыловский муниципальный район Краснодарского края</w:t>
      </w:r>
      <w:r>
        <w:rPr>
          <w:sz w:val="28"/>
          <w:szCs w:val="28"/>
        </w:rPr>
        <w:t xml:space="preserve"> информирует, что на основании письма </w:t>
      </w:r>
      <w:r w:rsidR="001F4F4D">
        <w:rPr>
          <w:sz w:val="28"/>
        </w:rPr>
        <w:t xml:space="preserve">Ейский филиал </w:t>
      </w:r>
      <w:r w:rsidR="001F4F4D">
        <w:rPr>
          <w:sz w:val="28"/>
        </w:rPr>
        <w:t xml:space="preserve">публичного акционерного общества «ТНС энерго Кубань» </w:t>
      </w:r>
      <w:r>
        <w:rPr>
          <w:sz w:val="28"/>
        </w:rPr>
        <w:t>от 21.09.2026 года № ПавПУ</w:t>
      </w:r>
      <w:r w:rsidR="008D6458">
        <w:rPr>
          <w:sz w:val="28"/>
        </w:rPr>
        <w:t>.03.07.02-77а</w:t>
      </w:r>
      <w:r w:rsidR="001F4F4D">
        <w:rPr>
          <w:sz w:val="28"/>
        </w:rPr>
        <w:t xml:space="preserve">, </w:t>
      </w:r>
      <w:r w:rsidR="001F4F4D" w:rsidRPr="00DF2F43">
        <w:rPr>
          <w:sz w:val="28"/>
        </w:rPr>
        <w:t>в соответствии с Приказом департамента государственного регулирования тарифов Краснодарского края от 17 декабря 2025 г. № 18/2025-Э</w:t>
      </w:r>
      <w:r w:rsidR="001F4F4D">
        <w:rPr>
          <w:sz w:val="28"/>
        </w:rPr>
        <w:t>,</w:t>
      </w:r>
      <w:r w:rsidR="001F4F4D" w:rsidRPr="00DF2F43">
        <w:rPr>
          <w:sz w:val="28"/>
        </w:rPr>
        <w:t xml:space="preserve"> </w:t>
      </w:r>
      <w:r w:rsidR="001F4F4D">
        <w:rPr>
          <w:sz w:val="28"/>
        </w:rPr>
        <w:t>с</w:t>
      </w:r>
      <w:r w:rsidR="00DF2F43" w:rsidRPr="00DF2F43">
        <w:rPr>
          <w:sz w:val="28"/>
        </w:rPr>
        <w:t xml:space="preserve"> 1 октября 2026 года будут действовать новые тарифы на электроэнергию для населения и приравненных к нему категорий потребителей Краснодарского края, Республики Адыгеи и федеральной территории «Сириус». </w:t>
      </w:r>
    </w:p>
    <w:p w:rsidR="008E0554" w:rsidRDefault="008E0554" w:rsidP="001F4F4D">
      <w:pPr>
        <w:ind w:left="-851" w:firstLine="1417"/>
        <w:jc w:val="both"/>
      </w:pPr>
      <w:r>
        <w:rPr>
          <w:sz w:val="28"/>
        </w:rPr>
        <w:fldChar w:fldCharType="begin"/>
      </w:r>
      <w:r>
        <w:rPr>
          <w:sz w:val="28"/>
        </w:rPr>
        <w:instrText xml:space="preserve"> LINK Excel.Sheet.12 "Книга1" "Лист1!R3C3:R13C6" \a \f 4 \h  \* MERGEFORMAT </w:instrText>
      </w:r>
      <w:r>
        <w:rPr>
          <w:sz w:val="28"/>
        </w:rPr>
        <w:fldChar w:fldCharType="separate"/>
      </w:r>
    </w:p>
    <w:tbl>
      <w:tblPr>
        <w:tblW w:w="10317" w:type="dxa"/>
        <w:tblInd w:w="-966" w:type="dxa"/>
        <w:tblLook w:val="04A0" w:firstRow="1" w:lastRow="0" w:firstColumn="1" w:lastColumn="0" w:noHBand="0" w:noVBand="1"/>
      </w:tblPr>
      <w:tblGrid>
        <w:gridCol w:w="6348"/>
        <w:gridCol w:w="1527"/>
        <w:gridCol w:w="1276"/>
        <w:gridCol w:w="1166"/>
      </w:tblGrid>
      <w:tr w:rsidR="008E0554" w:rsidRPr="008E0554" w:rsidTr="001F4F4D">
        <w:trPr>
          <w:trHeight w:val="255"/>
        </w:trPr>
        <w:tc>
          <w:tcPr>
            <w:tcW w:w="6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Показатель (группы потребителей с разбивкой по ставкам и дифференциацией по зонам суток)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Цена в рублях за кВт*ч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с 01.10.2026 по 31.12.2026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I диапазон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II диапазон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III диапазон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Одноставочный тариф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5,83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8,20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17,84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Одноставочный тариф, дифференцированный по двум зонам суток: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Дневная зонас 7:00 до 23:00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9,19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20,02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Ночная зонас 23:00 до 7:00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4,95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10,68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Одноставочный тариф, дифференцированный по трём зонам суток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Пиковая зона с 7:00 до 10:00 и с 17:00 до 21:00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9,20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20,03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Полупиковая зона с 10:00 до 17:00 и с 21:00 до 23:00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5,83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8,20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17,84</w:t>
            </w:r>
          </w:p>
        </w:tc>
      </w:tr>
      <w:tr w:rsidR="008E0554" w:rsidRPr="008E0554" w:rsidTr="001F4F4D">
        <w:trPr>
          <w:trHeight w:val="255"/>
        </w:trPr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Ночная зона с 23:00 до 7:00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4,95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554" w:rsidRPr="008E0554" w:rsidRDefault="008E0554" w:rsidP="001F4F4D">
            <w:pPr>
              <w:widowControl/>
              <w:suppressAutoHyphens w:val="0"/>
              <w:autoSpaceDN/>
              <w:ind w:left="-851"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8E055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10,68</w:t>
            </w:r>
          </w:p>
        </w:tc>
      </w:tr>
    </w:tbl>
    <w:p w:rsidR="00452F35" w:rsidRPr="001467B4" w:rsidRDefault="008E0554" w:rsidP="001F4F4D">
      <w:pPr>
        <w:ind w:left="-851"/>
        <w:jc w:val="both"/>
        <w:rPr>
          <w:sz w:val="28"/>
        </w:rPr>
      </w:pPr>
      <w:r>
        <w:rPr>
          <w:sz w:val="28"/>
        </w:rPr>
        <w:fldChar w:fldCharType="end"/>
      </w:r>
    </w:p>
    <w:p w:rsidR="002961CF" w:rsidRPr="001F4F4D" w:rsidRDefault="001F4F4D" w:rsidP="001F4F4D">
      <w:pPr>
        <w:ind w:left="5245"/>
        <w:jc w:val="both"/>
        <w:rPr>
          <w:sz w:val="26"/>
          <w:szCs w:val="26"/>
        </w:rPr>
      </w:pPr>
      <w:r w:rsidRPr="001F4F4D">
        <w:rPr>
          <w:sz w:val="26"/>
          <w:szCs w:val="26"/>
        </w:rPr>
        <w:t>Администрация муниципального образования Крыловский муниципальный район Краснодарского края</w:t>
      </w:r>
    </w:p>
    <w:sectPr w:rsidR="002961CF" w:rsidRPr="001F4F4D" w:rsidSect="00D50D67">
      <w:headerReference w:type="even" r:id="rId7"/>
      <w:headerReference w:type="default" r:id="rId8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1BA" w:rsidRDefault="002F31BA">
      <w:r>
        <w:separator/>
      </w:r>
    </w:p>
  </w:endnote>
  <w:endnote w:type="continuationSeparator" w:id="0">
    <w:p w:rsidR="002F31BA" w:rsidRDefault="002F3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1BA" w:rsidRDefault="002F31BA">
      <w:r>
        <w:rPr>
          <w:color w:val="000000"/>
        </w:rPr>
        <w:separator/>
      </w:r>
    </w:p>
  </w:footnote>
  <w:footnote w:type="continuationSeparator" w:id="0">
    <w:p w:rsidR="002F31BA" w:rsidRDefault="002F3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9160935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27F">
          <w:rPr>
            <w:noProof/>
          </w:rPr>
          <w:t>2</w:t>
        </w:r>
        <w:r>
          <w:fldChar w:fldCharType="end"/>
        </w:r>
      </w:p>
    </w:sdtContent>
  </w:sdt>
  <w:p w:rsidR="00044D25" w:rsidRDefault="00044D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3935477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361">
          <w:rPr>
            <w:noProof/>
          </w:rPr>
          <w:t>3</w:t>
        </w:r>
        <w:r>
          <w:fldChar w:fldCharType="end"/>
        </w:r>
      </w:p>
    </w:sdtContent>
  </w:sdt>
  <w:p w:rsidR="00E10985" w:rsidRPr="00D92B64" w:rsidRDefault="002F31BA">
    <w:pPr>
      <w:pStyle w:val="Standard"/>
      <w:spacing w:line="312" w:lineRule="auto"/>
      <w:jc w:val="both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1E"/>
    <w:rsid w:val="00044D25"/>
    <w:rsid w:val="00063456"/>
    <w:rsid w:val="0006566B"/>
    <w:rsid w:val="00066064"/>
    <w:rsid w:val="000B0BAB"/>
    <w:rsid w:val="000D09F7"/>
    <w:rsid w:val="000F0269"/>
    <w:rsid w:val="001467B4"/>
    <w:rsid w:val="0016739F"/>
    <w:rsid w:val="001A3F62"/>
    <w:rsid w:val="001B55AD"/>
    <w:rsid w:val="001C7A42"/>
    <w:rsid w:val="001D22D2"/>
    <w:rsid w:val="001F0C49"/>
    <w:rsid w:val="001F4F4D"/>
    <w:rsid w:val="001F661E"/>
    <w:rsid w:val="0022079D"/>
    <w:rsid w:val="00240D20"/>
    <w:rsid w:val="0025288D"/>
    <w:rsid w:val="002557C6"/>
    <w:rsid w:val="00256E84"/>
    <w:rsid w:val="002961CF"/>
    <w:rsid w:val="002D64C0"/>
    <w:rsid w:val="002E3483"/>
    <w:rsid w:val="002F31BA"/>
    <w:rsid w:val="003456E3"/>
    <w:rsid w:val="00363AB6"/>
    <w:rsid w:val="003C0912"/>
    <w:rsid w:val="003E6B11"/>
    <w:rsid w:val="00416649"/>
    <w:rsid w:val="00420E4F"/>
    <w:rsid w:val="00444D18"/>
    <w:rsid w:val="00452F35"/>
    <w:rsid w:val="00455CFF"/>
    <w:rsid w:val="004626B3"/>
    <w:rsid w:val="004C526D"/>
    <w:rsid w:val="004D42FB"/>
    <w:rsid w:val="004F4FC8"/>
    <w:rsid w:val="005127A0"/>
    <w:rsid w:val="00560724"/>
    <w:rsid w:val="005655EB"/>
    <w:rsid w:val="00576623"/>
    <w:rsid w:val="0059243D"/>
    <w:rsid w:val="005A44CF"/>
    <w:rsid w:val="005B004D"/>
    <w:rsid w:val="005C6D8B"/>
    <w:rsid w:val="005D577B"/>
    <w:rsid w:val="005F6EDF"/>
    <w:rsid w:val="00606910"/>
    <w:rsid w:val="00607299"/>
    <w:rsid w:val="00626190"/>
    <w:rsid w:val="0064687E"/>
    <w:rsid w:val="0068696D"/>
    <w:rsid w:val="00686F08"/>
    <w:rsid w:val="006B397E"/>
    <w:rsid w:val="006B4711"/>
    <w:rsid w:val="006C2D0E"/>
    <w:rsid w:val="006E3B90"/>
    <w:rsid w:val="00735E41"/>
    <w:rsid w:val="00754CDF"/>
    <w:rsid w:val="00762B72"/>
    <w:rsid w:val="00795F74"/>
    <w:rsid w:val="007D6B70"/>
    <w:rsid w:val="00800D1E"/>
    <w:rsid w:val="00845B91"/>
    <w:rsid w:val="00856BC7"/>
    <w:rsid w:val="008A52E7"/>
    <w:rsid w:val="008A5D8E"/>
    <w:rsid w:val="008A6361"/>
    <w:rsid w:val="008A745C"/>
    <w:rsid w:val="008D027F"/>
    <w:rsid w:val="008D6458"/>
    <w:rsid w:val="008E0554"/>
    <w:rsid w:val="00901EEF"/>
    <w:rsid w:val="00912409"/>
    <w:rsid w:val="0092030F"/>
    <w:rsid w:val="0094705A"/>
    <w:rsid w:val="00957FA9"/>
    <w:rsid w:val="00980C61"/>
    <w:rsid w:val="009A3E4D"/>
    <w:rsid w:val="009B461B"/>
    <w:rsid w:val="009C1577"/>
    <w:rsid w:val="009D420B"/>
    <w:rsid w:val="009E4262"/>
    <w:rsid w:val="00A16615"/>
    <w:rsid w:val="00A22714"/>
    <w:rsid w:val="00A246B2"/>
    <w:rsid w:val="00A85295"/>
    <w:rsid w:val="00AB4B4F"/>
    <w:rsid w:val="00AC5C53"/>
    <w:rsid w:val="00B20707"/>
    <w:rsid w:val="00B55AF4"/>
    <w:rsid w:val="00B5657F"/>
    <w:rsid w:val="00B65CED"/>
    <w:rsid w:val="00B82A4D"/>
    <w:rsid w:val="00BB5F3D"/>
    <w:rsid w:val="00BB6836"/>
    <w:rsid w:val="00BB6B8F"/>
    <w:rsid w:val="00BC1991"/>
    <w:rsid w:val="00BE4F6F"/>
    <w:rsid w:val="00C02F34"/>
    <w:rsid w:val="00C07024"/>
    <w:rsid w:val="00C140E2"/>
    <w:rsid w:val="00C46900"/>
    <w:rsid w:val="00C60E4A"/>
    <w:rsid w:val="00C7714D"/>
    <w:rsid w:val="00CB12B3"/>
    <w:rsid w:val="00D07F9C"/>
    <w:rsid w:val="00D26AF6"/>
    <w:rsid w:val="00D45B4E"/>
    <w:rsid w:val="00D50D67"/>
    <w:rsid w:val="00D60A07"/>
    <w:rsid w:val="00D80EAD"/>
    <w:rsid w:val="00D92B64"/>
    <w:rsid w:val="00DA7F78"/>
    <w:rsid w:val="00DF2F43"/>
    <w:rsid w:val="00E06A34"/>
    <w:rsid w:val="00E1105F"/>
    <w:rsid w:val="00E30E96"/>
    <w:rsid w:val="00E32722"/>
    <w:rsid w:val="00E5570F"/>
    <w:rsid w:val="00E70928"/>
    <w:rsid w:val="00EB6ABE"/>
    <w:rsid w:val="00EC5F12"/>
    <w:rsid w:val="00ED28E0"/>
    <w:rsid w:val="00ED40FE"/>
    <w:rsid w:val="00F10FC2"/>
    <w:rsid w:val="00F227BA"/>
    <w:rsid w:val="00F4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0104B"/>
  <w15:docId w15:val="{420D86DB-010C-42AF-98A6-5A59998B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">
    <w:name w:val="Основной текст (10)_"/>
    <w:rPr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97F68-49C2-49EA-A816-D77CBFBA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Пользователь</cp:lastModifiedBy>
  <cp:revision>3</cp:revision>
  <cp:lastPrinted>2026-09-09T09:48:00Z</cp:lastPrinted>
  <dcterms:created xsi:type="dcterms:W3CDTF">2026-09-21T09:53:00Z</dcterms:created>
  <dcterms:modified xsi:type="dcterms:W3CDTF">2026-09-21T09:56:00Z</dcterms:modified>
</cp:coreProperties>
</file>